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06961933" w:displacedByCustomXml="next"/>
    <w:bookmarkStart w:id="1" w:name="_Toc499532461" w:displacedByCustomXml="next"/>
    <w:sdt>
      <w:sdtPr>
        <w:rPr>
          <w:rFonts w:ascii="Cambria" w:eastAsiaTheme="majorEastAsia" w:hAnsi="Cambria" w:cstheme="majorBidi"/>
          <w:caps/>
          <w:lang w:eastAsia="en-US"/>
        </w:rPr>
        <w:id w:val="-2115500634"/>
        <w:docPartObj>
          <w:docPartGallery w:val="Cover Pages"/>
          <w:docPartUnique/>
        </w:docPartObj>
      </w:sdtPr>
      <w:sdtEndPr>
        <w:rPr>
          <w:rFonts w:eastAsiaTheme="minorHAnsi" w:cstheme="minorBidi"/>
          <w:caps w:val="0"/>
        </w:rPr>
      </w:sdtEndPr>
      <w:sdtContent>
        <w:tbl>
          <w:tblPr>
            <w:tblW w:w="5000" w:type="pct"/>
            <w:tblLook w:val="04A0" w:firstRow="1" w:lastRow="0" w:firstColumn="1" w:lastColumn="0" w:noHBand="0" w:noVBand="1"/>
          </w:tblPr>
          <w:tblGrid>
            <w:gridCol w:w="9968"/>
          </w:tblGrid>
          <w:tr w:rsidR="00E731AF" w:rsidRPr="007D52AD" w:rsidTr="00D45E0E">
            <w:trPr>
              <w:trHeight w:val="2880"/>
            </w:trPr>
            <w:sdt>
              <w:sdtPr>
                <w:rPr>
                  <w:rFonts w:ascii="Cambria" w:eastAsiaTheme="majorEastAsia" w:hAnsi="Cambria" w:cstheme="majorBidi"/>
                  <w:caps/>
                  <w:lang w:eastAsia="en-US"/>
                </w:rPr>
                <w:alias w:val="Société"/>
                <w:id w:val="15524243"/>
                <w:dataBinding w:prefixMappings="xmlns:ns0='http://schemas.openxmlformats.org/officeDocument/2006/extended-properties'" w:xpath="/ns0:Properties[1]/ns0:Company[1]" w:storeItemID="{6668398D-A668-4E3E-A5EB-62B293D839F1}"/>
                <w:text/>
              </w:sdtPr>
              <w:sdtEndPr>
                <w:rPr>
                  <w:rFonts w:asciiTheme="minorHAnsi" w:hAnsiTheme="minorHAnsi"/>
                  <w:b/>
                  <w:sz w:val="36"/>
                  <w:szCs w:val="36"/>
                  <w:lang w:eastAsia="fr-FR"/>
                </w:rPr>
              </w:sdtEndPr>
              <w:sdtContent>
                <w:tc>
                  <w:tcPr>
                    <w:tcW w:w="5000" w:type="pct"/>
                  </w:tcPr>
                  <w:p w:rsidR="00E731AF" w:rsidRPr="007D52AD" w:rsidRDefault="00E731AF">
                    <w:pPr>
                      <w:pStyle w:val="Sansinterligne"/>
                      <w:jc w:val="center"/>
                      <w:rPr>
                        <w:rFonts w:eastAsiaTheme="majorEastAsia" w:cstheme="majorBidi"/>
                        <w:caps/>
                      </w:rPr>
                    </w:pPr>
                    <w:r w:rsidRPr="007D52AD">
                      <w:rPr>
                        <w:rFonts w:eastAsiaTheme="majorEastAsia" w:cstheme="majorBidi"/>
                        <w:b/>
                        <w:caps/>
                        <w:sz w:val="36"/>
                        <w:szCs w:val="36"/>
                      </w:rPr>
                      <w:t>CSS Guinée</w:t>
                    </w:r>
                  </w:p>
                </w:tc>
              </w:sdtContent>
            </w:sdt>
          </w:tr>
          <w:tr w:rsidR="00E731AF" w:rsidRPr="007D52AD" w:rsidTr="00D45E0E">
            <w:trPr>
              <w:trHeight w:val="1440"/>
            </w:trPr>
            <w:sdt>
              <w:sdtPr>
                <w:rPr>
                  <w:rFonts w:eastAsiaTheme="majorEastAsia" w:cstheme="majorBidi"/>
                  <w:sz w:val="80"/>
                  <w:szCs w:val="80"/>
                </w:rPr>
                <w:alias w:val="Titr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shd w:val="clear" w:color="auto" w:fill="C6D9F1" w:themeFill="text2" w:themeFillTint="33"/>
                    <w:vAlign w:val="center"/>
                  </w:tcPr>
                  <w:p w:rsidR="00E731AF" w:rsidRPr="007D52AD" w:rsidRDefault="00D45E0E">
                    <w:pPr>
                      <w:pStyle w:val="Sansinterligne"/>
                      <w:jc w:val="center"/>
                      <w:rPr>
                        <w:rFonts w:eastAsiaTheme="majorEastAsia" w:cstheme="majorBidi"/>
                        <w:sz w:val="80"/>
                        <w:szCs w:val="80"/>
                      </w:rPr>
                    </w:pPr>
                    <w:r w:rsidRPr="007D52AD">
                      <w:rPr>
                        <w:rFonts w:eastAsiaTheme="majorEastAsia" w:cstheme="majorBidi"/>
                        <w:sz w:val="80"/>
                        <w:szCs w:val="80"/>
                      </w:rPr>
                      <w:t xml:space="preserve">ANNEXES                        </w:t>
                    </w:r>
                    <w:r w:rsidR="00E731AF" w:rsidRPr="007D52AD">
                      <w:rPr>
                        <w:rFonts w:eastAsiaTheme="majorEastAsia" w:cstheme="majorBidi"/>
                        <w:sz w:val="80"/>
                        <w:szCs w:val="80"/>
                      </w:rPr>
                      <w:t>Rapport Visite terrain Préfecture de Kankan comité de Suivi stratégiques</w:t>
                    </w:r>
                  </w:p>
                </w:tc>
              </w:sdtContent>
            </w:sdt>
          </w:tr>
          <w:tr w:rsidR="00E731AF" w:rsidRPr="007D52AD" w:rsidTr="00D45E0E">
            <w:trPr>
              <w:trHeight w:val="720"/>
            </w:trPr>
            <w:sdt>
              <w:sdtPr>
                <w:rPr>
                  <w:rFonts w:eastAsiaTheme="majorEastAsia" w:cstheme="majorBidi"/>
                  <w:sz w:val="44"/>
                  <w:szCs w:val="44"/>
                </w:rPr>
                <w:alias w:val="Sous-titr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E731AF" w:rsidRPr="007D52AD" w:rsidRDefault="00E731AF">
                    <w:pPr>
                      <w:pStyle w:val="Sansinterligne"/>
                      <w:jc w:val="center"/>
                      <w:rPr>
                        <w:rFonts w:eastAsiaTheme="majorEastAsia" w:cstheme="majorBidi"/>
                        <w:sz w:val="44"/>
                        <w:szCs w:val="44"/>
                      </w:rPr>
                    </w:pPr>
                    <w:r w:rsidRPr="007D52AD">
                      <w:rPr>
                        <w:rFonts w:eastAsiaTheme="majorEastAsia" w:cstheme="majorBidi"/>
                        <w:sz w:val="44"/>
                        <w:szCs w:val="44"/>
                      </w:rPr>
                      <w:t>25.02 – 3.03.2018</w:t>
                    </w:r>
                  </w:p>
                </w:tc>
              </w:sdtContent>
            </w:sdt>
          </w:tr>
          <w:tr w:rsidR="00E731AF" w:rsidRPr="007D52AD" w:rsidTr="00D45E0E">
            <w:trPr>
              <w:trHeight w:val="360"/>
            </w:trPr>
            <w:tc>
              <w:tcPr>
                <w:tcW w:w="5000" w:type="pct"/>
                <w:vAlign w:val="center"/>
              </w:tcPr>
              <w:p w:rsidR="00E731AF" w:rsidRPr="007D52AD" w:rsidRDefault="00E731AF" w:rsidP="00D45E0E">
                <w:pPr>
                  <w:pStyle w:val="Sansinterligne"/>
                  <w:jc w:val="center"/>
                  <w:rPr>
                    <w:b/>
                    <w:bCs/>
                  </w:rPr>
                </w:pPr>
              </w:p>
            </w:tc>
          </w:tr>
          <w:tr w:rsidR="00E731AF" w:rsidRPr="007D52AD" w:rsidTr="00D45E0E">
            <w:trPr>
              <w:trHeight w:val="360"/>
            </w:trPr>
            <w:sdt>
              <w:sdtPr>
                <w:rPr>
                  <w:b/>
                  <w:bCs/>
                </w:rPr>
                <w:alias w:val="Date "/>
                <w:id w:val="516659546"/>
                <w:dataBinding w:prefixMappings="xmlns:ns0='http://schemas.microsoft.com/office/2006/coverPageProps'" w:xpath="/ns0:CoverPageProperties[1]/ns0:PublishDate[1]" w:storeItemID="{55AF091B-3C7A-41E3-B477-F2FDAA23CFDA}"/>
                <w:date w:fullDate="2018-03-21T00:00:00Z">
                  <w:dateFormat w:val="dd/MM/yyyy"/>
                  <w:lid w:val="fr-FR"/>
                  <w:storeMappedDataAs w:val="dateTime"/>
                  <w:calendar w:val="gregorian"/>
                </w:date>
              </w:sdtPr>
              <w:sdtEndPr/>
              <w:sdtContent>
                <w:tc>
                  <w:tcPr>
                    <w:tcW w:w="5000" w:type="pct"/>
                    <w:vAlign w:val="center"/>
                  </w:tcPr>
                  <w:p w:rsidR="00E731AF" w:rsidRPr="007D52AD" w:rsidRDefault="000E73A1">
                    <w:pPr>
                      <w:pStyle w:val="Sansinterligne"/>
                      <w:jc w:val="center"/>
                      <w:rPr>
                        <w:b/>
                        <w:bCs/>
                      </w:rPr>
                    </w:pPr>
                    <w:r w:rsidRPr="007D52AD">
                      <w:rPr>
                        <w:b/>
                        <w:bCs/>
                      </w:rPr>
                      <w:t>21</w:t>
                    </w:r>
                    <w:r w:rsidR="00E731AF" w:rsidRPr="007D52AD">
                      <w:rPr>
                        <w:b/>
                        <w:bCs/>
                      </w:rPr>
                      <w:t>/03/2018</w:t>
                    </w:r>
                  </w:p>
                </w:tc>
              </w:sdtContent>
            </w:sdt>
          </w:tr>
        </w:tbl>
        <w:p w:rsidR="00E731AF" w:rsidRPr="007D52AD" w:rsidRDefault="00D45E0E" w:rsidP="00D45E0E">
          <w:pPr>
            <w:jc w:val="center"/>
            <w:rPr>
              <w:rFonts w:asciiTheme="minorHAnsi" w:hAnsiTheme="minorHAnsi"/>
            </w:rPr>
          </w:pPr>
          <w:r w:rsidRPr="007D52AD">
            <w:rPr>
              <w:rFonts w:asciiTheme="minorHAnsi" w:hAnsiTheme="minorHAnsi"/>
              <w:b/>
              <w:noProof/>
              <w:sz w:val="36"/>
              <w:szCs w:val="36"/>
              <w:lang w:eastAsia="fr-FR"/>
            </w:rPr>
            <w:drawing>
              <wp:inline distT="0" distB="0" distL="0" distR="0" wp14:anchorId="0D57DAE1" wp14:editId="7E749E1C">
                <wp:extent cx="5317435" cy="3990378"/>
                <wp:effectExtent l="0" t="0" r="0" b="0"/>
                <wp:docPr id="2" name="Image 2" descr="C:\Users\GOETZ\Pictures\02_Choisit-dimunition\Originaux-Grand\Hopitl Kourouss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ETZ\Pictures\02_Choisit-dimunition\Originaux-Grand\Hopitl Kouroussar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8303" cy="3991029"/>
                        </a:xfrm>
                        <a:prstGeom prst="rect">
                          <a:avLst/>
                        </a:prstGeom>
                        <a:noFill/>
                        <a:ln>
                          <a:noFill/>
                        </a:ln>
                      </pic:spPr>
                    </pic:pic>
                  </a:graphicData>
                </a:graphic>
              </wp:inline>
            </w:drawing>
          </w:r>
        </w:p>
      </w:sdtContent>
    </w:sdt>
    <w:p w:rsidR="00CC0B6B" w:rsidRPr="007D52AD" w:rsidRDefault="00CC0B6B" w:rsidP="00BD083E">
      <w:pPr>
        <w:pStyle w:val="Titre2"/>
      </w:pPr>
      <w:bookmarkStart w:id="2" w:name="_Toc509380040"/>
      <w:r w:rsidRPr="007D52AD">
        <w:lastRenderedPageBreak/>
        <w:t>Table de matière</w:t>
      </w:r>
      <w:bookmarkEnd w:id="2"/>
    </w:p>
    <w:tbl>
      <w:tblPr>
        <w:tblW w:w="5000" w:type="pct"/>
        <w:tblLook w:val="04A0" w:firstRow="1" w:lastRow="0" w:firstColumn="1" w:lastColumn="0" w:noHBand="0" w:noVBand="1"/>
      </w:tblPr>
      <w:tblGrid>
        <w:gridCol w:w="9968"/>
      </w:tblGrid>
      <w:tr w:rsidR="00D45E0E" w:rsidRPr="007D52AD" w:rsidTr="00A53A2C">
        <w:trPr>
          <w:trHeight w:val="360"/>
        </w:trPr>
        <w:tc>
          <w:tcPr>
            <w:tcW w:w="5000" w:type="pct"/>
            <w:vAlign w:val="center"/>
          </w:tcPr>
          <w:p w:rsidR="00D95804" w:rsidRPr="007D52AD" w:rsidRDefault="00D95804">
            <w:pPr>
              <w:pStyle w:val="TM2"/>
              <w:tabs>
                <w:tab w:val="right" w:leader="dot" w:pos="9742"/>
              </w:tabs>
              <w:rPr>
                <w:rFonts w:asciiTheme="minorHAnsi" w:eastAsiaTheme="minorEastAsia" w:hAnsiTheme="minorHAnsi"/>
                <w:noProof/>
                <w:lang w:eastAsia="fr-FR"/>
              </w:rPr>
            </w:pPr>
            <w:r w:rsidRPr="007D52AD">
              <w:fldChar w:fldCharType="begin"/>
            </w:r>
            <w:r w:rsidRPr="007D52AD">
              <w:instrText xml:space="preserve"> TOC \o "1-2" \h \z \u </w:instrText>
            </w:r>
            <w:r w:rsidRPr="007D52AD">
              <w:fldChar w:fldCharType="separate"/>
            </w:r>
          </w:p>
          <w:p w:rsidR="00D95804" w:rsidRPr="007D52AD" w:rsidRDefault="003916E2">
            <w:pPr>
              <w:pStyle w:val="TM1"/>
              <w:tabs>
                <w:tab w:val="left" w:pos="440"/>
                <w:tab w:val="right" w:leader="dot" w:pos="9742"/>
              </w:tabs>
              <w:rPr>
                <w:rFonts w:asciiTheme="minorHAnsi" w:eastAsiaTheme="minorEastAsia" w:hAnsiTheme="minorHAnsi"/>
                <w:noProof/>
                <w:lang w:eastAsia="fr-FR"/>
              </w:rPr>
            </w:pPr>
            <w:hyperlink w:anchor="_Toc509380041" w:history="1">
              <w:r w:rsidR="00D95804" w:rsidRPr="007D52AD">
                <w:rPr>
                  <w:rStyle w:val="Lienhypertexte"/>
                  <w:noProof/>
                </w:rPr>
                <w:t>1.</w:t>
              </w:r>
              <w:r w:rsidR="00D95804" w:rsidRPr="007D52AD">
                <w:rPr>
                  <w:rFonts w:asciiTheme="minorHAnsi" w:eastAsiaTheme="minorEastAsia" w:hAnsiTheme="minorHAnsi"/>
                  <w:noProof/>
                  <w:lang w:eastAsia="fr-FR"/>
                </w:rPr>
                <w:tab/>
              </w:r>
              <w:r w:rsidR="00D95804" w:rsidRPr="007D52AD">
                <w:rPr>
                  <w:rStyle w:val="Lienhypertexte"/>
                  <w:noProof/>
                </w:rPr>
                <w:t>Abréviations</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_Toc509380041 \h </w:instrText>
              </w:r>
              <w:r w:rsidR="00D95804" w:rsidRPr="007D52AD">
                <w:rPr>
                  <w:noProof/>
                  <w:webHidden/>
                </w:rPr>
              </w:r>
              <w:r w:rsidR="00D95804" w:rsidRPr="007D52AD">
                <w:rPr>
                  <w:noProof/>
                  <w:webHidden/>
                </w:rPr>
                <w:fldChar w:fldCharType="separate"/>
              </w:r>
              <w:r w:rsidR="00AB22B2">
                <w:rPr>
                  <w:noProof/>
                  <w:webHidden/>
                </w:rPr>
                <w:t>2</w:t>
              </w:r>
              <w:r w:rsidR="00D95804" w:rsidRPr="007D52AD">
                <w:rPr>
                  <w:noProof/>
                  <w:webHidden/>
                </w:rPr>
                <w:fldChar w:fldCharType="end"/>
              </w:r>
            </w:hyperlink>
          </w:p>
          <w:p w:rsidR="00D95804" w:rsidRPr="007D52AD" w:rsidRDefault="003916E2">
            <w:pPr>
              <w:pStyle w:val="TM1"/>
              <w:tabs>
                <w:tab w:val="left" w:pos="440"/>
                <w:tab w:val="right" w:leader="dot" w:pos="9742"/>
              </w:tabs>
              <w:rPr>
                <w:rFonts w:asciiTheme="minorHAnsi" w:eastAsiaTheme="minorEastAsia" w:hAnsiTheme="minorHAnsi"/>
                <w:noProof/>
                <w:lang w:eastAsia="fr-FR"/>
              </w:rPr>
            </w:pPr>
            <w:hyperlink w:anchor="_Toc509380042" w:history="1">
              <w:r w:rsidR="00D95804" w:rsidRPr="007D52AD">
                <w:rPr>
                  <w:rStyle w:val="Lienhypertexte"/>
                  <w:noProof/>
                </w:rPr>
                <w:t>2.</w:t>
              </w:r>
              <w:r w:rsidR="00D95804" w:rsidRPr="007D52AD">
                <w:rPr>
                  <w:rFonts w:asciiTheme="minorHAnsi" w:eastAsiaTheme="minorEastAsia" w:hAnsiTheme="minorHAnsi"/>
                  <w:noProof/>
                  <w:lang w:eastAsia="fr-FR"/>
                </w:rPr>
                <w:tab/>
              </w:r>
              <w:r w:rsidR="00D95804" w:rsidRPr="007D52AD">
                <w:rPr>
                  <w:rStyle w:val="Lienhypertexte"/>
                  <w:noProof/>
                </w:rPr>
                <w:t>Coordonnés responsables /interlocuteurs</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_Toc509380042 \h </w:instrText>
              </w:r>
              <w:r w:rsidR="00D95804" w:rsidRPr="007D52AD">
                <w:rPr>
                  <w:noProof/>
                  <w:webHidden/>
                </w:rPr>
              </w:r>
              <w:r w:rsidR="00D95804" w:rsidRPr="007D52AD">
                <w:rPr>
                  <w:noProof/>
                  <w:webHidden/>
                </w:rPr>
                <w:fldChar w:fldCharType="separate"/>
              </w:r>
              <w:r w:rsidR="00AB22B2">
                <w:rPr>
                  <w:noProof/>
                  <w:webHidden/>
                </w:rPr>
                <w:t>4</w:t>
              </w:r>
              <w:r w:rsidR="00D95804" w:rsidRPr="007D52AD">
                <w:rPr>
                  <w:noProof/>
                  <w:webHidden/>
                </w:rPr>
                <w:fldChar w:fldCharType="end"/>
              </w:r>
            </w:hyperlink>
          </w:p>
          <w:p w:rsidR="00D95804" w:rsidRPr="007D52AD" w:rsidRDefault="003916E2">
            <w:pPr>
              <w:pStyle w:val="TM2"/>
              <w:tabs>
                <w:tab w:val="right" w:leader="dot" w:pos="9742"/>
              </w:tabs>
              <w:rPr>
                <w:rFonts w:asciiTheme="minorHAnsi" w:eastAsiaTheme="minorEastAsia" w:hAnsiTheme="minorHAnsi"/>
                <w:noProof/>
                <w:lang w:eastAsia="fr-FR"/>
              </w:rPr>
            </w:pPr>
            <w:hyperlink w:anchor="_Toc509380043" w:history="1">
              <w:r w:rsidR="00D95804" w:rsidRPr="007D52AD">
                <w:rPr>
                  <w:rStyle w:val="Lienhypertexte"/>
                  <w:noProof/>
                </w:rPr>
                <w:t>L’équipe ICN/ Suivi Stratégique Mission Terrain</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_Toc509380043 \h </w:instrText>
              </w:r>
              <w:r w:rsidR="00D95804" w:rsidRPr="007D52AD">
                <w:rPr>
                  <w:noProof/>
                  <w:webHidden/>
                </w:rPr>
              </w:r>
              <w:r w:rsidR="00D95804" w:rsidRPr="007D52AD">
                <w:rPr>
                  <w:noProof/>
                  <w:webHidden/>
                </w:rPr>
                <w:fldChar w:fldCharType="separate"/>
              </w:r>
              <w:r w:rsidR="00AB22B2">
                <w:rPr>
                  <w:noProof/>
                  <w:webHidden/>
                </w:rPr>
                <w:t>7</w:t>
              </w:r>
              <w:r w:rsidR="00D95804" w:rsidRPr="007D52AD">
                <w:rPr>
                  <w:noProof/>
                  <w:webHidden/>
                </w:rPr>
                <w:fldChar w:fldCharType="end"/>
              </w:r>
            </w:hyperlink>
          </w:p>
          <w:p w:rsidR="00D95804" w:rsidRPr="007D52AD" w:rsidRDefault="003916E2">
            <w:pPr>
              <w:pStyle w:val="TM1"/>
              <w:tabs>
                <w:tab w:val="left" w:pos="440"/>
                <w:tab w:val="right" w:leader="dot" w:pos="9742"/>
              </w:tabs>
              <w:rPr>
                <w:rFonts w:asciiTheme="minorHAnsi" w:eastAsiaTheme="minorEastAsia" w:hAnsiTheme="minorHAnsi"/>
                <w:noProof/>
                <w:lang w:eastAsia="fr-FR"/>
              </w:rPr>
            </w:pPr>
            <w:hyperlink w:anchor="_Toc509380044" w:history="1">
              <w:r w:rsidR="00D95804" w:rsidRPr="007D52AD">
                <w:rPr>
                  <w:rStyle w:val="Lienhypertexte"/>
                  <w:noProof/>
                </w:rPr>
                <w:t>3.</w:t>
              </w:r>
              <w:r w:rsidR="00D95804" w:rsidRPr="007D52AD">
                <w:rPr>
                  <w:rFonts w:asciiTheme="minorHAnsi" w:eastAsiaTheme="minorEastAsia" w:hAnsiTheme="minorHAnsi"/>
                  <w:noProof/>
                  <w:lang w:eastAsia="fr-FR"/>
                </w:rPr>
                <w:tab/>
              </w:r>
              <w:r w:rsidR="00D95804" w:rsidRPr="007D52AD">
                <w:rPr>
                  <w:rStyle w:val="Lienhypertexte"/>
                  <w:noProof/>
                </w:rPr>
                <w:t>Schéma visuel système d‘approvisionnement</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_Toc509380044 \h </w:instrText>
              </w:r>
              <w:r w:rsidR="00D95804" w:rsidRPr="007D52AD">
                <w:rPr>
                  <w:noProof/>
                  <w:webHidden/>
                </w:rPr>
              </w:r>
              <w:r w:rsidR="00D95804" w:rsidRPr="007D52AD">
                <w:rPr>
                  <w:noProof/>
                  <w:webHidden/>
                </w:rPr>
                <w:fldChar w:fldCharType="separate"/>
              </w:r>
              <w:r w:rsidR="00AB22B2">
                <w:rPr>
                  <w:noProof/>
                  <w:webHidden/>
                </w:rPr>
                <w:t>8</w:t>
              </w:r>
              <w:r w:rsidR="00D95804" w:rsidRPr="007D52AD">
                <w:rPr>
                  <w:noProof/>
                  <w:webHidden/>
                </w:rPr>
                <w:fldChar w:fldCharType="end"/>
              </w:r>
            </w:hyperlink>
          </w:p>
          <w:p w:rsidR="00D95804" w:rsidRPr="007D52AD" w:rsidRDefault="003916E2" w:rsidP="00D95804">
            <w:pPr>
              <w:pStyle w:val="TM1"/>
              <w:tabs>
                <w:tab w:val="right" w:leader="dot" w:pos="9742"/>
              </w:tabs>
              <w:rPr>
                <w:rFonts w:asciiTheme="minorHAnsi" w:eastAsiaTheme="minorEastAsia" w:hAnsiTheme="minorHAnsi"/>
                <w:noProof/>
                <w:lang w:eastAsia="fr-FR"/>
              </w:rPr>
            </w:pPr>
            <w:hyperlink w:anchor="_Toc509380045" w:history="1">
              <w:r w:rsidR="00D95804" w:rsidRPr="007D52AD">
                <w:rPr>
                  <w:rStyle w:val="Lienhypertexte"/>
                  <w:noProof/>
                </w:rPr>
                <w:t>4. Constats plus en détails</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_Toc509380045 \h </w:instrText>
              </w:r>
              <w:r w:rsidR="00D95804" w:rsidRPr="007D52AD">
                <w:rPr>
                  <w:noProof/>
                  <w:webHidden/>
                </w:rPr>
              </w:r>
              <w:r w:rsidR="00D95804" w:rsidRPr="007D52AD">
                <w:rPr>
                  <w:noProof/>
                  <w:webHidden/>
                </w:rPr>
                <w:fldChar w:fldCharType="separate"/>
              </w:r>
              <w:r w:rsidR="00AB22B2">
                <w:rPr>
                  <w:noProof/>
                  <w:webHidden/>
                </w:rPr>
                <w:t>9</w:t>
              </w:r>
              <w:r w:rsidR="00D95804" w:rsidRPr="007D52AD">
                <w:rPr>
                  <w:noProof/>
                  <w:webHidden/>
                </w:rPr>
                <w:fldChar w:fldCharType="end"/>
              </w:r>
            </w:hyperlink>
          </w:p>
          <w:p w:rsidR="00D95804" w:rsidRPr="007D52AD" w:rsidRDefault="003916E2">
            <w:pPr>
              <w:pStyle w:val="TM1"/>
              <w:tabs>
                <w:tab w:val="right" w:leader="dot" w:pos="9742"/>
              </w:tabs>
              <w:rPr>
                <w:rFonts w:asciiTheme="minorHAnsi" w:eastAsiaTheme="minorEastAsia" w:hAnsiTheme="minorHAnsi"/>
                <w:noProof/>
                <w:lang w:eastAsia="fr-FR"/>
              </w:rPr>
            </w:pPr>
            <w:hyperlink w:anchor="_Toc509380055" w:history="1">
              <w:r w:rsidR="00D95804" w:rsidRPr="007D52AD">
                <w:rPr>
                  <w:rStyle w:val="Lienhypertexte"/>
                  <w:noProof/>
                </w:rPr>
                <w:t>5. Résultats institutions visités</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_Toc509380055 \h </w:instrText>
              </w:r>
              <w:r w:rsidR="00D95804" w:rsidRPr="007D52AD">
                <w:rPr>
                  <w:noProof/>
                  <w:webHidden/>
                </w:rPr>
              </w:r>
              <w:r w:rsidR="00D95804" w:rsidRPr="007D52AD">
                <w:rPr>
                  <w:noProof/>
                  <w:webHidden/>
                </w:rPr>
                <w:fldChar w:fldCharType="separate"/>
              </w:r>
              <w:r w:rsidR="00AB22B2">
                <w:rPr>
                  <w:noProof/>
                  <w:webHidden/>
                </w:rPr>
                <w:t>16</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56" w:history="1">
              <w:r w:rsidR="00D95804" w:rsidRPr="007D52AD">
                <w:rPr>
                  <w:rStyle w:val="Lienhypertexte"/>
                  <w:noProof/>
                </w:rPr>
                <w:t>5.1</w:t>
              </w:r>
              <w:r w:rsidR="00D95804" w:rsidRPr="007D52AD">
                <w:rPr>
                  <w:rFonts w:asciiTheme="minorHAnsi" w:eastAsiaTheme="minorEastAsia" w:hAnsiTheme="minorHAnsi"/>
                  <w:noProof/>
                  <w:lang w:eastAsia="fr-FR"/>
                </w:rPr>
                <w:tab/>
              </w:r>
              <w:r w:rsidR="00D95804" w:rsidRPr="007D52AD">
                <w:rPr>
                  <w:rStyle w:val="Lienhypertexte"/>
                  <w:noProof/>
                </w:rPr>
                <w:t>DRS Kankan</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_Toc509380056 \h </w:instrText>
              </w:r>
              <w:r w:rsidR="00D95804" w:rsidRPr="007D52AD">
                <w:rPr>
                  <w:noProof/>
                  <w:webHidden/>
                </w:rPr>
              </w:r>
              <w:r w:rsidR="00D95804" w:rsidRPr="007D52AD">
                <w:rPr>
                  <w:noProof/>
                  <w:webHidden/>
                </w:rPr>
                <w:fldChar w:fldCharType="separate"/>
              </w:r>
              <w:r w:rsidR="00AB22B2">
                <w:rPr>
                  <w:noProof/>
                  <w:webHidden/>
                </w:rPr>
                <w:t>16</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57" w:history="1">
              <w:r w:rsidR="00D95804" w:rsidRPr="007D52AD">
                <w:rPr>
                  <w:rStyle w:val="Lienhypertexte"/>
                  <w:noProof/>
                </w:rPr>
                <w:t>5.2</w:t>
              </w:r>
              <w:r w:rsidR="00D95804" w:rsidRPr="007D52AD">
                <w:rPr>
                  <w:rFonts w:asciiTheme="minorHAnsi" w:eastAsiaTheme="minorEastAsia" w:hAnsiTheme="minorHAnsi"/>
                  <w:noProof/>
                  <w:lang w:eastAsia="fr-FR"/>
                </w:rPr>
                <w:tab/>
              </w:r>
              <w:r w:rsidR="00D95804" w:rsidRPr="007D52AD">
                <w:rPr>
                  <w:rStyle w:val="Lienhypertexte"/>
                  <w:noProof/>
                </w:rPr>
                <w:t>Dépôt régional Kankan</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_Toc509380057 \h </w:instrText>
              </w:r>
              <w:r w:rsidR="00D95804" w:rsidRPr="007D52AD">
                <w:rPr>
                  <w:noProof/>
                  <w:webHidden/>
                </w:rPr>
              </w:r>
              <w:r w:rsidR="00D95804" w:rsidRPr="007D52AD">
                <w:rPr>
                  <w:noProof/>
                  <w:webHidden/>
                </w:rPr>
                <w:fldChar w:fldCharType="separate"/>
              </w:r>
              <w:r w:rsidR="00AB22B2">
                <w:rPr>
                  <w:noProof/>
                  <w:webHidden/>
                </w:rPr>
                <w:t>17</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58" w:history="1">
              <w:r w:rsidR="00D95804" w:rsidRPr="007D52AD">
                <w:rPr>
                  <w:rStyle w:val="Lienhypertexte"/>
                  <w:noProof/>
                </w:rPr>
                <w:t>5.3</w:t>
              </w:r>
              <w:r w:rsidR="00D95804" w:rsidRPr="007D52AD">
                <w:rPr>
                  <w:rFonts w:asciiTheme="minorHAnsi" w:eastAsiaTheme="minorEastAsia" w:hAnsiTheme="minorHAnsi"/>
                  <w:noProof/>
                  <w:lang w:eastAsia="fr-FR"/>
                </w:rPr>
                <w:tab/>
              </w:r>
              <w:r w:rsidR="00D95804" w:rsidRPr="007D52AD">
                <w:rPr>
                  <w:rStyle w:val="Lienhypertexte"/>
                  <w:noProof/>
                </w:rPr>
                <w:t>DPS Kakan</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_Toc509380058 \h </w:instrText>
              </w:r>
              <w:r w:rsidR="00D95804" w:rsidRPr="007D52AD">
                <w:rPr>
                  <w:noProof/>
                  <w:webHidden/>
                </w:rPr>
              </w:r>
              <w:r w:rsidR="00D95804" w:rsidRPr="007D52AD">
                <w:rPr>
                  <w:noProof/>
                  <w:webHidden/>
                </w:rPr>
                <w:fldChar w:fldCharType="separate"/>
              </w:r>
              <w:r w:rsidR="00AB22B2">
                <w:rPr>
                  <w:noProof/>
                  <w:webHidden/>
                </w:rPr>
                <w:t>18</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59" w:history="1">
              <w:r w:rsidR="00D95804" w:rsidRPr="007D52AD">
                <w:rPr>
                  <w:rStyle w:val="Lienhypertexte"/>
                  <w:noProof/>
                </w:rPr>
                <w:t>5.4</w:t>
              </w:r>
              <w:r w:rsidR="00D95804" w:rsidRPr="007D52AD">
                <w:rPr>
                  <w:rFonts w:asciiTheme="minorHAnsi" w:eastAsiaTheme="minorEastAsia" w:hAnsiTheme="minorHAnsi"/>
                  <w:noProof/>
                  <w:lang w:eastAsia="fr-FR"/>
                </w:rPr>
                <w:tab/>
              </w:r>
              <w:r w:rsidR="00D95804" w:rsidRPr="007D52AD">
                <w:rPr>
                  <w:rStyle w:val="Lienhypertexte"/>
                  <w:noProof/>
                </w:rPr>
                <w:t>Hôpital Régional Kankan</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_Toc509380059 \h </w:instrText>
              </w:r>
              <w:r w:rsidR="00D95804" w:rsidRPr="007D52AD">
                <w:rPr>
                  <w:noProof/>
                  <w:webHidden/>
                </w:rPr>
              </w:r>
              <w:r w:rsidR="00D95804" w:rsidRPr="007D52AD">
                <w:rPr>
                  <w:noProof/>
                  <w:webHidden/>
                </w:rPr>
                <w:fldChar w:fldCharType="separate"/>
              </w:r>
              <w:r w:rsidR="00AB22B2">
                <w:rPr>
                  <w:noProof/>
                  <w:webHidden/>
                </w:rPr>
                <w:t>21</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60" w:history="1">
              <w:r w:rsidR="00D95804" w:rsidRPr="007D52AD">
                <w:rPr>
                  <w:rStyle w:val="Lienhypertexte"/>
                  <w:noProof/>
                </w:rPr>
                <w:t>5.5</w:t>
              </w:r>
              <w:r w:rsidR="00D95804" w:rsidRPr="007D52AD">
                <w:rPr>
                  <w:rFonts w:asciiTheme="minorHAnsi" w:eastAsiaTheme="minorEastAsia" w:hAnsiTheme="minorHAnsi"/>
                  <w:noProof/>
                  <w:lang w:eastAsia="fr-FR"/>
                </w:rPr>
                <w:tab/>
              </w:r>
              <w:r w:rsidR="00D95804" w:rsidRPr="007D52AD">
                <w:rPr>
                  <w:rStyle w:val="Lienhypertexte"/>
                  <w:noProof/>
                </w:rPr>
                <w:t>OCASS Agents collecteurs – Superviseur</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_Toc509380060 \h </w:instrText>
              </w:r>
              <w:r w:rsidR="00D95804" w:rsidRPr="007D52AD">
                <w:rPr>
                  <w:noProof/>
                  <w:webHidden/>
                </w:rPr>
              </w:r>
              <w:r w:rsidR="00D95804" w:rsidRPr="007D52AD">
                <w:rPr>
                  <w:noProof/>
                  <w:webHidden/>
                </w:rPr>
                <w:fldChar w:fldCharType="separate"/>
              </w:r>
              <w:r w:rsidR="00AB22B2">
                <w:rPr>
                  <w:noProof/>
                  <w:webHidden/>
                </w:rPr>
                <w:t>24</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61" w:history="1">
              <w:r w:rsidR="00D95804" w:rsidRPr="007D52AD">
                <w:rPr>
                  <w:rStyle w:val="Lienhypertexte"/>
                  <w:noProof/>
                </w:rPr>
                <w:t>5.6</w:t>
              </w:r>
              <w:r w:rsidR="00D95804" w:rsidRPr="007D52AD">
                <w:rPr>
                  <w:rFonts w:asciiTheme="minorHAnsi" w:eastAsiaTheme="minorEastAsia" w:hAnsiTheme="minorHAnsi"/>
                  <w:noProof/>
                  <w:lang w:eastAsia="fr-FR"/>
                </w:rPr>
                <w:tab/>
              </w:r>
              <w:r w:rsidR="00D95804" w:rsidRPr="007D52AD">
                <w:rPr>
                  <w:rStyle w:val="Lienhypertexte"/>
                  <w:noProof/>
                </w:rPr>
                <w:t>CDV - Centre de Dépistage Volontaire Salamani (CS urbain Kankan)</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_Toc509380061 \h </w:instrText>
              </w:r>
              <w:r w:rsidR="00D95804" w:rsidRPr="007D52AD">
                <w:rPr>
                  <w:noProof/>
                  <w:webHidden/>
                </w:rPr>
              </w:r>
              <w:r w:rsidR="00D95804" w:rsidRPr="007D52AD">
                <w:rPr>
                  <w:noProof/>
                  <w:webHidden/>
                </w:rPr>
                <w:fldChar w:fldCharType="separate"/>
              </w:r>
              <w:r w:rsidR="00AB22B2">
                <w:rPr>
                  <w:noProof/>
                  <w:webHidden/>
                </w:rPr>
                <w:t>24</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62" w:history="1">
              <w:r w:rsidR="00D95804" w:rsidRPr="007D52AD">
                <w:rPr>
                  <w:rStyle w:val="Lienhypertexte"/>
                  <w:noProof/>
                </w:rPr>
                <w:t>5.7</w:t>
              </w:r>
              <w:r w:rsidR="00D95804" w:rsidRPr="007D52AD">
                <w:rPr>
                  <w:rFonts w:asciiTheme="minorHAnsi" w:eastAsiaTheme="minorEastAsia" w:hAnsiTheme="minorHAnsi"/>
                  <w:noProof/>
                  <w:lang w:eastAsia="fr-FR"/>
                </w:rPr>
                <w:tab/>
              </w:r>
              <w:r w:rsidR="00D95804" w:rsidRPr="007D52AD">
                <w:rPr>
                  <w:rStyle w:val="Lienhypertexte"/>
                  <w:noProof/>
                </w:rPr>
                <w:t>LTO – Kankan</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_Toc509380062 \h </w:instrText>
              </w:r>
              <w:r w:rsidR="00D95804" w:rsidRPr="007D52AD">
                <w:rPr>
                  <w:noProof/>
                  <w:webHidden/>
                </w:rPr>
              </w:r>
              <w:r w:rsidR="00D95804" w:rsidRPr="007D52AD">
                <w:rPr>
                  <w:noProof/>
                  <w:webHidden/>
                </w:rPr>
                <w:fldChar w:fldCharType="separate"/>
              </w:r>
              <w:r w:rsidR="00AB22B2">
                <w:rPr>
                  <w:noProof/>
                  <w:webHidden/>
                </w:rPr>
                <w:t>27</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63" w:history="1">
              <w:r w:rsidR="00D95804" w:rsidRPr="007D52AD">
                <w:rPr>
                  <w:rStyle w:val="Lienhypertexte"/>
                  <w:noProof/>
                </w:rPr>
                <w:t>5.8</w:t>
              </w:r>
              <w:r w:rsidR="00D95804" w:rsidRPr="007D52AD">
                <w:rPr>
                  <w:rFonts w:asciiTheme="minorHAnsi" w:eastAsiaTheme="minorEastAsia" w:hAnsiTheme="minorHAnsi"/>
                  <w:noProof/>
                  <w:lang w:eastAsia="fr-FR"/>
                </w:rPr>
                <w:tab/>
              </w:r>
              <w:r w:rsidR="00D95804" w:rsidRPr="007D52AD">
                <w:rPr>
                  <w:rStyle w:val="Lienhypertexte"/>
                  <w:noProof/>
                </w:rPr>
                <w:t>Association Espoir - Vie – Santé – Kankan</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_Toc509380063 \h </w:instrText>
              </w:r>
              <w:r w:rsidR="00D95804" w:rsidRPr="007D52AD">
                <w:rPr>
                  <w:noProof/>
                  <w:webHidden/>
                </w:rPr>
              </w:r>
              <w:r w:rsidR="00D95804" w:rsidRPr="007D52AD">
                <w:rPr>
                  <w:noProof/>
                  <w:webHidden/>
                </w:rPr>
                <w:fldChar w:fldCharType="separate"/>
              </w:r>
              <w:r w:rsidR="00AB22B2">
                <w:rPr>
                  <w:noProof/>
                  <w:webHidden/>
                </w:rPr>
                <w:t>29</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64" w:history="1">
              <w:r w:rsidR="00D95804" w:rsidRPr="007D52AD">
                <w:rPr>
                  <w:rStyle w:val="Lienhypertexte"/>
                  <w:noProof/>
                </w:rPr>
                <w:t>5.9</w:t>
              </w:r>
              <w:r w:rsidR="00D95804" w:rsidRPr="007D52AD">
                <w:rPr>
                  <w:rFonts w:asciiTheme="minorHAnsi" w:eastAsiaTheme="minorEastAsia" w:hAnsiTheme="minorHAnsi"/>
                  <w:noProof/>
                  <w:lang w:eastAsia="fr-FR"/>
                </w:rPr>
                <w:tab/>
              </w:r>
              <w:r w:rsidR="00D95804" w:rsidRPr="007D52AD">
                <w:rPr>
                  <w:rStyle w:val="Lienhypertexte"/>
                  <w:noProof/>
                </w:rPr>
                <w:t>DPS Kouroussa</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_Toc509380064 \h </w:instrText>
              </w:r>
              <w:r w:rsidR="00D95804" w:rsidRPr="007D52AD">
                <w:rPr>
                  <w:noProof/>
                  <w:webHidden/>
                </w:rPr>
              </w:r>
              <w:r w:rsidR="00D95804" w:rsidRPr="007D52AD">
                <w:rPr>
                  <w:noProof/>
                  <w:webHidden/>
                </w:rPr>
                <w:fldChar w:fldCharType="separate"/>
              </w:r>
              <w:r w:rsidR="00AB22B2">
                <w:rPr>
                  <w:noProof/>
                  <w:webHidden/>
                </w:rPr>
                <w:t>30</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65" w:history="1">
              <w:r w:rsidR="00D95804" w:rsidRPr="007D52AD">
                <w:rPr>
                  <w:rStyle w:val="Lienhypertexte"/>
                  <w:noProof/>
                </w:rPr>
                <w:t>5.10</w:t>
              </w:r>
              <w:r w:rsidR="00D95804" w:rsidRPr="007D52AD">
                <w:rPr>
                  <w:rFonts w:asciiTheme="minorHAnsi" w:eastAsiaTheme="minorEastAsia" w:hAnsiTheme="minorHAnsi"/>
                  <w:noProof/>
                  <w:lang w:eastAsia="fr-FR"/>
                </w:rPr>
                <w:tab/>
              </w:r>
              <w:r w:rsidR="00D95804" w:rsidRPr="007D52AD">
                <w:rPr>
                  <w:rStyle w:val="Lienhypertexte"/>
                  <w:noProof/>
                </w:rPr>
                <w:t>Hôpital Préfectorale Kouroussa</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_Toc509380065 \h </w:instrText>
              </w:r>
              <w:r w:rsidR="00D95804" w:rsidRPr="007D52AD">
                <w:rPr>
                  <w:noProof/>
                  <w:webHidden/>
                </w:rPr>
              </w:r>
              <w:r w:rsidR="00D95804" w:rsidRPr="007D52AD">
                <w:rPr>
                  <w:noProof/>
                  <w:webHidden/>
                </w:rPr>
                <w:fldChar w:fldCharType="separate"/>
              </w:r>
              <w:r w:rsidR="00AB22B2">
                <w:rPr>
                  <w:noProof/>
                  <w:webHidden/>
                </w:rPr>
                <w:t>32</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66" w:history="1">
              <w:r w:rsidR="00D95804" w:rsidRPr="007D52AD">
                <w:rPr>
                  <w:rStyle w:val="Lienhypertexte"/>
                  <w:noProof/>
                </w:rPr>
                <w:t>5.11</w:t>
              </w:r>
              <w:r w:rsidR="00D95804" w:rsidRPr="007D52AD">
                <w:rPr>
                  <w:rFonts w:asciiTheme="minorHAnsi" w:eastAsiaTheme="minorEastAsia" w:hAnsiTheme="minorHAnsi"/>
                  <w:noProof/>
                  <w:lang w:eastAsia="fr-FR"/>
                </w:rPr>
                <w:tab/>
              </w:r>
              <w:r w:rsidR="00D95804" w:rsidRPr="007D52AD">
                <w:rPr>
                  <w:rStyle w:val="Lienhypertexte"/>
                  <w:noProof/>
                </w:rPr>
                <w:t>CSU – Centre Urbain Wassabada (Kouroussa)</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_Toc509380066 \h </w:instrText>
              </w:r>
              <w:r w:rsidR="00D95804" w:rsidRPr="007D52AD">
                <w:rPr>
                  <w:noProof/>
                  <w:webHidden/>
                </w:rPr>
              </w:r>
              <w:r w:rsidR="00D95804" w:rsidRPr="007D52AD">
                <w:rPr>
                  <w:noProof/>
                  <w:webHidden/>
                </w:rPr>
                <w:fldChar w:fldCharType="separate"/>
              </w:r>
              <w:r w:rsidR="00AB22B2">
                <w:rPr>
                  <w:noProof/>
                  <w:webHidden/>
                </w:rPr>
                <w:t>34</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67" w:history="1">
              <w:r w:rsidR="00D95804" w:rsidRPr="007D52AD">
                <w:rPr>
                  <w:rStyle w:val="Lienhypertexte"/>
                  <w:noProof/>
                </w:rPr>
                <w:t>5.12</w:t>
              </w:r>
              <w:r w:rsidR="00D95804" w:rsidRPr="007D52AD">
                <w:rPr>
                  <w:rFonts w:asciiTheme="minorHAnsi" w:eastAsiaTheme="minorEastAsia" w:hAnsiTheme="minorHAnsi"/>
                  <w:noProof/>
                  <w:lang w:eastAsia="fr-FR"/>
                </w:rPr>
                <w:tab/>
              </w:r>
              <w:r w:rsidR="00D95804" w:rsidRPr="007D52AD">
                <w:rPr>
                  <w:rStyle w:val="Lienhypertexte"/>
                  <w:noProof/>
                </w:rPr>
                <w:t>LTO – Kouroussa (intégré dans CSU Wassabada)</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_Toc509380067 \h </w:instrText>
              </w:r>
              <w:r w:rsidR="00D95804" w:rsidRPr="007D52AD">
                <w:rPr>
                  <w:noProof/>
                  <w:webHidden/>
                </w:rPr>
              </w:r>
              <w:r w:rsidR="00D95804" w:rsidRPr="007D52AD">
                <w:rPr>
                  <w:noProof/>
                  <w:webHidden/>
                </w:rPr>
                <w:fldChar w:fldCharType="separate"/>
              </w:r>
              <w:r w:rsidR="00AB22B2">
                <w:rPr>
                  <w:noProof/>
                  <w:webHidden/>
                </w:rPr>
                <w:t>34</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68" w:history="1">
              <w:r w:rsidR="00D95804" w:rsidRPr="007D52AD">
                <w:rPr>
                  <w:rStyle w:val="Lienhypertexte"/>
                  <w:noProof/>
                </w:rPr>
                <w:t>5.13</w:t>
              </w:r>
              <w:r w:rsidR="00D95804" w:rsidRPr="007D52AD">
                <w:rPr>
                  <w:rFonts w:asciiTheme="minorHAnsi" w:eastAsiaTheme="minorEastAsia" w:hAnsiTheme="minorHAnsi"/>
                  <w:noProof/>
                  <w:lang w:eastAsia="fr-FR"/>
                </w:rPr>
                <w:tab/>
              </w:r>
              <w:r w:rsidR="00D95804" w:rsidRPr="007D52AD">
                <w:rPr>
                  <w:rStyle w:val="Lienhypertexte"/>
                  <w:noProof/>
                </w:rPr>
                <w:t>Association « Kendeya Kadi » (la santé avant tous) – Kouroussa</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_Toc509380068 \h </w:instrText>
              </w:r>
              <w:r w:rsidR="00D95804" w:rsidRPr="007D52AD">
                <w:rPr>
                  <w:noProof/>
                  <w:webHidden/>
                </w:rPr>
              </w:r>
              <w:r w:rsidR="00D95804" w:rsidRPr="007D52AD">
                <w:rPr>
                  <w:noProof/>
                  <w:webHidden/>
                </w:rPr>
                <w:fldChar w:fldCharType="separate"/>
              </w:r>
              <w:r w:rsidR="00AB22B2">
                <w:rPr>
                  <w:noProof/>
                  <w:webHidden/>
                </w:rPr>
                <w:t>34</w:t>
              </w:r>
              <w:r w:rsidR="00D95804" w:rsidRPr="007D52AD">
                <w:rPr>
                  <w:noProof/>
                  <w:webHidden/>
                </w:rPr>
                <w:fldChar w:fldCharType="end"/>
              </w:r>
            </w:hyperlink>
          </w:p>
          <w:p w:rsidR="00D95804" w:rsidRPr="007D52AD" w:rsidRDefault="003916E2">
            <w:pPr>
              <w:pStyle w:val="TM1"/>
              <w:tabs>
                <w:tab w:val="left" w:pos="440"/>
                <w:tab w:val="right" w:leader="dot" w:pos="9742"/>
              </w:tabs>
              <w:rPr>
                <w:rFonts w:asciiTheme="minorHAnsi" w:eastAsiaTheme="minorEastAsia" w:hAnsiTheme="minorHAnsi"/>
                <w:noProof/>
                <w:lang w:eastAsia="fr-FR"/>
              </w:rPr>
            </w:pPr>
            <w:hyperlink w:anchor="_Toc509380069" w:history="1">
              <w:r w:rsidR="00D95804" w:rsidRPr="007D52AD">
                <w:rPr>
                  <w:rStyle w:val="Lienhypertexte"/>
                  <w:noProof/>
                </w:rPr>
                <w:t>6</w:t>
              </w:r>
              <w:r w:rsidR="00D95804" w:rsidRPr="007D52AD">
                <w:rPr>
                  <w:rFonts w:asciiTheme="minorHAnsi" w:eastAsiaTheme="minorEastAsia" w:hAnsiTheme="minorHAnsi"/>
                  <w:noProof/>
                  <w:lang w:eastAsia="fr-FR"/>
                </w:rPr>
                <w:tab/>
              </w:r>
              <w:r w:rsidR="00D95804" w:rsidRPr="007D52AD">
                <w:rPr>
                  <w:rStyle w:val="Lienhypertexte"/>
                  <w:noProof/>
                </w:rPr>
                <w:t>Autres informations pertinents</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_Toc509380069 \h </w:instrText>
              </w:r>
              <w:r w:rsidR="00D95804" w:rsidRPr="007D52AD">
                <w:rPr>
                  <w:noProof/>
                  <w:webHidden/>
                </w:rPr>
              </w:r>
              <w:r w:rsidR="00D95804" w:rsidRPr="007D52AD">
                <w:rPr>
                  <w:noProof/>
                  <w:webHidden/>
                </w:rPr>
                <w:fldChar w:fldCharType="separate"/>
              </w:r>
              <w:r w:rsidR="00AB22B2">
                <w:rPr>
                  <w:noProof/>
                  <w:webHidden/>
                </w:rPr>
                <w:t>35</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70" w:history="1">
              <w:r w:rsidR="00D95804" w:rsidRPr="007D52AD">
                <w:rPr>
                  <w:rStyle w:val="Lienhypertexte"/>
                  <w:noProof/>
                </w:rPr>
                <w:t>6.1</w:t>
              </w:r>
              <w:r w:rsidR="00D95804" w:rsidRPr="007D52AD">
                <w:rPr>
                  <w:rFonts w:asciiTheme="minorHAnsi" w:eastAsiaTheme="minorEastAsia" w:hAnsiTheme="minorHAnsi"/>
                  <w:noProof/>
                  <w:lang w:eastAsia="fr-FR"/>
                </w:rPr>
                <w:tab/>
              </w:r>
              <w:r w:rsidR="00D95804" w:rsidRPr="007D52AD">
                <w:rPr>
                  <w:rStyle w:val="Lienhypertexte"/>
                  <w:noProof/>
                </w:rPr>
                <w:t>Diagnostic des SIGL en Guinée – SIAPS 2015 (Extrait du résumé)</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_Toc509380070 \h </w:instrText>
              </w:r>
              <w:r w:rsidR="00D95804" w:rsidRPr="007D52AD">
                <w:rPr>
                  <w:noProof/>
                  <w:webHidden/>
                </w:rPr>
              </w:r>
              <w:r w:rsidR="00D95804" w:rsidRPr="007D52AD">
                <w:rPr>
                  <w:noProof/>
                  <w:webHidden/>
                </w:rPr>
                <w:fldChar w:fldCharType="separate"/>
              </w:r>
              <w:r w:rsidR="00AB22B2">
                <w:rPr>
                  <w:noProof/>
                  <w:webHidden/>
                </w:rPr>
                <w:t>35</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71" w:history="1">
              <w:r w:rsidR="00D95804" w:rsidRPr="007D52AD">
                <w:rPr>
                  <w:rStyle w:val="Lienhypertexte"/>
                  <w:noProof/>
                </w:rPr>
                <w:t>6.2</w:t>
              </w:r>
              <w:r w:rsidR="00D95804" w:rsidRPr="007D52AD">
                <w:rPr>
                  <w:rFonts w:asciiTheme="minorHAnsi" w:eastAsiaTheme="minorEastAsia" w:hAnsiTheme="minorHAnsi"/>
                  <w:noProof/>
                  <w:lang w:eastAsia="fr-FR"/>
                </w:rPr>
                <w:tab/>
              </w:r>
              <w:r w:rsidR="00D95804" w:rsidRPr="007D52AD">
                <w:rPr>
                  <w:rStyle w:val="Lienhypertexte"/>
                  <w:noProof/>
                </w:rPr>
                <w:t>Circuit validation des commandes (Manuel SIGL Guinée) page 26</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_Toc509380071 \h </w:instrText>
              </w:r>
              <w:r w:rsidR="00D95804" w:rsidRPr="007D52AD">
                <w:rPr>
                  <w:noProof/>
                  <w:webHidden/>
                </w:rPr>
              </w:r>
              <w:r w:rsidR="00D95804" w:rsidRPr="007D52AD">
                <w:rPr>
                  <w:noProof/>
                  <w:webHidden/>
                </w:rPr>
                <w:fldChar w:fldCharType="separate"/>
              </w:r>
              <w:r w:rsidR="00AB22B2">
                <w:rPr>
                  <w:noProof/>
                  <w:webHidden/>
                </w:rPr>
                <w:t>35</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72" w:history="1">
              <w:r w:rsidR="00D95804" w:rsidRPr="007D52AD">
                <w:rPr>
                  <w:rStyle w:val="Lienhypertexte"/>
                  <w:noProof/>
                </w:rPr>
                <w:t>6.3</w:t>
              </w:r>
              <w:r w:rsidR="00D95804" w:rsidRPr="007D52AD">
                <w:rPr>
                  <w:rFonts w:asciiTheme="minorHAnsi" w:eastAsiaTheme="minorEastAsia" w:hAnsiTheme="minorHAnsi"/>
                  <w:noProof/>
                  <w:lang w:eastAsia="fr-FR"/>
                </w:rPr>
                <w:tab/>
              </w:r>
              <w:r w:rsidR="00D95804" w:rsidRPr="007D52AD">
                <w:rPr>
                  <w:rStyle w:val="Lienhypertexte"/>
                  <w:noProof/>
                </w:rPr>
                <w:t>Procédures spécifiques aux DPS/DCS et DRS/DSVco</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_Toc509380072 \h </w:instrText>
              </w:r>
              <w:r w:rsidR="00D95804" w:rsidRPr="007D52AD">
                <w:rPr>
                  <w:noProof/>
                  <w:webHidden/>
                </w:rPr>
              </w:r>
              <w:r w:rsidR="00D95804" w:rsidRPr="007D52AD">
                <w:rPr>
                  <w:noProof/>
                  <w:webHidden/>
                </w:rPr>
                <w:fldChar w:fldCharType="separate"/>
              </w:r>
              <w:r w:rsidR="00AB22B2">
                <w:rPr>
                  <w:noProof/>
                  <w:webHidden/>
                </w:rPr>
                <w:t>36</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73" w:history="1">
              <w:r w:rsidR="00D95804" w:rsidRPr="007D52AD">
                <w:rPr>
                  <w:rStyle w:val="Lienhypertexte"/>
                  <w:noProof/>
                </w:rPr>
                <w:t>6.4</w:t>
              </w:r>
              <w:r w:rsidR="00D95804" w:rsidRPr="007D52AD">
                <w:rPr>
                  <w:rFonts w:asciiTheme="minorHAnsi" w:eastAsiaTheme="minorEastAsia" w:hAnsiTheme="minorHAnsi"/>
                  <w:noProof/>
                  <w:lang w:eastAsia="fr-FR"/>
                </w:rPr>
                <w:tab/>
              </w:r>
              <w:r w:rsidR="00D95804" w:rsidRPr="007D52AD">
                <w:rPr>
                  <w:rStyle w:val="Lienhypertexte"/>
                  <w:noProof/>
                </w:rPr>
                <w:t>Extrait Commande intrants antipaludiques- district sanitaire de Kankan février 2018</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_Toc509380073 \h </w:instrText>
              </w:r>
              <w:r w:rsidR="00D95804" w:rsidRPr="007D52AD">
                <w:rPr>
                  <w:noProof/>
                  <w:webHidden/>
                </w:rPr>
              </w:r>
              <w:r w:rsidR="00D95804" w:rsidRPr="007D52AD">
                <w:rPr>
                  <w:noProof/>
                  <w:webHidden/>
                </w:rPr>
                <w:fldChar w:fldCharType="separate"/>
              </w:r>
              <w:r w:rsidR="00AB22B2">
                <w:rPr>
                  <w:noProof/>
                  <w:webHidden/>
                </w:rPr>
                <w:t>36</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74" w:history="1">
              <w:r w:rsidR="00D95804" w:rsidRPr="007D52AD">
                <w:rPr>
                  <w:rStyle w:val="Lienhypertexte"/>
                  <w:noProof/>
                </w:rPr>
                <w:t>6.5</w:t>
              </w:r>
              <w:r w:rsidR="00D95804" w:rsidRPr="007D52AD">
                <w:rPr>
                  <w:rFonts w:asciiTheme="minorHAnsi" w:eastAsiaTheme="minorEastAsia" w:hAnsiTheme="minorHAnsi"/>
                  <w:noProof/>
                  <w:lang w:eastAsia="fr-FR"/>
                </w:rPr>
                <w:tab/>
              </w:r>
              <w:r w:rsidR="00D95804" w:rsidRPr="007D52AD">
                <w:rPr>
                  <w:rStyle w:val="Lienhypertexte"/>
                  <w:noProof/>
                </w:rPr>
                <w:t>Diagnostic des Systèmes d’Information de Gestion Logistique (SIGL) en Guinée Septembre 2015</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_Toc509380074 \h </w:instrText>
              </w:r>
              <w:r w:rsidR="00D95804" w:rsidRPr="007D52AD">
                <w:rPr>
                  <w:noProof/>
                  <w:webHidden/>
                </w:rPr>
              </w:r>
              <w:r w:rsidR="00D95804" w:rsidRPr="007D52AD">
                <w:rPr>
                  <w:noProof/>
                  <w:webHidden/>
                </w:rPr>
                <w:fldChar w:fldCharType="separate"/>
              </w:r>
              <w:r w:rsidR="00AB22B2">
                <w:rPr>
                  <w:noProof/>
                  <w:webHidden/>
                </w:rPr>
                <w:t>36</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75" w:history="1">
              <w:r w:rsidR="00D95804" w:rsidRPr="007D52AD">
                <w:rPr>
                  <w:rStyle w:val="Lienhypertexte"/>
                  <w:noProof/>
                </w:rPr>
                <w:t>6.6</w:t>
              </w:r>
              <w:r w:rsidR="00D95804" w:rsidRPr="007D52AD">
                <w:rPr>
                  <w:rFonts w:asciiTheme="minorHAnsi" w:eastAsiaTheme="minorEastAsia" w:hAnsiTheme="minorHAnsi"/>
                  <w:noProof/>
                  <w:lang w:eastAsia="fr-FR"/>
                </w:rPr>
                <w:tab/>
              </w:r>
              <w:r w:rsidR="00D95804" w:rsidRPr="007D52AD">
                <w:rPr>
                  <w:rStyle w:val="Lienhypertexte"/>
                  <w:noProof/>
                </w:rPr>
                <w:t>Atelier trimestriel de coordination du comité régional de gestion des intrants pour le contrôle et la validation des données SIGL (TB/VIH/ MALARIA)</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_Toc509380075 \h </w:instrText>
              </w:r>
              <w:r w:rsidR="00D95804" w:rsidRPr="007D52AD">
                <w:rPr>
                  <w:noProof/>
                  <w:webHidden/>
                </w:rPr>
              </w:r>
              <w:r w:rsidR="00D95804" w:rsidRPr="007D52AD">
                <w:rPr>
                  <w:noProof/>
                  <w:webHidden/>
                </w:rPr>
                <w:fldChar w:fldCharType="separate"/>
              </w:r>
              <w:r w:rsidR="00AB22B2">
                <w:rPr>
                  <w:noProof/>
                  <w:webHidden/>
                </w:rPr>
                <w:t>38</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76" w:history="1">
              <w:r w:rsidR="00D95804" w:rsidRPr="007D52AD">
                <w:rPr>
                  <w:rStyle w:val="Lienhypertexte"/>
                  <w:noProof/>
                </w:rPr>
                <w:t>6.7</w:t>
              </w:r>
              <w:r w:rsidR="00D95804" w:rsidRPr="007D52AD">
                <w:rPr>
                  <w:rFonts w:asciiTheme="minorHAnsi" w:eastAsiaTheme="minorEastAsia" w:hAnsiTheme="minorHAnsi"/>
                  <w:noProof/>
                  <w:lang w:eastAsia="fr-FR"/>
                </w:rPr>
                <w:tab/>
              </w:r>
              <w:r w:rsidR="00D95804" w:rsidRPr="007D52AD">
                <w:rPr>
                  <w:rStyle w:val="Lienhypertexte"/>
                  <w:noProof/>
                </w:rPr>
                <w:t>Etude des facteurs limitant l’implication des conjoints  aux activités de la PTME dans la commune urbaine de Mamou, GIZ – Résumé</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_Toc509380076 \h </w:instrText>
              </w:r>
              <w:r w:rsidR="00D95804" w:rsidRPr="007D52AD">
                <w:rPr>
                  <w:noProof/>
                  <w:webHidden/>
                </w:rPr>
              </w:r>
              <w:r w:rsidR="00D95804" w:rsidRPr="007D52AD">
                <w:rPr>
                  <w:noProof/>
                  <w:webHidden/>
                </w:rPr>
                <w:fldChar w:fldCharType="separate"/>
              </w:r>
              <w:r w:rsidR="00AB22B2">
                <w:rPr>
                  <w:noProof/>
                  <w:webHidden/>
                </w:rPr>
                <w:t>40</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77" w:history="1">
              <w:r w:rsidR="00D95804" w:rsidRPr="007D52AD">
                <w:rPr>
                  <w:rStyle w:val="Lienhypertexte"/>
                  <w:noProof/>
                </w:rPr>
                <w:t>6.8</w:t>
              </w:r>
              <w:r w:rsidR="00D95804" w:rsidRPr="007D52AD">
                <w:rPr>
                  <w:rFonts w:asciiTheme="minorHAnsi" w:eastAsiaTheme="minorEastAsia" w:hAnsiTheme="minorHAnsi"/>
                  <w:noProof/>
                  <w:lang w:eastAsia="fr-FR"/>
                </w:rPr>
                <w:tab/>
              </w:r>
              <w:r w:rsidR="00D95804" w:rsidRPr="007D52AD">
                <w:rPr>
                  <w:rStyle w:val="Lienhypertexte"/>
                  <w:noProof/>
                </w:rPr>
                <w:t>Manuel de procédures GAS gestion produits FM</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_Toc509380077 \h </w:instrText>
              </w:r>
              <w:r w:rsidR="00D95804" w:rsidRPr="007D52AD">
                <w:rPr>
                  <w:noProof/>
                  <w:webHidden/>
                </w:rPr>
              </w:r>
              <w:r w:rsidR="00D95804" w:rsidRPr="007D52AD">
                <w:rPr>
                  <w:noProof/>
                  <w:webHidden/>
                </w:rPr>
                <w:fldChar w:fldCharType="separate"/>
              </w:r>
              <w:r w:rsidR="00AB22B2">
                <w:rPr>
                  <w:noProof/>
                  <w:webHidden/>
                </w:rPr>
                <w:t>41</w:t>
              </w:r>
              <w:r w:rsidR="00D95804" w:rsidRPr="007D52AD">
                <w:rPr>
                  <w:noProof/>
                  <w:webHidden/>
                </w:rPr>
                <w:fldChar w:fldCharType="end"/>
              </w:r>
            </w:hyperlink>
          </w:p>
          <w:p w:rsidR="00D95804" w:rsidRPr="007D52AD" w:rsidRDefault="003916E2">
            <w:pPr>
              <w:pStyle w:val="TM2"/>
              <w:tabs>
                <w:tab w:val="left" w:pos="880"/>
                <w:tab w:val="right" w:leader="dot" w:pos="9742"/>
              </w:tabs>
              <w:rPr>
                <w:rFonts w:asciiTheme="minorHAnsi" w:eastAsiaTheme="minorEastAsia" w:hAnsiTheme="minorHAnsi"/>
                <w:noProof/>
                <w:lang w:eastAsia="fr-FR"/>
              </w:rPr>
            </w:pPr>
            <w:hyperlink w:anchor="_Toc509380078" w:history="1">
              <w:r w:rsidR="00D95804" w:rsidRPr="007D52AD">
                <w:rPr>
                  <w:rStyle w:val="Lienhypertexte"/>
                  <w:noProof/>
                </w:rPr>
                <w:t>6.9</w:t>
              </w:r>
              <w:r w:rsidR="00D95804" w:rsidRPr="007D52AD">
                <w:rPr>
                  <w:rFonts w:asciiTheme="minorHAnsi" w:eastAsiaTheme="minorEastAsia" w:hAnsiTheme="minorHAnsi"/>
                  <w:noProof/>
                  <w:lang w:eastAsia="fr-FR"/>
                </w:rPr>
                <w:tab/>
              </w:r>
              <w:r w:rsidR="00D95804" w:rsidRPr="007D52AD">
                <w:rPr>
                  <w:rStyle w:val="Lienhypertexte"/>
                  <w:noProof/>
                </w:rPr>
                <w:t>Gestion de risques - Zero cash Policy</w:t>
              </w:r>
              <w:r w:rsidR="00D95804" w:rsidRPr="007D52AD">
                <w:rPr>
                  <w:noProof/>
                  <w:webHidden/>
                </w:rPr>
                <w:tab/>
              </w:r>
              <w:r w:rsidR="00D95804" w:rsidRPr="007D52AD">
                <w:rPr>
                  <w:noProof/>
                  <w:webHidden/>
                </w:rPr>
                <w:fldChar w:fldCharType="begin"/>
              </w:r>
              <w:r w:rsidR="00D95804" w:rsidRPr="007D52AD">
                <w:rPr>
                  <w:noProof/>
                  <w:webHidden/>
                </w:rPr>
                <w:instrText xml:space="preserve"> PAGEREF _Toc509380078 \h </w:instrText>
              </w:r>
              <w:r w:rsidR="00D95804" w:rsidRPr="007D52AD">
                <w:rPr>
                  <w:noProof/>
                  <w:webHidden/>
                </w:rPr>
              </w:r>
              <w:r w:rsidR="00D95804" w:rsidRPr="007D52AD">
                <w:rPr>
                  <w:noProof/>
                  <w:webHidden/>
                </w:rPr>
                <w:fldChar w:fldCharType="separate"/>
              </w:r>
              <w:r w:rsidR="00AB22B2">
                <w:rPr>
                  <w:noProof/>
                  <w:webHidden/>
                </w:rPr>
                <w:t>41</w:t>
              </w:r>
              <w:r w:rsidR="00D95804" w:rsidRPr="007D52AD">
                <w:rPr>
                  <w:noProof/>
                  <w:webHidden/>
                </w:rPr>
                <w:fldChar w:fldCharType="end"/>
              </w:r>
            </w:hyperlink>
          </w:p>
          <w:p w:rsidR="00D45E0E" w:rsidRPr="007D52AD" w:rsidRDefault="00D95804" w:rsidP="00D95804">
            <w:r w:rsidRPr="007D52AD">
              <w:fldChar w:fldCharType="end"/>
            </w:r>
          </w:p>
        </w:tc>
      </w:tr>
    </w:tbl>
    <w:p w:rsidR="00BD083E" w:rsidRPr="007D52AD" w:rsidRDefault="00BD083E" w:rsidP="005A7912">
      <w:pPr>
        <w:pStyle w:val="Titre2"/>
      </w:pPr>
      <w:bookmarkStart w:id="3" w:name="_Toc508752176"/>
      <w:bookmarkStart w:id="4" w:name="_Toc509380041"/>
      <w:r w:rsidRPr="007D52AD">
        <w:lastRenderedPageBreak/>
        <w:t>Carte de la Guinée</w:t>
      </w:r>
    </w:p>
    <w:p w:rsidR="00BD083E" w:rsidRPr="007D52AD" w:rsidRDefault="00BD083E" w:rsidP="004831F8">
      <w:pPr>
        <w:jc w:val="center"/>
      </w:pPr>
      <w:r w:rsidRPr="007D52AD">
        <w:rPr>
          <w:noProof/>
          <w:lang w:eastAsia="fr-FR"/>
        </w:rPr>
        <w:drawing>
          <wp:inline distT="0" distB="0" distL="0" distR="0" wp14:anchorId="304720BC" wp14:editId="33BF9ABF">
            <wp:extent cx="5760720" cy="450519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4505194"/>
                    </a:xfrm>
                    <a:prstGeom prst="rect">
                      <a:avLst/>
                    </a:prstGeom>
                  </pic:spPr>
                </pic:pic>
              </a:graphicData>
            </a:graphic>
          </wp:inline>
        </w:drawing>
      </w:r>
    </w:p>
    <w:p w:rsidR="000E73A1" w:rsidRPr="007D52AD" w:rsidRDefault="000E73A1" w:rsidP="004D05DC">
      <w:pPr>
        <w:pStyle w:val="Titre1"/>
        <w:numPr>
          <w:ilvl w:val="0"/>
          <w:numId w:val="87"/>
        </w:numPr>
        <w:rPr>
          <w:rFonts w:asciiTheme="minorHAnsi" w:hAnsiTheme="minorHAnsi"/>
        </w:rPr>
      </w:pPr>
      <w:r w:rsidRPr="007D52AD">
        <w:rPr>
          <w:rFonts w:asciiTheme="minorHAnsi" w:hAnsiTheme="minorHAnsi"/>
        </w:rPr>
        <w:t>Abréviations</w:t>
      </w:r>
      <w:bookmarkEnd w:id="3"/>
      <w:bookmarkEnd w:id="4"/>
    </w:p>
    <w:p w:rsidR="000E73A1" w:rsidRPr="007D52AD" w:rsidRDefault="000E73A1" w:rsidP="000E73A1">
      <w:pPr>
        <w:rPr>
          <w:rFonts w:asciiTheme="minorHAnsi" w:hAnsiTheme="minorHAnsi"/>
        </w:rPr>
      </w:pPr>
      <w:r w:rsidRPr="007D52AD">
        <w:rPr>
          <w:rFonts w:asciiTheme="minorHAnsi" w:hAnsiTheme="minorHAnsi"/>
        </w:rPr>
        <w:t>ARV</w:t>
      </w:r>
      <w:r w:rsidRPr="007D52AD">
        <w:rPr>
          <w:rFonts w:asciiTheme="minorHAnsi" w:hAnsiTheme="minorHAnsi"/>
        </w:rPr>
        <w:tab/>
      </w:r>
      <w:r w:rsidRPr="007D52AD">
        <w:rPr>
          <w:rFonts w:asciiTheme="minorHAnsi" w:hAnsiTheme="minorHAnsi"/>
        </w:rPr>
        <w:tab/>
        <w:t>: Antirétroviraux</w:t>
      </w:r>
    </w:p>
    <w:p w:rsidR="000E73A1" w:rsidRPr="007D52AD" w:rsidRDefault="000E73A1" w:rsidP="000E73A1">
      <w:pPr>
        <w:rPr>
          <w:rFonts w:asciiTheme="minorHAnsi" w:hAnsiTheme="minorHAnsi"/>
        </w:rPr>
      </w:pPr>
      <w:r w:rsidRPr="007D52AD">
        <w:rPr>
          <w:rFonts w:asciiTheme="minorHAnsi" w:hAnsiTheme="minorHAnsi"/>
        </w:rPr>
        <w:t>ASC</w:t>
      </w:r>
      <w:r w:rsidRPr="007D52AD">
        <w:rPr>
          <w:rFonts w:asciiTheme="minorHAnsi" w:hAnsiTheme="minorHAnsi"/>
        </w:rPr>
        <w:tab/>
      </w:r>
      <w:r w:rsidRPr="007D52AD">
        <w:rPr>
          <w:rFonts w:asciiTheme="minorHAnsi" w:hAnsiTheme="minorHAnsi"/>
        </w:rPr>
        <w:tab/>
        <w:t>: Agents de Santé communautaire</w:t>
      </w:r>
    </w:p>
    <w:p w:rsidR="000E73A1" w:rsidRPr="007D52AD" w:rsidRDefault="000E73A1" w:rsidP="000E73A1">
      <w:pPr>
        <w:rPr>
          <w:rFonts w:asciiTheme="minorHAnsi" w:hAnsiTheme="minorHAnsi"/>
        </w:rPr>
      </w:pPr>
      <w:r w:rsidRPr="007D52AD">
        <w:rPr>
          <w:rFonts w:asciiTheme="minorHAnsi" w:hAnsiTheme="minorHAnsi"/>
        </w:rPr>
        <w:t>ATS</w:t>
      </w:r>
      <w:r w:rsidRPr="007D52AD">
        <w:rPr>
          <w:rFonts w:asciiTheme="minorHAnsi" w:hAnsiTheme="minorHAnsi"/>
        </w:rPr>
        <w:tab/>
      </w:r>
      <w:r w:rsidRPr="007D52AD">
        <w:rPr>
          <w:rFonts w:asciiTheme="minorHAnsi" w:hAnsiTheme="minorHAnsi"/>
        </w:rPr>
        <w:tab/>
        <w:t>: Assistant technique en santé</w:t>
      </w:r>
    </w:p>
    <w:p w:rsidR="000E73A1" w:rsidRPr="007D52AD" w:rsidRDefault="000E73A1" w:rsidP="000E73A1">
      <w:pPr>
        <w:rPr>
          <w:rFonts w:asciiTheme="minorHAnsi" w:hAnsiTheme="minorHAnsi"/>
        </w:rPr>
      </w:pPr>
      <w:r w:rsidRPr="007D52AD">
        <w:rPr>
          <w:rFonts w:asciiTheme="minorHAnsi" w:hAnsiTheme="minorHAnsi"/>
        </w:rPr>
        <w:t xml:space="preserve">CCS </w:t>
      </w:r>
      <w:r w:rsidRPr="007D52AD">
        <w:rPr>
          <w:rFonts w:asciiTheme="minorHAnsi" w:hAnsiTheme="minorHAnsi"/>
        </w:rPr>
        <w:tab/>
      </w:r>
      <w:r w:rsidRPr="007D52AD">
        <w:rPr>
          <w:rFonts w:asciiTheme="minorHAnsi" w:hAnsiTheme="minorHAnsi"/>
        </w:rPr>
        <w:tab/>
        <w:t>: Chef de Centre de Santé</w:t>
      </w:r>
    </w:p>
    <w:p w:rsidR="000E73A1" w:rsidRPr="007D52AD" w:rsidRDefault="000E73A1" w:rsidP="000E73A1">
      <w:pPr>
        <w:rPr>
          <w:rFonts w:asciiTheme="minorHAnsi" w:hAnsiTheme="minorHAnsi"/>
        </w:rPr>
      </w:pPr>
      <w:r w:rsidRPr="007D52AD">
        <w:rPr>
          <w:rFonts w:asciiTheme="minorHAnsi" w:hAnsiTheme="minorHAnsi"/>
        </w:rPr>
        <w:t>CDT</w:t>
      </w:r>
      <w:r w:rsidRPr="007D52AD">
        <w:rPr>
          <w:rFonts w:asciiTheme="minorHAnsi" w:hAnsiTheme="minorHAnsi"/>
        </w:rPr>
        <w:tab/>
      </w:r>
      <w:r w:rsidRPr="007D52AD">
        <w:rPr>
          <w:rFonts w:asciiTheme="minorHAnsi" w:hAnsiTheme="minorHAnsi"/>
        </w:rPr>
        <w:tab/>
        <w:t>: Centre de Traitement – Tuberculose</w:t>
      </w:r>
    </w:p>
    <w:p w:rsidR="000E73A1" w:rsidRPr="007D52AD" w:rsidRDefault="000E73A1" w:rsidP="000E73A1">
      <w:pPr>
        <w:rPr>
          <w:rFonts w:asciiTheme="minorHAnsi" w:hAnsiTheme="minorHAnsi"/>
        </w:rPr>
      </w:pPr>
      <w:r w:rsidRPr="007D52AD">
        <w:rPr>
          <w:rFonts w:asciiTheme="minorHAnsi" w:hAnsiTheme="minorHAnsi"/>
        </w:rPr>
        <w:t xml:space="preserve">CDV </w:t>
      </w:r>
      <w:r w:rsidRPr="007D52AD">
        <w:rPr>
          <w:rFonts w:asciiTheme="minorHAnsi" w:hAnsiTheme="minorHAnsi"/>
        </w:rPr>
        <w:tab/>
      </w:r>
      <w:r w:rsidRPr="007D52AD">
        <w:rPr>
          <w:rFonts w:asciiTheme="minorHAnsi" w:hAnsiTheme="minorHAnsi"/>
        </w:rPr>
        <w:tab/>
        <w:t>: Centre de Dépistage Volontaire</w:t>
      </w:r>
    </w:p>
    <w:p w:rsidR="000E73A1" w:rsidRPr="007D52AD" w:rsidRDefault="000E73A1" w:rsidP="000E73A1">
      <w:pPr>
        <w:rPr>
          <w:rFonts w:asciiTheme="minorHAnsi" w:hAnsiTheme="minorHAnsi"/>
        </w:rPr>
      </w:pPr>
      <w:r w:rsidRPr="007D52AD">
        <w:rPr>
          <w:rFonts w:asciiTheme="minorHAnsi" w:hAnsiTheme="minorHAnsi"/>
        </w:rPr>
        <w:t xml:space="preserve">CNLS </w:t>
      </w:r>
      <w:r w:rsidRPr="007D52AD">
        <w:rPr>
          <w:rFonts w:asciiTheme="minorHAnsi" w:hAnsiTheme="minorHAnsi"/>
        </w:rPr>
        <w:tab/>
      </w:r>
      <w:r w:rsidRPr="007D52AD">
        <w:rPr>
          <w:rFonts w:asciiTheme="minorHAnsi" w:hAnsiTheme="minorHAnsi"/>
        </w:rPr>
        <w:tab/>
        <w:t>: Comité National de Lutte contre le Sida</w:t>
      </w:r>
    </w:p>
    <w:p w:rsidR="000E73A1" w:rsidRPr="007D52AD" w:rsidRDefault="000E73A1" w:rsidP="000E73A1">
      <w:pPr>
        <w:rPr>
          <w:rFonts w:asciiTheme="minorHAnsi" w:hAnsiTheme="minorHAnsi"/>
        </w:rPr>
      </w:pPr>
      <w:r w:rsidRPr="007D52AD">
        <w:rPr>
          <w:rFonts w:asciiTheme="minorHAnsi" w:hAnsiTheme="minorHAnsi"/>
        </w:rPr>
        <w:t xml:space="preserve">CPNR </w:t>
      </w:r>
      <w:r w:rsidRPr="007D52AD">
        <w:rPr>
          <w:rFonts w:asciiTheme="minorHAnsi" w:hAnsiTheme="minorHAnsi"/>
        </w:rPr>
        <w:tab/>
      </w:r>
      <w:r w:rsidRPr="007D52AD">
        <w:rPr>
          <w:rFonts w:asciiTheme="minorHAnsi" w:hAnsiTheme="minorHAnsi"/>
        </w:rPr>
        <w:tab/>
        <w:t>: Consultation Prénatale recentré</w:t>
      </w:r>
    </w:p>
    <w:p w:rsidR="000E73A1" w:rsidRPr="007D52AD" w:rsidRDefault="000E73A1" w:rsidP="000E73A1">
      <w:pPr>
        <w:rPr>
          <w:rFonts w:asciiTheme="minorHAnsi" w:hAnsiTheme="minorHAnsi"/>
        </w:rPr>
      </w:pPr>
      <w:r w:rsidRPr="007D52AD">
        <w:rPr>
          <w:rFonts w:asciiTheme="minorHAnsi" w:hAnsiTheme="minorHAnsi"/>
        </w:rPr>
        <w:t xml:space="preserve">CRS </w:t>
      </w:r>
      <w:r w:rsidRPr="007D52AD">
        <w:rPr>
          <w:rFonts w:asciiTheme="minorHAnsi" w:hAnsiTheme="minorHAnsi"/>
        </w:rPr>
        <w:tab/>
      </w:r>
      <w:r w:rsidRPr="007D52AD">
        <w:rPr>
          <w:rFonts w:asciiTheme="minorHAnsi" w:hAnsiTheme="minorHAnsi"/>
        </w:rPr>
        <w:tab/>
        <w:t xml:space="preserve">: </w:t>
      </w:r>
      <w:proofErr w:type="spellStart"/>
      <w:r w:rsidRPr="007D52AD">
        <w:rPr>
          <w:rFonts w:asciiTheme="minorHAnsi" w:hAnsiTheme="minorHAnsi"/>
        </w:rPr>
        <w:t>Catholic</w:t>
      </w:r>
      <w:proofErr w:type="spellEnd"/>
      <w:r w:rsidRPr="007D52AD">
        <w:rPr>
          <w:rFonts w:asciiTheme="minorHAnsi" w:hAnsiTheme="minorHAnsi"/>
        </w:rPr>
        <w:t xml:space="preserve"> Relief Services</w:t>
      </w:r>
    </w:p>
    <w:p w:rsidR="000E73A1" w:rsidRPr="007D52AD" w:rsidRDefault="000E73A1" w:rsidP="000E73A1">
      <w:pPr>
        <w:rPr>
          <w:rFonts w:asciiTheme="minorHAnsi" w:hAnsiTheme="minorHAnsi"/>
        </w:rPr>
      </w:pPr>
      <w:r w:rsidRPr="007D52AD">
        <w:rPr>
          <w:rFonts w:asciiTheme="minorHAnsi" w:hAnsiTheme="minorHAnsi"/>
        </w:rPr>
        <w:t xml:space="preserve">CRTS </w:t>
      </w:r>
      <w:r w:rsidRPr="007D52AD">
        <w:rPr>
          <w:rFonts w:asciiTheme="minorHAnsi" w:hAnsiTheme="minorHAnsi"/>
        </w:rPr>
        <w:tab/>
      </w:r>
      <w:r w:rsidRPr="007D52AD">
        <w:rPr>
          <w:rFonts w:asciiTheme="minorHAnsi" w:hAnsiTheme="minorHAnsi"/>
        </w:rPr>
        <w:tab/>
        <w:t>: Centre Régional de Transfusion Sanguine</w:t>
      </w:r>
    </w:p>
    <w:p w:rsidR="000E73A1" w:rsidRPr="007D52AD" w:rsidRDefault="000E73A1" w:rsidP="000E73A1">
      <w:pPr>
        <w:rPr>
          <w:rFonts w:asciiTheme="minorHAnsi" w:hAnsiTheme="minorHAnsi"/>
        </w:rPr>
      </w:pPr>
      <w:r w:rsidRPr="007D52AD">
        <w:rPr>
          <w:rFonts w:asciiTheme="minorHAnsi" w:hAnsiTheme="minorHAnsi"/>
        </w:rPr>
        <w:t>CSU</w:t>
      </w:r>
      <w:r w:rsidRPr="007D52AD">
        <w:rPr>
          <w:rFonts w:asciiTheme="minorHAnsi" w:hAnsiTheme="minorHAnsi"/>
        </w:rPr>
        <w:tab/>
      </w:r>
      <w:r w:rsidRPr="007D52AD">
        <w:rPr>
          <w:rFonts w:asciiTheme="minorHAnsi" w:hAnsiTheme="minorHAnsi"/>
        </w:rPr>
        <w:tab/>
        <w:t>: Centre de Santé Urbain</w:t>
      </w:r>
    </w:p>
    <w:p w:rsidR="000E73A1" w:rsidRPr="007D52AD" w:rsidRDefault="000E73A1" w:rsidP="000E73A1">
      <w:pPr>
        <w:rPr>
          <w:rFonts w:asciiTheme="minorHAnsi" w:hAnsiTheme="minorHAnsi"/>
        </w:rPr>
      </w:pPr>
      <w:r w:rsidRPr="007D52AD">
        <w:rPr>
          <w:rFonts w:asciiTheme="minorHAnsi" w:hAnsiTheme="minorHAnsi"/>
        </w:rPr>
        <w:t xml:space="preserve">CTA </w:t>
      </w:r>
      <w:r w:rsidRPr="007D52AD">
        <w:rPr>
          <w:rFonts w:asciiTheme="minorHAnsi" w:hAnsiTheme="minorHAnsi"/>
        </w:rPr>
        <w:tab/>
      </w:r>
      <w:r w:rsidRPr="007D52AD">
        <w:rPr>
          <w:rFonts w:asciiTheme="minorHAnsi" w:hAnsiTheme="minorHAnsi"/>
        </w:rPr>
        <w:tab/>
        <w:t>: Combinaison thérapeutique à base d’</w:t>
      </w:r>
      <w:proofErr w:type="spellStart"/>
      <w:r w:rsidRPr="007D52AD">
        <w:rPr>
          <w:rFonts w:asciiTheme="minorHAnsi" w:hAnsiTheme="minorHAnsi"/>
        </w:rPr>
        <w:t>artémisinine</w:t>
      </w:r>
      <w:proofErr w:type="spellEnd"/>
    </w:p>
    <w:p w:rsidR="000E73A1" w:rsidRPr="007D52AD" w:rsidRDefault="000E73A1" w:rsidP="000E73A1">
      <w:pPr>
        <w:autoSpaceDE w:val="0"/>
        <w:autoSpaceDN w:val="0"/>
        <w:adjustRightInd w:val="0"/>
        <w:spacing w:line="240" w:lineRule="auto"/>
        <w:rPr>
          <w:rFonts w:asciiTheme="minorHAnsi" w:hAnsiTheme="minorHAnsi" w:cs="CIDFont+F4"/>
        </w:rPr>
      </w:pPr>
      <w:r w:rsidRPr="007D52AD">
        <w:rPr>
          <w:rFonts w:asciiTheme="minorHAnsi" w:hAnsiTheme="minorHAnsi" w:cs="CIDFont+F7"/>
        </w:rPr>
        <w:t xml:space="preserve">CTPS </w:t>
      </w:r>
      <w:r w:rsidRPr="007D52AD">
        <w:rPr>
          <w:rFonts w:asciiTheme="minorHAnsi" w:hAnsiTheme="minorHAnsi" w:cs="CIDFont+F7"/>
        </w:rPr>
        <w:tab/>
      </w:r>
      <w:r w:rsidRPr="007D52AD">
        <w:rPr>
          <w:rFonts w:asciiTheme="minorHAnsi" w:hAnsiTheme="minorHAnsi" w:cs="CIDFont+F7"/>
        </w:rPr>
        <w:tab/>
        <w:t xml:space="preserve">: </w:t>
      </w:r>
      <w:r w:rsidRPr="007D52AD">
        <w:rPr>
          <w:rFonts w:asciiTheme="minorHAnsi" w:hAnsiTheme="minorHAnsi" w:cs="CIDFont+F4"/>
        </w:rPr>
        <w:t>Comité Technique Préfectoral de la Santé</w:t>
      </w:r>
    </w:p>
    <w:p w:rsidR="000E73A1" w:rsidRPr="007D52AD" w:rsidRDefault="000E73A1" w:rsidP="000E73A1">
      <w:pPr>
        <w:rPr>
          <w:rFonts w:asciiTheme="minorHAnsi" w:hAnsiTheme="minorHAnsi"/>
        </w:rPr>
      </w:pPr>
      <w:r w:rsidRPr="007D52AD">
        <w:rPr>
          <w:rFonts w:asciiTheme="minorHAnsi" w:hAnsiTheme="minorHAnsi"/>
        </w:rPr>
        <w:t>DBS</w:t>
      </w:r>
      <w:r w:rsidRPr="007D52AD">
        <w:rPr>
          <w:rFonts w:asciiTheme="minorHAnsi" w:hAnsiTheme="minorHAnsi"/>
        </w:rPr>
        <w:tab/>
      </w:r>
      <w:r w:rsidRPr="007D52AD">
        <w:rPr>
          <w:rFonts w:asciiTheme="minorHAnsi" w:hAnsiTheme="minorHAnsi"/>
        </w:rPr>
        <w:tab/>
        <w:t xml:space="preserve">: </w:t>
      </w:r>
      <w:proofErr w:type="spellStart"/>
      <w:r w:rsidRPr="007D52AD">
        <w:rPr>
          <w:rFonts w:asciiTheme="minorHAnsi" w:hAnsiTheme="minorHAnsi"/>
        </w:rPr>
        <w:t>Dried</w:t>
      </w:r>
      <w:proofErr w:type="spellEnd"/>
      <w:r w:rsidRPr="007D52AD">
        <w:rPr>
          <w:rFonts w:asciiTheme="minorHAnsi" w:hAnsiTheme="minorHAnsi"/>
        </w:rPr>
        <w:t xml:space="preserve"> Blood Spot</w:t>
      </w:r>
    </w:p>
    <w:p w:rsidR="000E73A1" w:rsidRPr="007D52AD" w:rsidRDefault="000E73A1" w:rsidP="000E73A1">
      <w:pPr>
        <w:autoSpaceDE w:val="0"/>
        <w:autoSpaceDN w:val="0"/>
        <w:adjustRightInd w:val="0"/>
        <w:spacing w:line="240" w:lineRule="auto"/>
        <w:ind w:left="1410" w:hanging="1410"/>
        <w:rPr>
          <w:rFonts w:asciiTheme="minorHAnsi" w:hAnsiTheme="minorHAnsi"/>
        </w:rPr>
      </w:pPr>
      <w:r w:rsidRPr="007D52AD">
        <w:rPr>
          <w:rFonts w:asciiTheme="minorHAnsi" w:hAnsiTheme="minorHAnsi"/>
        </w:rPr>
        <w:lastRenderedPageBreak/>
        <w:t xml:space="preserve">DHIS2 </w:t>
      </w:r>
      <w:r w:rsidRPr="007D52AD">
        <w:rPr>
          <w:rFonts w:asciiTheme="minorHAnsi" w:hAnsiTheme="minorHAnsi"/>
        </w:rPr>
        <w:tab/>
      </w:r>
      <w:r w:rsidRPr="007D52AD">
        <w:rPr>
          <w:rFonts w:asciiTheme="minorHAnsi" w:hAnsiTheme="minorHAnsi"/>
        </w:rPr>
        <w:tab/>
        <w:t xml:space="preserve">: </w:t>
      </w:r>
      <w:r w:rsidRPr="007D52AD">
        <w:rPr>
          <w:rFonts w:asciiTheme="minorHAnsi" w:hAnsiTheme="minorHAnsi" w:cs="CIDFont+F4"/>
        </w:rPr>
        <w:t xml:space="preserve">District </w:t>
      </w:r>
      <w:proofErr w:type="spellStart"/>
      <w:r w:rsidRPr="007D52AD">
        <w:rPr>
          <w:rFonts w:asciiTheme="minorHAnsi" w:hAnsiTheme="minorHAnsi" w:cs="CIDFont+F4"/>
        </w:rPr>
        <w:t>Health</w:t>
      </w:r>
      <w:proofErr w:type="spellEnd"/>
      <w:r w:rsidRPr="007D52AD">
        <w:rPr>
          <w:rFonts w:asciiTheme="minorHAnsi" w:hAnsiTheme="minorHAnsi" w:cs="CIDFont+F4"/>
        </w:rPr>
        <w:t xml:space="preserve"> Information System Version 2, </w:t>
      </w:r>
      <w:r w:rsidRPr="007D52AD">
        <w:rPr>
          <w:rFonts w:asciiTheme="minorHAnsi" w:hAnsiTheme="minorHAnsi"/>
        </w:rPr>
        <w:t xml:space="preserve">Nom du logiciel utilisé comme Système    </w:t>
      </w:r>
      <w:r w:rsidR="00D95804" w:rsidRPr="007D52AD">
        <w:rPr>
          <w:rFonts w:asciiTheme="minorHAnsi" w:hAnsiTheme="minorHAnsi"/>
        </w:rPr>
        <w:t xml:space="preserve">  </w:t>
      </w:r>
      <w:r w:rsidRPr="007D52AD">
        <w:rPr>
          <w:rFonts w:asciiTheme="minorHAnsi" w:hAnsiTheme="minorHAnsi"/>
        </w:rPr>
        <w:t>National d’Information Sanitaire</w:t>
      </w:r>
    </w:p>
    <w:p w:rsidR="000E73A1" w:rsidRPr="007D52AD" w:rsidRDefault="000E73A1" w:rsidP="000E73A1">
      <w:pPr>
        <w:rPr>
          <w:rFonts w:asciiTheme="minorHAnsi" w:hAnsiTheme="minorHAnsi"/>
        </w:rPr>
      </w:pPr>
      <w:r w:rsidRPr="007D52AD">
        <w:rPr>
          <w:rFonts w:asciiTheme="minorHAnsi" w:hAnsiTheme="minorHAnsi"/>
        </w:rPr>
        <w:t xml:space="preserve">DNEHS </w:t>
      </w:r>
      <w:r w:rsidRPr="007D52AD">
        <w:rPr>
          <w:rFonts w:asciiTheme="minorHAnsi" w:hAnsiTheme="minorHAnsi"/>
        </w:rPr>
        <w:tab/>
      </w:r>
      <w:r w:rsidR="00086B06" w:rsidRPr="007D52AD">
        <w:rPr>
          <w:rFonts w:asciiTheme="minorHAnsi" w:hAnsiTheme="minorHAnsi"/>
        </w:rPr>
        <w:tab/>
      </w:r>
      <w:r w:rsidRPr="007D52AD">
        <w:rPr>
          <w:rFonts w:asciiTheme="minorHAnsi" w:hAnsiTheme="minorHAnsi"/>
        </w:rPr>
        <w:t>: Direction Nationale des Etablissements Hospitaliers et de Soins</w:t>
      </w:r>
    </w:p>
    <w:p w:rsidR="000E73A1" w:rsidRPr="007D52AD" w:rsidRDefault="000E73A1" w:rsidP="000E73A1">
      <w:pPr>
        <w:rPr>
          <w:rFonts w:asciiTheme="minorHAnsi" w:hAnsiTheme="minorHAnsi"/>
        </w:rPr>
      </w:pPr>
      <w:r w:rsidRPr="007D52AD">
        <w:rPr>
          <w:rFonts w:asciiTheme="minorHAnsi" w:hAnsiTheme="minorHAnsi"/>
        </w:rPr>
        <w:t xml:space="preserve">DNLP </w:t>
      </w:r>
      <w:r w:rsidRPr="007D52AD">
        <w:rPr>
          <w:rFonts w:asciiTheme="minorHAnsi" w:hAnsiTheme="minorHAnsi"/>
        </w:rPr>
        <w:tab/>
        <w:t xml:space="preserve"> </w:t>
      </w:r>
      <w:r w:rsidRPr="007D52AD">
        <w:rPr>
          <w:rFonts w:asciiTheme="minorHAnsi" w:hAnsiTheme="minorHAnsi"/>
        </w:rPr>
        <w:tab/>
        <w:t>: Direction Nationale de la Pharmacie et du Laboratoire</w:t>
      </w:r>
    </w:p>
    <w:p w:rsidR="000E73A1" w:rsidRPr="007D52AD" w:rsidRDefault="000E73A1" w:rsidP="000E73A1">
      <w:pPr>
        <w:rPr>
          <w:rFonts w:asciiTheme="minorHAnsi" w:hAnsiTheme="minorHAnsi"/>
        </w:rPr>
      </w:pPr>
      <w:r w:rsidRPr="007D52AD">
        <w:rPr>
          <w:rFonts w:asciiTheme="minorHAnsi" w:hAnsiTheme="minorHAnsi"/>
          <w:bCs/>
          <w:sz w:val="23"/>
          <w:szCs w:val="23"/>
        </w:rPr>
        <w:t>DNSFN              :</w:t>
      </w:r>
      <w:r w:rsidRPr="007D52AD">
        <w:rPr>
          <w:rFonts w:asciiTheme="minorHAnsi" w:hAnsiTheme="minorHAnsi"/>
          <w:b/>
          <w:bCs/>
          <w:sz w:val="23"/>
          <w:szCs w:val="23"/>
        </w:rPr>
        <w:t xml:space="preserve"> </w:t>
      </w:r>
      <w:r w:rsidRPr="007D52AD">
        <w:rPr>
          <w:rFonts w:asciiTheme="minorHAnsi" w:hAnsiTheme="minorHAnsi"/>
          <w:sz w:val="23"/>
          <w:szCs w:val="23"/>
        </w:rPr>
        <w:t>Direction National de la Santé Familiale et de la Nutrition</w:t>
      </w:r>
    </w:p>
    <w:p w:rsidR="000E73A1" w:rsidRPr="007D52AD" w:rsidRDefault="000E73A1" w:rsidP="000E73A1">
      <w:pPr>
        <w:rPr>
          <w:rFonts w:asciiTheme="minorHAnsi" w:hAnsiTheme="minorHAnsi"/>
        </w:rPr>
      </w:pPr>
      <w:r w:rsidRPr="007D52AD">
        <w:rPr>
          <w:rFonts w:asciiTheme="minorHAnsi" w:hAnsiTheme="minorHAnsi"/>
        </w:rPr>
        <w:t xml:space="preserve">DNPM </w:t>
      </w:r>
      <w:r w:rsidRPr="007D52AD">
        <w:rPr>
          <w:rFonts w:asciiTheme="minorHAnsi" w:hAnsiTheme="minorHAnsi"/>
        </w:rPr>
        <w:tab/>
      </w:r>
      <w:r w:rsidRPr="007D52AD">
        <w:rPr>
          <w:rFonts w:asciiTheme="minorHAnsi" w:hAnsiTheme="minorHAnsi"/>
        </w:rPr>
        <w:tab/>
        <w:t>: Direction Nationale de la Pharmacie et des Médicaments</w:t>
      </w:r>
    </w:p>
    <w:p w:rsidR="000E73A1" w:rsidRPr="007D52AD" w:rsidRDefault="000E73A1" w:rsidP="000E73A1">
      <w:pPr>
        <w:rPr>
          <w:rFonts w:asciiTheme="minorHAnsi" w:hAnsiTheme="minorHAnsi"/>
        </w:rPr>
      </w:pPr>
      <w:r w:rsidRPr="007D52AD">
        <w:rPr>
          <w:rFonts w:asciiTheme="minorHAnsi" w:hAnsiTheme="minorHAnsi"/>
        </w:rPr>
        <w:t xml:space="preserve">DOTS </w:t>
      </w:r>
      <w:r w:rsidRPr="007D52AD">
        <w:rPr>
          <w:rFonts w:asciiTheme="minorHAnsi" w:hAnsiTheme="minorHAnsi"/>
        </w:rPr>
        <w:tab/>
      </w:r>
      <w:r w:rsidRPr="007D52AD">
        <w:rPr>
          <w:rFonts w:asciiTheme="minorHAnsi" w:hAnsiTheme="minorHAnsi"/>
        </w:rPr>
        <w:tab/>
        <w:t>: Traitement Court sous Observation Directe</w:t>
      </w:r>
    </w:p>
    <w:p w:rsidR="000E73A1" w:rsidRPr="007D52AD" w:rsidRDefault="000E73A1" w:rsidP="000E73A1">
      <w:pPr>
        <w:autoSpaceDE w:val="0"/>
        <w:autoSpaceDN w:val="0"/>
        <w:adjustRightInd w:val="0"/>
        <w:spacing w:line="240" w:lineRule="auto"/>
        <w:rPr>
          <w:rFonts w:asciiTheme="minorHAnsi" w:hAnsiTheme="minorHAnsi" w:cs="CIDFont+F4"/>
        </w:rPr>
      </w:pPr>
      <w:r w:rsidRPr="007D52AD">
        <w:rPr>
          <w:rFonts w:asciiTheme="minorHAnsi" w:hAnsiTheme="minorHAnsi" w:cs="CIDFont+F7"/>
        </w:rPr>
        <w:t>DPS</w:t>
      </w:r>
      <w:r w:rsidRPr="007D52AD">
        <w:rPr>
          <w:rFonts w:asciiTheme="minorHAnsi" w:hAnsiTheme="minorHAnsi" w:cs="CIDFont+F7"/>
        </w:rPr>
        <w:tab/>
      </w:r>
      <w:r w:rsidRPr="007D52AD">
        <w:rPr>
          <w:rFonts w:asciiTheme="minorHAnsi" w:hAnsiTheme="minorHAnsi" w:cs="CIDFont+F7"/>
        </w:rPr>
        <w:tab/>
        <w:t xml:space="preserve">: </w:t>
      </w:r>
      <w:r w:rsidRPr="007D52AD">
        <w:rPr>
          <w:rFonts w:asciiTheme="minorHAnsi" w:hAnsiTheme="minorHAnsi" w:cs="CIDFont+F4"/>
        </w:rPr>
        <w:t>Direction Préfectorale de la Santé</w:t>
      </w:r>
    </w:p>
    <w:p w:rsidR="000E73A1" w:rsidRPr="007D52AD" w:rsidRDefault="000E73A1" w:rsidP="000E73A1">
      <w:pPr>
        <w:autoSpaceDE w:val="0"/>
        <w:autoSpaceDN w:val="0"/>
        <w:adjustRightInd w:val="0"/>
        <w:spacing w:line="240" w:lineRule="auto"/>
        <w:rPr>
          <w:rFonts w:asciiTheme="minorHAnsi" w:hAnsiTheme="minorHAnsi" w:cs="CIDFont+F4"/>
        </w:rPr>
      </w:pPr>
      <w:r w:rsidRPr="007D52AD">
        <w:rPr>
          <w:rFonts w:asciiTheme="minorHAnsi" w:hAnsiTheme="minorHAnsi" w:cs="CIDFont+F7"/>
        </w:rPr>
        <w:t xml:space="preserve">DRS </w:t>
      </w:r>
      <w:r w:rsidRPr="007D52AD">
        <w:rPr>
          <w:rFonts w:asciiTheme="minorHAnsi" w:hAnsiTheme="minorHAnsi" w:cs="CIDFont+F7"/>
        </w:rPr>
        <w:tab/>
      </w:r>
      <w:r w:rsidRPr="007D52AD">
        <w:rPr>
          <w:rFonts w:asciiTheme="minorHAnsi" w:hAnsiTheme="minorHAnsi" w:cs="CIDFont+F7"/>
        </w:rPr>
        <w:tab/>
        <w:t xml:space="preserve">: </w:t>
      </w:r>
      <w:r w:rsidRPr="007D52AD">
        <w:rPr>
          <w:rFonts w:asciiTheme="minorHAnsi" w:hAnsiTheme="minorHAnsi" w:cs="CIDFont+F4"/>
        </w:rPr>
        <w:t>Direction Régionale de la Santé</w:t>
      </w:r>
    </w:p>
    <w:p w:rsidR="000E73A1" w:rsidRPr="007D52AD" w:rsidRDefault="000E73A1" w:rsidP="000E73A1">
      <w:pPr>
        <w:rPr>
          <w:rFonts w:asciiTheme="minorHAnsi" w:hAnsiTheme="minorHAnsi"/>
        </w:rPr>
      </w:pPr>
      <w:r w:rsidRPr="007D52AD">
        <w:rPr>
          <w:rFonts w:asciiTheme="minorHAnsi" w:hAnsiTheme="minorHAnsi"/>
        </w:rPr>
        <w:t>Eliza</w:t>
      </w:r>
      <w:r w:rsidRPr="007D52AD">
        <w:rPr>
          <w:rFonts w:asciiTheme="minorHAnsi" w:hAnsiTheme="minorHAnsi"/>
        </w:rPr>
        <w:tab/>
      </w:r>
      <w:r w:rsidRPr="007D52AD">
        <w:rPr>
          <w:rFonts w:asciiTheme="minorHAnsi" w:hAnsiTheme="minorHAnsi"/>
        </w:rPr>
        <w:tab/>
        <w:t xml:space="preserve">: Enzyme </w:t>
      </w:r>
      <w:proofErr w:type="spellStart"/>
      <w:r w:rsidRPr="007D52AD">
        <w:rPr>
          <w:rFonts w:asciiTheme="minorHAnsi" w:hAnsiTheme="minorHAnsi"/>
        </w:rPr>
        <w:t>linked</w:t>
      </w:r>
      <w:proofErr w:type="spellEnd"/>
      <w:r w:rsidRPr="007D52AD">
        <w:rPr>
          <w:rFonts w:asciiTheme="minorHAnsi" w:hAnsiTheme="minorHAnsi"/>
        </w:rPr>
        <w:t xml:space="preserve"> </w:t>
      </w:r>
      <w:proofErr w:type="spellStart"/>
      <w:r w:rsidRPr="007D52AD">
        <w:rPr>
          <w:rFonts w:asciiTheme="minorHAnsi" w:hAnsiTheme="minorHAnsi"/>
        </w:rPr>
        <w:t>Immuno</w:t>
      </w:r>
      <w:proofErr w:type="spellEnd"/>
      <w:r w:rsidRPr="007D52AD">
        <w:rPr>
          <w:rFonts w:asciiTheme="minorHAnsi" w:hAnsiTheme="minorHAnsi"/>
        </w:rPr>
        <w:t xml:space="preserve"> </w:t>
      </w:r>
      <w:proofErr w:type="spellStart"/>
      <w:r w:rsidRPr="007D52AD">
        <w:rPr>
          <w:rFonts w:asciiTheme="minorHAnsi" w:hAnsiTheme="minorHAnsi"/>
        </w:rPr>
        <w:t>Assay</w:t>
      </w:r>
      <w:proofErr w:type="spellEnd"/>
    </w:p>
    <w:p w:rsidR="000E73A1" w:rsidRPr="007D52AD" w:rsidRDefault="000E73A1" w:rsidP="000E73A1">
      <w:pPr>
        <w:rPr>
          <w:rFonts w:asciiTheme="minorHAnsi" w:hAnsiTheme="minorHAnsi"/>
        </w:rPr>
      </w:pPr>
      <w:r w:rsidRPr="007D52AD">
        <w:rPr>
          <w:rFonts w:asciiTheme="minorHAnsi" w:hAnsiTheme="minorHAnsi"/>
        </w:rPr>
        <w:t>e-LMIS</w:t>
      </w:r>
      <w:r w:rsidRPr="007D52AD">
        <w:rPr>
          <w:rFonts w:asciiTheme="minorHAnsi" w:hAnsiTheme="minorHAnsi"/>
        </w:rPr>
        <w:tab/>
      </w:r>
      <w:r w:rsidRPr="007D52AD">
        <w:rPr>
          <w:rFonts w:asciiTheme="minorHAnsi" w:hAnsiTheme="minorHAnsi"/>
        </w:rPr>
        <w:tab/>
        <w:t>: Logiciel pour faciliter la centralisation des donnés de consommation des FOSA</w:t>
      </w:r>
    </w:p>
    <w:p w:rsidR="000E73A1" w:rsidRPr="007D52AD" w:rsidRDefault="000E73A1" w:rsidP="000E73A1">
      <w:pPr>
        <w:rPr>
          <w:rFonts w:asciiTheme="minorHAnsi" w:hAnsiTheme="minorHAnsi"/>
        </w:rPr>
      </w:pPr>
      <w:r w:rsidRPr="007D52AD">
        <w:rPr>
          <w:rFonts w:asciiTheme="minorHAnsi" w:hAnsiTheme="minorHAnsi"/>
        </w:rPr>
        <w:t>ENSS</w:t>
      </w:r>
      <w:r w:rsidRPr="007D52AD">
        <w:rPr>
          <w:rFonts w:asciiTheme="minorHAnsi" w:hAnsiTheme="minorHAnsi"/>
        </w:rPr>
        <w:tab/>
      </w:r>
      <w:r w:rsidRPr="007D52AD">
        <w:rPr>
          <w:rFonts w:asciiTheme="minorHAnsi" w:hAnsiTheme="minorHAnsi"/>
        </w:rPr>
        <w:tab/>
        <w:t xml:space="preserve">: Enquête Nationale de </w:t>
      </w:r>
      <w:proofErr w:type="spellStart"/>
      <w:r w:rsidRPr="007D52AD">
        <w:rPr>
          <w:rFonts w:asciiTheme="minorHAnsi" w:hAnsiTheme="minorHAnsi"/>
        </w:rPr>
        <w:t>Sero</w:t>
      </w:r>
      <w:proofErr w:type="spellEnd"/>
      <w:r w:rsidRPr="007D52AD">
        <w:rPr>
          <w:rFonts w:asciiTheme="minorHAnsi" w:hAnsiTheme="minorHAnsi"/>
        </w:rPr>
        <w:t>-surveillance sentinelle</w:t>
      </w:r>
    </w:p>
    <w:p w:rsidR="000E73A1" w:rsidRPr="007D52AD" w:rsidRDefault="000E73A1" w:rsidP="000E73A1">
      <w:pPr>
        <w:rPr>
          <w:rFonts w:asciiTheme="minorHAnsi" w:hAnsiTheme="minorHAnsi"/>
        </w:rPr>
      </w:pPr>
      <w:r w:rsidRPr="007D52AD">
        <w:rPr>
          <w:rFonts w:asciiTheme="minorHAnsi" w:hAnsiTheme="minorHAnsi"/>
        </w:rPr>
        <w:t xml:space="preserve">FM </w:t>
      </w:r>
      <w:r w:rsidRPr="007D52AD">
        <w:rPr>
          <w:rFonts w:asciiTheme="minorHAnsi" w:hAnsiTheme="minorHAnsi"/>
        </w:rPr>
        <w:tab/>
      </w:r>
      <w:r w:rsidRPr="007D52AD">
        <w:rPr>
          <w:rFonts w:asciiTheme="minorHAnsi" w:hAnsiTheme="minorHAnsi"/>
        </w:rPr>
        <w:tab/>
        <w:t>: Fonds Mondial de lutte contre le VIH, la TB et le paludisme</w:t>
      </w:r>
    </w:p>
    <w:p w:rsidR="000E73A1" w:rsidRPr="007D52AD" w:rsidRDefault="000E73A1" w:rsidP="000E73A1">
      <w:pPr>
        <w:rPr>
          <w:rFonts w:asciiTheme="minorHAnsi" w:hAnsiTheme="minorHAnsi"/>
        </w:rPr>
      </w:pPr>
      <w:r w:rsidRPr="007D52AD">
        <w:rPr>
          <w:rFonts w:asciiTheme="minorHAnsi" w:hAnsiTheme="minorHAnsi"/>
        </w:rPr>
        <w:t>FS</w:t>
      </w:r>
      <w:r w:rsidRPr="007D52AD">
        <w:rPr>
          <w:rFonts w:asciiTheme="minorHAnsi" w:hAnsiTheme="minorHAnsi"/>
        </w:rPr>
        <w:tab/>
      </w:r>
      <w:r w:rsidRPr="007D52AD">
        <w:rPr>
          <w:rFonts w:asciiTheme="minorHAnsi" w:hAnsiTheme="minorHAnsi"/>
        </w:rPr>
        <w:tab/>
        <w:t>: Formation Sanitaire</w:t>
      </w:r>
    </w:p>
    <w:p w:rsidR="000E73A1" w:rsidRPr="007D52AD" w:rsidRDefault="000E73A1" w:rsidP="000E73A1">
      <w:pPr>
        <w:rPr>
          <w:rFonts w:asciiTheme="minorHAnsi" w:hAnsiTheme="minorHAnsi"/>
        </w:rPr>
      </w:pPr>
      <w:r w:rsidRPr="007D52AD">
        <w:rPr>
          <w:rFonts w:asciiTheme="minorHAnsi" w:hAnsiTheme="minorHAnsi"/>
        </w:rPr>
        <w:t>GAS</w:t>
      </w:r>
      <w:r w:rsidRPr="007D52AD">
        <w:rPr>
          <w:rFonts w:asciiTheme="minorHAnsi" w:hAnsiTheme="minorHAnsi"/>
        </w:rPr>
        <w:tab/>
      </w:r>
      <w:r w:rsidRPr="007D52AD">
        <w:rPr>
          <w:rFonts w:asciiTheme="minorHAnsi" w:hAnsiTheme="minorHAnsi"/>
        </w:rPr>
        <w:tab/>
        <w:t>: Gestion d’approvisionnement et Stock</w:t>
      </w:r>
    </w:p>
    <w:p w:rsidR="000E73A1" w:rsidRPr="007D52AD" w:rsidRDefault="000E73A1" w:rsidP="000E73A1">
      <w:pPr>
        <w:rPr>
          <w:rFonts w:asciiTheme="minorHAnsi" w:hAnsiTheme="minorHAnsi"/>
        </w:rPr>
      </w:pPr>
      <w:r w:rsidRPr="007D52AD">
        <w:rPr>
          <w:rFonts w:asciiTheme="minorHAnsi" w:hAnsiTheme="minorHAnsi"/>
        </w:rPr>
        <w:t>HAART</w:t>
      </w:r>
      <w:r w:rsidRPr="007D52AD">
        <w:rPr>
          <w:rFonts w:asciiTheme="minorHAnsi" w:hAnsiTheme="minorHAnsi"/>
        </w:rPr>
        <w:tab/>
      </w:r>
      <w:r w:rsidRPr="007D52AD">
        <w:rPr>
          <w:rFonts w:asciiTheme="minorHAnsi" w:hAnsiTheme="minorHAnsi"/>
        </w:rPr>
        <w:tab/>
        <w:t>: Traitement antirétroviral hautement actif  (Trithérapie)</w:t>
      </w:r>
    </w:p>
    <w:p w:rsidR="000E73A1" w:rsidRPr="007D52AD" w:rsidRDefault="000E73A1" w:rsidP="000E73A1">
      <w:pPr>
        <w:rPr>
          <w:rFonts w:asciiTheme="minorHAnsi" w:hAnsiTheme="minorHAnsi"/>
        </w:rPr>
      </w:pPr>
      <w:r w:rsidRPr="007D52AD">
        <w:rPr>
          <w:rFonts w:asciiTheme="minorHAnsi" w:hAnsiTheme="minorHAnsi"/>
        </w:rPr>
        <w:t>IEC</w:t>
      </w:r>
      <w:r w:rsidRPr="007D52AD">
        <w:rPr>
          <w:rFonts w:asciiTheme="minorHAnsi" w:hAnsiTheme="minorHAnsi"/>
        </w:rPr>
        <w:tab/>
      </w:r>
      <w:r w:rsidRPr="007D52AD">
        <w:rPr>
          <w:rFonts w:asciiTheme="minorHAnsi" w:hAnsiTheme="minorHAnsi"/>
        </w:rPr>
        <w:tab/>
        <w:t xml:space="preserve">: Information Education et Communication </w:t>
      </w:r>
    </w:p>
    <w:p w:rsidR="000E73A1" w:rsidRPr="007D52AD" w:rsidRDefault="000E73A1" w:rsidP="000E73A1">
      <w:pPr>
        <w:autoSpaceDE w:val="0"/>
        <w:autoSpaceDN w:val="0"/>
        <w:adjustRightInd w:val="0"/>
        <w:spacing w:line="240" w:lineRule="auto"/>
        <w:rPr>
          <w:rFonts w:asciiTheme="minorHAnsi" w:hAnsiTheme="minorHAnsi" w:cs="CIDFont+F4"/>
        </w:rPr>
      </w:pPr>
      <w:r w:rsidRPr="007D52AD">
        <w:rPr>
          <w:rFonts w:asciiTheme="minorHAnsi" w:hAnsiTheme="minorHAnsi" w:cs="CIDFont+F7"/>
        </w:rPr>
        <w:t xml:space="preserve">IO </w:t>
      </w:r>
      <w:r w:rsidRPr="007D52AD">
        <w:rPr>
          <w:rFonts w:asciiTheme="minorHAnsi" w:hAnsiTheme="minorHAnsi" w:cs="CIDFont+F7"/>
        </w:rPr>
        <w:tab/>
      </w:r>
      <w:r w:rsidRPr="007D52AD">
        <w:rPr>
          <w:rFonts w:asciiTheme="minorHAnsi" w:hAnsiTheme="minorHAnsi" w:cs="CIDFont+F7"/>
        </w:rPr>
        <w:tab/>
        <w:t xml:space="preserve">: </w:t>
      </w:r>
      <w:r w:rsidRPr="007D52AD">
        <w:rPr>
          <w:rFonts w:asciiTheme="minorHAnsi" w:hAnsiTheme="minorHAnsi" w:cs="CIDFont+F4"/>
        </w:rPr>
        <w:t>Infections Opportunistes</w:t>
      </w:r>
    </w:p>
    <w:p w:rsidR="000E73A1" w:rsidRPr="007D52AD" w:rsidRDefault="000E73A1" w:rsidP="000E73A1">
      <w:pPr>
        <w:rPr>
          <w:rFonts w:asciiTheme="minorHAnsi" w:hAnsiTheme="minorHAnsi"/>
        </w:rPr>
      </w:pPr>
      <w:r w:rsidRPr="007D52AD">
        <w:rPr>
          <w:rFonts w:asciiTheme="minorHAnsi" w:hAnsiTheme="minorHAnsi"/>
        </w:rPr>
        <w:t>IST</w:t>
      </w:r>
      <w:r w:rsidRPr="007D52AD">
        <w:rPr>
          <w:rFonts w:asciiTheme="minorHAnsi" w:hAnsiTheme="minorHAnsi"/>
        </w:rPr>
        <w:tab/>
      </w:r>
      <w:r w:rsidRPr="007D52AD">
        <w:rPr>
          <w:rFonts w:asciiTheme="minorHAnsi" w:hAnsiTheme="minorHAnsi"/>
        </w:rPr>
        <w:tab/>
        <w:t>: Infections Sexuelles Transmissibles</w:t>
      </w:r>
    </w:p>
    <w:p w:rsidR="000E73A1" w:rsidRPr="007D52AD" w:rsidRDefault="000E73A1" w:rsidP="000E73A1">
      <w:pPr>
        <w:rPr>
          <w:rFonts w:asciiTheme="minorHAnsi" w:hAnsiTheme="minorHAnsi"/>
        </w:rPr>
      </w:pPr>
      <w:r w:rsidRPr="007D52AD">
        <w:rPr>
          <w:rFonts w:asciiTheme="minorHAnsi" w:hAnsiTheme="minorHAnsi"/>
        </w:rPr>
        <w:t>LNCQM </w:t>
      </w:r>
      <w:r w:rsidRPr="007D52AD">
        <w:rPr>
          <w:rFonts w:asciiTheme="minorHAnsi" w:hAnsiTheme="minorHAnsi"/>
        </w:rPr>
        <w:tab/>
        <w:t>: Laboratoire National de Contrôle Qualité des Médicaments</w:t>
      </w:r>
    </w:p>
    <w:p w:rsidR="000E73A1" w:rsidRPr="007D52AD" w:rsidRDefault="000E73A1" w:rsidP="000E73A1">
      <w:pPr>
        <w:rPr>
          <w:rFonts w:asciiTheme="minorHAnsi" w:hAnsiTheme="minorHAnsi"/>
          <w:lang w:val="en-US"/>
        </w:rPr>
      </w:pPr>
      <w:r w:rsidRPr="007D52AD">
        <w:rPr>
          <w:rFonts w:asciiTheme="minorHAnsi" w:hAnsiTheme="minorHAnsi"/>
          <w:lang w:val="en-US"/>
        </w:rPr>
        <w:t>LTO</w:t>
      </w:r>
      <w:r w:rsidRPr="007D52AD">
        <w:rPr>
          <w:rFonts w:asciiTheme="minorHAnsi" w:hAnsiTheme="minorHAnsi"/>
          <w:lang w:val="en-US"/>
        </w:rPr>
        <w:tab/>
      </w:r>
      <w:r w:rsidRPr="007D52AD">
        <w:rPr>
          <w:rFonts w:asciiTheme="minorHAnsi" w:hAnsiTheme="minorHAnsi"/>
          <w:lang w:val="en-US"/>
        </w:rPr>
        <w:tab/>
        <w:t xml:space="preserve">: </w:t>
      </w:r>
      <w:proofErr w:type="spellStart"/>
      <w:r w:rsidRPr="007D52AD">
        <w:rPr>
          <w:rFonts w:asciiTheme="minorHAnsi" w:hAnsiTheme="minorHAnsi"/>
          <w:lang w:val="en-US"/>
        </w:rPr>
        <w:t>Lèpre</w:t>
      </w:r>
      <w:proofErr w:type="spellEnd"/>
      <w:r w:rsidRPr="007D52AD">
        <w:rPr>
          <w:rFonts w:asciiTheme="minorHAnsi" w:hAnsiTheme="minorHAnsi"/>
          <w:lang w:val="en-US"/>
        </w:rPr>
        <w:t xml:space="preserve">, </w:t>
      </w:r>
      <w:proofErr w:type="spellStart"/>
      <w:r w:rsidRPr="007D52AD">
        <w:rPr>
          <w:rFonts w:asciiTheme="minorHAnsi" w:hAnsiTheme="minorHAnsi"/>
          <w:lang w:val="en-US"/>
        </w:rPr>
        <w:t>Tuberculose</w:t>
      </w:r>
      <w:proofErr w:type="spellEnd"/>
      <w:r w:rsidRPr="007D52AD">
        <w:rPr>
          <w:rFonts w:asciiTheme="minorHAnsi" w:hAnsiTheme="minorHAnsi"/>
          <w:lang w:val="en-US"/>
        </w:rPr>
        <w:t xml:space="preserve">, </w:t>
      </w:r>
      <w:proofErr w:type="spellStart"/>
      <w:r w:rsidRPr="007D52AD">
        <w:rPr>
          <w:rFonts w:asciiTheme="minorHAnsi" w:hAnsiTheme="minorHAnsi"/>
          <w:lang w:val="en-US"/>
        </w:rPr>
        <w:t>Onchocercose</w:t>
      </w:r>
      <w:proofErr w:type="spellEnd"/>
    </w:p>
    <w:p w:rsidR="000E73A1" w:rsidRPr="007D52AD" w:rsidRDefault="000E73A1" w:rsidP="000E73A1">
      <w:pPr>
        <w:rPr>
          <w:rFonts w:asciiTheme="minorHAnsi" w:hAnsiTheme="minorHAnsi"/>
          <w:lang w:val="en-US"/>
        </w:rPr>
      </w:pPr>
      <w:r w:rsidRPr="007D52AD">
        <w:rPr>
          <w:rFonts w:asciiTheme="minorHAnsi" w:hAnsiTheme="minorHAnsi"/>
          <w:lang w:val="en-US"/>
        </w:rPr>
        <w:t>MCHIP</w:t>
      </w:r>
      <w:r w:rsidRPr="007D52AD">
        <w:rPr>
          <w:rFonts w:asciiTheme="minorHAnsi" w:hAnsiTheme="minorHAnsi"/>
          <w:lang w:val="en-US"/>
        </w:rPr>
        <w:tab/>
        <w:t xml:space="preserve"> </w:t>
      </w:r>
      <w:r w:rsidRPr="007D52AD">
        <w:rPr>
          <w:rFonts w:asciiTheme="minorHAnsi" w:hAnsiTheme="minorHAnsi"/>
          <w:lang w:val="en-US"/>
        </w:rPr>
        <w:tab/>
        <w:t>: Maternal and Child Health Integrated Program (USAID)</w:t>
      </w:r>
    </w:p>
    <w:p w:rsidR="000E73A1" w:rsidRPr="007D52AD" w:rsidRDefault="000E73A1" w:rsidP="000E73A1">
      <w:pPr>
        <w:rPr>
          <w:rFonts w:asciiTheme="minorHAnsi" w:hAnsiTheme="minorHAnsi"/>
        </w:rPr>
      </w:pPr>
      <w:r w:rsidRPr="007D52AD">
        <w:rPr>
          <w:rFonts w:asciiTheme="minorHAnsi" w:hAnsiTheme="minorHAnsi"/>
        </w:rPr>
        <w:t xml:space="preserve">MCM    </w:t>
      </w:r>
      <w:r w:rsidRPr="007D52AD">
        <w:rPr>
          <w:rFonts w:asciiTheme="minorHAnsi" w:hAnsiTheme="minorHAnsi"/>
        </w:rPr>
        <w:tab/>
      </w:r>
      <w:r w:rsidRPr="007D52AD">
        <w:rPr>
          <w:rFonts w:asciiTheme="minorHAnsi" w:hAnsiTheme="minorHAnsi"/>
        </w:rPr>
        <w:tab/>
        <w:t>: Médecin Chargé de la Maladie</w:t>
      </w:r>
    </w:p>
    <w:p w:rsidR="000E73A1" w:rsidRPr="007D52AD" w:rsidRDefault="000E73A1" w:rsidP="000E73A1">
      <w:pPr>
        <w:rPr>
          <w:rFonts w:asciiTheme="minorHAnsi" w:hAnsiTheme="minorHAnsi"/>
        </w:rPr>
      </w:pPr>
      <w:r w:rsidRPr="007D52AD">
        <w:rPr>
          <w:rFonts w:asciiTheme="minorHAnsi" w:hAnsiTheme="minorHAnsi"/>
        </w:rPr>
        <w:t>MILDA</w:t>
      </w:r>
      <w:r w:rsidRPr="007D52AD">
        <w:rPr>
          <w:rFonts w:asciiTheme="minorHAnsi" w:hAnsiTheme="minorHAnsi"/>
        </w:rPr>
        <w:tab/>
      </w:r>
      <w:r w:rsidRPr="007D52AD">
        <w:rPr>
          <w:rFonts w:asciiTheme="minorHAnsi" w:hAnsiTheme="minorHAnsi"/>
        </w:rPr>
        <w:tab/>
        <w:t>: Moustiquaires Imprégnées d’insecticides à Longue Durée d’Action</w:t>
      </w:r>
    </w:p>
    <w:p w:rsidR="000E73A1" w:rsidRPr="007D52AD" w:rsidRDefault="000E73A1" w:rsidP="000E73A1">
      <w:pPr>
        <w:autoSpaceDE w:val="0"/>
        <w:autoSpaceDN w:val="0"/>
        <w:adjustRightInd w:val="0"/>
        <w:spacing w:line="240" w:lineRule="auto"/>
        <w:rPr>
          <w:rFonts w:asciiTheme="minorHAnsi" w:hAnsiTheme="minorHAnsi" w:cs="CIDFont+F4"/>
        </w:rPr>
      </w:pPr>
      <w:r w:rsidRPr="007D52AD">
        <w:rPr>
          <w:rFonts w:asciiTheme="minorHAnsi" w:hAnsiTheme="minorHAnsi" w:cs="CIDFont+F7"/>
        </w:rPr>
        <w:t xml:space="preserve">MS </w:t>
      </w:r>
      <w:r w:rsidRPr="007D52AD">
        <w:rPr>
          <w:rFonts w:asciiTheme="minorHAnsi" w:hAnsiTheme="minorHAnsi" w:cs="CIDFont+F7"/>
        </w:rPr>
        <w:tab/>
      </w:r>
      <w:r w:rsidRPr="007D52AD">
        <w:rPr>
          <w:rFonts w:asciiTheme="minorHAnsi" w:hAnsiTheme="minorHAnsi" w:cs="CIDFont+F7"/>
        </w:rPr>
        <w:tab/>
        <w:t xml:space="preserve">: </w:t>
      </w:r>
      <w:r w:rsidRPr="007D52AD">
        <w:rPr>
          <w:rFonts w:asciiTheme="minorHAnsi" w:hAnsiTheme="minorHAnsi" w:cs="CIDFont+F4"/>
        </w:rPr>
        <w:t>Ministère de la Santé</w:t>
      </w:r>
    </w:p>
    <w:p w:rsidR="000E73A1" w:rsidRPr="007D52AD" w:rsidRDefault="000E73A1" w:rsidP="000E73A1">
      <w:pPr>
        <w:rPr>
          <w:rFonts w:asciiTheme="minorHAnsi" w:hAnsiTheme="minorHAnsi"/>
        </w:rPr>
      </w:pPr>
      <w:r w:rsidRPr="007D52AD">
        <w:rPr>
          <w:rFonts w:asciiTheme="minorHAnsi" w:hAnsiTheme="minorHAnsi"/>
        </w:rPr>
        <w:t>OCASS </w:t>
      </w:r>
      <w:r w:rsidRPr="007D52AD">
        <w:rPr>
          <w:rFonts w:asciiTheme="minorHAnsi" w:hAnsiTheme="minorHAnsi"/>
        </w:rPr>
        <w:tab/>
      </w:r>
      <w:r w:rsidRPr="007D52AD">
        <w:rPr>
          <w:rFonts w:asciiTheme="minorHAnsi" w:hAnsiTheme="minorHAnsi"/>
        </w:rPr>
        <w:tab/>
        <w:t>: Observatoire Communautaire sur l’Accès aux Services de Santé</w:t>
      </w:r>
    </w:p>
    <w:p w:rsidR="000E73A1" w:rsidRPr="007D52AD" w:rsidRDefault="000E73A1" w:rsidP="000E73A1">
      <w:pPr>
        <w:rPr>
          <w:rFonts w:asciiTheme="minorHAnsi" w:hAnsiTheme="minorHAnsi"/>
        </w:rPr>
      </w:pPr>
      <w:r w:rsidRPr="007D52AD">
        <w:rPr>
          <w:rFonts w:asciiTheme="minorHAnsi" w:hAnsiTheme="minorHAnsi"/>
        </w:rPr>
        <w:t xml:space="preserve">OMS </w:t>
      </w:r>
      <w:r w:rsidRPr="007D52AD">
        <w:rPr>
          <w:rFonts w:asciiTheme="minorHAnsi" w:hAnsiTheme="minorHAnsi"/>
        </w:rPr>
        <w:tab/>
      </w:r>
      <w:r w:rsidRPr="007D52AD">
        <w:rPr>
          <w:rFonts w:asciiTheme="minorHAnsi" w:hAnsiTheme="minorHAnsi"/>
        </w:rPr>
        <w:tab/>
        <w:t>: Organisation Mondiale de la Santé</w:t>
      </w:r>
    </w:p>
    <w:p w:rsidR="000E73A1" w:rsidRPr="007D52AD" w:rsidRDefault="000E73A1" w:rsidP="000E73A1">
      <w:pPr>
        <w:rPr>
          <w:rFonts w:asciiTheme="minorHAnsi" w:hAnsiTheme="minorHAnsi"/>
        </w:rPr>
      </w:pPr>
      <w:r w:rsidRPr="007D52AD">
        <w:rPr>
          <w:rFonts w:asciiTheme="minorHAnsi" w:hAnsiTheme="minorHAnsi"/>
        </w:rPr>
        <w:t xml:space="preserve">OSC </w:t>
      </w:r>
      <w:r w:rsidRPr="007D52AD">
        <w:rPr>
          <w:rFonts w:asciiTheme="minorHAnsi" w:hAnsiTheme="minorHAnsi"/>
        </w:rPr>
        <w:tab/>
      </w:r>
      <w:r w:rsidRPr="007D52AD">
        <w:rPr>
          <w:rFonts w:asciiTheme="minorHAnsi" w:hAnsiTheme="minorHAnsi"/>
        </w:rPr>
        <w:tab/>
        <w:t xml:space="preserve">: Organisation de la société civile </w:t>
      </w:r>
    </w:p>
    <w:p w:rsidR="000E73A1" w:rsidRPr="007D52AD" w:rsidRDefault="000E73A1" w:rsidP="000E73A1">
      <w:pPr>
        <w:rPr>
          <w:rFonts w:asciiTheme="minorHAnsi" w:hAnsiTheme="minorHAnsi"/>
        </w:rPr>
      </w:pPr>
      <w:r w:rsidRPr="007D52AD">
        <w:rPr>
          <w:rFonts w:asciiTheme="minorHAnsi" w:hAnsiTheme="minorHAnsi"/>
        </w:rPr>
        <w:t xml:space="preserve">PAM </w:t>
      </w:r>
      <w:r w:rsidRPr="007D52AD">
        <w:rPr>
          <w:rFonts w:asciiTheme="minorHAnsi" w:hAnsiTheme="minorHAnsi"/>
        </w:rPr>
        <w:tab/>
      </w:r>
      <w:r w:rsidRPr="007D52AD">
        <w:rPr>
          <w:rFonts w:asciiTheme="minorHAnsi" w:hAnsiTheme="minorHAnsi"/>
        </w:rPr>
        <w:tab/>
        <w:t>: Programme Alimentaire Mondial</w:t>
      </w:r>
    </w:p>
    <w:p w:rsidR="000E73A1" w:rsidRPr="007D52AD" w:rsidRDefault="000E73A1" w:rsidP="000E73A1">
      <w:pPr>
        <w:rPr>
          <w:rFonts w:asciiTheme="minorHAnsi" w:hAnsiTheme="minorHAnsi"/>
        </w:rPr>
      </w:pPr>
      <w:r w:rsidRPr="007D52AD">
        <w:rPr>
          <w:rFonts w:asciiTheme="minorHAnsi" w:hAnsiTheme="minorHAnsi"/>
        </w:rPr>
        <w:t>PCG</w:t>
      </w:r>
      <w:r w:rsidRPr="007D52AD">
        <w:rPr>
          <w:rFonts w:asciiTheme="minorHAnsi" w:hAnsiTheme="minorHAnsi"/>
        </w:rPr>
        <w:tab/>
      </w:r>
      <w:r w:rsidRPr="007D52AD">
        <w:rPr>
          <w:rFonts w:asciiTheme="minorHAnsi" w:hAnsiTheme="minorHAnsi"/>
        </w:rPr>
        <w:tab/>
        <w:t xml:space="preserve"> : Pharmacie Central de Guinée</w:t>
      </w:r>
    </w:p>
    <w:p w:rsidR="000E73A1" w:rsidRPr="007D52AD" w:rsidRDefault="000E73A1" w:rsidP="000E73A1">
      <w:pPr>
        <w:rPr>
          <w:rFonts w:asciiTheme="minorHAnsi" w:hAnsiTheme="minorHAnsi"/>
        </w:rPr>
      </w:pPr>
      <w:r w:rsidRPr="007D52AD">
        <w:rPr>
          <w:rFonts w:asciiTheme="minorHAnsi" w:hAnsiTheme="minorHAnsi"/>
        </w:rPr>
        <w:t xml:space="preserve">PCIMAA </w:t>
      </w:r>
      <w:r w:rsidRPr="007D52AD">
        <w:rPr>
          <w:rFonts w:asciiTheme="minorHAnsi" w:hAnsiTheme="minorHAnsi"/>
        </w:rPr>
        <w:tab/>
        <w:t>: Prise en charge intégrée des maladies de l'adolescent et de l'adulte</w:t>
      </w:r>
    </w:p>
    <w:p w:rsidR="000E73A1" w:rsidRPr="007D52AD" w:rsidRDefault="000E73A1" w:rsidP="000E73A1">
      <w:pPr>
        <w:rPr>
          <w:rFonts w:asciiTheme="minorHAnsi" w:hAnsiTheme="minorHAnsi"/>
        </w:rPr>
      </w:pPr>
      <w:r w:rsidRPr="007D52AD">
        <w:rPr>
          <w:rFonts w:asciiTheme="minorHAnsi" w:hAnsiTheme="minorHAnsi"/>
        </w:rPr>
        <w:t>PCIMNNE</w:t>
      </w:r>
      <w:r w:rsidRPr="007D52AD">
        <w:rPr>
          <w:rFonts w:asciiTheme="minorHAnsi" w:hAnsiTheme="minorHAnsi"/>
        </w:rPr>
        <w:tab/>
        <w:t>: Prise en Charge Intégrée des Maladies du Nouveau-Né et de l’Enfant</w:t>
      </w:r>
    </w:p>
    <w:p w:rsidR="000E73A1" w:rsidRPr="007D52AD" w:rsidRDefault="000E73A1" w:rsidP="000E73A1">
      <w:pPr>
        <w:rPr>
          <w:rFonts w:asciiTheme="minorHAnsi" w:hAnsiTheme="minorHAnsi"/>
        </w:rPr>
      </w:pPr>
      <w:r w:rsidRPr="007D52AD">
        <w:rPr>
          <w:rFonts w:asciiTheme="minorHAnsi" w:hAnsiTheme="minorHAnsi"/>
        </w:rPr>
        <w:t xml:space="preserve">PCR </w:t>
      </w:r>
      <w:r w:rsidRPr="007D52AD">
        <w:rPr>
          <w:rFonts w:asciiTheme="minorHAnsi" w:hAnsiTheme="minorHAnsi"/>
        </w:rPr>
        <w:tab/>
      </w:r>
      <w:r w:rsidRPr="007D52AD">
        <w:rPr>
          <w:rFonts w:asciiTheme="minorHAnsi" w:hAnsiTheme="minorHAnsi"/>
        </w:rPr>
        <w:tab/>
        <w:t xml:space="preserve">: </w:t>
      </w:r>
      <w:proofErr w:type="spellStart"/>
      <w:r w:rsidRPr="007D52AD">
        <w:rPr>
          <w:rFonts w:asciiTheme="minorHAnsi" w:hAnsiTheme="minorHAnsi"/>
        </w:rPr>
        <w:t>Polymerase</w:t>
      </w:r>
      <w:proofErr w:type="spellEnd"/>
      <w:r w:rsidRPr="007D52AD">
        <w:rPr>
          <w:rFonts w:asciiTheme="minorHAnsi" w:hAnsiTheme="minorHAnsi"/>
        </w:rPr>
        <w:t xml:space="preserve"> Chain </w:t>
      </w:r>
      <w:proofErr w:type="spellStart"/>
      <w:r w:rsidRPr="007D52AD">
        <w:rPr>
          <w:rFonts w:asciiTheme="minorHAnsi" w:hAnsiTheme="minorHAnsi"/>
        </w:rPr>
        <w:t>Reaction</w:t>
      </w:r>
      <w:proofErr w:type="spellEnd"/>
      <w:r w:rsidRPr="007D52AD">
        <w:rPr>
          <w:rFonts w:asciiTheme="minorHAnsi" w:hAnsiTheme="minorHAnsi"/>
        </w:rPr>
        <w:t xml:space="preserve"> </w:t>
      </w:r>
    </w:p>
    <w:p w:rsidR="000E73A1" w:rsidRPr="007D52AD" w:rsidRDefault="000E73A1" w:rsidP="000E73A1">
      <w:pPr>
        <w:rPr>
          <w:rFonts w:asciiTheme="minorHAnsi" w:hAnsiTheme="minorHAnsi"/>
        </w:rPr>
      </w:pPr>
      <w:r w:rsidRPr="007D52AD">
        <w:rPr>
          <w:rFonts w:asciiTheme="minorHAnsi" w:hAnsiTheme="minorHAnsi"/>
        </w:rPr>
        <w:t>PEC</w:t>
      </w:r>
      <w:r w:rsidRPr="007D52AD">
        <w:rPr>
          <w:rFonts w:asciiTheme="minorHAnsi" w:hAnsiTheme="minorHAnsi"/>
        </w:rPr>
        <w:tab/>
      </w:r>
      <w:r w:rsidRPr="007D52AD">
        <w:rPr>
          <w:rFonts w:asciiTheme="minorHAnsi" w:hAnsiTheme="minorHAnsi"/>
        </w:rPr>
        <w:tab/>
        <w:t>: Prise en Charge</w:t>
      </w:r>
    </w:p>
    <w:p w:rsidR="000E73A1" w:rsidRPr="007D52AD" w:rsidRDefault="000E73A1" w:rsidP="000E73A1">
      <w:pPr>
        <w:rPr>
          <w:rFonts w:asciiTheme="minorHAnsi" w:hAnsiTheme="minorHAnsi"/>
        </w:rPr>
      </w:pPr>
      <w:r w:rsidRPr="007D52AD">
        <w:rPr>
          <w:rFonts w:asciiTheme="minorHAnsi" w:hAnsiTheme="minorHAnsi"/>
        </w:rPr>
        <w:t xml:space="preserve">PF FM </w:t>
      </w:r>
      <w:r w:rsidRPr="007D52AD">
        <w:rPr>
          <w:rFonts w:asciiTheme="minorHAnsi" w:hAnsiTheme="minorHAnsi"/>
        </w:rPr>
        <w:tab/>
      </w:r>
      <w:r w:rsidRPr="007D52AD">
        <w:rPr>
          <w:rFonts w:asciiTheme="minorHAnsi" w:hAnsiTheme="minorHAnsi"/>
        </w:rPr>
        <w:tab/>
        <w:t>: Points Focaux FM (médecins au niveau DPS financé par le FM)</w:t>
      </w:r>
    </w:p>
    <w:p w:rsidR="000E73A1" w:rsidRPr="007D52AD" w:rsidRDefault="000E73A1" w:rsidP="000E73A1">
      <w:pPr>
        <w:rPr>
          <w:rFonts w:asciiTheme="minorHAnsi" w:hAnsiTheme="minorHAnsi"/>
        </w:rPr>
      </w:pPr>
      <w:r w:rsidRPr="007D52AD">
        <w:rPr>
          <w:rFonts w:asciiTheme="minorHAnsi" w:hAnsiTheme="minorHAnsi"/>
        </w:rPr>
        <w:t>Pipeline</w:t>
      </w:r>
      <w:r w:rsidRPr="007D52AD">
        <w:rPr>
          <w:rFonts w:asciiTheme="minorHAnsi" w:hAnsiTheme="minorHAnsi"/>
        </w:rPr>
        <w:tab/>
        <w:t>: Logiciel permettant la planification des intrants pays</w:t>
      </w:r>
    </w:p>
    <w:p w:rsidR="000E73A1" w:rsidRPr="007D52AD" w:rsidRDefault="000E73A1" w:rsidP="000E73A1">
      <w:pPr>
        <w:rPr>
          <w:rFonts w:asciiTheme="minorHAnsi" w:hAnsiTheme="minorHAnsi"/>
        </w:rPr>
      </w:pPr>
      <w:r w:rsidRPr="007D52AD">
        <w:rPr>
          <w:rFonts w:asciiTheme="minorHAnsi" w:hAnsiTheme="minorHAnsi"/>
        </w:rPr>
        <w:t>Plan</w:t>
      </w:r>
      <w:r w:rsidRPr="007D52AD">
        <w:rPr>
          <w:rFonts w:asciiTheme="minorHAnsi" w:hAnsiTheme="minorHAnsi"/>
        </w:rPr>
        <w:tab/>
      </w:r>
      <w:r w:rsidRPr="007D52AD">
        <w:rPr>
          <w:rFonts w:asciiTheme="minorHAnsi" w:hAnsiTheme="minorHAnsi"/>
        </w:rPr>
        <w:tab/>
        <w:t>: ONG Internationale, PR subvention TB, VIH volet communautaire (2018)</w:t>
      </w:r>
    </w:p>
    <w:p w:rsidR="000E73A1" w:rsidRPr="007D52AD" w:rsidRDefault="000E73A1" w:rsidP="000E73A1">
      <w:pPr>
        <w:rPr>
          <w:rFonts w:asciiTheme="minorHAnsi" w:hAnsiTheme="minorHAnsi"/>
        </w:rPr>
      </w:pPr>
      <w:r w:rsidRPr="007D52AD">
        <w:rPr>
          <w:rFonts w:asciiTheme="minorHAnsi" w:hAnsiTheme="minorHAnsi"/>
        </w:rPr>
        <w:t xml:space="preserve">PMI </w:t>
      </w:r>
      <w:r w:rsidRPr="007D52AD">
        <w:rPr>
          <w:rFonts w:asciiTheme="minorHAnsi" w:hAnsiTheme="minorHAnsi"/>
        </w:rPr>
        <w:tab/>
      </w:r>
      <w:r w:rsidRPr="007D52AD">
        <w:rPr>
          <w:rFonts w:asciiTheme="minorHAnsi" w:hAnsiTheme="minorHAnsi"/>
        </w:rPr>
        <w:tab/>
        <w:t>: Président Malaria Initiative</w:t>
      </w:r>
    </w:p>
    <w:p w:rsidR="000E73A1" w:rsidRPr="007D52AD" w:rsidRDefault="000E73A1" w:rsidP="000E73A1">
      <w:pPr>
        <w:autoSpaceDE w:val="0"/>
        <w:autoSpaceDN w:val="0"/>
        <w:adjustRightInd w:val="0"/>
        <w:spacing w:line="240" w:lineRule="auto"/>
        <w:rPr>
          <w:rFonts w:asciiTheme="minorHAnsi" w:hAnsiTheme="minorHAnsi" w:cs="CIDFont+F4"/>
        </w:rPr>
      </w:pPr>
      <w:r w:rsidRPr="007D52AD">
        <w:rPr>
          <w:rFonts w:asciiTheme="minorHAnsi" w:hAnsiTheme="minorHAnsi" w:cs="CIDFont+F7"/>
        </w:rPr>
        <w:lastRenderedPageBreak/>
        <w:t xml:space="preserve">PNLAT </w:t>
      </w:r>
      <w:r w:rsidRPr="007D52AD">
        <w:rPr>
          <w:rFonts w:asciiTheme="minorHAnsi" w:hAnsiTheme="minorHAnsi" w:cs="CIDFont+F7"/>
        </w:rPr>
        <w:tab/>
      </w:r>
      <w:r w:rsidR="00D95804" w:rsidRPr="007D52AD">
        <w:rPr>
          <w:rFonts w:asciiTheme="minorHAnsi" w:hAnsiTheme="minorHAnsi" w:cs="CIDFont+F7"/>
        </w:rPr>
        <w:tab/>
      </w:r>
      <w:r w:rsidRPr="007D52AD">
        <w:rPr>
          <w:rFonts w:asciiTheme="minorHAnsi" w:hAnsiTheme="minorHAnsi" w:cs="CIDFont+F7"/>
        </w:rPr>
        <w:t xml:space="preserve">: </w:t>
      </w:r>
      <w:r w:rsidRPr="007D52AD">
        <w:rPr>
          <w:rFonts w:asciiTheme="minorHAnsi" w:hAnsiTheme="minorHAnsi" w:cs="CIDFont+F4"/>
        </w:rPr>
        <w:t>Programme National de Lutte Antituberculeuse</w:t>
      </w:r>
    </w:p>
    <w:p w:rsidR="000E73A1" w:rsidRPr="007D52AD" w:rsidRDefault="000E73A1" w:rsidP="000E73A1">
      <w:pPr>
        <w:autoSpaceDE w:val="0"/>
        <w:autoSpaceDN w:val="0"/>
        <w:adjustRightInd w:val="0"/>
        <w:spacing w:line="240" w:lineRule="auto"/>
        <w:rPr>
          <w:rFonts w:asciiTheme="minorHAnsi" w:hAnsiTheme="minorHAnsi" w:cs="CIDFont+F4"/>
        </w:rPr>
      </w:pPr>
      <w:r w:rsidRPr="007D52AD">
        <w:rPr>
          <w:rFonts w:asciiTheme="minorHAnsi" w:hAnsiTheme="minorHAnsi" w:cs="CIDFont+F7"/>
        </w:rPr>
        <w:t xml:space="preserve">PNLP </w:t>
      </w:r>
      <w:r w:rsidRPr="007D52AD">
        <w:rPr>
          <w:rFonts w:asciiTheme="minorHAnsi" w:hAnsiTheme="minorHAnsi" w:cs="CIDFont+F7"/>
        </w:rPr>
        <w:tab/>
      </w:r>
      <w:r w:rsidRPr="007D52AD">
        <w:rPr>
          <w:rFonts w:asciiTheme="minorHAnsi" w:hAnsiTheme="minorHAnsi" w:cs="CIDFont+F7"/>
        </w:rPr>
        <w:tab/>
        <w:t xml:space="preserve">: </w:t>
      </w:r>
      <w:r w:rsidRPr="007D52AD">
        <w:rPr>
          <w:rFonts w:asciiTheme="minorHAnsi" w:hAnsiTheme="minorHAnsi" w:cs="CIDFont+F4"/>
        </w:rPr>
        <w:t>Programme National de Lutte contre le Paludisme</w:t>
      </w:r>
    </w:p>
    <w:p w:rsidR="000E73A1" w:rsidRPr="007D52AD" w:rsidRDefault="000E73A1" w:rsidP="000E73A1">
      <w:pPr>
        <w:rPr>
          <w:rFonts w:asciiTheme="minorHAnsi" w:hAnsiTheme="minorHAnsi"/>
        </w:rPr>
      </w:pPr>
      <w:r w:rsidRPr="007D52AD">
        <w:rPr>
          <w:rFonts w:asciiTheme="minorHAnsi" w:hAnsiTheme="minorHAnsi"/>
        </w:rPr>
        <w:t>PNPCSP</w:t>
      </w:r>
      <w:r w:rsidRPr="007D52AD">
        <w:rPr>
          <w:rFonts w:asciiTheme="minorHAnsi" w:hAnsiTheme="minorHAnsi"/>
        </w:rPr>
        <w:tab/>
      </w:r>
      <w:r w:rsidR="00D95804" w:rsidRPr="007D52AD">
        <w:rPr>
          <w:rFonts w:asciiTheme="minorHAnsi" w:hAnsiTheme="minorHAnsi"/>
        </w:rPr>
        <w:tab/>
      </w:r>
      <w:r w:rsidRPr="007D52AD">
        <w:rPr>
          <w:rFonts w:asciiTheme="minorHAnsi" w:hAnsiTheme="minorHAnsi"/>
        </w:rPr>
        <w:t xml:space="preserve">: Programme National de Prise en Charge Sanitaire  et de la Prévention du VIH/ Sida  </w:t>
      </w:r>
    </w:p>
    <w:p w:rsidR="000E73A1" w:rsidRPr="007D52AD" w:rsidRDefault="000E73A1" w:rsidP="000E73A1">
      <w:pPr>
        <w:rPr>
          <w:rFonts w:asciiTheme="minorHAnsi" w:hAnsiTheme="minorHAnsi"/>
        </w:rPr>
      </w:pPr>
      <w:r w:rsidRPr="007D52AD">
        <w:rPr>
          <w:rFonts w:asciiTheme="minorHAnsi" w:hAnsiTheme="minorHAnsi"/>
        </w:rPr>
        <w:t>PR</w:t>
      </w:r>
      <w:r w:rsidRPr="007D52AD">
        <w:rPr>
          <w:rFonts w:asciiTheme="minorHAnsi" w:hAnsiTheme="minorHAnsi"/>
        </w:rPr>
        <w:tab/>
      </w:r>
      <w:r w:rsidRPr="007D52AD">
        <w:rPr>
          <w:rFonts w:asciiTheme="minorHAnsi" w:hAnsiTheme="minorHAnsi"/>
        </w:rPr>
        <w:tab/>
        <w:t xml:space="preserve">: Principal </w:t>
      </w:r>
      <w:proofErr w:type="spellStart"/>
      <w:r w:rsidRPr="007D52AD">
        <w:rPr>
          <w:rFonts w:asciiTheme="minorHAnsi" w:hAnsiTheme="minorHAnsi"/>
        </w:rPr>
        <w:t>Recipient</w:t>
      </w:r>
      <w:proofErr w:type="spellEnd"/>
    </w:p>
    <w:p w:rsidR="000E73A1" w:rsidRPr="007D52AD" w:rsidRDefault="000E73A1" w:rsidP="000E73A1">
      <w:pPr>
        <w:rPr>
          <w:rFonts w:asciiTheme="minorHAnsi" w:hAnsiTheme="minorHAnsi"/>
        </w:rPr>
      </w:pPr>
      <w:r w:rsidRPr="007D52AD">
        <w:rPr>
          <w:rFonts w:asciiTheme="minorHAnsi" w:hAnsiTheme="minorHAnsi"/>
        </w:rPr>
        <w:t xml:space="preserve">PS </w:t>
      </w:r>
      <w:r w:rsidRPr="007D52AD">
        <w:rPr>
          <w:rFonts w:asciiTheme="minorHAnsi" w:hAnsiTheme="minorHAnsi"/>
        </w:rPr>
        <w:tab/>
      </w:r>
      <w:r w:rsidRPr="007D52AD">
        <w:rPr>
          <w:rFonts w:asciiTheme="minorHAnsi" w:hAnsiTheme="minorHAnsi"/>
        </w:rPr>
        <w:tab/>
        <w:t>: Poste de Santé</w:t>
      </w:r>
    </w:p>
    <w:p w:rsidR="000E73A1" w:rsidRPr="007D52AD" w:rsidRDefault="000E73A1" w:rsidP="000E73A1">
      <w:pPr>
        <w:rPr>
          <w:rFonts w:asciiTheme="minorHAnsi" w:hAnsiTheme="minorHAnsi"/>
        </w:rPr>
      </w:pPr>
      <w:r w:rsidRPr="007D52AD">
        <w:rPr>
          <w:rFonts w:asciiTheme="minorHAnsi" w:hAnsiTheme="minorHAnsi"/>
        </w:rPr>
        <w:t xml:space="preserve">PTME </w:t>
      </w:r>
      <w:r w:rsidRPr="007D52AD">
        <w:rPr>
          <w:rFonts w:asciiTheme="minorHAnsi" w:hAnsiTheme="minorHAnsi"/>
        </w:rPr>
        <w:tab/>
      </w:r>
      <w:r w:rsidRPr="007D52AD">
        <w:rPr>
          <w:rFonts w:asciiTheme="minorHAnsi" w:hAnsiTheme="minorHAnsi"/>
        </w:rPr>
        <w:tab/>
        <w:t>: Prévention de la Transmission Mère-Enfant</w:t>
      </w:r>
    </w:p>
    <w:p w:rsidR="000E73A1" w:rsidRPr="007D52AD" w:rsidRDefault="000E73A1" w:rsidP="000E73A1">
      <w:pPr>
        <w:rPr>
          <w:rFonts w:asciiTheme="minorHAnsi" w:hAnsiTheme="minorHAnsi"/>
        </w:rPr>
      </w:pPr>
      <w:r w:rsidRPr="007D52AD">
        <w:rPr>
          <w:rFonts w:asciiTheme="minorHAnsi" w:hAnsiTheme="minorHAnsi"/>
        </w:rPr>
        <w:t>PVVIH</w:t>
      </w:r>
      <w:r w:rsidRPr="007D52AD">
        <w:rPr>
          <w:rFonts w:asciiTheme="minorHAnsi" w:hAnsiTheme="minorHAnsi"/>
        </w:rPr>
        <w:tab/>
      </w:r>
      <w:r w:rsidRPr="007D52AD">
        <w:rPr>
          <w:rFonts w:asciiTheme="minorHAnsi" w:hAnsiTheme="minorHAnsi"/>
        </w:rPr>
        <w:tab/>
        <w:t>: Personnes Vivant avec le VIH</w:t>
      </w:r>
    </w:p>
    <w:p w:rsidR="000E73A1" w:rsidRPr="007D52AD" w:rsidRDefault="000E73A1" w:rsidP="000E73A1">
      <w:pPr>
        <w:rPr>
          <w:rFonts w:asciiTheme="minorHAnsi" w:hAnsiTheme="minorHAnsi"/>
        </w:rPr>
      </w:pPr>
      <w:r w:rsidRPr="007D52AD">
        <w:rPr>
          <w:rFonts w:asciiTheme="minorHAnsi" w:hAnsiTheme="minorHAnsi"/>
        </w:rPr>
        <w:t xml:space="preserve">RSS </w:t>
      </w:r>
      <w:r w:rsidRPr="007D52AD">
        <w:rPr>
          <w:rFonts w:asciiTheme="minorHAnsi" w:hAnsiTheme="minorHAnsi"/>
        </w:rPr>
        <w:tab/>
      </w:r>
      <w:r w:rsidRPr="007D52AD">
        <w:rPr>
          <w:rFonts w:asciiTheme="minorHAnsi" w:hAnsiTheme="minorHAnsi"/>
        </w:rPr>
        <w:tab/>
        <w:t xml:space="preserve">: Renforcement des systèmes de santé </w:t>
      </w:r>
    </w:p>
    <w:p w:rsidR="000E73A1" w:rsidRPr="007D52AD" w:rsidRDefault="000E73A1" w:rsidP="000E73A1">
      <w:pPr>
        <w:rPr>
          <w:rFonts w:asciiTheme="minorHAnsi" w:hAnsiTheme="minorHAnsi"/>
        </w:rPr>
      </w:pPr>
      <w:r w:rsidRPr="007D52AD">
        <w:rPr>
          <w:rFonts w:asciiTheme="minorHAnsi" w:hAnsiTheme="minorHAnsi"/>
        </w:rPr>
        <w:t xml:space="preserve">SAGE </w:t>
      </w:r>
      <w:r w:rsidRPr="007D52AD">
        <w:rPr>
          <w:rFonts w:asciiTheme="minorHAnsi" w:hAnsiTheme="minorHAnsi"/>
        </w:rPr>
        <w:tab/>
      </w:r>
      <w:r w:rsidRPr="007D52AD">
        <w:rPr>
          <w:rFonts w:asciiTheme="minorHAnsi" w:hAnsiTheme="minorHAnsi"/>
        </w:rPr>
        <w:tab/>
        <w:t>: Nom du logiciel de comptabilité et gestion de stock utilisé par la PCG</w:t>
      </w:r>
    </w:p>
    <w:p w:rsidR="000E73A1" w:rsidRPr="007D52AD" w:rsidRDefault="000E73A1" w:rsidP="000E73A1">
      <w:pPr>
        <w:autoSpaceDE w:val="0"/>
        <w:autoSpaceDN w:val="0"/>
        <w:adjustRightInd w:val="0"/>
        <w:spacing w:line="240" w:lineRule="auto"/>
        <w:rPr>
          <w:rFonts w:asciiTheme="minorHAnsi" w:hAnsiTheme="minorHAnsi" w:cs="CIDFont+F4"/>
          <w:lang w:val="en-US"/>
        </w:rPr>
      </w:pPr>
      <w:r w:rsidRPr="007D52AD">
        <w:rPr>
          <w:rFonts w:asciiTheme="minorHAnsi" w:hAnsiTheme="minorHAnsi" w:cs="CIDFont+F7"/>
          <w:lang w:val="en-US"/>
        </w:rPr>
        <w:t xml:space="preserve">SBC </w:t>
      </w:r>
      <w:r w:rsidRPr="007D52AD">
        <w:rPr>
          <w:rFonts w:asciiTheme="minorHAnsi" w:hAnsiTheme="minorHAnsi" w:cs="CIDFont+F7"/>
          <w:lang w:val="en-US"/>
        </w:rPr>
        <w:tab/>
      </w:r>
      <w:r w:rsidRPr="007D52AD">
        <w:rPr>
          <w:rFonts w:asciiTheme="minorHAnsi" w:hAnsiTheme="minorHAnsi" w:cs="CIDFont+F7"/>
          <w:lang w:val="en-US"/>
        </w:rPr>
        <w:tab/>
        <w:t xml:space="preserve">: </w:t>
      </w:r>
      <w:r w:rsidRPr="007D52AD">
        <w:rPr>
          <w:rFonts w:asciiTheme="minorHAnsi" w:hAnsiTheme="minorHAnsi" w:cs="CIDFont+F4"/>
          <w:lang w:val="en-US"/>
        </w:rPr>
        <w:t xml:space="preserve">Service à Base </w:t>
      </w:r>
      <w:proofErr w:type="spellStart"/>
      <w:r w:rsidRPr="007D52AD">
        <w:rPr>
          <w:rFonts w:asciiTheme="minorHAnsi" w:hAnsiTheme="minorHAnsi" w:cs="CIDFont+F4"/>
          <w:lang w:val="en-US"/>
        </w:rPr>
        <w:t>Communautaire</w:t>
      </w:r>
      <w:proofErr w:type="spellEnd"/>
    </w:p>
    <w:p w:rsidR="000E73A1" w:rsidRPr="007D52AD" w:rsidRDefault="000E73A1" w:rsidP="000E73A1">
      <w:pPr>
        <w:rPr>
          <w:rFonts w:asciiTheme="minorHAnsi" w:hAnsiTheme="minorHAnsi"/>
          <w:lang w:val="en-US"/>
        </w:rPr>
      </w:pPr>
      <w:r w:rsidRPr="007D52AD">
        <w:rPr>
          <w:rFonts w:asciiTheme="minorHAnsi" w:hAnsiTheme="minorHAnsi"/>
          <w:lang w:val="en-US"/>
        </w:rPr>
        <w:t>SIAPS</w:t>
      </w:r>
      <w:r w:rsidRPr="007D52AD">
        <w:rPr>
          <w:rFonts w:asciiTheme="minorHAnsi" w:hAnsiTheme="minorHAnsi"/>
          <w:lang w:val="en-US"/>
        </w:rPr>
        <w:tab/>
      </w:r>
      <w:r w:rsidRPr="007D52AD">
        <w:rPr>
          <w:rFonts w:asciiTheme="minorHAnsi" w:hAnsiTheme="minorHAnsi"/>
          <w:lang w:val="en-US"/>
        </w:rPr>
        <w:tab/>
        <w:t>: System for Improved Access to Pharmaceutical and Services</w:t>
      </w:r>
    </w:p>
    <w:p w:rsidR="000E73A1" w:rsidRPr="007D52AD" w:rsidRDefault="000E73A1" w:rsidP="000E73A1">
      <w:pPr>
        <w:rPr>
          <w:rFonts w:asciiTheme="minorHAnsi" w:hAnsiTheme="minorHAnsi"/>
        </w:rPr>
      </w:pPr>
      <w:r w:rsidRPr="007D52AD">
        <w:rPr>
          <w:rFonts w:asciiTheme="minorHAnsi" w:hAnsiTheme="minorHAnsi"/>
        </w:rPr>
        <w:t xml:space="preserve">SIGL </w:t>
      </w:r>
      <w:r w:rsidRPr="007D52AD">
        <w:rPr>
          <w:rFonts w:asciiTheme="minorHAnsi" w:hAnsiTheme="minorHAnsi"/>
        </w:rPr>
        <w:tab/>
      </w:r>
      <w:r w:rsidRPr="007D52AD">
        <w:rPr>
          <w:rFonts w:asciiTheme="minorHAnsi" w:hAnsiTheme="minorHAnsi"/>
        </w:rPr>
        <w:tab/>
        <w:t xml:space="preserve"> Système d’Information pour la Gestion Logistique</w:t>
      </w:r>
    </w:p>
    <w:p w:rsidR="000E73A1" w:rsidRPr="007D52AD" w:rsidRDefault="000E73A1" w:rsidP="000E73A1">
      <w:pPr>
        <w:rPr>
          <w:rFonts w:asciiTheme="minorHAnsi" w:hAnsiTheme="minorHAnsi"/>
        </w:rPr>
      </w:pPr>
      <w:r w:rsidRPr="007D52AD">
        <w:rPr>
          <w:rFonts w:asciiTheme="minorHAnsi" w:hAnsiTheme="minorHAnsi"/>
        </w:rPr>
        <w:t>SMN</w:t>
      </w:r>
      <w:r w:rsidRPr="007D52AD">
        <w:rPr>
          <w:rFonts w:asciiTheme="minorHAnsi" w:hAnsiTheme="minorHAnsi"/>
        </w:rPr>
        <w:tab/>
      </w:r>
      <w:r w:rsidRPr="007D52AD">
        <w:rPr>
          <w:rFonts w:asciiTheme="minorHAnsi" w:hAnsiTheme="minorHAnsi"/>
        </w:rPr>
        <w:tab/>
        <w:t>: Santé maternelle et néonatale</w:t>
      </w:r>
    </w:p>
    <w:p w:rsidR="000E73A1" w:rsidRPr="007D52AD" w:rsidRDefault="000E73A1" w:rsidP="000E73A1">
      <w:pPr>
        <w:rPr>
          <w:rFonts w:asciiTheme="minorHAnsi" w:hAnsiTheme="minorHAnsi"/>
        </w:rPr>
      </w:pPr>
      <w:r w:rsidRPr="007D52AD">
        <w:rPr>
          <w:rFonts w:asciiTheme="minorHAnsi" w:hAnsiTheme="minorHAnsi"/>
        </w:rPr>
        <w:t xml:space="preserve">SNIS </w:t>
      </w:r>
      <w:r w:rsidRPr="007D52AD">
        <w:rPr>
          <w:rFonts w:asciiTheme="minorHAnsi" w:hAnsiTheme="minorHAnsi"/>
        </w:rPr>
        <w:tab/>
      </w:r>
      <w:r w:rsidRPr="007D52AD">
        <w:rPr>
          <w:rFonts w:asciiTheme="minorHAnsi" w:hAnsiTheme="minorHAnsi"/>
        </w:rPr>
        <w:tab/>
        <w:t>: Système National d’Information Sanitaire</w:t>
      </w:r>
    </w:p>
    <w:p w:rsidR="000E73A1" w:rsidRPr="007D52AD" w:rsidRDefault="000E73A1" w:rsidP="000E73A1">
      <w:pPr>
        <w:rPr>
          <w:rFonts w:asciiTheme="minorHAnsi" w:hAnsiTheme="minorHAnsi"/>
        </w:rPr>
      </w:pPr>
      <w:r w:rsidRPr="007D52AD">
        <w:rPr>
          <w:rFonts w:asciiTheme="minorHAnsi" w:hAnsiTheme="minorHAnsi"/>
        </w:rPr>
        <w:t xml:space="preserve">SPF </w:t>
      </w:r>
      <w:r w:rsidRPr="007D52AD">
        <w:rPr>
          <w:rFonts w:asciiTheme="minorHAnsi" w:hAnsiTheme="minorHAnsi"/>
        </w:rPr>
        <w:tab/>
      </w:r>
      <w:r w:rsidRPr="007D52AD">
        <w:rPr>
          <w:rFonts w:asciiTheme="minorHAnsi" w:hAnsiTheme="minorHAnsi"/>
        </w:rPr>
        <w:tab/>
        <w:t>: Soins Prénatals focalisés</w:t>
      </w:r>
    </w:p>
    <w:p w:rsidR="000E73A1" w:rsidRPr="007D52AD" w:rsidRDefault="000E73A1" w:rsidP="000E73A1">
      <w:pPr>
        <w:rPr>
          <w:rFonts w:asciiTheme="minorHAnsi" w:hAnsiTheme="minorHAnsi"/>
        </w:rPr>
      </w:pPr>
      <w:r w:rsidRPr="007D52AD">
        <w:rPr>
          <w:rFonts w:asciiTheme="minorHAnsi" w:hAnsiTheme="minorHAnsi"/>
        </w:rPr>
        <w:t xml:space="preserve">SR </w:t>
      </w:r>
      <w:r w:rsidRPr="007D52AD">
        <w:rPr>
          <w:rFonts w:asciiTheme="minorHAnsi" w:hAnsiTheme="minorHAnsi"/>
        </w:rPr>
        <w:tab/>
      </w:r>
      <w:r w:rsidRPr="007D52AD">
        <w:rPr>
          <w:rFonts w:asciiTheme="minorHAnsi" w:hAnsiTheme="minorHAnsi"/>
        </w:rPr>
        <w:tab/>
        <w:t xml:space="preserve">: Sous-récipiendaire </w:t>
      </w:r>
    </w:p>
    <w:p w:rsidR="000E73A1" w:rsidRPr="007D52AD" w:rsidRDefault="000E73A1" w:rsidP="000E73A1">
      <w:pPr>
        <w:rPr>
          <w:rFonts w:asciiTheme="minorHAnsi" w:hAnsiTheme="minorHAnsi"/>
        </w:rPr>
      </w:pPr>
      <w:r w:rsidRPr="007D52AD">
        <w:rPr>
          <w:rFonts w:asciiTheme="minorHAnsi" w:hAnsiTheme="minorHAnsi"/>
        </w:rPr>
        <w:t>TARV</w:t>
      </w:r>
      <w:r w:rsidRPr="007D52AD">
        <w:rPr>
          <w:rFonts w:asciiTheme="minorHAnsi" w:hAnsiTheme="minorHAnsi"/>
        </w:rPr>
        <w:tab/>
      </w:r>
      <w:r w:rsidRPr="007D52AD">
        <w:rPr>
          <w:rFonts w:asciiTheme="minorHAnsi" w:hAnsiTheme="minorHAnsi"/>
        </w:rPr>
        <w:tab/>
        <w:t>: Traitement antirétroviral</w:t>
      </w:r>
    </w:p>
    <w:p w:rsidR="000E73A1" w:rsidRPr="007D52AD" w:rsidRDefault="000E73A1" w:rsidP="000E73A1">
      <w:pPr>
        <w:rPr>
          <w:rFonts w:asciiTheme="minorHAnsi" w:hAnsiTheme="minorHAnsi"/>
        </w:rPr>
      </w:pPr>
      <w:r w:rsidRPr="007D52AD">
        <w:rPr>
          <w:rFonts w:asciiTheme="minorHAnsi" w:hAnsiTheme="minorHAnsi"/>
        </w:rPr>
        <w:t xml:space="preserve">TB-MR </w:t>
      </w:r>
      <w:r w:rsidRPr="007D52AD">
        <w:rPr>
          <w:rFonts w:asciiTheme="minorHAnsi" w:hAnsiTheme="minorHAnsi"/>
        </w:rPr>
        <w:tab/>
      </w:r>
      <w:r w:rsidRPr="007D52AD">
        <w:rPr>
          <w:rFonts w:asciiTheme="minorHAnsi" w:hAnsiTheme="minorHAnsi"/>
        </w:rPr>
        <w:tab/>
        <w:t>: Tuberculose-</w:t>
      </w:r>
      <w:proofErr w:type="spellStart"/>
      <w:r w:rsidRPr="007D52AD">
        <w:rPr>
          <w:rFonts w:asciiTheme="minorHAnsi" w:hAnsiTheme="minorHAnsi"/>
        </w:rPr>
        <w:t>Multiresistant</w:t>
      </w:r>
      <w:proofErr w:type="spellEnd"/>
    </w:p>
    <w:p w:rsidR="000E73A1" w:rsidRPr="007D52AD" w:rsidRDefault="000E73A1" w:rsidP="000E73A1">
      <w:pPr>
        <w:rPr>
          <w:rFonts w:asciiTheme="minorHAnsi" w:hAnsiTheme="minorHAnsi"/>
        </w:rPr>
      </w:pPr>
      <w:r w:rsidRPr="007D52AD">
        <w:rPr>
          <w:rFonts w:asciiTheme="minorHAnsi" w:hAnsiTheme="minorHAnsi"/>
        </w:rPr>
        <w:t>TDR</w:t>
      </w:r>
      <w:r w:rsidRPr="007D52AD">
        <w:rPr>
          <w:rFonts w:asciiTheme="minorHAnsi" w:hAnsiTheme="minorHAnsi"/>
        </w:rPr>
        <w:tab/>
      </w:r>
      <w:r w:rsidRPr="007D52AD">
        <w:rPr>
          <w:rFonts w:asciiTheme="minorHAnsi" w:hAnsiTheme="minorHAnsi"/>
        </w:rPr>
        <w:tab/>
        <w:t>: Test de diagnostic rapide (VIH, Paludisme)</w:t>
      </w:r>
    </w:p>
    <w:p w:rsidR="000E73A1" w:rsidRPr="007D52AD" w:rsidRDefault="000E73A1" w:rsidP="000E73A1">
      <w:pPr>
        <w:rPr>
          <w:rFonts w:asciiTheme="minorHAnsi" w:hAnsiTheme="minorHAnsi"/>
        </w:rPr>
      </w:pPr>
      <w:r w:rsidRPr="007D52AD">
        <w:rPr>
          <w:rFonts w:asciiTheme="minorHAnsi" w:hAnsiTheme="minorHAnsi"/>
        </w:rPr>
        <w:t>TME</w:t>
      </w:r>
      <w:r w:rsidRPr="007D52AD">
        <w:rPr>
          <w:rFonts w:asciiTheme="minorHAnsi" w:hAnsiTheme="minorHAnsi"/>
        </w:rPr>
        <w:tab/>
      </w:r>
      <w:r w:rsidRPr="007D52AD">
        <w:rPr>
          <w:rFonts w:asciiTheme="minorHAnsi" w:hAnsiTheme="minorHAnsi"/>
        </w:rPr>
        <w:tab/>
        <w:t>: Transmission Mère Enfant</w:t>
      </w:r>
    </w:p>
    <w:p w:rsidR="000E73A1" w:rsidRPr="007D52AD" w:rsidRDefault="000E73A1" w:rsidP="000E73A1">
      <w:pPr>
        <w:autoSpaceDE w:val="0"/>
        <w:autoSpaceDN w:val="0"/>
        <w:adjustRightInd w:val="0"/>
        <w:spacing w:line="240" w:lineRule="auto"/>
        <w:rPr>
          <w:rFonts w:asciiTheme="minorHAnsi" w:hAnsiTheme="minorHAnsi" w:cs="CIDFont+F4"/>
        </w:rPr>
      </w:pPr>
      <w:r w:rsidRPr="007D52AD">
        <w:rPr>
          <w:rFonts w:asciiTheme="minorHAnsi" w:hAnsiTheme="minorHAnsi" w:cs="CIDFont+F7"/>
        </w:rPr>
        <w:t xml:space="preserve">UGL </w:t>
      </w:r>
      <w:r w:rsidRPr="007D52AD">
        <w:rPr>
          <w:rFonts w:asciiTheme="minorHAnsi" w:hAnsiTheme="minorHAnsi" w:cs="CIDFont+F7"/>
        </w:rPr>
        <w:tab/>
      </w:r>
      <w:r w:rsidRPr="007D52AD">
        <w:rPr>
          <w:rFonts w:asciiTheme="minorHAnsi" w:hAnsiTheme="minorHAnsi" w:cs="CIDFont+F7"/>
        </w:rPr>
        <w:tab/>
        <w:t xml:space="preserve">: </w:t>
      </w:r>
      <w:r w:rsidRPr="007D52AD">
        <w:rPr>
          <w:rFonts w:asciiTheme="minorHAnsi" w:hAnsiTheme="minorHAnsi" w:cs="CIDFont+F4"/>
        </w:rPr>
        <w:t>Unité de Gestion Logistique</w:t>
      </w:r>
    </w:p>
    <w:p w:rsidR="005A7912" w:rsidRPr="007D52AD" w:rsidRDefault="005A7912" w:rsidP="005A7912">
      <w:pPr>
        <w:rPr>
          <w:rFonts w:asciiTheme="minorHAnsi" w:hAnsiTheme="minorHAnsi"/>
        </w:rPr>
      </w:pPr>
      <w:bookmarkStart w:id="5" w:name="_Toc508752181"/>
      <w:bookmarkStart w:id="6" w:name="_Toc509380042"/>
      <w:r w:rsidRPr="007D52AD">
        <w:rPr>
          <w:rFonts w:asciiTheme="minorHAnsi" w:hAnsiTheme="minorHAnsi"/>
        </w:rPr>
        <w:t xml:space="preserve">USAID </w:t>
      </w:r>
      <w:r w:rsidRPr="007D52AD">
        <w:rPr>
          <w:rFonts w:asciiTheme="minorHAnsi" w:hAnsiTheme="minorHAnsi"/>
        </w:rPr>
        <w:tab/>
      </w:r>
      <w:r w:rsidRPr="007D52AD">
        <w:rPr>
          <w:rFonts w:asciiTheme="minorHAnsi" w:hAnsiTheme="minorHAnsi"/>
        </w:rPr>
        <w:tab/>
        <w:t>: Agence des Etats Unis pour le Développement International</w:t>
      </w:r>
    </w:p>
    <w:p w:rsidR="005A7912" w:rsidRPr="007D52AD" w:rsidRDefault="005A7912" w:rsidP="005A7912">
      <w:pPr>
        <w:rPr>
          <w:rFonts w:asciiTheme="minorHAnsi" w:hAnsiTheme="minorHAnsi"/>
        </w:rPr>
      </w:pPr>
      <w:r w:rsidRPr="007D52AD">
        <w:rPr>
          <w:rFonts w:asciiTheme="minorHAnsi" w:hAnsiTheme="minorHAnsi"/>
        </w:rPr>
        <w:t xml:space="preserve">VIH </w:t>
      </w:r>
      <w:r w:rsidRPr="007D52AD">
        <w:rPr>
          <w:rFonts w:asciiTheme="minorHAnsi" w:hAnsiTheme="minorHAnsi"/>
        </w:rPr>
        <w:tab/>
      </w:r>
      <w:r w:rsidRPr="007D52AD">
        <w:rPr>
          <w:rFonts w:asciiTheme="minorHAnsi" w:hAnsiTheme="minorHAnsi"/>
        </w:rPr>
        <w:tab/>
        <w:t>: Virus d’</w:t>
      </w:r>
      <w:proofErr w:type="spellStart"/>
      <w:r w:rsidRPr="007D52AD">
        <w:rPr>
          <w:rFonts w:asciiTheme="minorHAnsi" w:hAnsiTheme="minorHAnsi"/>
        </w:rPr>
        <w:t>Immuno-Déficience</w:t>
      </w:r>
      <w:proofErr w:type="spellEnd"/>
      <w:r w:rsidRPr="007D52AD">
        <w:rPr>
          <w:rFonts w:asciiTheme="minorHAnsi" w:hAnsiTheme="minorHAnsi"/>
        </w:rPr>
        <w:t xml:space="preserve"> Humain</w:t>
      </w:r>
    </w:p>
    <w:p w:rsidR="005A7912" w:rsidRPr="007D52AD" w:rsidRDefault="005A7912">
      <w:pPr>
        <w:spacing w:after="200"/>
        <w:rPr>
          <w:rFonts w:asciiTheme="minorHAnsi" w:eastAsiaTheme="majorEastAsia" w:hAnsiTheme="minorHAnsi" w:cstheme="majorBidi"/>
          <w:b/>
          <w:bCs/>
          <w:color w:val="365F91" w:themeColor="accent1" w:themeShade="BF"/>
          <w:sz w:val="28"/>
          <w:szCs w:val="28"/>
        </w:rPr>
      </w:pPr>
      <w:r w:rsidRPr="007D52AD">
        <w:rPr>
          <w:rFonts w:asciiTheme="minorHAnsi" w:hAnsiTheme="minorHAnsi"/>
        </w:rPr>
        <w:br w:type="page"/>
      </w:r>
    </w:p>
    <w:p w:rsidR="000E73A1" w:rsidRPr="007D52AD" w:rsidRDefault="000E73A1" w:rsidP="004D05DC">
      <w:pPr>
        <w:pStyle w:val="Titre1"/>
        <w:numPr>
          <w:ilvl w:val="0"/>
          <w:numId w:val="87"/>
        </w:numPr>
        <w:rPr>
          <w:rFonts w:asciiTheme="minorHAnsi" w:hAnsiTheme="minorHAnsi"/>
        </w:rPr>
      </w:pPr>
      <w:r w:rsidRPr="007D52AD">
        <w:rPr>
          <w:rFonts w:asciiTheme="minorHAnsi" w:hAnsiTheme="minorHAnsi"/>
        </w:rPr>
        <w:lastRenderedPageBreak/>
        <w:t>Coordonnés responsables /interlocuteurs</w:t>
      </w:r>
      <w:bookmarkEnd w:id="5"/>
      <w:bookmarkEnd w:id="6"/>
    </w:p>
    <w:tbl>
      <w:tblPr>
        <w:tblStyle w:val="Grilledutableau"/>
        <w:tblW w:w="8967" w:type="dxa"/>
        <w:tblInd w:w="392" w:type="dxa"/>
        <w:tblLayout w:type="fixed"/>
        <w:tblLook w:val="04A0" w:firstRow="1" w:lastRow="0" w:firstColumn="1" w:lastColumn="0" w:noHBand="0" w:noVBand="1"/>
      </w:tblPr>
      <w:tblGrid>
        <w:gridCol w:w="538"/>
        <w:gridCol w:w="2297"/>
        <w:gridCol w:w="1982"/>
        <w:gridCol w:w="2554"/>
        <w:gridCol w:w="1596"/>
      </w:tblGrid>
      <w:tr w:rsidR="000E73A1" w:rsidRPr="007D52AD" w:rsidTr="00A53A2C">
        <w:trPr>
          <w:tblHeader/>
        </w:trPr>
        <w:tc>
          <w:tcPr>
            <w:tcW w:w="538" w:type="dxa"/>
            <w:shd w:val="pct10" w:color="auto" w:fill="auto"/>
          </w:tcPr>
          <w:p w:rsidR="000E73A1" w:rsidRPr="007D52AD" w:rsidRDefault="000E73A1" w:rsidP="00A53A2C">
            <w:pPr>
              <w:jc w:val="center"/>
              <w:rPr>
                <w:rFonts w:asciiTheme="minorHAnsi" w:hAnsiTheme="minorHAnsi"/>
                <w:b/>
                <w:sz w:val="20"/>
                <w:szCs w:val="20"/>
              </w:rPr>
            </w:pPr>
            <w:r w:rsidRPr="007D52AD">
              <w:rPr>
                <w:rFonts w:asciiTheme="minorHAnsi" w:hAnsiTheme="minorHAnsi"/>
                <w:b/>
                <w:sz w:val="20"/>
                <w:szCs w:val="20"/>
              </w:rPr>
              <w:t>No.</w:t>
            </w:r>
          </w:p>
        </w:tc>
        <w:tc>
          <w:tcPr>
            <w:tcW w:w="2297" w:type="dxa"/>
            <w:shd w:val="pct10" w:color="auto" w:fill="auto"/>
          </w:tcPr>
          <w:p w:rsidR="000E73A1" w:rsidRPr="007D52AD" w:rsidRDefault="000E73A1" w:rsidP="00A53A2C">
            <w:pPr>
              <w:jc w:val="center"/>
              <w:rPr>
                <w:rFonts w:asciiTheme="minorHAnsi" w:hAnsiTheme="minorHAnsi"/>
                <w:b/>
              </w:rPr>
            </w:pPr>
            <w:r w:rsidRPr="007D52AD">
              <w:rPr>
                <w:rFonts w:asciiTheme="minorHAnsi" w:hAnsiTheme="minorHAnsi"/>
                <w:b/>
              </w:rPr>
              <w:t>Nom, Prénom</w:t>
            </w:r>
          </w:p>
        </w:tc>
        <w:tc>
          <w:tcPr>
            <w:tcW w:w="1982" w:type="dxa"/>
            <w:shd w:val="pct10" w:color="auto" w:fill="auto"/>
          </w:tcPr>
          <w:p w:rsidR="000E73A1" w:rsidRPr="007D52AD" w:rsidRDefault="000E73A1" w:rsidP="00A53A2C">
            <w:pPr>
              <w:jc w:val="center"/>
              <w:rPr>
                <w:rFonts w:asciiTheme="minorHAnsi" w:hAnsiTheme="minorHAnsi"/>
                <w:b/>
              </w:rPr>
            </w:pPr>
            <w:r w:rsidRPr="007D52AD">
              <w:rPr>
                <w:rFonts w:asciiTheme="minorHAnsi" w:hAnsiTheme="minorHAnsi"/>
                <w:b/>
              </w:rPr>
              <w:t>Fonction</w:t>
            </w:r>
          </w:p>
        </w:tc>
        <w:tc>
          <w:tcPr>
            <w:tcW w:w="2554" w:type="dxa"/>
            <w:shd w:val="pct10" w:color="auto" w:fill="auto"/>
          </w:tcPr>
          <w:p w:rsidR="000E73A1" w:rsidRPr="007D52AD" w:rsidRDefault="000E73A1" w:rsidP="00A53A2C">
            <w:pPr>
              <w:jc w:val="center"/>
              <w:rPr>
                <w:rFonts w:asciiTheme="minorHAnsi" w:hAnsiTheme="minorHAnsi"/>
                <w:b/>
              </w:rPr>
            </w:pPr>
            <w:r w:rsidRPr="007D52AD">
              <w:rPr>
                <w:rFonts w:asciiTheme="minorHAnsi" w:hAnsiTheme="minorHAnsi"/>
                <w:b/>
              </w:rPr>
              <w:t>E-mail/Site web</w:t>
            </w:r>
          </w:p>
        </w:tc>
        <w:tc>
          <w:tcPr>
            <w:tcW w:w="1596" w:type="dxa"/>
            <w:shd w:val="pct10" w:color="auto" w:fill="auto"/>
          </w:tcPr>
          <w:p w:rsidR="000E73A1" w:rsidRPr="007D52AD" w:rsidRDefault="000E73A1" w:rsidP="00A53A2C">
            <w:pPr>
              <w:jc w:val="center"/>
              <w:rPr>
                <w:rFonts w:asciiTheme="minorHAnsi" w:hAnsiTheme="minorHAnsi"/>
                <w:b/>
              </w:rPr>
            </w:pPr>
            <w:proofErr w:type="spellStart"/>
            <w:r w:rsidRPr="007D52AD">
              <w:rPr>
                <w:rFonts w:asciiTheme="minorHAnsi" w:hAnsiTheme="minorHAnsi"/>
                <w:b/>
              </w:rPr>
              <w:t>Telephone</w:t>
            </w:r>
            <w:proofErr w:type="spellEnd"/>
          </w:p>
        </w:tc>
      </w:tr>
      <w:tr w:rsidR="000E73A1" w:rsidRPr="007D52AD" w:rsidTr="00A53A2C">
        <w:tc>
          <w:tcPr>
            <w:tcW w:w="538"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t>1.</w:t>
            </w:r>
          </w:p>
        </w:tc>
        <w:tc>
          <w:tcPr>
            <w:tcW w:w="8429" w:type="dxa"/>
            <w:gridSpan w:val="4"/>
            <w:shd w:val="pct5" w:color="auto" w:fill="auto"/>
          </w:tcPr>
          <w:p w:rsidR="000E73A1" w:rsidRPr="007D52AD" w:rsidRDefault="000E73A1" w:rsidP="00A53A2C">
            <w:pPr>
              <w:rPr>
                <w:rFonts w:asciiTheme="minorHAnsi" w:hAnsiTheme="minorHAnsi"/>
                <w:b/>
              </w:rPr>
            </w:pPr>
            <w:r w:rsidRPr="007D52AD">
              <w:rPr>
                <w:rFonts w:asciiTheme="minorHAnsi" w:hAnsiTheme="minorHAnsi"/>
                <w:b/>
              </w:rPr>
              <w:t xml:space="preserve">Programmes / PR-Principal Récipients </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1.1</w:t>
            </w:r>
          </w:p>
        </w:tc>
        <w:tc>
          <w:tcPr>
            <w:tcW w:w="2297" w:type="dxa"/>
          </w:tcPr>
          <w:p w:rsidR="000E73A1" w:rsidRPr="007D52AD" w:rsidRDefault="000E73A1" w:rsidP="00A53A2C">
            <w:pPr>
              <w:rPr>
                <w:rFonts w:asciiTheme="minorHAnsi" w:hAnsiTheme="minorHAnsi"/>
              </w:rPr>
            </w:pPr>
            <w:r w:rsidRPr="007D52AD">
              <w:rPr>
                <w:rFonts w:asciiTheme="minorHAnsi" w:hAnsiTheme="minorHAnsi"/>
              </w:rPr>
              <w:t>Dr Youssouf KOITA</w:t>
            </w:r>
          </w:p>
          <w:p w:rsidR="000E73A1" w:rsidRPr="007D52AD" w:rsidRDefault="000E73A1" w:rsidP="00A53A2C">
            <w:pPr>
              <w:rPr>
                <w:rFonts w:asciiTheme="minorHAnsi" w:hAnsiTheme="minorHAnsi"/>
              </w:rPr>
            </w:pPr>
          </w:p>
        </w:tc>
        <w:tc>
          <w:tcPr>
            <w:tcW w:w="1982" w:type="dxa"/>
          </w:tcPr>
          <w:p w:rsidR="000E73A1" w:rsidRPr="007D52AD" w:rsidRDefault="000E73A1" w:rsidP="00A53A2C">
            <w:pPr>
              <w:rPr>
                <w:rFonts w:asciiTheme="minorHAnsi" w:hAnsiTheme="minorHAnsi"/>
              </w:rPr>
            </w:pPr>
            <w:r w:rsidRPr="007D52AD">
              <w:rPr>
                <w:rFonts w:asciiTheme="minorHAnsi" w:hAnsiTheme="minorHAnsi"/>
              </w:rPr>
              <w:t>Coordonnateur National</w:t>
            </w:r>
          </w:p>
          <w:p w:rsidR="000E73A1" w:rsidRPr="007D52AD" w:rsidRDefault="000E73A1" w:rsidP="00A53A2C">
            <w:pPr>
              <w:rPr>
                <w:rFonts w:asciiTheme="minorHAnsi" w:hAnsiTheme="minorHAnsi"/>
              </w:rPr>
            </w:pPr>
            <w:r w:rsidRPr="007D52AD">
              <w:rPr>
                <w:rFonts w:asciiTheme="minorHAnsi" w:hAnsiTheme="minorHAnsi"/>
              </w:rPr>
              <w:t>Programme National de Prise en Charge</w:t>
            </w:r>
          </w:p>
          <w:p w:rsidR="000E73A1" w:rsidRPr="007D52AD" w:rsidRDefault="000E73A1" w:rsidP="00A53A2C">
            <w:pPr>
              <w:rPr>
                <w:rFonts w:asciiTheme="minorHAnsi" w:hAnsiTheme="minorHAnsi"/>
              </w:rPr>
            </w:pPr>
            <w:r w:rsidRPr="007D52AD">
              <w:rPr>
                <w:rFonts w:asciiTheme="minorHAnsi" w:hAnsiTheme="minorHAnsi"/>
              </w:rPr>
              <w:t xml:space="preserve">Sanitaire et de Prévention des IST/VIH/sida (PNPCSP) </w:t>
            </w:r>
          </w:p>
        </w:tc>
        <w:tc>
          <w:tcPr>
            <w:tcW w:w="2554" w:type="dxa"/>
          </w:tcPr>
          <w:p w:rsidR="000E73A1" w:rsidRPr="007D52AD" w:rsidRDefault="003916E2" w:rsidP="00A53A2C">
            <w:pPr>
              <w:rPr>
                <w:rFonts w:asciiTheme="minorHAnsi" w:hAnsiTheme="minorHAnsi"/>
              </w:rPr>
            </w:pPr>
            <w:hyperlink r:id="rId12" w:history="1">
              <w:r w:rsidR="000E73A1" w:rsidRPr="007D52AD">
                <w:rPr>
                  <w:rStyle w:val="Lienhypertexte"/>
                  <w:rFonts w:asciiTheme="minorHAnsi" w:hAnsiTheme="minorHAnsi"/>
                </w:rPr>
                <w:t>koitay@yahoo.fr</w:t>
              </w:r>
            </w:hyperlink>
          </w:p>
          <w:p w:rsidR="000E73A1" w:rsidRPr="007D52AD" w:rsidRDefault="000E73A1" w:rsidP="00A53A2C">
            <w:pPr>
              <w:rPr>
                <w:rFonts w:asciiTheme="minorHAnsi" w:hAnsiTheme="minorHAnsi"/>
              </w:rPr>
            </w:pPr>
          </w:p>
          <w:p w:rsidR="000E73A1" w:rsidRPr="007D52AD" w:rsidRDefault="000E73A1" w:rsidP="00A53A2C">
            <w:pPr>
              <w:rPr>
                <w:rFonts w:asciiTheme="minorHAnsi" w:hAnsiTheme="minorHAnsi"/>
              </w:rPr>
            </w:pPr>
            <w:r w:rsidRPr="007D52AD">
              <w:rPr>
                <w:rFonts w:asciiTheme="minorHAnsi" w:hAnsiTheme="minorHAnsi"/>
              </w:rPr>
              <w:t>Ministère de la Santé, BP 585, Conakry - Guinée</w:t>
            </w:r>
          </w:p>
        </w:tc>
        <w:tc>
          <w:tcPr>
            <w:tcW w:w="1596" w:type="dxa"/>
          </w:tcPr>
          <w:p w:rsidR="000E73A1" w:rsidRPr="007D52AD" w:rsidRDefault="000E73A1" w:rsidP="00A53A2C">
            <w:pPr>
              <w:rPr>
                <w:rFonts w:asciiTheme="minorHAnsi" w:hAnsiTheme="minorHAnsi"/>
                <w:lang w:val="de-DE"/>
              </w:rPr>
            </w:pPr>
            <w:r w:rsidRPr="007D52AD">
              <w:rPr>
                <w:rFonts w:asciiTheme="minorHAnsi" w:hAnsiTheme="minorHAnsi"/>
                <w:lang w:val="de-DE"/>
              </w:rPr>
              <w:t xml:space="preserve">(224) 628 53 41 02; </w:t>
            </w:r>
          </w:p>
          <w:p w:rsidR="000E73A1" w:rsidRPr="007D52AD" w:rsidRDefault="000E73A1" w:rsidP="00A53A2C">
            <w:pPr>
              <w:rPr>
                <w:rFonts w:asciiTheme="minorHAnsi" w:hAnsiTheme="minorHAnsi"/>
                <w:lang w:val="de-DE"/>
              </w:rPr>
            </w:pPr>
            <w:r w:rsidRPr="007D52AD">
              <w:rPr>
                <w:rFonts w:asciiTheme="minorHAnsi" w:hAnsiTheme="minorHAnsi"/>
                <w:lang w:val="de-DE"/>
              </w:rPr>
              <w:t>624 19 62 09 664 34 59 09</w:t>
            </w:r>
          </w:p>
          <w:p w:rsidR="000E73A1" w:rsidRPr="007D52AD" w:rsidRDefault="000E73A1" w:rsidP="00A53A2C">
            <w:pPr>
              <w:rPr>
                <w:rFonts w:asciiTheme="minorHAnsi" w:hAnsiTheme="minorHAnsi"/>
              </w:rPr>
            </w:pP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1.2</w:t>
            </w:r>
          </w:p>
        </w:tc>
        <w:tc>
          <w:tcPr>
            <w:tcW w:w="2297" w:type="dxa"/>
          </w:tcPr>
          <w:p w:rsidR="000E73A1" w:rsidRPr="007D52AD" w:rsidRDefault="000E73A1" w:rsidP="00A53A2C">
            <w:pPr>
              <w:rPr>
                <w:rFonts w:asciiTheme="minorHAnsi" w:eastAsia="Times New Roman" w:hAnsiTheme="minorHAnsi"/>
              </w:rPr>
            </w:pPr>
            <w:r w:rsidRPr="007D52AD">
              <w:rPr>
                <w:rFonts w:asciiTheme="minorHAnsi" w:eastAsia="Times New Roman" w:hAnsiTheme="minorHAnsi"/>
                <w:bCs/>
              </w:rPr>
              <w:t>Dr KABA Laye</w:t>
            </w:r>
          </w:p>
          <w:p w:rsidR="000E73A1" w:rsidRPr="007D52AD" w:rsidRDefault="000E73A1" w:rsidP="00A53A2C">
            <w:pPr>
              <w:rPr>
                <w:rFonts w:asciiTheme="minorHAnsi" w:hAnsiTheme="minorHAnsi"/>
              </w:rPr>
            </w:pPr>
          </w:p>
        </w:tc>
        <w:tc>
          <w:tcPr>
            <w:tcW w:w="1982" w:type="dxa"/>
          </w:tcPr>
          <w:p w:rsidR="000E73A1" w:rsidRPr="007D52AD" w:rsidRDefault="000E73A1" w:rsidP="00A53A2C">
            <w:pPr>
              <w:rPr>
                <w:rFonts w:asciiTheme="minorHAnsi" w:eastAsia="Times New Roman" w:hAnsiTheme="minorHAnsi"/>
              </w:rPr>
            </w:pPr>
            <w:r w:rsidRPr="007D52AD">
              <w:rPr>
                <w:rFonts w:asciiTheme="minorHAnsi" w:eastAsia="Times New Roman" w:hAnsiTheme="minorHAnsi"/>
              </w:rPr>
              <w:t>Coordonnateur National Adjoint</w:t>
            </w:r>
          </w:p>
          <w:p w:rsidR="000E73A1" w:rsidRPr="007D52AD" w:rsidRDefault="000E73A1" w:rsidP="00A53A2C">
            <w:pPr>
              <w:rPr>
                <w:rFonts w:asciiTheme="minorHAnsi" w:hAnsiTheme="minorHAnsi"/>
              </w:rPr>
            </w:pPr>
            <w:r w:rsidRPr="007D52AD">
              <w:rPr>
                <w:rFonts w:asciiTheme="minorHAnsi" w:hAnsiTheme="minorHAnsi"/>
              </w:rPr>
              <w:t>PNPCSP</w:t>
            </w:r>
          </w:p>
        </w:tc>
        <w:tc>
          <w:tcPr>
            <w:tcW w:w="2554" w:type="dxa"/>
          </w:tcPr>
          <w:p w:rsidR="000E73A1" w:rsidRPr="007D52AD" w:rsidRDefault="003916E2" w:rsidP="00A53A2C">
            <w:pPr>
              <w:rPr>
                <w:rFonts w:asciiTheme="minorHAnsi" w:hAnsiTheme="minorHAnsi"/>
              </w:rPr>
            </w:pPr>
            <w:hyperlink r:id="rId13" w:history="1">
              <w:r w:rsidR="000E73A1" w:rsidRPr="007D52AD">
                <w:rPr>
                  <w:rStyle w:val="Lienhypertexte"/>
                  <w:rFonts w:asciiTheme="minorHAnsi" w:eastAsia="Times New Roman" w:hAnsiTheme="minorHAnsi"/>
                  <w:i/>
                  <w:iCs/>
                </w:rPr>
                <w:t>kabalaye2002@yahoo.fr</w:t>
              </w:r>
            </w:hyperlink>
          </w:p>
        </w:tc>
        <w:tc>
          <w:tcPr>
            <w:tcW w:w="1596" w:type="dxa"/>
          </w:tcPr>
          <w:p w:rsidR="000E73A1" w:rsidRPr="007D52AD" w:rsidRDefault="000E73A1" w:rsidP="00A53A2C">
            <w:pPr>
              <w:rPr>
                <w:rFonts w:asciiTheme="minorHAnsi" w:eastAsia="Times New Roman" w:hAnsiTheme="minorHAnsi"/>
              </w:rPr>
            </w:pPr>
            <w:r w:rsidRPr="007D52AD">
              <w:rPr>
                <w:rFonts w:asciiTheme="minorHAnsi" w:eastAsia="Times New Roman" w:hAnsiTheme="minorHAnsi"/>
              </w:rPr>
              <w:t>664 50 45 14 628 34 96 90</w:t>
            </w:r>
          </w:p>
          <w:p w:rsidR="000E73A1" w:rsidRPr="007D52AD" w:rsidRDefault="000E73A1" w:rsidP="00A53A2C">
            <w:pPr>
              <w:rPr>
                <w:rFonts w:asciiTheme="minorHAnsi" w:hAnsiTheme="minorHAnsi"/>
              </w:rPr>
            </w:pP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1.3</w:t>
            </w:r>
          </w:p>
        </w:tc>
        <w:tc>
          <w:tcPr>
            <w:tcW w:w="2297" w:type="dxa"/>
          </w:tcPr>
          <w:p w:rsidR="000E73A1" w:rsidRPr="007D52AD" w:rsidRDefault="000E73A1" w:rsidP="00A53A2C">
            <w:pPr>
              <w:rPr>
                <w:rFonts w:asciiTheme="minorHAnsi" w:hAnsiTheme="minorHAnsi"/>
              </w:rPr>
            </w:pPr>
            <w:r w:rsidRPr="007D52AD">
              <w:rPr>
                <w:rFonts w:asciiTheme="minorHAnsi" w:hAnsiTheme="minorHAnsi"/>
              </w:rPr>
              <w:t>Dr. DELAMOU, Daloka</w:t>
            </w:r>
          </w:p>
          <w:p w:rsidR="000E73A1" w:rsidRPr="007D52AD" w:rsidRDefault="000E73A1" w:rsidP="00A53A2C">
            <w:pPr>
              <w:rPr>
                <w:rFonts w:asciiTheme="minorHAnsi" w:hAnsiTheme="minorHAnsi"/>
              </w:rPr>
            </w:pPr>
          </w:p>
        </w:tc>
        <w:tc>
          <w:tcPr>
            <w:tcW w:w="1982" w:type="dxa"/>
          </w:tcPr>
          <w:p w:rsidR="000E73A1" w:rsidRPr="007D52AD" w:rsidRDefault="000E73A1" w:rsidP="00A53A2C">
            <w:pPr>
              <w:rPr>
                <w:rFonts w:asciiTheme="minorHAnsi" w:hAnsiTheme="minorHAnsi"/>
              </w:rPr>
            </w:pPr>
            <w:r w:rsidRPr="007D52AD">
              <w:rPr>
                <w:rFonts w:asciiTheme="minorHAnsi" w:hAnsiTheme="minorHAnsi"/>
              </w:rPr>
              <w:t>RS - Projet FM prise en charge</w:t>
            </w:r>
          </w:p>
        </w:tc>
        <w:tc>
          <w:tcPr>
            <w:tcW w:w="2554" w:type="dxa"/>
          </w:tcPr>
          <w:p w:rsidR="000E73A1" w:rsidRPr="007D52AD" w:rsidRDefault="003916E2" w:rsidP="00A53A2C">
            <w:pPr>
              <w:rPr>
                <w:rFonts w:asciiTheme="minorHAnsi" w:hAnsiTheme="minorHAnsi"/>
                <w:lang w:val="en-US"/>
              </w:rPr>
            </w:pPr>
            <w:hyperlink r:id="rId14" w:history="1">
              <w:r w:rsidR="000E73A1" w:rsidRPr="007D52AD">
                <w:rPr>
                  <w:rStyle w:val="Lienhypertexte"/>
                  <w:rFonts w:asciiTheme="minorHAnsi" w:hAnsiTheme="minorHAnsi"/>
                  <w:lang w:val="en-US"/>
                </w:rPr>
                <w:t>daloka.delamou@crs.org</w:t>
              </w:r>
            </w:hyperlink>
            <w:r w:rsidR="000E73A1" w:rsidRPr="007D52AD">
              <w:rPr>
                <w:rFonts w:asciiTheme="minorHAnsi" w:hAnsiTheme="minorHAnsi"/>
                <w:lang w:val="en-US"/>
              </w:rPr>
              <w:t xml:space="preserve">  Skype : </w:t>
            </w:r>
            <w:proofErr w:type="spellStart"/>
            <w:r w:rsidR="000E73A1" w:rsidRPr="007D52AD">
              <w:rPr>
                <w:rFonts w:asciiTheme="minorHAnsi" w:hAnsiTheme="minorHAnsi"/>
                <w:lang w:val="en-US"/>
              </w:rPr>
              <w:t>daloka.delamou</w:t>
            </w:r>
            <w:proofErr w:type="spellEnd"/>
          </w:p>
          <w:p w:rsidR="000E73A1" w:rsidRPr="007D52AD" w:rsidRDefault="000E73A1" w:rsidP="00A53A2C">
            <w:pPr>
              <w:rPr>
                <w:rFonts w:asciiTheme="minorHAnsi" w:hAnsiTheme="minorHAnsi"/>
              </w:rPr>
            </w:pPr>
            <w:r w:rsidRPr="007D52AD">
              <w:rPr>
                <w:rFonts w:asciiTheme="minorHAnsi" w:hAnsiTheme="minorHAnsi"/>
              </w:rPr>
              <w:t xml:space="preserve">Rue </w:t>
            </w:r>
            <w:proofErr w:type="spellStart"/>
            <w:r w:rsidRPr="007D52AD">
              <w:rPr>
                <w:rFonts w:asciiTheme="minorHAnsi" w:hAnsiTheme="minorHAnsi"/>
              </w:rPr>
              <w:t>dela</w:t>
            </w:r>
            <w:proofErr w:type="spellEnd"/>
            <w:r w:rsidRPr="007D52AD">
              <w:rPr>
                <w:rFonts w:asciiTheme="minorHAnsi" w:hAnsiTheme="minorHAnsi"/>
              </w:rPr>
              <w:t xml:space="preserve"> Brioche </w:t>
            </w:r>
            <w:proofErr w:type="spellStart"/>
            <w:r w:rsidRPr="007D52AD">
              <w:rPr>
                <w:rFonts w:asciiTheme="minorHAnsi" w:hAnsiTheme="minorHAnsi"/>
              </w:rPr>
              <w:t>Doree</w:t>
            </w:r>
            <w:proofErr w:type="spellEnd"/>
            <w:r w:rsidRPr="007D52AD">
              <w:rPr>
                <w:rFonts w:asciiTheme="minorHAnsi" w:hAnsiTheme="minorHAnsi"/>
              </w:rPr>
              <w:t xml:space="preserve">, </w:t>
            </w:r>
            <w:proofErr w:type="spellStart"/>
            <w:r w:rsidRPr="007D52AD">
              <w:rPr>
                <w:rFonts w:asciiTheme="minorHAnsi" w:hAnsiTheme="minorHAnsi"/>
              </w:rPr>
              <w:t>kaporo</w:t>
            </w:r>
            <w:proofErr w:type="spellEnd"/>
            <w:r w:rsidRPr="007D52AD">
              <w:rPr>
                <w:rFonts w:asciiTheme="minorHAnsi" w:hAnsiTheme="minorHAnsi"/>
              </w:rPr>
              <w:t xml:space="preserve"> </w:t>
            </w:r>
            <w:proofErr w:type="gramStart"/>
            <w:r w:rsidRPr="007D52AD">
              <w:rPr>
                <w:rFonts w:asciiTheme="minorHAnsi" w:hAnsiTheme="minorHAnsi"/>
              </w:rPr>
              <w:t>Cite ,Parcelle</w:t>
            </w:r>
            <w:proofErr w:type="gramEnd"/>
            <w:r w:rsidRPr="007D52AD">
              <w:rPr>
                <w:rFonts w:asciiTheme="minorHAnsi" w:hAnsiTheme="minorHAnsi"/>
              </w:rPr>
              <w:t xml:space="preserve"> 15-16- Lot 5, Commune </w:t>
            </w:r>
            <w:proofErr w:type="spellStart"/>
            <w:r w:rsidRPr="007D52AD">
              <w:rPr>
                <w:rFonts w:asciiTheme="minorHAnsi" w:hAnsiTheme="minorHAnsi"/>
              </w:rPr>
              <w:t>Ratoma</w:t>
            </w:r>
            <w:proofErr w:type="spellEnd"/>
            <w:r w:rsidRPr="007D52AD">
              <w:rPr>
                <w:rFonts w:asciiTheme="minorHAnsi" w:hAnsiTheme="minorHAnsi"/>
              </w:rPr>
              <w:t xml:space="preserve"> ,Conakry-</w:t>
            </w:r>
          </w:p>
        </w:tc>
        <w:tc>
          <w:tcPr>
            <w:tcW w:w="1596" w:type="dxa"/>
          </w:tcPr>
          <w:p w:rsidR="000E73A1" w:rsidRPr="007D52AD" w:rsidRDefault="000E73A1" w:rsidP="00A53A2C">
            <w:pPr>
              <w:rPr>
                <w:rFonts w:asciiTheme="minorHAnsi" w:hAnsiTheme="minorHAnsi"/>
              </w:rPr>
            </w:pPr>
            <w:r w:rsidRPr="007D52AD">
              <w:rPr>
                <w:rFonts w:asciiTheme="minorHAnsi" w:hAnsiTheme="minorHAnsi"/>
              </w:rPr>
              <w:t xml:space="preserve">666 84 51 31 </w:t>
            </w:r>
          </w:p>
          <w:p w:rsidR="000E73A1" w:rsidRPr="007D52AD" w:rsidRDefault="000E73A1" w:rsidP="00A53A2C">
            <w:pPr>
              <w:rPr>
                <w:rFonts w:asciiTheme="minorHAnsi" w:hAnsiTheme="minorHAnsi"/>
              </w:rPr>
            </w:pPr>
            <w:r w:rsidRPr="007D52AD">
              <w:rPr>
                <w:rFonts w:asciiTheme="minorHAnsi" w:hAnsiTheme="minorHAnsi"/>
              </w:rPr>
              <w:t>628 71 56 76</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 xml:space="preserve">1.4 </w:t>
            </w:r>
          </w:p>
        </w:tc>
        <w:tc>
          <w:tcPr>
            <w:tcW w:w="2297" w:type="dxa"/>
          </w:tcPr>
          <w:p w:rsidR="000E73A1" w:rsidRPr="007D52AD" w:rsidRDefault="000E73A1" w:rsidP="00A53A2C">
            <w:pPr>
              <w:rPr>
                <w:rFonts w:asciiTheme="minorHAnsi" w:hAnsiTheme="minorHAnsi"/>
              </w:rPr>
            </w:pPr>
            <w:r w:rsidRPr="007D52AD">
              <w:rPr>
                <w:rFonts w:asciiTheme="minorHAnsi" w:hAnsiTheme="minorHAnsi"/>
              </w:rPr>
              <w:t>Dr. DIALLO, Amadou Bella</w:t>
            </w:r>
          </w:p>
        </w:tc>
        <w:tc>
          <w:tcPr>
            <w:tcW w:w="1982" w:type="dxa"/>
          </w:tcPr>
          <w:p w:rsidR="000E73A1" w:rsidRPr="007D52AD" w:rsidRDefault="000E73A1" w:rsidP="00A53A2C">
            <w:pPr>
              <w:rPr>
                <w:rFonts w:asciiTheme="minorHAnsi" w:hAnsiTheme="minorHAnsi"/>
              </w:rPr>
            </w:pPr>
            <w:r w:rsidRPr="007D52AD">
              <w:rPr>
                <w:rFonts w:asciiTheme="minorHAnsi" w:hAnsiTheme="minorHAnsi"/>
              </w:rPr>
              <w:t>Plan – Chargé TB</w:t>
            </w:r>
          </w:p>
        </w:tc>
        <w:tc>
          <w:tcPr>
            <w:tcW w:w="2554" w:type="dxa"/>
          </w:tcPr>
          <w:p w:rsidR="000E73A1" w:rsidRPr="007D52AD" w:rsidRDefault="003916E2" w:rsidP="00A53A2C">
            <w:pPr>
              <w:rPr>
                <w:rFonts w:asciiTheme="minorHAnsi" w:hAnsiTheme="minorHAnsi"/>
              </w:rPr>
            </w:pPr>
            <w:hyperlink r:id="rId15" w:history="1">
              <w:r w:rsidR="000E73A1" w:rsidRPr="007D52AD">
                <w:rPr>
                  <w:rStyle w:val="Lienhypertexte"/>
                  <w:rFonts w:asciiTheme="minorHAnsi" w:hAnsiTheme="minorHAnsi"/>
                </w:rPr>
                <w:t>AmadouBella.DIALLO@plan-international.org</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662 99 97 01</w:t>
            </w:r>
          </w:p>
        </w:tc>
      </w:tr>
      <w:tr w:rsidR="000E73A1" w:rsidRPr="007D52AD" w:rsidTr="00A53A2C">
        <w:tc>
          <w:tcPr>
            <w:tcW w:w="538"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t>2.</w:t>
            </w:r>
          </w:p>
        </w:tc>
        <w:tc>
          <w:tcPr>
            <w:tcW w:w="8429" w:type="dxa"/>
            <w:gridSpan w:val="4"/>
            <w:shd w:val="pct5" w:color="auto" w:fill="auto"/>
          </w:tcPr>
          <w:p w:rsidR="000E73A1" w:rsidRPr="007D52AD" w:rsidRDefault="000E73A1" w:rsidP="00A53A2C">
            <w:pPr>
              <w:rPr>
                <w:rFonts w:asciiTheme="minorHAnsi" w:hAnsiTheme="minorHAnsi"/>
                <w:b/>
              </w:rPr>
            </w:pPr>
            <w:r w:rsidRPr="007D52AD">
              <w:rPr>
                <w:rFonts w:asciiTheme="minorHAnsi" w:hAnsiTheme="minorHAnsi"/>
                <w:b/>
              </w:rPr>
              <w:t>DRS – Direction Régionale Kankan</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2.2</w:t>
            </w:r>
          </w:p>
        </w:tc>
        <w:tc>
          <w:tcPr>
            <w:tcW w:w="2297" w:type="dxa"/>
          </w:tcPr>
          <w:p w:rsidR="000E73A1" w:rsidRPr="007D52AD" w:rsidRDefault="000E73A1" w:rsidP="00A53A2C">
            <w:pPr>
              <w:rPr>
                <w:rFonts w:asciiTheme="minorHAnsi" w:hAnsiTheme="minorHAnsi"/>
              </w:rPr>
            </w:pPr>
            <w:r w:rsidRPr="007D52AD">
              <w:rPr>
                <w:rFonts w:asciiTheme="minorHAnsi" w:hAnsiTheme="minorHAnsi"/>
              </w:rPr>
              <w:t>Dr. SYLLA, Mohamed</w:t>
            </w:r>
          </w:p>
        </w:tc>
        <w:tc>
          <w:tcPr>
            <w:tcW w:w="1982" w:type="dxa"/>
          </w:tcPr>
          <w:p w:rsidR="000E73A1" w:rsidRPr="007D52AD" w:rsidRDefault="000E73A1" w:rsidP="00A53A2C">
            <w:pPr>
              <w:rPr>
                <w:rFonts w:asciiTheme="minorHAnsi" w:hAnsiTheme="minorHAnsi"/>
              </w:rPr>
            </w:pPr>
            <w:r w:rsidRPr="007D52AD">
              <w:rPr>
                <w:rFonts w:asciiTheme="minorHAnsi" w:hAnsiTheme="minorHAnsi"/>
              </w:rPr>
              <w:t xml:space="preserve">Chef section planification formation </w:t>
            </w:r>
          </w:p>
        </w:tc>
        <w:tc>
          <w:tcPr>
            <w:tcW w:w="2554" w:type="dxa"/>
          </w:tcPr>
          <w:p w:rsidR="000E73A1" w:rsidRPr="007D52AD" w:rsidRDefault="003916E2" w:rsidP="00A53A2C">
            <w:pPr>
              <w:rPr>
                <w:rFonts w:asciiTheme="minorHAnsi" w:hAnsiTheme="minorHAnsi"/>
              </w:rPr>
            </w:pPr>
            <w:hyperlink r:id="rId16" w:history="1">
              <w:r w:rsidR="000E73A1" w:rsidRPr="007D52AD">
                <w:rPr>
                  <w:rStyle w:val="Lienhypertexte"/>
                  <w:rFonts w:asciiTheme="minorHAnsi" w:hAnsiTheme="minorHAnsi"/>
                </w:rPr>
                <w:t>smohamedsylla@gmail.com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628 96 87 52</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2.3</w:t>
            </w:r>
          </w:p>
        </w:tc>
        <w:tc>
          <w:tcPr>
            <w:tcW w:w="2297" w:type="dxa"/>
          </w:tcPr>
          <w:p w:rsidR="000E73A1" w:rsidRPr="007D52AD" w:rsidRDefault="000E73A1" w:rsidP="00A53A2C">
            <w:pPr>
              <w:rPr>
                <w:rFonts w:asciiTheme="minorHAnsi" w:hAnsiTheme="minorHAnsi"/>
              </w:rPr>
            </w:pPr>
            <w:r w:rsidRPr="007D52AD">
              <w:rPr>
                <w:rFonts w:asciiTheme="minorHAnsi" w:hAnsiTheme="minorHAnsi"/>
              </w:rPr>
              <w:t>CAMARA, Souleymane</w:t>
            </w:r>
          </w:p>
        </w:tc>
        <w:tc>
          <w:tcPr>
            <w:tcW w:w="1982" w:type="dxa"/>
          </w:tcPr>
          <w:p w:rsidR="000E73A1" w:rsidRPr="007D52AD" w:rsidRDefault="000E73A1" w:rsidP="00A53A2C">
            <w:pPr>
              <w:rPr>
                <w:rFonts w:asciiTheme="minorHAnsi" w:hAnsiTheme="minorHAnsi"/>
              </w:rPr>
            </w:pPr>
            <w:r w:rsidRPr="007D52AD">
              <w:rPr>
                <w:rFonts w:asciiTheme="minorHAnsi" w:hAnsiTheme="minorHAnsi"/>
              </w:rPr>
              <w:t>Chargé statistiques</w:t>
            </w:r>
          </w:p>
        </w:tc>
        <w:tc>
          <w:tcPr>
            <w:tcW w:w="2554" w:type="dxa"/>
          </w:tcPr>
          <w:p w:rsidR="000E73A1" w:rsidRPr="007D52AD" w:rsidRDefault="000E73A1" w:rsidP="00A53A2C">
            <w:pPr>
              <w:rPr>
                <w:rFonts w:asciiTheme="minorHAnsi" w:hAnsiTheme="minorHAnsi"/>
              </w:rPr>
            </w:pPr>
          </w:p>
        </w:tc>
        <w:tc>
          <w:tcPr>
            <w:tcW w:w="1596" w:type="dxa"/>
          </w:tcPr>
          <w:p w:rsidR="000E73A1" w:rsidRPr="007D52AD" w:rsidRDefault="000E73A1" w:rsidP="00A53A2C">
            <w:pPr>
              <w:rPr>
                <w:rFonts w:asciiTheme="minorHAnsi" w:hAnsiTheme="minorHAnsi"/>
              </w:rPr>
            </w:pPr>
            <w:r w:rsidRPr="007D52AD">
              <w:rPr>
                <w:rFonts w:asciiTheme="minorHAnsi" w:hAnsiTheme="minorHAnsi"/>
              </w:rPr>
              <w:t>628 12 33 85</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2.4</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Dr. CAMARA, </w:t>
            </w:r>
            <w:proofErr w:type="spellStart"/>
            <w:r w:rsidRPr="007D52AD">
              <w:rPr>
                <w:rFonts w:asciiTheme="minorHAnsi" w:hAnsiTheme="minorHAnsi"/>
              </w:rPr>
              <w:t>Abdourahamane</w:t>
            </w:r>
            <w:proofErr w:type="spellEnd"/>
            <w:r w:rsidRPr="007D52AD">
              <w:rPr>
                <w:rFonts w:asciiTheme="minorHAnsi" w:hAnsiTheme="minorHAnsi"/>
              </w:rPr>
              <w:t xml:space="preserve"> </w:t>
            </w:r>
          </w:p>
        </w:tc>
        <w:tc>
          <w:tcPr>
            <w:tcW w:w="1982" w:type="dxa"/>
          </w:tcPr>
          <w:p w:rsidR="000E73A1" w:rsidRPr="007D52AD" w:rsidRDefault="000E73A1" w:rsidP="00A53A2C">
            <w:pPr>
              <w:rPr>
                <w:rFonts w:asciiTheme="minorHAnsi" w:hAnsiTheme="minorHAnsi"/>
              </w:rPr>
            </w:pPr>
            <w:r w:rsidRPr="007D52AD">
              <w:rPr>
                <w:rFonts w:asciiTheme="minorHAnsi" w:hAnsiTheme="minorHAnsi"/>
              </w:rPr>
              <w:t xml:space="preserve">Chef section prévention </w:t>
            </w:r>
          </w:p>
        </w:tc>
        <w:tc>
          <w:tcPr>
            <w:tcW w:w="2554" w:type="dxa"/>
          </w:tcPr>
          <w:p w:rsidR="000E73A1" w:rsidRPr="007D52AD" w:rsidRDefault="003916E2" w:rsidP="00A53A2C">
            <w:pPr>
              <w:rPr>
                <w:rFonts w:asciiTheme="minorHAnsi" w:hAnsiTheme="minorHAnsi"/>
              </w:rPr>
            </w:pPr>
            <w:hyperlink r:id="rId17" w:history="1">
              <w:r w:rsidR="000E73A1" w:rsidRPr="007D52AD">
                <w:rPr>
                  <w:rStyle w:val="Lienhypertexte"/>
                  <w:rFonts w:asciiTheme="minorHAnsi" w:hAnsiTheme="minorHAnsi"/>
                </w:rPr>
                <w:t>camaraabder@gmail.com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628 28 23 46</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2.5</w:t>
            </w:r>
          </w:p>
        </w:tc>
        <w:tc>
          <w:tcPr>
            <w:tcW w:w="2297" w:type="dxa"/>
          </w:tcPr>
          <w:p w:rsidR="000E73A1" w:rsidRPr="007D52AD" w:rsidRDefault="000E73A1" w:rsidP="00A53A2C">
            <w:pPr>
              <w:rPr>
                <w:rFonts w:asciiTheme="minorHAnsi" w:hAnsiTheme="minorHAnsi"/>
              </w:rPr>
            </w:pPr>
            <w:r w:rsidRPr="007D52AD">
              <w:rPr>
                <w:rFonts w:asciiTheme="minorHAnsi" w:hAnsiTheme="minorHAnsi"/>
              </w:rPr>
              <w:t>Dr. SAGNO, Moise</w:t>
            </w:r>
          </w:p>
        </w:tc>
        <w:tc>
          <w:tcPr>
            <w:tcW w:w="1982" w:type="dxa"/>
          </w:tcPr>
          <w:p w:rsidR="000E73A1" w:rsidRPr="007D52AD" w:rsidRDefault="000E73A1" w:rsidP="00A53A2C">
            <w:pPr>
              <w:rPr>
                <w:rFonts w:asciiTheme="minorHAnsi" w:hAnsiTheme="minorHAnsi"/>
              </w:rPr>
            </w:pPr>
            <w:r w:rsidRPr="007D52AD">
              <w:rPr>
                <w:rFonts w:asciiTheme="minorHAnsi" w:hAnsiTheme="minorHAnsi"/>
              </w:rPr>
              <w:t>CTR</w:t>
            </w:r>
          </w:p>
        </w:tc>
        <w:tc>
          <w:tcPr>
            <w:tcW w:w="2554" w:type="dxa"/>
          </w:tcPr>
          <w:p w:rsidR="000E73A1" w:rsidRPr="007D52AD" w:rsidRDefault="003916E2" w:rsidP="00A53A2C">
            <w:pPr>
              <w:rPr>
                <w:rFonts w:asciiTheme="minorHAnsi" w:hAnsiTheme="minorHAnsi"/>
              </w:rPr>
            </w:pPr>
            <w:hyperlink r:id="rId18" w:history="1">
              <w:r w:rsidR="000E73A1" w:rsidRPr="007D52AD">
                <w:rPr>
                  <w:rStyle w:val="Lienhypertexte"/>
                  <w:rFonts w:asciiTheme="minorHAnsi" w:hAnsiTheme="minorHAnsi"/>
                </w:rPr>
                <w:t>msagno@ghse-psm.org</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628 68 23 54</w:t>
            </w:r>
          </w:p>
        </w:tc>
      </w:tr>
      <w:tr w:rsidR="000E73A1" w:rsidRPr="007D52AD" w:rsidTr="00A53A2C">
        <w:tc>
          <w:tcPr>
            <w:tcW w:w="538"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t>3.</w:t>
            </w:r>
          </w:p>
        </w:tc>
        <w:tc>
          <w:tcPr>
            <w:tcW w:w="8429" w:type="dxa"/>
            <w:gridSpan w:val="4"/>
            <w:shd w:val="pct5" w:color="auto" w:fill="auto"/>
          </w:tcPr>
          <w:p w:rsidR="000E73A1" w:rsidRPr="007D52AD" w:rsidRDefault="000E73A1" w:rsidP="00A53A2C">
            <w:pPr>
              <w:rPr>
                <w:rFonts w:asciiTheme="minorHAnsi" w:hAnsiTheme="minorHAnsi"/>
                <w:b/>
              </w:rPr>
            </w:pPr>
            <w:r w:rsidRPr="007D52AD">
              <w:rPr>
                <w:rFonts w:asciiTheme="minorHAnsi" w:hAnsiTheme="minorHAnsi"/>
                <w:b/>
              </w:rPr>
              <w:t xml:space="preserve">DPS – Direction Préfectorale Santé </w:t>
            </w:r>
            <w:proofErr w:type="spellStart"/>
            <w:r w:rsidRPr="007D52AD">
              <w:rPr>
                <w:rFonts w:asciiTheme="minorHAnsi" w:hAnsiTheme="minorHAnsi"/>
                <w:b/>
              </w:rPr>
              <w:t>Kakan</w:t>
            </w:r>
            <w:proofErr w:type="spellEnd"/>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3.1</w:t>
            </w:r>
          </w:p>
        </w:tc>
        <w:tc>
          <w:tcPr>
            <w:tcW w:w="2297" w:type="dxa"/>
          </w:tcPr>
          <w:p w:rsidR="000E73A1" w:rsidRPr="007D52AD" w:rsidRDefault="000E73A1" w:rsidP="00A53A2C">
            <w:pPr>
              <w:rPr>
                <w:rFonts w:asciiTheme="minorHAnsi" w:hAnsiTheme="minorHAnsi"/>
              </w:rPr>
            </w:pPr>
            <w:r w:rsidRPr="007D52AD">
              <w:rPr>
                <w:rFonts w:asciiTheme="minorHAnsi" w:hAnsiTheme="minorHAnsi"/>
              </w:rPr>
              <w:t>Dr. DAFF, Boubacar</w:t>
            </w:r>
          </w:p>
        </w:tc>
        <w:tc>
          <w:tcPr>
            <w:tcW w:w="1982" w:type="dxa"/>
          </w:tcPr>
          <w:p w:rsidR="000E73A1" w:rsidRPr="007D52AD" w:rsidRDefault="000E73A1" w:rsidP="00A53A2C">
            <w:pPr>
              <w:rPr>
                <w:rFonts w:asciiTheme="minorHAnsi" w:hAnsiTheme="minorHAnsi"/>
              </w:rPr>
            </w:pPr>
            <w:r w:rsidRPr="007D52AD">
              <w:rPr>
                <w:rFonts w:asciiTheme="minorHAnsi" w:hAnsiTheme="minorHAnsi"/>
              </w:rPr>
              <w:t>DPS</w:t>
            </w:r>
          </w:p>
        </w:tc>
        <w:tc>
          <w:tcPr>
            <w:tcW w:w="2554" w:type="dxa"/>
          </w:tcPr>
          <w:p w:rsidR="000E73A1" w:rsidRPr="007D52AD" w:rsidRDefault="003916E2" w:rsidP="00A53A2C">
            <w:pPr>
              <w:rPr>
                <w:rFonts w:asciiTheme="minorHAnsi" w:hAnsiTheme="minorHAnsi"/>
              </w:rPr>
            </w:pPr>
            <w:hyperlink r:id="rId19" w:history="1">
              <w:r w:rsidR="000E73A1" w:rsidRPr="007D52AD">
                <w:rPr>
                  <w:rStyle w:val="Lienhypertexte"/>
                  <w:rFonts w:asciiTheme="minorHAnsi" w:hAnsiTheme="minorHAnsi"/>
                </w:rPr>
                <w:t>daffbouba@yahoo.fr</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664 88 50 09</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3.2</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Dr. WAMNO, Augustin </w:t>
            </w:r>
          </w:p>
        </w:tc>
        <w:tc>
          <w:tcPr>
            <w:tcW w:w="1982" w:type="dxa"/>
          </w:tcPr>
          <w:p w:rsidR="000E73A1" w:rsidRPr="007D52AD" w:rsidRDefault="000E73A1" w:rsidP="00A53A2C">
            <w:pPr>
              <w:rPr>
                <w:rFonts w:asciiTheme="minorHAnsi" w:hAnsiTheme="minorHAnsi"/>
              </w:rPr>
            </w:pPr>
            <w:r w:rsidRPr="007D52AD">
              <w:rPr>
                <w:rFonts w:asciiTheme="minorHAnsi" w:hAnsiTheme="minorHAnsi"/>
              </w:rPr>
              <w:t>MCM</w:t>
            </w:r>
          </w:p>
        </w:tc>
        <w:tc>
          <w:tcPr>
            <w:tcW w:w="2554" w:type="dxa"/>
          </w:tcPr>
          <w:p w:rsidR="000E73A1" w:rsidRPr="007D52AD" w:rsidRDefault="003916E2" w:rsidP="00A53A2C">
            <w:pPr>
              <w:rPr>
                <w:rFonts w:asciiTheme="minorHAnsi" w:hAnsiTheme="minorHAnsi"/>
              </w:rPr>
            </w:pPr>
            <w:hyperlink r:id="rId20" w:history="1">
              <w:r w:rsidR="000E73A1" w:rsidRPr="007D52AD">
                <w:rPr>
                  <w:rStyle w:val="Lienhypertexte"/>
                  <w:rFonts w:asciiTheme="minorHAnsi" w:hAnsiTheme="minorHAnsi"/>
                </w:rPr>
                <w:t>awamnofassou@gmail.com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628 95 74 09</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3.3</w:t>
            </w:r>
          </w:p>
        </w:tc>
        <w:tc>
          <w:tcPr>
            <w:tcW w:w="2297" w:type="dxa"/>
          </w:tcPr>
          <w:p w:rsidR="000E73A1" w:rsidRPr="007D52AD" w:rsidRDefault="000E73A1" w:rsidP="00A53A2C">
            <w:pPr>
              <w:rPr>
                <w:rFonts w:asciiTheme="minorHAnsi" w:hAnsiTheme="minorHAnsi"/>
              </w:rPr>
            </w:pPr>
            <w:r w:rsidRPr="007D52AD">
              <w:rPr>
                <w:rFonts w:asciiTheme="minorHAnsi" w:hAnsiTheme="minorHAnsi"/>
              </w:rPr>
              <w:t>Dr. Touré, Mohamed Amara</w:t>
            </w:r>
          </w:p>
        </w:tc>
        <w:tc>
          <w:tcPr>
            <w:tcW w:w="1982" w:type="dxa"/>
          </w:tcPr>
          <w:p w:rsidR="000E73A1" w:rsidRPr="007D52AD" w:rsidRDefault="000E73A1" w:rsidP="00A53A2C">
            <w:pPr>
              <w:rPr>
                <w:rFonts w:asciiTheme="minorHAnsi" w:hAnsiTheme="minorHAnsi"/>
              </w:rPr>
            </w:pPr>
            <w:r w:rsidRPr="007D52AD">
              <w:rPr>
                <w:rFonts w:asciiTheme="minorHAnsi" w:hAnsiTheme="minorHAnsi"/>
              </w:rPr>
              <w:t>Chargé statistique</w:t>
            </w:r>
          </w:p>
        </w:tc>
        <w:tc>
          <w:tcPr>
            <w:tcW w:w="2554" w:type="dxa"/>
          </w:tcPr>
          <w:p w:rsidR="000E73A1" w:rsidRPr="007D52AD" w:rsidRDefault="003916E2" w:rsidP="00A53A2C">
            <w:pPr>
              <w:rPr>
                <w:rFonts w:asciiTheme="minorHAnsi" w:hAnsiTheme="minorHAnsi"/>
              </w:rPr>
            </w:pPr>
            <w:hyperlink r:id="rId21" w:history="1">
              <w:r w:rsidR="000E73A1" w:rsidRPr="007D52AD">
                <w:rPr>
                  <w:rStyle w:val="Lienhypertexte"/>
                  <w:rFonts w:asciiTheme="minorHAnsi" w:hAnsiTheme="minorHAnsi"/>
                </w:rPr>
                <w:t>Tehernomadina90@gmail.com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921 00 22 76</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3.4</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Dr. CONDE, </w:t>
            </w:r>
            <w:proofErr w:type="spellStart"/>
            <w:r w:rsidRPr="007D52AD">
              <w:rPr>
                <w:rFonts w:asciiTheme="minorHAnsi" w:hAnsiTheme="minorHAnsi"/>
              </w:rPr>
              <w:t>Sararta</w:t>
            </w:r>
            <w:proofErr w:type="spellEnd"/>
          </w:p>
        </w:tc>
        <w:tc>
          <w:tcPr>
            <w:tcW w:w="1982" w:type="dxa"/>
          </w:tcPr>
          <w:p w:rsidR="000E73A1" w:rsidRPr="007D52AD" w:rsidRDefault="000E73A1" w:rsidP="00A53A2C">
            <w:pPr>
              <w:rPr>
                <w:rFonts w:asciiTheme="minorHAnsi" w:hAnsiTheme="minorHAnsi"/>
              </w:rPr>
            </w:pPr>
            <w:r w:rsidRPr="007D52AD">
              <w:rPr>
                <w:rFonts w:asciiTheme="minorHAnsi" w:hAnsiTheme="minorHAnsi"/>
              </w:rPr>
              <w:t>c/PFR</w:t>
            </w:r>
          </w:p>
        </w:tc>
        <w:tc>
          <w:tcPr>
            <w:tcW w:w="2554" w:type="dxa"/>
          </w:tcPr>
          <w:p w:rsidR="000E73A1" w:rsidRPr="007D52AD" w:rsidRDefault="003916E2" w:rsidP="00A53A2C">
            <w:pPr>
              <w:rPr>
                <w:rFonts w:asciiTheme="minorHAnsi" w:hAnsiTheme="minorHAnsi"/>
              </w:rPr>
            </w:pPr>
            <w:hyperlink r:id="rId22" w:history="1">
              <w:r w:rsidR="000E73A1" w:rsidRPr="007D52AD">
                <w:rPr>
                  <w:rStyle w:val="Lienhypertexte"/>
                  <w:rFonts w:asciiTheme="minorHAnsi" w:hAnsiTheme="minorHAnsi"/>
                </w:rPr>
                <w:t>conesanata@gmail.com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624 19 42 89</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3.5</w:t>
            </w:r>
          </w:p>
        </w:tc>
        <w:tc>
          <w:tcPr>
            <w:tcW w:w="2297" w:type="dxa"/>
          </w:tcPr>
          <w:p w:rsidR="000E73A1" w:rsidRPr="007D52AD" w:rsidRDefault="000E73A1" w:rsidP="00A53A2C">
            <w:pPr>
              <w:rPr>
                <w:rFonts w:asciiTheme="minorHAnsi" w:hAnsiTheme="minorHAnsi"/>
              </w:rPr>
            </w:pPr>
            <w:r w:rsidRPr="007D52AD">
              <w:rPr>
                <w:rFonts w:asciiTheme="minorHAnsi" w:hAnsiTheme="minorHAnsi"/>
              </w:rPr>
              <w:t>Dr. LAMAH, Simon Pierre</w:t>
            </w:r>
          </w:p>
        </w:tc>
        <w:tc>
          <w:tcPr>
            <w:tcW w:w="1982" w:type="dxa"/>
          </w:tcPr>
          <w:p w:rsidR="000E73A1" w:rsidRPr="007D52AD" w:rsidRDefault="000E73A1" w:rsidP="00A53A2C">
            <w:pPr>
              <w:rPr>
                <w:rFonts w:asciiTheme="minorHAnsi" w:hAnsiTheme="minorHAnsi"/>
              </w:rPr>
            </w:pPr>
            <w:r w:rsidRPr="007D52AD">
              <w:rPr>
                <w:rFonts w:asciiTheme="minorHAnsi" w:hAnsiTheme="minorHAnsi"/>
              </w:rPr>
              <w:t xml:space="preserve">Point Focal Paludisme </w:t>
            </w:r>
          </w:p>
        </w:tc>
        <w:tc>
          <w:tcPr>
            <w:tcW w:w="2554" w:type="dxa"/>
          </w:tcPr>
          <w:p w:rsidR="000E73A1" w:rsidRPr="007D52AD" w:rsidRDefault="003916E2" w:rsidP="00A53A2C">
            <w:pPr>
              <w:rPr>
                <w:rFonts w:asciiTheme="minorHAnsi" w:hAnsiTheme="minorHAnsi"/>
              </w:rPr>
            </w:pPr>
            <w:hyperlink r:id="rId23" w:history="1">
              <w:r w:rsidR="000E73A1" w:rsidRPr="007D52AD">
                <w:rPr>
                  <w:rStyle w:val="Lienhypertexte"/>
                  <w:rFonts w:asciiTheme="minorHAnsi" w:hAnsiTheme="minorHAnsi"/>
                </w:rPr>
                <w:t>simonlamah@gmail.com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622 66 71 79</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3.6</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Dr. TOURE, Oumar </w:t>
            </w:r>
          </w:p>
        </w:tc>
        <w:tc>
          <w:tcPr>
            <w:tcW w:w="1982" w:type="dxa"/>
          </w:tcPr>
          <w:p w:rsidR="000E73A1" w:rsidRPr="007D52AD" w:rsidRDefault="000E73A1" w:rsidP="00A53A2C">
            <w:pPr>
              <w:rPr>
                <w:rFonts w:asciiTheme="minorHAnsi" w:hAnsiTheme="minorHAnsi"/>
              </w:rPr>
            </w:pPr>
            <w:r w:rsidRPr="007D52AD">
              <w:rPr>
                <w:rFonts w:asciiTheme="minorHAnsi" w:hAnsiTheme="minorHAnsi"/>
              </w:rPr>
              <w:t>Suppléant MM de Kankan</w:t>
            </w:r>
          </w:p>
        </w:tc>
        <w:tc>
          <w:tcPr>
            <w:tcW w:w="2554" w:type="dxa"/>
          </w:tcPr>
          <w:p w:rsidR="000E73A1" w:rsidRPr="007D52AD" w:rsidRDefault="003916E2" w:rsidP="00A53A2C">
            <w:pPr>
              <w:rPr>
                <w:rFonts w:asciiTheme="minorHAnsi" w:hAnsiTheme="minorHAnsi"/>
              </w:rPr>
            </w:pPr>
            <w:hyperlink r:id="rId24" w:history="1">
              <w:r w:rsidR="000E73A1" w:rsidRPr="007D52AD">
                <w:rPr>
                  <w:rStyle w:val="Lienhypertexte"/>
                  <w:rFonts w:asciiTheme="minorHAnsi" w:hAnsiTheme="minorHAnsi"/>
                </w:rPr>
                <w:t>Toure.2008@yahoo.fr</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628 95 74 09</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3.7</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Dr. Touré, </w:t>
            </w:r>
            <w:proofErr w:type="gramStart"/>
            <w:r w:rsidRPr="007D52AD">
              <w:rPr>
                <w:rFonts w:asciiTheme="minorHAnsi" w:hAnsiTheme="minorHAnsi"/>
              </w:rPr>
              <w:t>Youssouf ..</w:t>
            </w:r>
            <w:proofErr w:type="gramEnd"/>
          </w:p>
        </w:tc>
        <w:tc>
          <w:tcPr>
            <w:tcW w:w="1982" w:type="dxa"/>
          </w:tcPr>
          <w:p w:rsidR="000E73A1" w:rsidRPr="007D52AD" w:rsidRDefault="000E73A1" w:rsidP="00A53A2C">
            <w:pPr>
              <w:rPr>
                <w:rFonts w:asciiTheme="minorHAnsi" w:hAnsiTheme="minorHAnsi"/>
              </w:rPr>
            </w:pPr>
            <w:r w:rsidRPr="007D52AD">
              <w:rPr>
                <w:rFonts w:asciiTheme="minorHAnsi" w:hAnsiTheme="minorHAnsi"/>
              </w:rPr>
              <w:t xml:space="preserve">Chef section pharmacie </w:t>
            </w:r>
          </w:p>
        </w:tc>
        <w:tc>
          <w:tcPr>
            <w:tcW w:w="2554" w:type="dxa"/>
          </w:tcPr>
          <w:p w:rsidR="000E73A1" w:rsidRPr="007D52AD" w:rsidRDefault="000E73A1" w:rsidP="00A53A2C">
            <w:pPr>
              <w:rPr>
                <w:rFonts w:asciiTheme="minorHAnsi" w:hAnsiTheme="minorHAnsi"/>
              </w:rPr>
            </w:pPr>
          </w:p>
        </w:tc>
        <w:tc>
          <w:tcPr>
            <w:tcW w:w="1596" w:type="dxa"/>
          </w:tcPr>
          <w:p w:rsidR="000E73A1" w:rsidRPr="007D52AD" w:rsidRDefault="000E73A1" w:rsidP="00A53A2C">
            <w:pPr>
              <w:rPr>
                <w:rFonts w:asciiTheme="minorHAnsi" w:hAnsiTheme="minorHAnsi"/>
              </w:rPr>
            </w:pPr>
            <w:r w:rsidRPr="007D52AD">
              <w:rPr>
                <w:rFonts w:asciiTheme="minorHAnsi" w:hAnsiTheme="minorHAnsi"/>
              </w:rPr>
              <w:t>622 44 72 81</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lastRenderedPageBreak/>
              <w:t>3.8</w:t>
            </w:r>
          </w:p>
        </w:tc>
        <w:tc>
          <w:tcPr>
            <w:tcW w:w="2297" w:type="dxa"/>
          </w:tcPr>
          <w:p w:rsidR="000E73A1" w:rsidRPr="007D52AD" w:rsidRDefault="000E73A1" w:rsidP="00A53A2C">
            <w:pPr>
              <w:rPr>
                <w:rFonts w:asciiTheme="minorHAnsi" w:hAnsiTheme="minorHAnsi"/>
              </w:rPr>
            </w:pPr>
            <w:r w:rsidRPr="007D52AD">
              <w:rPr>
                <w:rFonts w:asciiTheme="minorHAnsi" w:hAnsiTheme="minorHAnsi"/>
              </w:rPr>
              <w:t>Dr. TOURE, Sidiki</w:t>
            </w:r>
          </w:p>
        </w:tc>
        <w:tc>
          <w:tcPr>
            <w:tcW w:w="1982" w:type="dxa"/>
          </w:tcPr>
          <w:p w:rsidR="000E73A1" w:rsidRPr="007D52AD" w:rsidRDefault="000E73A1" w:rsidP="00A53A2C">
            <w:pPr>
              <w:rPr>
                <w:rFonts w:asciiTheme="minorHAnsi" w:hAnsiTheme="minorHAnsi"/>
              </w:rPr>
            </w:pPr>
            <w:r w:rsidRPr="007D52AD">
              <w:rPr>
                <w:rFonts w:asciiTheme="minorHAnsi" w:hAnsiTheme="minorHAnsi"/>
              </w:rPr>
              <w:t>Chargé PHC</w:t>
            </w:r>
            <w:proofErr w:type="gramStart"/>
            <w:r w:rsidRPr="007D52AD">
              <w:rPr>
                <w:rFonts w:asciiTheme="minorHAnsi" w:hAnsiTheme="minorHAnsi"/>
              </w:rPr>
              <w:t>..</w:t>
            </w:r>
            <w:proofErr w:type="gramEnd"/>
            <w:r w:rsidRPr="007D52AD">
              <w:rPr>
                <w:rFonts w:asciiTheme="minorHAnsi" w:hAnsiTheme="minorHAnsi"/>
              </w:rPr>
              <w:t>/</w:t>
            </w:r>
            <w:proofErr w:type="gramStart"/>
            <w:r w:rsidRPr="007D52AD">
              <w:rPr>
                <w:rFonts w:asciiTheme="minorHAnsi" w:hAnsiTheme="minorHAnsi"/>
              </w:rPr>
              <w:t>Log .</w:t>
            </w:r>
            <w:proofErr w:type="gramEnd"/>
          </w:p>
        </w:tc>
        <w:tc>
          <w:tcPr>
            <w:tcW w:w="2554" w:type="dxa"/>
          </w:tcPr>
          <w:p w:rsidR="000E73A1" w:rsidRPr="007D52AD" w:rsidRDefault="003916E2" w:rsidP="00A53A2C">
            <w:pPr>
              <w:rPr>
                <w:rFonts w:asciiTheme="minorHAnsi" w:hAnsiTheme="minorHAnsi"/>
              </w:rPr>
            </w:pPr>
            <w:hyperlink r:id="rId25" w:history="1">
              <w:r w:rsidR="000E73A1" w:rsidRPr="007D52AD">
                <w:rPr>
                  <w:rStyle w:val="Lienhypertexte"/>
                  <w:rFonts w:asciiTheme="minorHAnsi" w:hAnsiTheme="minorHAnsi"/>
                </w:rPr>
                <w:t>Touresidiki75@gmail.com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623 45 55 83</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3.9</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Mr. </w:t>
            </w:r>
            <w:proofErr w:type="spellStart"/>
            <w:r w:rsidRPr="007D52AD">
              <w:rPr>
                <w:rFonts w:asciiTheme="minorHAnsi" w:hAnsiTheme="minorHAnsi"/>
              </w:rPr>
              <w:t>Sacko</w:t>
            </w:r>
            <w:proofErr w:type="spellEnd"/>
            <w:r w:rsidRPr="007D52AD">
              <w:rPr>
                <w:rFonts w:asciiTheme="minorHAnsi" w:hAnsiTheme="minorHAnsi"/>
              </w:rPr>
              <w:t xml:space="preserve"> </w:t>
            </w:r>
            <w:proofErr w:type="spellStart"/>
            <w:r w:rsidRPr="007D52AD">
              <w:rPr>
                <w:rFonts w:asciiTheme="minorHAnsi" w:hAnsiTheme="minorHAnsi"/>
              </w:rPr>
              <w:t>Kabiné</w:t>
            </w:r>
            <w:proofErr w:type="spellEnd"/>
          </w:p>
        </w:tc>
        <w:tc>
          <w:tcPr>
            <w:tcW w:w="1982" w:type="dxa"/>
          </w:tcPr>
          <w:p w:rsidR="000E73A1" w:rsidRPr="007D52AD" w:rsidRDefault="000E73A1" w:rsidP="00A53A2C">
            <w:pPr>
              <w:rPr>
                <w:rFonts w:asciiTheme="minorHAnsi" w:hAnsiTheme="minorHAnsi"/>
              </w:rPr>
            </w:pPr>
            <w:r w:rsidRPr="007D52AD">
              <w:rPr>
                <w:rFonts w:asciiTheme="minorHAnsi" w:hAnsiTheme="minorHAnsi"/>
              </w:rPr>
              <w:t>Informaticien</w:t>
            </w:r>
          </w:p>
        </w:tc>
        <w:tc>
          <w:tcPr>
            <w:tcW w:w="2554" w:type="dxa"/>
          </w:tcPr>
          <w:p w:rsidR="000E73A1" w:rsidRPr="007D52AD" w:rsidRDefault="003916E2" w:rsidP="00A53A2C">
            <w:pPr>
              <w:rPr>
                <w:rFonts w:asciiTheme="minorHAnsi" w:hAnsiTheme="minorHAnsi"/>
              </w:rPr>
            </w:pPr>
            <w:hyperlink r:id="rId26" w:history="1">
              <w:r w:rsidR="000E73A1" w:rsidRPr="007D52AD">
                <w:rPr>
                  <w:rStyle w:val="Lienhypertexte"/>
                  <w:rFonts w:asciiTheme="minorHAnsi" w:hAnsiTheme="minorHAnsi"/>
                </w:rPr>
                <w:t>sackokabine@gmail.com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628 79 45 15</w:t>
            </w:r>
          </w:p>
        </w:tc>
      </w:tr>
      <w:tr w:rsidR="000E73A1" w:rsidRPr="007D52AD" w:rsidTr="00A53A2C">
        <w:tc>
          <w:tcPr>
            <w:tcW w:w="538" w:type="dxa"/>
          </w:tcPr>
          <w:p w:rsidR="000E73A1" w:rsidRPr="007D52AD" w:rsidRDefault="000E73A1" w:rsidP="00A53A2C">
            <w:pPr>
              <w:rPr>
                <w:rFonts w:asciiTheme="minorHAnsi" w:hAnsiTheme="minorHAnsi"/>
                <w:sz w:val="16"/>
                <w:szCs w:val="16"/>
              </w:rPr>
            </w:pPr>
            <w:r w:rsidRPr="007D52AD">
              <w:rPr>
                <w:rFonts w:asciiTheme="minorHAnsi" w:hAnsiTheme="minorHAnsi"/>
                <w:sz w:val="16"/>
                <w:szCs w:val="16"/>
              </w:rPr>
              <w:t>3.10</w:t>
            </w:r>
          </w:p>
        </w:tc>
        <w:tc>
          <w:tcPr>
            <w:tcW w:w="2297" w:type="dxa"/>
          </w:tcPr>
          <w:p w:rsidR="000E73A1" w:rsidRPr="007D52AD" w:rsidRDefault="000E73A1" w:rsidP="00A53A2C">
            <w:pPr>
              <w:rPr>
                <w:rFonts w:asciiTheme="minorHAnsi" w:hAnsiTheme="minorHAnsi"/>
              </w:rPr>
            </w:pPr>
            <w:r w:rsidRPr="007D52AD">
              <w:rPr>
                <w:rFonts w:asciiTheme="minorHAnsi" w:hAnsiTheme="minorHAnsi"/>
              </w:rPr>
              <w:t>Mme AGBETO, Marie Christine</w:t>
            </w:r>
          </w:p>
        </w:tc>
        <w:tc>
          <w:tcPr>
            <w:tcW w:w="1982" w:type="dxa"/>
          </w:tcPr>
          <w:p w:rsidR="000E73A1" w:rsidRPr="007D52AD" w:rsidRDefault="000E73A1" w:rsidP="00A53A2C">
            <w:pPr>
              <w:rPr>
                <w:rFonts w:asciiTheme="minorHAnsi" w:hAnsiTheme="minorHAnsi"/>
              </w:rPr>
            </w:pPr>
            <w:r w:rsidRPr="007D52AD">
              <w:rPr>
                <w:rFonts w:asciiTheme="minorHAnsi" w:hAnsiTheme="minorHAnsi"/>
              </w:rPr>
              <w:t>Chargé chaine froid</w:t>
            </w:r>
          </w:p>
        </w:tc>
        <w:tc>
          <w:tcPr>
            <w:tcW w:w="2554" w:type="dxa"/>
          </w:tcPr>
          <w:p w:rsidR="000E73A1" w:rsidRPr="007D52AD" w:rsidRDefault="003916E2" w:rsidP="00A53A2C">
            <w:pPr>
              <w:rPr>
                <w:rFonts w:asciiTheme="minorHAnsi" w:hAnsiTheme="minorHAnsi"/>
              </w:rPr>
            </w:pPr>
            <w:hyperlink r:id="rId27" w:history="1">
              <w:r w:rsidR="000E73A1" w:rsidRPr="007D52AD">
                <w:rPr>
                  <w:rStyle w:val="Lienhypertexte"/>
                  <w:rFonts w:asciiTheme="minorHAnsi" w:hAnsiTheme="minorHAnsi"/>
                </w:rPr>
                <w:t>mariechristine@gmail.com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621 62 54 83</w:t>
            </w:r>
          </w:p>
        </w:tc>
      </w:tr>
      <w:tr w:rsidR="000E73A1" w:rsidRPr="007D52AD" w:rsidTr="00A53A2C">
        <w:tc>
          <w:tcPr>
            <w:tcW w:w="538" w:type="dxa"/>
          </w:tcPr>
          <w:p w:rsidR="000E73A1" w:rsidRPr="007D52AD" w:rsidRDefault="000E73A1" w:rsidP="00A53A2C">
            <w:pPr>
              <w:rPr>
                <w:rFonts w:asciiTheme="minorHAnsi" w:hAnsiTheme="minorHAnsi"/>
                <w:sz w:val="16"/>
                <w:szCs w:val="16"/>
              </w:rPr>
            </w:pPr>
            <w:r w:rsidRPr="007D52AD">
              <w:rPr>
                <w:rFonts w:asciiTheme="minorHAnsi" w:hAnsiTheme="minorHAnsi"/>
                <w:sz w:val="16"/>
                <w:szCs w:val="16"/>
              </w:rPr>
              <w:t>3.11</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Mme KANTZ, </w:t>
            </w:r>
            <w:proofErr w:type="spellStart"/>
            <w:r w:rsidRPr="007D52AD">
              <w:rPr>
                <w:rFonts w:asciiTheme="minorHAnsi" w:hAnsiTheme="minorHAnsi"/>
              </w:rPr>
              <w:t>Alamako</w:t>
            </w:r>
            <w:proofErr w:type="spellEnd"/>
          </w:p>
        </w:tc>
        <w:tc>
          <w:tcPr>
            <w:tcW w:w="1982" w:type="dxa"/>
          </w:tcPr>
          <w:p w:rsidR="000E73A1" w:rsidRPr="007D52AD" w:rsidRDefault="000E73A1" w:rsidP="00A53A2C">
            <w:pPr>
              <w:rPr>
                <w:rFonts w:asciiTheme="minorHAnsi" w:hAnsiTheme="minorHAnsi"/>
              </w:rPr>
            </w:pPr>
            <w:proofErr w:type="spellStart"/>
            <w:r w:rsidRPr="007D52AD">
              <w:rPr>
                <w:rFonts w:asciiTheme="minorHAnsi" w:hAnsiTheme="minorHAnsi"/>
              </w:rPr>
              <w:t>Sécretaire</w:t>
            </w:r>
            <w:proofErr w:type="spellEnd"/>
            <w:r w:rsidRPr="007D52AD">
              <w:rPr>
                <w:rFonts w:asciiTheme="minorHAnsi" w:hAnsiTheme="minorHAnsi"/>
              </w:rPr>
              <w:t xml:space="preserve"> DPS</w:t>
            </w:r>
          </w:p>
        </w:tc>
        <w:tc>
          <w:tcPr>
            <w:tcW w:w="2554" w:type="dxa"/>
          </w:tcPr>
          <w:p w:rsidR="000E73A1" w:rsidRPr="007D52AD" w:rsidRDefault="003916E2" w:rsidP="00A53A2C">
            <w:pPr>
              <w:rPr>
                <w:rFonts w:asciiTheme="minorHAnsi" w:hAnsiTheme="minorHAnsi"/>
              </w:rPr>
            </w:pPr>
            <w:hyperlink r:id="rId28" w:history="1">
              <w:r w:rsidR="000E73A1" w:rsidRPr="007D52AD">
                <w:rPr>
                  <w:rStyle w:val="Lienhypertexte"/>
                  <w:rFonts w:asciiTheme="minorHAnsi" w:hAnsiTheme="minorHAnsi"/>
                </w:rPr>
                <w:t>alamakokanteisps@gmail.com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622 00 21 10</w:t>
            </w:r>
          </w:p>
        </w:tc>
      </w:tr>
      <w:tr w:rsidR="000E73A1" w:rsidRPr="007D52AD" w:rsidTr="00A53A2C">
        <w:tc>
          <w:tcPr>
            <w:tcW w:w="538" w:type="dxa"/>
          </w:tcPr>
          <w:p w:rsidR="000E73A1" w:rsidRPr="007D52AD" w:rsidRDefault="000E73A1" w:rsidP="00A53A2C">
            <w:pPr>
              <w:rPr>
                <w:rFonts w:asciiTheme="minorHAnsi" w:hAnsiTheme="minorHAnsi"/>
                <w:sz w:val="16"/>
                <w:szCs w:val="16"/>
              </w:rPr>
            </w:pPr>
            <w:r w:rsidRPr="007D52AD">
              <w:rPr>
                <w:rFonts w:asciiTheme="minorHAnsi" w:hAnsiTheme="minorHAnsi"/>
                <w:sz w:val="16"/>
                <w:szCs w:val="16"/>
              </w:rPr>
              <w:t>3.12</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Mme Keita, </w:t>
            </w:r>
            <w:proofErr w:type="spellStart"/>
            <w:r w:rsidRPr="007D52AD">
              <w:rPr>
                <w:rFonts w:asciiTheme="minorHAnsi" w:hAnsiTheme="minorHAnsi"/>
              </w:rPr>
              <w:t>Ansoumane</w:t>
            </w:r>
            <w:proofErr w:type="spellEnd"/>
          </w:p>
        </w:tc>
        <w:tc>
          <w:tcPr>
            <w:tcW w:w="1982" w:type="dxa"/>
          </w:tcPr>
          <w:p w:rsidR="000E73A1" w:rsidRPr="007D52AD" w:rsidRDefault="000E73A1" w:rsidP="00A53A2C">
            <w:pPr>
              <w:rPr>
                <w:rFonts w:asciiTheme="minorHAnsi" w:hAnsiTheme="minorHAnsi"/>
              </w:rPr>
            </w:pPr>
            <w:r w:rsidRPr="007D52AD">
              <w:rPr>
                <w:rFonts w:asciiTheme="minorHAnsi" w:hAnsiTheme="minorHAnsi"/>
              </w:rPr>
              <w:t>Stagiaire</w:t>
            </w:r>
          </w:p>
        </w:tc>
        <w:tc>
          <w:tcPr>
            <w:tcW w:w="2554" w:type="dxa"/>
          </w:tcPr>
          <w:p w:rsidR="000E73A1" w:rsidRPr="007D52AD" w:rsidRDefault="003916E2" w:rsidP="00A53A2C">
            <w:pPr>
              <w:rPr>
                <w:rFonts w:asciiTheme="minorHAnsi" w:hAnsiTheme="minorHAnsi"/>
              </w:rPr>
            </w:pPr>
            <w:hyperlink r:id="rId29" w:history="1">
              <w:r w:rsidR="000E73A1" w:rsidRPr="007D52AD">
                <w:rPr>
                  <w:rStyle w:val="Lienhypertexte"/>
                  <w:rFonts w:asciiTheme="minorHAnsi" w:hAnsiTheme="minorHAnsi"/>
                </w:rPr>
                <w:t>Ansoumanesaran.keita@gmail.com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625 40 58 25</w:t>
            </w:r>
          </w:p>
        </w:tc>
      </w:tr>
      <w:tr w:rsidR="000E73A1" w:rsidRPr="007D52AD" w:rsidTr="00A53A2C">
        <w:tc>
          <w:tcPr>
            <w:tcW w:w="538"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t>4.</w:t>
            </w:r>
          </w:p>
        </w:tc>
        <w:tc>
          <w:tcPr>
            <w:tcW w:w="8429" w:type="dxa"/>
            <w:gridSpan w:val="4"/>
            <w:shd w:val="pct5" w:color="auto" w:fill="auto"/>
          </w:tcPr>
          <w:p w:rsidR="000E73A1" w:rsidRPr="007D52AD" w:rsidRDefault="000E73A1" w:rsidP="00A53A2C">
            <w:pPr>
              <w:rPr>
                <w:rFonts w:asciiTheme="minorHAnsi" w:hAnsiTheme="minorHAnsi"/>
                <w:b/>
              </w:rPr>
            </w:pPr>
            <w:r w:rsidRPr="007D52AD">
              <w:rPr>
                <w:rFonts w:asciiTheme="minorHAnsi" w:hAnsiTheme="minorHAnsi"/>
                <w:b/>
              </w:rPr>
              <w:t>DPS Kouroussa</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4.1</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Dr. CONDE, </w:t>
            </w:r>
            <w:proofErr w:type="spellStart"/>
            <w:r w:rsidRPr="007D52AD">
              <w:rPr>
                <w:rFonts w:asciiTheme="minorHAnsi" w:hAnsiTheme="minorHAnsi"/>
              </w:rPr>
              <w:t>Aissata</w:t>
            </w:r>
            <w:proofErr w:type="spellEnd"/>
          </w:p>
        </w:tc>
        <w:tc>
          <w:tcPr>
            <w:tcW w:w="1982" w:type="dxa"/>
          </w:tcPr>
          <w:p w:rsidR="000E73A1" w:rsidRPr="007D52AD" w:rsidRDefault="000E73A1" w:rsidP="00A53A2C">
            <w:pPr>
              <w:rPr>
                <w:rFonts w:asciiTheme="minorHAnsi" w:hAnsiTheme="minorHAnsi"/>
              </w:rPr>
            </w:pPr>
            <w:r w:rsidRPr="007D52AD">
              <w:rPr>
                <w:rFonts w:asciiTheme="minorHAnsi" w:hAnsiTheme="minorHAnsi"/>
              </w:rPr>
              <w:t>Directrice DPS</w:t>
            </w:r>
          </w:p>
        </w:tc>
        <w:tc>
          <w:tcPr>
            <w:tcW w:w="2554" w:type="dxa"/>
          </w:tcPr>
          <w:p w:rsidR="000E73A1" w:rsidRPr="007D52AD" w:rsidRDefault="003916E2" w:rsidP="00A53A2C">
            <w:pPr>
              <w:rPr>
                <w:rFonts w:asciiTheme="minorHAnsi" w:hAnsiTheme="minorHAnsi"/>
              </w:rPr>
            </w:pPr>
            <w:hyperlink r:id="rId30" w:history="1">
              <w:r w:rsidR="000E73A1" w:rsidRPr="007D52AD">
                <w:rPr>
                  <w:rStyle w:val="Lienhypertexte"/>
                  <w:rFonts w:asciiTheme="minorHAnsi" w:hAnsiTheme="minorHAnsi"/>
                </w:rPr>
                <w:t>Aissataconde21@gmail.com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628 12 23 53</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4.2</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Dr. KEITA Ibrahima, </w:t>
            </w:r>
            <w:proofErr w:type="spellStart"/>
            <w:r w:rsidRPr="007D52AD">
              <w:rPr>
                <w:rFonts w:asciiTheme="minorHAnsi" w:hAnsiTheme="minorHAnsi"/>
              </w:rPr>
              <w:t>Kalil</w:t>
            </w:r>
            <w:proofErr w:type="spellEnd"/>
          </w:p>
        </w:tc>
        <w:tc>
          <w:tcPr>
            <w:tcW w:w="1982" w:type="dxa"/>
          </w:tcPr>
          <w:p w:rsidR="000E73A1" w:rsidRPr="007D52AD" w:rsidRDefault="000E73A1" w:rsidP="00A53A2C">
            <w:pPr>
              <w:rPr>
                <w:rFonts w:asciiTheme="minorHAnsi" w:hAnsiTheme="minorHAnsi"/>
              </w:rPr>
            </w:pPr>
            <w:r w:rsidRPr="007D52AD">
              <w:rPr>
                <w:rFonts w:asciiTheme="minorHAnsi" w:hAnsiTheme="minorHAnsi"/>
              </w:rPr>
              <w:t>MCM</w:t>
            </w:r>
          </w:p>
        </w:tc>
        <w:tc>
          <w:tcPr>
            <w:tcW w:w="2554" w:type="dxa"/>
          </w:tcPr>
          <w:p w:rsidR="000E73A1" w:rsidRPr="007D52AD" w:rsidRDefault="003916E2" w:rsidP="00A53A2C">
            <w:pPr>
              <w:rPr>
                <w:rFonts w:asciiTheme="minorHAnsi" w:hAnsiTheme="minorHAnsi"/>
              </w:rPr>
            </w:pPr>
            <w:hyperlink r:id="rId31" w:history="1">
              <w:r w:rsidR="000E73A1" w:rsidRPr="007D52AD">
                <w:rPr>
                  <w:rStyle w:val="Lienhypertexte"/>
                  <w:rFonts w:asciiTheme="minorHAnsi" w:hAnsiTheme="minorHAnsi"/>
                </w:rPr>
                <w:t>Ibrahimakalilkeita061@gmail.com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 xml:space="preserve">622 54 39 42 </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4.3</w:t>
            </w:r>
          </w:p>
        </w:tc>
        <w:tc>
          <w:tcPr>
            <w:tcW w:w="2297" w:type="dxa"/>
          </w:tcPr>
          <w:p w:rsidR="000E73A1" w:rsidRPr="007D52AD" w:rsidRDefault="000E73A1" w:rsidP="00A53A2C">
            <w:pPr>
              <w:rPr>
                <w:rFonts w:asciiTheme="minorHAnsi" w:hAnsiTheme="minorHAnsi"/>
              </w:rPr>
            </w:pPr>
            <w:r w:rsidRPr="007D52AD">
              <w:rPr>
                <w:rFonts w:asciiTheme="minorHAnsi" w:hAnsiTheme="minorHAnsi"/>
              </w:rPr>
              <w:t>Dr KAMANO, Aly Louis</w:t>
            </w:r>
          </w:p>
        </w:tc>
        <w:tc>
          <w:tcPr>
            <w:tcW w:w="1982" w:type="dxa"/>
          </w:tcPr>
          <w:p w:rsidR="000E73A1" w:rsidRPr="007D52AD" w:rsidRDefault="000E73A1" w:rsidP="00A53A2C">
            <w:pPr>
              <w:rPr>
                <w:rFonts w:asciiTheme="minorHAnsi" w:hAnsiTheme="minorHAnsi"/>
              </w:rPr>
            </w:pPr>
            <w:r w:rsidRPr="007D52AD">
              <w:rPr>
                <w:rFonts w:asciiTheme="minorHAnsi" w:hAnsiTheme="minorHAnsi"/>
              </w:rPr>
              <w:t>Point Focal</w:t>
            </w:r>
          </w:p>
        </w:tc>
        <w:tc>
          <w:tcPr>
            <w:tcW w:w="2554" w:type="dxa"/>
          </w:tcPr>
          <w:p w:rsidR="000E73A1" w:rsidRPr="007D52AD" w:rsidRDefault="003916E2" w:rsidP="00A53A2C">
            <w:pPr>
              <w:rPr>
                <w:rFonts w:asciiTheme="minorHAnsi" w:hAnsiTheme="minorHAnsi"/>
              </w:rPr>
            </w:pPr>
            <w:hyperlink r:id="rId32" w:history="1">
              <w:r w:rsidR="000E73A1" w:rsidRPr="007D52AD">
                <w:rPr>
                  <w:rStyle w:val="Lienhypertexte"/>
                  <w:rFonts w:asciiTheme="minorHAnsi" w:hAnsiTheme="minorHAnsi"/>
                </w:rPr>
                <w:t>Alylouis.kamano@crs.org</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622 60 51 82</w:t>
            </w:r>
          </w:p>
        </w:tc>
      </w:tr>
      <w:tr w:rsidR="000E73A1" w:rsidRPr="007D52AD" w:rsidTr="00A53A2C">
        <w:tc>
          <w:tcPr>
            <w:tcW w:w="538"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t>5.</w:t>
            </w:r>
          </w:p>
        </w:tc>
        <w:tc>
          <w:tcPr>
            <w:tcW w:w="8429" w:type="dxa"/>
            <w:gridSpan w:val="4"/>
            <w:shd w:val="pct5" w:color="auto" w:fill="auto"/>
          </w:tcPr>
          <w:p w:rsidR="000E73A1" w:rsidRPr="007D52AD" w:rsidRDefault="000E73A1" w:rsidP="00A53A2C">
            <w:pPr>
              <w:rPr>
                <w:rFonts w:asciiTheme="minorHAnsi" w:hAnsiTheme="minorHAnsi"/>
                <w:b/>
              </w:rPr>
            </w:pPr>
            <w:r w:rsidRPr="007D52AD">
              <w:rPr>
                <w:rFonts w:asciiTheme="minorHAnsi" w:hAnsiTheme="minorHAnsi"/>
                <w:b/>
              </w:rPr>
              <w:t>Dépôt régional PCG Kankan</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5.1</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Dr. TOURE, </w:t>
            </w:r>
            <w:proofErr w:type="spellStart"/>
            <w:r w:rsidRPr="007D52AD">
              <w:rPr>
                <w:rFonts w:asciiTheme="minorHAnsi" w:hAnsiTheme="minorHAnsi"/>
              </w:rPr>
              <w:t>Himy</w:t>
            </w:r>
            <w:proofErr w:type="spellEnd"/>
          </w:p>
        </w:tc>
        <w:tc>
          <w:tcPr>
            <w:tcW w:w="1982" w:type="dxa"/>
          </w:tcPr>
          <w:p w:rsidR="000E73A1" w:rsidRPr="007D52AD" w:rsidRDefault="000E73A1" w:rsidP="00A53A2C">
            <w:pPr>
              <w:rPr>
                <w:rFonts w:asciiTheme="minorHAnsi" w:hAnsiTheme="minorHAnsi"/>
              </w:rPr>
            </w:pPr>
            <w:r w:rsidRPr="007D52AD">
              <w:rPr>
                <w:rFonts w:asciiTheme="minorHAnsi" w:hAnsiTheme="minorHAnsi"/>
              </w:rPr>
              <w:t>Responsable dépôt</w:t>
            </w:r>
          </w:p>
        </w:tc>
        <w:tc>
          <w:tcPr>
            <w:tcW w:w="2554" w:type="dxa"/>
          </w:tcPr>
          <w:p w:rsidR="000E73A1" w:rsidRPr="007D52AD" w:rsidRDefault="003916E2" w:rsidP="00A53A2C">
            <w:pPr>
              <w:rPr>
                <w:rFonts w:asciiTheme="minorHAnsi" w:hAnsiTheme="minorHAnsi"/>
              </w:rPr>
            </w:pPr>
            <w:hyperlink r:id="rId33" w:history="1">
              <w:r w:rsidR="000E73A1" w:rsidRPr="007D52AD">
                <w:rPr>
                  <w:rStyle w:val="Lienhypertexte"/>
                  <w:rFonts w:asciiTheme="minorHAnsi" w:hAnsiTheme="minorHAnsi"/>
                </w:rPr>
                <w:t>touhimy@gmail.com</w:t>
              </w:r>
            </w:hyperlink>
          </w:p>
          <w:p w:rsidR="000E73A1" w:rsidRPr="007D52AD" w:rsidRDefault="003916E2" w:rsidP="00A53A2C">
            <w:pPr>
              <w:rPr>
                <w:rFonts w:asciiTheme="minorHAnsi" w:hAnsiTheme="minorHAnsi"/>
              </w:rPr>
            </w:pPr>
            <w:hyperlink r:id="rId34" w:history="1">
              <w:r w:rsidR="000E73A1" w:rsidRPr="007D52AD">
                <w:rPr>
                  <w:rStyle w:val="Lienhypertexte"/>
                  <w:rFonts w:asciiTheme="minorHAnsi" w:hAnsiTheme="minorHAnsi"/>
                </w:rPr>
                <w:t>pharma_centrale@hotmail.com</w:t>
              </w:r>
            </w:hyperlink>
          </w:p>
          <w:p w:rsidR="000E73A1" w:rsidRPr="007D52AD" w:rsidRDefault="003916E2" w:rsidP="00A53A2C">
            <w:pPr>
              <w:rPr>
                <w:rFonts w:asciiTheme="minorHAnsi" w:hAnsiTheme="minorHAnsi"/>
              </w:rPr>
            </w:pPr>
            <w:hyperlink r:id="rId35" w:history="1">
              <w:r w:rsidR="000E73A1" w:rsidRPr="007D52AD">
                <w:rPr>
                  <w:rStyle w:val="Lienhypertexte"/>
                  <w:rFonts w:asciiTheme="minorHAnsi" w:hAnsiTheme="minorHAnsi"/>
                </w:rPr>
                <w:t>www.pcgguinee.com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622 93 86 28</w:t>
            </w:r>
          </w:p>
          <w:p w:rsidR="000E73A1" w:rsidRPr="007D52AD" w:rsidRDefault="000E73A1" w:rsidP="00A53A2C">
            <w:pPr>
              <w:rPr>
                <w:rFonts w:asciiTheme="minorHAnsi" w:hAnsiTheme="minorHAnsi"/>
              </w:rPr>
            </w:pPr>
            <w:r w:rsidRPr="007D52AD">
              <w:rPr>
                <w:rFonts w:asciiTheme="minorHAnsi" w:hAnsiTheme="minorHAnsi"/>
              </w:rPr>
              <w:t>666 01 37 61</w:t>
            </w:r>
          </w:p>
          <w:p w:rsidR="000E73A1" w:rsidRPr="007D52AD" w:rsidRDefault="000E73A1" w:rsidP="00A53A2C">
            <w:pPr>
              <w:rPr>
                <w:rFonts w:asciiTheme="minorHAnsi" w:hAnsiTheme="minorHAnsi"/>
              </w:rPr>
            </w:pPr>
            <w:r w:rsidRPr="007D52AD">
              <w:rPr>
                <w:rFonts w:asciiTheme="minorHAnsi" w:hAnsiTheme="minorHAnsi"/>
              </w:rPr>
              <w:t>657 15 74 74</w:t>
            </w:r>
          </w:p>
        </w:tc>
      </w:tr>
      <w:tr w:rsidR="000E73A1" w:rsidRPr="007D52AD" w:rsidTr="00A53A2C">
        <w:tc>
          <w:tcPr>
            <w:tcW w:w="538"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t>6.</w:t>
            </w:r>
          </w:p>
        </w:tc>
        <w:tc>
          <w:tcPr>
            <w:tcW w:w="8429" w:type="dxa"/>
            <w:gridSpan w:val="4"/>
            <w:shd w:val="pct5" w:color="auto" w:fill="auto"/>
          </w:tcPr>
          <w:p w:rsidR="000E73A1" w:rsidRPr="007D52AD" w:rsidRDefault="000E73A1" w:rsidP="00A53A2C">
            <w:pPr>
              <w:rPr>
                <w:rFonts w:asciiTheme="minorHAnsi" w:hAnsiTheme="minorHAnsi"/>
                <w:b/>
              </w:rPr>
            </w:pPr>
            <w:r w:rsidRPr="007D52AD">
              <w:rPr>
                <w:rFonts w:asciiTheme="minorHAnsi" w:hAnsiTheme="minorHAnsi"/>
                <w:b/>
              </w:rPr>
              <w:t>Hôpital Régional Kankan</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6.1</w:t>
            </w:r>
          </w:p>
        </w:tc>
        <w:tc>
          <w:tcPr>
            <w:tcW w:w="2297" w:type="dxa"/>
          </w:tcPr>
          <w:p w:rsidR="000E73A1" w:rsidRPr="007D52AD" w:rsidRDefault="000E73A1" w:rsidP="00A53A2C">
            <w:pPr>
              <w:rPr>
                <w:rFonts w:asciiTheme="minorHAnsi" w:hAnsiTheme="minorHAnsi"/>
              </w:rPr>
            </w:pPr>
            <w:r w:rsidRPr="007D52AD">
              <w:rPr>
                <w:rFonts w:asciiTheme="minorHAnsi" w:hAnsiTheme="minorHAnsi"/>
              </w:rPr>
              <w:t>Dr. CAMARA, Issa</w:t>
            </w:r>
          </w:p>
        </w:tc>
        <w:tc>
          <w:tcPr>
            <w:tcW w:w="1982" w:type="dxa"/>
          </w:tcPr>
          <w:p w:rsidR="000E73A1" w:rsidRPr="007D52AD" w:rsidRDefault="000E73A1" w:rsidP="00A53A2C">
            <w:pPr>
              <w:rPr>
                <w:rFonts w:asciiTheme="minorHAnsi" w:hAnsiTheme="minorHAnsi"/>
              </w:rPr>
            </w:pPr>
            <w:r w:rsidRPr="007D52AD">
              <w:rPr>
                <w:rFonts w:asciiTheme="minorHAnsi" w:hAnsiTheme="minorHAnsi"/>
              </w:rPr>
              <w:t xml:space="preserve">Chef Labo </w:t>
            </w:r>
            <w:proofErr w:type="spellStart"/>
            <w:r w:rsidRPr="007D52AD">
              <w:rPr>
                <w:rFonts w:asciiTheme="minorHAnsi" w:hAnsiTheme="minorHAnsi"/>
              </w:rPr>
              <w:t>hopital</w:t>
            </w:r>
            <w:proofErr w:type="spellEnd"/>
            <w:r w:rsidRPr="007D52AD">
              <w:rPr>
                <w:rFonts w:asciiTheme="minorHAnsi" w:hAnsiTheme="minorHAnsi"/>
              </w:rPr>
              <w:t xml:space="preserve"> Kankan </w:t>
            </w:r>
          </w:p>
        </w:tc>
        <w:tc>
          <w:tcPr>
            <w:tcW w:w="2554" w:type="dxa"/>
          </w:tcPr>
          <w:p w:rsidR="000E73A1" w:rsidRPr="007D52AD" w:rsidRDefault="003916E2" w:rsidP="00A53A2C">
            <w:pPr>
              <w:rPr>
                <w:rFonts w:asciiTheme="minorHAnsi" w:hAnsiTheme="minorHAnsi"/>
              </w:rPr>
            </w:pPr>
            <w:hyperlink r:id="rId36" w:history="1">
              <w:r w:rsidR="000E73A1" w:rsidRPr="007D52AD">
                <w:rPr>
                  <w:rStyle w:val="Lienhypertexte"/>
                  <w:rFonts w:asciiTheme="minorHAnsi" w:hAnsiTheme="minorHAnsi"/>
                </w:rPr>
                <w:t>issacamaralabo@gmail.com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6.2</w:t>
            </w:r>
          </w:p>
        </w:tc>
        <w:tc>
          <w:tcPr>
            <w:tcW w:w="2297" w:type="dxa"/>
          </w:tcPr>
          <w:p w:rsidR="000E73A1" w:rsidRPr="007D52AD" w:rsidRDefault="000E73A1" w:rsidP="00A53A2C">
            <w:pPr>
              <w:rPr>
                <w:rFonts w:asciiTheme="minorHAnsi" w:hAnsiTheme="minorHAnsi"/>
              </w:rPr>
            </w:pPr>
            <w:r w:rsidRPr="007D52AD">
              <w:rPr>
                <w:rFonts w:asciiTheme="minorHAnsi" w:hAnsiTheme="minorHAnsi"/>
              </w:rPr>
              <w:t>Dr. BANGOMA, Abdoul, Aziz</w:t>
            </w:r>
          </w:p>
        </w:tc>
        <w:tc>
          <w:tcPr>
            <w:tcW w:w="1982" w:type="dxa"/>
          </w:tcPr>
          <w:p w:rsidR="000E73A1" w:rsidRPr="007D52AD" w:rsidRDefault="000E73A1" w:rsidP="00A53A2C">
            <w:pPr>
              <w:rPr>
                <w:rFonts w:asciiTheme="minorHAnsi" w:hAnsiTheme="minorHAnsi"/>
              </w:rPr>
            </w:pPr>
            <w:r w:rsidRPr="007D52AD">
              <w:rPr>
                <w:rFonts w:asciiTheme="minorHAnsi" w:hAnsiTheme="minorHAnsi"/>
              </w:rPr>
              <w:t>Pharmacien chef</w:t>
            </w:r>
          </w:p>
        </w:tc>
        <w:tc>
          <w:tcPr>
            <w:tcW w:w="2554" w:type="dxa"/>
          </w:tcPr>
          <w:p w:rsidR="000E73A1" w:rsidRPr="007D52AD" w:rsidRDefault="003916E2" w:rsidP="00A53A2C">
            <w:pPr>
              <w:rPr>
                <w:rFonts w:asciiTheme="minorHAnsi" w:hAnsiTheme="minorHAnsi"/>
              </w:rPr>
            </w:pPr>
            <w:hyperlink r:id="rId37" w:history="1">
              <w:r w:rsidR="000E73A1" w:rsidRPr="007D52AD">
                <w:rPr>
                  <w:rStyle w:val="Lienhypertexte"/>
                  <w:rFonts w:asciiTheme="minorHAnsi" w:hAnsiTheme="minorHAnsi"/>
                </w:rPr>
                <w:t>Abdoulazizbangom68@gmail.com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628 15 75 63</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6.3</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Dr. KABA, </w:t>
            </w:r>
            <w:proofErr w:type="spellStart"/>
            <w:r w:rsidRPr="007D52AD">
              <w:rPr>
                <w:rFonts w:asciiTheme="minorHAnsi" w:hAnsiTheme="minorHAnsi"/>
              </w:rPr>
              <w:t>Diafodé</w:t>
            </w:r>
            <w:proofErr w:type="spellEnd"/>
          </w:p>
        </w:tc>
        <w:tc>
          <w:tcPr>
            <w:tcW w:w="1982" w:type="dxa"/>
          </w:tcPr>
          <w:p w:rsidR="000E73A1" w:rsidRPr="007D52AD" w:rsidRDefault="000E73A1" w:rsidP="00A53A2C">
            <w:pPr>
              <w:rPr>
                <w:rFonts w:asciiTheme="minorHAnsi" w:hAnsiTheme="minorHAnsi"/>
              </w:rPr>
            </w:pPr>
            <w:r w:rsidRPr="007D52AD">
              <w:rPr>
                <w:rFonts w:asciiTheme="minorHAnsi" w:hAnsiTheme="minorHAnsi"/>
              </w:rPr>
              <w:t xml:space="preserve">Pharmacien adjoint </w:t>
            </w:r>
          </w:p>
        </w:tc>
        <w:tc>
          <w:tcPr>
            <w:tcW w:w="2554" w:type="dxa"/>
          </w:tcPr>
          <w:p w:rsidR="000E73A1" w:rsidRPr="007D52AD" w:rsidRDefault="003916E2" w:rsidP="00A53A2C">
            <w:pPr>
              <w:rPr>
                <w:rFonts w:asciiTheme="minorHAnsi" w:hAnsiTheme="minorHAnsi"/>
                <w:sz w:val="20"/>
                <w:szCs w:val="20"/>
              </w:rPr>
            </w:pPr>
            <w:hyperlink r:id="rId38" w:history="1">
              <w:r w:rsidR="000E73A1" w:rsidRPr="007D52AD">
                <w:rPr>
                  <w:rStyle w:val="Lienhypertexte"/>
                  <w:rFonts w:asciiTheme="minorHAnsi" w:hAnsiTheme="minorHAnsi"/>
                  <w:sz w:val="20"/>
                  <w:szCs w:val="20"/>
                </w:rPr>
                <w:t>Diafodekaba68@gmail.com</w:t>
              </w:r>
            </w:hyperlink>
            <w:r w:rsidR="000E73A1" w:rsidRPr="007D52AD">
              <w:rPr>
                <w:rFonts w:asciiTheme="minorHAnsi" w:hAnsiTheme="minorHAnsi"/>
                <w:sz w:val="20"/>
                <w:szCs w:val="20"/>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628 54 88 36</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6.4</w:t>
            </w:r>
          </w:p>
        </w:tc>
        <w:tc>
          <w:tcPr>
            <w:tcW w:w="2297" w:type="dxa"/>
          </w:tcPr>
          <w:p w:rsidR="000E73A1" w:rsidRPr="007D52AD" w:rsidRDefault="000E73A1" w:rsidP="00A53A2C">
            <w:pPr>
              <w:rPr>
                <w:rFonts w:asciiTheme="minorHAnsi" w:hAnsiTheme="minorHAnsi"/>
              </w:rPr>
            </w:pPr>
            <w:r w:rsidRPr="007D52AD">
              <w:rPr>
                <w:rFonts w:asciiTheme="minorHAnsi" w:hAnsiTheme="minorHAnsi"/>
              </w:rPr>
              <w:t>Mr CONDE, Moussa</w:t>
            </w:r>
          </w:p>
        </w:tc>
        <w:tc>
          <w:tcPr>
            <w:tcW w:w="1982" w:type="dxa"/>
          </w:tcPr>
          <w:p w:rsidR="000E73A1" w:rsidRPr="007D52AD" w:rsidRDefault="000E73A1" w:rsidP="00A53A2C">
            <w:pPr>
              <w:rPr>
                <w:rFonts w:asciiTheme="minorHAnsi" w:hAnsiTheme="minorHAnsi"/>
              </w:rPr>
            </w:pPr>
            <w:r w:rsidRPr="007D52AD">
              <w:rPr>
                <w:rFonts w:asciiTheme="minorHAnsi" w:hAnsiTheme="minorHAnsi"/>
              </w:rPr>
              <w:t>C/statistiques</w:t>
            </w:r>
          </w:p>
        </w:tc>
        <w:tc>
          <w:tcPr>
            <w:tcW w:w="2554" w:type="dxa"/>
          </w:tcPr>
          <w:p w:rsidR="000E73A1" w:rsidRPr="007D52AD" w:rsidRDefault="003916E2" w:rsidP="00A53A2C">
            <w:pPr>
              <w:rPr>
                <w:rFonts w:asciiTheme="minorHAnsi" w:hAnsiTheme="minorHAnsi"/>
                <w:sz w:val="18"/>
                <w:szCs w:val="18"/>
              </w:rPr>
            </w:pPr>
            <w:hyperlink r:id="rId39" w:history="1">
              <w:r w:rsidR="000E73A1" w:rsidRPr="007D52AD">
                <w:rPr>
                  <w:rStyle w:val="Lienhypertexte"/>
                  <w:rFonts w:asciiTheme="minorHAnsi" w:hAnsiTheme="minorHAnsi"/>
                  <w:sz w:val="18"/>
                  <w:szCs w:val="18"/>
                </w:rPr>
                <w:t>Nanamoussac62@gmail.com</w:t>
              </w:r>
            </w:hyperlink>
            <w:r w:rsidR="000E73A1" w:rsidRPr="007D52AD">
              <w:rPr>
                <w:rFonts w:asciiTheme="minorHAnsi" w:hAnsiTheme="minorHAnsi"/>
                <w:sz w:val="18"/>
                <w:szCs w:val="18"/>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622 95 82 86</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6.5</w:t>
            </w:r>
          </w:p>
        </w:tc>
        <w:tc>
          <w:tcPr>
            <w:tcW w:w="2297" w:type="dxa"/>
          </w:tcPr>
          <w:p w:rsidR="000E73A1" w:rsidRPr="007D52AD" w:rsidRDefault="000E73A1" w:rsidP="00A53A2C">
            <w:pPr>
              <w:rPr>
                <w:rFonts w:asciiTheme="minorHAnsi" w:hAnsiTheme="minorHAnsi"/>
              </w:rPr>
            </w:pPr>
            <w:r w:rsidRPr="007D52AD">
              <w:rPr>
                <w:rFonts w:asciiTheme="minorHAnsi" w:hAnsiTheme="minorHAnsi"/>
              </w:rPr>
              <w:t>KONDE, Fofana</w:t>
            </w:r>
          </w:p>
        </w:tc>
        <w:tc>
          <w:tcPr>
            <w:tcW w:w="1982" w:type="dxa"/>
          </w:tcPr>
          <w:p w:rsidR="000E73A1" w:rsidRPr="007D52AD" w:rsidRDefault="000E73A1" w:rsidP="00A53A2C">
            <w:pPr>
              <w:rPr>
                <w:rFonts w:asciiTheme="minorHAnsi" w:hAnsiTheme="minorHAnsi"/>
              </w:rPr>
            </w:pPr>
            <w:r w:rsidRPr="007D52AD">
              <w:rPr>
                <w:rFonts w:asciiTheme="minorHAnsi" w:hAnsiTheme="minorHAnsi"/>
              </w:rPr>
              <w:t>HRK</w:t>
            </w:r>
          </w:p>
        </w:tc>
        <w:tc>
          <w:tcPr>
            <w:tcW w:w="2554" w:type="dxa"/>
          </w:tcPr>
          <w:p w:rsidR="000E73A1" w:rsidRPr="007D52AD" w:rsidRDefault="000E73A1" w:rsidP="00A53A2C">
            <w:pPr>
              <w:rPr>
                <w:rFonts w:asciiTheme="minorHAnsi" w:hAnsiTheme="minorHAnsi"/>
              </w:rPr>
            </w:pPr>
          </w:p>
        </w:tc>
        <w:tc>
          <w:tcPr>
            <w:tcW w:w="1596" w:type="dxa"/>
          </w:tcPr>
          <w:p w:rsidR="000E73A1" w:rsidRPr="007D52AD" w:rsidRDefault="000E73A1" w:rsidP="00A53A2C">
            <w:pPr>
              <w:rPr>
                <w:rFonts w:asciiTheme="minorHAnsi" w:hAnsiTheme="minorHAnsi"/>
              </w:rPr>
            </w:pPr>
            <w:r w:rsidRPr="007D52AD">
              <w:rPr>
                <w:rFonts w:asciiTheme="minorHAnsi" w:hAnsiTheme="minorHAnsi"/>
              </w:rPr>
              <w:t>622 47 87 85</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6.6</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KALIL, </w:t>
            </w:r>
            <w:proofErr w:type="spellStart"/>
            <w:r w:rsidRPr="007D52AD">
              <w:rPr>
                <w:rFonts w:asciiTheme="minorHAnsi" w:hAnsiTheme="minorHAnsi"/>
              </w:rPr>
              <w:t>Diousaté</w:t>
            </w:r>
            <w:proofErr w:type="spellEnd"/>
          </w:p>
        </w:tc>
        <w:tc>
          <w:tcPr>
            <w:tcW w:w="1982" w:type="dxa"/>
          </w:tcPr>
          <w:p w:rsidR="000E73A1" w:rsidRPr="007D52AD" w:rsidRDefault="000E73A1" w:rsidP="00A53A2C">
            <w:pPr>
              <w:rPr>
                <w:rFonts w:asciiTheme="minorHAnsi" w:hAnsiTheme="minorHAnsi"/>
              </w:rPr>
            </w:pPr>
            <w:r w:rsidRPr="007D52AD">
              <w:rPr>
                <w:rFonts w:asciiTheme="minorHAnsi" w:hAnsiTheme="minorHAnsi"/>
              </w:rPr>
              <w:t>HRK</w:t>
            </w:r>
          </w:p>
        </w:tc>
        <w:tc>
          <w:tcPr>
            <w:tcW w:w="2554" w:type="dxa"/>
          </w:tcPr>
          <w:p w:rsidR="000E73A1" w:rsidRPr="007D52AD" w:rsidRDefault="003916E2" w:rsidP="00A53A2C">
            <w:pPr>
              <w:rPr>
                <w:rFonts w:asciiTheme="minorHAnsi" w:hAnsiTheme="minorHAnsi"/>
                <w:sz w:val="20"/>
                <w:szCs w:val="20"/>
              </w:rPr>
            </w:pPr>
            <w:hyperlink r:id="rId40" w:history="1">
              <w:r w:rsidR="000E73A1" w:rsidRPr="007D52AD">
                <w:rPr>
                  <w:rStyle w:val="Lienhypertexte"/>
                  <w:rFonts w:asciiTheme="minorHAnsi" w:hAnsiTheme="minorHAnsi"/>
                  <w:sz w:val="20"/>
                  <w:szCs w:val="20"/>
                </w:rPr>
                <w:t>diousatekhalil@gmail.com</w:t>
              </w:r>
            </w:hyperlink>
            <w:r w:rsidR="000E73A1" w:rsidRPr="007D52AD">
              <w:rPr>
                <w:rFonts w:asciiTheme="minorHAnsi" w:hAnsiTheme="minorHAnsi"/>
                <w:sz w:val="20"/>
                <w:szCs w:val="20"/>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62 258 24 68</w:t>
            </w:r>
          </w:p>
        </w:tc>
      </w:tr>
      <w:tr w:rsidR="000E73A1" w:rsidRPr="007D52AD" w:rsidTr="00A53A2C">
        <w:tc>
          <w:tcPr>
            <w:tcW w:w="538"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t>7.</w:t>
            </w:r>
          </w:p>
        </w:tc>
        <w:tc>
          <w:tcPr>
            <w:tcW w:w="8429" w:type="dxa"/>
            <w:gridSpan w:val="4"/>
            <w:shd w:val="pct5" w:color="auto" w:fill="auto"/>
          </w:tcPr>
          <w:p w:rsidR="000E73A1" w:rsidRPr="007D52AD" w:rsidRDefault="000E73A1" w:rsidP="00A53A2C">
            <w:pPr>
              <w:rPr>
                <w:rFonts w:asciiTheme="minorHAnsi" w:hAnsiTheme="minorHAnsi"/>
                <w:b/>
              </w:rPr>
            </w:pPr>
            <w:r w:rsidRPr="007D52AD">
              <w:rPr>
                <w:rFonts w:asciiTheme="minorHAnsi" w:hAnsiTheme="minorHAnsi"/>
                <w:b/>
              </w:rPr>
              <w:t xml:space="preserve">CSU - Centre Santé Urbaine  </w:t>
            </w:r>
            <w:proofErr w:type="spellStart"/>
            <w:r w:rsidRPr="007D52AD">
              <w:rPr>
                <w:rFonts w:asciiTheme="minorHAnsi" w:hAnsiTheme="minorHAnsi"/>
                <w:b/>
              </w:rPr>
              <w:t>Wassaba</w:t>
            </w:r>
            <w:proofErr w:type="spellEnd"/>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7.1</w:t>
            </w:r>
          </w:p>
        </w:tc>
        <w:tc>
          <w:tcPr>
            <w:tcW w:w="2297" w:type="dxa"/>
          </w:tcPr>
          <w:p w:rsidR="000E73A1" w:rsidRPr="007D52AD" w:rsidRDefault="000E73A1" w:rsidP="00A53A2C">
            <w:pPr>
              <w:rPr>
                <w:rFonts w:asciiTheme="minorHAnsi" w:hAnsiTheme="minorHAnsi"/>
              </w:rPr>
            </w:pPr>
            <w:r w:rsidRPr="007D52AD">
              <w:rPr>
                <w:rFonts w:asciiTheme="minorHAnsi" w:hAnsiTheme="minorHAnsi"/>
              </w:rPr>
              <w:t>BAH, Aboubacar, Ibrahima</w:t>
            </w:r>
          </w:p>
        </w:tc>
        <w:tc>
          <w:tcPr>
            <w:tcW w:w="1982" w:type="dxa"/>
          </w:tcPr>
          <w:p w:rsidR="000E73A1" w:rsidRPr="007D52AD" w:rsidRDefault="000E73A1" w:rsidP="00A53A2C">
            <w:pPr>
              <w:rPr>
                <w:rFonts w:asciiTheme="minorHAnsi" w:hAnsiTheme="minorHAnsi"/>
              </w:rPr>
            </w:pPr>
            <w:r w:rsidRPr="007D52AD">
              <w:rPr>
                <w:rFonts w:asciiTheme="minorHAnsi" w:hAnsiTheme="minorHAnsi"/>
              </w:rPr>
              <w:t>Chef Centre Santé</w:t>
            </w:r>
          </w:p>
        </w:tc>
        <w:tc>
          <w:tcPr>
            <w:tcW w:w="2554" w:type="dxa"/>
          </w:tcPr>
          <w:p w:rsidR="000E73A1" w:rsidRPr="007D52AD" w:rsidRDefault="000E73A1" w:rsidP="00A53A2C">
            <w:pPr>
              <w:rPr>
                <w:rFonts w:asciiTheme="minorHAnsi" w:hAnsiTheme="minorHAnsi"/>
              </w:rPr>
            </w:pPr>
          </w:p>
        </w:tc>
        <w:tc>
          <w:tcPr>
            <w:tcW w:w="1596" w:type="dxa"/>
          </w:tcPr>
          <w:p w:rsidR="000E73A1" w:rsidRPr="007D52AD" w:rsidRDefault="000E73A1" w:rsidP="00A53A2C">
            <w:pPr>
              <w:rPr>
                <w:rFonts w:asciiTheme="minorHAnsi" w:hAnsiTheme="minorHAnsi"/>
              </w:rPr>
            </w:pPr>
            <w:r w:rsidRPr="007D52AD">
              <w:rPr>
                <w:rFonts w:asciiTheme="minorHAnsi" w:hAnsiTheme="minorHAnsi"/>
              </w:rPr>
              <w:t>628 68 21 52</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7.2</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DIALLO, </w:t>
            </w:r>
            <w:proofErr w:type="spellStart"/>
            <w:r w:rsidRPr="007D52AD">
              <w:rPr>
                <w:rFonts w:asciiTheme="minorHAnsi" w:hAnsiTheme="minorHAnsi"/>
              </w:rPr>
              <w:t>Karifa</w:t>
            </w:r>
            <w:proofErr w:type="spellEnd"/>
          </w:p>
        </w:tc>
        <w:tc>
          <w:tcPr>
            <w:tcW w:w="1982" w:type="dxa"/>
          </w:tcPr>
          <w:p w:rsidR="000E73A1" w:rsidRPr="007D52AD" w:rsidRDefault="000E73A1" w:rsidP="00A53A2C">
            <w:pPr>
              <w:rPr>
                <w:rFonts w:asciiTheme="minorHAnsi" w:hAnsiTheme="minorHAnsi"/>
              </w:rPr>
            </w:pPr>
            <w:r w:rsidRPr="007D52AD">
              <w:rPr>
                <w:rFonts w:asciiTheme="minorHAnsi" w:hAnsiTheme="minorHAnsi"/>
              </w:rPr>
              <w:t>AC</w:t>
            </w:r>
          </w:p>
        </w:tc>
        <w:tc>
          <w:tcPr>
            <w:tcW w:w="2554" w:type="dxa"/>
          </w:tcPr>
          <w:p w:rsidR="000E73A1" w:rsidRPr="007D52AD" w:rsidRDefault="000E73A1" w:rsidP="00A53A2C">
            <w:pPr>
              <w:rPr>
                <w:rFonts w:asciiTheme="minorHAnsi" w:hAnsiTheme="minorHAnsi"/>
              </w:rPr>
            </w:pPr>
          </w:p>
        </w:tc>
        <w:tc>
          <w:tcPr>
            <w:tcW w:w="1596" w:type="dxa"/>
          </w:tcPr>
          <w:p w:rsidR="000E73A1" w:rsidRPr="007D52AD" w:rsidRDefault="000E73A1" w:rsidP="00A53A2C">
            <w:pPr>
              <w:rPr>
                <w:rFonts w:asciiTheme="minorHAnsi" w:hAnsiTheme="minorHAnsi"/>
              </w:rPr>
            </w:pPr>
            <w:r w:rsidRPr="007D52AD">
              <w:rPr>
                <w:rFonts w:asciiTheme="minorHAnsi" w:hAnsiTheme="minorHAnsi"/>
              </w:rPr>
              <w:t>628 51 83 24</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7.3</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KOUROUMA, </w:t>
            </w:r>
            <w:proofErr w:type="spellStart"/>
            <w:r w:rsidRPr="007D52AD">
              <w:rPr>
                <w:rFonts w:asciiTheme="minorHAnsi" w:hAnsiTheme="minorHAnsi"/>
              </w:rPr>
              <w:t>Faelama</w:t>
            </w:r>
            <w:proofErr w:type="spellEnd"/>
          </w:p>
        </w:tc>
        <w:tc>
          <w:tcPr>
            <w:tcW w:w="1982" w:type="dxa"/>
          </w:tcPr>
          <w:p w:rsidR="000E73A1" w:rsidRPr="007D52AD" w:rsidRDefault="000E73A1" w:rsidP="00A53A2C">
            <w:pPr>
              <w:rPr>
                <w:rFonts w:asciiTheme="minorHAnsi" w:hAnsiTheme="minorHAnsi"/>
              </w:rPr>
            </w:pPr>
            <w:r w:rsidRPr="007D52AD">
              <w:rPr>
                <w:rFonts w:asciiTheme="minorHAnsi" w:hAnsiTheme="minorHAnsi"/>
              </w:rPr>
              <w:t>OCB</w:t>
            </w:r>
          </w:p>
        </w:tc>
        <w:tc>
          <w:tcPr>
            <w:tcW w:w="2554" w:type="dxa"/>
          </w:tcPr>
          <w:p w:rsidR="000E73A1" w:rsidRPr="007D52AD" w:rsidRDefault="000E73A1" w:rsidP="00A53A2C">
            <w:pPr>
              <w:rPr>
                <w:rFonts w:asciiTheme="minorHAnsi" w:hAnsiTheme="minorHAnsi"/>
              </w:rPr>
            </w:pPr>
          </w:p>
        </w:tc>
        <w:tc>
          <w:tcPr>
            <w:tcW w:w="1596" w:type="dxa"/>
          </w:tcPr>
          <w:p w:rsidR="000E73A1" w:rsidRPr="007D52AD" w:rsidRDefault="000E73A1" w:rsidP="00A53A2C">
            <w:pPr>
              <w:rPr>
                <w:rFonts w:asciiTheme="minorHAnsi" w:hAnsiTheme="minorHAnsi"/>
              </w:rPr>
            </w:pPr>
            <w:r w:rsidRPr="007D52AD">
              <w:rPr>
                <w:rFonts w:asciiTheme="minorHAnsi" w:hAnsiTheme="minorHAnsi"/>
              </w:rPr>
              <w:t>620 09 13 91</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7.4</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Mr. KEITA, Mamadou </w:t>
            </w:r>
          </w:p>
        </w:tc>
        <w:tc>
          <w:tcPr>
            <w:tcW w:w="1982" w:type="dxa"/>
          </w:tcPr>
          <w:p w:rsidR="000E73A1" w:rsidRPr="007D52AD" w:rsidRDefault="000E73A1" w:rsidP="00A53A2C">
            <w:pPr>
              <w:rPr>
                <w:rFonts w:asciiTheme="minorHAnsi" w:hAnsiTheme="minorHAnsi"/>
              </w:rPr>
            </w:pPr>
            <w:r w:rsidRPr="007D52AD">
              <w:rPr>
                <w:rFonts w:asciiTheme="minorHAnsi" w:hAnsiTheme="minorHAnsi"/>
              </w:rPr>
              <w:t>AC</w:t>
            </w:r>
          </w:p>
        </w:tc>
        <w:tc>
          <w:tcPr>
            <w:tcW w:w="2554" w:type="dxa"/>
          </w:tcPr>
          <w:p w:rsidR="000E73A1" w:rsidRPr="007D52AD" w:rsidRDefault="000E73A1" w:rsidP="00A53A2C">
            <w:pPr>
              <w:rPr>
                <w:rFonts w:asciiTheme="minorHAnsi" w:hAnsiTheme="minorHAnsi"/>
              </w:rPr>
            </w:pPr>
          </w:p>
        </w:tc>
        <w:tc>
          <w:tcPr>
            <w:tcW w:w="1596" w:type="dxa"/>
          </w:tcPr>
          <w:p w:rsidR="000E73A1" w:rsidRPr="007D52AD" w:rsidRDefault="000E73A1" w:rsidP="00A53A2C">
            <w:pPr>
              <w:rPr>
                <w:rFonts w:asciiTheme="minorHAnsi" w:hAnsiTheme="minorHAnsi"/>
              </w:rPr>
            </w:pPr>
            <w:r w:rsidRPr="007D52AD">
              <w:rPr>
                <w:rFonts w:asciiTheme="minorHAnsi" w:hAnsiTheme="minorHAnsi"/>
              </w:rPr>
              <w:t>657 08 86 90</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7.5</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TRAORE, </w:t>
            </w:r>
            <w:proofErr w:type="spellStart"/>
            <w:r w:rsidRPr="007D52AD">
              <w:rPr>
                <w:rFonts w:asciiTheme="minorHAnsi" w:hAnsiTheme="minorHAnsi"/>
              </w:rPr>
              <w:t>Nagnouma</w:t>
            </w:r>
            <w:proofErr w:type="spellEnd"/>
          </w:p>
        </w:tc>
        <w:tc>
          <w:tcPr>
            <w:tcW w:w="1982" w:type="dxa"/>
          </w:tcPr>
          <w:p w:rsidR="000E73A1" w:rsidRPr="007D52AD" w:rsidRDefault="000E73A1" w:rsidP="00A53A2C">
            <w:pPr>
              <w:rPr>
                <w:rFonts w:asciiTheme="minorHAnsi" w:hAnsiTheme="minorHAnsi"/>
              </w:rPr>
            </w:pPr>
            <w:r w:rsidRPr="007D52AD">
              <w:rPr>
                <w:rFonts w:asciiTheme="minorHAnsi" w:hAnsiTheme="minorHAnsi"/>
              </w:rPr>
              <w:t>OCB</w:t>
            </w:r>
          </w:p>
        </w:tc>
        <w:tc>
          <w:tcPr>
            <w:tcW w:w="2554" w:type="dxa"/>
          </w:tcPr>
          <w:p w:rsidR="000E73A1" w:rsidRPr="007D52AD" w:rsidRDefault="000E73A1" w:rsidP="00A53A2C">
            <w:pPr>
              <w:rPr>
                <w:rFonts w:asciiTheme="minorHAnsi" w:hAnsiTheme="minorHAnsi"/>
              </w:rPr>
            </w:pPr>
          </w:p>
        </w:tc>
        <w:tc>
          <w:tcPr>
            <w:tcW w:w="1596" w:type="dxa"/>
          </w:tcPr>
          <w:p w:rsidR="000E73A1" w:rsidRPr="007D52AD" w:rsidRDefault="000E73A1" w:rsidP="00A53A2C">
            <w:pPr>
              <w:rPr>
                <w:rFonts w:asciiTheme="minorHAnsi" w:hAnsiTheme="minorHAnsi"/>
              </w:rPr>
            </w:pPr>
            <w:r w:rsidRPr="007D52AD">
              <w:rPr>
                <w:rFonts w:asciiTheme="minorHAnsi" w:hAnsiTheme="minorHAnsi"/>
              </w:rPr>
              <w:t>628 37 35 49</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7.6</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CONDE, </w:t>
            </w:r>
            <w:proofErr w:type="spellStart"/>
            <w:r w:rsidRPr="007D52AD">
              <w:rPr>
                <w:rFonts w:asciiTheme="minorHAnsi" w:hAnsiTheme="minorHAnsi"/>
              </w:rPr>
              <w:t>Fayala</w:t>
            </w:r>
            <w:proofErr w:type="spellEnd"/>
          </w:p>
        </w:tc>
        <w:tc>
          <w:tcPr>
            <w:tcW w:w="1982" w:type="dxa"/>
          </w:tcPr>
          <w:p w:rsidR="000E73A1" w:rsidRPr="007D52AD" w:rsidRDefault="000E73A1" w:rsidP="00A53A2C">
            <w:pPr>
              <w:rPr>
                <w:rFonts w:asciiTheme="minorHAnsi" w:hAnsiTheme="minorHAnsi"/>
              </w:rPr>
            </w:pPr>
            <w:r w:rsidRPr="007D52AD">
              <w:rPr>
                <w:rFonts w:asciiTheme="minorHAnsi" w:hAnsiTheme="minorHAnsi"/>
              </w:rPr>
              <w:t>AC</w:t>
            </w:r>
          </w:p>
        </w:tc>
        <w:tc>
          <w:tcPr>
            <w:tcW w:w="2554" w:type="dxa"/>
          </w:tcPr>
          <w:p w:rsidR="000E73A1" w:rsidRPr="007D52AD" w:rsidRDefault="000E73A1" w:rsidP="00A53A2C">
            <w:pPr>
              <w:rPr>
                <w:rFonts w:asciiTheme="minorHAnsi" w:hAnsiTheme="minorHAnsi"/>
              </w:rPr>
            </w:pPr>
          </w:p>
        </w:tc>
        <w:tc>
          <w:tcPr>
            <w:tcW w:w="1596" w:type="dxa"/>
          </w:tcPr>
          <w:p w:rsidR="000E73A1" w:rsidRPr="007D52AD" w:rsidRDefault="000E73A1" w:rsidP="00A53A2C">
            <w:pPr>
              <w:rPr>
                <w:rFonts w:asciiTheme="minorHAnsi" w:hAnsiTheme="minorHAnsi"/>
              </w:rPr>
            </w:pPr>
            <w:r w:rsidRPr="007D52AD">
              <w:rPr>
                <w:rFonts w:asciiTheme="minorHAnsi" w:hAnsiTheme="minorHAnsi"/>
              </w:rPr>
              <w:t>622 20 55 80</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7.7</w:t>
            </w:r>
          </w:p>
        </w:tc>
        <w:tc>
          <w:tcPr>
            <w:tcW w:w="2297" w:type="dxa"/>
          </w:tcPr>
          <w:p w:rsidR="000E73A1" w:rsidRPr="007D52AD" w:rsidRDefault="000E73A1" w:rsidP="00A53A2C">
            <w:pPr>
              <w:rPr>
                <w:rFonts w:asciiTheme="minorHAnsi" w:hAnsiTheme="minorHAnsi"/>
              </w:rPr>
            </w:pPr>
            <w:r w:rsidRPr="007D52AD">
              <w:rPr>
                <w:rFonts w:asciiTheme="minorHAnsi" w:hAnsiTheme="minorHAnsi"/>
              </w:rPr>
              <w:t>KOUROUMA, Saran</w:t>
            </w:r>
          </w:p>
        </w:tc>
        <w:tc>
          <w:tcPr>
            <w:tcW w:w="1982" w:type="dxa"/>
          </w:tcPr>
          <w:p w:rsidR="000E73A1" w:rsidRPr="007D52AD" w:rsidRDefault="000E73A1" w:rsidP="00A53A2C">
            <w:pPr>
              <w:rPr>
                <w:rFonts w:asciiTheme="minorHAnsi" w:hAnsiTheme="minorHAnsi"/>
              </w:rPr>
            </w:pPr>
            <w:r w:rsidRPr="007D52AD">
              <w:rPr>
                <w:rFonts w:asciiTheme="minorHAnsi" w:hAnsiTheme="minorHAnsi"/>
              </w:rPr>
              <w:t>AC</w:t>
            </w:r>
          </w:p>
        </w:tc>
        <w:tc>
          <w:tcPr>
            <w:tcW w:w="2554" w:type="dxa"/>
          </w:tcPr>
          <w:p w:rsidR="000E73A1" w:rsidRPr="007D52AD" w:rsidRDefault="000E73A1" w:rsidP="00A53A2C">
            <w:pPr>
              <w:rPr>
                <w:rFonts w:asciiTheme="minorHAnsi" w:hAnsiTheme="minorHAnsi"/>
              </w:rPr>
            </w:pPr>
          </w:p>
        </w:tc>
        <w:tc>
          <w:tcPr>
            <w:tcW w:w="1596" w:type="dxa"/>
          </w:tcPr>
          <w:p w:rsidR="000E73A1" w:rsidRPr="007D52AD" w:rsidRDefault="000E73A1" w:rsidP="00A53A2C">
            <w:pPr>
              <w:rPr>
                <w:rFonts w:asciiTheme="minorHAnsi" w:hAnsiTheme="minorHAnsi"/>
              </w:rPr>
            </w:pPr>
            <w:r w:rsidRPr="007D52AD">
              <w:rPr>
                <w:rFonts w:asciiTheme="minorHAnsi" w:hAnsiTheme="minorHAnsi"/>
              </w:rPr>
              <w:t>655 83 03 87</w:t>
            </w:r>
          </w:p>
        </w:tc>
      </w:tr>
      <w:tr w:rsidR="000E73A1" w:rsidRPr="007D52AD" w:rsidTr="006113FA">
        <w:trPr>
          <w:trHeight w:val="130"/>
        </w:trPr>
        <w:tc>
          <w:tcPr>
            <w:tcW w:w="538" w:type="dxa"/>
          </w:tcPr>
          <w:p w:rsidR="000E73A1" w:rsidRPr="007D52AD" w:rsidRDefault="000E73A1" w:rsidP="00A53A2C">
            <w:pPr>
              <w:rPr>
                <w:rFonts w:asciiTheme="minorHAnsi" w:hAnsiTheme="minorHAnsi"/>
              </w:rPr>
            </w:pPr>
            <w:r w:rsidRPr="007D52AD">
              <w:rPr>
                <w:rFonts w:asciiTheme="minorHAnsi" w:hAnsiTheme="minorHAnsi"/>
              </w:rPr>
              <w:t>7.8</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Kourouma, </w:t>
            </w:r>
            <w:proofErr w:type="spellStart"/>
            <w:r w:rsidRPr="007D52AD">
              <w:rPr>
                <w:rFonts w:asciiTheme="minorHAnsi" w:hAnsiTheme="minorHAnsi"/>
              </w:rPr>
              <w:t>Sambou</w:t>
            </w:r>
            <w:proofErr w:type="spellEnd"/>
          </w:p>
        </w:tc>
        <w:tc>
          <w:tcPr>
            <w:tcW w:w="1982" w:type="dxa"/>
          </w:tcPr>
          <w:p w:rsidR="000E73A1" w:rsidRPr="007D52AD" w:rsidRDefault="000E73A1" w:rsidP="00A53A2C">
            <w:pPr>
              <w:rPr>
                <w:rFonts w:asciiTheme="minorHAnsi" w:hAnsiTheme="minorHAnsi"/>
              </w:rPr>
            </w:pPr>
            <w:r w:rsidRPr="007D52AD">
              <w:rPr>
                <w:rFonts w:asciiTheme="minorHAnsi" w:hAnsiTheme="minorHAnsi"/>
              </w:rPr>
              <w:t>AC</w:t>
            </w:r>
          </w:p>
        </w:tc>
        <w:tc>
          <w:tcPr>
            <w:tcW w:w="2554" w:type="dxa"/>
          </w:tcPr>
          <w:p w:rsidR="00A53A2C" w:rsidRPr="007D52AD" w:rsidRDefault="00A53A2C" w:rsidP="00A53A2C">
            <w:pPr>
              <w:rPr>
                <w:rFonts w:asciiTheme="minorHAnsi" w:hAnsiTheme="minorHAnsi"/>
              </w:rPr>
            </w:pPr>
          </w:p>
        </w:tc>
        <w:tc>
          <w:tcPr>
            <w:tcW w:w="1596" w:type="dxa"/>
          </w:tcPr>
          <w:p w:rsidR="000E73A1" w:rsidRPr="007D52AD" w:rsidRDefault="000E73A1" w:rsidP="00A53A2C">
            <w:pPr>
              <w:rPr>
                <w:rFonts w:asciiTheme="minorHAnsi" w:hAnsiTheme="minorHAnsi"/>
              </w:rPr>
            </w:pPr>
            <w:r w:rsidRPr="007D52AD">
              <w:rPr>
                <w:rFonts w:asciiTheme="minorHAnsi" w:hAnsiTheme="minorHAnsi"/>
              </w:rPr>
              <w:t>620 09 15 00</w:t>
            </w:r>
          </w:p>
        </w:tc>
      </w:tr>
      <w:tr w:rsidR="000E73A1" w:rsidRPr="007D52AD" w:rsidTr="00A53A2C">
        <w:tc>
          <w:tcPr>
            <w:tcW w:w="538"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t>8.</w:t>
            </w:r>
          </w:p>
        </w:tc>
        <w:tc>
          <w:tcPr>
            <w:tcW w:w="8429" w:type="dxa"/>
            <w:gridSpan w:val="4"/>
            <w:shd w:val="pct5" w:color="auto" w:fill="auto"/>
          </w:tcPr>
          <w:p w:rsidR="000E73A1" w:rsidRPr="007D52AD" w:rsidRDefault="000E73A1" w:rsidP="00A53A2C">
            <w:pPr>
              <w:rPr>
                <w:rFonts w:asciiTheme="minorHAnsi" w:hAnsiTheme="minorHAnsi"/>
                <w:b/>
              </w:rPr>
            </w:pPr>
            <w:r w:rsidRPr="007D52AD">
              <w:rPr>
                <w:rFonts w:asciiTheme="minorHAnsi" w:hAnsiTheme="minorHAnsi"/>
                <w:b/>
              </w:rPr>
              <w:t xml:space="preserve">CDV – Centre Dépistage Volontaire  </w:t>
            </w:r>
            <w:proofErr w:type="spellStart"/>
            <w:r w:rsidRPr="007D52AD">
              <w:rPr>
                <w:rFonts w:asciiTheme="minorHAnsi" w:hAnsiTheme="minorHAnsi"/>
                <w:b/>
              </w:rPr>
              <w:t>Salamani</w:t>
            </w:r>
            <w:proofErr w:type="spellEnd"/>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8.1</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Dr Laye, </w:t>
            </w:r>
            <w:proofErr w:type="spellStart"/>
            <w:r w:rsidRPr="007D52AD">
              <w:rPr>
                <w:rFonts w:asciiTheme="minorHAnsi" w:hAnsiTheme="minorHAnsi"/>
              </w:rPr>
              <w:t>Nabe</w:t>
            </w:r>
            <w:proofErr w:type="spellEnd"/>
          </w:p>
        </w:tc>
        <w:tc>
          <w:tcPr>
            <w:tcW w:w="1982" w:type="dxa"/>
          </w:tcPr>
          <w:p w:rsidR="000E73A1" w:rsidRPr="007D52AD" w:rsidRDefault="000E73A1" w:rsidP="00A53A2C">
            <w:pPr>
              <w:rPr>
                <w:rFonts w:asciiTheme="minorHAnsi" w:hAnsiTheme="minorHAnsi"/>
              </w:rPr>
            </w:pPr>
            <w:r w:rsidRPr="007D52AD">
              <w:rPr>
                <w:rFonts w:asciiTheme="minorHAnsi" w:hAnsiTheme="minorHAnsi"/>
              </w:rPr>
              <w:t>Chef Labo</w:t>
            </w:r>
          </w:p>
        </w:tc>
        <w:tc>
          <w:tcPr>
            <w:tcW w:w="2554" w:type="dxa"/>
          </w:tcPr>
          <w:p w:rsidR="000E73A1" w:rsidRPr="007D52AD" w:rsidRDefault="000E73A1" w:rsidP="00A53A2C">
            <w:pPr>
              <w:rPr>
                <w:rFonts w:asciiTheme="minorHAnsi" w:hAnsiTheme="minorHAnsi"/>
              </w:rPr>
            </w:pPr>
            <w:r w:rsidRPr="007D52AD">
              <w:rPr>
                <w:rFonts w:asciiTheme="minorHAnsi" w:hAnsiTheme="minorHAnsi"/>
              </w:rPr>
              <w:t>Layenabe44@gmail.com</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622 48 02 60</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8.2</w:t>
            </w:r>
          </w:p>
        </w:tc>
        <w:tc>
          <w:tcPr>
            <w:tcW w:w="2297" w:type="dxa"/>
          </w:tcPr>
          <w:p w:rsidR="000E73A1" w:rsidRPr="007D52AD" w:rsidRDefault="000E73A1" w:rsidP="00A53A2C">
            <w:pPr>
              <w:rPr>
                <w:rFonts w:asciiTheme="minorHAnsi" w:hAnsiTheme="minorHAnsi"/>
              </w:rPr>
            </w:pPr>
            <w:r w:rsidRPr="007D52AD">
              <w:rPr>
                <w:rFonts w:asciiTheme="minorHAnsi" w:hAnsiTheme="minorHAnsi"/>
              </w:rPr>
              <w:t>KOUROUMA, Mory</w:t>
            </w:r>
          </w:p>
        </w:tc>
        <w:tc>
          <w:tcPr>
            <w:tcW w:w="1982" w:type="dxa"/>
          </w:tcPr>
          <w:p w:rsidR="000E73A1" w:rsidRPr="007D52AD" w:rsidRDefault="000E73A1" w:rsidP="00A53A2C">
            <w:pPr>
              <w:rPr>
                <w:rFonts w:asciiTheme="minorHAnsi" w:hAnsiTheme="minorHAnsi"/>
              </w:rPr>
            </w:pPr>
            <w:r w:rsidRPr="007D52AD">
              <w:rPr>
                <w:rFonts w:asciiTheme="minorHAnsi" w:hAnsiTheme="minorHAnsi"/>
              </w:rPr>
              <w:t>Labo</w:t>
            </w:r>
          </w:p>
        </w:tc>
        <w:tc>
          <w:tcPr>
            <w:tcW w:w="2554" w:type="dxa"/>
          </w:tcPr>
          <w:p w:rsidR="000E73A1" w:rsidRPr="007D52AD" w:rsidRDefault="003916E2" w:rsidP="00A53A2C">
            <w:pPr>
              <w:rPr>
                <w:rFonts w:asciiTheme="minorHAnsi" w:hAnsiTheme="minorHAnsi"/>
              </w:rPr>
            </w:pPr>
            <w:hyperlink r:id="rId41" w:history="1">
              <w:r w:rsidR="000E73A1" w:rsidRPr="007D52AD">
                <w:rPr>
                  <w:rStyle w:val="Lienhypertexte"/>
                  <w:rFonts w:asciiTheme="minorHAnsi" w:hAnsiTheme="minorHAnsi"/>
                </w:rPr>
                <w:t>Mamadoufofana276@gm</w:t>
              </w:r>
              <w:r w:rsidR="000E73A1" w:rsidRPr="007D52AD">
                <w:rPr>
                  <w:rStyle w:val="Lienhypertexte"/>
                  <w:rFonts w:asciiTheme="minorHAnsi" w:hAnsiTheme="minorHAnsi"/>
                </w:rPr>
                <w:lastRenderedPageBreak/>
                <w:t>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lastRenderedPageBreak/>
              <w:t>622 22 97 29</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lastRenderedPageBreak/>
              <w:t>8.3</w:t>
            </w:r>
          </w:p>
        </w:tc>
        <w:tc>
          <w:tcPr>
            <w:tcW w:w="2297" w:type="dxa"/>
          </w:tcPr>
          <w:p w:rsidR="000E73A1" w:rsidRPr="007D52AD" w:rsidRDefault="000E73A1" w:rsidP="00A53A2C">
            <w:pPr>
              <w:rPr>
                <w:rFonts w:asciiTheme="minorHAnsi" w:hAnsiTheme="minorHAnsi"/>
              </w:rPr>
            </w:pPr>
            <w:r w:rsidRPr="007D52AD">
              <w:rPr>
                <w:rFonts w:asciiTheme="minorHAnsi" w:hAnsiTheme="minorHAnsi"/>
              </w:rPr>
              <w:t>Mr. CONDE, Aboubacar</w:t>
            </w:r>
          </w:p>
        </w:tc>
        <w:tc>
          <w:tcPr>
            <w:tcW w:w="1982" w:type="dxa"/>
          </w:tcPr>
          <w:p w:rsidR="000E73A1" w:rsidRPr="007D52AD" w:rsidRDefault="000E73A1" w:rsidP="00A53A2C">
            <w:pPr>
              <w:rPr>
                <w:rFonts w:asciiTheme="minorHAnsi" w:hAnsiTheme="minorHAnsi"/>
              </w:rPr>
            </w:pPr>
            <w:r w:rsidRPr="007D52AD">
              <w:rPr>
                <w:rFonts w:asciiTheme="minorHAnsi" w:hAnsiTheme="minorHAnsi"/>
              </w:rPr>
              <w:t>Labo</w:t>
            </w:r>
          </w:p>
        </w:tc>
        <w:tc>
          <w:tcPr>
            <w:tcW w:w="2554" w:type="dxa"/>
          </w:tcPr>
          <w:p w:rsidR="000E73A1" w:rsidRPr="007D52AD" w:rsidRDefault="003916E2" w:rsidP="00A53A2C">
            <w:pPr>
              <w:rPr>
                <w:rFonts w:asciiTheme="minorHAnsi" w:hAnsiTheme="minorHAnsi"/>
              </w:rPr>
            </w:pPr>
            <w:hyperlink r:id="rId42" w:history="1">
              <w:r w:rsidR="000E73A1" w:rsidRPr="007D52AD">
                <w:rPr>
                  <w:rStyle w:val="Lienhypertexte"/>
                  <w:rFonts w:asciiTheme="minorHAnsi" w:hAnsiTheme="minorHAnsi"/>
                </w:rPr>
                <w:t>Aboubacarconde05@gmail.com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628 32 02 54</w:t>
            </w:r>
          </w:p>
        </w:tc>
      </w:tr>
      <w:tr w:rsidR="000E73A1" w:rsidRPr="007D52AD" w:rsidTr="00A53A2C">
        <w:tc>
          <w:tcPr>
            <w:tcW w:w="538"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t>9.</w:t>
            </w:r>
          </w:p>
        </w:tc>
        <w:tc>
          <w:tcPr>
            <w:tcW w:w="8429" w:type="dxa"/>
            <w:gridSpan w:val="4"/>
            <w:shd w:val="pct5" w:color="auto" w:fill="auto"/>
          </w:tcPr>
          <w:p w:rsidR="000E73A1" w:rsidRPr="007D52AD" w:rsidRDefault="000E73A1" w:rsidP="00A53A2C">
            <w:pPr>
              <w:rPr>
                <w:rFonts w:asciiTheme="minorHAnsi" w:hAnsiTheme="minorHAnsi"/>
                <w:b/>
              </w:rPr>
            </w:pPr>
            <w:r w:rsidRPr="007D52AD">
              <w:rPr>
                <w:rFonts w:asciiTheme="minorHAnsi" w:hAnsiTheme="minorHAnsi"/>
                <w:b/>
              </w:rPr>
              <w:t>Hôpital Préfectorale Kouroussa</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9.1</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Mme SIDIBE, </w:t>
            </w:r>
            <w:proofErr w:type="spellStart"/>
            <w:r w:rsidRPr="007D52AD">
              <w:rPr>
                <w:rFonts w:asciiTheme="minorHAnsi" w:hAnsiTheme="minorHAnsi"/>
              </w:rPr>
              <w:t>Aissata</w:t>
            </w:r>
            <w:proofErr w:type="spellEnd"/>
          </w:p>
        </w:tc>
        <w:tc>
          <w:tcPr>
            <w:tcW w:w="1982" w:type="dxa"/>
          </w:tcPr>
          <w:p w:rsidR="000E73A1" w:rsidRPr="007D52AD" w:rsidRDefault="000E73A1" w:rsidP="00A53A2C">
            <w:pPr>
              <w:rPr>
                <w:rFonts w:asciiTheme="minorHAnsi" w:hAnsiTheme="minorHAnsi"/>
              </w:rPr>
            </w:pPr>
            <w:r w:rsidRPr="007D52AD">
              <w:rPr>
                <w:rFonts w:asciiTheme="minorHAnsi" w:hAnsiTheme="minorHAnsi"/>
              </w:rPr>
              <w:t xml:space="preserve">Agent conseillère </w:t>
            </w:r>
          </w:p>
        </w:tc>
        <w:tc>
          <w:tcPr>
            <w:tcW w:w="2554" w:type="dxa"/>
          </w:tcPr>
          <w:p w:rsidR="000E73A1" w:rsidRPr="007D52AD" w:rsidRDefault="000E73A1" w:rsidP="00A53A2C">
            <w:pPr>
              <w:rPr>
                <w:rFonts w:asciiTheme="minorHAnsi" w:hAnsiTheme="minorHAnsi"/>
              </w:rPr>
            </w:pPr>
          </w:p>
        </w:tc>
        <w:tc>
          <w:tcPr>
            <w:tcW w:w="1596" w:type="dxa"/>
          </w:tcPr>
          <w:p w:rsidR="000E73A1" w:rsidRPr="007D52AD" w:rsidRDefault="000E73A1" w:rsidP="00A53A2C">
            <w:pPr>
              <w:rPr>
                <w:rFonts w:asciiTheme="minorHAnsi" w:hAnsiTheme="minorHAnsi"/>
              </w:rPr>
            </w:pPr>
            <w:r w:rsidRPr="007D52AD">
              <w:rPr>
                <w:rFonts w:asciiTheme="minorHAnsi" w:hAnsiTheme="minorHAnsi"/>
              </w:rPr>
              <w:t>623 03 65 48</w:t>
            </w:r>
          </w:p>
          <w:p w:rsidR="000E73A1" w:rsidRPr="007D52AD" w:rsidRDefault="000E73A1" w:rsidP="00A53A2C">
            <w:pPr>
              <w:rPr>
                <w:rFonts w:asciiTheme="minorHAnsi" w:hAnsiTheme="minorHAnsi"/>
              </w:rPr>
            </w:pPr>
            <w:r w:rsidRPr="007D52AD">
              <w:rPr>
                <w:rFonts w:asciiTheme="minorHAnsi" w:hAnsiTheme="minorHAnsi"/>
              </w:rPr>
              <w:t>655 03 30 46</w:t>
            </w:r>
          </w:p>
        </w:tc>
      </w:tr>
      <w:tr w:rsidR="000E73A1" w:rsidRPr="007D52AD" w:rsidTr="00A53A2C">
        <w:tc>
          <w:tcPr>
            <w:tcW w:w="538" w:type="dxa"/>
          </w:tcPr>
          <w:p w:rsidR="000E73A1" w:rsidRPr="007D52AD" w:rsidRDefault="000E73A1" w:rsidP="00A53A2C">
            <w:pPr>
              <w:rPr>
                <w:rFonts w:asciiTheme="minorHAnsi" w:hAnsiTheme="minorHAnsi"/>
              </w:rPr>
            </w:pPr>
            <w:r w:rsidRPr="007D52AD">
              <w:rPr>
                <w:rFonts w:asciiTheme="minorHAnsi" w:hAnsiTheme="minorHAnsi"/>
              </w:rPr>
              <w:t>9.2</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Mme GOBOU, </w:t>
            </w:r>
            <w:proofErr w:type="spellStart"/>
            <w:r w:rsidRPr="007D52AD">
              <w:rPr>
                <w:rFonts w:asciiTheme="minorHAnsi" w:hAnsiTheme="minorHAnsi"/>
              </w:rPr>
              <w:t>Holié</w:t>
            </w:r>
            <w:proofErr w:type="spellEnd"/>
          </w:p>
        </w:tc>
        <w:tc>
          <w:tcPr>
            <w:tcW w:w="1982" w:type="dxa"/>
          </w:tcPr>
          <w:p w:rsidR="000E73A1" w:rsidRPr="007D52AD" w:rsidRDefault="000E73A1" w:rsidP="00A53A2C">
            <w:pPr>
              <w:rPr>
                <w:rFonts w:asciiTheme="minorHAnsi" w:hAnsiTheme="minorHAnsi"/>
              </w:rPr>
            </w:pPr>
            <w:r w:rsidRPr="007D52AD">
              <w:rPr>
                <w:rFonts w:asciiTheme="minorHAnsi" w:hAnsiTheme="minorHAnsi"/>
              </w:rPr>
              <w:t>Chef Labo</w:t>
            </w:r>
          </w:p>
        </w:tc>
        <w:tc>
          <w:tcPr>
            <w:tcW w:w="2554" w:type="dxa"/>
          </w:tcPr>
          <w:p w:rsidR="000E73A1" w:rsidRPr="007D52AD" w:rsidRDefault="003916E2" w:rsidP="00A53A2C">
            <w:pPr>
              <w:rPr>
                <w:rFonts w:asciiTheme="minorHAnsi" w:hAnsiTheme="minorHAnsi"/>
              </w:rPr>
            </w:pPr>
            <w:hyperlink r:id="rId43" w:history="1">
              <w:r w:rsidR="000E73A1" w:rsidRPr="007D52AD">
                <w:rPr>
                  <w:rStyle w:val="Lienhypertexte"/>
                  <w:rFonts w:asciiTheme="minorHAnsi" w:hAnsiTheme="minorHAnsi"/>
                </w:rPr>
                <w:t>gobourose@yahoo.com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623 57 15 16</w:t>
            </w:r>
          </w:p>
        </w:tc>
      </w:tr>
      <w:tr w:rsidR="000E73A1" w:rsidRPr="007D52AD" w:rsidTr="00A53A2C">
        <w:tc>
          <w:tcPr>
            <w:tcW w:w="538"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t>10</w:t>
            </w:r>
          </w:p>
        </w:tc>
        <w:tc>
          <w:tcPr>
            <w:tcW w:w="8429" w:type="dxa"/>
            <w:gridSpan w:val="4"/>
            <w:shd w:val="pct5" w:color="auto" w:fill="auto"/>
          </w:tcPr>
          <w:p w:rsidR="000E73A1" w:rsidRPr="007D52AD" w:rsidRDefault="000E73A1" w:rsidP="00A53A2C">
            <w:pPr>
              <w:rPr>
                <w:rFonts w:asciiTheme="minorHAnsi" w:hAnsiTheme="minorHAnsi"/>
                <w:b/>
              </w:rPr>
            </w:pPr>
            <w:r w:rsidRPr="007D52AD">
              <w:rPr>
                <w:rFonts w:asciiTheme="minorHAnsi" w:hAnsiTheme="minorHAnsi"/>
                <w:b/>
              </w:rPr>
              <w:t>LTO Kankan</w:t>
            </w:r>
          </w:p>
        </w:tc>
      </w:tr>
      <w:tr w:rsidR="000E73A1" w:rsidRPr="007D52AD" w:rsidTr="00A53A2C">
        <w:tc>
          <w:tcPr>
            <w:tcW w:w="538" w:type="dxa"/>
          </w:tcPr>
          <w:p w:rsidR="000E73A1" w:rsidRPr="007D52AD" w:rsidRDefault="000E73A1" w:rsidP="00A53A2C">
            <w:pPr>
              <w:rPr>
                <w:rFonts w:asciiTheme="minorHAnsi" w:hAnsiTheme="minorHAnsi"/>
                <w:sz w:val="16"/>
                <w:szCs w:val="16"/>
              </w:rPr>
            </w:pPr>
            <w:r w:rsidRPr="007D52AD">
              <w:rPr>
                <w:rFonts w:asciiTheme="minorHAnsi" w:hAnsiTheme="minorHAnsi"/>
                <w:sz w:val="16"/>
                <w:szCs w:val="16"/>
              </w:rPr>
              <w:t>10.1</w:t>
            </w:r>
          </w:p>
        </w:tc>
        <w:tc>
          <w:tcPr>
            <w:tcW w:w="2297" w:type="dxa"/>
          </w:tcPr>
          <w:p w:rsidR="000E73A1" w:rsidRPr="007D52AD" w:rsidRDefault="000E73A1" w:rsidP="00A53A2C">
            <w:pPr>
              <w:rPr>
                <w:rFonts w:asciiTheme="minorHAnsi" w:hAnsiTheme="minorHAnsi"/>
              </w:rPr>
            </w:pPr>
            <w:r w:rsidRPr="007D52AD">
              <w:rPr>
                <w:rFonts w:asciiTheme="minorHAnsi" w:hAnsiTheme="minorHAnsi"/>
              </w:rPr>
              <w:t>Mr. KOUROUMA</w:t>
            </w:r>
          </w:p>
        </w:tc>
        <w:tc>
          <w:tcPr>
            <w:tcW w:w="1982" w:type="dxa"/>
          </w:tcPr>
          <w:p w:rsidR="000E73A1" w:rsidRPr="007D52AD" w:rsidRDefault="000E73A1" w:rsidP="00A53A2C">
            <w:pPr>
              <w:rPr>
                <w:rFonts w:asciiTheme="minorHAnsi" w:hAnsiTheme="minorHAnsi"/>
              </w:rPr>
            </w:pPr>
          </w:p>
        </w:tc>
        <w:tc>
          <w:tcPr>
            <w:tcW w:w="2554" w:type="dxa"/>
          </w:tcPr>
          <w:p w:rsidR="000E73A1" w:rsidRPr="007D52AD" w:rsidRDefault="000E73A1" w:rsidP="00A53A2C">
            <w:pPr>
              <w:rPr>
                <w:rFonts w:asciiTheme="minorHAnsi" w:hAnsiTheme="minorHAnsi"/>
              </w:rPr>
            </w:pPr>
          </w:p>
        </w:tc>
        <w:tc>
          <w:tcPr>
            <w:tcW w:w="1596" w:type="dxa"/>
          </w:tcPr>
          <w:p w:rsidR="000E73A1" w:rsidRPr="007D52AD" w:rsidRDefault="000E73A1" w:rsidP="00A53A2C">
            <w:pPr>
              <w:rPr>
                <w:rFonts w:asciiTheme="minorHAnsi" w:hAnsiTheme="minorHAnsi"/>
              </w:rPr>
            </w:pPr>
            <w:r w:rsidRPr="007D52AD">
              <w:rPr>
                <w:rFonts w:asciiTheme="minorHAnsi" w:hAnsiTheme="minorHAnsi"/>
              </w:rPr>
              <w:t>628 32 72 22</w:t>
            </w:r>
          </w:p>
        </w:tc>
      </w:tr>
      <w:tr w:rsidR="000E73A1" w:rsidRPr="007D52AD" w:rsidTr="00A53A2C">
        <w:tc>
          <w:tcPr>
            <w:tcW w:w="538"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t>11.</w:t>
            </w:r>
          </w:p>
        </w:tc>
        <w:tc>
          <w:tcPr>
            <w:tcW w:w="8429" w:type="dxa"/>
            <w:gridSpan w:val="4"/>
            <w:shd w:val="pct5" w:color="auto" w:fill="auto"/>
          </w:tcPr>
          <w:p w:rsidR="000E73A1" w:rsidRPr="007D52AD" w:rsidRDefault="000E73A1" w:rsidP="00A53A2C">
            <w:pPr>
              <w:rPr>
                <w:rFonts w:asciiTheme="minorHAnsi" w:hAnsiTheme="minorHAnsi"/>
                <w:b/>
              </w:rPr>
            </w:pPr>
            <w:r w:rsidRPr="007D52AD">
              <w:rPr>
                <w:rFonts w:asciiTheme="minorHAnsi" w:hAnsiTheme="minorHAnsi"/>
                <w:b/>
              </w:rPr>
              <w:t>LTO – Kouroussa (</w:t>
            </w:r>
            <w:proofErr w:type="spellStart"/>
            <w:r w:rsidRPr="007D52AD">
              <w:rPr>
                <w:rFonts w:asciiTheme="minorHAnsi" w:hAnsiTheme="minorHAnsi"/>
                <w:b/>
              </w:rPr>
              <w:t>integré</w:t>
            </w:r>
            <w:proofErr w:type="spellEnd"/>
            <w:r w:rsidRPr="007D52AD">
              <w:rPr>
                <w:rFonts w:asciiTheme="minorHAnsi" w:hAnsiTheme="minorHAnsi"/>
                <w:b/>
              </w:rPr>
              <w:t xml:space="preserve"> dans CSU </w:t>
            </w:r>
            <w:proofErr w:type="spellStart"/>
            <w:r w:rsidRPr="007D52AD">
              <w:rPr>
                <w:rFonts w:asciiTheme="minorHAnsi" w:hAnsiTheme="minorHAnsi"/>
                <w:b/>
              </w:rPr>
              <w:t>Wassabada</w:t>
            </w:r>
            <w:proofErr w:type="spellEnd"/>
            <w:r w:rsidRPr="007D52AD">
              <w:rPr>
                <w:rFonts w:asciiTheme="minorHAnsi" w:hAnsiTheme="minorHAnsi"/>
                <w:b/>
              </w:rPr>
              <w:t>)</w:t>
            </w:r>
          </w:p>
        </w:tc>
      </w:tr>
      <w:tr w:rsidR="000E73A1" w:rsidRPr="007D52AD" w:rsidTr="00A53A2C">
        <w:tc>
          <w:tcPr>
            <w:tcW w:w="538" w:type="dxa"/>
          </w:tcPr>
          <w:p w:rsidR="000E73A1" w:rsidRPr="007D52AD" w:rsidRDefault="000E73A1" w:rsidP="00A53A2C">
            <w:pPr>
              <w:rPr>
                <w:rFonts w:asciiTheme="minorHAnsi" w:hAnsiTheme="minorHAnsi"/>
                <w:sz w:val="16"/>
                <w:szCs w:val="16"/>
              </w:rPr>
            </w:pPr>
            <w:r w:rsidRPr="007D52AD">
              <w:rPr>
                <w:rFonts w:asciiTheme="minorHAnsi" w:hAnsiTheme="minorHAnsi"/>
                <w:sz w:val="16"/>
                <w:szCs w:val="16"/>
              </w:rPr>
              <w:t>11.1</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Mr. BEAROGUI, </w:t>
            </w:r>
            <w:proofErr w:type="spellStart"/>
            <w:r w:rsidRPr="007D52AD">
              <w:rPr>
                <w:rFonts w:asciiTheme="minorHAnsi" w:hAnsiTheme="minorHAnsi"/>
              </w:rPr>
              <w:t>Kamus</w:t>
            </w:r>
            <w:proofErr w:type="spellEnd"/>
          </w:p>
        </w:tc>
        <w:tc>
          <w:tcPr>
            <w:tcW w:w="1982" w:type="dxa"/>
          </w:tcPr>
          <w:p w:rsidR="000E73A1" w:rsidRPr="007D52AD" w:rsidRDefault="000E73A1" w:rsidP="00A53A2C">
            <w:pPr>
              <w:rPr>
                <w:rFonts w:asciiTheme="minorHAnsi" w:hAnsiTheme="minorHAnsi"/>
              </w:rPr>
            </w:pPr>
            <w:proofErr w:type="spellStart"/>
            <w:r w:rsidRPr="007D52AD">
              <w:rPr>
                <w:rFonts w:asciiTheme="minorHAnsi" w:hAnsiTheme="minorHAnsi"/>
              </w:rPr>
              <w:t>Suppleant</w:t>
            </w:r>
            <w:proofErr w:type="spellEnd"/>
            <w:r w:rsidRPr="007D52AD">
              <w:rPr>
                <w:rFonts w:asciiTheme="minorHAnsi" w:hAnsiTheme="minorHAnsi"/>
              </w:rPr>
              <w:t xml:space="preserve"> MSM, actuellement chargé LTO</w:t>
            </w:r>
          </w:p>
        </w:tc>
        <w:tc>
          <w:tcPr>
            <w:tcW w:w="2554" w:type="dxa"/>
          </w:tcPr>
          <w:p w:rsidR="000E73A1" w:rsidRPr="007D52AD" w:rsidRDefault="000E73A1" w:rsidP="00A53A2C">
            <w:pPr>
              <w:rPr>
                <w:rFonts w:asciiTheme="minorHAnsi" w:hAnsiTheme="minorHAnsi"/>
              </w:rPr>
            </w:pPr>
          </w:p>
        </w:tc>
        <w:tc>
          <w:tcPr>
            <w:tcW w:w="1596" w:type="dxa"/>
          </w:tcPr>
          <w:p w:rsidR="000E73A1" w:rsidRPr="007D52AD" w:rsidRDefault="000E73A1" w:rsidP="00A53A2C">
            <w:pPr>
              <w:rPr>
                <w:rFonts w:asciiTheme="minorHAnsi" w:hAnsiTheme="minorHAnsi"/>
              </w:rPr>
            </w:pPr>
            <w:r w:rsidRPr="007D52AD">
              <w:rPr>
                <w:rFonts w:asciiTheme="minorHAnsi" w:hAnsiTheme="minorHAnsi"/>
              </w:rPr>
              <w:t>623 89 80 07</w:t>
            </w:r>
          </w:p>
        </w:tc>
      </w:tr>
      <w:tr w:rsidR="000E73A1" w:rsidRPr="007D52AD" w:rsidTr="00A53A2C">
        <w:tc>
          <w:tcPr>
            <w:tcW w:w="538" w:type="dxa"/>
          </w:tcPr>
          <w:p w:rsidR="000E73A1" w:rsidRPr="007D52AD" w:rsidRDefault="000E73A1" w:rsidP="00A53A2C">
            <w:pPr>
              <w:rPr>
                <w:rFonts w:asciiTheme="minorHAnsi" w:hAnsiTheme="minorHAnsi"/>
                <w:sz w:val="16"/>
                <w:szCs w:val="16"/>
              </w:rPr>
            </w:pPr>
            <w:r w:rsidRPr="007D52AD">
              <w:rPr>
                <w:rFonts w:asciiTheme="minorHAnsi" w:hAnsiTheme="minorHAnsi"/>
                <w:sz w:val="16"/>
                <w:szCs w:val="16"/>
              </w:rPr>
              <w:t xml:space="preserve">11.2 </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Dr. KEITA Ibrahima, </w:t>
            </w:r>
            <w:proofErr w:type="spellStart"/>
            <w:r w:rsidRPr="007D52AD">
              <w:rPr>
                <w:rFonts w:asciiTheme="minorHAnsi" w:hAnsiTheme="minorHAnsi"/>
              </w:rPr>
              <w:t>Kalil</w:t>
            </w:r>
            <w:proofErr w:type="spellEnd"/>
          </w:p>
        </w:tc>
        <w:tc>
          <w:tcPr>
            <w:tcW w:w="1982" w:type="dxa"/>
          </w:tcPr>
          <w:p w:rsidR="000E73A1" w:rsidRPr="007D52AD" w:rsidRDefault="000E73A1" w:rsidP="00A53A2C">
            <w:pPr>
              <w:rPr>
                <w:rFonts w:asciiTheme="minorHAnsi" w:hAnsiTheme="minorHAnsi"/>
              </w:rPr>
            </w:pPr>
            <w:r w:rsidRPr="007D52AD">
              <w:rPr>
                <w:rFonts w:asciiTheme="minorHAnsi" w:hAnsiTheme="minorHAnsi"/>
              </w:rPr>
              <w:t>MCM</w:t>
            </w:r>
          </w:p>
        </w:tc>
        <w:tc>
          <w:tcPr>
            <w:tcW w:w="2554" w:type="dxa"/>
          </w:tcPr>
          <w:p w:rsidR="000E73A1" w:rsidRPr="007D52AD" w:rsidRDefault="003916E2" w:rsidP="00A53A2C">
            <w:pPr>
              <w:rPr>
                <w:rFonts w:asciiTheme="minorHAnsi" w:hAnsiTheme="minorHAnsi"/>
              </w:rPr>
            </w:pPr>
            <w:hyperlink r:id="rId44" w:history="1">
              <w:r w:rsidR="000E73A1" w:rsidRPr="007D52AD">
                <w:rPr>
                  <w:rStyle w:val="Lienhypertexte"/>
                  <w:rFonts w:asciiTheme="minorHAnsi" w:hAnsiTheme="minorHAnsi"/>
                </w:rPr>
                <w:t>Ibrahimakalilkeita061@gmail.com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 xml:space="preserve">622 54 39 42 </w:t>
            </w:r>
          </w:p>
        </w:tc>
      </w:tr>
      <w:tr w:rsidR="000E73A1" w:rsidRPr="007D52AD" w:rsidTr="00A53A2C">
        <w:tc>
          <w:tcPr>
            <w:tcW w:w="538"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t>12</w:t>
            </w:r>
          </w:p>
        </w:tc>
        <w:tc>
          <w:tcPr>
            <w:tcW w:w="8429" w:type="dxa"/>
            <w:gridSpan w:val="4"/>
            <w:shd w:val="pct5" w:color="auto" w:fill="auto"/>
          </w:tcPr>
          <w:p w:rsidR="000E73A1" w:rsidRPr="007D52AD" w:rsidRDefault="000E73A1" w:rsidP="00A53A2C">
            <w:pPr>
              <w:rPr>
                <w:rFonts w:asciiTheme="minorHAnsi" w:hAnsiTheme="minorHAnsi"/>
                <w:b/>
              </w:rPr>
            </w:pPr>
            <w:r w:rsidRPr="007D52AD">
              <w:rPr>
                <w:rFonts w:asciiTheme="minorHAnsi" w:hAnsiTheme="minorHAnsi"/>
                <w:b/>
              </w:rPr>
              <w:t>OCASS Kankan/Kouroussa</w:t>
            </w:r>
          </w:p>
        </w:tc>
      </w:tr>
      <w:tr w:rsidR="000E73A1" w:rsidRPr="007D52AD" w:rsidTr="00A53A2C">
        <w:tc>
          <w:tcPr>
            <w:tcW w:w="538" w:type="dxa"/>
          </w:tcPr>
          <w:p w:rsidR="000E73A1" w:rsidRPr="007D52AD" w:rsidRDefault="000E73A1" w:rsidP="00A53A2C">
            <w:pPr>
              <w:rPr>
                <w:rFonts w:asciiTheme="minorHAnsi" w:hAnsiTheme="minorHAnsi"/>
                <w:sz w:val="16"/>
                <w:szCs w:val="16"/>
              </w:rPr>
            </w:pPr>
            <w:r w:rsidRPr="007D52AD">
              <w:rPr>
                <w:rFonts w:asciiTheme="minorHAnsi" w:hAnsiTheme="minorHAnsi"/>
                <w:sz w:val="16"/>
                <w:szCs w:val="16"/>
              </w:rPr>
              <w:t>12.1</w:t>
            </w:r>
          </w:p>
        </w:tc>
        <w:tc>
          <w:tcPr>
            <w:tcW w:w="2297" w:type="dxa"/>
          </w:tcPr>
          <w:p w:rsidR="000E73A1" w:rsidRPr="007D52AD" w:rsidRDefault="000E73A1" w:rsidP="00A53A2C">
            <w:pPr>
              <w:rPr>
                <w:rFonts w:asciiTheme="minorHAnsi" w:hAnsiTheme="minorHAnsi"/>
              </w:rPr>
            </w:pPr>
            <w:r w:rsidRPr="007D52AD">
              <w:rPr>
                <w:rFonts w:asciiTheme="minorHAnsi" w:hAnsiTheme="minorHAnsi"/>
              </w:rPr>
              <w:t>Mr. KOURUMA, Aboubacar Sidiki</w:t>
            </w:r>
          </w:p>
        </w:tc>
        <w:tc>
          <w:tcPr>
            <w:tcW w:w="1982" w:type="dxa"/>
          </w:tcPr>
          <w:p w:rsidR="000E73A1" w:rsidRPr="007D52AD" w:rsidRDefault="000E73A1" w:rsidP="00A53A2C">
            <w:pPr>
              <w:rPr>
                <w:rFonts w:asciiTheme="minorHAnsi" w:hAnsiTheme="minorHAnsi"/>
              </w:rPr>
            </w:pPr>
            <w:r w:rsidRPr="007D52AD">
              <w:rPr>
                <w:rFonts w:asciiTheme="minorHAnsi" w:hAnsiTheme="minorHAnsi"/>
              </w:rPr>
              <w:t>Superviseur OCASS</w:t>
            </w:r>
          </w:p>
        </w:tc>
        <w:tc>
          <w:tcPr>
            <w:tcW w:w="2554" w:type="dxa"/>
          </w:tcPr>
          <w:p w:rsidR="000E73A1" w:rsidRPr="007D52AD" w:rsidRDefault="003916E2" w:rsidP="00A53A2C">
            <w:pPr>
              <w:rPr>
                <w:rFonts w:asciiTheme="minorHAnsi" w:hAnsiTheme="minorHAnsi"/>
                <w:lang w:val="en-US"/>
              </w:rPr>
            </w:pPr>
            <w:hyperlink r:id="rId45" w:history="1">
              <w:r w:rsidR="000E73A1" w:rsidRPr="007D52AD">
                <w:rPr>
                  <w:rStyle w:val="Lienhypertexte"/>
                  <w:rFonts w:asciiTheme="minorHAnsi" w:hAnsiTheme="minorHAnsi"/>
                  <w:lang w:val="en-US"/>
                </w:rPr>
                <w:t>askourouma68@gmail.com</w:t>
              </w:r>
            </w:hyperlink>
            <w:r w:rsidR="000E73A1" w:rsidRPr="007D52AD">
              <w:rPr>
                <w:rFonts w:asciiTheme="minorHAnsi" w:hAnsiTheme="minorHAnsi"/>
                <w:lang w:val="en-US"/>
              </w:rPr>
              <w:t xml:space="preserve"> </w:t>
            </w:r>
          </w:p>
        </w:tc>
        <w:tc>
          <w:tcPr>
            <w:tcW w:w="1596" w:type="dxa"/>
          </w:tcPr>
          <w:p w:rsidR="000E73A1" w:rsidRPr="007D52AD" w:rsidRDefault="000E73A1" w:rsidP="00A53A2C">
            <w:pPr>
              <w:rPr>
                <w:rFonts w:asciiTheme="minorHAnsi" w:hAnsiTheme="minorHAnsi"/>
                <w:lang w:val="en-US"/>
              </w:rPr>
            </w:pPr>
            <w:r w:rsidRPr="007D52AD">
              <w:rPr>
                <w:rFonts w:asciiTheme="minorHAnsi" w:hAnsiTheme="minorHAnsi"/>
                <w:lang w:val="en-US"/>
              </w:rPr>
              <w:t>622 44 64 10</w:t>
            </w:r>
          </w:p>
        </w:tc>
      </w:tr>
      <w:tr w:rsidR="000E73A1" w:rsidRPr="007D52AD" w:rsidTr="00A53A2C">
        <w:tc>
          <w:tcPr>
            <w:tcW w:w="538" w:type="dxa"/>
          </w:tcPr>
          <w:p w:rsidR="000E73A1" w:rsidRPr="007D52AD" w:rsidRDefault="000E73A1" w:rsidP="00A53A2C">
            <w:pPr>
              <w:rPr>
                <w:rFonts w:asciiTheme="minorHAnsi" w:hAnsiTheme="minorHAnsi"/>
                <w:sz w:val="16"/>
                <w:szCs w:val="16"/>
                <w:lang w:val="en-US"/>
              </w:rPr>
            </w:pPr>
            <w:r w:rsidRPr="007D52AD">
              <w:rPr>
                <w:rFonts w:asciiTheme="minorHAnsi" w:hAnsiTheme="minorHAnsi"/>
                <w:sz w:val="16"/>
                <w:szCs w:val="16"/>
                <w:lang w:val="en-US"/>
              </w:rPr>
              <w:t>12.2</w:t>
            </w:r>
          </w:p>
        </w:tc>
        <w:tc>
          <w:tcPr>
            <w:tcW w:w="2297" w:type="dxa"/>
          </w:tcPr>
          <w:p w:rsidR="000E73A1" w:rsidRPr="007D52AD" w:rsidRDefault="000E73A1" w:rsidP="00A53A2C">
            <w:pPr>
              <w:rPr>
                <w:rFonts w:asciiTheme="minorHAnsi" w:hAnsiTheme="minorHAnsi"/>
                <w:lang w:val="en-US"/>
              </w:rPr>
            </w:pPr>
            <w:r w:rsidRPr="007D52AD">
              <w:rPr>
                <w:rFonts w:asciiTheme="minorHAnsi" w:hAnsiTheme="minorHAnsi"/>
                <w:lang w:val="en-US"/>
              </w:rPr>
              <w:t>Mr. TRAORE, Mamady</w:t>
            </w:r>
          </w:p>
        </w:tc>
        <w:tc>
          <w:tcPr>
            <w:tcW w:w="1982" w:type="dxa"/>
          </w:tcPr>
          <w:p w:rsidR="000E73A1" w:rsidRPr="007D52AD" w:rsidRDefault="000E73A1" w:rsidP="00A53A2C">
            <w:pPr>
              <w:rPr>
                <w:rFonts w:asciiTheme="minorHAnsi" w:hAnsiTheme="minorHAnsi"/>
                <w:lang w:val="en-US"/>
              </w:rPr>
            </w:pPr>
            <w:r w:rsidRPr="007D52AD">
              <w:rPr>
                <w:rFonts w:asciiTheme="minorHAnsi" w:hAnsiTheme="minorHAnsi"/>
                <w:lang w:val="en-US"/>
              </w:rPr>
              <w:t xml:space="preserve">Agent </w:t>
            </w:r>
            <w:proofErr w:type="spellStart"/>
            <w:r w:rsidRPr="007D52AD">
              <w:rPr>
                <w:rFonts w:asciiTheme="minorHAnsi" w:hAnsiTheme="minorHAnsi"/>
                <w:lang w:val="en-US"/>
              </w:rPr>
              <w:t>collecteur</w:t>
            </w:r>
            <w:proofErr w:type="spellEnd"/>
            <w:r w:rsidRPr="007D52AD">
              <w:rPr>
                <w:rFonts w:asciiTheme="minorHAnsi" w:hAnsiTheme="minorHAnsi"/>
                <w:lang w:val="en-US"/>
              </w:rPr>
              <w:t xml:space="preserve"> OCASS</w:t>
            </w:r>
          </w:p>
        </w:tc>
        <w:tc>
          <w:tcPr>
            <w:tcW w:w="2554" w:type="dxa"/>
          </w:tcPr>
          <w:p w:rsidR="000E73A1" w:rsidRPr="007D52AD" w:rsidRDefault="003916E2" w:rsidP="00A53A2C">
            <w:pPr>
              <w:rPr>
                <w:rFonts w:asciiTheme="minorHAnsi" w:hAnsiTheme="minorHAnsi"/>
              </w:rPr>
            </w:pPr>
            <w:hyperlink r:id="rId46" w:history="1">
              <w:r w:rsidR="000E73A1" w:rsidRPr="007D52AD">
                <w:rPr>
                  <w:rStyle w:val="Lienhypertexte"/>
                  <w:rFonts w:asciiTheme="minorHAnsi" w:hAnsiTheme="minorHAnsi"/>
                  <w:lang w:val="en-US"/>
                </w:rPr>
                <w:t>Mamady</w:t>
              </w:r>
              <w:r w:rsidR="000E73A1" w:rsidRPr="007D52AD">
                <w:rPr>
                  <w:rStyle w:val="Lienhypertexte"/>
                  <w:rFonts w:asciiTheme="minorHAnsi" w:hAnsiTheme="minorHAnsi"/>
                </w:rPr>
                <w:t>baba87@gmail.com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622 03 71 30</w:t>
            </w:r>
          </w:p>
        </w:tc>
      </w:tr>
      <w:tr w:rsidR="000E73A1" w:rsidRPr="007D52AD" w:rsidTr="00A53A2C">
        <w:tc>
          <w:tcPr>
            <w:tcW w:w="538"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t>13.</w:t>
            </w:r>
          </w:p>
        </w:tc>
        <w:tc>
          <w:tcPr>
            <w:tcW w:w="8429" w:type="dxa"/>
            <w:gridSpan w:val="4"/>
            <w:shd w:val="pct5" w:color="auto" w:fill="auto"/>
          </w:tcPr>
          <w:p w:rsidR="000E73A1" w:rsidRPr="007D52AD" w:rsidRDefault="000E73A1" w:rsidP="00A53A2C">
            <w:pPr>
              <w:rPr>
                <w:rFonts w:asciiTheme="minorHAnsi" w:hAnsiTheme="minorHAnsi"/>
              </w:rPr>
            </w:pPr>
            <w:r w:rsidRPr="007D52AD">
              <w:rPr>
                <w:rFonts w:asciiTheme="minorHAnsi" w:hAnsiTheme="minorHAnsi"/>
              </w:rPr>
              <w:t xml:space="preserve">Autres </w:t>
            </w:r>
          </w:p>
        </w:tc>
      </w:tr>
      <w:tr w:rsidR="000E73A1" w:rsidRPr="007D52AD" w:rsidTr="00A53A2C">
        <w:tc>
          <w:tcPr>
            <w:tcW w:w="538" w:type="dxa"/>
          </w:tcPr>
          <w:p w:rsidR="000E73A1" w:rsidRPr="007D52AD" w:rsidRDefault="000E73A1" w:rsidP="00A53A2C">
            <w:pPr>
              <w:rPr>
                <w:rFonts w:asciiTheme="minorHAnsi" w:hAnsiTheme="minorHAnsi"/>
                <w:sz w:val="16"/>
                <w:szCs w:val="16"/>
              </w:rPr>
            </w:pPr>
            <w:r w:rsidRPr="007D52AD">
              <w:rPr>
                <w:rFonts w:asciiTheme="minorHAnsi" w:hAnsiTheme="minorHAnsi"/>
                <w:sz w:val="16"/>
                <w:szCs w:val="16"/>
              </w:rPr>
              <w:t>13.1</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Mr. FOFANA, Ibrahima, </w:t>
            </w:r>
            <w:proofErr w:type="spellStart"/>
            <w:r w:rsidRPr="007D52AD">
              <w:rPr>
                <w:rFonts w:asciiTheme="minorHAnsi" w:hAnsiTheme="minorHAnsi"/>
              </w:rPr>
              <w:t>Kalil</w:t>
            </w:r>
            <w:proofErr w:type="spellEnd"/>
          </w:p>
        </w:tc>
        <w:tc>
          <w:tcPr>
            <w:tcW w:w="1982" w:type="dxa"/>
          </w:tcPr>
          <w:p w:rsidR="000E73A1" w:rsidRPr="007D52AD" w:rsidRDefault="000E73A1" w:rsidP="00A53A2C">
            <w:pPr>
              <w:rPr>
                <w:rFonts w:asciiTheme="minorHAnsi" w:hAnsiTheme="minorHAnsi"/>
              </w:rPr>
            </w:pPr>
            <w:r w:rsidRPr="007D52AD">
              <w:rPr>
                <w:rFonts w:asciiTheme="minorHAnsi" w:hAnsiTheme="minorHAnsi"/>
              </w:rPr>
              <w:t>Animateur Plan (SSR Kouroussa)</w:t>
            </w:r>
          </w:p>
        </w:tc>
        <w:tc>
          <w:tcPr>
            <w:tcW w:w="2554" w:type="dxa"/>
          </w:tcPr>
          <w:p w:rsidR="000E73A1" w:rsidRPr="007D52AD" w:rsidRDefault="000E73A1" w:rsidP="00A53A2C">
            <w:pPr>
              <w:rPr>
                <w:rFonts w:asciiTheme="minorHAnsi" w:hAnsiTheme="minorHAnsi"/>
              </w:rPr>
            </w:pPr>
          </w:p>
        </w:tc>
        <w:tc>
          <w:tcPr>
            <w:tcW w:w="1596" w:type="dxa"/>
          </w:tcPr>
          <w:p w:rsidR="000E73A1" w:rsidRPr="007D52AD" w:rsidRDefault="000E73A1" w:rsidP="00A53A2C">
            <w:pPr>
              <w:rPr>
                <w:rFonts w:asciiTheme="minorHAnsi" w:hAnsiTheme="minorHAnsi"/>
              </w:rPr>
            </w:pPr>
            <w:r w:rsidRPr="007D52AD">
              <w:rPr>
                <w:rFonts w:asciiTheme="minorHAnsi" w:hAnsiTheme="minorHAnsi"/>
              </w:rPr>
              <w:t>628 36 76 34</w:t>
            </w:r>
          </w:p>
        </w:tc>
      </w:tr>
      <w:tr w:rsidR="000E73A1" w:rsidRPr="007D52AD" w:rsidTr="00A53A2C">
        <w:tc>
          <w:tcPr>
            <w:tcW w:w="538" w:type="dxa"/>
          </w:tcPr>
          <w:p w:rsidR="000E73A1" w:rsidRPr="007D52AD" w:rsidRDefault="000E73A1" w:rsidP="00A53A2C">
            <w:pPr>
              <w:rPr>
                <w:rFonts w:asciiTheme="minorHAnsi" w:hAnsiTheme="minorHAnsi"/>
                <w:sz w:val="16"/>
                <w:szCs w:val="16"/>
              </w:rPr>
            </w:pPr>
            <w:r w:rsidRPr="007D52AD">
              <w:rPr>
                <w:rFonts w:asciiTheme="minorHAnsi" w:hAnsiTheme="minorHAnsi"/>
                <w:sz w:val="16"/>
                <w:szCs w:val="16"/>
              </w:rPr>
              <w:t>13.2</w:t>
            </w:r>
          </w:p>
        </w:tc>
        <w:tc>
          <w:tcPr>
            <w:tcW w:w="2297" w:type="dxa"/>
          </w:tcPr>
          <w:p w:rsidR="000E73A1" w:rsidRPr="007D52AD" w:rsidRDefault="000E73A1" w:rsidP="00A53A2C">
            <w:pPr>
              <w:rPr>
                <w:rFonts w:asciiTheme="minorHAnsi" w:hAnsiTheme="minorHAnsi"/>
              </w:rPr>
            </w:pPr>
          </w:p>
        </w:tc>
        <w:tc>
          <w:tcPr>
            <w:tcW w:w="1982" w:type="dxa"/>
          </w:tcPr>
          <w:p w:rsidR="000E73A1" w:rsidRPr="007D52AD" w:rsidRDefault="000E73A1" w:rsidP="00A53A2C">
            <w:pPr>
              <w:rPr>
                <w:rFonts w:asciiTheme="minorHAnsi" w:hAnsiTheme="minorHAnsi"/>
              </w:rPr>
            </w:pPr>
            <w:proofErr w:type="spellStart"/>
            <w:r w:rsidRPr="007D52AD">
              <w:rPr>
                <w:rFonts w:asciiTheme="minorHAnsi" w:hAnsiTheme="minorHAnsi"/>
              </w:rPr>
              <w:t>Ingenieur</w:t>
            </w:r>
            <w:proofErr w:type="spellEnd"/>
            <w:r w:rsidRPr="007D52AD">
              <w:rPr>
                <w:rFonts w:asciiTheme="minorHAnsi" w:hAnsiTheme="minorHAnsi"/>
              </w:rPr>
              <w:t xml:space="preserve"> </w:t>
            </w:r>
            <w:proofErr w:type="spellStart"/>
            <w:r w:rsidRPr="007D52AD">
              <w:rPr>
                <w:rFonts w:asciiTheme="minorHAnsi" w:hAnsiTheme="minorHAnsi"/>
              </w:rPr>
              <w:t>GenExpert</w:t>
            </w:r>
            <w:proofErr w:type="spellEnd"/>
          </w:p>
        </w:tc>
        <w:tc>
          <w:tcPr>
            <w:tcW w:w="2554" w:type="dxa"/>
          </w:tcPr>
          <w:p w:rsidR="000E73A1" w:rsidRPr="007D52AD" w:rsidRDefault="000E73A1" w:rsidP="00A53A2C">
            <w:pPr>
              <w:rPr>
                <w:rFonts w:asciiTheme="minorHAnsi" w:hAnsiTheme="minorHAnsi"/>
              </w:rPr>
            </w:pPr>
            <w:r w:rsidRPr="007D52AD">
              <w:rPr>
                <w:rFonts w:asciiTheme="minorHAnsi" w:hAnsiTheme="minorHAnsi"/>
              </w:rPr>
              <w:t>vit à Conakry</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626 96 41 00</w:t>
            </w:r>
          </w:p>
        </w:tc>
      </w:tr>
      <w:tr w:rsidR="000E73A1" w:rsidRPr="007D52AD" w:rsidTr="00A53A2C">
        <w:tc>
          <w:tcPr>
            <w:tcW w:w="538" w:type="dxa"/>
          </w:tcPr>
          <w:p w:rsidR="000E73A1" w:rsidRPr="007D52AD" w:rsidRDefault="000E73A1" w:rsidP="00A53A2C">
            <w:pPr>
              <w:rPr>
                <w:rFonts w:asciiTheme="minorHAnsi" w:hAnsiTheme="minorHAnsi"/>
                <w:sz w:val="16"/>
                <w:szCs w:val="16"/>
              </w:rPr>
            </w:pPr>
            <w:r w:rsidRPr="007D52AD">
              <w:rPr>
                <w:rFonts w:asciiTheme="minorHAnsi" w:hAnsiTheme="minorHAnsi"/>
                <w:sz w:val="16"/>
                <w:szCs w:val="16"/>
              </w:rPr>
              <w:t>13.3</w:t>
            </w:r>
          </w:p>
        </w:tc>
        <w:tc>
          <w:tcPr>
            <w:tcW w:w="2297" w:type="dxa"/>
          </w:tcPr>
          <w:p w:rsidR="000E73A1" w:rsidRPr="007D52AD" w:rsidRDefault="000E73A1" w:rsidP="00A53A2C">
            <w:pPr>
              <w:rPr>
                <w:rFonts w:asciiTheme="minorHAnsi" w:hAnsiTheme="minorHAnsi"/>
              </w:rPr>
            </w:pPr>
            <w:r w:rsidRPr="007D52AD">
              <w:rPr>
                <w:rFonts w:asciiTheme="minorHAnsi" w:hAnsiTheme="minorHAnsi"/>
              </w:rPr>
              <w:t>CNLS antenne régionale Kankan</w:t>
            </w:r>
          </w:p>
        </w:tc>
        <w:tc>
          <w:tcPr>
            <w:tcW w:w="1982" w:type="dxa"/>
          </w:tcPr>
          <w:p w:rsidR="000E73A1" w:rsidRPr="007D52AD" w:rsidRDefault="000E73A1" w:rsidP="00A53A2C">
            <w:pPr>
              <w:rPr>
                <w:rFonts w:asciiTheme="minorHAnsi" w:hAnsiTheme="minorHAnsi"/>
              </w:rPr>
            </w:pPr>
          </w:p>
        </w:tc>
        <w:tc>
          <w:tcPr>
            <w:tcW w:w="2554" w:type="dxa"/>
          </w:tcPr>
          <w:p w:rsidR="000E73A1" w:rsidRPr="007D52AD" w:rsidRDefault="000E73A1" w:rsidP="00A53A2C">
            <w:pPr>
              <w:rPr>
                <w:rFonts w:asciiTheme="minorHAnsi" w:hAnsiTheme="minorHAnsi"/>
              </w:rPr>
            </w:pPr>
          </w:p>
        </w:tc>
        <w:tc>
          <w:tcPr>
            <w:tcW w:w="1596" w:type="dxa"/>
          </w:tcPr>
          <w:p w:rsidR="000E73A1" w:rsidRPr="007D52AD" w:rsidRDefault="000E73A1" w:rsidP="00A53A2C">
            <w:pPr>
              <w:rPr>
                <w:rFonts w:asciiTheme="minorHAnsi" w:hAnsiTheme="minorHAnsi"/>
              </w:rPr>
            </w:pPr>
            <w:r w:rsidRPr="007D52AD">
              <w:rPr>
                <w:rFonts w:asciiTheme="minorHAnsi" w:hAnsiTheme="minorHAnsi"/>
              </w:rPr>
              <w:t>622 27 27 10</w:t>
            </w:r>
          </w:p>
        </w:tc>
      </w:tr>
    </w:tbl>
    <w:p w:rsidR="000E73A1" w:rsidRPr="007D52AD" w:rsidRDefault="000E73A1" w:rsidP="000E73A1">
      <w:pPr>
        <w:rPr>
          <w:rFonts w:asciiTheme="minorHAnsi" w:hAnsiTheme="minorHAnsi"/>
        </w:rPr>
      </w:pPr>
    </w:p>
    <w:p w:rsidR="000E73A1" w:rsidRPr="007D52AD" w:rsidRDefault="000E73A1" w:rsidP="000E73A1">
      <w:pPr>
        <w:pStyle w:val="Titre2"/>
        <w:rPr>
          <w:rFonts w:asciiTheme="minorHAnsi" w:hAnsiTheme="minorHAnsi"/>
        </w:rPr>
      </w:pPr>
      <w:bookmarkStart w:id="7" w:name="_Toc509380043"/>
      <w:r w:rsidRPr="007D52AD">
        <w:rPr>
          <w:rFonts w:asciiTheme="minorHAnsi" w:hAnsiTheme="minorHAnsi"/>
        </w:rPr>
        <w:t>L’équipe ICN/ Suivi Stratégique Mission Terrain</w:t>
      </w:r>
      <w:bookmarkEnd w:id="7"/>
      <w:r w:rsidRPr="007D52AD">
        <w:rPr>
          <w:rFonts w:asciiTheme="minorHAnsi" w:hAnsiTheme="minorHAnsi"/>
        </w:rPr>
        <w:t xml:space="preserve"> </w:t>
      </w:r>
    </w:p>
    <w:tbl>
      <w:tblPr>
        <w:tblStyle w:val="Grilledutableau"/>
        <w:tblW w:w="9109" w:type="dxa"/>
        <w:tblInd w:w="250" w:type="dxa"/>
        <w:tblLayout w:type="fixed"/>
        <w:tblLook w:val="04A0" w:firstRow="1" w:lastRow="0" w:firstColumn="1" w:lastColumn="0" w:noHBand="0" w:noVBand="1"/>
      </w:tblPr>
      <w:tblGrid>
        <w:gridCol w:w="680"/>
        <w:gridCol w:w="2297"/>
        <w:gridCol w:w="1982"/>
        <w:gridCol w:w="2554"/>
        <w:gridCol w:w="1596"/>
      </w:tblGrid>
      <w:tr w:rsidR="000E73A1" w:rsidRPr="007D52AD" w:rsidTr="00A53A2C">
        <w:trPr>
          <w:tblHeader/>
        </w:trPr>
        <w:tc>
          <w:tcPr>
            <w:tcW w:w="680" w:type="dxa"/>
            <w:shd w:val="pct10" w:color="auto" w:fill="auto"/>
          </w:tcPr>
          <w:p w:rsidR="000E73A1" w:rsidRPr="007D52AD" w:rsidRDefault="000E73A1" w:rsidP="00A53A2C">
            <w:pPr>
              <w:jc w:val="center"/>
              <w:rPr>
                <w:rFonts w:asciiTheme="minorHAnsi" w:hAnsiTheme="minorHAnsi"/>
                <w:b/>
              </w:rPr>
            </w:pPr>
            <w:r w:rsidRPr="007D52AD">
              <w:rPr>
                <w:rFonts w:asciiTheme="minorHAnsi" w:hAnsiTheme="minorHAnsi"/>
                <w:b/>
              </w:rPr>
              <w:t>No.</w:t>
            </w:r>
          </w:p>
        </w:tc>
        <w:tc>
          <w:tcPr>
            <w:tcW w:w="2297" w:type="dxa"/>
            <w:shd w:val="pct10" w:color="auto" w:fill="auto"/>
          </w:tcPr>
          <w:p w:rsidR="000E73A1" w:rsidRPr="007D52AD" w:rsidRDefault="000E73A1" w:rsidP="00A53A2C">
            <w:pPr>
              <w:jc w:val="center"/>
              <w:rPr>
                <w:rFonts w:asciiTheme="minorHAnsi" w:hAnsiTheme="minorHAnsi"/>
                <w:b/>
              </w:rPr>
            </w:pPr>
            <w:r w:rsidRPr="007D52AD">
              <w:rPr>
                <w:rFonts w:asciiTheme="minorHAnsi" w:hAnsiTheme="minorHAnsi"/>
                <w:b/>
              </w:rPr>
              <w:t>Nom, Prénom</w:t>
            </w:r>
          </w:p>
        </w:tc>
        <w:tc>
          <w:tcPr>
            <w:tcW w:w="1982" w:type="dxa"/>
            <w:shd w:val="pct10" w:color="auto" w:fill="auto"/>
          </w:tcPr>
          <w:p w:rsidR="000E73A1" w:rsidRPr="007D52AD" w:rsidRDefault="000E73A1" w:rsidP="00A53A2C">
            <w:pPr>
              <w:jc w:val="center"/>
              <w:rPr>
                <w:rFonts w:asciiTheme="minorHAnsi" w:hAnsiTheme="minorHAnsi"/>
                <w:b/>
              </w:rPr>
            </w:pPr>
            <w:r w:rsidRPr="007D52AD">
              <w:rPr>
                <w:rFonts w:asciiTheme="minorHAnsi" w:hAnsiTheme="minorHAnsi"/>
                <w:b/>
              </w:rPr>
              <w:t>Fonction</w:t>
            </w:r>
          </w:p>
        </w:tc>
        <w:tc>
          <w:tcPr>
            <w:tcW w:w="2554" w:type="dxa"/>
            <w:shd w:val="pct10" w:color="auto" w:fill="auto"/>
          </w:tcPr>
          <w:p w:rsidR="000E73A1" w:rsidRPr="007D52AD" w:rsidRDefault="000E73A1" w:rsidP="00A53A2C">
            <w:pPr>
              <w:jc w:val="center"/>
              <w:rPr>
                <w:rFonts w:asciiTheme="minorHAnsi" w:hAnsiTheme="minorHAnsi"/>
                <w:b/>
              </w:rPr>
            </w:pPr>
            <w:r w:rsidRPr="007D52AD">
              <w:rPr>
                <w:rFonts w:asciiTheme="minorHAnsi" w:hAnsiTheme="minorHAnsi"/>
                <w:b/>
              </w:rPr>
              <w:t>E-mail/Site web</w:t>
            </w:r>
          </w:p>
        </w:tc>
        <w:tc>
          <w:tcPr>
            <w:tcW w:w="1596" w:type="dxa"/>
            <w:shd w:val="pct10" w:color="auto" w:fill="auto"/>
          </w:tcPr>
          <w:p w:rsidR="000E73A1" w:rsidRPr="007D52AD" w:rsidRDefault="000E73A1" w:rsidP="00A53A2C">
            <w:pPr>
              <w:jc w:val="center"/>
              <w:rPr>
                <w:rFonts w:asciiTheme="minorHAnsi" w:hAnsiTheme="minorHAnsi"/>
                <w:b/>
              </w:rPr>
            </w:pPr>
            <w:proofErr w:type="spellStart"/>
            <w:r w:rsidRPr="007D52AD">
              <w:rPr>
                <w:rFonts w:asciiTheme="minorHAnsi" w:hAnsiTheme="minorHAnsi"/>
                <w:b/>
              </w:rPr>
              <w:t>Telephone</w:t>
            </w:r>
            <w:proofErr w:type="spellEnd"/>
          </w:p>
        </w:tc>
      </w:tr>
      <w:tr w:rsidR="000E73A1" w:rsidRPr="007D52AD" w:rsidTr="00A53A2C">
        <w:tc>
          <w:tcPr>
            <w:tcW w:w="680" w:type="dxa"/>
          </w:tcPr>
          <w:p w:rsidR="000E73A1" w:rsidRPr="007D52AD" w:rsidRDefault="000E73A1" w:rsidP="00A53A2C">
            <w:pPr>
              <w:rPr>
                <w:rFonts w:asciiTheme="minorHAnsi" w:hAnsiTheme="minorHAnsi"/>
              </w:rPr>
            </w:pPr>
            <w:r w:rsidRPr="007D52AD">
              <w:rPr>
                <w:rFonts w:asciiTheme="minorHAnsi" w:hAnsiTheme="minorHAnsi"/>
              </w:rPr>
              <w:t>1.1</w:t>
            </w:r>
          </w:p>
        </w:tc>
        <w:tc>
          <w:tcPr>
            <w:tcW w:w="2297" w:type="dxa"/>
          </w:tcPr>
          <w:p w:rsidR="000E73A1" w:rsidRPr="007D52AD" w:rsidRDefault="000E73A1" w:rsidP="00A53A2C">
            <w:pPr>
              <w:rPr>
                <w:rFonts w:asciiTheme="minorHAnsi" w:hAnsiTheme="minorHAnsi"/>
              </w:rPr>
            </w:pPr>
            <w:r w:rsidRPr="007D52AD">
              <w:rPr>
                <w:rFonts w:asciiTheme="minorHAnsi" w:hAnsiTheme="minorHAnsi"/>
              </w:rPr>
              <w:t>Dr. CAMARA, Siriman</w:t>
            </w:r>
          </w:p>
        </w:tc>
        <w:tc>
          <w:tcPr>
            <w:tcW w:w="1982" w:type="dxa"/>
          </w:tcPr>
          <w:p w:rsidR="000E73A1" w:rsidRPr="007D52AD" w:rsidRDefault="000E73A1" w:rsidP="00A53A2C">
            <w:pPr>
              <w:rPr>
                <w:rFonts w:asciiTheme="minorHAnsi" w:hAnsiTheme="minorHAnsi"/>
              </w:rPr>
            </w:pPr>
            <w:r w:rsidRPr="007D52AD">
              <w:rPr>
                <w:rFonts w:asciiTheme="minorHAnsi" w:hAnsiTheme="minorHAnsi"/>
              </w:rPr>
              <w:t>OMS</w:t>
            </w:r>
          </w:p>
        </w:tc>
        <w:tc>
          <w:tcPr>
            <w:tcW w:w="2554" w:type="dxa"/>
          </w:tcPr>
          <w:p w:rsidR="000E73A1" w:rsidRPr="007D52AD" w:rsidRDefault="003916E2" w:rsidP="00A53A2C">
            <w:pPr>
              <w:rPr>
                <w:rFonts w:asciiTheme="minorHAnsi" w:hAnsiTheme="minorHAnsi"/>
              </w:rPr>
            </w:pPr>
            <w:hyperlink r:id="rId47" w:history="1">
              <w:r w:rsidR="000E73A1" w:rsidRPr="007D52AD">
                <w:rPr>
                  <w:rStyle w:val="Lienhypertexte"/>
                  <w:rFonts w:asciiTheme="minorHAnsi" w:hAnsiTheme="minorHAnsi"/>
                </w:rPr>
                <w:t>camaras@who.int</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622 81 62 83</w:t>
            </w:r>
          </w:p>
        </w:tc>
      </w:tr>
      <w:tr w:rsidR="000E73A1" w:rsidRPr="007D52AD" w:rsidTr="00A53A2C">
        <w:tc>
          <w:tcPr>
            <w:tcW w:w="680" w:type="dxa"/>
          </w:tcPr>
          <w:p w:rsidR="000E73A1" w:rsidRPr="007D52AD" w:rsidRDefault="000E73A1" w:rsidP="00A53A2C">
            <w:pPr>
              <w:rPr>
                <w:rFonts w:asciiTheme="minorHAnsi" w:hAnsiTheme="minorHAnsi"/>
              </w:rPr>
            </w:pPr>
            <w:r w:rsidRPr="007D52AD">
              <w:rPr>
                <w:rFonts w:asciiTheme="minorHAnsi" w:hAnsiTheme="minorHAnsi"/>
              </w:rPr>
              <w:t>1.2</w:t>
            </w:r>
          </w:p>
        </w:tc>
        <w:tc>
          <w:tcPr>
            <w:tcW w:w="2297" w:type="dxa"/>
          </w:tcPr>
          <w:p w:rsidR="000E73A1" w:rsidRPr="007D52AD" w:rsidRDefault="000E73A1" w:rsidP="00A53A2C">
            <w:pPr>
              <w:rPr>
                <w:rFonts w:asciiTheme="minorHAnsi" w:hAnsiTheme="minorHAnsi"/>
              </w:rPr>
            </w:pPr>
            <w:r w:rsidRPr="007D52AD">
              <w:rPr>
                <w:rFonts w:asciiTheme="minorHAnsi" w:hAnsiTheme="minorHAnsi"/>
              </w:rPr>
              <w:t xml:space="preserve">Dr. BALDE, </w:t>
            </w:r>
            <w:proofErr w:type="spellStart"/>
            <w:r w:rsidRPr="007D52AD">
              <w:rPr>
                <w:rFonts w:asciiTheme="minorHAnsi" w:hAnsiTheme="minorHAnsi"/>
              </w:rPr>
              <w:t>Korsé</w:t>
            </w:r>
            <w:proofErr w:type="spellEnd"/>
          </w:p>
        </w:tc>
        <w:tc>
          <w:tcPr>
            <w:tcW w:w="1982" w:type="dxa"/>
          </w:tcPr>
          <w:p w:rsidR="000E73A1" w:rsidRPr="007D52AD" w:rsidRDefault="000E73A1" w:rsidP="00A53A2C">
            <w:pPr>
              <w:rPr>
                <w:rFonts w:asciiTheme="minorHAnsi" w:hAnsiTheme="minorHAnsi"/>
              </w:rPr>
            </w:pPr>
            <w:r w:rsidRPr="007D52AD">
              <w:rPr>
                <w:rFonts w:asciiTheme="minorHAnsi" w:hAnsiTheme="minorHAnsi"/>
              </w:rPr>
              <w:t>CSS</w:t>
            </w:r>
          </w:p>
        </w:tc>
        <w:tc>
          <w:tcPr>
            <w:tcW w:w="2554" w:type="dxa"/>
          </w:tcPr>
          <w:p w:rsidR="000E73A1" w:rsidRPr="007D52AD" w:rsidRDefault="003916E2" w:rsidP="00A53A2C">
            <w:pPr>
              <w:rPr>
                <w:rFonts w:asciiTheme="minorHAnsi" w:hAnsiTheme="minorHAnsi"/>
              </w:rPr>
            </w:pPr>
            <w:hyperlink r:id="rId48" w:history="1">
              <w:r w:rsidR="000E73A1" w:rsidRPr="007D52AD">
                <w:rPr>
                  <w:rStyle w:val="Lienhypertexte"/>
                  <w:rFonts w:asciiTheme="minorHAnsi" w:hAnsiTheme="minorHAnsi"/>
                </w:rPr>
                <w:t>baldakor@gmail.com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622 01 00 60</w:t>
            </w:r>
          </w:p>
        </w:tc>
      </w:tr>
      <w:tr w:rsidR="000E73A1" w:rsidRPr="007D52AD" w:rsidTr="00A53A2C">
        <w:tc>
          <w:tcPr>
            <w:tcW w:w="680" w:type="dxa"/>
          </w:tcPr>
          <w:p w:rsidR="000E73A1" w:rsidRPr="007D52AD" w:rsidRDefault="000E73A1" w:rsidP="00A53A2C">
            <w:pPr>
              <w:rPr>
                <w:rFonts w:asciiTheme="minorHAnsi" w:hAnsiTheme="minorHAnsi"/>
              </w:rPr>
            </w:pPr>
            <w:r w:rsidRPr="007D52AD">
              <w:rPr>
                <w:rFonts w:asciiTheme="minorHAnsi" w:hAnsiTheme="minorHAnsi"/>
              </w:rPr>
              <w:t>1.3</w:t>
            </w:r>
          </w:p>
        </w:tc>
        <w:tc>
          <w:tcPr>
            <w:tcW w:w="2297" w:type="dxa"/>
          </w:tcPr>
          <w:p w:rsidR="000E73A1" w:rsidRPr="007D52AD" w:rsidRDefault="000E73A1" w:rsidP="00A53A2C">
            <w:pPr>
              <w:rPr>
                <w:rFonts w:asciiTheme="minorHAnsi" w:hAnsiTheme="minorHAnsi"/>
              </w:rPr>
            </w:pPr>
            <w:r w:rsidRPr="007D52AD">
              <w:rPr>
                <w:rFonts w:asciiTheme="minorHAnsi" w:hAnsiTheme="minorHAnsi"/>
              </w:rPr>
              <w:t>Mme DIAKHABY, Bintou</w:t>
            </w:r>
          </w:p>
        </w:tc>
        <w:tc>
          <w:tcPr>
            <w:tcW w:w="1982" w:type="dxa"/>
          </w:tcPr>
          <w:p w:rsidR="000E73A1" w:rsidRPr="007D52AD" w:rsidRDefault="000E73A1" w:rsidP="00A53A2C">
            <w:pPr>
              <w:rPr>
                <w:rFonts w:asciiTheme="minorHAnsi" w:hAnsiTheme="minorHAnsi"/>
              </w:rPr>
            </w:pPr>
            <w:r w:rsidRPr="007D52AD">
              <w:rPr>
                <w:rFonts w:asciiTheme="minorHAnsi" w:hAnsiTheme="minorHAnsi"/>
              </w:rPr>
              <w:t>CSS</w:t>
            </w:r>
          </w:p>
        </w:tc>
        <w:tc>
          <w:tcPr>
            <w:tcW w:w="2554" w:type="dxa"/>
          </w:tcPr>
          <w:p w:rsidR="000E73A1" w:rsidRPr="007D52AD" w:rsidRDefault="003916E2" w:rsidP="00A53A2C">
            <w:pPr>
              <w:rPr>
                <w:rFonts w:asciiTheme="minorHAnsi" w:hAnsiTheme="minorHAnsi"/>
              </w:rPr>
            </w:pPr>
            <w:hyperlink r:id="rId49" w:history="1">
              <w:r w:rsidR="000E73A1" w:rsidRPr="007D52AD">
                <w:rPr>
                  <w:rStyle w:val="Lienhypertexte"/>
                  <w:rFonts w:asciiTheme="minorHAnsi" w:hAnsiTheme="minorHAnsi"/>
                </w:rPr>
                <w:t>b.diakhaby01@gmail.com</w:t>
              </w:r>
            </w:hyperlink>
            <w:r w:rsidR="000E73A1" w:rsidRPr="007D52AD">
              <w:rPr>
                <w:rFonts w:asciiTheme="minorHAnsi" w:hAnsiTheme="minorHAnsi"/>
              </w:rPr>
              <w:t xml:space="preserve"> </w:t>
            </w:r>
          </w:p>
        </w:tc>
        <w:tc>
          <w:tcPr>
            <w:tcW w:w="1596" w:type="dxa"/>
          </w:tcPr>
          <w:p w:rsidR="000E73A1" w:rsidRPr="007D52AD" w:rsidRDefault="000E73A1" w:rsidP="00A53A2C">
            <w:pPr>
              <w:rPr>
                <w:rFonts w:asciiTheme="minorHAnsi" w:hAnsiTheme="minorHAnsi"/>
              </w:rPr>
            </w:pPr>
            <w:r w:rsidRPr="007D52AD">
              <w:rPr>
                <w:rFonts w:asciiTheme="minorHAnsi" w:hAnsiTheme="minorHAnsi"/>
              </w:rPr>
              <w:t>622 20 78 20</w:t>
            </w:r>
          </w:p>
        </w:tc>
      </w:tr>
      <w:tr w:rsidR="000E73A1" w:rsidRPr="007D52AD" w:rsidTr="00A53A2C">
        <w:tc>
          <w:tcPr>
            <w:tcW w:w="680" w:type="dxa"/>
          </w:tcPr>
          <w:p w:rsidR="000E73A1" w:rsidRPr="007D52AD" w:rsidRDefault="000E73A1" w:rsidP="00A53A2C">
            <w:pPr>
              <w:rPr>
                <w:rFonts w:asciiTheme="minorHAnsi" w:hAnsiTheme="minorHAnsi"/>
              </w:rPr>
            </w:pPr>
            <w:r w:rsidRPr="007D52AD">
              <w:rPr>
                <w:rFonts w:asciiTheme="minorHAnsi" w:hAnsiTheme="minorHAnsi"/>
              </w:rPr>
              <w:t xml:space="preserve">1.4 </w:t>
            </w:r>
          </w:p>
        </w:tc>
        <w:tc>
          <w:tcPr>
            <w:tcW w:w="2297" w:type="dxa"/>
          </w:tcPr>
          <w:p w:rsidR="000E73A1" w:rsidRPr="007D52AD" w:rsidRDefault="000E73A1" w:rsidP="00A53A2C">
            <w:pPr>
              <w:rPr>
                <w:rFonts w:asciiTheme="minorHAnsi" w:hAnsiTheme="minorHAnsi"/>
                <w:lang w:val="de-DE"/>
              </w:rPr>
            </w:pPr>
            <w:r w:rsidRPr="007D52AD">
              <w:rPr>
                <w:rFonts w:asciiTheme="minorHAnsi" w:hAnsiTheme="minorHAnsi"/>
                <w:lang w:val="de-DE"/>
              </w:rPr>
              <w:t>Dr. HUBER, Goetz</w:t>
            </w:r>
          </w:p>
        </w:tc>
        <w:tc>
          <w:tcPr>
            <w:tcW w:w="1982" w:type="dxa"/>
          </w:tcPr>
          <w:p w:rsidR="000E73A1" w:rsidRPr="007D52AD" w:rsidRDefault="000E73A1" w:rsidP="00A53A2C">
            <w:pPr>
              <w:rPr>
                <w:rFonts w:asciiTheme="minorHAnsi" w:hAnsiTheme="minorHAnsi"/>
                <w:lang w:val="de-DE"/>
              </w:rPr>
            </w:pPr>
            <w:r w:rsidRPr="007D52AD">
              <w:rPr>
                <w:rFonts w:asciiTheme="minorHAnsi" w:hAnsiTheme="minorHAnsi"/>
                <w:lang w:val="de-DE"/>
              </w:rPr>
              <w:t xml:space="preserve">Expert </w:t>
            </w:r>
            <w:proofErr w:type="spellStart"/>
            <w:r w:rsidRPr="007D52AD">
              <w:rPr>
                <w:rFonts w:asciiTheme="minorHAnsi" w:hAnsiTheme="minorHAnsi"/>
                <w:lang w:val="de-DE"/>
              </w:rPr>
              <w:t>Integré</w:t>
            </w:r>
            <w:proofErr w:type="spellEnd"/>
            <w:r w:rsidRPr="007D52AD">
              <w:rPr>
                <w:rFonts w:asciiTheme="minorHAnsi" w:hAnsiTheme="minorHAnsi"/>
                <w:lang w:val="de-DE"/>
              </w:rPr>
              <w:t xml:space="preserve"> ICN</w:t>
            </w:r>
          </w:p>
        </w:tc>
        <w:tc>
          <w:tcPr>
            <w:tcW w:w="2554" w:type="dxa"/>
          </w:tcPr>
          <w:p w:rsidR="000E73A1" w:rsidRPr="007D52AD" w:rsidRDefault="003916E2" w:rsidP="00A53A2C">
            <w:pPr>
              <w:rPr>
                <w:rFonts w:asciiTheme="minorHAnsi" w:hAnsiTheme="minorHAnsi"/>
                <w:lang w:val="de-DE"/>
              </w:rPr>
            </w:pPr>
            <w:hyperlink r:id="rId50" w:history="1">
              <w:r w:rsidR="000E73A1" w:rsidRPr="007D52AD">
                <w:rPr>
                  <w:rStyle w:val="Lienhypertexte"/>
                  <w:rFonts w:asciiTheme="minorHAnsi" w:hAnsiTheme="minorHAnsi"/>
                  <w:lang w:val="de-DE"/>
                </w:rPr>
                <w:t>Goetz.huber@cimonline.de</w:t>
              </w:r>
            </w:hyperlink>
            <w:r w:rsidR="000E73A1" w:rsidRPr="007D52AD">
              <w:rPr>
                <w:rFonts w:asciiTheme="minorHAnsi" w:hAnsiTheme="minorHAnsi"/>
                <w:lang w:val="de-DE"/>
              </w:rPr>
              <w:t xml:space="preserve"> </w:t>
            </w:r>
          </w:p>
        </w:tc>
        <w:tc>
          <w:tcPr>
            <w:tcW w:w="1596" w:type="dxa"/>
          </w:tcPr>
          <w:p w:rsidR="000E73A1" w:rsidRPr="007D52AD" w:rsidRDefault="000E73A1" w:rsidP="004D05DC">
            <w:pPr>
              <w:pStyle w:val="Paragraphedeliste"/>
              <w:numPr>
                <w:ilvl w:val="0"/>
                <w:numId w:val="74"/>
              </w:numPr>
              <w:rPr>
                <w:rFonts w:asciiTheme="minorHAnsi" w:hAnsiTheme="minorHAnsi"/>
                <w:lang w:val="de-DE"/>
              </w:rPr>
            </w:pPr>
            <w:r w:rsidRPr="007D52AD">
              <w:rPr>
                <w:rFonts w:asciiTheme="minorHAnsi" w:hAnsiTheme="minorHAnsi"/>
                <w:lang w:val="de-DE"/>
              </w:rPr>
              <w:t xml:space="preserve"> 97 90</w:t>
            </w:r>
          </w:p>
        </w:tc>
      </w:tr>
    </w:tbl>
    <w:p w:rsidR="000E73A1" w:rsidRPr="007D52AD" w:rsidRDefault="000E73A1" w:rsidP="000E73A1">
      <w:pPr>
        <w:rPr>
          <w:rFonts w:asciiTheme="minorHAnsi" w:hAnsiTheme="minorHAnsi"/>
          <w:lang w:val="de-DE"/>
        </w:rPr>
      </w:pPr>
    </w:p>
    <w:p w:rsidR="000E73A1" w:rsidRPr="007D52AD" w:rsidRDefault="000E73A1" w:rsidP="000E73A1">
      <w:pPr>
        <w:spacing w:after="200"/>
        <w:rPr>
          <w:rFonts w:asciiTheme="minorHAnsi" w:eastAsiaTheme="majorEastAsia" w:hAnsiTheme="minorHAnsi" w:cstheme="majorBidi"/>
          <w:b/>
          <w:bCs/>
          <w:color w:val="365F91" w:themeColor="accent1" w:themeShade="BF"/>
          <w:sz w:val="28"/>
          <w:szCs w:val="28"/>
        </w:rPr>
      </w:pPr>
      <w:r w:rsidRPr="007D52AD">
        <w:rPr>
          <w:rFonts w:asciiTheme="minorHAnsi" w:hAnsiTheme="minorHAnsi"/>
        </w:rPr>
        <w:br w:type="page"/>
      </w:r>
    </w:p>
    <w:p w:rsidR="000E73A1" w:rsidRPr="007D52AD" w:rsidRDefault="000E73A1" w:rsidP="004D05DC">
      <w:pPr>
        <w:pStyle w:val="Titre1"/>
        <w:numPr>
          <w:ilvl w:val="0"/>
          <w:numId w:val="87"/>
        </w:numPr>
        <w:rPr>
          <w:rFonts w:asciiTheme="minorHAnsi" w:hAnsiTheme="minorHAnsi"/>
        </w:rPr>
      </w:pPr>
      <w:bookmarkStart w:id="8" w:name="_Toc509380044"/>
      <w:r w:rsidRPr="007D52AD">
        <w:rPr>
          <w:rFonts w:asciiTheme="minorHAnsi" w:hAnsiTheme="minorHAnsi"/>
        </w:rPr>
        <w:lastRenderedPageBreak/>
        <w:t>Schéma visuel système d‘approvisionnement</w:t>
      </w:r>
      <w:bookmarkEnd w:id="8"/>
    </w:p>
    <w:p w:rsidR="000E73A1" w:rsidRPr="007D52AD" w:rsidRDefault="000E73A1" w:rsidP="000E73A1">
      <w:pPr>
        <w:rPr>
          <w:rFonts w:asciiTheme="minorHAnsi" w:hAnsiTheme="minorHAnsi"/>
          <w:b/>
          <w:sz w:val="24"/>
          <w:szCs w:val="24"/>
        </w:rPr>
      </w:pPr>
      <w:proofErr w:type="spellStart"/>
      <w:r w:rsidRPr="007D52AD">
        <w:rPr>
          <w:rFonts w:asciiTheme="minorHAnsi" w:hAnsiTheme="minorHAnsi"/>
          <w:b/>
          <w:sz w:val="24"/>
          <w:szCs w:val="24"/>
        </w:rPr>
        <w:t>Procurement</w:t>
      </w:r>
      <w:proofErr w:type="spellEnd"/>
      <w:r w:rsidRPr="007D52AD">
        <w:rPr>
          <w:rFonts w:asciiTheme="minorHAnsi" w:hAnsiTheme="minorHAnsi"/>
          <w:b/>
          <w:sz w:val="24"/>
          <w:szCs w:val="24"/>
        </w:rPr>
        <w:t xml:space="preserve"> and </w:t>
      </w:r>
      <w:proofErr w:type="spellStart"/>
      <w:r w:rsidRPr="007D52AD">
        <w:rPr>
          <w:rFonts w:asciiTheme="minorHAnsi" w:hAnsiTheme="minorHAnsi"/>
          <w:b/>
          <w:sz w:val="24"/>
          <w:szCs w:val="24"/>
        </w:rPr>
        <w:t>supply</w:t>
      </w:r>
      <w:proofErr w:type="spellEnd"/>
      <w:r w:rsidRPr="007D52AD">
        <w:rPr>
          <w:rFonts w:asciiTheme="minorHAnsi" w:hAnsiTheme="minorHAnsi"/>
          <w:b/>
          <w:sz w:val="24"/>
          <w:szCs w:val="24"/>
        </w:rPr>
        <w:t xml:space="preserve"> </w:t>
      </w:r>
      <w:proofErr w:type="spellStart"/>
      <w:r w:rsidRPr="007D52AD">
        <w:rPr>
          <w:rFonts w:asciiTheme="minorHAnsi" w:hAnsiTheme="minorHAnsi"/>
          <w:b/>
          <w:sz w:val="24"/>
          <w:szCs w:val="24"/>
        </w:rPr>
        <w:t>chain</w:t>
      </w:r>
      <w:proofErr w:type="spellEnd"/>
      <w:r w:rsidRPr="007D52AD">
        <w:rPr>
          <w:rFonts w:asciiTheme="minorHAnsi" w:hAnsiTheme="minorHAnsi"/>
          <w:b/>
          <w:sz w:val="24"/>
          <w:szCs w:val="24"/>
        </w:rPr>
        <w:t xml:space="preserve"> cycle (images sur l’internet)</w:t>
      </w:r>
      <w:r w:rsidRPr="007D52AD">
        <w:rPr>
          <w:rFonts w:asciiTheme="minorHAnsi" w:hAnsiTheme="minorHAnsi"/>
          <w:b/>
          <w:sz w:val="24"/>
          <w:szCs w:val="24"/>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5318"/>
      </w:tblGrid>
      <w:tr w:rsidR="000E73A1" w:rsidRPr="007D52AD" w:rsidTr="00A53A2C">
        <w:tc>
          <w:tcPr>
            <w:tcW w:w="4731" w:type="dxa"/>
            <w:vAlign w:val="center"/>
          </w:tcPr>
          <w:p w:rsidR="000E73A1" w:rsidRPr="007D52AD" w:rsidRDefault="000E73A1" w:rsidP="00A53A2C">
            <w:pPr>
              <w:pStyle w:val="NormalWeb"/>
              <w:jc w:val="center"/>
              <w:rPr>
                <w:rFonts w:asciiTheme="minorHAnsi" w:hAnsiTheme="minorHAnsi"/>
              </w:rPr>
            </w:pPr>
            <w:r w:rsidRPr="007D52AD">
              <w:rPr>
                <w:rFonts w:asciiTheme="minorHAnsi" w:hAnsiTheme="minorHAnsi"/>
                <w:noProof/>
              </w:rPr>
              <w:drawing>
                <wp:inline distT="0" distB="0" distL="0" distR="0" wp14:anchorId="3935C7DA" wp14:editId="5F40B5CF">
                  <wp:extent cx="2792895" cy="2792895"/>
                  <wp:effectExtent l="0" t="0" r="7620" b="7620"/>
                  <wp:docPr id="49" name="Image 49" descr="http://www.differencebetween.info/sites/default/files/images_articles_d7_1/s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ifferencebetween.info/sites/default/files/images_articles_d7_1/scm.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0524" cy="2790524"/>
                          </a:xfrm>
                          <a:prstGeom prst="rect">
                            <a:avLst/>
                          </a:prstGeom>
                          <a:noFill/>
                          <a:ln>
                            <a:noFill/>
                          </a:ln>
                        </pic:spPr>
                      </pic:pic>
                    </a:graphicData>
                  </a:graphic>
                </wp:inline>
              </w:drawing>
            </w:r>
          </w:p>
        </w:tc>
        <w:tc>
          <w:tcPr>
            <w:tcW w:w="5237" w:type="dxa"/>
            <w:vAlign w:val="center"/>
          </w:tcPr>
          <w:p w:rsidR="000E73A1" w:rsidRPr="007D52AD" w:rsidRDefault="000E73A1" w:rsidP="00A53A2C">
            <w:pPr>
              <w:pStyle w:val="NormalWeb"/>
              <w:jc w:val="center"/>
              <w:rPr>
                <w:rFonts w:asciiTheme="minorHAnsi" w:hAnsiTheme="minorHAnsi"/>
              </w:rPr>
            </w:pPr>
            <w:r w:rsidRPr="007D52AD">
              <w:rPr>
                <w:rFonts w:asciiTheme="minorHAnsi" w:hAnsiTheme="minorHAnsi"/>
                <w:noProof/>
              </w:rPr>
              <w:drawing>
                <wp:inline distT="0" distB="0" distL="0" distR="0" wp14:anchorId="508BA834" wp14:editId="18C0C336">
                  <wp:extent cx="3240156" cy="2924496"/>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244603" cy="2928510"/>
                          </a:xfrm>
                          <a:prstGeom prst="rect">
                            <a:avLst/>
                          </a:prstGeom>
                        </pic:spPr>
                      </pic:pic>
                    </a:graphicData>
                  </a:graphic>
                </wp:inline>
              </w:drawing>
            </w:r>
          </w:p>
        </w:tc>
      </w:tr>
      <w:tr w:rsidR="000E73A1" w:rsidRPr="007D52AD" w:rsidTr="00A53A2C">
        <w:tc>
          <w:tcPr>
            <w:tcW w:w="9968" w:type="dxa"/>
            <w:gridSpan w:val="2"/>
            <w:vAlign w:val="center"/>
          </w:tcPr>
          <w:p w:rsidR="000E73A1" w:rsidRPr="007D52AD" w:rsidRDefault="000E73A1" w:rsidP="00A53A2C">
            <w:pPr>
              <w:pStyle w:val="NormalWeb"/>
              <w:jc w:val="center"/>
              <w:rPr>
                <w:rFonts w:asciiTheme="minorHAnsi" w:hAnsiTheme="minorHAnsi"/>
                <w:noProof/>
              </w:rPr>
            </w:pPr>
            <w:r w:rsidRPr="007D52AD">
              <w:rPr>
                <w:rFonts w:asciiTheme="minorHAnsi" w:hAnsiTheme="minorHAnsi"/>
                <w:noProof/>
              </w:rPr>
              <w:drawing>
                <wp:inline distT="0" distB="0" distL="0" distR="0" wp14:anchorId="360DACCF" wp14:editId="45AB51E6">
                  <wp:extent cx="4418664" cy="2872409"/>
                  <wp:effectExtent l="0" t="0" r="1270" b="4445"/>
                  <wp:docPr id="51" name="Image 51" descr="Image result for Procurement and supply cycle Global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Procurement and supply cycle Global fun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5943" cy="2870640"/>
                          </a:xfrm>
                          <a:prstGeom prst="rect">
                            <a:avLst/>
                          </a:prstGeom>
                          <a:noFill/>
                          <a:ln>
                            <a:noFill/>
                          </a:ln>
                        </pic:spPr>
                      </pic:pic>
                    </a:graphicData>
                  </a:graphic>
                </wp:inline>
              </w:drawing>
            </w:r>
          </w:p>
        </w:tc>
      </w:tr>
    </w:tbl>
    <w:p w:rsidR="000E73A1" w:rsidRPr="007D52AD" w:rsidRDefault="000E73A1" w:rsidP="000E73A1">
      <w:pPr>
        <w:rPr>
          <w:rFonts w:asciiTheme="minorHAnsi" w:hAnsiTheme="minorHAnsi"/>
        </w:rPr>
      </w:pPr>
    </w:p>
    <w:p w:rsidR="00A53A2C" w:rsidRPr="007D52AD" w:rsidRDefault="00A53A2C">
      <w:pPr>
        <w:spacing w:after="200"/>
        <w:rPr>
          <w:rFonts w:asciiTheme="minorHAnsi" w:eastAsiaTheme="majorEastAsia" w:hAnsiTheme="minorHAnsi" w:cstheme="majorBidi"/>
          <w:b/>
          <w:bCs/>
          <w:color w:val="365F91" w:themeColor="accent1" w:themeShade="BF"/>
          <w:sz w:val="28"/>
          <w:szCs w:val="28"/>
        </w:rPr>
      </w:pPr>
      <w:bookmarkStart w:id="9" w:name="_Toc509380045"/>
      <w:r w:rsidRPr="007D52AD">
        <w:rPr>
          <w:rFonts w:asciiTheme="minorHAnsi" w:hAnsiTheme="minorHAnsi"/>
        </w:rPr>
        <w:br w:type="page"/>
      </w:r>
    </w:p>
    <w:p w:rsidR="000E73A1" w:rsidRPr="007D52AD" w:rsidRDefault="000E73A1" w:rsidP="000E73A1">
      <w:pPr>
        <w:pStyle w:val="Titre1"/>
        <w:rPr>
          <w:rFonts w:asciiTheme="minorHAnsi" w:hAnsiTheme="minorHAnsi"/>
        </w:rPr>
      </w:pPr>
      <w:r w:rsidRPr="007D52AD">
        <w:rPr>
          <w:rFonts w:asciiTheme="minorHAnsi" w:hAnsiTheme="minorHAnsi"/>
        </w:rPr>
        <w:lastRenderedPageBreak/>
        <w:t>4. Constats plus en détails</w:t>
      </w:r>
      <w:bookmarkEnd w:id="9"/>
      <w:r w:rsidRPr="007D52AD">
        <w:rPr>
          <w:rFonts w:asciiTheme="minorHAnsi" w:hAnsiTheme="minorHAnsi"/>
        </w:rPr>
        <w:t xml:space="preserve"> </w:t>
      </w:r>
    </w:p>
    <w:p w:rsidR="000E73A1" w:rsidRPr="007D52AD" w:rsidRDefault="000E73A1" w:rsidP="000E73A1">
      <w:pPr>
        <w:pStyle w:val="Titre2"/>
        <w:rPr>
          <w:rFonts w:asciiTheme="minorHAnsi" w:hAnsiTheme="minorHAnsi"/>
        </w:rPr>
      </w:pPr>
      <w:bookmarkStart w:id="10" w:name="_Toc508752190"/>
      <w:bookmarkStart w:id="11" w:name="_Toc509380046"/>
      <w:r w:rsidRPr="007D52AD">
        <w:rPr>
          <w:rFonts w:asciiTheme="minorHAnsi" w:hAnsiTheme="minorHAnsi"/>
        </w:rPr>
        <w:t>4.1 Gestion de péremptions n’est pas suffisamment organisée pour les produits FM</w:t>
      </w:r>
      <w:bookmarkEnd w:id="10"/>
      <w:bookmarkEnd w:id="11"/>
      <w:r w:rsidRPr="007D52AD">
        <w:rPr>
          <w:rFonts w:asciiTheme="minorHAnsi" w:hAnsiTheme="minorHAnsi"/>
        </w:rPr>
        <w:t xml:space="preserve"> </w:t>
      </w:r>
    </w:p>
    <w:p w:rsidR="000E73A1" w:rsidRPr="007D52AD" w:rsidRDefault="000E73A1" w:rsidP="000E73A1">
      <w:pPr>
        <w:rPr>
          <w:rFonts w:asciiTheme="minorHAnsi" w:hAnsiTheme="minorHAnsi"/>
          <w:b/>
          <w:sz w:val="24"/>
          <w:szCs w:val="24"/>
        </w:rPr>
      </w:pPr>
      <w:r w:rsidRPr="007D52AD">
        <w:rPr>
          <w:rFonts w:asciiTheme="minorHAnsi" w:hAnsiTheme="minorHAnsi"/>
          <w:b/>
          <w:sz w:val="24"/>
          <w:szCs w:val="24"/>
        </w:rPr>
        <w:t>En particulier valable pour les ARV- Antirétroviraux</w:t>
      </w:r>
    </w:p>
    <w:p w:rsidR="000E73A1" w:rsidRPr="007D52AD" w:rsidRDefault="000E73A1" w:rsidP="000E73A1">
      <w:pPr>
        <w:rPr>
          <w:rFonts w:asciiTheme="minorHAnsi" w:hAnsiTheme="minorHAnsi"/>
          <w:b/>
          <w:sz w:val="12"/>
          <w:szCs w:val="12"/>
        </w:rPr>
      </w:pPr>
    </w:p>
    <w:p w:rsidR="000E73A1" w:rsidRPr="007D52AD" w:rsidRDefault="000E73A1" w:rsidP="000E73A1">
      <w:pPr>
        <w:rPr>
          <w:rFonts w:asciiTheme="minorHAnsi" w:hAnsiTheme="minorHAnsi"/>
        </w:rPr>
      </w:pPr>
      <w:r w:rsidRPr="007D52AD">
        <w:rPr>
          <w:rFonts w:asciiTheme="minorHAnsi" w:hAnsiTheme="minorHAnsi"/>
          <w:b/>
        </w:rPr>
        <w:t>Recommandation :</w:t>
      </w:r>
      <w:r w:rsidRPr="007D52AD">
        <w:rPr>
          <w:rFonts w:asciiTheme="minorHAnsi" w:hAnsiTheme="minorHAnsi"/>
        </w:rPr>
        <w:t xml:space="preserve"> Organiser la péremption (dès l’arrivé au pays) - Système de Gestion proactive continue des produits à risque de péremption (en particulier les tests de dépistage VIH)</w:t>
      </w:r>
    </w:p>
    <w:p w:rsidR="000E73A1" w:rsidRPr="007D52AD" w:rsidRDefault="000E73A1" w:rsidP="004D05DC">
      <w:pPr>
        <w:pStyle w:val="Paragraphedeliste"/>
        <w:numPr>
          <w:ilvl w:val="0"/>
          <w:numId w:val="4"/>
        </w:numPr>
        <w:rPr>
          <w:rFonts w:asciiTheme="minorHAnsi" w:hAnsiTheme="minorHAnsi"/>
        </w:rPr>
      </w:pPr>
      <w:r w:rsidRPr="007D52AD">
        <w:rPr>
          <w:rFonts w:asciiTheme="minorHAnsi" w:hAnsiTheme="minorHAnsi"/>
        </w:rPr>
        <w:t xml:space="preserve">Voir Guide et procédures de gestion des intrants de sante lies aux IST et au VIH, programme national de lutte contre le SIDA, </w:t>
      </w:r>
      <w:proofErr w:type="spellStart"/>
      <w:r w:rsidRPr="007D52AD">
        <w:rPr>
          <w:rFonts w:asciiTheme="minorHAnsi" w:hAnsiTheme="minorHAnsi"/>
        </w:rPr>
        <w:t>Madacascar</w:t>
      </w:r>
      <w:proofErr w:type="spellEnd"/>
      <w:r w:rsidRPr="007D52AD">
        <w:rPr>
          <w:rFonts w:asciiTheme="minorHAnsi" w:hAnsiTheme="minorHAnsi"/>
        </w:rPr>
        <w:t xml:space="preserve"> 2011</w:t>
      </w:r>
    </w:p>
    <w:p w:rsidR="000E73A1" w:rsidRPr="007D52AD" w:rsidRDefault="003916E2" w:rsidP="000E73A1">
      <w:pPr>
        <w:ind w:firstLine="708"/>
        <w:rPr>
          <w:rFonts w:asciiTheme="minorHAnsi" w:hAnsiTheme="minorHAnsi"/>
          <w:i/>
          <w:sz w:val="20"/>
          <w:szCs w:val="20"/>
        </w:rPr>
      </w:pPr>
      <w:hyperlink r:id="rId54" w:history="1">
        <w:r w:rsidR="000E73A1" w:rsidRPr="007D52AD">
          <w:rPr>
            <w:rStyle w:val="Lienhypertexte"/>
            <w:rFonts w:asciiTheme="minorHAnsi" w:hAnsiTheme="minorHAnsi"/>
            <w:i/>
            <w:sz w:val="20"/>
            <w:szCs w:val="20"/>
          </w:rPr>
          <w:t>https://www.jica.go.jp/madagascar/french/office/others/pdf/publications02_13.pdf</w:t>
        </w:r>
      </w:hyperlink>
      <w:r w:rsidR="000E73A1" w:rsidRPr="007D52AD">
        <w:rPr>
          <w:rFonts w:asciiTheme="minorHAnsi" w:hAnsiTheme="minorHAnsi"/>
          <w:i/>
          <w:sz w:val="20"/>
          <w:szCs w:val="20"/>
        </w:rPr>
        <w:t xml:space="preserve"> </w:t>
      </w:r>
    </w:p>
    <w:p w:rsidR="000E73A1" w:rsidRPr="007D52AD" w:rsidRDefault="000E73A1" w:rsidP="000E73A1">
      <w:pPr>
        <w:rPr>
          <w:rFonts w:asciiTheme="minorHAnsi" w:hAnsiTheme="minorHAnsi"/>
          <w:sz w:val="8"/>
          <w:szCs w:val="8"/>
        </w:rPr>
      </w:pPr>
    </w:p>
    <w:p w:rsidR="000E73A1" w:rsidRPr="007D52AD" w:rsidRDefault="000E73A1" w:rsidP="000E73A1">
      <w:pPr>
        <w:rPr>
          <w:rFonts w:asciiTheme="minorHAnsi" w:hAnsiTheme="minorHAnsi"/>
          <w:b/>
        </w:rPr>
      </w:pPr>
      <w:r w:rsidRPr="007D52AD">
        <w:rPr>
          <w:rFonts w:asciiTheme="minorHAnsi" w:hAnsiTheme="minorHAnsi"/>
          <w:b/>
        </w:rPr>
        <w:t>Procédures de gestion des produits en voie de péremption</w:t>
      </w:r>
    </w:p>
    <w:p w:rsidR="000E73A1" w:rsidRPr="007D52AD" w:rsidRDefault="000E73A1" w:rsidP="000E73A1">
      <w:pPr>
        <w:rPr>
          <w:rFonts w:asciiTheme="minorHAnsi" w:hAnsiTheme="minorHAnsi"/>
          <w:b/>
          <w:i/>
        </w:rPr>
      </w:pPr>
      <w:r w:rsidRPr="007D52AD">
        <w:rPr>
          <w:rFonts w:asciiTheme="minorHAnsi" w:hAnsiTheme="minorHAnsi"/>
          <w:b/>
          <w:i/>
        </w:rPr>
        <w:t>Surveiller les produits à risque de péremption</w:t>
      </w:r>
    </w:p>
    <w:p w:rsidR="000E73A1" w:rsidRPr="007D52AD" w:rsidRDefault="000E73A1" w:rsidP="000E73A1">
      <w:pPr>
        <w:autoSpaceDE w:val="0"/>
        <w:autoSpaceDN w:val="0"/>
        <w:adjustRightInd w:val="0"/>
        <w:spacing w:after="0" w:line="240" w:lineRule="auto"/>
        <w:rPr>
          <w:rFonts w:asciiTheme="minorHAnsi" w:hAnsiTheme="minorHAnsi" w:cs="TimesNewRomanPSMT"/>
        </w:rPr>
      </w:pPr>
      <w:r w:rsidRPr="007D52AD">
        <w:rPr>
          <w:rFonts w:asciiTheme="minorHAnsi" w:hAnsiTheme="minorHAnsi" w:cs="TimesNewRomanPSMT"/>
        </w:rPr>
        <w:t>- Ranger les produits correctement sur les étagères, ceux avec la date de péremption la plus longue (en général les derniers arrivés) derrière, de façon à pouvoir réaliser un inventaire visuel</w:t>
      </w:r>
    </w:p>
    <w:p w:rsidR="000E73A1" w:rsidRPr="007D52AD" w:rsidRDefault="000E73A1" w:rsidP="000E73A1">
      <w:pPr>
        <w:tabs>
          <w:tab w:val="left" w:pos="7369"/>
        </w:tabs>
        <w:autoSpaceDE w:val="0"/>
        <w:autoSpaceDN w:val="0"/>
        <w:adjustRightInd w:val="0"/>
        <w:spacing w:after="0" w:line="240" w:lineRule="auto"/>
        <w:rPr>
          <w:rFonts w:asciiTheme="minorHAnsi" w:hAnsiTheme="minorHAnsi" w:cs="TimesNewRomanPSMT"/>
        </w:rPr>
      </w:pPr>
      <w:r w:rsidRPr="007D52AD">
        <w:rPr>
          <w:rFonts w:asciiTheme="minorHAnsi" w:hAnsiTheme="minorHAnsi" w:cs="TimesNewRomanPSMT"/>
        </w:rPr>
        <w:t>- Répertorier tous les produits qui vont périmer dans un proche avenir (3 ou 6 mois par exemple)</w:t>
      </w:r>
    </w:p>
    <w:p w:rsidR="000E73A1" w:rsidRPr="007D52AD" w:rsidRDefault="000E73A1" w:rsidP="000E73A1">
      <w:pPr>
        <w:rPr>
          <w:rFonts w:asciiTheme="minorHAnsi" w:hAnsiTheme="minorHAnsi"/>
          <w:b/>
          <w:sz w:val="12"/>
          <w:szCs w:val="12"/>
        </w:rPr>
      </w:pPr>
    </w:p>
    <w:p w:rsidR="000E73A1" w:rsidRPr="007D52AD" w:rsidRDefault="000E73A1" w:rsidP="000E73A1">
      <w:pPr>
        <w:rPr>
          <w:rFonts w:asciiTheme="minorHAnsi" w:hAnsiTheme="minorHAnsi"/>
          <w:b/>
          <w:sz w:val="24"/>
          <w:szCs w:val="24"/>
        </w:rPr>
      </w:pPr>
      <w:r w:rsidRPr="007D52AD">
        <w:rPr>
          <w:rFonts w:asciiTheme="minorHAnsi" w:hAnsiTheme="minorHAnsi"/>
          <w:b/>
          <w:sz w:val="24"/>
          <w:szCs w:val="24"/>
        </w:rPr>
        <w:t>Prévenir les péremptions</w:t>
      </w:r>
    </w:p>
    <w:p w:rsidR="000E73A1" w:rsidRPr="007D52AD" w:rsidRDefault="000E73A1" w:rsidP="000E73A1">
      <w:pPr>
        <w:autoSpaceDE w:val="0"/>
        <w:autoSpaceDN w:val="0"/>
        <w:adjustRightInd w:val="0"/>
        <w:spacing w:after="0" w:line="240" w:lineRule="auto"/>
        <w:rPr>
          <w:rFonts w:asciiTheme="minorHAnsi" w:hAnsiTheme="minorHAnsi" w:cs="TimesNewRomanPSMT"/>
        </w:rPr>
      </w:pPr>
      <w:r w:rsidRPr="007D52AD">
        <w:rPr>
          <w:rFonts w:asciiTheme="minorHAnsi" w:hAnsiTheme="minorHAnsi" w:cs="TimesNewRomanPSMT"/>
        </w:rPr>
        <w:t>Il faut confronter le délai restant avant la date de péremption avec la période couverte par les quantités encore en stock :</w:t>
      </w:r>
    </w:p>
    <w:p w:rsidR="000E73A1" w:rsidRPr="007D52AD" w:rsidRDefault="000E73A1" w:rsidP="000E73A1">
      <w:pPr>
        <w:autoSpaceDE w:val="0"/>
        <w:autoSpaceDN w:val="0"/>
        <w:adjustRightInd w:val="0"/>
        <w:spacing w:after="0" w:line="240" w:lineRule="auto"/>
        <w:rPr>
          <w:rFonts w:asciiTheme="minorHAnsi" w:hAnsiTheme="minorHAnsi" w:cs="TimesNewRomanPSMT"/>
        </w:rPr>
      </w:pPr>
      <w:r w:rsidRPr="007D52AD">
        <w:rPr>
          <w:rFonts w:asciiTheme="minorHAnsi" w:hAnsiTheme="minorHAnsi" w:cs="TimesNewRomanPSMT"/>
        </w:rPr>
        <w:t>- on doit disposer de la consommation mensuelle moyenne de chaque produit à risque de péremption;</w:t>
      </w:r>
    </w:p>
    <w:p w:rsidR="000E73A1" w:rsidRPr="007D52AD" w:rsidRDefault="000E73A1" w:rsidP="000E73A1">
      <w:pPr>
        <w:autoSpaceDE w:val="0"/>
        <w:autoSpaceDN w:val="0"/>
        <w:adjustRightInd w:val="0"/>
        <w:spacing w:after="0" w:line="240" w:lineRule="auto"/>
        <w:rPr>
          <w:rFonts w:asciiTheme="minorHAnsi" w:hAnsiTheme="minorHAnsi" w:cs="TimesNewRomanPSMT"/>
        </w:rPr>
      </w:pPr>
      <w:r w:rsidRPr="007D52AD">
        <w:rPr>
          <w:rFonts w:asciiTheme="minorHAnsi" w:hAnsiTheme="minorHAnsi" w:cs="TimesNewRomanPSMT"/>
        </w:rPr>
        <w:t>- calculer régulièrement le nombre de mois de stock disponible et utilisable (NMSDU) pour chaque produit ;</w:t>
      </w:r>
    </w:p>
    <w:p w:rsidR="000E73A1" w:rsidRPr="007D52AD" w:rsidRDefault="000E73A1" w:rsidP="000E73A1">
      <w:pPr>
        <w:autoSpaceDE w:val="0"/>
        <w:autoSpaceDN w:val="0"/>
        <w:adjustRightInd w:val="0"/>
        <w:spacing w:after="0" w:line="240" w:lineRule="auto"/>
        <w:rPr>
          <w:rFonts w:asciiTheme="minorHAnsi" w:hAnsiTheme="minorHAnsi" w:cs="TimesNewRomanPSMT"/>
        </w:rPr>
      </w:pPr>
      <w:r w:rsidRPr="007D52AD">
        <w:rPr>
          <w:rFonts w:asciiTheme="minorHAnsi" w:hAnsiTheme="minorHAnsi" w:cs="TimesNewRomanPSMT"/>
        </w:rPr>
        <w:t>- si les quantités en stock sont supérieures à la consommation prévisible pour couvrir le délai restant avant la date de péremption, il est probable qu'une certaine quantité de médicament se périme;</w:t>
      </w:r>
    </w:p>
    <w:p w:rsidR="000E73A1" w:rsidRPr="007D52AD" w:rsidRDefault="000E73A1" w:rsidP="000E73A1">
      <w:pPr>
        <w:autoSpaceDE w:val="0"/>
        <w:autoSpaceDN w:val="0"/>
        <w:adjustRightInd w:val="0"/>
        <w:spacing w:after="0" w:line="240" w:lineRule="auto"/>
        <w:rPr>
          <w:rFonts w:asciiTheme="minorHAnsi" w:hAnsiTheme="minorHAnsi" w:cs="TimesNewRomanPSMT"/>
        </w:rPr>
      </w:pPr>
      <w:r w:rsidRPr="007D52AD">
        <w:rPr>
          <w:rFonts w:asciiTheme="minorHAnsi" w:hAnsiTheme="minorHAnsi" w:cs="TimesNewRomanPSMT"/>
        </w:rPr>
        <w:t>- lorsque l'on peut prévoir les péremptions de cette façon, aviser le SSD pour un éventuel redéploiement.</w:t>
      </w:r>
    </w:p>
    <w:p w:rsidR="000E73A1" w:rsidRPr="007D52AD" w:rsidRDefault="000E73A1" w:rsidP="000E73A1">
      <w:pPr>
        <w:autoSpaceDE w:val="0"/>
        <w:autoSpaceDN w:val="0"/>
        <w:adjustRightInd w:val="0"/>
        <w:spacing w:after="0" w:line="240" w:lineRule="auto"/>
        <w:rPr>
          <w:rFonts w:asciiTheme="minorHAnsi" w:hAnsiTheme="minorHAnsi" w:cs="TimesNewRomanPSMT"/>
        </w:rPr>
      </w:pPr>
      <w:r w:rsidRPr="007D52AD">
        <w:rPr>
          <w:rFonts w:asciiTheme="minorHAnsi" w:hAnsiTheme="minorHAnsi" w:cs="TimesNewRomanPSMT"/>
        </w:rPr>
        <w:t>Le SSD effectue le redéploiement en intra district / interdistrict / intra régional et envoie un rapport à la DRS et au PNLS.</w:t>
      </w:r>
    </w:p>
    <w:p w:rsidR="000E73A1" w:rsidRPr="007D52AD" w:rsidRDefault="00887082" w:rsidP="000E73A1">
      <w:pPr>
        <w:autoSpaceDE w:val="0"/>
        <w:autoSpaceDN w:val="0"/>
        <w:adjustRightInd w:val="0"/>
        <w:spacing w:after="0" w:line="240" w:lineRule="auto"/>
        <w:rPr>
          <w:rFonts w:asciiTheme="minorHAnsi" w:hAnsiTheme="minorHAnsi" w:cs="TimesNewRomanPSMT"/>
          <w:sz w:val="20"/>
          <w:szCs w:val="20"/>
        </w:rPr>
      </w:pPr>
      <w:r w:rsidRPr="007D52AD">
        <w:rPr>
          <w:rFonts w:asciiTheme="minorHAnsi" w:hAnsiTheme="minorHAnsi" w:cs="TimesNewRomanPSMT"/>
          <w:sz w:val="20"/>
          <w:szCs w:val="20"/>
        </w:rPr>
        <w:t xml:space="preserve">  </w:t>
      </w:r>
      <w:r w:rsidR="000E73A1" w:rsidRPr="007D52AD">
        <w:rPr>
          <w:rFonts w:asciiTheme="minorHAnsi" w:hAnsiTheme="minorHAnsi" w:cs="TimesNewRomanPSMT"/>
          <w:sz w:val="20"/>
          <w:szCs w:val="20"/>
        </w:rPr>
        <w:t>* Pour les ARV : aviser la DRS qui va effectuer le redéploiement en interrégional et envoyer un rapport au PNLS.</w:t>
      </w:r>
    </w:p>
    <w:p w:rsidR="000E73A1" w:rsidRPr="007D52AD" w:rsidRDefault="000E73A1" w:rsidP="000E73A1">
      <w:pPr>
        <w:autoSpaceDE w:val="0"/>
        <w:autoSpaceDN w:val="0"/>
        <w:adjustRightInd w:val="0"/>
        <w:spacing w:after="0" w:line="240" w:lineRule="auto"/>
        <w:rPr>
          <w:rFonts w:asciiTheme="minorHAnsi" w:hAnsiTheme="minorHAnsi" w:cs="TimesNewRomanPSMT"/>
          <w:sz w:val="20"/>
          <w:szCs w:val="20"/>
        </w:rPr>
      </w:pPr>
    </w:p>
    <w:p w:rsidR="000E73A1" w:rsidRPr="007D52AD" w:rsidRDefault="000E73A1" w:rsidP="000E73A1">
      <w:pPr>
        <w:spacing w:after="0"/>
        <w:rPr>
          <w:rFonts w:asciiTheme="minorHAnsi" w:hAnsiTheme="minorHAnsi"/>
          <w:b/>
        </w:rPr>
      </w:pPr>
      <w:r w:rsidRPr="007D52AD">
        <w:rPr>
          <w:rFonts w:asciiTheme="minorHAnsi" w:hAnsiTheme="minorHAnsi"/>
          <w:b/>
        </w:rPr>
        <w:t>Proposition système de couleurs tableaux Excel   (Echéance date de Péremption)</w:t>
      </w:r>
    </w:p>
    <w:p w:rsidR="000E73A1" w:rsidRPr="007D52AD" w:rsidRDefault="000E73A1" w:rsidP="000E73A1">
      <w:pPr>
        <w:rPr>
          <w:rFonts w:asciiTheme="minorHAnsi" w:hAnsiTheme="minorHAnsi"/>
          <w:i/>
        </w:rPr>
      </w:pPr>
      <w:r w:rsidRPr="007D52AD">
        <w:rPr>
          <w:rFonts w:asciiTheme="minorHAnsi" w:hAnsiTheme="minorHAnsi"/>
          <w:i/>
        </w:rPr>
        <w:t xml:space="preserve">Programmation dans </w:t>
      </w:r>
      <w:proofErr w:type="spellStart"/>
      <w:r w:rsidRPr="007D52AD">
        <w:rPr>
          <w:rFonts w:asciiTheme="minorHAnsi" w:hAnsiTheme="minorHAnsi"/>
          <w:i/>
        </w:rPr>
        <w:t>VBExcel</w:t>
      </w:r>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6"/>
        <w:gridCol w:w="4946"/>
      </w:tblGrid>
      <w:tr w:rsidR="000E73A1" w:rsidRPr="007D52AD" w:rsidTr="00A53A2C">
        <w:tc>
          <w:tcPr>
            <w:tcW w:w="4946" w:type="dxa"/>
          </w:tcPr>
          <w:p w:rsidR="000E73A1" w:rsidRPr="007D52AD" w:rsidRDefault="000E73A1" w:rsidP="00A53A2C">
            <w:pPr>
              <w:rPr>
                <w:rFonts w:asciiTheme="minorHAnsi" w:hAnsiTheme="minorHAnsi"/>
              </w:rPr>
            </w:pPr>
            <w:r w:rsidRPr="0002225B">
              <w:rPr>
                <w:rFonts w:asciiTheme="minorHAnsi" w:hAnsiTheme="minorHAnsi"/>
                <w:highlight w:val="red"/>
              </w:rPr>
              <w:t>Rouge : 1 - 4 mois (ou 1-3)</w:t>
            </w:r>
          </w:p>
          <w:p w:rsidR="000E73A1" w:rsidRPr="007D52AD" w:rsidRDefault="000E73A1" w:rsidP="00887082">
            <w:r w:rsidRPr="007D52AD">
              <w:rPr>
                <w:shd w:val="clear" w:color="auto" w:fill="FFC000"/>
              </w:rPr>
              <w:t xml:space="preserve">Orange </w:t>
            </w:r>
            <w:proofErr w:type="gramStart"/>
            <w:r w:rsidRPr="007D52AD">
              <w:rPr>
                <w:shd w:val="clear" w:color="auto" w:fill="FFC000"/>
              </w:rPr>
              <w:t>:  4</w:t>
            </w:r>
            <w:proofErr w:type="gramEnd"/>
            <w:r w:rsidRPr="007D52AD">
              <w:rPr>
                <w:shd w:val="clear" w:color="auto" w:fill="FFC000"/>
              </w:rPr>
              <w:t>- 8 mois (ou 4-6)</w:t>
            </w:r>
          </w:p>
        </w:tc>
        <w:tc>
          <w:tcPr>
            <w:tcW w:w="4946" w:type="dxa"/>
          </w:tcPr>
          <w:p w:rsidR="000E73A1" w:rsidRPr="007D52AD" w:rsidRDefault="000E73A1" w:rsidP="00A53A2C">
            <w:pPr>
              <w:rPr>
                <w:rFonts w:asciiTheme="minorHAnsi" w:hAnsiTheme="minorHAnsi"/>
              </w:rPr>
            </w:pPr>
            <w:r w:rsidRPr="0002225B">
              <w:rPr>
                <w:rFonts w:asciiTheme="minorHAnsi" w:hAnsiTheme="minorHAnsi"/>
                <w:highlight w:val="yellow"/>
              </w:rPr>
              <w:t>Jaune : 9 – 12 mois (ou 7 – 9)</w:t>
            </w:r>
          </w:p>
          <w:p w:rsidR="000E73A1" w:rsidRPr="007D52AD" w:rsidRDefault="000E73A1" w:rsidP="00A53A2C">
            <w:pPr>
              <w:rPr>
                <w:rFonts w:asciiTheme="minorHAnsi" w:hAnsiTheme="minorHAnsi"/>
              </w:rPr>
            </w:pPr>
            <w:r w:rsidRPr="0002225B">
              <w:rPr>
                <w:rFonts w:asciiTheme="minorHAnsi" w:hAnsiTheme="minorHAnsi"/>
                <w:highlight w:val="green"/>
              </w:rPr>
              <w:t>Vert : 13 + mois (10 – 12)</w:t>
            </w:r>
            <w:r w:rsidRPr="007D52AD">
              <w:rPr>
                <w:rFonts w:asciiTheme="minorHAnsi" w:hAnsiTheme="minorHAnsi"/>
              </w:rPr>
              <w:tab/>
            </w:r>
            <w:r w:rsidRPr="007D52AD">
              <w:rPr>
                <w:rFonts w:asciiTheme="minorHAnsi" w:hAnsiTheme="minorHAnsi"/>
              </w:rPr>
              <w:tab/>
            </w:r>
          </w:p>
        </w:tc>
      </w:tr>
    </w:tbl>
    <w:p w:rsidR="000E73A1" w:rsidRPr="007D52AD" w:rsidRDefault="000E73A1" w:rsidP="000E73A1">
      <w:pPr>
        <w:rPr>
          <w:rFonts w:asciiTheme="minorHAnsi" w:hAnsiTheme="minorHAnsi"/>
        </w:rPr>
      </w:pPr>
    </w:p>
    <w:p w:rsidR="00581F4B" w:rsidRPr="007D52AD" w:rsidRDefault="00581F4B" w:rsidP="003A5413">
      <w:bookmarkStart w:id="12" w:name="_Toc508752199"/>
      <w:bookmarkStart w:id="13" w:name="_Toc509380047"/>
    </w:p>
    <w:p w:rsidR="000E73A1" w:rsidRPr="007D52AD" w:rsidRDefault="000E73A1" w:rsidP="000E73A1">
      <w:pPr>
        <w:pStyle w:val="Titre2"/>
        <w:rPr>
          <w:rFonts w:asciiTheme="minorHAnsi" w:hAnsiTheme="minorHAnsi"/>
        </w:rPr>
      </w:pPr>
      <w:r w:rsidRPr="007D52AD">
        <w:rPr>
          <w:rFonts w:asciiTheme="minorHAnsi" w:hAnsiTheme="minorHAnsi"/>
        </w:rPr>
        <w:t>4.2 Déresponsabilisation niveau régional et préfectoral</w:t>
      </w:r>
      <w:bookmarkEnd w:id="12"/>
      <w:bookmarkEnd w:id="13"/>
    </w:p>
    <w:p w:rsidR="000E73A1" w:rsidRPr="007D52AD" w:rsidRDefault="000E73A1" w:rsidP="000E73A1">
      <w:pPr>
        <w:rPr>
          <w:rFonts w:asciiTheme="minorHAnsi" w:hAnsiTheme="minorHAnsi"/>
          <w:b/>
        </w:rPr>
      </w:pPr>
      <w:r w:rsidRPr="007D52AD">
        <w:rPr>
          <w:rFonts w:asciiTheme="minorHAnsi" w:hAnsiTheme="minorHAnsi"/>
          <w:b/>
        </w:rPr>
        <w:t>L’actuel système GAS du FM déresponsabilise le niveau dépôts régionaux/DPS, malgré la compétence existent dans un nombre de ces structures</w:t>
      </w:r>
    </w:p>
    <w:p w:rsidR="000E73A1" w:rsidRPr="007D52AD" w:rsidRDefault="000E73A1" w:rsidP="004D05DC">
      <w:pPr>
        <w:pStyle w:val="Paragraphedeliste"/>
        <w:numPr>
          <w:ilvl w:val="0"/>
          <w:numId w:val="42"/>
        </w:numPr>
        <w:rPr>
          <w:rFonts w:asciiTheme="minorHAnsi" w:hAnsiTheme="minorHAnsi"/>
        </w:rPr>
      </w:pPr>
      <w:r w:rsidRPr="007D52AD">
        <w:rPr>
          <w:rFonts w:asciiTheme="minorHAnsi" w:hAnsiTheme="minorHAnsi"/>
        </w:rPr>
        <w:t>Les dépôts régionaux et DPS  reçoivent un plan de distribution préétablis et sont sensés de l’exécuter  - ont un rôle très réduit de transitoire</w:t>
      </w:r>
    </w:p>
    <w:p w:rsidR="000E73A1" w:rsidRPr="007D52AD" w:rsidRDefault="000E73A1" w:rsidP="000E73A1">
      <w:pPr>
        <w:rPr>
          <w:rFonts w:asciiTheme="minorHAnsi" w:hAnsiTheme="minorHAnsi"/>
          <w:b/>
        </w:rPr>
      </w:pPr>
    </w:p>
    <w:p w:rsidR="00581F4B" w:rsidRPr="007D52AD" w:rsidRDefault="00581F4B" w:rsidP="000E73A1">
      <w:pPr>
        <w:rPr>
          <w:rFonts w:asciiTheme="minorHAnsi" w:hAnsiTheme="minorHAnsi"/>
          <w:b/>
        </w:rPr>
      </w:pPr>
    </w:p>
    <w:p w:rsidR="00581F4B" w:rsidRPr="007D52AD" w:rsidRDefault="00581F4B" w:rsidP="000E73A1">
      <w:pPr>
        <w:rPr>
          <w:rFonts w:asciiTheme="minorHAnsi" w:hAnsiTheme="minorHAnsi"/>
          <w:b/>
        </w:rPr>
      </w:pPr>
    </w:p>
    <w:p w:rsidR="000E73A1" w:rsidRPr="007D52AD" w:rsidRDefault="000E73A1" w:rsidP="000E73A1">
      <w:pPr>
        <w:rPr>
          <w:rFonts w:asciiTheme="minorHAnsi" w:hAnsiTheme="minorHAnsi"/>
        </w:rPr>
      </w:pPr>
      <w:r w:rsidRPr="007D52AD">
        <w:rPr>
          <w:rFonts w:asciiTheme="minorHAnsi" w:hAnsiTheme="minorHAnsi"/>
          <w:b/>
        </w:rPr>
        <w:lastRenderedPageBreak/>
        <w:t>Recommandation :</w:t>
      </w:r>
      <w:r w:rsidRPr="007D52AD">
        <w:rPr>
          <w:rFonts w:asciiTheme="minorHAnsi" w:hAnsiTheme="minorHAnsi"/>
        </w:rPr>
        <w:t xml:space="preserve"> Une responsabilisation plus accentues du dépôt régionaux, DRS (pharmacien Inspecteur) et DPS (décentralisation) dans la quantification et distribution des intrants</w:t>
      </w:r>
    </w:p>
    <w:p w:rsidR="000E73A1" w:rsidRPr="007D52AD" w:rsidRDefault="000E73A1" w:rsidP="004D05DC">
      <w:pPr>
        <w:pStyle w:val="Paragraphedeliste"/>
        <w:numPr>
          <w:ilvl w:val="0"/>
          <w:numId w:val="46"/>
        </w:numPr>
        <w:rPr>
          <w:rFonts w:asciiTheme="minorHAnsi" w:hAnsiTheme="minorHAnsi"/>
        </w:rPr>
      </w:pPr>
      <w:r w:rsidRPr="007D52AD">
        <w:rPr>
          <w:rFonts w:asciiTheme="minorHAnsi" w:hAnsiTheme="minorHAnsi"/>
        </w:rPr>
        <w:t>Les responsables des dépôts périphériques sont informés mensuellement de la compilation des données de consommation des intrants des préfectures (pharmacien de district/Point Focal/chargé statistique)</w:t>
      </w:r>
    </w:p>
    <w:p w:rsidR="000E73A1" w:rsidRPr="007D52AD" w:rsidRDefault="000E73A1" w:rsidP="004D05DC">
      <w:pPr>
        <w:pStyle w:val="Paragraphedeliste"/>
        <w:numPr>
          <w:ilvl w:val="0"/>
          <w:numId w:val="46"/>
        </w:numPr>
        <w:rPr>
          <w:rFonts w:asciiTheme="minorHAnsi" w:hAnsiTheme="minorHAnsi"/>
        </w:rPr>
      </w:pPr>
      <w:r w:rsidRPr="007D52AD">
        <w:rPr>
          <w:rFonts w:asciiTheme="minorHAnsi" w:hAnsiTheme="minorHAnsi"/>
        </w:rPr>
        <w:t>Etablissent à leur niveau les CMM des intrants de la région, servi par le dépôt pour suivre les besoins et planifier des commandes à la PCG central (Stock tampon)</w:t>
      </w:r>
    </w:p>
    <w:p w:rsidR="000E73A1" w:rsidRPr="007D52AD" w:rsidRDefault="000E73A1" w:rsidP="000E73A1">
      <w:pPr>
        <w:rPr>
          <w:rFonts w:asciiTheme="minorHAnsi" w:hAnsiTheme="minorHAnsi"/>
        </w:rPr>
      </w:pPr>
      <w:r w:rsidRPr="007D52AD">
        <w:rPr>
          <w:rFonts w:asciiTheme="minorHAnsi" w:hAnsiTheme="minorHAnsi"/>
          <w:b/>
        </w:rPr>
        <w:t>DNPM :</w:t>
      </w:r>
      <w:r w:rsidRPr="007D52AD">
        <w:rPr>
          <w:rFonts w:asciiTheme="minorHAnsi" w:hAnsiTheme="minorHAnsi"/>
        </w:rPr>
        <w:t xml:space="preserve"> Désignation effective des pharmaciens de districts pour veiller à la gestion rapprochée et plus rigoureuse des intrants de la commande jusqu’à la consommation</w:t>
      </w:r>
    </w:p>
    <w:p w:rsidR="000E73A1" w:rsidRPr="007D52AD" w:rsidRDefault="000E73A1" w:rsidP="000E73A1">
      <w:pPr>
        <w:rPr>
          <w:rFonts w:asciiTheme="minorHAnsi" w:hAnsiTheme="minorHAnsi"/>
        </w:rPr>
      </w:pPr>
    </w:p>
    <w:p w:rsidR="000E73A1" w:rsidRPr="007D52AD" w:rsidRDefault="000E73A1" w:rsidP="000E73A1">
      <w:pPr>
        <w:rPr>
          <w:rFonts w:asciiTheme="minorHAnsi" w:hAnsiTheme="minorHAnsi"/>
          <w:b/>
        </w:rPr>
      </w:pPr>
      <w:r w:rsidRPr="007D52AD">
        <w:rPr>
          <w:rFonts w:asciiTheme="minorHAnsi" w:hAnsiTheme="minorHAnsi"/>
          <w:b/>
        </w:rPr>
        <w:t>Réunion trimestrielles d’analyse des rapports – quantification au niveau régional/commande trimestrielle</w:t>
      </w:r>
    </w:p>
    <w:p w:rsidR="000E73A1" w:rsidRPr="007D52AD" w:rsidRDefault="000E73A1" w:rsidP="004D05DC">
      <w:pPr>
        <w:pStyle w:val="Paragraphedeliste"/>
        <w:numPr>
          <w:ilvl w:val="0"/>
          <w:numId w:val="42"/>
        </w:numPr>
        <w:rPr>
          <w:rFonts w:asciiTheme="minorHAnsi" w:hAnsiTheme="minorHAnsi"/>
        </w:rPr>
      </w:pPr>
      <w:r w:rsidRPr="007D52AD">
        <w:rPr>
          <w:rFonts w:asciiTheme="minorHAnsi" w:hAnsiTheme="minorHAnsi"/>
        </w:rPr>
        <w:t>Trimestriellement organiser une réunion régionale des responsables DPS et régionales  pour les intrants pour quantifier et valider la commande trimestrielle (voir détails ci-dessus)</w:t>
      </w:r>
    </w:p>
    <w:p w:rsidR="000E73A1" w:rsidRPr="007D52AD" w:rsidRDefault="000E73A1" w:rsidP="004D05DC">
      <w:pPr>
        <w:pStyle w:val="Paragraphedeliste"/>
        <w:numPr>
          <w:ilvl w:val="1"/>
          <w:numId w:val="42"/>
        </w:numPr>
        <w:rPr>
          <w:rFonts w:asciiTheme="minorHAnsi" w:hAnsiTheme="minorHAnsi"/>
        </w:rPr>
      </w:pPr>
      <w:r w:rsidRPr="007D52AD">
        <w:rPr>
          <w:rFonts w:asciiTheme="minorHAnsi" w:hAnsiTheme="minorHAnsi"/>
        </w:rPr>
        <w:t>Financement</w:t>
      </w:r>
      <w:r w:rsidR="0007495F" w:rsidRPr="007D52AD">
        <w:rPr>
          <w:rFonts w:asciiTheme="minorHAnsi" w:hAnsiTheme="minorHAnsi"/>
        </w:rPr>
        <w:t xml:space="preserve"> panier de fonds (</w:t>
      </w:r>
      <w:proofErr w:type="spellStart"/>
      <w:r w:rsidR="0007495F" w:rsidRPr="007D52AD">
        <w:rPr>
          <w:rFonts w:asciiTheme="minorHAnsi" w:hAnsiTheme="minorHAnsi"/>
        </w:rPr>
        <w:t>Chemonics</w:t>
      </w:r>
      <w:proofErr w:type="spellEnd"/>
      <w:r w:rsidR="0007495F" w:rsidRPr="007D52AD">
        <w:rPr>
          <w:rFonts w:asciiTheme="minorHAnsi" w:hAnsiTheme="minorHAnsi"/>
        </w:rPr>
        <w:t>/UGL</w:t>
      </w:r>
      <w:r w:rsidRPr="007D52AD">
        <w:rPr>
          <w:rFonts w:asciiTheme="minorHAnsi" w:hAnsiTheme="minorHAnsi"/>
        </w:rPr>
        <w:t>, PTF intervenant au niveau régional, FM)</w:t>
      </w:r>
    </w:p>
    <w:p w:rsidR="000E73A1" w:rsidRPr="007D52AD" w:rsidRDefault="000E73A1" w:rsidP="004D05DC">
      <w:pPr>
        <w:pStyle w:val="Paragraphedeliste"/>
        <w:numPr>
          <w:ilvl w:val="0"/>
          <w:numId w:val="42"/>
        </w:numPr>
        <w:rPr>
          <w:rFonts w:asciiTheme="minorHAnsi" w:hAnsiTheme="minorHAnsi"/>
        </w:rPr>
      </w:pPr>
      <w:r w:rsidRPr="007D52AD">
        <w:rPr>
          <w:rFonts w:asciiTheme="minorHAnsi" w:hAnsiTheme="minorHAnsi"/>
        </w:rPr>
        <w:t>Les quantités des intrants identifiés lors de la planification après validation par les programmes/PR sont acheminées aux dépôts régionaux et FS dans les chefs-lieux préfectoraux  (CDT/CTA)</w:t>
      </w:r>
    </w:p>
    <w:p w:rsidR="000E73A1" w:rsidRPr="007D52AD" w:rsidRDefault="000E73A1" w:rsidP="004D05DC">
      <w:pPr>
        <w:pStyle w:val="Paragraphedeliste"/>
        <w:numPr>
          <w:ilvl w:val="0"/>
          <w:numId w:val="42"/>
        </w:numPr>
        <w:rPr>
          <w:rFonts w:asciiTheme="minorHAnsi" w:hAnsiTheme="minorHAnsi"/>
        </w:rPr>
      </w:pPr>
      <w:r w:rsidRPr="007D52AD">
        <w:rPr>
          <w:rFonts w:asciiTheme="minorHAnsi" w:hAnsiTheme="minorHAnsi"/>
        </w:rPr>
        <w:t>Un stock de sécurité/tampon déposé aux dépôts régionaux</w:t>
      </w:r>
    </w:p>
    <w:p w:rsidR="000E73A1" w:rsidRPr="007D52AD" w:rsidRDefault="000E73A1" w:rsidP="000E73A1">
      <w:pPr>
        <w:rPr>
          <w:rFonts w:asciiTheme="minorHAnsi" w:hAnsiTheme="minorHAnsi"/>
        </w:rPr>
      </w:pPr>
    </w:p>
    <w:p w:rsidR="000E73A1" w:rsidRPr="007D52AD" w:rsidRDefault="000E73A1" w:rsidP="000E73A1">
      <w:pPr>
        <w:rPr>
          <w:rFonts w:asciiTheme="minorHAnsi" w:hAnsiTheme="minorHAnsi"/>
          <w:b/>
          <w:i/>
        </w:rPr>
      </w:pPr>
      <w:r w:rsidRPr="007D52AD">
        <w:rPr>
          <w:rFonts w:asciiTheme="minorHAnsi" w:hAnsiTheme="minorHAnsi"/>
          <w:b/>
          <w:i/>
        </w:rPr>
        <w:t>Détails rencontres trimestrielles régionales</w:t>
      </w:r>
    </w:p>
    <w:p w:rsidR="000E73A1" w:rsidRPr="007D52AD" w:rsidRDefault="000E73A1" w:rsidP="000E73A1">
      <w:pPr>
        <w:rPr>
          <w:rFonts w:asciiTheme="minorHAnsi" w:hAnsiTheme="minorHAnsi"/>
          <w:b/>
        </w:rPr>
      </w:pPr>
      <w:r w:rsidRPr="007D52AD">
        <w:rPr>
          <w:rFonts w:asciiTheme="minorHAnsi" w:hAnsiTheme="minorHAnsi"/>
          <w:b/>
        </w:rPr>
        <w:t xml:space="preserve">L’organisation de réunions trimestrielles/ établir un cadre de concertation entre la </w:t>
      </w:r>
      <w:r w:rsidRPr="007D52AD">
        <w:rPr>
          <w:rFonts w:asciiTheme="minorHAnsi" w:hAnsiTheme="minorHAnsi"/>
        </w:rPr>
        <w:t>Direction Régionale de la Santé (DRS), la PCG régionale et les Directions Préfectorales de la Santé (DPS)</w:t>
      </w:r>
    </w:p>
    <w:p w:rsidR="000E73A1" w:rsidRPr="007D52AD" w:rsidRDefault="000E73A1" w:rsidP="004D05DC">
      <w:pPr>
        <w:pStyle w:val="Paragraphedeliste"/>
        <w:numPr>
          <w:ilvl w:val="0"/>
          <w:numId w:val="43"/>
        </w:numPr>
        <w:rPr>
          <w:rFonts w:asciiTheme="minorHAnsi" w:hAnsiTheme="minorHAnsi"/>
        </w:rPr>
      </w:pPr>
      <w:r w:rsidRPr="007D52AD">
        <w:rPr>
          <w:rFonts w:asciiTheme="minorHAnsi" w:hAnsiTheme="minorHAnsi"/>
        </w:rPr>
        <w:t>Le Pharmacien inspecteur, le Chargé de statistiques, et le Médecin Chargé de la maladie de la région (DRS /</w:t>
      </w:r>
      <w:proofErr w:type="spellStart"/>
      <w:r w:rsidRPr="007D52AD">
        <w:rPr>
          <w:rFonts w:asciiTheme="minorHAnsi" w:hAnsiTheme="minorHAnsi"/>
        </w:rPr>
        <w:t>DSVCo</w:t>
      </w:r>
      <w:proofErr w:type="spellEnd"/>
      <w:r w:rsidRPr="007D52AD">
        <w:rPr>
          <w:rFonts w:asciiTheme="minorHAnsi" w:hAnsiTheme="minorHAnsi"/>
        </w:rPr>
        <w:t>)</w:t>
      </w:r>
    </w:p>
    <w:p w:rsidR="000E73A1" w:rsidRPr="007D52AD" w:rsidRDefault="000E73A1" w:rsidP="004D05DC">
      <w:pPr>
        <w:pStyle w:val="Paragraphedeliste"/>
        <w:numPr>
          <w:ilvl w:val="0"/>
          <w:numId w:val="43"/>
        </w:numPr>
        <w:rPr>
          <w:rFonts w:asciiTheme="minorHAnsi" w:hAnsiTheme="minorHAnsi"/>
        </w:rPr>
      </w:pPr>
      <w:r w:rsidRPr="007D52AD">
        <w:rPr>
          <w:rFonts w:asciiTheme="minorHAnsi" w:hAnsiTheme="minorHAnsi"/>
        </w:rPr>
        <w:t>Le pharmacien responsable du dépôt régionale</w:t>
      </w:r>
    </w:p>
    <w:p w:rsidR="000E73A1" w:rsidRPr="007D52AD" w:rsidRDefault="000E73A1" w:rsidP="004D05DC">
      <w:pPr>
        <w:pStyle w:val="Paragraphedeliste"/>
        <w:numPr>
          <w:ilvl w:val="0"/>
          <w:numId w:val="43"/>
        </w:numPr>
        <w:rPr>
          <w:rFonts w:asciiTheme="minorHAnsi" w:hAnsiTheme="minorHAnsi"/>
        </w:rPr>
      </w:pPr>
      <w:r w:rsidRPr="007D52AD">
        <w:rPr>
          <w:rFonts w:asciiTheme="minorHAnsi" w:hAnsiTheme="minorHAnsi"/>
        </w:rPr>
        <w:t>Les Pharmaciens, Points Focaux et Chargés de statistiques des districts (DPS)</w:t>
      </w:r>
    </w:p>
    <w:p w:rsidR="000E73A1" w:rsidRPr="007D52AD" w:rsidRDefault="000E73A1" w:rsidP="004D05DC">
      <w:pPr>
        <w:pStyle w:val="Paragraphedeliste"/>
        <w:numPr>
          <w:ilvl w:val="0"/>
          <w:numId w:val="43"/>
        </w:numPr>
        <w:rPr>
          <w:rFonts w:asciiTheme="minorHAnsi" w:hAnsiTheme="minorHAnsi"/>
        </w:rPr>
      </w:pPr>
      <w:r w:rsidRPr="007D52AD">
        <w:rPr>
          <w:rFonts w:asciiTheme="minorHAnsi" w:hAnsiTheme="minorHAnsi"/>
        </w:rPr>
        <w:t xml:space="preserve">Les partenaires au développement qui sont présent dans la région </w:t>
      </w:r>
    </w:p>
    <w:p w:rsidR="000E73A1" w:rsidRPr="007D52AD" w:rsidRDefault="000E73A1" w:rsidP="004D05DC">
      <w:pPr>
        <w:pStyle w:val="Paragraphedeliste"/>
        <w:numPr>
          <w:ilvl w:val="0"/>
          <w:numId w:val="43"/>
        </w:numPr>
        <w:rPr>
          <w:rFonts w:asciiTheme="minorHAnsi" w:hAnsiTheme="minorHAnsi"/>
        </w:rPr>
      </w:pPr>
      <w:r w:rsidRPr="007D52AD">
        <w:rPr>
          <w:rFonts w:asciiTheme="minorHAnsi" w:hAnsiTheme="minorHAnsi"/>
        </w:rPr>
        <w:t> ? autres responsables programmes et PR du niveau central</w:t>
      </w:r>
    </w:p>
    <w:p w:rsidR="000E73A1" w:rsidRPr="007D52AD" w:rsidRDefault="000E73A1" w:rsidP="000E73A1">
      <w:pPr>
        <w:spacing w:after="0"/>
        <w:rPr>
          <w:rFonts w:asciiTheme="minorHAnsi" w:hAnsiTheme="minorHAnsi"/>
          <w:b/>
          <w:sz w:val="24"/>
          <w:szCs w:val="24"/>
        </w:rPr>
      </w:pPr>
    </w:p>
    <w:p w:rsidR="000E73A1" w:rsidRPr="007D52AD" w:rsidRDefault="000E73A1" w:rsidP="000E73A1">
      <w:pPr>
        <w:spacing w:after="0"/>
        <w:rPr>
          <w:rFonts w:asciiTheme="minorHAnsi" w:hAnsiTheme="minorHAnsi"/>
          <w:b/>
        </w:rPr>
      </w:pPr>
      <w:r w:rsidRPr="007D52AD">
        <w:rPr>
          <w:rFonts w:asciiTheme="minorHAnsi" w:hAnsiTheme="minorHAnsi"/>
          <w:b/>
        </w:rPr>
        <w:t>Résultats attendues</w:t>
      </w:r>
    </w:p>
    <w:p w:rsidR="000E73A1" w:rsidRPr="007D52AD" w:rsidRDefault="000E73A1" w:rsidP="004D05DC">
      <w:pPr>
        <w:pStyle w:val="Paragraphedeliste"/>
        <w:numPr>
          <w:ilvl w:val="0"/>
          <w:numId w:val="44"/>
        </w:numPr>
        <w:autoSpaceDE w:val="0"/>
        <w:autoSpaceDN w:val="0"/>
        <w:adjustRightInd w:val="0"/>
        <w:spacing w:after="0" w:line="240" w:lineRule="auto"/>
        <w:rPr>
          <w:rFonts w:asciiTheme="minorHAnsi" w:hAnsiTheme="minorHAnsi" w:cs="Calibri"/>
          <w:color w:val="000000"/>
        </w:rPr>
      </w:pPr>
      <w:r w:rsidRPr="007D52AD">
        <w:rPr>
          <w:rFonts w:asciiTheme="minorHAnsi" w:hAnsiTheme="minorHAnsi" w:cs="Calibri"/>
          <w:color w:val="000000"/>
        </w:rPr>
        <w:t>Présentations des districts : Données épidémiologiques et données sur la gestion des intrants antipaludiques, antituberculeux et ARV</w:t>
      </w:r>
    </w:p>
    <w:p w:rsidR="000E73A1" w:rsidRPr="007D52AD" w:rsidRDefault="000E73A1" w:rsidP="004D05DC">
      <w:pPr>
        <w:pStyle w:val="Paragraphedeliste"/>
        <w:numPr>
          <w:ilvl w:val="0"/>
          <w:numId w:val="44"/>
        </w:numPr>
        <w:autoSpaceDE w:val="0"/>
        <w:autoSpaceDN w:val="0"/>
        <w:adjustRightInd w:val="0"/>
        <w:spacing w:after="0" w:line="240" w:lineRule="auto"/>
        <w:rPr>
          <w:rFonts w:asciiTheme="minorHAnsi" w:hAnsiTheme="minorHAnsi" w:cs="Calibri"/>
        </w:rPr>
      </w:pPr>
      <w:r w:rsidRPr="007D52AD">
        <w:rPr>
          <w:rFonts w:asciiTheme="minorHAnsi" w:hAnsiTheme="minorHAnsi" w:cs="Calibri"/>
        </w:rPr>
        <w:t xml:space="preserve">Analyse les rapports mensuels de consommation et les commandes de produits antipaludiques de tous les CS, CMC et hôpitaux </w:t>
      </w:r>
    </w:p>
    <w:p w:rsidR="000E73A1" w:rsidRPr="007D52AD" w:rsidRDefault="000E73A1" w:rsidP="004D05DC">
      <w:pPr>
        <w:pStyle w:val="Paragraphedeliste"/>
        <w:numPr>
          <w:ilvl w:val="0"/>
          <w:numId w:val="44"/>
        </w:numPr>
        <w:autoSpaceDE w:val="0"/>
        <w:autoSpaceDN w:val="0"/>
        <w:adjustRightInd w:val="0"/>
        <w:spacing w:after="0" w:line="240" w:lineRule="auto"/>
        <w:rPr>
          <w:rFonts w:asciiTheme="minorHAnsi" w:hAnsiTheme="minorHAnsi" w:cs="Calibri"/>
          <w:color w:val="000000"/>
        </w:rPr>
      </w:pPr>
      <w:r w:rsidRPr="007D52AD">
        <w:rPr>
          <w:rFonts w:asciiTheme="minorHAnsi" w:hAnsiTheme="minorHAnsi" w:cs="Calibri"/>
          <w:color w:val="000000"/>
        </w:rPr>
        <w:t>Quantification de la commande trimestrielle pour les 3 maladies (et autres intrants)</w:t>
      </w:r>
    </w:p>
    <w:p w:rsidR="000E73A1" w:rsidRPr="007D52AD" w:rsidRDefault="000E73A1" w:rsidP="000E73A1">
      <w:pPr>
        <w:autoSpaceDE w:val="0"/>
        <w:autoSpaceDN w:val="0"/>
        <w:adjustRightInd w:val="0"/>
        <w:spacing w:after="0" w:line="240" w:lineRule="auto"/>
        <w:rPr>
          <w:rFonts w:asciiTheme="minorHAnsi" w:hAnsiTheme="minorHAnsi" w:cs="Calibri"/>
          <w:color w:val="000000"/>
        </w:rPr>
      </w:pPr>
    </w:p>
    <w:p w:rsidR="000E73A1" w:rsidRPr="007D52AD" w:rsidRDefault="000E73A1" w:rsidP="004D05DC">
      <w:pPr>
        <w:pStyle w:val="Paragraphedeliste"/>
        <w:numPr>
          <w:ilvl w:val="0"/>
          <w:numId w:val="4"/>
        </w:numPr>
        <w:autoSpaceDE w:val="0"/>
        <w:autoSpaceDN w:val="0"/>
        <w:adjustRightInd w:val="0"/>
        <w:spacing w:after="0" w:line="240" w:lineRule="auto"/>
        <w:rPr>
          <w:rFonts w:asciiTheme="minorHAnsi" w:hAnsiTheme="minorHAnsi" w:cs="Calibri"/>
          <w:color w:val="000000"/>
        </w:rPr>
      </w:pPr>
      <w:r w:rsidRPr="007D52AD">
        <w:rPr>
          <w:rFonts w:asciiTheme="minorHAnsi" w:hAnsiTheme="minorHAnsi" w:cs="Calibri"/>
          <w:color w:val="000000"/>
        </w:rPr>
        <w:t xml:space="preserve">Voir exemple Atelier trimestriel de coordination du comité régional de gestion des intrants pour le contrôle et la validation des données SIGL (TB/VIH/ Malaria) pour le compte du premier trimestre 2018, Togo, </w:t>
      </w:r>
      <w:proofErr w:type="spellStart"/>
      <w:r w:rsidRPr="007D52AD">
        <w:rPr>
          <w:rFonts w:asciiTheme="minorHAnsi" w:hAnsiTheme="minorHAnsi" w:cs="Calibri"/>
          <w:color w:val="000000"/>
        </w:rPr>
        <w:t>So</w:t>
      </w:r>
      <w:r w:rsidR="00581F4B" w:rsidRPr="007D52AD">
        <w:rPr>
          <w:rFonts w:asciiTheme="minorHAnsi" w:hAnsiTheme="minorHAnsi" w:cs="Calibri"/>
          <w:color w:val="000000"/>
        </w:rPr>
        <w:t>kode</w:t>
      </w:r>
      <w:proofErr w:type="spellEnd"/>
      <w:r w:rsidR="00581F4B" w:rsidRPr="007D52AD">
        <w:rPr>
          <w:rFonts w:asciiTheme="minorHAnsi" w:hAnsiTheme="minorHAnsi" w:cs="Calibri"/>
          <w:color w:val="000000"/>
        </w:rPr>
        <w:t xml:space="preserve"> : 22-23 février 2018 - extrait 6.6</w:t>
      </w:r>
    </w:p>
    <w:p w:rsidR="000E73A1" w:rsidRPr="007D52AD" w:rsidRDefault="000E73A1" w:rsidP="000E73A1">
      <w:pPr>
        <w:rPr>
          <w:rFonts w:asciiTheme="minorHAnsi" w:hAnsiTheme="minorHAnsi"/>
        </w:rPr>
      </w:pPr>
    </w:p>
    <w:p w:rsidR="000E73A1" w:rsidRPr="007D52AD" w:rsidRDefault="000E73A1" w:rsidP="004D05DC">
      <w:pPr>
        <w:pStyle w:val="Paragraphedeliste"/>
        <w:numPr>
          <w:ilvl w:val="0"/>
          <w:numId w:val="4"/>
        </w:numPr>
        <w:rPr>
          <w:rFonts w:asciiTheme="minorHAnsi" w:hAnsiTheme="minorHAnsi"/>
        </w:rPr>
      </w:pPr>
      <w:r w:rsidRPr="007D52AD">
        <w:rPr>
          <w:rFonts w:asciiTheme="minorHAnsi" w:hAnsiTheme="minorHAnsi"/>
        </w:rPr>
        <w:t xml:space="preserve">Cette atelier est aussi une préalable de assurer que les données GAS (20 produits traceurs) à renseigner dans le tableau de </w:t>
      </w:r>
      <w:proofErr w:type="spellStart"/>
      <w:r w:rsidRPr="007D52AD">
        <w:rPr>
          <w:rFonts w:asciiTheme="minorHAnsi" w:hAnsiTheme="minorHAnsi"/>
        </w:rPr>
        <w:t>board</w:t>
      </w:r>
      <w:proofErr w:type="spellEnd"/>
      <w:r w:rsidRPr="007D52AD">
        <w:rPr>
          <w:rFonts w:asciiTheme="minorHAnsi" w:hAnsiTheme="minorHAnsi"/>
        </w:rPr>
        <w:t xml:space="preserve"> (Dashboard) PR/ICN du Fonds Mondial soient de bonne qualité</w:t>
      </w:r>
    </w:p>
    <w:p w:rsidR="000E73A1" w:rsidRPr="007D52AD" w:rsidRDefault="000E73A1" w:rsidP="000E73A1">
      <w:pPr>
        <w:rPr>
          <w:rFonts w:asciiTheme="minorHAnsi" w:hAnsiTheme="minorHAnsi"/>
        </w:rPr>
      </w:pPr>
    </w:p>
    <w:p w:rsidR="000E73A1" w:rsidRPr="007D52AD" w:rsidRDefault="000E73A1" w:rsidP="000E73A1">
      <w:pPr>
        <w:rPr>
          <w:rFonts w:asciiTheme="minorHAnsi" w:hAnsiTheme="minorHAnsi"/>
        </w:rPr>
      </w:pPr>
      <w:r w:rsidRPr="007D52AD">
        <w:rPr>
          <w:rFonts w:asciiTheme="minorHAnsi" w:hAnsiTheme="minorHAnsi"/>
        </w:rPr>
        <w:lastRenderedPageBreak/>
        <w:t xml:space="preserve">Dans son « diagnostic des SIGL en Guinée 2015 par SIAPS 2015 (Extrait du résumé) la recommandation suivante avait été formulé : </w:t>
      </w:r>
    </w:p>
    <w:p w:rsidR="000E73A1" w:rsidRPr="007D52AD" w:rsidRDefault="000E73A1" w:rsidP="004D05DC">
      <w:pPr>
        <w:pStyle w:val="Paragraphedeliste"/>
        <w:numPr>
          <w:ilvl w:val="0"/>
          <w:numId w:val="86"/>
        </w:numPr>
        <w:spacing w:after="120"/>
        <w:jc w:val="both"/>
        <w:rPr>
          <w:rFonts w:asciiTheme="minorHAnsi" w:hAnsiTheme="minorHAnsi"/>
        </w:rPr>
      </w:pPr>
      <w:r w:rsidRPr="007D52AD">
        <w:rPr>
          <w:rFonts w:asciiTheme="minorHAnsi" w:hAnsiTheme="minorHAnsi"/>
        </w:rPr>
        <w:t>Créer une unité régionale de gestion logistique, supervisée par le mécanisme de coordination, pour fournir une supervision de soutien à la collecte des données et formée pour utiliser les données à des fins de prise de décisions.</w:t>
      </w:r>
    </w:p>
    <w:p w:rsidR="000E73A1" w:rsidRPr="007D52AD" w:rsidRDefault="003916E2" w:rsidP="000E73A1">
      <w:pPr>
        <w:spacing w:after="0"/>
        <w:ind w:left="708"/>
        <w:jc w:val="both"/>
        <w:rPr>
          <w:rFonts w:asciiTheme="minorHAnsi" w:hAnsiTheme="minorHAnsi"/>
          <w:i/>
          <w:sz w:val="18"/>
          <w:szCs w:val="18"/>
        </w:rPr>
      </w:pPr>
      <w:hyperlink r:id="rId55" w:history="1">
        <w:r w:rsidR="000E73A1" w:rsidRPr="007D52AD">
          <w:rPr>
            <w:rStyle w:val="Lienhypertexte"/>
            <w:rFonts w:asciiTheme="minorHAnsi" w:hAnsiTheme="minorHAnsi"/>
            <w:i/>
            <w:sz w:val="18"/>
            <w:szCs w:val="18"/>
          </w:rPr>
          <w:t>https://www.villagereach.org/wp-content/uploads/2016/07/20151204-VillageReach-Diagnostic-du-SIGL_FINAL.pdf</w:t>
        </w:r>
      </w:hyperlink>
    </w:p>
    <w:p w:rsidR="000E73A1" w:rsidRPr="007D52AD" w:rsidRDefault="000E73A1" w:rsidP="000E73A1">
      <w:pPr>
        <w:rPr>
          <w:rFonts w:asciiTheme="minorHAnsi" w:hAnsiTheme="minorHAnsi"/>
        </w:rPr>
      </w:pPr>
    </w:p>
    <w:p w:rsidR="000E73A1" w:rsidRPr="007D52AD" w:rsidRDefault="000E73A1" w:rsidP="000E73A1">
      <w:pPr>
        <w:pStyle w:val="Titre2"/>
        <w:rPr>
          <w:rFonts w:asciiTheme="minorHAnsi" w:hAnsiTheme="minorHAnsi"/>
        </w:rPr>
      </w:pPr>
      <w:bookmarkStart w:id="14" w:name="_Toc508752201"/>
      <w:bookmarkStart w:id="15" w:name="_Toc509380048"/>
      <w:r w:rsidRPr="007D52AD">
        <w:rPr>
          <w:rFonts w:asciiTheme="minorHAnsi" w:hAnsiTheme="minorHAnsi"/>
        </w:rPr>
        <w:t>4.3 Appui FM de façon générale au niveau préfectorale (DPS)</w:t>
      </w:r>
      <w:bookmarkEnd w:id="14"/>
      <w:bookmarkEnd w:id="15"/>
    </w:p>
    <w:p w:rsidR="000E73A1" w:rsidRPr="007D52AD" w:rsidRDefault="000E73A1" w:rsidP="000E73A1">
      <w:pPr>
        <w:rPr>
          <w:rFonts w:asciiTheme="minorHAnsi" w:hAnsiTheme="minorHAnsi"/>
        </w:rPr>
      </w:pPr>
      <w:r w:rsidRPr="007D52AD">
        <w:rPr>
          <w:rFonts w:asciiTheme="minorHAnsi" w:hAnsiTheme="minorHAnsi"/>
        </w:rPr>
        <w:t xml:space="preserve">Renforcer le niveau préfectoral (DPS dans tous ces composantes en particulier celle qui concerne le SNIS et le système de gestion et d’approvisionnement des intrants. </w:t>
      </w:r>
    </w:p>
    <w:p w:rsidR="003A5413" w:rsidRPr="007D52AD" w:rsidRDefault="003A5413" w:rsidP="003A5413">
      <w:pPr>
        <w:rPr>
          <w:rFonts w:asciiTheme="minorHAnsi" w:hAnsiTheme="minorHAnsi"/>
          <w:b/>
          <w:sz w:val="8"/>
          <w:szCs w:val="8"/>
        </w:rPr>
      </w:pPr>
    </w:p>
    <w:p w:rsidR="003A5413" w:rsidRPr="007D52AD" w:rsidRDefault="003A5413" w:rsidP="003A5413">
      <w:pPr>
        <w:rPr>
          <w:rFonts w:asciiTheme="minorHAnsi" w:hAnsiTheme="minorHAnsi"/>
          <w:b/>
        </w:rPr>
      </w:pPr>
      <w:r w:rsidRPr="007D52AD">
        <w:rPr>
          <w:rFonts w:asciiTheme="minorHAnsi" w:hAnsiTheme="minorHAnsi"/>
          <w:b/>
        </w:rPr>
        <w:t>Gouvernance/Leadership DPS</w:t>
      </w:r>
    </w:p>
    <w:p w:rsidR="003A5413" w:rsidRPr="007D52AD" w:rsidRDefault="003A5413" w:rsidP="003A5413">
      <w:pPr>
        <w:spacing w:after="0"/>
        <w:rPr>
          <w:rFonts w:asciiTheme="minorHAnsi" w:hAnsiTheme="minorHAnsi"/>
        </w:rPr>
      </w:pPr>
      <w:r w:rsidRPr="007D52AD">
        <w:rPr>
          <w:rFonts w:asciiTheme="minorHAnsi" w:hAnsiTheme="minorHAnsi"/>
        </w:rPr>
        <w:t>Les DPS sont l’épine dorsale du système santé en Guinée. Entre autres leur tâche est :</w:t>
      </w:r>
    </w:p>
    <w:p w:rsidR="003A5413" w:rsidRPr="007D52AD" w:rsidRDefault="003A5413" w:rsidP="004D05DC">
      <w:pPr>
        <w:pStyle w:val="Paragraphedeliste"/>
        <w:numPr>
          <w:ilvl w:val="0"/>
          <w:numId w:val="89"/>
        </w:numPr>
        <w:spacing w:after="0"/>
        <w:rPr>
          <w:rFonts w:asciiTheme="minorHAnsi" w:hAnsiTheme="minorHAnsi"/>
        </w:rPr>
      </w:pPr>
      <w:r w:rsidRPr="007D52AD">
        <w:rPr>
          <w:rFonts w:asciiTheme="minorHAnsi" w:hAnsiTheme="minorHAnsi"/>
        </w:rPr>
        <w:t>Accompagnement des Formations Sanitaires : supervisions/réunion mensuelle DPS/ harmonisation avec les activités de supervision d’autres intervenant au niveau préfecture</w:t>
      </w:r>
    </w:p>
    <w:p w:rsidR="003A5413" w:rsidRPr="007D52AD" w:rsidRDefault="003A5413" w:rsidP="004D05DC">
      <w:pPr>
        <w:pStyle w:val="Paragraphedeliste"/>
        <w:numPr>
          <w:ilvl w:val="0"/>
          <w:numId w:val="89"/>
        </w:numPr>
        <w:spacing w:after="0"/>
        <w:rPr>
          <w:rFonts w:asciiTheme="minorHAnsi" w:hAnsiTheme="minorHAnsi"/>
        </w:rPr>
      </w:pPr>
      <w:r w:rsidRPr="007D52AD">
        <w:rPr>
          <w:rFonts w:asciiTheme="minorHAnsi" w:hAnsiTheme="minorHAnsi"/>
        </w:rPr>
        <w:t>Coordination efficace d’activités des différents intervenants au niveau préfectoral – faciliter la complémentarité dans les appuis</w:t>
      </w:r>
    </w:p>
    <w:p w:rsidR="003A5413" w:rsidRPr="007D52AD" w:rsidRDefault="003A5413" w:rsidP="003A5413">
      <w:pPr>
        <w:spacing w:after="0"/>
        <w:rPr>
          <w:rFonts w:asciiTheme="minorHAnsi" w:hAnsiTheme="minorHAnsi"/>
          <w:sz w:val="4"/>
          <w:szCs w:val="4"/>
        </w:rPr>
      </w:pPr>
    </w:p>
    <w:p w:rsidR="003A5413" w:rsidRPr="007D52AD" w:rsidRDefault="003A5413" w:rsidP="003A5413">
      <w:pPr>
        <w:spacing w:after="0"/>
        <w:rPr>
          <w:rFonts w:asciiTheme="minorHAnsi" w:hAnsiTheme="minorHAnsi"/>
        </w:rPr>
      </w:pPr>
      <w:r w:rsidRPr="007D52AD">
        <w:rPr>
          <w:rFonts w:asciiTheme="minorHAnsi" w:hAnsiTheme="minorHAnsi"/>
        </w:rPr>
        <w:t>La capacité et performances varient entres des DPS. Le niveau préfectorale (DPS) est fragilisé par ces propres faiblesses (manque de ressource financières, humaines, gouvernance,..) mais aussi par la forte verticalisation du système. En 2016 PNLP/CRS  (FM) / et PMI (</w:t>
      </w:r>
      <w:proofErr w:type="spellStart"/>
      <w:r w:rsidRPr="007D52AD">
        <w:rPr>
          <w:rFonts w:asciiTheme="minorHAnsi" w:hAnsiTheme="minorHAnsi"/>
        </w:rPr>
        <w:t>Presidential</w:t>
      </w:r>
      <w:proofErr w:type="spellEnd"/>
      <w:r w:rsidRPr="007D52AD">
        <w:rPr>
          <w:rFonts w:asciiTheme="minorHAnsi" w:hAnsiTheme="minorHAnsi"/>
        </w:rPr>
        <w:t xml:space="preserve"> Malaria Initiative) avec soutien UGL/</w:t>
      </w:r>
      <w:proofErr w:type="spellStart"/>
      <w:r w:rsidRPr="007D52AD">
        <w:rPr>
          <w:rFonts w:asciiTheme="minorHAnsi" w:hAnsiTheme="minorHAnsi"/>
        </w:rPr>
        <w:t>Chemonics</w:t>
      </w:r>
      <w:proofErr w:type="spellEnd"/>
      <w:r w:rsidRPr="007D52AD">
        <w:rPr>
          <w:rFonts w:asciiTheme="minorHAnsi" w:hAnsiTheme="minorHAnsi"/>
        </w:rPr>
        <w:t xml:space="preserve"> Guinée ont recruté des Points Focaux (FF) dans la totalité des districts pour assurer un meilleur fonctionnement des activités DPS.  </w:t>
      </w:r>
    </w:p>
    <w:p w:rsidR="003A5413" w:rsidRPr="007D52AD" w:rsidRDefault="003A5413" w:rsidP="000E73A1">
      <w:pPr>
        <w:rPr>
          <w:rFonts w:asciiTheme="minorHAnsi" w:hAnsiTheme="minorHAnsi"/>
          <w:sz w:val="8"/>
          <w:szCs w:val="8"/>
        </w:rPr>
      </w:pPr>
    </w:p>
    <w:p w:rsidR="000E73A1" w:rsidRPr="007D52AD" w:rsidRDefault="000E73A1" w:rsidP="000E73A1">
      <w:pPr>
        <w:spacing w:after="200"/>
        <w:rPr>
          <w:rFonts w:asciiTheme="minorHAnsi" w:hAnsiTheme="minorHAnsi"/>
        </w:rPr>
      </w:pPr>
      <w:r w:rsidRPr="007D52AD">
        <w:rPr>
          <w:rFonts w:asciiTheme="minorHAnsi" w:hAnsiTheme="minorHAnsi"/>
          <w:b/>
        </w:rPr>
        <w:t>Recommandation:</w:t>
      </w:r>
      <w:r w:rsidRPr="007D52AD">
        <w:rPr>
          <w:rFonts w:asciiTheme="minorHAnsi" w:hAnsiTheme="minorHAnsi"/>
        </w:rPr>
        <w:t xml:space="preserve"> Constituer un panier en commun des bailleurs au niveau de la préfecture pour financer les supervisions intégrées/réunions mensuel au niveau DPS des responsables et fonctionnement du SNIS des données GAS</w:t>
      </w:r>
    </w:p>
    <w:p w:rsidR="000E73A1" w:rsidRPr="007D52AD" w:rsidRDefault="000E73A1" w:rsidP="000E73A1">
      <w:pPr>
        <w:spacing w:after="0" w:line="240" w:lineRule="auto"/>
        <w:rPr>
          <w:rFonts w:asciiTheme="minorHAnsi" w:eastAsia="Times New Roman" w:hAnsiTheme="minorHAnsi" w:cs="Times New Roman"/>
          <w:sz w:val="24"/>
          <w:szCs w:val="24"/>
          <w:lang w:eastAsia="fr-FR"/>
        </w:rPr>
      </w:pPr>
      <w:r w:rsidRPr="007D52AD">
        <w:rPr>
          <w:rFonts w:asciiTheme="minorHAnsi" w:eastAsia="Times New Roman" w:hAnsiTheme="minorHAnsi" w:cs="Times New Roman"/>
          <w:sz w:val="24"/>
          <w:szCs w:val="24"/>
          <w:lang w:eastAsia="fr-FR"/>
        </w:rPr>
        <w:t>Voir document « Supervision Formative Intégrée Dans les Directions Préfectorales de la Santé de Labé et de Mali »</w:t>
      </w:r>
    </w:p>
    <w:p w:rsidR="000E73A1" w:rsidRPr="007D52AD" w:rsidRDefault="003916E2" w:rsidP="000E73A1">
      <w:pPr>
        <w:rPr>
          <w:rFonts w:asciiTheme="minorHAnsi" w:hAnsiTheme="minorHAnsi"/>
          <w:i/>
          <w:sz w:val="20"/>
          <w:szCs w:val="20"/>
        </w:rPr>
      </w:pPr>
      <w:hyperlink r:id="rId56" w:history="1">
        <w:r w:rsidR="000E73A1" w:rsidRPr="007D52AD">
          <w:rPr>
            <w:rStyle w:val="Lienhypertexte"/>
            <w:rFonts w:asciiTheme="minorHAnsi" w:hAnsiTheme="minorHAnsi"/>
            <w:i/>
            <w:sz w:val="20"/>
            <w:szCs w:val="20"/>
          </w:rPr>
          <w:t>https://shareslide.org/supervision-formative-integree-dans-les-directions-prefectorales-de-la-sante-de-labe-et-de-mali</w:t>
        </w:r>
      </w:hyperlink>
    </w:p>
    <w:p w:rsidR="00177F94" w:rsidRPr="007D52AD" w:rsidRDefault="00177F94" w:rsidP="000E73A1">
      <w:pPr>
        <w:spacing w:after="0"/>
        <w:rPr>
          <w:rFonts w:asciiTheme="minorHAnsi" w:hAnsiTheme="minorHAnsi"/>
        </w:rPr>
      </w:pPr>
    </w:p>
    <w:p w:rsidR="000E73A1" w:rsidRPr="007D52AD" w:rsidRDefault="000E73A1" w:rsidP="000E73A1">
      <w:pPr>
        <w:spacing w:after="0"/>
        <w:rPr>
          <w:rFonts w:asciiTheme="minorHAnsi" w:hAnsiTheme="minorHAnsi"/>
        </w:rPr>
      </w:pPr>
      <w:r w:rsidRPr="007D52AD">
        <w:rPr>
          <w:rFonts w:asciiTheme="minorHAnsi" w:hAnsiTheme="minorHAnsi"/>
        </w:rPr>
        <w:t>A cet effet l’ICN actuellement négocie la soumission d’une  proposition d’assistance technique à l’initiative 5 % (7%)</w:t>
      </w:r>
      <w:proofErr w:type="gramStart"/>
      <w:r w:rsidRPr="007D52AD">
        <w:rPr>
          <w:rFonts w:asciiTheme="minorHAnsi" w:hAnsiTheme="minorHAnsi"/>
        </w:rPr>
        <w:t>. :</w:t>
      </w:r>
      <w:proofErr w:type="gramEnd"/>
      <w:r w:rsidRPr="007D52AD">
        <w:rPr>
          <w:rFonts w:asciiTheme="minorHAnsi" w:hAnsiTheme="minorHAnsi"/>
        </w:rPr>
        <w:t xml:space="preserve"> « Renforcement des systèmes de santé au niveau préfectorale (DPS) : Analyse situationnelle - Rôle équipe cadre de district – Appui supervision intégrée  formative »</w:t>
      </w:r>
    </w:p>
    <w:p w:rsidR="000E73A1" w:rsidRPr="007D52AD" w:rsidRDefault="000E73A1" w:rsidP="000E73A1">
      <w:pPr>
        <w:spacing w:after="0"/>
        <w:rPr>
          <w:rFonts w:asciiTheme="minorHAnsi" w:hAnsiTheme="minorHAnsi"/>
        </w:rPr>
      </w:pPr>
    </w:p>
    <w:p w:rsidR="000E73A1" w:rsidRPr="007D52AD" w:rsidRDefault="000E73A1" w:rsidP="000E73A1">
      <w:pPr>
        <w:pStyle w:val="Titre2"/>
        <w:rPr>
          <w:rFonts w:asciiTheme="minorHAnsi" w:hAnsiTheme="minorHAnsi"/>
        </w:rPr>
      </w:pPr>
      <w:bookmarkStart w:id="16" w:name="_Toc508752204"/>
      <w:bookmarkStart w:id="17" w:name="_Toc509380049"/>
      <w:r w:rsidRPr="007D52AD">
        <w:rPr>
          <w:rFonts w:asciiTheme="minorHAnsi" w:hAnsiTheme="minorHAnsi"/>
        </w:rPr>
        <w:t>4.4 Manque de communication effectif entre le prestataire PEV VIH avec patients pour les prévenir des effets secondaires possibles</w:t>
      </w:r>
      <w:bookmarkEnd w:id="16"/>
      <w:bookmarkEnd w:id="17"/>
    </w:p>
    <w:p w:rsidR="000E73A1" w:rsidRPr="007D52AD" w:rsidRDefault="000E73A1" w:rsidP="000E73A1">
      <w:pPr>
        <w:rPr>
          <w:rFonts w:asciiTheme="minorHAnsi" w:hAnsiTheme="minorHAnsi"/>
          <w:b/>
        </w:rPr>
      </w:pPr>
      <w:r w:rsidRPr="007D52AD">
        <w:rPr>
          <w:rFonts w:asciiTheme="minorHAnsi" w:hAnsiTheme="minorHAnsi"/>
          <w:b/>
          <w:sz w:val="24"/>
          <w:szCs w:val="24"/>
        </w:rPr>
        <w:t>L’inobservance TAR - c</w:t>
      </w:r>
      <w:r w:rsidRPr="007D52AD">
        <w:rPr>
          <w:rFonts w:asciiTheme="minorHAnsi" w:hAnsiTheme="minorHAnsi"/>
          <w:b/>
        </w:rPr>
        <w:t xml:space="preserve">as raconté lors de la réunion de l’équipe avec l’association Association « </w:t>
      </w:r>
      <w:proofErr w:type="spellStart"/>
      <w:r w:rsidRPr="007D52AD">
        <w:rPr>
          <w:rFonts w:asciiTheme="minorHAnsi" w:hAnsiTheme="minorHAnsi"/>
          <w:b/>
        </w:rPr>
        <w:t>Kendeya</w:t>
      </w:r>
      <w:proofErr w:type="spellEnd"/>
      <w:r w:rsidRPr="007D52AD">
        <w:rPr>
          <w:rFonts w:asciiTheme="minorHAnsi" w:hAnsiTheme="minorHAnsi"/>
          <w:b/>
        </w:rPr>
        <w:t xml:space="preserve"> Kadi » (la santé avant tous) à Kouroussa : </w:t>
      </w:r>
    </w:p>
    <w:p w:rsidR="000E73A1" w:rsidRPr="007D52AD" w:rsidRDefault="000E73A1" w:rsidP="000E73A1">
      <w:pPr>
        <w:spacing w:after="0"/>
        <w:rPr>
          <w:rFonts w:asciiTheme="minorHAnsi" w:hAnsiTheme="minorHAnsi"/>
        </w:rPr>
      </w:pPr>
      <w:r w:rsidRPr="007D52AD">
        <w:rPr>
          <w:rFonts w:asciiTheme="minorHAnsi" w:hAnsiTheme="minorHAnsi"/>
        </w:rPr>
        <w:t xml:space="preserve">Cas : Femme enceinte avait arrêté le traitement après quelques jours de prise d’ARV pour effets secondaires (maux de tête / vertiges), selon elle la patiente une «allergie ». Elle avait manqué à retourner au prescripteur pour demander ses conseils </w:t>
      </w:r>
    </w:p>
    <w:p w:rsidR="000E73A1" w:rsidRPr="007D52AD" w:rsidRDefault="000E73A1" w:rsidP="004D05DC">
      <w:pPr>
        <w:pStyle w:val="Paragraphedeliste"/>
        <w:numPr>
          <w:ilvl w:val="0"/>
          <w:numId w:val="72"/>
        </w:numPr>
        <w:spacing w:after="0"/>
        <w:rPr>
          <w:rFonts w:asciiTheme="minorHAnsi" w:hAnsiTheme="minorHAnsi"/>
        </w:rPr>
      </w:pPr>
      <w:r w:rsidRPr="007D52AD">
        <w:rPr>
          <w:rFonts w:asciiTheme="minorHAnsi" w:hAnsiTheme="minorHAnsi"/>
        </w:rPr>
        <w:lastRenderedPageBreak/>
        <w:t>Jusqu’à 14 jours il est conseillé de supporter les effets secondaires comme souvent après quelques jours ces effets disparaissent, comme le corps s’habitue</w:t>
      </w:r>
    </w:p>
    <w:p w:rsidR="000E73A1" w:rsidRPr="007D52AD" w:rsidRDefault="000E73A1" w:rsidP="004D05DC">
      <w:pPr>
        <w:pStyle w:val="Paragraphedeliste"/>
        <w:numPr>
          <w:ilvl w:val="0"/>
          <w:numId w:val="71"/>
        </w:numPr>
        <w:spacing w:after="0"/>
        <w:rPr>
          <w:rFonts w:asciiTheme="minorHAnsi" w:hAnsiTheme="minorHAnsi"/>
        </w:rPr>
      </w:pPr>
      <w:r w:rsidRPr="007D52AD">
        <w:rPr>
          <w:rFonts w:asciiTheme="minorHAnsi" w:hAnsiTheme="minorHAnsi"/>
        </w:rPr>
        <w:t>Il est aussi important de prendre les ARV le soir avant de se coucher, pour que les effets secondaires n’impactent pas sur les activités de la journée, il ne faut pas les prendre le matin sans manger</w:t>
      </w:r>
    </w:p>
    <w:p w:rsidR="000E73A1" w:rsidRPr="007D52AD" w:rsidRDefault="000E73A1" w:rsidP="000E73A1">
      <w:pPr>
        <w:spacing w:after="0"/>
        <w:rPr>
          <w:rFonts w:asciiTheme="minorHAnsi" w:hAnsiTheme="minorHAnsi"/>
          <w:sz w:val="8"/>
          <w:szCs w:val="8"/>
        </w:rPr>
      </w:pPr>
    </w:p>
    <w:p w:rsidR="000E73A1" w:rsidRPr="007D52AD" w:rsidRDefault="000E73A1" w:rsidP="000E73A1">
      <w:pPr>
        <w:spacing w:after="0"/>
        <w:rPr>
          <w:rFonts w:asciiTheme="minorHAnsi" w:hAnsiTheme="minorHAnsi"/>
        </w:rPr>
      </w:pPr>
      <w:r w:rsidRPr="007D52AD">
        <w:rPr>
          <w:rFonts w:asciiTheme="minorHAnsi" w:hAnsiTheme="minorHAnsi"/>
        </w:rPr>
        <w:t>Une raison important de discontinuation de la prise des ARV avec le risque associé que le virus soit transféré à l’enfant (TME) au cours de la grossesse ou au cours d’une TAR est le développement d’une résistance qui nécessitera un traitement ARV de deuxième ligne (Echec thérapeutique).</w:t>
      </w:r>
    </w:p>
    <w:p w:rsidR="000E73A1" w:rsidRPr="007D52AD" w:rsidRDefault="000E73A1" w:rsidP="000E73A1">
      <w:pPr>
        <w:spacing w:after="0"/>
        <w:rPr>
          <w:rFonts w:asciiTheme="minorHAnsi" w:hAnsiTheme="minorHAnsi"/>
        </w:rPr>
      </w:pPr>
    </w:p>
    <w:p w:rsidR="000E73A1" w:rsidRPr="007D52AD" w:rsidRDefault="000E73A1" w:rsidP="000E73A1">
      <w:pPr>
        <w:spacing w:after="0"/>
        <w:rPr>
          <w:rFonts w:asciiTheme="minorHAnsi" w:hAnsiTheme="minorHAnsi"/>
        </w:rPr>
      </w:pPr>
      <w:r w:rsidRPr="007D52AD">
        <w:rPr>
          <w:rFonts w:asciiTheme="minorHAnsi" w:hAnsiTheme="minorHAnsi"/>
        </w:rPr>
        <w:t>La première cause d’échec thérapeutique est l’inobservance qui est dans la plupart de cas causé par l’éducation thérapeutique insuffisante.</w:t>
      </w:r>
    </w:p>
    <w:p w:rsidR="000E73A1" w:rsidRPr="007D52AD" w:rsidRDefault="000E73A1" w:rsidP="000E73A1">
      <w:pPr>
        <w:spacing w:after="0"/>
        <w:rPr>
          <w:rFonts w:asciiTheme="minorHAnsi" w:hAnsiTheme="minorHAnsi"/>
        </w:rPr>
      </w:pPr>
    </w:p>
    <w:p w:rsidR="000E73A1" w:rsidRPr="007D52AD" w:rsidRDefault="000E73A1" w:rsidP="000E73A1">
      <w:pPr>
        <w:rPr>
          <w:rFonts w:asciiTheme="minorHAnsi" w:hAnsiTheme="minorHAnsi"/>
        </w:rPr>
      </w:pPr>
      <w:r w:rsidRPr="007D52AD">
        <w:rPr>
          <w:rFonts w:asciiTheme="minorHAnsi" w:hAnsiTheme="minorHAnsi"/>
          <w:b/>
        </w:rPr>
        <w:t>Recommandation :</w:t>
      </w:r>
      <w:r w:rsidRPr="007D52AD">
        <w:rPr>
          <w:rFonts w:asciiTheme="minorHAnsi" w:hAnsiTheme="minorHAnsi"/>
        </w:rPr>
        <w:t xml:space="preserve"> </w:t>
      </w:r>
      <w:r w:rsidRPr="007D52AD">
        <w:rPr>
          <w:rFonts w:asciiTheme="minorHAnsi" w:hAnsiTheme="minorHAnsi"/>
          <w:b/>
        </w:rPr>
        <w:t>Programmes/DPS :</w:t>
      </w:r>
      <w:r w:rsidRPr="007D52AD">
        <w:rPr>
          <w:rFonts w:asciiTheme="minorHAnsi" w:hAnsiTheme="minorHAnsi"/>
        </w:rPr>
        <w:t xml:space="preserve"> Insister dans les formations / donner des instructions/ conseiller lors des supervisions de l’importance de la communication en générale et en particulier sur quoi faire en cas d’effets secondaires</w:t>
      </w:r>
    </w:p>
    <w:p w:rsidR="000E73A1" w:rsidRPr="007D52AD" w:rsidRDefault="000E73A1" w:rsidP="004D05DC">
      <w:pPr>
        <w:pStyle w:val="Paragraphedeliste"/>
        <w:numPr>
          <w:ilvl w:val="0"/>
          <w:numId w:val="73"/>
        </w:numPr>
        <w:rPr>
          <w:rFonts w:asciiTheme="minorHAnsi" w:hAnsiTheme="minorHAnsi"/>
        </w:rPr>
      </w:pPr>
      <w:r w:rsidRPr="007D52AD">
        <w:rPr>
          <w:rFonts w:asciiTheme="minorHAnsi" w:hAnsiTheme="minorHAnsi"/>
        </w:rPr>
        <w:t>Conseil de revenir au prescripteur en cas de problèmes - donner instruction comment éviter/gérer symptômes survenues</w:t>
      </w:r>
    </w:p>
    <w:p w:rsidR="000E73A1" w:rsidRPr="007D52AD" w:rsidRDefault="000E73A1" w:rsidP="000E73A1">
      <w:pPr>
        <w:rPr>
          <w:rFonts w:asciiTheme="minorHAnsi" w:hAnsiTheme="minorHAnsi"/>
        </w:rPr>
      </w:pPr>
    </w:p>
    <w:p w:rsidR="000E73A1" w:rsidRPr="007D52AD" w:rsidRDefault="000E73A1" w:rsidP="000E73A1">
      <w:pPr>
        <w:pStyle w:val="Titre2"/>
        <w:rPr>
          <w:rFonts w:asciiTheme="minorHAnsi" w:hAnsiTheme="minorHAnsi"/>
        </w:rPr>
      </w:pPr>
      <w:bookmarkStart w:id="18" w:name="_Toc508752207"/>
      <w:bookmarkStart w:id="19" w:name="_Toc509380050"/>
      <w:r w:rsidRPr="007D52AD">
        <w:rPr>
          <w:rFonts w:asciiTheme="minorHAnsi" w:hAnsiTheme="minorHAnsi"/>
        </w:rPr>
        <w:t>4.5 Peur de Stigmatisation – pertes de vue patients diagnostiqués VIH +</w:t>
      </w:r>
      <w:proofErr w:type="spellStart"/>
      <w:r w:rsidRPr="007D52AD">
        <w:rPr>
          <w:rFonts w:asciiTheme="minorHAnsi" w:hAnsiTheme="minorHAnsi"/>
        </w:rPr>
        <w:t>ve</w:t>
      </w:r>
      <w:bookmarkEnd w:id="18"/>
      <w:bookmarkEnd w:id="19"/>
      <w:proofErr w:type="spellEnd"/>
    </w:p>
    <w:p w:rsidR="000E73A1" w:rsidRPr="007D52AD" w:rsidRDefault="000E73A1" w:rsidP="000E73A1">
      <w:pPr>
        <w:rPr>
          <w:rFonts w:asciiTheme="minorHAnsi" w:hAnsiTheme="minorHAnsi"/>
        </w:rPr>
      </w:pPr>
      <w:r w:rsidRPr="007D52AD">
        <w:rPr>
          <w:rFonts w:asciiTheme="minorHAnsi" w:hAnsiTheme="minorHAnsi"/>
        </w:rPr>
        <w:t>Un nombre important des femmes diagnostiques séropositives lors de CPN n’informent pas leur épouse par crainte de représailles et stigmatisation (résultat groupes de discussion PVVIH).</w:t>
      </w:r>
    </w:p>
    <w:p w:rsidR="000E73A1" w:rsidRPr="007D52AD" w:rsidRDefault="000E73A1" w:rsidP="000E73A1">
      <w:pPr>
        <w:spacing w:after="120"/>
        <w:rPr>
          <w:rFonts w:asciiTheme="minorHAnsi" w:hAnsiTheme="minorHAnsi"/>
        </w:rPr>
      </w:pPr>
      <w:r w:rsidRPr="007D52AD">
        <w:rPr>
          <w:rFonts w:asciiTheme="minorHAnsi" w:hAnsiTheme="minorHAnsi"/>
        </w:rPr>
        <w:t>Par exemple des 4 femmes enceintes testées positive (de 326) en Janv. 18 aucun des conjointes ont été testés. En même temps que tous les 325 en exception d’une femme ont été testés pour VIH.</w:t>
      </w:r>
    </w:p>
    <w:p w:rsidR="00D95804" w:rsidRPr="007D52AD" w:rsidRDefault="00D95804" w:rsidP="000E73A1">
      <w:pPr>
        <w:rPr>
          <w:rFonts w:asciiTheme="minorHAnsi" w:hAnsiTheme="minorHAnsi"/>
          <w:b/>
        </w:rPr>
      </w:pPr>
    </w:p>
    <w:p w:rsidR="000E73A1" w:rsidRPr="007D52AD" w:rsidRDefault="000E73A1" w:rsidP="000E73A1">
      <w:pPr>
        <w:rPr>
          <w:rFonts w:asciiTheme="minorHAnsi" w:hAnsiTheme="minorHAnsi"/>
          <w:b/>
        </w:rPr>
      </w:pPr>
      <w:r w:rsidRPr="007D52AD">
        <w:rPr>
          <w:rFonts w:asciiTheme="minorHAnsi" w:hAnsiTheme="minorHAnsi"/>
          <w:b/>
        </w:rPr>
        <w:t>Crainte des patients diagnostiqués VIH +</w:t>
      </w:r>
      <w:proofErr w:type="spellStart"/>
      <w:r w:rsidRPr="007D52AD">
        <w:rPr>
          <w:rFonts w:asciiTheme="minorHAnsi" w:hAnsiTheme="minorHAnsi"/>
          <w:b/>
        </w:rPr>
        <w:t>ve</w:t>
      </w:r>
      <w:proofErr w:type="spellEnd"/>
      <w:r w:rsidRPr="007D52AD">
        <w:rPr>
          <w:rFonts w:asciiTheme="minorHAnsi" w:hAnsiTheme="minorHAnsi"/>
          <w:b/>
        </w:rPr>
        <w:t xml:space="preserve"> d’</w:t>
      </w:r>
      <w:proofErr w:type="spellStart"/>
      <w:r w:rsidRPr="007D52AD">
        <w:rPr>
          <w:rFonts w:asciiTheme="minorHAnsi" w:hAnsiTheme="minorHAnsi"/>
          <w:b/>
        </w:rPr>
        <w:t>étre</w:t>
      </w:r>
      <w:proofErr w:type="spellEnd"/>
      <w:r w:rsidRPr="007D52AD">
        <w:rPr>
          <w:rFonts w:asciiTheme="minorHAnsi" w:hAnsiTheme="minorHAnsi"/>
          <w:b/>
        </w:rPr>
        <w:t xml:space="preserve"> stigmatisé</w:t>
      </w:r>
    </w:p>
    <w:p w:rsidR="000E73A1" w:rsidRPr="007D52AD" w:rsidRDefault="000E73A1" w:rsidP="004D05DC">
      <w:pPr>
        <w:pStyle w:val="Paragraphedeliste"/>
        <w:numPr>
          <w:ilvl w:val="0"/>
          <w:numId w:val="40"/>
        </w:numPr>
        <w:spacing w:after="120"/>
        <w:ind w:left="714" w:hanging="357"/>
        <w:rPr>
          <w:rFonts w:asciiTheme="minorHAnsi" w:hAnsiTheme="minorHAnsi"/>
        </w:rPr>
      </w:pPr>
      <w:r w:rsidRPr="007D52AD">
        <w:rPr>
          <w:rFonts w:asciiTheme="minorHAnsi" w:hAnsiTheme="minorHAnsi"/>
        </w:rPr>
        <w:t xml:space="preserve">Crainte réel : en particulier les femmes sont souvent victime de discrimination </w:t>
      </w:r>
    </w:p>
    <w:p w:rsidR="000E73A1" w:rsidRPr="007D52AD" w:rsidRDefault="000E73A1" w:rsidP="000E73A1">
      <w:pPr>
        <w:rPr>
          <w:rFonts w:asciiTheme="minorHAnsi" w:hAnsiTheme="minorHAnsi"/>
          <w:b/>
        </w:rPr>
      </w:pPr>
      <w:r w:rsidRPr="007D52AD">
        <w:rPr>
          <w:rFonts w:asciiTheme="minorHAnsi" w:hAnsiTheme="minorHAnsi"/>
          <w:b/>
        </w:rPr>
        <w:t>Cas racontés lors de la réunion avec l’association PVVIH</w:t>
      </w:r>
    </w:p>
    <w:p w:rsidR="000E73A1" w:rsidRPr="007D52AD" w:rsidRDefault="000E73A1" w:rsidP="000E73A1">
      <w:pPr>
        <w:spacing w:after="0"/>
        <w:rPr>
          <w:rFonts w:asciiTheme="minorHAnsi" w:hAnsiTheme="minorHAnsi"/>
          <w:b/>
          <w:i/>
        </w:rPr>
      </w:pPr>
      <w:r w:rsidRPr="007D52AD">
        <w:rPr>
          <w:rFonts w:asciiTheme="minorHAnsi" w:hAnsiTheme="minorHAnsi"/>
          <w:b/>
          <w:i/>
        </w:rPr>
        <w:t>Peur des femmes détectés VIH +</w:t>
      </w:r>
      <w:proofErr w:type="spellStart"/>
      <w:r w:rsidRPr="007D52AD">
        <w:rPr>
          <w:rFonts w:asciiTheme="minorHAnsi" w:hAnsiTheme="minorHAnsi"/>
          <w:b/>
          <w:i/>
        </w:rPr>
        <w:t>ve</w:t>
      </w:r>
      <w:proofErr w:type="spellEnd"/>
      <w:r w:rsidRPr="007D52AD">
        <w:rPr>
          <w:rFonts w:asciiTheme="minorHAnsi" w:hAnsiTheme="minorHAnsi"/>
          <w:b/>
          <w:i/>
        </w:rPr>
        <w:t xml:space="preserve">  informer leurs épouses</w:t>
      </w:r>
    </w:p>
    <w:p w:rsidR="000E73A1" w:rsidRPr="007D52AD" w:rsidRDefault="000E73A1" w:rsidP="004D05DC">
      <w:pPr>
        <w:pStyle w:val="Paragraphedeliste"/>
        <w:numPr>
          <w:ilvl w:val="0"/>
          <w:numId w:val="70"/>
        </w:numPr>
        <w:rPr>
          <w:rFonts w:asciiTheme="minorHAnsi" w:hAnsiTheme="minorHAnsi"/>
        </w:rPr>
      </w:pPr>
      <w:r w:rsidRPr="007D52AD">
        <w:rPr>
          <w:rFonts w:asciiTheme="minorHAnsi" w:hAnsiTheme="minorHAnsi"/>
        </w:rPr>
        <w:t>Cela les gênent vraiment, ils avaient tenue des réunions dans l’association mais ils se gênent  toujours, ils ne savent pas comment le faire, demandent une aide pour les aider</w:t>
      </w:r>
    </w:p>
    <w:p w:rsidR="000E73A1" w:rsidRPr="007D52AD" w:rsidRDefault="000E73A1" w:rsidP="004D05DC">
      <w:pPr>
        <w:pStyle w:val="Paragraphedeliste"/>
        <w:numPr>
          <w:ilvl w:val="0"/>
          <w:numId w:val="70"/>
        </w:numPr>
        <w:rPr>
          <w:rFonts w:asciiTheme="minorHAnsi" w:hAnsiTheme="minorHAnsi"/>
        </w:rPr>
      </w:pPr>
      <w:r w:rsidRPr="007D52AD">
        <w:rPr>
          <w:rFonts w:asciiTheme="minorHAnsi" w:hAnsiTheme="minorHAnsi"/>
        </w:rPr>
        <w:t>Réponse conseillère présent : qu’elle fasse en sorte que le mari vient à l’hôpital, la femme dévoile son statut au mari en présence de la conseillère</w:t>
      </w:r>
    </w:p>
    <w:p w:rsidR="000E73A1" w:rsidRPr="007D52AD" w:rsidRDefault="000E73A1" w:rsidP="004D05DC">
      <w:pPr>
        <w:pStyle w:val="Paragraphedeliste"/>
        <w:numPr>
          <w:ilvl w:val="0"/>
          <w:numId w:val="70"/>
        </w:numPr>
        <w:rPr>
          <w:rFonts w:asciiTheme="minorHAnsi" w:hAnsiTheme="minorHAnsi"/>
        </w:rPr>
      </w:pPr>
      <w:r w:rsidRPr="007D52AD">
        <w:rPr>
          <w:rFonts w:asciiTheme="minorHAnsi" w:hAnsiTheme="minorHAnsi"/>
        </w:rPr>
        <w:t xml:space="preserve">Un cas seulement que le mari  est informé – mais </w:t>
      </w:r>
      <w:proofErr w:type="spellStart"/>
      <w:r w:rsidRPr="007D52AD">
        <w:rPr>
          <w:rFonts w:asciiTheme="minorHAnsi" w:hAnsiTheme="minorHAnsi"/>
        </w:rPr>
        <w:t>serodiscordant</w:t>
      </w:r>
      <w:proofErr w:type="spellEnd"/>
      <w:r w:rsidRPr="007D52AD">
        <w:rPr>
          <w:rFonts w:asciiTheme="minorHAnsi" w:hAnsiTheme="minorHAnsi"/>
        </w:rPr>
        <w:t xml:space="preserve"> </w:t>
      </w:r>
    </w:p>
    <w:p w:rsidR="000E73A1" w:rsidRPr="007D52AD" w:rsidRDefault="000E73A1" w:rsidP="000E73A1">
      <w:pPr>
        <w:spacing w:after="0"/>
        <w:rPr>
          <w:rFonts w:asciiTheme="minorHAnsi" w:hAnsiTheme="minorHAnsi"/>
          <w:b/>
        </w:rPr>
      </w:pPr>
    </w:p>
    <w:p w:rsidR="000E73A1" w:rsidRPr="007D52AD" w:rsidRDefault="000E73A1" w:rsidP="000E73A1">
      <w:pPr>
        <w:rPr>
          <w:rFonts w:asciiTheme="minorHAnsi" w:hAnsiTheme="minorHAnsi"/>
        </w:rPr>
      </w:pPr>
      <w:r w:rsidRPr="007D52AD">
        <w:rPr>
          <w:rFonts w:asciiTheme="minorHAnsi" w:hAnsiTheme="minorHAnsi"/>
        </w:rPr>
        <w:t xml:space="preserve">Une étude de la GIZ a étudié  les « Facteurs limitant l’implication des conjoints  aux activités de la PTME dans la commune urbaine de Mamou », voir résumé en Annexe. </w:t>
      </w:r>
    </w:p>
    <w:p w:rsidR="000E73A1" w:rsidRPr="007D52AD" w:rsidRDefault="000E73A1" w:rsidP="000E73A1">
      <w:pPr>
        <w:rPr>
          <w:rFonts w:asciiTheme="minorHAnsi" w:hAnsiTheme="minorHAnsi"/>
        </w:rPr>
      </w:pPr>
      <w:r w:rsidRPr="007D52AD">
        <w:rPr>
          <w:rFonts w:asciiTheme="minorHAnsi" w:hAnsiTheme="minorHAnsi"/>
        </w:rPr>
        <w:t xml:space="preserve">« 3 blocs de facteurs ont été identifiés comme responsables de la faible participation des hommes aux activités de la PTME. </w:t>
      </w:r>
    </w:p>
    <w:p w:rsidR="000E73A1" w:rsidRPr="007D52AD" w:rsidRDefault="000E73A1" w:rsidP="004D05DC">
      <w:pPr>
        <w:pStyle w:val="Paragraphedeliste"/>
        <w:numPr>
          <w:ilvl w:val="0"/>
          <w:numId w:val="80"/>
        </w:numPr>
        <w:rPr>
          <w:rFonts w:asciiTheme="minorHAnsi" w:hAnsiTheme="minorHAnsi"/>
        </w:rPr>
      </w:pPr>
      <w:r w:rsidRPr="007D52AD">
        <w:rPr>
          <w:rFonts w:asciiTheme="minorHAnsi" w:hAnsiTheme="minorHAnsi"/>
        </w:rPr>
        <w:t>Déficit d’information des hommes sur la maladie et la PTME elle-même</w:t>
      </w:r>
    </w:p>
    <w:p w:rsidR="000E73A1" w:rsidRPr="007D52AD" w:rsidRDefault="000E73A1" w:rsidP="004D05DC">
      <w:pPr>
        <w:pStyle w:val="Paragraphedeliste"/>
        <w:numPr>
          <w:ilvl w:val="0"/>
          <w:numId w:val="80"/>
        </w:numPr>
        <w:rPr>
          <w:rFonts w:asciiTheme="minorHAnsi" w:hAnsiTheme="minorHAnsi"/>
        </w:rPr>
      </w:pPr>
      <w:r w:rsidRPr="007D52AD">
        <w:rPr>
          <w:rFonts w:asciiTheme="minorHAnsi" w:hAnsiTheme="minorHAnsi"/>
        </w:rPr>
        <w:t>Peur de la stigmatisation et du rejet</w:t>
      </w:r>
    </w:p>
    <w:p w:rsidR="000E73A1" w:rsidRPr="007D52AD" w:rsidRDefault="000E73A1" w:rsidP="004D05DC">
      <w:pPr>
        <w:pStyle w:val="Paragraphedeliste"/>
        <w:numPr>
          <w:ilvl w:val="0"/>
          <w:numId w:val="80"/>
        </w:numPr>
        <w:rPr>
          <w:rFonts w:asciiTheme="minorHAnsi" w:hAnsiTheme="minorHAnsi"/>
        </w:rPr>
      </w:pPr>
      <w:r w:rsidRPr="007D52AD">
        <w:rPr>
          <w:rFonts w:asciiTheme="minorHAnsi" w:hAnsiTheme="minorHAnsi"/>
        </w:rPr>
        <w:t>Peur de la rupture de confidentialité et du blâme dont serait victimes les personnes séropositives »</w:t>
      </w:r>
    </w:p>
    <w:p w:rsidR="000E73A1" w:rsidRPr="007D52AD" w:rsidRDefault="000E73A1" w:rsidP="000E73A1">
      <w:pPr>
        <w:rPr>
          <w:rFonts w:asciiTheme="minorHAnsi" w:hAnsiTheme="minorHAnsi"/>
        </w:rPr>
      </w:pPr>
    </w:p>
    <w:p w:rsidR="000E73A1" w:rsidRPr="007D52AD" w:rsidRDefault="000E73A1" w:rsidP="000E73A1">
      <w:pPr>
        <w:rPr>
          <w:rFonts w:asciiTheme="minorHAnsi" w:hAnsiTheme="minorHAnsi"/>
          <w:b/>
        </w:rPr>
      </w:pPr>
      <w:r w:rsidRPr="007D52AD">
        <w:rPr>
          <w:rFonts w:asciiTheme="minorHAnsi" w:hAnsiTheme="minorHAnsi"/>
          <w:b/>
        </w:rPr>
        <w:t xml:space="preserve">Peur d’être reconnue à l’hôpital comme </w:t>
      </w:r>
      <w:proofErr w:type="spellStart"/>
      <w:r w:rsidRPr="007D52AD">
        <w:rPr>
          <w:rFonts w:asciiTheme="minorHAnsi" w:hAnsiTheme="minorHAnsi"/>
          <w:b/>
        </w:rPr>
        <w:t>VIH+ve</w:t>
      </w:r>
      <w:proofErr w:type="spellEnd"/>
      <w:r w:rsidRPr="007D52AD">
        <w:rPr>
          <w:rFonts w:asciiTheme="minorHAnsi" w:hAnsiTheme="minorHAnsi"/>
          <w:b/>
        </w:rPr>
        <w:t xml:space="preserve"> /rester indépendant </w:t>
      </w:r>
    </w:p>
    <w:p w:rsidR="000E73A1" w:rsidRPr="007D52AD" w:rsidRDefault="000E73A1" w:rsidP="004D05DC">
      <w:pPr>
        <w:pStyle w:val="Paragraphedeliste"/>
        <w:numPr>
          <w:ilvl w:val="0"/>
          <w:numId w:val="71"/>
        </w:numPr>
        <w:spacing w:after="0"/>
        <w:rPr>
          <w:rFonts w:asciiTheme="minorHAnsi" w:hAnsiTheme="minorHAnsi"/>
        </w:rPr>
      </w:pPr>
      <w:r w:rsidRPr="007D52AD">
        <w:rPr>
          <w:rFonts w:asciiTheme="minorHAnsi" w:hAnsiTheme="minorHAnsi"/>
        </w:rPr>
        <w:t>Patients VIH +</w:t>
      </w:r>
      <w:proofErr w:type="spellStart"/>
      <w:r w:rsidRPr="007D52AD">
        <w:rPr>
          <w:rFonts w:asciiTheme="minorHAnsi" w:hAnsiTheme="minorHAnsi"/>
        </w:rPr>
        <w:t>ve</w:t>
      </w:r>
      <w:proofErr w:type="spellEnd"/>
      <w:r w:rsidRPr="007D52AD">
        <w:rPr>
          <w:rFonts w:asciiTheme="minorHAnsi" w:hAnsiTheme="minorHAnsi"/>
        </w:rPr>
        <w:t xml:space="preserve"> « ne veulent pas aller à l’hôpital tous le temps, qu’on les sert et libère vite »</w:t>
      </w:r>
    </w:p>
    <w:p w:rsidR="000E73A1" w:rsidRPr="007D52AD" w:rsidRDefault="000E73A1" w:rsidP="004D05DC">
      <w:pPr>
        <w:pStyle w:val="Paragraphedeliste"/>
        <w:numPr>
          <w:ilvl w:val="0"/>
          <w:numId w:val="71"/>
        </w:numPr>
        <w:spacing w:after="0"/>
        <w:rPr>
          <w:rFonts w:asciiTheme="minorHAnsi" w:hAnsiTheme="minorHAnsi"/>
        </w:rPr>
      </w:pPr>
      <w:r w:rsidRPr="007D52AD">
        <w:rPr>
          <w:rFonts w:asciiTheme="minorHAnsi" w:hAnsiTheme="minorHAnsi"/>
        </w:rPr>
        <w:t>Souhaitent qu’on leur donne les ARV pour 3 mois, pour être plus indépendant, par exemple voyager au Mali, autre pour l’achat de marchandises</w:t>
      </w:r>
    </w:p>
    <w:p w:rsidR="000E73A1" w:rsidRPr="007D52AD" w:rsidRDefault="000E73A1" w:rsidP="004D05DC">
      <w:pPr>
        <w:pStyle w:val="Paragraphedeliste"/>
        <w:numPr>
          <w:ilvl w:val="1"/>
          <w:numId w:val="71"/>
        </w:numPr>
        <w:spacing w:after="0"/>
        <w:rPr>
          <w:rFonts w:asciiTheme="minorHAnsi" w:hAnsiTheme="minorHAnsi"/>
        </w:rPr>
      </w:pPr>
      <w:r w:rsidRPr="007D52AD">
        <w:rPr>
          <w:rFonts w:asciiTheme="minorHAnsi" w:hAnsiTheme="minorHAnsi"/>
        </w:rPr>
        <w:t>veuves sont responsable de la survie du foyer</w:t>
      </w:r>
    </w:p>
    <w:p w:rsidR="000E73A1" w:rsidRPr="007D52AD" w:rsidRDefault="000E73A1" w:rsidP="000E73A1">
      <w:pPr>
        <w:rPr>
          <w:rFonts w:asciiTheme="minorHAnsi" w:hAnsiTheme="minorHAnsi"/>
        </w:rPr>
      </w:pPr>
    </w:p>
    <w:p w:rsidR="000E73A1" w:rsidRPr="007D52AD" w:rsidRDefault="000E73A1" w:rsidP="000E73A1">
      <w:pPr>
        <w:pStyle w:val="Titre2"/>
        <w:rPr>
          <w:rFonts w:asciiTheme="minorHAnsi" w:hAnsiTheme="minorHAnsi"/>
        </w:rPr>
      </w:pPr>
      <w:bookmarkStart w:id="20" w:name="_Toc508752209"/>
      <w:bookmarkStart w:id="21" w:name="_Toc509380051"/>
      <w:r w:rsidRPr="007D52AD">
        <w:rPr>
          <w:rFonts w:asciiTheme="minorHAnsi" w:hAnsiTheme="minorHAnsi"/>
        </w:rPr>
        <w:t>4.6 Sous-utilisation potentiel d’intégrer les cas identifiés  au cours de la recherche de donneurs de sang (programme transfusion sanguine)</w:t>
      </w:r>
      <w:bookmarkEnd w:id="20"/>
      <w:bookmarkEnd w:id="21"/>
    </w:p>
    <w:p w:rsidR="000E73A1" w:rsidRPr="007D52AD" w:rsidRDefault="000E73A1" w:rsidP="000E73A1">
      <w:pPr>
        <w:rPr>
          <w:rFonts w:asciiTheme="minorHAnsi" w:hAnsiTheme="minorHAnsi"/>
        </w:rPr>
      </w:pPr>
      <w:r w:rsidRPr="007D52AD">
        <w:rPr>
          <w:rFonts w:asciiTheme="minorHAnsi" w:hAnsiTheme="minorHAnsi"/>
        </w:rPr>
        <w:t xml:space="preserve">Actuellement un nombre important des cas VIH positives détectés lors des dépistages VIH pour chercher les donneurs de sang dans la famille (enfants anémiques/palu, complications de grossesse) ne sont pas suivi en les référant au service de  counseling des services PEC HIV par manque de préparation et de compétence en counseling des services concernées (laboratoire, services clinique)  </w:t>
      </w:r>
    </w:p>
    <w:p w:rsidR="000E73A1" w:rsidRPr="007D52AD" w:rsidRDefault="000E73A1" w:rsidP="000E73A1">
      <w:pPr>
        <w:rPr>
          <w:rFonts w:asciiTheme="minorHAnsi" w:hAnsiTheme="minorHAnsi"/>
        </w:rPr>
      </w:pPr>
      <w:r w:rsidRPr="007D52AD">
        <w:rPr>
          <w:rFonts w:asciiTheme="minorHAnsi" w:hAnsiTheme="minorHAnsi"/>
          <w:b/>
        </w:rPr>
        <w:t>Recommandations : PNPCSP</w:t>
      </w:r>
      <w:r w:rsidRPr="007D52AD">
        <w:rPr>
          <w:rFonts w:asciiTheme="minorHAnsi" w:hAnsiTheme="minorHAnsi"/>
        </w:rPr>
        <w:t> : se rapprocher des responsables centraux des CRTS : Centre Régional de Transfusion Sanguine/ services laboratoires pour améliorer la coopération – pour mieux préparer les ATS laboratoire comment agir en cas de détection d’un cas HIV lors de dépistage sanguin pour la transfusion  sanguine</w:t>
      </w:r>
    </w:p>
    <w:p w:rsidR="000E73A1" w:rsidRPr="007D52AD" w:rsidRDefault="000E73A1" w:rsidP="000E73A1">
      <w:pPr>
        <w:pStyle w:val="Titre2"/>
        <w:rPr>
          <w:rFonts w:asciiTheme="minorHAnsi" w:hAnsiTheme="minorHAnsi"/>
        </w:rPr>
      </w:pPr>
      <w:bookmarkStart w:id="22" w:name="_Toc509380052"/>
      <w:r w:rsidRPr="007D52AD">
        <w:rPr>
          <w:rFonts w:asciiTheme="minorHAnsi" w:hAnsiTheme="minorHAnsi"/>
        </w:rPr>
        <w:t>4.7 Gap de la programmation FM - sensibilisation population en générale</w:t>
      </w:r>
      <w:bookmarkEnd w:id="22"/>
    </w:p>
    <w:p w:rsidR="000E73A1" w:rsidRPr="007D52AD" w:rsidRDefault="000E73A1" w:rsidP="000E73A1">
      <w:pPr>
        <w:rPr>
          <w:rFonts w:asciiTheme="minorHAnsi" w:hAnsiTheme="minorHAnsi"/>
          <w:b/>
        </w:rPr>
      </w:pPr>
      <w:r w:rsidRPr="007D52AD">
        <w:rPr>
          <w:rFonts w:asciiTheme="minorHAnsi" w:hAnsiTheme="minorHAnsi"/>
          <w:b/>
        </w:rPr>
        <w:t xml:space="preserve">Gap de la programmation FM – sensibilisation/ testage  de la population en générale </w:t>
      </w:r>
    </w:p>
    <w:p w:rsidR="000E73A1" w:rsidRPr="007D52AD" w:rsidRDefault="000E73A1" w:rsidP="004D05DC">
      <w:pPr>
        <w:pStyle w:val="Paragraphedeliste"/>
        <w:numPr>
          <w:ilvl w:val="0"/>
          <w:numId w:val="40"/>
        </w:numPr>
        <w:rPr>
          <w:rFonts w:asciiTheme="minorHAnsi" w:hAnsiTheme="minorHAnsi"/>
        </w:rPr>
      </w:pPr>
      <w:r w:rsidRPr="007D52AD">
        <w:rPr>
          <w:rFonts w:asciiTheme="minorHAnsi" w:hAnsiTheme="minorHAnsi"/>
        </w:rPr>
        <w:t xml:space="preserve">Un nombre de bailleurs (PTF, ONG internationales) qui apparemment ouvraient dans </w:t>
      </w:r>
      <w:proofErr w:type="gramStart"/>
      <w:r w:rsidRPr="007D52AD">
        <w:rPr>
          <w:rFonts w:asciiTheme="minorHAnsi" w:hAnsiTheme="minorHAnsi"/>
        </w:rPr>
        <w:t>la</w:t>
      </w:r>
      <w:proofErr w:type="gramEnd"/>
      <w:r w:rsidRPr="007D52AD">
        <w:rPr>
          <w:rFonts w:asciiTheme="minorHAnsi" w:hAnsiTheme="minorHAnsi"/>
        </w:rPr>
        <w:t xml:space="preserve"> domaine VIH/Sida se sont retirés de la Guinée après que le FM commençait à financer les activité dans les 3 maladies (par exemple « Faisons ensemble/ USAID » dans la préfecture de Kankan. Leur départ a laissé un vide palpable</w:t>
      </w:r>
    </w:p>
    <w:p w:rsidR="00456D93" w:rsidRPr="007D52AD" w:rsidRDefault="000E73A1" w:rsidP="004D05DC">
      <w:pPr>
        <w:pStyle w:val="Paragraphedeliste"/>
        <w:numPr>
          <w:ilvl w:val="0"/>
          <w:numId w:val="40"/>
        </w:numPr>
        <w:rPr>
          <w:rFonts w:asciiTheme="minorHAnsi" w:hAnsiTheme="minorHAnsi"/>
        </w:rPr>
      </w:pPr>
      <w:r w:rsidRPr="007D52AD">
        <w:rPr>
          <w:rFonts w:asciiTheme="minorHAnsi" w:hAnsiTheme="minorHAnsi"/>
        </w:rPr>
        <w:t xml:space="preserve">Le FM c’est surtout intéressés aux populations clés at vulnérables mais actuellement un gap existe dans la programmation du FM ce que concerne la sensibilisation de la population générale (adolescentes et autres) </w:t>
      </w:r>
    </w:p>
    <w:p w:rsidR="000E73A1" w:rsidRPr="007D52AD" w:rsidRDefault="000E73A1" w:rsidP="004D05DC">
      <w:pPr>
        <w:pStyle w:val="Paragraphedeliste"/>
        <w:numPr>
          <w:ilvl w:val="0"/>
          <w:numId w:val="40"/>
        </w:numPr>
        <w:rPr>
          <w:rFonts w:asciiTheme="minorHAnsi" w:hAnsiTheme="minorHAnsi"/>
        </w:rPr>
      </w:pPr>
      <w:r w:rsidRPr="007D52AD">
        <w:rPr>
          <w:rFonts w:asciiTheme="minorHAnsi" w:hAnsiTheme="minorHAnsi"/>
        </w:rPr>
        <w:t>Dans certaine</w:t>
      </w:r>
      <w:r w:rsidR="00581F4B" w:rsidRPr="007D52AD">
        <w:rPr>
          <w:rFonts w:asciiTheme="minorHAnsi" w:hAnsiTheme="minorHAnsi"/>
        </w:rPr>
        <w:t>s préfectures des partenaires œuvrent</w:t>
      </w:r>
      <w:r w:rsidRPr="007D52AD">
        <w:rPr>
          <w:rFonts w:asciiTheme="minorHAnsi" w:hAnsiTheme="minorHAnsi"/>
        </w:rPr>
        <w:t xml:space="preserve"> dans ce sens </w:t>
      </w:r>
      <w:r w:rsidR="00581F4B" w:rsidRPr="007D52AD">
        <w:rPr>
          <w:rFonts w:asciiTheme="minorHAnsi" w:hAnsiTheme="minorHAnsi"/>
        </w:rPr>
        <w:t>(</w:t>
      </w:r>
      <w:r w:rsidR="00456D93" w:rsidRPr="007D52AD">
        <w:rPr>
          <w:rFonts w:asciiTheme="minorHAnsi" w:hAnsiTheme="minorHAnsi"/>
        </w:rPr>
        <w:t xml:space="preserve">par ex. </w:t>
      </w:r>
      <w:r w:rsidR="00581F4B" w:rsidRPr="007D52AD">
        <w:rPr>
          <w:rFonts w:asciiTheme="minorHAnsi" w:hAnsiTheme="minorHAnsi"/>
        </w:rPr>
        <w:t xml:space="preserve">GIZ : Labé, Kindia, Mamou, </w:t>
      </w:r>
      <w:r w:rsidR="00456D93" w:rsidRPr="007D52AD">
        <w:rPr>
          <w:rFonts w:asciiTheme="minorHAnsi" w:hAnsiTheme="minorHAnsi"/>
        </w:rPr>
        <w:t>Faranah)</w:t>
      </w:r>
    </w:p>
    <w:p w:rsidR="000E73A1" w:rsidRPr="007D52AD" w:rsidRDefault="000E73A1" w:rsidP="000E73A1">
      <w:pPr>
        <w:rPr>
          <w:rFonts w:asciiTheme="minorHAnsi" w:hAnsiTheme="minorHAnsi"/>
        </w:rPr>
      </w:pPr>
    </w:p>
    <w:p w:rsidR="000E73A1" w:rsidRPr="007D52AD" w:rsidRDefault="000E73A1" w:rsidP="000E73A1">
      <w:pPr>
        <w:pStyle w:val="Titre2"/>
        <w:rPr>
          <w:rFonts w:asciiTheme="minorHAnsi" w:hAnsiTheme="minorHAnsi"/>
        </w:rPr>
      </w:pPr>
      <w:bookmarkStart w:id="23" w:name="_Toc508752211"/>
      <w:bookmarkStart w:id="24" w:name="_Toc509380053"/>
      <w:r w:rsidRPr="007D52AD">
        <w:rPr>
          <w:rFonts w:asciiTheme="minorHAnsi" w:hAnsiTheme="minorHAnsi"/>
        </w:rPr>
        <w:t>4.8 Faiblesse d’ancrage OCASS – données collectés influencent peu les décideurs – voix encore faibles des associations PVVIH au niveau préfectorale</w:t>
      </w:r>
      <w:bookmarkEnd w:id="23"/>
      <w:bookmarkEnd w:id="24"/>
    </w:p>
    <w:p w:rsidR="000E73A1" w:rsidRPr="007D52AD" w:rsidRDefault="000E73A1" w:rsidP="000E73A1">
      <w:pPr>
        <w:rPr>
          <w:rFonts w:asciiTheme="minorHAnsi" w:hAnsiTheme="minorHAnsi"/>
          <w:b/>
        </w:rPr>
      </w:pPr>
      <w:r w:rsidRPr="007D52AD">
        <w:rPr>
          <w:rFonts w:asciiTheme="minorHAnsi" w:hAnsiTheme="minorHAnsi"/>
          <w:b/>
        </w:rPr>
        <w:t xml:space="preserve">Rôle important qui joue OCASS / Associations PVVIH </w:t>
      </w:r>
    </w:p>
    <w:p w:rsidR="000E73A1" w:rsidRPr="007D52AD" w:rsidRDefault="000E73A1" w:rsidP="004D05DC">
      <w:pPr>
        <w:pStyle w:val="Paragraphedeliste"/>
        <w:numPr>
          <w:ilvl w:val="0"/>
          <w:numId w:val="5"/>
        </w:numPr>
        <w:rPr>
          <w:rFonts w:asciiTheme="minorHAnsi" w:hAnsiTheme="minorHAnsi"/>
        </w:rPr>
      </w:pPr>
      <w:r w:rsidRPr="007D52AD">
        <w:rPr>
          <w:rFonts w:asciiTheme="minorHAnsi" w:hAnsiTheme="minorHAnsi"/>
        </w:rPr>
        <w:t>Institution OCASS pas/peu connues - Ancrage personnelle bon, mais pas officielle</w:t>
      </w:r>
    </w:p>
    <w:p w:rsidR="000E73A1" w:rsidRPr="007D52AD" w:rsidRDefault="000E73A1" w:rsidP="004D05DC">
      <w:pPr>
        <w:pStyle w:val="Paragraphedeliste"/>
        <w:numPr>
          <w:ilvl w:val="0"/>
          <w:numId w:val="5"/>
        </w:numPr>
        <w:rPr>
          <w:rFonts w:asciiTheme="minorHAnsi" w:hAnsiTheme="minorHAnsi"/>
        </w:rPr>
      </w:pPr>
      <w:r w:rsidRPr="007D52AD">
        <w:rPr>
          <w:rFonts w:asciiTheme="minorHAnsi" w:hAnsiTheme="minorHAnsi"/>
        </w:rPr>
        <w:t>Assez bonne intégration des agents dans FS, reconnaissances rôle malgré réticences au début, une fois reporté que cela avait échoué</w:t>
      </w:r>
    </w:p>
    <w:p w:rsidR="000E73A1" w:rsidRPr="007D52AD" w:rsidRDefault="000E73A1" w:rsidP="004D05DC">
      <w:pPr>
        <w:pStyle w:val="Paragraphedeliste"/>
        <w:numPr>
          <w:ilvl w:val="0"/>
          <w:numId w:val="5"/>
        </w:numPr>
        <w:rPr>
          <w:rFonts w:asciiTheme="minorHAnsi" w:hAnsiTheme="minorHAnsi"/>
        </w:rPr>
      </w:pPr>
      <w:r w:rsidRPr="007D52AD">
        <w:rPr>
          <w:rFonts w:asciiTheme="minorHAnsi" w:hAnsiTheme="minorHAnsi"/>
        </w:rPr>
        <w:t>OCASS connecté aux associations – fait les liens</w:t>
      </w:r>
    </w:p>
    <w:p w:rsidR="000E73A1" w:rsidRPr="007D52AD" w:rsidRDefault="000E73A1" w:rsidP="004D05DC">
      <w:pPr>
        <w:pStyle w:val="Paragraphedeliste"/>
        <w:numPr>
          <w:ilvl w:val="0"/>
          <w:numId w:val="5"/>
        </w:numPr>
        <w:rPr>
          <w:rFonts w:asciiTheme="minorHAnsi" w:hAnsiTheme="minorHAnsi"/>
        </w:rPr>
      </w:pPr>
      <w:r w:rsidRPr="007D52AD">
        <w:rPr>
          <w:rFonts w:asciiTheme="minorHAnsi" w:hAnsiTheme="minorHAnsi"/>
        </w:rPr>
        <w:t xml:space="preserve">Agent OCASS  fait souvent double figure (collecte données, counseling patients </w:t>
      </w:r>
      <w:proofErr w:type="spellStart"/>
      <w:r w:rsidRPr="007D52AD">
        <w:rPr>
          <w:rFonts w:asciiTheme="minorHAnsi" w:hAnsiTheme="minorHAnsi"/>
        </w:rPr>
        <w:t>VIH+ve</w:t>
      </w:r>
      <w:proofErr w:type="spellEnd"/>
      <w:r w:rsidRPr="007D52AD">
        <w:rPr>
          <w:rFonts w:asciiTheme="minorHAnsi" w:hAnsiTheme="minorHAnsi"/>
        </w:rPr>
        <w:t>)</w:t>
      </w:r>
    </w:p>
    <w:p w:rsidR="000E73A1" w:rsidRPr="007D52AD" w:rsidRDefault="000E73A1" w:rsidP="004D05DC">
      <w:pPr>
        <w:pStyle w:val="Paragraphedeliste"/>
        <w:numPr>
          <w:ilvl w:val="0"/>
          <w:numId w:val="5"/>
        </w:numPr>
        <w:rPr>
          <w:rFonts w:asciiTheme="minorHAnsi" w:hAnsiTheme="minorHAnsi"/>
        </w:rPr>
      </w:pPr>
      <w:r w:rsidRPr="007D52AD">
        <w:rPr>
          <w:rFonts w:asciiTheme="minorHAnsi" w:hAnsiTheme="minorHAnsi"/>
        </w:rPr>
        <w:t xml:space="preserve">Besoins défense des usagers des services PEC HIV, respect de confidentialité pour protéger leur statut, craintes réels de stigmatisation </w:t>
      </w:r>
    </w:p>
    <w:p w:rsidR="000E73A1" w:rsidRPr="007D52AD" w:rsidRDefault="000E73A1" w:rsidP="000E73A1">
      <w:pPr>
        <w:rPr>
          <w:rFonts w:asciiTheme="minorHAnsi" w:hAnsiTheme="minorHAnsi"/>
          <w:b/>
          <w:sz w:val="8"/>
          <w:szCs w:val="8"/>
        </w:rPr>
      </w:pPr>
    </w:p>
    <w:p w:rsidR="000E73A1" w:rsidRPr="007D52AD" w:rsidRDefault="000E73A1" w:rsidP="000E73A1">
      <w:pPr>
        <w:rPr>
          <w:rFonts w:asciiTheme="minorHAnsi" w:hAnsiTheme="minorHAnsi"/>
          <w:b/>
        </w:rPr>
      </w:pPr>
      <w:r w:rsidRPr="007D52AD">
        <w:rPr>
          <w:rFonts w:asciiTheme="minorHAnsi" w:hAnsiTheme="minorHAnsi"/>
          <w:b/>
        </w:rPr>
        <w:t>Manque d’ancrage avec DPS</w:t>
      </w:r>
    </w:p>
    <w:p w:rsidR="000E73A1" w:rsidRPr="007D52AD" w:rsidRDefault="000E73A1" w:rsidP="004D05DC">
      <w:pPr>
        <w:pStyle w:val="Paragraphedeliste"/>
        <w:numPr>
          <w:ilvl w:val="0"/>
          <w:numId w:val="5"/>
        </w:numPr>
        <w:rPr>
          <w:rFonts w:asciiTheme="minorHAnsi" w:hAnsiTheme="minorHAnsi"/>
        </w:rPr>
      </w:pPr>
      <w:r w:rsidRPr="007D52AD">
        <w:rPr>
          <w:rFonts w:asciiTheme="minorHAnsi" w:hAnsiTheme="minorHAnsi"/>
        </w:rPr>
        <w:t>Les préoccupations constatées il faut partager avec les responsables de la préfecture</w:t>
      </w:r>
    </w:p>
    <w:p w:rsidR="000E73A1" w:rsidRPr="007D52AD" w:rsidRDefault="000E73A1" w:rsidP="004D05DC">
      <w:pPr>
        <w:pStyle w:val="Paragraphedeliste"/>
        <w:numPr>
          <w:ilvl w:val="0"/>
          <w:numId w:val="5"/>
        </w:numPr>
        <w:rPr>
          <w:rFonts w:asciiTheme="minorHAnsi" w:hAnsiTheme="minorHAnsi"/>
        </w:rPr>
      </w:pPr>
      <w:r w:rsidRPr="007D52AD">
        <w:rPr>
          <w:rFonts w:asciiTheme="minorHAnsi" w:hAnsiTheme="minorHAnsi"/>
        </w:rPr>
        <w:t xml:space="preserve">Si les responsables à la base ne sont pas informés des insuffisances on manque d’opportunité </w:t>
      </w:r>
    </w:p>
    <w:p w:rsidR="000E73A1" w:rsidRPr="007D52AD" w:rsidRDefault="000E73A1" w:rsidP="000E73A1">
      <w:pPr>
        <w:rPr>
          <w:rFonts w:asciiTheme="minorHAnsi" w:hAnsiTheme="minorHAnsi"/>
        </w:rPr>
      </w:pPr>
    </w:p>
    <w:p w:rsidR="00456D93" w:rsidRPr="007D52AD" w:rsidRDefault="00456D93" w:rsidP="000E73A1">
      <w:pPr>
        <w:rPr>
          <w:rFonts w:asciiTheme="minorHAnsi" w:hAnsiTheme="minorHAnsi"/>
          <w:b/>
        </w:rPr>
      </w:pPr>
    </w:p>
    <w:p w:rsidR="00456D93" w:rsidRPr="007D52AD" w:rsidRDefault="00456D93" w:rsidP="000E73A1">
      <w:pPr>
        <w:rPr>
          <w:rFonts w:asciiTheme="minorHAnsi" w:hAnsiTheme="minorHAnsi"/>
          <w:b/>
        </w:rPr>
      </w:pPr>
    </w:p>
    <w:p w:rsidR="000E73A1" w:rsidRPr="007D52AD" w:rsidRDefault="000E73A1" w:rsidP="000E73A1">
      <w:pPr>
        <w:rPr>
          <w:rFonts w:asciiTheme="minorHAnsi" w:hAnsiTheme="minorHAnsi"/>
          <w:b/>
        </w:rPr>
      </w:pPr>
      <w:r w:rsidRPr="007D52AD">
        <w:rPr>
          <w:rFonts w:asciiTheme="minorHAnsi" w:hAnsiTheme="minorHAnsi"/>
          <w:b/>
        </w:rPr>
        <w:t>Rôle surveillance disponibilité / rupture d’intrants subventionnée FM</w:t>
      </w:r>
    </w:p>
    <w:p w:rsidR="000E73A1" w:rsidRPr="007D52AD" w:rsidRDefault="000E73A1" w:rsidP="004D05DC">
      <w:pPr>
        <w:pStyle w:val="Paragraphedeliste"/>
        <w:numPr>
          <w:ilvl w:val="0"/>
          <w:numId w:val="69"/>
        </w:numPr>
        <w:rPr>
          <w:rFonts w:asciiTheme="minorHAnsi" w:hAnsiTheme="minorHAnsi"/>
        </w:rPr>
      </w:pPr>
      <w:r w:rsidRPr="007D52AD">
        <w:rPr>
          <w:rFonts w:asciiTheme="minorHAnsi" w:hAnsiTheme="minorHAnsi"/>
        </w:rPr>
        <w:t>Les informations données aux agents collecteurs OCASS dans la majorité des cas relèvent des déclarations volontaires des responsables  de pharmacies, pas sur une vérification sur les fiches de stock.</w:t>
      </w:r>
    </w:p>
    <w:p w:rsidR="000E73A1" w:rsidRPr="007D52AD" w:rsidRDefault="000E73A1" w:rsidP="004D05DC">
      <w:pPr>
        <w:pStyle w:val="Paragraphedeliste"/>
        <w:numPr>
          <w:ilvl w:val="0"/>
          <w:numId w:val="69"/>
        </w:numPr>
        <w:rPr>
          <w:rFonts w:asciiTheme="minorHAnsi" w:hAnsiTheme="minorHAnsi"/>
        </w:rPr>
      </w:pPr>
      <w:r w:rsidRPr="007D52AD">
        <w:rPr>
          <w:rFonts w:asciiTheme="minorHAnsi" w:hAnsiTheme="minorHAnsi"/>
        </w:rPr>
        <w:t>Une checklist pour vérifier la disponibilité de molécules traceuses de différentes maladies n’existe pas</w:t>
      </w:r>
    </w:p>
    <w:p w:rsidR="000E73A1" w:rsidRPr="007D52AD" w:rsidRDefault="000E73A1" w:rsidP="000E73A1">
      <w:pPr>
        <w:rPr>
          <w:rFonts w:asciiTheme="minorHAnsi" w:hAnsiTheme="minorHAnsi"/>
          <w:sz w:val="8"/>
          <w:szCs w:val="8"/>
        </w:rPr>
      </w:pPr>
    </w:p>
    <w:p w:rsidR="000E73A1" w:rsidRPr="007D52AD" w:rsidRDefault="000E73A1" w:rsidP="000E73A1">
      <w:pPr>
        <w:rPr>
          <w:rFonts w:asciiTheme="minorHAnsi" w:hAnsiTheme="minorHAnsi"/>
          <w:b/>
        </w:rPr>
      </w:pPr>
      <w:r w:rsidRPr="007D52AD">
        <w:rPr>
          <w:rFonts w:asciiTheme="minorHAnsi" w:hAnsiTheme="minorHAnsi"/>
          <w:b/>
        </w:rPr>
        <w:t xml:space="preserve">Œil externe sur la gestion des intrants </w:t>
      </w:r>
      <w:r w:rsidR="00456D93" w:rsidRPr="007D52AD">
        <w:rPr>
          <w:rFonts w:asciiTheme="minorHAnsi" w:hAnsiTheme="minorHAnsi"/>
          <w:b/>
        </w:rPr>
        <w:t>subventionnés</w:t>
      </w:r>
    </w:p>
    <w:p w:rsidR="000E73A1" w:rsidRPr="007D52AD" w:rsidRDefault="000E73A1" w:rsidP="000E73A1">
      <w:pPr>
        <w:rPr>
          <w:rFonts w:asciiTheme="minorHAnsi" w:hAnsiTheme="minorHAnsi"/>
        </w:rPr>
      </w:pPr>
      <w:r w:rsidRPr="007D52AD">
        <w:rPr>
          <w:rFonts w:asciiTheme="minorHAnsi" w:hAnsiTheme="minorHAnsi"/>
        </w:rPr>
        <w:t>Actuellement les données de consommation et la situation du stock (disponibilité des médicaments au cours du mois) remontent encore difficilement. Pour combler le gap ou le système santé génère et publié les données automatiquement à la fin du mois les agents collecteurs d’OCASS puissent jouer un rôle important en aidant à collecter ces informations/</w:t>
      </w:r>
    </w:p>
    <w:p w:rsidR="000E73A1" w:rsidRPr="007D52AD" w:rsidRDefault="000E73A1" w:rsidP="000E73A1">
      <w:pPr>
        <w:rPr>
          <w:rFonts w:asciiTheme="minorHAnsi" w:hAnsiTheme="minorHAnsi"/>
        </w:rPr>
      </w:pPr>
      <w:r w:rsidRPr="007D52AD">
        <w:rPr>
          <w:rFonts w:asciiTheme="minorHAnsi" w:hAnsiTheme="minorHAnsi"/>
        </w:rPr>
        <w:t>Comme prérequis ils doivent avoir l’autorisation de la DRS, DPS et la direction des hôpitaux de s’enquêter sur la situation du stock au milieu et à la fin du mois.</w:t>
      </w:r>
    </w:p>
    <w:p w:rsidR="000E73A1" w:rsidRPr="007D52AD" w:rsidRDefault="000E73A1" w:rsidP="000E73A1">
      <w:pPr>
        <w:rPr>
          <w:rFonts w:asciiTheme="minorHAnsi" w:hAnsiTheme="minorHAnsi"/>
        </w:rPr>
      </w:pPr>
      <w:r w:rsidRPr="007D52AD">
        <w:rPr>
          <w:rFonts w:asciiTheme="minorHAnsi" w:hAnsiTheme="minorHAnsi"/>
        </w:rPr>
        <w:t xml:space="preserve">Une transparence accrue des données gestion/disponibilité des intrants subventionnées FM créera des pressions indirectes sur les gestionnaires et décideurs – les agents collecteurs OCASS aideront à créer cette transparence </w:t>
      </w:r>
    </w:p>
    <w:p w:rsidR="000E73A1" w:rsidRPr="007D52AD" w:rsidRDefault="000E73A1" w:rsidP="000E73A1">
      <w:pPr>
        <w:rPr>
          <w:rFonts w:asciiTheme="minorHAnsi" w:hAnsiTheme="minorHAnsi"/>
        </w:rPr>
      </w:pPr>
      <w:bookmarkStart w:id="25" w:name="_Toc508752193"/>
    </w:p>
    <w:p w:rsidR="000E73A1" w:rsidRPr="007D52AD" w:rsidRDefault="000E73A1" w:rsidP="000E73A1">
      <w:pPr>
        <w:pStyle w:val="Titre2"/>
        <w:rPr>
          <w:rFonts w:asciiTheme="minorHAnsi" w:hAnsiTheme="minorHAnsi"/>
        </w:rPr>
      </w:pPr>
      <w:bookmarkStart w:id="26" w:name="_Toc509380054"/>
      <w:r w:rsidRPr="007D52AD">
        <w:rPr>
          <w:rFonts w:asciiTheme="minorHAnsi" w:hAnsiTheme="minorHAnsi"/>
        </w:rPr>
        <w:t>4.9 ARV périmés (Mars 18)  sans remplacement – Arrêt de traitement ?- Qualité ?</w:t>
      </w:r>
      <w:bookmarkEnd w:id="25"/>
      <w:bookmarkEnd w:id="26"/>
    </w:p>
    <w:p w:rsidR="000E73A1" w:rsidRPr="007D52AD" w:rsidRDefault="000E73A1" w:rsidP="000E73A1">
      <w:pPr>
        <w:rPr>
          <w:rFonts w:asciiTheme="minorHAnsi" w:hAnsiTheme="minorHAnsi"/>
          <w:b/>
        </w:rPr>
      </w:pPr>
      <w:r w:rsidRPr="007D52AD">
        <w:rPr>
          <w:rFonts w:asciiTheme="minorHAnsi" w:hAnsiTheme="minorHAnsi"/>
          <w:b/>
        </w:rPr>
        <w:t xml:space="preserve">Incertitude des prescripteurs s’il faut arrêter le traitement des ARV dans une situation de rupture – même que des produits périmées (date de péremption Fin </w:t>
      </w:r>
      <w:proofErr w:type="spellStart"/>
      <w:r w:rsidRPr="007D52AD">
        <w:rPr>
          <w:rFonts w:asciiTheme="minorHAnsi" w:hAnsiTheme="minorHAnsi"/>
          <w:b/>
        </w:rPr>
        <w:t>Fevr</w:t>
      </w:r>
      <w:proofErr w:type="spellEnd"/>
      <w:r w:rsidRPr="007D52AD">
        <w:rPr>
          <w:rFonts w:asciiTheme="minorHAnsi" w:hAnsiTheme="minorHAnsi"/>
          <w:b/>
        </w:rPr>
        <w:t xml:space="preserve">. 18) – remplacement pas encore disponible </w:t>
      </w:r>
    </w:p>
    <w:p w:rsidR="000E73A1" w:rsidRPr="007D52AD" w:rsidRDefault="000E73A1" w:rsidP="004D05DC">
      <w:pPr>
        <w:pStyle w:val="Paragraphedeliste"/>
        <w:numPr>
          <w:ilvl w:val="0"/>
          <w:numId w:val="47"/>
        </w:numPr>
        <w:rPr>
          <w:rFonts w:asciiTheme="minorHAnsi" w:hAnsiTheme="minorHAnsi"/>
        </w:rPr>
      </w:pPr>
      <w:r w:rsidRPr="007D52AD">
        <w:rPr>
          <w:rFonts w:asciiTheme="minorHAnsi" w:hAnsiTheme="minorHAnsi"/>
        </w:rPr>
        <w:t>Arrêt de traitement et risque de transmission du virus d’une femme enceinte à l’enfant / augmenter les risques développement des résistances aux  ARV ?</w:t>
      </w:r>
    </w:p>
    <w:p w:rsidR="000E73A1" w:rsidRPr="007D52AD" w:rsidRDefault="000E73A1" w:rsidP="004D05DC">
      <w:pPr>
        <w:pStyle w:val="Paragraphedeliste"/>
        <w:numPr>
          <w:ilvl w:val="0"/>
          <w:numId w:val="47"/>
        </w:numPr>
        <w:rPr>
          <w:rFonts w:asciiTheme="minorHAnsi" w:hAnsiTheme="minorHAnsi"/>
        </w:rPr>
      </w:pPr>
      <w:r w:rsidRPr="007D52AD">
        <w:rPr>
          <w:rFonts w:asciiTheme="minorHAnsi" w:hAnsiTheme="minorHAnsi"/>
        </w:rPr>
        <w:t>Les dates de péremption sont administratives, c’est une estimation de la durée de vie du produit en restant coté sure. Cela ne veut pas dire d’un jour à l’autre, 28 du mois les molécules sont effectif mais le 1. du mois prochain après la date de péremption les molécules ont perdu tout effet</w:t>
      </w:r>
    </w:p>
    <w:p w:rsidR="000E73A1" w:rsidRPr="007D52AD" w:rsidRDefault="000E73A1" w:rsidP="004D05DC">
      <w:pPr>
        <w:pStyle w:val="Paragraphedeliste"/>
        <w:numPr>
          <w:ilvl w:val="0"/>
          <w:numId w:val="47"/>
        </w:numPr>
        <w:rPr>
          <w:rFonts w:asciiTheme="minorHAnsi" w:hAnsiTheme="minorHAnsi"/>
        </w:rPr>
      </w:pPr>
      <w:r w:rsidRPr="007D52AD">
        <w:rPr>
          <w:rFonts w:asciiTheme="minorHAnsi" w:hAnsiTheme="minorHAnsi"/>
        </w:rPr>
        <w:t>Les dates de péremption servent pour la planification du système d’approvisionnement et sont à respecter rigoureusement, administrativement après la date limite d’échéance (péremption) il faut déclarer la molécule en rupture</w:t>
      </w:r>
    </w:p>
    <w:p w:rsidR="000E73A1" w:rsidRPr="007D52AD" w:rsidRDefault="000E73A1" w:rsidP="000E73A1">
      <w:pPr>
        <w:rPr>
          <w:rFonts w:asciiTheme="minorHAnsi" w:hAnsiTheme="minorHAnsi"/>
          <w:b/>
          <w:sz w:val="8"/>
          <w:szCs w:val="8"/>
        </w:rPr>
      </w:pPr>
    </w:p>
    <w:p w:rsidR="000E73A1" w:rsidRPr="007D52AD" w:rsidRDefault="000E73A1" w:rsidP="000E73A1">
      <w:pPr>
        <w:rPr>
          <w:rFonts w:asciiTheme="minorHAnsi" w:hAnsiTheme="minorHAnsi"/>
        </w:rPr>
      </w:pPr>
      <w:r w:rsidRPr="007D52AD">
        <w:rPr>
          <w:rFonts w:asciiTheme="minorHAnsi" w:hAnsiTheme="minorHAnsi"/>
          <w:b/>
        </w:rPr>
        <w:t xml:space="preserve">Recommandations : </w:t>
      </w:r>
      <w:r w:rsidRPr="007D52AD">
        <w:rPr>
          <w:rFonts w:asciiTheme="minorHAnsi" w:hAnsiTheme="minorHAnsi"/>
        </w:rPr>
        <w:t xml:space="preserve">Info nécessaire aux Prescripteurs pour prévenir un arrêt de traitement à cause de la péremption des intrants </w:t>
      </w:r>
    </w:p>
    <w:p w:rsidR="000E73A1" w:rsidRPr="007D52AD" w:rsidRDefault="000E73A1" w:rsidP="004D05DC">
      <w:pPr>
        <w:pStyle w:val="Paragraphedeliste"/>
        <w:numPr>
          <w:ilvl w:val="0"/>
          <w:numId w:val="47"/>
        </w:numPr>
        <w:rPr>
          <w:rFonts w:asciiTheme="minorHAnsi" w:hAnsiTheme="minorHAnsi"/>
        </w:rPr>
      </w:pPr>
      <w:r w:rsidRPr="007D52AD">
        <w:rPr>
          <w:rFonts w:asciiTheme="minorHAnsi" w:hAnsiTheme="minorHAnsi"/>
        </w:rPr>
        <w:lastRenderedPageBreak/>
        <w:t>Pour les  intrants périmés (principalement ARV) les prescripteurs  individuellement puissent prendre la décision si le stock n’est pas encore remplacé de continuer à utiliser les produits encore 2 – 3 mois pour ne pas interrompre le traitement jusqu’à l’arrivée du nouveau stock</w:t>
      </w:r>
    </w:p>
    <w:p w:rsidR="000E73A1" w:rsidRPr="007D52AD" w:rsidRDefault="000E73A1" w:rsidP="004D05DC">
      <w:pPr>
        <w:pStyle w:val="Paragraphedeliste"/>
        <w:numPr>
          <w:ilvl w:val="0"/>
          <w:numId w:val="47"/>
        </w:numPr>
        <w:rPr>
          <w:rFonts w:asciiTheme="minorHAnsi" w:hAnsiTheme="minorHAnsi"/>
        </w:rPr>
      </w:pPr>
      <w:r w:rsidRPr="007D52AD">
        <w:rPr>
          <w:rFonts w:asciiTheme="minorHAnsi" w:hAnsiTheme="minorHAnsi"/>
        </w:rPr>
        <w:t>Le système doit tout faire pour acheminer les produits avec date de péremption valable  le plus tôt possible</w:t>
      </w:r>
    </w:p>
    <w:p w:rsidR="000E73A1" w:rsidRPr="007D52AD" w:rsidRDefault="000E73A1" w:rsidP="000E73A1">
      <w:pPr>
        <w:rPr>
          <w:rFonts w:asciiTheme="minorHAnsi" w:hAnsiTheme="minorHAnsi"/>
          <w:sz w:val="8"/>
          <w:szCs w:val="8"/>
        </w:rPr>
      </w:pPr>
    </w:p>
    <w:p w:rsidR="000E73A1" w:rsidRPr="007D52AD" w:rsidRDefault="000E73A1" w:rsidP="000E73A1">
      <w:pPr>
        <w:rPr>
          <w:rFonts w:asciiTheme="minorHAnsi" w:hAnsiTheme="minorHAnsi"/>
        </w:rPr>
      </w:pPr>
      <w:r w:rsidRPr="007D52AD">
        <w:rPr>
          <w:rFonts w:asciiTheme="minorHAnsi" w:hAnsiTheme="minorHAnsi"/>
        </w:rPr>
        <w:t>Mais il ‘y a aussi d’autres opinions qui argumentent, pour que le système reste prévisible est logique l’utilisation des intrants périmées est à exclure.</w:t>
      </w:r>
    </w:p>
    <w:p w:rsidR="0014782A" w:rsidRPr="007D52AD" w:rsidRDefault="0014782A">
      <w:pPr>
        <w:spacing w:after="200"/>
        <w:rPr>
          <w:rFonts w:asciiTheme="minorHAnsi" w:eastAsiaTheme="majorEastAsia" w:hAnsiTheme="minorHAnsi" w:cstheme="majorBidi"/>
          <w:b/>
          <w:bCs/>
          <w:color w:val="365F91" w:themeColor="accent1" w:themeShade="BF"/>
          <w:sz w:val="28"/>
          <w:szCs w:val="28"/>
        </w:rPr>
      </w:pPr>
      <w:bookmarkStart w:id="27" w:name="_Toc508308820"/>
      <w:bookmarkStart w:id="28" w:name="_Toc508752213"/>
      <w:bookmarkStart w:id="29" w:name="_Toc509380055"/>
      <w:r w:rsidRPr="007D52AD">
        <w:rPr>
          <w:rFonts w:asciiTheme="minorHAnsi" w:hAnsiTheme="minorHAnsi"/>
        </w:rPr>
        <w:br w:type="page"/>
      </w:r>
    </w:p>
    <w:p w:rsidR="000E73A1" w:rsidRPr="007D52AD" w:rsidRDefault="000E73A1" w:rsidP="000E73A1">
      <w:pPr>
        <w:pStyle w:val="Titre1"/>
        <w:rPr>
          <w:rFonts w:asciiTheme="minorHAnsi" w:hAnsiTheme="minorHAnsi"/>
        </w:rPr>
      </w:pPr>
      <w:r w:rsidRPr="007D52AD">
        <w:rPr>
          <w:rFonts w:asciiTheme="minorHAnsi" w:hAnsiTheme="minorHAnsi"/>
        </w:rPr>
        <w:lastRenderedPageBreak/>
        <w:t>5. Résultats institutions visités</w:t>
      </w:r>
      <w:bookmarkEnd w:id="27"/>
      <w:bookmarkEnd w:id="28"/>
      <w:bookmarkEnd w:id="29"/>
    </w:p>
    <w:p w:rsidR="000E73A1" w:rsidRPr="007D52AD" w:rsidRDefault="000E73A1" w:rsidP="004D05DC">
      <w:pPr>
        <w:pStyle w:val="Titre2"/>
        <w:numPr>
          <w:ilvl w:val="1"/>
          <w:numId w:val="88"/>
        </w:numPr>
        <w:rPr>
          <w:rFonts w:asciiTheme="minorHAnsi" w:hAnsiTheme="minorHAnsi"/>
        </w:rPr>
      </w:pPr>
      <w:bookmarkStart w:id="30" w:name="_Toc508308821"/>
      <w:bookmarkStart w:id="31" w:name="_Toc508752214"/>
      <w:bookmarkStart w:id="32" w:name="_Toc509380056"/>
      <w:r w:rsidRPr="007D52AD">
        <w:rPr>
          <w:rFonts w:asciiTheme="minorHAnsi" w:hAnsiTheme="minorHAnsi"/>
        </w:rPr>
        <w:t>DRS Kankan</w:t>
      </w:r>
      <w:bookmarkEnd w:id="30"/>
      <w:bookmarkEnd w:id="31"/>
      <w:bookmarkEnd w:id="32"/>
    </w:p>
    <w:tbl>
      <w:tblPr>
        <w:tblStyle w:val="Grilledutableau"/>
        <w:tblW w:w="9322" w:type="dxa"/>
        <w:tblLayout w:type="fixed"/>
        <w:tblLook w:val="04A0" w:firstRow="1" w:lastRow="0" w:firstColumn="1" w:lastColumn="0" w:noHBand="0" w:noVBand="1"/>
      </w:tblPr>
      <w:tblGrid>
        <w:gridCol w:w="1526"/>
        <w:gridCol w:w="3827"/>
        <w:gridCol w:w="3969"/>
      </w:tblGrid>
      <w:tr w:rsidR="000E73A1" w:rsidRPr="007D52AD" w:rsidTr="00A53A2C">
        <w:tc>
          <w:tcPr>
            <w:tcW w:w="9322" w:type="dxa"/>
            <w:gridSpan w:val="3"/>
            <w:tcBorders>
              <w:bottom w:val="single" w:sz="4" w:space="0" w:color="auto"/>
            </w:tcBorders>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 xml:space="preserve">A. Description Organisation / Info interlocuteur </w:t>
            </w:r>
          </w:p>
        </w:tc>
      </w:tr>
      <w:tr w:rsidR="000E73A1" w:rsidRPr="007D52AD" w:rsidTr="00A53A2C">
        <w:tc>
          <w:tcPr>
            <w:tcW w:w="1526" w:type="dxa"/>
            <w:shd w:val="pct5" w:color="auto" w:fill="auto"/>
            <w:vAlign w:val="center"/>
          </w:tcPr>
          <w:p w:rsidR="000E73A1" w:rsidRPr="007D52AD" w:rsidRDefault="000E73A1" w:rsidP="00A53A2C">
            <w:pPr>
              <w:rPr>
                <w:rFonts w:asciiTheme="minorHAnsi" w:hAnsiTheme="minorHAnsi"/>
                <w:b/>
              </w:rPr>
            </w:pPr>
            <w:r w:rsidRPr="007D52AD">
              <w:rPr>
                <w:rFonts w:asciiTheme="minorHAnsi" w:hAnsiTheme="minorHAnsi"/>
                <w:b/>
              </w:rPr>
              <w:t>Info</w:t>
            </w:r>
          </w:p>
        </w:tc>
        <w:tc>
          <w:tcPr>
            <w:tcW w:w="3827" w:type="dxa"/>
            <w:vAlign w:val="center"/>
          </w:tcPr>
          <w:p w:rsidR="000E73A1" w:rsidRPr="007D52AD" w:rsidRDefault="000E73A1" w:rsidP="00A53A2C">
            <w:pPr>
              <w:rPr>
                <w:rFonts w:asciiTheme="minorHAnsi" w:hAnsiTheme="minorHAnsi"/>
              </w:rPr>
            </w:pPr>
          </w:p>
        </w:tc>
        <w:tc>
          <w:tcPr>
            <w:tcW w:w="3969" w:type="dxa"/>
            <w:vAlign w:val="center"/>
          </w:tcPr>
          <w:p w:rsidR="000E73A1" w:rsidRPr="007D52AD" w:rsidRDefault="000E73A1" w:rsidP="00A53A2C">
            <w:pPr>
              <w:rPr>
                <w:rFonts w:asciiTheme="minorHAnsi" w:hAnsiTheme="minorHAnsi"/>
              </w:rPr>
            </w:pPr>
            <w:r w:rsidRPr="007D52AD">
              <w:rPr>
                <w:rFonts w:asciiTheme="minorHAnsi" w:hAnsiTheme="minorHAnsi"/>
                <w:b/>
              </w:rPr>
              <w:t>Pharmacien inspecteur régionale :</w:t>
            </w:r>
            <w:r w:rsidRPr="007D52AD">
              <w:rPr>
                <w:rFonts w:asciiTheme="minorHAnsi" w:hAnsiTheme="minorHAnsi"/>
              </w:rPr>
              <w:t xml:space="preserve"> en poste depuis 1 an, actuellement depuis quelque mois sous contrat </w:t>
            </w:r>
            <w:proofErr w:type="spellStart"/>
            <w:r w:rsidRPr="007D52AD">
              <w:rPr>
                <w:rFonts w:asciiTheme="minorHAnsi" w:hAnsiTheme="minorHAnsi"/>
              </w:rPr>
              <w:t>Chemonics</w:t>
            </w:r>
            <w:proofErr w:type="spellEnd"/>
            <w:r w:rsidRPr="007D52AD">
              <w:rPr>
                <w:rFonts w:asciiTheme="minorHAnsi" w:hAnsiTheme="minorHAnsi"/>
              </w:rPr>
              <w:t xml:space="preserve"> (successeur SIAPS), d’où le projet vient de commencer</w:t>
            </w:r>
          </w:p>
        </w:tc>
      </w:tr>
      <w:tr w:rsidR="000E73A1" w:rsidRPr="007D52AD" w:rsidTr="00A53A2C">
        <w:tc>
          <w:tcPr>
            <w:tcW w:w="1526" w:type="dxa"/>
            <w:vMerge w:val="restart"/>
            <w:shd w:val="pct5" w:color="auto" w:fill="auto"/>
            <w:vAlign w:val="center"/>
          </w:tcPr>
          <w:p w:rsidR="000E73A1" w:rsidRPr="007D52AD" w:rsidRDefault="000E73A1" w:rsidP="00A53A2C">
            <w:pPr>
              <w:rPr>
                <w:rFonts w:asciiTheme="minorHAnsi" w:hAnsiTheme="minorHAnsi"/>
                <w:b/>
              </w:rPr>
            </w:pPr>
            <w:r w:rsidRPr="007D52AD">
              <w:rPr>
                <w:rFonts w:asciiTheme="minorHAnsi" w:hAnsiTheme="minorHAnsi"/>
                <w:b/>
              </w:rPr>
              <w:t>Activités</w:t>
            </w:r>
          </w:p>
        </w:tc>
        <w:tc>
          <w:tcPr>
            <w:tcW w:w="3827" w:type="dxa"/>
            <w:tcBorders>
              <w:bottom w:val="single" w:sz="4" w:space="0" w:color="auto"/>
            </w:tcBorders>
            <w:vAlign w:val="center"/>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Description rôle / implication gestion d’intrants FM</w:t>
            </w:r>
          </w:p>
          <w:p w:rsidR="000E73A1" w:rsidRPr="007D52AD" w:rsidRDefault="000E73A1" w:rsidP="004D05DC">
            <w:pPr>
              <w:pStyle w:val="Paragraphedeliste"/>
              <w:numPr>
                <w:ilvl w:val="0"/>
                <w:numId w:val="7"/>
              </w:numPr>
              <w:rPr>
                <w:rFonts w:asciiTheme="minorHAnsi" w:hAnsiTheme="minorHAnsi"/>
              </w:rPr>
            </w:pPr>
            <w:r w:rsidRPr="007D52AD">
              <w:rPr>
                <w:rFonts w:asciiTheme="minorHAnsi" w:hAnsiTheme="minorHAnsi"/>
              </w:rPr>
              <w:t>En générale  n’est pas impliqué «n’a pas tellement la main » dans la gestion des intrants FM, rôle réduit dans le suivi (supervisions en générale des médicaments dans la région)</w:t>
            </w:r>
          </w:p>
          <w:p w:rsidR="000E73A1" w:rsidRPr="007D52AD" w:rsidRDefault="000E73A1" w:rsidP="004D05DC">
            <w:pPr>
              <w:pStyle w:val="Paragraphedeliste"/>
              <w:numPr>
                <w:ilvl w:val="0"/>
                <w:numId w:val="7"/>
              </w:numPr>
              <w:spacing w:after="0"/>
              <w:rPr>
                <w:rFonts w:asciiTheme="minorHAnsi" w:hAnsiTheme="minorHAnsi"/>
              </w:rPr>
            </w:pPr>
            <w:r w:rsidRPr="007D52AD">
              <w:rPr>
                <w:rFonts w:asciiTheme="minorHAnsi" w:hAnsiTheme="minorHAnsi"/>
              </w:rPr>
              <w:t>Pas de rôle de validation de la commande, seulement signature</w:t>
            </w:r>
          </w:p>
          <w:p w:rsidR="000E73A1" w:rsidRPr="007D52AD" w:rsidRDefault="000E73A1" w:rsidP="004D05DC">
            <w:pPr>
              <w:pStyle w:val="Paragraphedeliste"/>
              <w:numPr>
                <w:ilvl w:val="0"/>
                <w:numId w:val="7"/>
              </w:numPr>
              <w:spacing w:after="0"/>
              <w:rPr>
                <w:rFonts w:asciiTheme="minorHAnsi" w:hAnsiTheme="minorHAnsi"/>
              </w:rPr>
            </w:pPr>
            <w:r w:rsidRPr="007D52AD">
              <w:rPr>
                <w:rFonts w:asciiTheme="minorHAnsi" w:hAnsiTheme="minorHAnsi"/>
              </w:rPr>
              <w:t>Participe à l’inventaire PCG dépôt régional</w:t>
            </w:r>
          </w:p>
        </w:tc>
        <w:tc>
          <w:tcPr>
            <w:tcW w:w="3969" w:type="dxa"/>
            <w:tcBorders>
              <w:bottom w:val="single" w:sz="4" w:space="0" w:color="auto"/>
            </w:tcBorders>
            <w:vAlign w:val="center"/>
          </w:tcPr>
          <w:p w:rsidR="000E73A1" w:rsidRPr="007D52AD" w:rsidRDefault="000E73A1" w:rsidP="004D05DC">
            <w:pPr>
              <w:pStyle w:val="Paragraphedeliste"/>
              <w:numPr>
                <w:ilvl w:val="0"/>
                <w:numId w:val="10"/>
              </w:numPr>
              <w:spacing w:after="0"/>
              <w:rPr>
                <w:rFonts w:asciiTheme="minorHAnsi" w:hAnsiTheme="minorHAnsi"/>
              </w:rPr>
            </w:pPr>
            <w:r w:rsidRPr="007D52AD">
              <w:rPr>
                <w:rFonts w:asciiTheme="minorHAnsi" w:hAnsiTheme="minorHAnsi"/>
              </w:rPr>
              <w:t xml:space="preserve">Est chargé de la mise en œuvre du SIGL par UGL avec l’appui </w:t>
            </w:r>
            <w:proofErr w:type="spellStart"/>
            <w:r w:rsidRPr="007D52AD">
              <w:rPr>
                <w:rFonts w:asciiTheme="minorHAnsi" w:hAnsiTheme="minorHAnsi"/>
              </w:rPr>
              <w:t>Chemonics</w:t>
            </w:r>
            <w:proofErr w:type="spellEnd"/>
          </w:p>
          <w:p w:rsidR="000E73A1" w:rsidRPr="007D52AD" w:rsidRDefault="000E73A1" w:rsidP="004D05DC">
            <w:pPr>
              <w:pStyle w:val="Paragraphedeliste"/>
              <w:numPr>
                <w:ilvl w:val="0"/>
                <w:numId w:val="10"/>
              </w:numPr>
              <w:spacing w:after="0"/>
              <w:rPr>
                <w:rFonts w:asciiTheme="minorHAnsi" w:hAnsiTheme="minorHAnsi"/>
              </w:rPr>
            </w:pPr>
            <w:r w:rsidRPr="007D52AD">
              <w:rPr>
                <w:rFonts w:asciiTheme="minorHAnsi" w:hAnsiTheme="minorHAnsi"/>
              </w:rPr>
              <w:t>Avec UCL/</w:t>
            </w:r>
            <w:proofErr w:type="spellStart"/>
            <w:r w:rsidRPr="007D52AD">
              <w:rPr>
                <w:rFonts w:asciiTheme="minorHAnsi" w:hAnsiTheme="minorHAnsi"/>
              </w:rPr>
              <w:t>Chemonics</w:t>
            </w:r>
            <w:proofErr w:type="spellEnd"/>
            <w:r w:rsidRPr="007D52AD">
              <w:rPr>
                <w:rFonts w:asciiTheme="minorHAnsi" w:hAnsiTheme="minorHAnsi"/>
              </w:rPr>
              <w:t xml:space="preserve"> : activité de supervisons dans les districts – remonté des informations </w:t>
            </w:r>
          </w:p>
          <w:p w:rsidR="000E73A1" w:rsidRPr="007D52AD" w:rsidRDefault="000E73A1" w:rsidP="004D05DC">
            <w:pPr>
              <w:pStyle w:val="Paragraphedeliste"/>
              <w:numPr>
                <w:ilvl w:val="0"/>
                <w:numId w:val="10"/>
              </w:numPr>
              <w:spacing w:after="0"/>
              <w:rPr>
                <w:rFonts w:asciiTheme="minorHAnsi" w:hAnsiTheme="minorHAnsi"/>
              </w:rPr>
            </w:pPr>
            <w:r w:rsidRPr="007D52AD">
              <w:rPr>
                <w:rFonts w:asciiTheme="minorHAnsi" w:hAnsiTheme="minorHAnsi"/>
              </w:rPr>
              <w:t>Formation des gestionnaires FS planifié</w:t>
            </w:r>
          </w:p>
          <w:p w:rsidR="000E73A1" w:rsidRPr="007D52AD" w:rsidRDefault="000E73A1" w:rsidP="004D05DC">
            <w:pPr>
              <w:pStyle w:val="Paragraphedeliste"/>
              <w:numPr>
                <w:ilvl w:val="0"/>
                <w:numId w:val="10"/>
              </w:numPr>
              <w:spacing w:after="0"/>
              <w:rPr>
                <w:rFonts w:asciiTheme="minorHAnsi" w:hAnsiTheme="minorHAnsi"/>
              </w:rPr>
            </w:pPr>
            <w:r w:rsidRPr="007D52AD">
              <w:rPr>
                <w:rFonts w:asciiTheme="minorHAnsi" w:hAnsiTheme="minorHAnsi"/>
              </w:rPr>
              <w:t>Impliqué dans la mise en œuvre e-LMIS (déjà envoyé la liste des participants)</w:t>
            </w:r>
          </w:p>
        </w:tc>
      </w:tr>
      <w:tr w:rsidR="000E73A1" w:rsidRPr="007D52AD" w:rsidTr="00A53A2C">
        <w:tc>
          <w:tcPr>
            <w:tcW w:w="1526" w:type="dxa"/>
            <w:vMerge/>
            <w:tcBorders>
              <w:bottom w:val="single" w:sz="4" w:space="0" w:color="auto"/>
            </w:tcBorders>
            <w:shd w:val="pct5" w:color="auto" w:fill="auto"/>
            <w:vAlign w:val="center"/>
          </w:tcPr>
          <w:p w:rsidR="000E73A1" w:rsidRPr="007D52AD" w:rsidRDefault="000E73A1" w:rsidP="00A53A2C">
            <w:pPr>
              <w:rPr>
                <w:rFonts w:asciiTheme="minorHAnsi" w:hAnsiTheme="minorHAnsi"/>
                <w:b/>
              </w:rPr>
            </w:pPr>
          </w:p>
        </w:tc>
        <w:tc>
          <w:tcPr>
            <w:tcW w:w="7796" w:type="dxa"/>
            <w:gridSpan w:val="2"/>
            <w:tcBorders>
              <w:bottom w:val="single" w:sz="4" w:space="0" w:color="auto"/>
            </w:tcBorders>
            <w:vAlign w:val="center"/>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Organisation chaine d’approvisionnement</w:t>
            </w:r>
          </w:p>
          <w:p w:rsidR="000E73A1" w:rsidRPr="007D52AD" w:rsidRDefault="000E73A1" w:rsidP="004D05DC">
            <w:pPr>
              <w:pStyle w:val="Paragraphedeliste"/>
              <w:numPr>
                <w:ilvl w:val="0"/>
                <w:numId w:val="8"/>
              </w:numPr>
              <w:spacing w:after="0"/>
              <w:rPr>
                <w:rFonts w:asciiTheme="minorHAnsi" w:hAnsiTheme="minorHAnsi"/>
              </w:rPr>
            </w:pPr>
            <w:r w:rsidRPr="007D52AD">
              <w:rPr>
                <w:rFonts w:asciiTheme="minorHAnsi" w:hAnsiTheme="minorHAnsi"/>
              </w:rPr>
              <w:t xml:space="preserve">Pas de magasin au niveau régional et préfectoral </w:t>
            </w:r>
          </w:p>
          <w:p w:rsidR="000E73A1" w:rsidRPr="007D52AD" w:rsidRDefault="000E73A1" w:rsidP="004D05DC">
            <w:pPr>
              <w:pStyle w:val="Paragraphedeliste"/>
              <w:numPr>
                <w:ilvl w:val="0"/>
                <w:numId w:val="8"/>
              </w:numPr>
              <w:spacing w:after="0"/>
              <w:rPr>
                <w:rFonts w:asciiTheme="minorHAnsi" w:hAnsiTheme="minorHAnsi"/>
              </w:rPr>
            </w:pPr>
            <w:r w:rsidRPr="007D52AD">
              <w:rPr>
                <w:rFonts w:asciiTheme="minorHAnsi" w:hAnsiTheme="minorHAnsi"/>
              </w:rPr>
              <w:t xml:space="preserve">Niveau central qui envoie le stock et la clé de répartition </w:t>
            </w:r>
          </w:p>
          <w:p w:rsidR="000E73A1" w:rsidRPr="007D52AD" w:rsidRDefault="000E73A1" w:rsidP="004D05DC">
            <w:pPr>
              <w:pStyle w:val="Paragraphedeliste"/>
              <w:numPr>
                <w:ilvl w:val="0"/>
                <w:numId w:val="8"/>
              </w:numPr>
              <w:rPr>
                <w:rFonts w:asciiTheme="minorHAnsi" w:hAnsiTheme="minorHAnsi"/>
              </w:rPr>
            </w:pPr>
            <w:r w:rsidRPr="007D52AD">
              <w:rPr>
                <w:rFonts w:asciiTheme="minorHAnsi" w:hAnsiTheme="minorHAnsi"/>
              </w:rPr>
              <w:t>Dès que les intrants FM quittent le niveau central PCG cela transite seulement au dépôt régional « PCG régional n’est qu’une transit – elle ne s’charge que du dispatching »</w:t>
            </w:r>
          </w:p>
          <w:p w:rsidR="000E73A1" w:rsidRPr="007D52AD" w:rsidRDefault="000E73A1" w:rsidP="004D05DC">
            <w:pPr>
              <w:pStyle w:val="Paragraphedeliste"/>
              <w:numPr>
                <w:ilvl w:val="0"/>
                <w:numId w:val="8"/>
              </w:numPr>
              <w:rPr>
                <w:rFonts w:asciiTheme="minorHAnsi" w:hAnsiTheme="minorHAnsi"/>
              </w:rPr>
            </w:pPr>
            <w:r w:rsidRPr="007D52AD">
              <w:rPr>
                <w:rFonts w:asciiTheme="minorHAnsi" w:hAnsiTheme="minorHAnsi"/>
              </w:rPr>
              <w:t>La région n’a presque pas un vison approfondi sur la chaine d’approvisionnement</w:t>
            </w:r>
          </w:p>
        </w:tc>
      </w:tr>
      <w:tr w:rsidR="000E73A1" w:rsidRPr="007D52AD" w:rsidTr="00A53A2C">
        <w:tc>
          <w:tcPr>
            <w:tcW w:w="1526" w:type="dxa"/>
            <w:tcBorders>
              <w:bottom w:val="single" w:sz="4" w:space="0" w:color="auto"/>
            </w:tcBorders>
            <w:shd w:val="pct5" w:color="auto" w:fill="auto"/>
            <w:vAlign w:val="center"/>
          </w:tcPr>
          <w:p w:rsidR="000E73A1" w:rsidRPr="007D52AD" w:rsidRDefault="000E73A1" w:rsidP="00A53A2C">
            <w:pPr>
              <w:rPr>
                <w:rFonts w:asciiTheme="minorHAnsi" w:hAnsiTheme="minorHAnsi"/>
              </w:rPr>
            </w:pPr>
            <w:r w:rsidRPr="007D52AD">
              <w:rPr>
                <w:rFonts w:asciiTheme="minorHAnsi" w:hAnsiTheme="minorHAnsi"/>
                <w:b/>
              </w:rPr>
              <w:t>Autre</w:t>
            </w:r>
          </w:p>
        </w:tc>
        <w:tc>
          <w:tcPr>
            <w:tcW w:w="7796" w:type="dxa"/>
            <w:gridSpan w:val="2"/>
            <w:tcBorders>
              <w:bottom w:val="single" w:sz="4" w:space="0" w:color="auto"/>
            </w:tcBorders>
            <w:shd w:val="clear" w:color="auto" w:fill="auto"/>
            <w:vAlign w:val="center"/>
          </w:tcPr>
          <w:p w:rsidR="000E73A1" w:rsidRPr="007D52AD" w:rsidRDefault="000E73A1" w:rsidP="00A53A2C">
            <w:pPr>
              <w:rPr>
                <w:rFonts w:asciiTheme="minorHAnsi" w:hAnsiTheme="minorHAnsi"/>
              </w:rPr>
            </w:pPr>
            <w:r w:rsidRPr="007D52AD">
              <w:rPr>
                <w:rFonts w:asciiTheme="minorHAnsi" w:hAnsiTheme="minorHAnsi"/>
              </w:rPr>
              <w:t>Un autre partenaire (GSI) veut appuyer les préfectures de Siguiri et Kérouané, qui sont en retard par rapport au système d’approvisionnent</w:t>
            </w:r>
          </w:p>
        </w:tc>
      </w:tr>
      <w:tr w:rsidR="000E73A1" w:rsidRPr="007D52AD" w:rsidTr="00A53A2C">
        <w:tc>
          <w:tcPr>
            <w:tcW w:w="1526" w:type="dxa"/>
            <w:tcBorders>
              <w:bottom w:val="single" w:sz="4" w:space="0" w:color="auto"/>
            </w:tcBorders>
            <w:shd w:val="pct5" w:color="auto" w:fill="auto"/>
            <w:vAlign w:val="center"/>
          </w:tcPr>
          <w:p w:rsidR="000E73A1" w:rsidRPr="007D52AD" w:rsidRDefault="000E73A1" w:rsidP="00A53A2C">
            <w:pPr>
              <w:rPr>
                <w:rFonts w:asciiTheme="minorHAnsi" w:hAnsiTheme="minorHAnsi"/>
                <w:b/>
              </w:rPr>
            </w:pPr>
            <w:r w:rsidRPr="007D52AD">
              <w:rPr>
                <w:rFonts w:asciiTheme="minorHAnsi" w:hAnsiTheme="minorHAnsi"/>
                <w:b/>
              </w:rPr>
              <w:t xml:space="preserve">CNLS antenne régionale </w:t>
            </w:r>
          </w:p>
        </w:tc>
        <w:tc>
          <w:tcPr>
            <w:tcW w:w="7796" w:type="dxa"/>
            <w:gridSpan w:val="2"/>
            <w:tcBorders>
              <w:bottom w:val="single" w:sz="4" w:space="0" w:color="auto"/>
            </w:tcBorders>
            <w:shd w:val="clear" w:color="auto" w:fill="auto"/>
            <w:vAlign w:val="center"/>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Rôle CNLS Antenne régional (Kankan)</w:t>
            </w:r>
          </w:p>
          <w:p w:rsidR="000E73A1" w:rsidRPr="007D52AD" w:rsidRDefault="000E73A1" w:rsidP="004D05DC">
            <w:pPr>
              <w:pStyle w:val="Paragraphedeliste"/>
              <w:numPr>
                <w:ilvl w:val="0"/>
                <w:numId w:val="3"/>
              </w:numPr>
              <w:rPr>
                <w:rFonts w:asciiTheme="minorHAnsi" w:hAnsiTheme="minorHAnsi"/>
              </w:rPr>
            </w:pPr>
            <w:r w:rsidRPr="007D52AD">
              <w:rPr>
                <w:rFonts w:asciiTheme="minorHAnsi" w:hAnsiTheme="minorHAnsi"/>
              </w:rPr>
              <w:t>Dans le passé CNLS pouvait approvisionner avec des ARV quand celui était coincé, mais seulement sporadiquement, mais cela ne se passe plus</w:t>
            </w:r>
          </w:p>
          <w:p w:rsidR="000E73A1" w:rsidRPr="007D52AD" w:rsidRDefault="00AE4425" w:rsidP="005A641F">
            <w:pPr>
              <w:pStyle w:val="Paragraphedeliste"/>
              <w:numPr>
                <w:ilvl w:val="0"/>
                <w:numId w:val="3"/>
              </w:numPr>
              <w:rPr>
                <w:rFonts w:asciiTheme="minorHAnsi" w:hAnsiTheme="minorHAnsi"/>
              </w:rPr>
            </w:pPr>
            <w:r>
              <w:rPr>
                <w:rFonts w:asciiTheme="minorHAnsi" w:hAnsiTheme="minorHAnsi"/>
              </w:rPr>
              <w:t>Peu</w:t>
            </w:r>
            <w:r w:rsidR="000E73A1" w:rsidRPr="007D52AD">
              <w:rPr>
                <w:rFonts w:asciiTheme="minorHAnsi" w:hAnsiTheme="minorHAnsi"/>
              </w:rPr>
              <w:t xml:space="preserve"> de concertation de CNLS avec les autres acteurs</w:t>
            </w:r>
            <w:r>
              <w:rPr>
                <w:rFonts w:asciiTheme="minorHAnsi" w:hAnsiTheme="minorHAnsi"/>
              </w:rPr>
              <w:t xml:space="preserve"> et </w:t>
            </w:r>
            <w:r w:rsidR="005A641F">
              <w:rPr>
                <w:rFonts w:asciiTheme="minorHAnsi" w:hAnsiTheme="minorHAnsi"/>
              </w:rPr>
              <w:t>eu</w:t>
            </w:r>
            <w:r w:rsidR="000E73A1" w:rsidRPr="007D52AD">
              <w:rPr>
                <w:rFonts w:asciiTheme="minorHAnsi" w:hAnsiTheme="minorHAnsi"/>
              </w:rPr>
              <w:t xml:space="preserve"> partage d’informations</w:t>
            </w:r>
            <w:r w:rsidR="005A641F">
              <w:rPr>
                <w:rFonts w:asciiTheme="minorHAnsi" w:hAnsiTheme="minorHAnsi"/>
              </w:rPr>
              <w:t xml:space="preserve">, </w:t>
            </w:r>
            <w:r w:rsidR="000E73A1" w:rsidRPr="007D52AD">
              <w:rPr>
                <w:rFonts w:asciiTheme="minorHAnsi" w:hAnsiTheme="minorHAnsi"/>
              </w:rPr>
              <w:t>activités  pas</w:t>
            </w:r>
            <w:r w:rsidR="005A641F">
              <w:rPr>
                <w:rFonts w:asciiTheme="minorHAnsi" w:hAnsiTheme="minorHAnsi"/>
              </w:rPr>
              <w:t xml:space="preserve"> trop</w:t>
            </w:r>
            <w:r w:rsidR="000E73A1" w:rsidRPr="007D52AD">
              <w:rPr>
                <w:rFonts w:asciiTheme="minorHAnsi" w:hAnsiTheme="minorHAnsi"/>
              </w:rPr>
              <w:t xml:space="preserve"> visibles</w:t>
            </w:r>
          </w:p>
        </w:tc>
      </w:tr>
      <w:tr w:rsidR="000E73A1" w:rsidRPr="007D52AD" w:rsidTr="00A53A2C">
        <w:tc>
          <w:tcPr>
            <w:tcW w:w="9322" w:type="dxa"/>
            <w:gridSpan w:val="3"/>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B. GAS</w:t>
            </w:r>
          </w:p>
        </w:tc>
      </w:tr>
      <w:tr w:rsidR="000E73A1" w:rsidRPr="007D52AD" w:rsidTr="00A53A2C">
        <w:trPr>
          <w:trHeight w:val="853"/>
        </w:trPr>
        <w:tc>
          <w:tcPr>
            <w:tcW w:w="1526" w:type="dxa"/>
            <w:shd w:val="pct5" w:color="auto" w:fill="auto"/>
          </w:tcPr>
          <w:p w:rsidR="000E73A1" w:rsidRPr="007D52AD" w:rsidRDefault="000E73A1" w:rsidP="00A53A2C">
            <w:pPr>
              <w:rPr>
                <w:rFonts w:asciiTheme="minorHAnsi" w:hAnsiTheme="minorHAnsi"/>
                <w:b/>
              </w:rPr>
            </w:pPr>
          </w:p>
        </w:tc>
        <w:tc>
          <w:tcPr>
            <w:tcW w:w="7796" w:type="dxa"/>
            <w:gridSpan w:val="2"/>
          </w:tcPr>
          <w:p w:rsidR="000E73A1" w:rsidRPr="007D52AD" w:rsidRDefault="000E73A1" w:rsidP="00A53A2C">
            <w:pPr>
              <w:rPr>
                <w:rFonts w:asciiTheme="minorHAnsi" w:hAnsiTheme="minorHAnsi"/>
                <w:b/>
                <w:sz w:val="20"/>
                <w:szCs w:val="20"/>
              </w:rPr>
            </w:pPr>
            <w:r w:rsidRPr="007D52AD">
              <w:rPr>
                <w:rFonts w:asciiTheme="minorHAnsi" w:hAnsiTheme="minorHAnsi"/>
              </w:rPr>
              <w:t>Pour les antipaludéens  les PF CRS/ PNLP aident à l’établissement des rapports SIGL à chaque fin du mois,  les chefs du centres font leur rapport, situation de leurs besoin</w:t>
            </w:r>
          </w:p>
        </w:tc>
      </w:tr>
      <w:tr w:rsidR="000E73A1" w:rsidRPr="007D52AD" w:rsidTr="004831F8">
        <w:trPr>
          <w:trHeight w:val="73"/>
        </w:trPr>
        <w:tc>
          <w:tcPr>
            <w:tcW w:w="1526"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t>Rupture/ Surstock / Péremption</w:t>
            </w:r>
          </w:p>
        </w:tc>
        <w:tc>
          <w:tcPr>
            <w:tcW w:w="7796" w:type="dxa"/>
            <w:gridSpan w:val="2"/>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Situation de stock / distribution des intrants FM</w:t>
            </w:r>
          </w:p>
          <w:p w:rsidR="000E73A1" w:rsidRPr="007D52AD" w:rsidRDefault="000E73A1" w:rsidP="004D05DC">
            <w:pPr>
              <w:pStyle w:val="Paragraphedeliste"/>
              <w:numPr>
                <w:ilvl w:val="0"/>
                <w:numId w:val="9"/>
              </w:numPr>
              <w:rPr>
                <w:rFonts w:asciiTheme="minorHAnsi" w:hAnsiTheme="minorHAnsi"/>
              </w:rPr>
            </w:pPr>
            <w:r w:rsidRPr="007D52AD">
              <w:rPr>
                <w:rFonts w:asciiTheme="minorHAnsi" w:hAnsiTheme="minorHAnsi"/>
              </w:rPr>
              <w:t>Au cours de 2017 quantité important d’intrants envoyé à la région de Kankan, proche de la péremption (fin 2017/</w:t>
            </w:r>
            <w:proofErr w:type="spellStart"/>
            <w:r w:rsidRPr="007D52AD">
              <w:rPr>
                <w:rFonts w:asciiTheme="minorHAnsi" w:hAnsiTheme="minorHAnsi"/>
              </w:rPr>
              <w:t>Janv</w:t>
            </w:r>
            <w:proofErr w:type="spellEnd"/>
            <w:r w:rsidRPr="007D52AD">
              <w:rPr>
                <w:rFonts w:asciiTheme="minorHAnsi" w:hAnsiTheme="minorHAnsi"/>
              </w:rPr>
              <w:t>/</w:t>
            </w:r>
            <w:proofErr w:type="spellStart"/>
            <w:r w:rsidRPr="007D52AD">
              <w:rPr>
                <w:rFonts w:asciiTheme="minorHAnsi" w:hAnsiTheme="minorHAnsi"/>
              </w:rPr>
              <w:t>Fevr</w:t>
            </w:r>
            <w:proofErr w:type="spellEnd"/>
            <w:r w:rsidRPr="007D52AD">
              <w:rPr>
                <w:rFonts w:asciiTheme="minorHAnsi" w:hAnsiTheme="minorHAnsi"/>
              </w:rPr>
              <w:t xml:space="preserve"> 2018)</w:t>
            </w:r>
          </w:p>
          <w:p w:rsidR="000E73A1" w:rsidRPr="007D52AD" w:rsidRDefault="000E73A1" w:rsidP="004D05DC">
            <w:pPr>
              <w:pStyle w:val="Paragraphedeliste"/>
              <w:numPr>
                <w:ilvl w:val="0"/>
                <w:numId w:val="9"/>
              </w:numPr>
              <w:rPr>
                <w:rFonts w:asciiTheme="minorHAnsi" w:hAnsiTheme="minorHAnsi"/>
              </w:rPr>
            </w:pPr>
            <w:r w:rsidRPr="007D52AD">
              <w:rPr>
                <w:rFonts w:asciiTheme="minorHAnsi" w:hAnsiTheme="minorHAnsi"/>
              </w:rPr>
              <w:t>Beaucoup des ARV sont périmée en  Février 2018</w:t>
            </w:r>
          </w:p>
          <w:p w:rsidR="000E73A1" w:rsidRPr="007D52AD" w:rsidRDefault="000E73A1" w:rsidP="004D05DC">
            <w:pPr>
              <w:pStyle w:val="Paragraphedeliste"/>
              <w:numPr>
                <w:ilvl w:val="0"/>
                <w:numId w:val="9"/>
              </w:numPr>
              <w:rPr>
                <w:rFonts w:asciiTheme="minorHAnsi" w:hAnsiTheme="minorHAnsi"/>
              </w:rPr>
            </w:pPr>
            <w:r w:rsidRPr="007D52AD">
              <w:rPr>
                <w:rFonts w:asciiTheme="minorHAnsi" w:hAnsiTheme="minorHAnsi"/>
              </w:rPr>
              <w:t>Pharmacien inspecteur  a convoqué le responsable du dépôt régionale</w:t>
            </w:r>
          </w:p>
          <w:p w:rsidR="000E73A1" w:rsidRPr="007D52AD" w:rsidRDefault="000E73A1" w:rsidP="004D05DC">
            <w:pPr>
              <w:pStyle w:val="Paragraphedeliste"/>
              <w:numPr>
                <w:ilvl w:val="0"/>
                <w:numId w:val="9"/>
              </w:numPr>
              <w:rPr>
                <w:rFonts w:asciiTheme="minorHAnsi" w:hAnsiTheme="minorHAnsi"/>
              </w:rPr>
            </w:pPr>
            <w:r w:rsidRPr="007D52AD">
              <w:rPr>
                <w:rFonts w:asciiTheme="minorHAnsi" w:hAnsiTheme="minorHAnsi"/>
              </w:rPr>
              <w:t xml:space="preserve">Récemment nouveau arrivée d’intrants (quantité, molécules ?) </w:t>
            </w:r>
          </w:p>
          <w:p w:rsidR="000E73A1" w:rsidRPr="007D52AD" w:rsidRDefault="000E73A1" w:rsidP="00A53A2C">
            <w:pPr>
              <w:rPr>
                <w:rFonts w:asciiTheme="minorHAnsi" w:hAnsiTheme="minorHAnsi"/>
              </w:rPr>
            </w:pPr>
            <w:r w:rsidRPr="007D52AD">
              <w:rPr>
                <w:rFonts w:asciiTheme="minorHAnsi" w:hAnsiTheme="minorHAnsi"/>
              </w:rPr>
              <w:t xml:space="preserve">Intrants anti-TB « trop de ruptures », personnel LTO se déplace à Conakry pour </w:t>
            </w:r>
            <w:r w:rsidRPr="007D52AD">
              <w:rPr>
                <w:rFonts w:asciiTheme="minorHAnsi" w:hAnsiTheme="minorHAnsi"/>
              </w:rPr>
              <w:lastRenderedPageBreak/>
              <w:t>chercher les intrants</w:t>
            </w:r>
          </w:p>
        </w:tc>
      </w:tr>
      <w:tr w:rsidR="000E73A1" w:rsidRPr="007D52AD" w:rsidTr="00A53A2C">
        <w:trPr>
          <w:trHeight w:val="1116"/>
        </w:trPr>
        <w:tc>
          <w:tcPr>
            <w:tcW w:w="1526" w:type="dxa"/>
            <w:shd w:val="pct5" w:color="auto" w:fill="auto"/>
          </w:tcPr>
          <w:p w:rsidR="000E73A1" w:rsidRPr="007D52AD" w:rsidRDefault="000E73A1" w:rsidP="00A53A2C">
            <w:pPr>
              <w:rPr>
                <w:rFonts w:asciiTheme="minorHAnsi" w:hAnsiTheme="minorHAnsi"/>
                <w:b/>
              </w:rPr>
            </w:pPr>
          </w:p>
        </w:tc>
        <w:tc>
          <w:tcPr>
            <w:tcW w:w="7796" w:type="dxa"/>
            <w:gridSpan w:val="2"/>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MCM régional Kankan</w:t>
            </w:r>
          </w:p>
          <w:p w:rsidR="000E73A1" w:rsidRPr="007D52AD" w:rsidRDefault="000E73A1" w:rsidP="004D05DC">
            <w:pPr>
              <w:pStyle w:val="Paragraphedeliste"/>
              <w:numPr>
                <w:ilvl w:val="0"/>
                <w:numId w:val="41"/>
              </w:numPr>
              <w:rPr>
                <w:rFonts w:asciiTheme="minorHAnsi" w:hAnsiTheme="minorHAnsi"/>
              </w:rPr>
            </w:pPr>
            <w:r w:rsidRPr="007D52AD">
              <w:rPr>
                <w:rFonts w:asciiTheme="minorHAnsi" w:hAnsiTheme="minorHAnsi"/>
              </w:rPr>
              <w:t xml:space="preserve">L’envoie des intrants ARV en quantité trop élevés avec date de péremption proche (fin 2017. </w:t>
            </w:r>
            <w:proofErr w:type="spellStart"/>
            <w:r w:rsidRPr="007D52AD">
              <w:rPr>
                <w:rFonts w:asciiTheme="minorHAnsi" w:hAnsiTheme="minorHAnsi"/>
              </w:rPr>
              <w:t>Janv</w:t>
            </w:r>
            <w:proofErr w:type="spellEnd"/>
            <w:r w:rsidRPr="007D52AD">
              <w:rPr>
                <w:rFonts w:asciiTheme="minorHAnsi" w:hAnsiTheme="minorHAnsi"/>
              </w:rPr>
              <w:t>/Fevr.18) posait beaucoup de problèmes,</w:t>
            </w:r>
          </w:p>
          <w:p w:rsidR="000E73A1" w:rsidRPr="007D52AD" w:rsidRDefault="000E73A1" w:rsidP="004D05DC">
            <w:pPr>
              <w:pStyle w:val="Paragraphedeliste"/>
              <w:numPr>
                <w:ilvl w:val="0"/>
                <w:numId w:val="41"/>
              </w:numPr>
              <w:rPr>
                <w:rFonts w:asciiTheme="minorHAnsi" w:hAnsiTheme="minorHAnsi"/>
              </w:rPr>
            </w:pPr>
            <w:r w:rsidRPr="007D52AD">
              <w:rPr>
                <w:rFonts w:asciiTheme="minorHAnsi" w:hAnsiTheme="minorHAnsi"/>
              </w:rPr>
              <w:t xml:space="preserve">les FS ne pouvaient pas consommer, leurs activités ne sont pas </w:t>
            </w:r>
            <w:proofErr w:type="gramStart"/>
            <w:r w:rsidRPr="007D52AD">
              <w:rPr>
                <w:rFonts w:asciiTheme="minorHAnsi" w:hAnsiTheme="minorHAnsi"/>
              </w:rPr>
              <w:t>suffisant</w:t>
            </w:r>
            <w:proofErr w:type="gramEnd"/>
            <w:r w:rsidRPr="007D52AD">
              <w:rPr>
                <w:rFonts w:asciiTheme="minorHAnsi" w:hAnsiTheme="minorHAnsi"/>
              </w:rPr>
              <w:t xml:space="preserve"> </w:t>
            </w:r>
          </w:p>
        </w:tc>
      </w:tr>
    </w:tbl>
    <w:p w:rsidR="000E73A1" w:rsidRPr="007D52AD" w:rsidRDefault="000E73A1" w:rsidP="000E73A1">
      <w:pPr>
        <w:rPr>
          <w:rFonts w:asciiTheme="minorHAnsi" w:hAnsiTheme="minorHAnsi"/>
          <w:b/>
          <w:sz w:val="8"/>
          <w:szCs w:val="8"/>
        </w:rPr>
      </w:pPr>
    </w:p>
    <w:p w:rsidR="000E73A1" w:rsidRPr="007D52AD" w:rsidRDefault="000E73A1" w:rsidP="000E73A1">
      <w:pPr>
        <w:rPr>
          <w:rFonts w:asciiTheme="minorHAnsi" w:hAnsiTheme="minorHAnsi"/>
        </w:rPr>
      </w:pPr>
      <w:r w:rsidRPr="007D52AD">
        <w:rPr>
          <w:rFonts w:asciiTheme="minorHAnsi" w:hAnsiTheme="minorHAnsi"/>
          <w:b/>
        </w:rPr>
        <w:t>Commentaires sur les PF</w:t>
      </w:r>
      <w:r w:rsidR="004831F8" w:rsidRPr="007D52AD">
        <w:rPr>
          <w:rFonts w:asciiTheme="minorHAnsi" w:hAnsiTheme="minorHAnsi"/>
          <w:b/>
        </w:rPr>
        <w:t>:</w:t>
      </w:r>
      <w:r w:rsidR="004831F8" w:rsidRPr="007D52AD">
        <w:rPr>
          <w:rFonts w:asciiTheme="minorHAnsi" w:hAnsiTheme="minorHAnsi"/>
        </w:rPr>
        <w:t xml:space="preserve"> C’est</w:t>
      </w:r>
      <w:r w:rsidRPr="007D52AD">
        <w:rPr>
          <w:rFonts w:asciiTheme="minorHAnsi" w:hAnsiTheme="minorHAnsi"/>
        </w:rPr>
        <w:t xml:space="preserve"> une </w:t>
      </w:r>
      <w:proofErr w:type="gramStart"/>
      <w:r w:rsidRPr="007D52AD">
        <w:rPr>
          <w:rFonts w:asciiTheme="minorHAnsi" w:hAnsiTheme="minorHAnsi"/>
        </w:rPr>
        <w:t>bonnes</w:t>
      </w:r>
      <w:proofErr w:type="gramEnd"/>
      <w:r w:rsidRPr="007D52AD">
        <w:rPr>
          <w:rFonts w:asciiTheme="minorHAnsi" w:hAnsiTheme="minorHAnsi"/>
        </w:rPr>
        <w:t xml:space="preserve"> chose élarg</w:t>
      </w:r>
      <w:r w:rsidR="004831F8">
        <w:rPr>
          <w:rFonts w:asciiTheme="minorHAnsi" w:hAnsiTheme="minorHAnsi"/>
        </w:rPr>
        <w:t>ir leur champs d’action vers TB</w:t>
      </w:r>
      <w:r w:rsidRPr="007D52AD">
        <w:rPr>
          <w:rFonts w:asciiTheme="minorHAnsi" w:hAnsiTheme="minorHAnsi"/>
        </w:rPr>
        <w:t>, VIH, renforce la capacité des DPS</w:t>
      </w:r>
    </w:p>
    <w:p w:rsidR="000E73A1" w:rsidRPr="007D52AD" w:rsidRDefault="000E73A1" w:rsidP="000E73A1">
      <w:pPr>
        <w:rPr>
          <w:rFonts w:asciiTheme="minorHAnsi" w:hAnsiTheme="minorHAnsi"/>
        </w:rPr>
      </w:pPr>
    </w:p>
    <w:p w:rsidR="000E73A1" w:rsidRPr="007D52AD" w:rsidRDefault="000E73A1" w:rsidP="004D05DC">
      <w:pPr>
        <w:pStyle w:val="Titre2"/>
        <w:numPr>
          <w:ilvl w:val="1"/>
          <w:numId w:val="88"/>
        </w:numPr>
        <w:rPr>
          <w:rFonts w:asciiTheme="minorHAnsi" w:hAnsiTheme="minorHAnsi"/>
        </w:rPr>
      </w:pPr>
      <w:bookmarkStart w:id="33" w:name="_Toc508308822"/>
      <w:bookmarkStart w:id="34" w:name="_Toc508752215"/>
      <w:bookmarkStart w:id="35" w:name="_Toc509380057"/>
      <w:r w:rsidRPr="007D52AD">
        <w:rPr>
          <w:rFonts w:asciiTheme="minorHAnsi" w:hAnsiTheme="minorHAnsi"/>
        </w:rPr>
        <w:t>Dépôt régional Kankan</w:t>
      </w:r>
      <w:bookmarkEnd w:id="33"/>
      <w:bookmarkEnd w:id="34"/>
      <w:bookmarkEnd w:id="35"/>
    </w:p>
    <w:tbl>
      <w:tblPr>
        <w:tblStyle w:val="Grilledutableau"/>
        <w:tblW w:w="9322" w:type="dxa"/>
        <w:tblLayout w:type="fixed"/>
        <w:tblLook w:val="04A0" w:firstRow="1" w:lastRow="0" w:firstColumn="1" w:lastColumn="0" w:noHBand="0" w:noVBand="1"/>
      </w:tblPr>
      <w:tblGrid>
        <w:gridCol w:w="1526"/>
        <w:gridCol w:w="3827"/>
        <w:gridCol w:w="3969"/>
      </w:tblGrid>
      <w:tr w:rsidR="000E73A1" w:rsidRPr="007D52AD" w:rsidTr="00A53A2C">
        <w:tc>
          <w:tcPr>
            <w:tcW w:w="9322" w:type="dxa"/>
            <w:gridSpan w:val="3"/>
            <w:tcBorders>
              <w:bottom w:val="single" w:sz="4" w:space="0" w:color="auto"/>
            </w:tcBorders>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A. Description Organisation / Info interlocuteur</w:t>
            </w:r>
          </w:p>
        </w:tc>
      </w:tr>
      <w:tr w:rsidR="004831F8" w:rsidRPr="007D52AD" w:rsidTr="00556B34">
        <w:tc>
          <w:tcPr>
            <w:tcW w:w="1526" w:type="dxa"/>
            <w:shd w:val="pct5" w:color="auto" w:fill="auto"/>
            <w:vAlign w:val="center"/>
          </w:tcPr>
          <w:p w:rsidR="004831F8" w:rsidRPr="007D52AD" w:rsidRDefault="004831F8" w:rsidP="00A53A2C">
            <w:pPr>
              <w:rPr>
                <w:rFonts w:asciiTheme="minorHAnsi" w:hAnsiTheme="minorHAnsi"/>
                <w:b/>
              </w:rPr>
            </w:pPr>
            <w:r w:rsidRPr="007D52AD">
              <w:rPr>
                <w:rFonts w:asciiTheme="minorHAnsi" w:hAnsiTheme="minorHAnsi"/>
                <w:b/>
              </w:rPr>
              <w:t>Info</w:t>
            </w:r>
          </w:p>
        </w:tc>
        <w:tc>
          <w:tcPr>
            <w:tcW w:w="7796" w:type="dxa"/>
            <w:gridSpan w:val="2"/>
            <w:vAlign w:val="center"/>
          </w:tcPr>
          <w:p w:rsidR="004831F8" w:rsidRPr="007D52AD" w:rsidRDefault="004831F8" w:rsidP="00A53A2C">
            <w:pPr>
              <w:rPr>
                <w:rFonts w:asciiTheme="minorHAnsi" w:hAnsiTheme="minorHAnsi"/>
              </w:rPr>
            </w:pPr>
            <w:r w:rsidRPr="007D52AD">
              <w:rPr>
                <w:rFonts w:asciiTheme="minorHAnsi" w:hAnsiTheme="minorHAnsi"/>
              </w:rPr>
              <w:t xml:space="preserve">Dr TOURE, </w:t>
            </w:r>
            <w:proofErr w:type="spellStart"/>
            <w:r w:rsidRPr="007D52AD">
              <w:rPr>
                <w:rFonts w:asciiTheme="minorHAnsi" w:hAnsiTheme="minorHAnsi"/>
              </w:rPr>
              <w:t>Himy</w:t>
            </w:r>
            <w:proofErr w:type="spellEnd"/>
            <w:r w:rsidRPr="007D52AD">
              <w:rPr>
                <w:rFonts w:asciiTheme="minorHAnsi" w:hAnsiTheme="minorHAnsi"/>
              </w:rPr>
              <w:t>, récemment muté du dépôt régional de Nzérékoré</w:t>
            </w:r>
          </w:p>
        </w:tc>
      </w:tr>
      <w:tr w:rsidR="004831F8" w:rsidRPr="007D52AD" w:rsidTr="009D0509">
        <w:tc>
          <w:tcPr>
            <w:tcW w:w="1526" w:type="dxa"/>
            <w:shd w:val="pct5" w:color="auto" w:fill="auto"/>
            <w:vAlign w:val="center"/>
          </w:tcPr>
          <w:p w:rsidR="004831F8" w:rsidRPr="007D52AD" w:rsidRDefault="004831F8" w:rsidP="00A53A2C">
            <w:pPr>
              <w:rPr>
                <w:rFonts w:asciiTheme="minorHAnsi" w:hAnsiTheme="minorHAnsi"/>
                <w:b/>
              </w:rPr>
            </w:pPr>
          </w:p>
        </w:tc>
        <w:tc>
          <w:tcPr>
            <w:tcW w:w="7796" w:type="dxa"/>
            <w:gridSpan w:val="2"/>
            <w:vAlign w:val="center"/>
          </w:tcPr>
          <w:p w:rsidR="004831F8" w:rsidRPr="007D52AD" w:rsidRDefault="004831F8" w:rsidP="00A53A2C">
            <w:pPr>
              <w:rPr>
                <w:rFonts w:asciiTheme="minorHAnsi" w:hAnsiTheme="minorHAnsi"/>
                <w:sz w:val="20"/>
                <w:szCs w:val="20"/>
              </w:rPr>
            </w:pPr>
            <w:r w:rsidRPr="007D52AD">
              <w:rPr>
                <w:rFonts w:asciiTheme="minorHAnsi" w:hAnsiTheme="minorHAnsi"/>
                <w:sz w:val="20"/>
                <w:szCs w:val="20"/>
              </w:rPr>
              <w:t>Intrants FM qui passent par le dépôt </w:t>
            </w:r>
            <w:proofErr w:type="gramStart"/>
            <w:r w:rsidRPr="007D52AD">
              <w:rPr>
                <w:rFonts w:asciiTheme="minorHAnsi" w:hAnsiTheme="minorHAnsi"/>
                <w:sz w:val="20"/>
                <w:szCs w:val="20"/>
              </w:rPr>
              <w:t>?:</w:t>
            </w:r>
            <w:proofErr w:type="gramEnd"/>
          </w:p>
          <w:p w:rsidR="004831F8" w:rsidRPr="007D52AD" w:rsidRDefault="004831F8" w:rsidP="004D05DC">
            <w:pPr>
              <w:pStyle w:val="Paragraphedeliste"/>
              <w:numPr>
                <w:ilvl w:val="0"/>
                <w:numId w:val="12"/>
              </w:numPr>
              <w:spacing w:after="0"/>
              <w:rPr>
                <w:rFonts w:asciiTheme="minorHAnsi" w:hAnsiTheme="minorHAnsi"/>
              </w:rPr>
            </w:pPr>
            <w:r w:rsidRPr="007D52AD">
              <w:rPr>
                <w:rFonts w:asciiTheme="minorHAnsi" w:hAnsiTheme="minorHAnsi"/>
              </w:rPr>
              <w:t xml:space="preserve">Palu : 100 % </w:t>
            </w:r>
          </w:p>
          <w:p w:rsidR="004831F8" w:rsidRPr="007D52AD" w:rsidRDefault="004831F8" w:rsidP="004D05DC">
            <w:pPr>
              <w:pStyle w:val="Paragraphedeliste"/>
              <w:numPr>
                <w:ilvl w:val="0"/>
                <w:numId w:val="12"/>
              </w:numPr>
              <w:spacing w:after="0"/>
              <w:rPr>
                <w:rFonts w:asciiTheme="minorHAnsi" w:hAnsiTheme="minorHAnsi"/>
              </w:rPr>
            </w:pPr>
            <w:r w:rsidRPr="007D52AD">
              <w:rPr>
                <w:rFonts w:asciiTheme="minorHAnsi" w:hAnsiTheme="minorHAnsi"/>
              </w:rPr>
              <w:t>ARV : 100 %</w:t>
            </w:r>
          </w:p>
          <w:p w:rsidR="004831F8" w:rsidRPr="007D52AD" w:rsidRDefault="004831F8" w:rsidP="00A53A2C">
            <w:pPr>
              <w:rPr>
                <w:rFonts w:asciiTheme="minorHAnsi" w:hAnsiTheme="minorHAnsi"/>
              </w:rPr>
            </w:pPr>
            <w:r w:rsidRPr="007D52AD">
              <w:rPr>
                <w:rFonts w:asciiTheme="minorHAnsi" w:hAnsiTheme="minorHAnsi"/>
              </w:rPr>
              <w:t>Anti-TB ; seulement une partie,  autres sont donné directement au CDT</w:t>
            </w:r>
          </w:p>
        </w:tc>
      </w:tr>
      <w:tr w:rsidR="000E73A1" w:rsidRPr="007D52AD" w:rsidTr="00A53A2C">
        <w:tc>
          <w:tcPr>
            <w:tcW w:w="9322" w:type="dxa"/>
            <w:gridSpan w:val="3"/>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B. GAS</w:t>
            </w:r>
          </w:p>
        </w:tc>
      </w:tr>
      <w:tr w:rsidR="000E73A1" w:rsidRPr="007D52AD" w:rsidTr="00A53A2C">
        <w:tc>
          <w:tcPr>
            <w:tcW w:w="1526" w:type="dxa"/>
            <w:vMerge w:val="restart"/>
            <w:shd w:val="pct5" w:color="auto" w:fill="auto"/>
          </w:tcPr>
          <w:p w:rsidR="000E73A1" w:rsidRPr="007D52AD" w:rsidRDefault="000E73A1" w:rsidP="00A53A2C">
            <w:pPr>
              <w:rPr>
                <w:rFonts w:asciiTheme="minorHAnsi" w:hAnsiTheme="minorHAnsi"/>
                <w:b/>
              </w:rPr>
            </w:pPr>
            <w:r w:rsidRPr="007D52AD">
              <w:rPr>
                <w:rFonts w:asciiTheme="minorHAnsi" w:hAnsiTheme="minorHAnsi"/>
                <w:b/>
              </w:rPr>
              <w:t>Rupture/ Surstock / Péremption</w:t>
            </w:r>
          </w:p>
          <w:p w:rsidR="000E73A1" w:rsidRPr="007D52AD" w:rsidRDefault="000E73A1" w:rsidP="00A53A2C">
            <w:pPr>
              <w:rPr>
                <w:rFonts w:asciiTheme="minorHAnsi" w:hAnsiTheme="minorHAnsi"/>
                <w:b/>
              </w:rPr>
            </w:pPr>
          </w:p>
        </w:tc>
        <w:tc>
          <w:tcPr>
            <w:tcW w:w="3827" w:type="dxa"/>
          </w:tcPr>
          <w:p w:rsidR="000E73A1" w:rsidRPr="007D52AD" w:rsidRDefault="000E73A1" w:rsidP="00A53A2C">
            <w:pPr>
              <w:rPr>
                <w:rFonts w:asciiTheme="minorHAnsi" w:hAnsiTheme="minorHAnsi"/>
              </w:rPr>
            </w:pPr>
            <w:r w:rsidRPr="007D52AD">
              <w:rPr>
                <w:rFonts w:asciiTheme="minorHAnsi" w:hAnsiTheme="minorHAnsi"/>
              </w:rPr>
              <w:t>La disponibilité des intrants FM  est faible – « on n’a pas cette stock de sécurité »</w:t>
            </w:r>
          </w:p>
        </w:tc>
        <w:tc>
          <w:tcPr>
            <w:tcW w:w="3969" w:type="dxa"/>
          </w:tcPr>
          <w:p w:rsidR="000E73A1" w:rsidRPr="007D52AD" w:rsidRDefault="000E73A1" w:rsidP="00A53A2C">
            <w:pPr>
              <w:rPr>
                <w:rFonts w:asciiTheme="minorHAnsi" w:hAnsiTheme="minorHAnsi"/>
              </w:rPr>
            </w:pPr>
            <w:r w:rsidRPr="007D52AD">
              <w:rPr>
                <w:rFonts w:asciiTheme="minorHAnsi" w:hAnsiTheme="minorHAnsi"/>
              </w:rPr>
              <w:t xml:space="preserve">Les réactifs de laboratoire ne transitent pas par la PCG – envoyé directement aux structures (labo) </w:t>
            </w:r>
          </w:p>
        </w:tc>
      </w:tr>
      <w:tr w:rsidR="000E73A1" w:rsidRPr="007D52AD" w:rsidTr="00A53A2C">
        <w:tc>
          <w:tcPr>
            <w:tcW w:w="1526" w:type="dxa"/>
            <w:vMerge/>
            <w:tcBorders>
              <w:bottom w:val="single" w:sz="4" w:space="0" w:color="auto"/>
            </w:tcBorders>
            <w:shd w:val="pct5" w:color="auto" w:fill="auto"/>
          </w:tcPr>
          <w:p w:rsidR="000E73A1" w:rsidRPr="007D52AD" w:rsidRDefault="000E73A1" w:rsidP="00A53A2C">
            <w:pPr>
              <w:rPr>
                <w:rFonts w:asciiTheme="minorHAnsi" w:hAnsiTheme="minorHAnsi"/>
                <w:b/>
              </w:rPr>
            </w:pPr>
          </w:p>
        </w:tc>
        <w:tc>
          <w:tcPr>
            <w:tcW w:w="7796" w:type="dxa"/>
            <w:gridSpan w:val="2"/>
            <w:tcBorders>
              <w:bottom w:val="single" w:sz="4" w:space="0" w:color="auto"/>
            </w:tcBorders>
          </w:tcPr>
          <w:p w:rsidR="000E73A1" w:rsidRPr="007D52AD" w:rsidRDefault="000E73A1" w:rsidP="00A53A2C">
            <w:pPr>
              <w:rPr>
                <w:rFonts w:asciiTheme="minorHAnsi" w:hAnsiTheme="minorHAnsi"/>
              </w:rPr>
            </w:pPr>
            <w:proofErr w:type="spellStart"/>
            <w:r w:rsidRPr="007D52AD">
              <w:rPr>
                <w:rFonts w:asciiTheme="minorHAnsi" w:hAnsiTheme="minorHAnsi"/>
              </w:rPr>
              <w:t>Qté</w:t>
            </w:r>
            <w:proofErr w:type="spellEnd"/>
            <w:r w:rsidRPr="007D52AD">
              <w:rPr>
                <w:rFonts w:asciiTheme="minorHAnsi" w:hAnsiTheme="minorHAnsi"/>
              </w:rPr>
              <w:t xml:space="preserve"> d’intrants avec dates de péremption proche ont été retourné au niveau central (équipe a passé)</w:t>
            </w:r>
          </w:p>
        </w:tc>
      </w:tr>
      <w:tr w:rsidR="000E73A1" w:rsidRPr="007D52AD" w:rsidTr="00A53A2C">
        <w:tc>
          <w:tcPr>
            <w:tcW w:w="1526" w:type="dxa"/>
            <w:shd w:val="pct5" w:color="auto" w:fill="auto"/>
            <w:vAlign w:val="center"/>
          </w:tcPr>
          <w:p w:rsidR="000E73A1" w:rsidRPr="007D52AD" w:rsidRDefault="000E73A1" w:rsidP="00A53A2C">
            <w:pPr>
              <w:rPr>
                <w:rFonts w:asciiTheme="minorHAnsi" w:hAnsiTheme="minorHAnsi"/>
                <w:b/>
              </w:rPr>
            </w:pPr>
            <w:r w:rsidRPr="007D52AD">
              <w:rPr>
                <w:rFonts w:asciiTheme="minorHAnsi" w:hAnsiTheme="minorHAnsi"/>
                <w:b/>
              </w:rPr>
              <w:t>Stock FM 27.02</w:t>
            </w:r>
          </w:p>
        </w:tc>
        <w:tc>
          <w:tcPr>
            <w:tcW w:w="3827" w:type="dxa"/>
            <w:vAlign w:val="center"/>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Paludisme</w:t>
            </w:r>
          </w:p>
          <w:p w:rsidR="000E73A1" w:rsidRPr="007D52AD" w:rsidRDefault="000E73A1" w:rsidP="00A53A2C">
            <w:pPr>
              <w:rPr>
                <w:rFonts w:asciiTheme="minorHAnsi" w:hAnsiTheme="minorHAnsi"/>
              </w:rPr>
            </w:pPr>
            <w:r w:rsidRPr="007D52AD">
              <w:rPr>
                <w:rFonts w:asciiTheme="minorHAnsi" w:hAnsiTheme="minorHAnsi"/>
              </w:rPr>
              <w:t>AL-</w:t>
            </w:r>
            <w:proofErr w:type="spellStart"/>
            <w:r w:rsidRPr="007D52AD">
              <w:rPr>
                <w:rFonts w:asciiTheme="minorHAnsi" w:hAnsiTheme="minorHAnsi"/>
              </w:rPr>
              <w:t>Arthemether</w:t>
            </w:r>
            <w:proofErr w:type="spellEnd"/>
            <w:r w:rsidRPr="007D52AD">
              <w:rPr>
                <w:rFonts w:asciiTheme="minorHAnsi" w:hAnsiTheme="minorHAnsi"/>
              </w:rPr>
              <w:t>/</w:t>
            </w:r>
            <w:proofErr w:type="spellStart"/>
            <w:r w:rsidRPr="007D52AD">
              <w:rPr>
                <w:rFonts w:asciiTheme="minorHAnsi" w:hAnsiTheme="minorHAnsi"/>
              </w:rPr>
              <w:t>Lumef</w:t>
            </w:r>
            <w:proofErr w:type="spellEnd"/>
            <w:r w:rsidRPr="007D52AD">
              <w:rPr>
                <w:rFonts w:asciiTheme="minorHAnsi" w:hAnsiTheme="minorHAnsi"/>
              </w:rPr>
              <w:t> : pas de données, mais visuellement suffisamment quantités en stock</w:t>
            </w:r>
          </w:p>
          <w:p w:rsidR="000E73A1" w:rsidRPr="007D52AD" w:rsidRDefault="000E73A1" w:rsidP="00A53A2C">
            <w:pPr>
              <w:rPr>
                <w:rFonts w:asciiTheme="minorHAnsi" w:hAnsiTheme="minorHAnsi"/>
              </w:rPr>
            </w:pPr>
            <w:proofErr w:type="spellStart"/>
            <w:r w:rsidRPr="007D52AD">
              <w:rPr>
                <w:rFonts w:asciiTheme="minorHAnsi" w:hAnsiTheme="minorHAnsi"/>
              </w:rPr>
              <w:t>Artesunate</w:t>
            </w:r>
            <w:proofErr w:type="spellEnd"/>
            <w:r w:rsidRPr="007D52AD">
              <w:rPr>
                <w:rFonts w:asciiTheme="minorHAnsi" w:hAnsiTheme="minorHAnsi"/>
              </w:rPr>
              <w:t xml:space="preserve"> 200 et 50 mg/suppos : 0</w:t>
            </w:r>
          </w:p>
          <w:p w:rsidR="000E73A1" w:rsidRPr="007D52AD" w:rsidRDefault="000E73A1" w:rsidP="00A53A2C">
            <w:pPr>
              <w:rPr>
                <w:rFonts w:asciiTheme="minorHAnsi" w:hAnsiTheme="minorHAnsi"/>
              </w:rPr>
            </w:pPr>
            <w:proofErr w:type="spellStart"/>
            <w:r w:rsidRPr="007D52AD">
              <w:rPr>
                <w:rFonts w:asciiTheme="minorHAnsi" w:hAnsiTheme="minorHAnsi"/>
              </w:rPr>
              <w:t>Artesunate</w:t>
            </w:r>
            <w:proofErr w:type="spellEnd"/>
            <w:r w:rsidRPr="007D52AD">
              <w:rPr>
                <w:rFonts w:asciiTheme="minorHAnsi" w:hAnsiTheme="minorHAnsi"/>
              </w:rPr>
              <w:t xml:space="preserve">  60 mg </w:t>
            </w:r>
            <w:proofErr w:type="spellStart"/>
            <w:r w:rsidRPr="007D52AD">
              <w:rPr>
                <w:rFonts w:asciiTheme="minorHAnsi" w:hAnsiTheme="minorHAnsi"/>
              </w:rPr>
              <w:t>inj</w:t>
            </w:r>
            <w:proofErr w:type="spellEnd"/>
            <w:r w:rsidRPr="007D52AD">
              <w:rPr>
                <w:rFonts w:asciiTheme="minorHAnsi" w:hAnsiTheme="minorHAnsi"/>
              </w:rPr>
              <w:t> : 5400</w:t>
            </w:r>
          </w:p>
          <w:p w:rsidR="000E73A1" w:rsidRPr="007D52AD" w:rsidRDefault="000E73A1" w:rsidP="00A53A2C">
            <w:pPr>
              <w:rPr>
                <w:rFonts w:asciiTheme="minorHAnsi" w:hAnsiTheme="minorHAnsi"/>
                <w:lang w:val="en-US"/>
              </w:rPr>
            </w:pPr>
            <w:proofErr w:type="spellStart"/>
            <w:r w:rsidRPr="007D52AD">
              <w:rPr>
                <w:rFonts w:asciiTheme="minorHAnsi" w:hAnsiTheme="minorHAnsi"/>
                <w:lang w:val="en-US"/>
              </w:rPr>
              <w:t>Arthemeter</w:t>
            </w:r>
            <w:proofErr w:type="spellEnd"/>
            <w:r w:rsidRPr="007D52AD">
              <w:rPr>
                <w:rFonts w:asciiTheme="minorHAnsi" w:hAnsiTheme="minorHAnsi"/>
                <w:lang w:val="en-US"/>
              </w:rPr>
              <w:t xml:space="preserve"> 40 mg amp : 2188</w:t>
            </w:r>
          </w:p>
          <w:p w:rsidR="000E73A1" w:rsidRPr="007D52AD" w:rsidRDefault="000E73A1" w:rsidP="00A53A2C">
            <w:pPr>
              <w:rPr>
                <w:rFonts w:asciiTheme="minorHAnsi" w:hAnsiTheme="minorHAnsi"/>
                <w:lang w:val="en-US"/>
              </w:rPr>
            </w:pPr>
            <w:r w:rsidRPr="007D52AD">
              <w:rPr>
                <w:rFonts w:asciiTheme="minorHAnsi" w:hAnsiTheme="minorHAnsi"/>
                <w:lang w:val="en-US"/>
              </w:rPr>
              <w:t>MILDA: 0</w:t>
            </w:r>
          </w:p>
        </w:tc>
        <w:tc>
          <w:tcPr>
            <w:tcW w:w="3969" w:type="dxa"/>
            <w:vMerge w:val="restart"/>
          </w:tcPr>
          <w:p w:rsidR="000E73A1" w:rsidRPr="007D52AD" w:rsidRDefault="000E73A1" w:rsidP="00A53A2C">
            <w:pPr>
              <w:rPr>
                <w:rFonts w:asciiTheme="minorHAnsi" w:hAnsiTheme="minorHAnsi"/>
                <w:b/>
                <w:sz w:val="20"/>
                <w:szCs w:val="20"/>
                <w:lang w:val="en-US"/>
              </w:rPr>
            </w:pPr>
            <w:r w:rsidRPr="007D52AD">
              <w:rPr>
                <w:rFonts w:asciiTheme="minorHAnsi" w:hAnsiTheme="minorHAnsi"/>
                <w:b/>
                <w:sz w:val="20"/>
                <w:szCs w:val="20"/>
                <w:lang w:val="en-US"/>
              </w:rPr>
              <w:t xml:space="preserve">Tests </w:t>
            </w:r>
            <w:proofErr w:type="spellStart"/>
            <w:r w:rsidRPr="007D52AD">
              <w:rPr>
                <w:rFonts w:asciiTheme="minorHAnsi" w:hAnsiTheme="minorHAnsi"/>
                <w:b/>
                <w:sz w:val="20"/>
                <w:szCs w:val="20"/>
                <w:lang w:val="en-US"/>
              </w:rPr>
              <w:t>dépistage</w:t>
            </w:r>
            <w:proofErr w:type="spellEnd"/>
            <w:r w:rsidRPr="007D52AD">
              <w:rPr>
                <w:rFonts w:asciiTheme="minorHAnsi" w:hAnsiTheme="minorHAnsi"/>
                <w:b/>
                <w:sz w:val="20"/>
                <w:szCs w:val="20"/>
                <w:lang w:val="en-US"/>
              </w:rPr>
              <w:t xml:space="preserve"> HIV</w:t>
            </w:r>
          </w:p>
          <w:p w:rsidR="000E73A1" w:rsidRPr="007D52AD" w:rsidRDefault="000E73A1" w:rsidP="00A53A2C">
            <w:pPr>
              <w:rPr>
                <w:rFonts w:asciiTheme="minorHAnsi" w:hAnsiTheme="minorHAnsi"/>
                <w:sz w:val="20"/>
                <w:szCs w:val="20"/>
                <w:lang w:val="en-US"/>
              </w:rPr>
            </w:pPr>
            <w:r w:rsidRPr="007D52AD">
              <w:rPr>
                <w:rFonts w:asciiTheme="minorHAnsi" w:hAnsiTheme="minorHAnsi"/>
                <w:sz w:val="20"/>
                <w:szCs w:val="20"/>
                <w:lang w:val="en-US"/>
              </w:rPr>
              <w:t>Determine HIV Combo B/? (100)</w:t>
            </w:r>
          </w:p>
          <w:p w:rsidR="000E73A1" w:rsidRPr="007D52AD" w:rsidRDefault="000E73A1" w:rsidP="00A53A2C">
            <w:pPr>
              <w:rPr>
                <w:rFonts w:asciiTheme="minorHAnsi" w:hAnsiTheme="minorHAnsi"/>
                <w:sz w:val="20"/>
                <w:szCs w:val="20"/>
                <w:lang w:val="en-US"/>
              </w:rPr>
            </w:pPr>
            <w:proofErr w:type="spellStart"/>
            <w:r w:rsidRPr="007D52AD">
              <w:rPr>
                <w:rFonts w:asciiTheme="minorHAnsi" w:hAnsiTheme="minorHAnsi"/>
                <w:sz w:val="20"/>
                <w:szCs w:val="20"/>
                <w:lang w:val="en-US"/>
              </w:rPr>
              <w:t>Bioline</w:t>
            </w:r>
            <w:proofErr w:type="spellEnd"/>
            <w:r w:rsidRPr="007D52AD">
              <w:rPr>
                <w:rFonts w:asciiTheme="minorHAnsi" w:hAnsiTheme="minorHAnsi"/>
                <w:sz w:val="20"/>
                <w:szCs w:val="20"/>
                <w:lang w:val="en-US"/>
              </w:rPr>
              <w:t xml:space="preserve"> HIV B/30</w:t>
            </w:r>
            <w:proofErr w:type="gramStart"/>
            <w:r w:rsidRPr="007D52AD">
              <w:rPr>
                <w:rFonts w:asciiTheme="minorHAnsi" w:hAnsiTheme="minorHAnsi"/>
                <w:sz w:val="20"/>
                <w:szCs w:val="20"/>
                <w:lang w:val="en-US"/>
              </w:rPr>
              <w:t>: ?</w:t>
            </w:r>
            <w:proofErr w:type="gramEnd"/>
            <w:r w:rsidRPr="007D52AD">
              <w:rPr>
                <w:rFonts w:asciiTheme="minorHAnsi" w:hAnsiTheme="minorHAnsi"/>
                <w:sz w:val="20"/>
                <w:szCs w:val="20"/>
                <w:lang w:val="en-US"/>
              </w:rPr>
              <w:t xml:space="preserve"> (100)</w:t>
            </w:r>
          </w:p>
          <w:p w:rsidR="000E73A1" w:rsidRPr="007D52AD" w:rsidRDefault="000E73A1" w:rsidP="00A53A2C">
            <w:pPr>
              <w:rPr>
                <w:rFonts w:asciiTheme="minorHAnsi" w:hAnsiTheme="minorHAnsi"/>
                <w:b/>
                <w:sz w:val="8"/>
                <w:szCs w:val="8"/>
                <w:lang w:val="en-US"/>
              </w:rPr>
            </w:pPr>
          </w:p>
          <w:p w:rsidR="000E73A1" w:rsidRPr="007D52AD" w:rsidRDefault="000E73A1" w:rsidP="00A53A2C">
            <w:pPr>
              <w:spacing w:after="0"/>
              <w:rPr>
                <w:rFonts w:asciiTheme="minorHAnsi" w:hAnsiTheme="minorHAnsi"/>
                <w:b/>
                <w:sz w:val="20"/>
                <w:szCs w:val="20"/>
                <w:lang w:val="en-US"/>
              </w:rPr>
            </w:pPr>
            <w:r w:rsidRPr="007D52AD">
              <w:rPr>
                <w:rFonts w:asciiTheme="minorHAnsi" w:hAnsiTheme="minorHAnsi"/>
                <w:b/>
                <w:sz w:val="20"/>
                <w:szCs w:val="20"/>
                <w:lang w:val="en-US"/>
              </w:rPr>
              <w:t>ARV</w:t>
            </w:r>
          </w:p>
          <w:p w:rsidR="000E73A1" w:rsidRPr="007D52AD" w:rsidRDefault="000E73A1" w:rsidP="00A53A2C">
            <w:pPr>
              <w:rPr>
                <w:rFonts w:asciiTheme="minorHAnsi" w:hAnsiTheme="minorHAnsi"/>
                <w:lang w:val="en-US"/>
              </w:rPr>
            </w:pPr>
            <w:proofErr w:type="spellStart"/>
            <w:r w:rsidRPr="007D52AD">
              <w:rPr>
                <w:rFonts w:asciiTheme="minorHAnsi" w:hAnsiTheme="minorHAnsi"/>
                <w:lang w:val="en-US"/>
              </w:rPr>
              <w:t>Lopinavir</w:t>
            </w:r>
            <w:proofErr w:type="spellEnd"/>
            <w:r w:rsidRPr="007D52AD">
              <w:rPr>
                <w:rFonts w:asciiTheme="minorHAnsi" w:hAnsiTheme="minorHAnsi"/>
                <w:lang w:val="en-US"/>
              </w:rPr>
              <w:t xml:space="preserve"> 100mg+Ritonavir 25mg, </w:t>
            </w:r>
            <w:proofErr w:type="spellStart"/>
            <w:r w:rsidRPr="007D52AD">
              <w:rPr>
                <w:rFonts w:asciiTheme="minorHAnsi" w:hAnsiTheme="minorHAnsi"/>
                <w:lang w:val="en-US"/>
              </w:rPr>
              <w:t>cpé</w:t>
            </w:r>
            <w:proofErr w:type="spellEnd"/>
            <w:r w:rsidRPr="007D52AD">
              <w:rPr>
                <w:rFonts w:asciiTheme="minorHAnsi" w:hAnsiTheme="minorHAnsi"/>
                <w:lang w:val="en-US"/>
              </w:rPr>
              <w:t xml:space="preserve"> B/60 : 90 (5400)</w:t>
            </w:r>
          </w:p>
          <w:p w:rsidR="000E73A1" w:rsidRPr="007D52AD" w:rsidRDefault="000E73A1" w:rsidP="00A53A2C">
            <w:pPr>
              <w:rPr>
                <w:rFonts w:asciiTheme="minorHAnsi" w:hAnsiTheme="minorHAnsi"/>
                <w:lang w:val="en-US"/>
              </w:rPr>
            </w:pPr>
            <w:proofErr w:type="spellStart"/>
            <w:r w:rsidRPr="007D52AD">
              <w:rPr>
                <w:rFonts w:asciiTheme="minorHAnsi" w:hAnsiTheme="minorHAnsi"/>
                <w:lang w:val="en-US"/>
              </w:rPr>
              <w:t>Ténofovir</w:t>
            </w:r>
            <w:proofErr w:type="spellEnd"/>
            <w:r w:rsidRPr="007D52AD">
              <w:rPr>
                <w:rFonts w:asciiTheme="minorHAnsi" w:hAnsiTheme="minorHAnsi"/>
                <w:lang w:val="en-US"/>
              </w:rPr>
              <w:t xml:space="preserve"> 300mg, </w:t>
            </w:r>
            <w:proofErr w:type="spellStart"/>
            <w:r w:rsidRPr="007D52AD">
              <w:rPr>
                <w:rFonts w:asciiTheme="minorHAnsi" w:hAnsiTheme="minorHAnsi"/>
                <w:lang w:val="en-US"/>
              </w:rPr>
              <w:t>comprimé</w:t>
            </w:r>
            <w:proofErr w:type="spellEnd"/>
            <w:r w:rsidRPr="007D52AD">
              <w:rPr>
                <w:rFonts w:asciiTheme="minorHAnsi" w:hAnsiTheme="minorHAnsi"/>
                <w:lang w:val="en-US"/>
              </w:rPr>
              <w:t xml:space="preserve"> B/30 : 126 (3780)</w:t>
            </w:r>
          </w:p>
          <w:p w:rsidR="000E73A1" w:rsidRPr="007D52AD" w:rsidRDefault="000E73A1" w:rsidP="00A53A2C">
            <w:pPr>
              <w:rPr>
                <w:rFonts w:asciiTheme="minorHAnsi" w:hAnsiTheme="minorHAnsi"/>
                <w:lang w:val="en-US"/>
              </w:rPr>
            </w:pPr>
            <w:proofErr w:type="spellStart"/>
            <w:r w:rsidRPr="007D52AD">
              <w:rPr>
                <w:rFonts w:asciiTheme="minorHAnsi" w:hAnsiTheme="minorHAnsi"/>
                <w:lang w:val="en-US"/>
              </w:rPr>
              <w:t>Efavirenz</w:t>
            </w:r>
            <w:proofErr w:type="spellEnd"/>
            <w:r w:rsidRPr="007D52AD">
              <w:rPr>
                <w:rFonts w:asciiTheme="minorHAnsi" w:hAnsiTheme="minorHAnsi"/>
                <w:lang w:val="en-US"/>
              </w:rPr>
              <w:t xml:space="preserve"> 50mg, </w:t>
            </w:r>
            <w:proofErr w:type="spellStart"/>
            <w:r w:rsidRPr="007D52AD">
              <w:rPr>
                <w:rFonts w:asciiTheme="minorHAnsi" w:hAnsiTheme="minorHAnsi"/>
                <w:lang w:val="en-US"/>
              </w:rPr>
              <w:t>cpé</w:t>
            </w:r>
            <w:proofErr w:type="spellEnd"/>
            <w:r w:rsidRPr="007D52AD">
              <w:rPr>
                <w:rFonts w:asciiTheme="minorHAnsi" w:hAnsiTheme="minorHAnsi"/>
                <w:lang w:val="en-US"/>
              </w:rPr>
              <w:t xml:space="preserve"> B/ ?: 124</w:t>
            </w:r>
          </w:p>
          <w:p w:rsidR="000E73A1" w:rsidRPr="007D52AD" w:rsidRDefault="000E73A1" w:rsidP="00A53A2C">
            <w:pPr>
              <w:rPr>
                <w:rFonts w:asciiTheme="minorHAnsi" w:hAnsiTheme="minorHAnsi"/>
                <w:sz w:val="4"/>
                <w:szCs w:val="4"/>
                <w:lang w:val="en-US"/>
              </w:rPr>
            </w:pPr>
          </w:p>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Anti IO</w:t>
            </w:r>
          </w:p>
          <w:p w:rsidR="000E73A1" w:rsidRPr="007D52AD" w:rsidRDefault="000E73A1" w:rsidP="00A53A2C">
            <w:pPr>
              <w:rPr>
                <w:rFonts w:asciiTheme="minorHAnsi" w:hAnsiTheme="minorHAnsi"/>
              </w:rPr>
            </w:pPr>
            <w:proofErr w:type="spellStart"/>
            <w:r w:rsidRPr="007D52AD">
              <w:rPr>
                <w:rFonts w:asciiTheme="minorHAnsi" w:hAnsiTheme="minorHAnsi"/>
              </w:rPr>
              <w:t>Cotrimoxazole</w:t>
            </w:r>
            <w:proofErr w:type="spellEnd"/>
            <w:r w:rsidRPr="007D52AD">
              <w:rPr>
                <w:rFonts w:asciiTheme="minorHAnsi" w:hAnsiTheme="minorHAnsi"/>
              </w:rPr>
              <w:t xml:space="preserve"> 960 mg, </w:t>
            </w:r>
            <w:proofErr w:type="spellStart"/>
            <w:r w:rsidRPr="007D52AD">
              <w:rPr>
                <w:rFonts w:asciiTheme="minorHAnsi" w:hAnsiTheme="minorHAnsi"/>
              </w:rPr>
              <w:t>cpé</w:t>
            </w:r>
            <w:proofErr w:type="spellEnd"/>
            <w:r w:rsidRPr="007D52AD">
              <w:rPr>
                <w:rFonts w:asciiTheme="minorHAnsi" w:hAnsiTheme="minorHAnsi"/>
              </w:rPr>
              <w:t> : 272 000</w:t>
            </w:r>
          </w:p>
          <w:p w:rsidR="000E73A1" w:rsidRPr="007D52AD" w:rsidRDefault="000E73A1" w:rsidP="00A53A2C">
            <w:pPr>
              <w:rPr>
                <w:rFonts w:asciiTheme="minorHAnsi" w:hAnsiTheme="minorHAnsi"/>
              </w:rPr>
            </w:pPr>
            <w:proofErr w:type="spellStart"/>
            <w:r w:rsidRPr="007D52AD">
              <w:rPr>
                <w:rFonts w:asciiTheme="minorHAnsi" w:hAnsiTheme="minorHAnsi"/>
              </w:rPr>
              <w:t>Cotrim</w:t>
            </w:r>
            <w:proofErr w:type="spellEnd"/>
            <w:r w:rsidRPr="007D52AD">
              <w:rPr>
                <w:rFonts w:asciiTheme="minorHAnsi" w:hAnsiTheme="minorHAnsi"/>
              </w:rPr>
              <w:t xml:space="preserve"> sirop </w:t>
            </w:r>
            <w:proofErr w:type="spellStart"/>
            <w:r w:rsidRPr="007D52AD">
              <w:rPr>
                <w:rFonts w:asciiTheme="minorHAnsi" w:hAnsiTheme="minorHAnsi"/>
              </w:rPr>
              <w:t>fl</w:t>
            </w:r>
            <w:proofErr w:type="spellEnd"/>
            <w:r w:rsidRPr="007D52AD">
              <w:rPr>
                <w:rFonts w:asciiTheme="minorHAnsi" w:hAnsiTheme="minorHAnsi"/>
              </w:rPr>
              <w:t>/100 : 350</w:t>
            </w:r>
          </w:p>
          <w:p w:rsidR="000E73A1" w:rsidRPr="007D52AD" w:rsidRDefault="000E73A1" w:rsidP="00A53A2C">
            <w:pPr>
              <w:rPr>
                <w:rFonts w:asciiTheme="minorHAnsi" w:hAnsiTheme="minorHAnsi"/>
                <w:b/>
                <w:sz w:val="4"/>
                <w:szCs w:val="4"/>
              </w:rPr>
            </w:pPr>
          </w:p>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Anti-IST</w:t>
            </w:r>
          </w:p>
          <w:p w:rsidR="000E73A1" w:rsidRPr="007D52AD" w:rsidRDefault="000E73A1" w:rsidP="00A53A2C">
            <w:pPr>
              <w:rPr>
                <w:rFonts w:asciiTheme="minorHAnsi" w:hAnsiTheme="minorHAnsi"/>
              </w:rPr>
            </w:pPr>
            <w:r w:rsidRPr="007D52AD">
              <w:rPr>
                <w:rFonts w:asciiTheme="minorHAnsi" w:hAnsiTheme="minorHAnsi"/>
              </w:rPr>
              <w:t xml:space="preserve">Pas de molécules en exception de </w:t>
            </w:r>
          </w:p>
          <w:p w:rsidR="000E73A1" w:rsidRPr="007D52AD" w:rsidRDefault="000E73A1" w:rsidP="00A53A2C">
            <w:pPr>
              <w:rPr>
                <w:rFonts w:asciiTheme="minorHAnsi" w:hAnsiTheme="minorHAnsi"/>
              </w:rPr>
            </w:pPr>
            <w:r w:rsidRPr="007D52AD">
              <w:rPr>
                <w:rFonts w:asciiTheme="minorHAnsi" w:hAnsiTheme="minorHAnsi"/>
              </w:rPr>
              <w:t>Sulfadiazine 500 mg : 70 000</w:t>
            </w:r>
          </w:p>
        </w:tc>
      </w:tr>
      <w:tr w:rsidR="000E73A1" w:rsidRPr="007D52AD" w:rsidTr="00A53A2C">
        <w:trPr>
          <w:trHeight w:val="2382"/>
        </w:trPr>
        <w:tc>
          <w:tcPr>
            <w:tcW w:w="1526" w:type="dxa"/>
            <w:shd w:val="pct5" w:color="auto" w:fill="auto"/>
            <w:vAlign w:val="center"/>
          </w:tcPr>
          <w:p w:rsidR="000E73A1" w:rsidRPr="007D52AD" w:rsidRDefault="000E73A1" w:rsidP="00A53A2C">
            <w:pPr>
              <w:rPr>
                <w:rFonts w:asciiTheme="minorHAnsi" w:hAnsiTheme="minorHAnsi"/>
                <w:b/>
              </w:rPr>
            </w:pPr>
          </w:p>
        </w:tc>
        <w:tc>
          <w:tcPr>
            <w:tcW w:w="3827" w:type="dxa"/>
            <w:vAlign w:val="center"/>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Intrants VIH Prévention</w:t>
            </w:r>
          </w:p>
          <w:p w:rsidR="000E73A1" w:rsidRPr="007D52AD" w:rsidRDefault="000E73A1" w:rsidP="00A53A2C">
            <w:pPr>
              <w:rPr>
                <w:rFonts w:asciiTheme="minorHAnsi" w:hAnsiTheme="minorHAnsi"/>
              </w:rPr>
            </w:pPr>
            <w:r w:rsidRPr="007D52AD">
              <w:rPr>
                <w:rFonts w:asciiTheme="minorHAnsi" w:hAnsiTheme="minorHAnsi"/>
              </w:rPr>
              <w:t>Préservatifs masculins : 28 800</w:t>
            </w:r>
          </w:p>
          <w:p w:rsidR="000E73A1" w:rsidRPr="007D52AD" w:rsidRDefault="000E73A1" w:rsidP="00A53A2C">
            <w:pPr>
              <w:rPr>
                <w:rFonts w:asciiTheme="minorHAnsi" w:hAnsiTheme="minorHAnsi"/>
              </w:rPr>
            </w:pPr>
            <w:r w:rsidRPr="007D52AD">
              <w:rPr>
                <w:rFonts w:asciiTheme="minorHAnsi" w:hAnsiTheme="minorHAnsi"/>
              </w:rPr>
              <w:t>Préservatifs féminins : 1000</w:t>
            </w:r>
          </w:p>
          <w:p w:rsidR="000E73A1" w:rsidRPr="007D52AD" w:rsidRDefault="000E73A1" w:rsidP="00A53A2C">
            <w:pPr>
              <w:rPr>
                <w:rFonts w:asciiTheme="minorHAnsi" w:hAnsiTheme="minorHAnsi"/>
              </w:rPr>
            </w:pPr>
            <w:r w:rsidRPr="007D52AD">
              <w:rPr>
                <w:rFonts w:asciiTheme="minorHAnsi" w:hAnsiTheme="minorHAnsi"/>
              </w:rPr>
              <w:t>Kits de dépistage VIH (B/ ?) : 25</w:t>
            </w:r>
          </w:p>
          <w:p w:rsidR="000E73A1" w:rsidRPr="007D52AD" w:rsidRDefault="000E73A1" w:rsidP="00A53A2C">
            <w:pPr>
              <w:rPr>
                <w:rFonts w:asciiTheme="minorHAnsi" w:hAnsiTheme="minorHAnsi"/>
              </w:rPr>
            </w:pPr>
          </w:p>
          <w:p w:rsidR="000E73A1" w:rsidRPr="007D52AD" w:rsidRDefault="000E73A1" w:rsidP="00A53A2C">
            <w:pPr>
              <w:rPr>
                <w:rFonts w:asciiTheme="minorHAnsi" w:hAnsiTheme="minorHAnsi"/>
                <w:b/>
              </w:rPr>
            </w:pPr>
            <w:r w:rsidRPr="007D52AD">
              <w:rPr>
                <w:rFonts w:asciiTheme="minorHAnsi" w:hAnsiTheme="minorHAnsi"/>
                <w:b/>
              </w:rPr>
              <w:t>Consommables</w:t>
            </w:r>
          </w:p>
          <w:p w:rsidR="000E73A1" w:rsidRPr="007D52AD" w:rsidRDefault="000E73A1" w:rsidP="00A53A2C">
            <w:pPr>
              <w:rPr>
                <w:rFonts w:asciiTheme="minorHAnsi" w:hAnsiTheme="minorHAnsi"/>
              </w:rPr>
            </w:pPr>
            <w:r w:rsidRPr="007D52AD">
              <w:rPr>
                <w:rFonts w:asciiTheme="minorHAnsi" w:hAnsiTheme="minorHAnsi"/>
              </w:rPr>
              <w:t xml:space="preserve">Alcool 70° </w:t>
            </w:r>
            <w:proofErr w:type="spellStart"/>
            <w:r w:rsidRPr="007D52AD">
              <w:rPr>
                <w:rFonts w:asciiTheme="minorHAnsi" w:hAnsiTheme="minorHAnsi"/>
              </w:rPr>
              <w:t>Fl</w:t>
            </w:r>
            <w:proofErr w:type="spellEnd"/>
            <w:r w:rsidRPr="007D52AD">
              <w:rPr>
                <w:rFonts w:asciiTheme="minorHAnsi" w:hAnsiTheme="minorHAnsi"/>
              </w:rPr>
              <w:t>/l : 40</w:t>
            </w:r>
          </w:p>
        </w:tc>
        <w:tc>
          <w:tcPr>
            <w:tcW w:w="3969" w:type="dxa"/>
            <w:vMerge/>
            <w:vAlign w:val="center"/>
          </w:tcPr>
          <w:p w:rsidR="000E73A1" w:rsidRPr="007D52AD" w:rsidRDefault="000E73A1" w:rsidP="00A53A2C">
            <w:pPr>
              <w:rPr>
                <w:rFonts w:asciiTheme="minorHAnsi" w:hAnsiTheme="minorHAnsi"/>
              </w:rPr>
            </w:pPr>
          </w:p>
        </w:tc>
      </w:tr>
      <w:tr w:rsidR="000E73A1" w:rsidRPr="007D52AD" w:rsidTr="00A53A2C">
        <w:tc>
          <w:tcPr>
            <w:tcW w:w="9322" w:type="dxa"/>
            <w:gridSpan w:val="3"/>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C. Recommandations</w:t>
            </w:r>
          </w:p>
        </w:tc>
      </w:tr>
      <w:tr w:rsidR="000E73A1" w:rsidRPr="007D52AD" w:rsidTr="00A53A2C">
        <w:tc>
          <w:tcPr>
            <w:tcW w:w="1526"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t>CSS</w:t>
            </w:r>
          </w:p>
        </w:tc>
        <w:tc>
          <w:tcPr>
            <w:tcW w:w="7796" w:type="dxa"/>
            <w:gridSpan w:val="2"/>
          </w:tcPr>
          <w:p w:rsidR="000E73A1" w:rsidRPr="007D52AD" w:rsidRDefault="000E73A1" w:rsidP="00A53A2C">
            <w:pPr>
              <w:rPr>
                <w:rFonts w:asciiTheme="minorHAnsi" w:hAnsiTheme="minorHAnsi"/>
              </w:rPr>
            </w:pPr>
            <w:r w:rsidRPr="007D52AD">
              <w:rPr>
                <w:rFonts w:asciiTheme="minorHAnsi" w:hAnsiTheme="minorHAnsi"/>
              </w:rPr>
              <w:t>Connaitre/Etablir les CMM des intrants de la région servi par le  dépôt pour suivre les besoins</w:t>
            </w:r>
          </w:p>
        </w:tc>
      </w:tr>
    </w:tbl>
    <w:p w:rsidR="000E73A1" w:rsidRPr="007D52AD" w:rsidRDefault="000E73A1" w:rsidP="000E73A1">
      <w:pPr>
        <w:rPr>
          <w:rFonts w:asciiTheme="minorHAnsi" w:hAnsiTheme="minorHAnsi"/>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4669"/>
      </w:tblGrid>
      <w:tr w:rsidR="000E73A1" w:rsidRPr="007D52AD" w:rsidTr="00A53A2C">
        <w:tc>
          <w:tcPr>
            <w:tcW w:w="4946" w:type="dxa"/>
          </w:tcPr>
          <w:p w:rsidR="000E73A1" w:rsidRPr="007D52AD" w:rsidRDefault="000E73A1" w:rsidP="00A53A2C">
            <w:pPr>
              <w:rPr>
                <w:rFonts w:asciiTheme="minorHAnsi" w:hAnsiTheme="minorHAnsi"/>
                <w:b/>
              </w:rPr>
            </w:pPr>
            <w:r w:rsidRPr="007D52AD">
              <w:rPr>
                <w:rFonts w:asciiTheme="minorHAnsi" w:hAnsiTheme="minorHAnsi"/>
                <w:b/>
                <w:noProof/>
                <w:lang w:eastAsia="fr-FR"/>
              </w:rPr>
              <w:lastRenderedPageBreak/>
              <w:drawing>
                <wp:inline distT="0" distB="0" distL="0" distR="0" wp14:anchorId="5871B015" wp14:editId="1C7CF311">
                  <wp:extent cx="3042538" cy="1709231"/>
                  <wp:effectExtent l="0" t="0" r="5715" b="5715"/>
                  <wp:docPr id="1" name="Image 1" descr="C:\Users\GOETZ\Pictures\02_Choisit-dimunition\02_Depot regionale\IMG_20180227_15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ETZ\Pictures\02_Choisit-dimunition\02_Depot regionale\IMG_20180227_15080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2537" cy="1709231"/>
                          </a:xfrm>
                          <a:prstGeom prst="rect">
                            <a:avLst/>
                          </a:prstGeom>
                          <a:noFill/>
                          <a:ln>
                            <a:noFill/>
                          </a:ln>
                        </pic:spPr>
                      </pic:pic>
                    </a:graphicData>
                  </a:graphic>
                </wp:inline>
              </w:drawing>
            </w:r>
          </w:p>
        </w:tc>
        <w:tc>
          <w:tcPr>
            <w:tcW w:w="4946" w:type="dxa"/>
          </w:tcPr>
          <w:p w:rsidR="000E73A1" w:rsidRPr="007D52AD" w:rsidRDefault="000E73A1" w:rsidP="00A53A2C">
            <w:pPr>
              <w:rPr>
                <w:rFonts w:asciiTheme="minorHAnsi" w:hAnsiTheme="minorHAnsi"/>
                <w:b/>
              </w:rPr>
            </w:pPr>
            <w:r w:rsidRPr="007D52AD">
              <w:rPr>
                <w:rFonts w:asciiTheme="minorHAnsi" w:hAnsiTheme="minorHAnsi"/>
                <w:b/>
                <w:noProof/>
                <w:lang w:eastAsia="fr-FR"/>
              </w:rPr>
              <w:drawing>
                <wp:inline distT="0" distB="0" distL="0" distR="0" wp14:anchorId="00859A10" wp14:editId="207404D9">
                  <wp:extent cx="2822713" cy="1585738"/>
                  <wp:effectExtent l="0" t="0" r="0" b="0"/>
                  <wp:docPr id="4" name="Image 4" descr="C:\Users\GOETZ\Pictures\02_Choisit-dimunition\02_Depot regionale\IMG_20180227_15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ETZ\Pictures\02_Choisit-dimunition\02_Depot regionale\IMG_20180227_15081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24212" cy="1586580"/>
                          </a:xfrm>
                          <a:prstGeom prst="rect">
                            <a:avLst/>
                          </a:prstGeom>
                          <a:noFill/>
                          <a:ln>
                            <a:noFill/>
                          </a:ln>
                        </pic:spPr>
                      </pic:pic>
                    </a:graphicData>
                  </a:graphic>
                </wp:inline>
              </w:drawing>
            </w:r>
          </w:p>
        </w:tc>
      </w:tr>
      <w:tr w:rsidR="000E73A1" w:rsidRPr="007D52AD" w:rsidTr="00A53A2C">
        <w:tc>
          <w:tcPr>
            <w:tcW w:w="4946" w:type="dxa"/>
          </w:tcPr>
          <w:p w:rsidR="000E73A1" w:rsidRPr="007D52AD" w:rsidRDefault="000E73A1" w:rsidP="00A53A2C">
            <w:pPr>
              <w:rPr>
                <w:rFonts w:asciiTheme="minorHAnsi" w:hAnsiTheme="minorHAnsi"/>
                <w:b/>
              </w:rPr>
            </w:pPr>
            <w:r w:rsidRPr="007D52AD">
              <w:rPr>
                <w:rFonts w:asciiTheme="minorHAnsi" w:hAnsiTheme="minorHAnsi"/>
                <w:b/>
                <w:noProof/>
                <w:lang w:eastAsia="fr-FR"/>
              </w:rPr>
              <w:drawing>
                <wp:inline distT="0" distB="0" distL="0" distR="0" wp14:anchorId="1DEAB2AE" wp14:editId="4FD584E1">
                  <wp:extent cx="3071191" cy="1725327"/>
                  <wp:effectExtent l="0" t="0" r="0" b="8255"/>
                  <wp:docPr id="11" name="Image 11" descr="C:\Users\GOETZ\Pictures\02_Choisit-dimunition\02_Depot regionale\IMG_20180227_14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ETZ\Pictures\02_Choisit-dimunition\02_Depot regionale\IMG_20180227_14202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73620" cy="1726692"/>
                          </a:xfrm>
                          <a:prstGeom prst="rect">
                            <a:avLst/>
                          </a:prstGeom>
                          <a:noFill/>
                          <a:ln>
                            <a:noFill/>
                          </a:ln>
                        </pic:spPr>
                      </pic:pic>
                    </a:graphicData>
                  </a:graphic>
                </wp:inline>
              </w:drawing>
            </w:r>
          </w:p>
        </w:tc>
        <w:tc>
          <w:tcPr>
            <w:tcW w:w="4946" w:type="dxa"/>
          </w:tcPr>
          <w:p w:rsidR="000E73A1" w:rsidRPr="007D52AD" w:rsidRDefault="000E73A1" w:rsidP="00A53A2C">
            <w:pPr>
              <w:rPr>
                <w:rFonts w:asciiTheme="minorHAnsi" w:hAnsiTheme="minorHAnsi"/>
                <w:b/>
              </w:rPr>
            </w:pPr>
            <w:r w:rsidRPr="007D52AD">
              <w:rPr>
                <w:rFonts w:asciiTheme="minorHAnsi" w:hAnsiTheme="minorHAnsi"/>
                <w:b/>
                <w:noProof/>
                <w:lang w:eastAsia="fr-FR"/>
              </w:rPr>
              <w:drawing>
                <wp:inline distT="0" distB="0" distL="0" distR="0" wp14:anchorId="4D578EC1" wp14:editId="330C708F">
                  <wp:extent cx="2892287" cy="1624822"/>
                  <wp:effectExtent l="0" t="0" r="3810" b="0"/>
                  <wp:docPr id="6" name="Image 6" descr="C:\Users\GOETZ\Pictures\02_Choisit-dimunition\02_Depot regionale\IMG_20180227_14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ETZ\Pictures\02_Choisit-dimunition\02_Depot regionale\IMG_20180227_14233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88506" cy="1622698"/>
                          </a:xfrm>
                          <a:prstGeom prst="rect">
                            <a:avLst/>
                          </a:prstGeom>
                          <a:noFill/>
                          <a:ln>
                            <a:noFill/>
                          </a:ln>
                        </pic:spPr>
                      </pic:pic>
                    </a:graphicData>
                  </a:graphic>
                </wp:inline>
              </w:drawing>
            </w:r>
          </w:p>
        </w:tc>
      </w:tr>
    </w:tbl>
    <w:p w:rsidR="000E73A1" w:rsidRPr="007D52AD" w:rsidRDefault="000E73A1" w:rsidP="000E73A1">
      <w:pPr>
        <w:ind w:left="360"/>
        <w:rPr>
          <w:rFonts w:asciiTheme="minorHAnsi" w:hAnsiTheme="minorHAnsi"/>
          <w:b/>
        </w:rPr>
      </w:pPr>
    </w:p>
    <w:p w:rsidR="000E73A1" w:rsidRPr="007D52AD" w:rsidRDefault="000E73A1" w:rsidP="000E73A1">
      <w:pPr>
        <w:rPr>
          <w:rFonts w:asciiTheme="minorHAnsi" w:hAnsiTheme="minorHAnsi"/>
        </w:rPr>
      </w:pPr>
    </w:p>
    <w:p w:rsidR="000E73A1" w:rsidRPr="007D52AD" w:rsidRDefault="000E73A1" w:rsidP="004D05DC">
      <w:pPr>
        <w:pStyle w:val="Titre2"/>
        <w:numPr>
          <w:ilvl w:val="1"/>
          <w:numId w:val="88"/>
        </w:numPr>
        <w:rPr>
          <w:rFonts w:asciiTheme="minorHAnsi" w:hAnsiTheme="minorHAnsi"/>
        </w:rPr>
      </w:pPr>
      <w:bookmarkStart w:id="36" w:name="_Toc508308823"/>
      <w:bookmarkStart w:id="37" w:name="_Toc508752216"/>
      <w:bookmarkStart w:id="38" w:name="_Toc509380058"/>
      <w:r w:rsidRPr="007D52AD">
        <w:rPr>
          <w:rFonts w:asciiTheme="minorHAnsi" w:hAnsiTheme="minorHAnsi"/>
        </w:rPr>
        <w:t xml:space="preserve">DPS </w:t>
      </w:r>
      <w:proofErr w:type="spellStart"/>
      <w:r w:rsidRPr="007D52AD">
        <w:rPr>
          <w:rFonts w:asciiTheme="minorHAnsi" w:hAnsiTheme="minorHAnsi"/>
        </w:rPr>
        <w:t>Kakan</w:t>
      </w:r>
      <w:bookmarkEnd w:id="36"/>
      <w:bookmarkEnd w:id="37"/>
      <w:bookmarkEnd w:id="38"/>
      <w:proofErr w:type="spellEnd"/>
    </w:p>
    <w:tbl>
      <w:tblPr>
        <w:tblStyle w:val="Grilledutableau"/>
        <w:tblW w:w="9322" w:type="dxa"/>
        <w:tblLayout w:type="fixed"/>
        <w:tblLook w:val="04A0" w:firstRow="1" w:lastRow="0" w:firstColumn="1" w:lastColumn="0" w:noHBand="0" w:noVBand="1"/>
      </w:tblPr>
      <w:tblGrid>
        <w:gridCol w:w="1526"/>
        <w:gridCol w:w="3827"/>
        <w:gridCol w:w="3969"/>
      </w:tblGrid>
      <w:tr w:rsidR="000E73A1" w:rsidRPr="007D52AD" w:rsidTr="00A53A2C">
        <w:tc>
          <w:tcPr>
            <w:tcW w:w="9322" w:type="dxa"/>
            <w:gridSpan w:val="3"/>
            <w:tcBorders>
              <w:bottom w:val="single" w:sz="4" w:space="0" w:color="auto"/>
            </w:tcBorders>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A. Description Organisation / Info interlocuteur</w:t>
            </w:r>
          </w:p>
        </w:tc>
      </w:tr>
      <w:tr w:rsidR="000E73A1" w:rsidRPr="007D52AD" w:rsidTr="00A53A2C">
        <w:tc>
          <w:tcPr>
            <w:tcW w:w="1526" w:type="dxa"/>
            <w:shd w:val="pct5" w:color="auto" w:fill="auto"/>
            <w:vAlign w:val="center"/>
          </w:tcPr>
          <w:p w:rsidR="000E73A1" w:rsidRPr="007D52AD" w:rsidRDefault="000E73A1" w:rsidP="00A53A2C">
            <w:pPr>
              <w:rPr>
                <w:rFonts w:asciiTheme="minorHAnsi" w:hAnsiTheme="minorHAnsi"/>
                <w:b/>
              </w:rPr>
            </w:pPr>
            <w:r w:rsidRPr="007D52AD">
              <w:rPr>
                <w:rFonts w:asciiTheme="minorHAnsi" w:hAnsiTheme="minorHAnsi"/>
                <w:b/>
              </w:rPr>
              <w:t>Personnel</w:t>
            </w:r>
          </w:p>
        </w:tc>
        <w:tc>
          <w:tcPr>
            <w:tcW w:w="7796" w:type="dxa"/>
            <w:gridSpan w:val="2"/>
            <w:vAlign w:val="center"/>
          </w:tcPr>
          <w:p w:rsidR="000E73A1" w:rsidRPr="007D52AD" w:rsidRDefault="000E73A1" w:rsidP="004D05DC">
            <w:pPr>
              <w:pStyle w:val="Paragraphedeliste"/>
              <w:numPr>
                <w:ilvl w:val="0"/>
                <w:numId w:val="11"/>
              </w:numPr>
              <w:spacing w:after="0"/>
              <w:rPr>
                <w:rFonts w:asciiTheme="minorHAnsi" w:hAnsiTheme="minorHAnsi"/>
              </w:rPr>
            </w:pPr>
            <w:r w:rsidRPr="007D52AD">
              <w:rPr>
                <w:rFonts w:asciiTheme="minorHAnsi" w:hAnsiTheme="minorHAnsi"/>
              </w:rPr>
              <w:t>Directeur DPS</w:t>
            </w:r>
          </w:p>
          <w:p w:rsidR="000E73A1" w:rsidRPr="007D52AD" w:rsidRDefault="000E73A1" w:rsidP="004D05DC">
            <w:pPr>
              <w:pStyle w:val="Paragraphedeliste"/>
              <w:numPr>
                <w:ilvl w:val="0"/>
                <w:numId w:val="11"/>
              </w:numPr>
              <w:spacing w:after="0"/>
              <w:rPr>
                <w:rFonts w:asciiTheme="minorHAnsi" w:hAnsiTheme="minorHAnsi"/>
              </w:rPr>
            </w:pPr>
            <w:r w:rsidRPr="007D52AD">
              <w:rPr>
                <w:rFonts w:asciiTheme="minorHAnsi" w:hAnsiTheme="minorHAnsi"/>
              </w:rPr>
              <w:t>MCM et suppléant</w:t>
            </w:r>
          </w:p>
          <w:p w:rsidR="000E73A1" w:rsidRPr="007D52AD" w:rsidRDefault="000E73A1" w:rsidP="004D05DC">
            <w:pPr>
              <w:pStyle w:val="Paragraphedeliste"/>
              <w:numPr>
                <w:ilvl w:val="0"/>
                <w:numId w:val="11"/>
              </w:numPr>
              <w:spacing w:after="0"/>
              <w:rPr>
                <w:rFonts w:asciiTheme="minorHAnsi" w:hAnsiTheme="minorHAnsi"/>
              </w:rPr>
            </w:pPr>
            <w:r w:rsidRPr="007D52AD">
              <w:rPr>
                <w:rFonts w:asciiTheme="minorHAnsi" w:hAnsiTheme="minorHAnsi"/>
              </w:rPr>
              <w:t>Chargés : pharmacie et logistique</w:t>
            </w:r>
          </w:p>
          <w:p w:rsidR="000E73A1" w:rsidRPr="007D52AD" w:rsidRDefault="000E73A1" w:rsidP="00A53A2C">
            <w:pPr>
              <w:pStyle w:val="Paragraphedeliste"/>
              <w:ind w:left="360"/>
              <w:rPr>
                <w:rFonts w:asciiTheme="minorHAnsi" w:hAnsiTheme="minorHAnsi"/>
              </w:rPr>
            </w:pPr>
            <w:r w:rsidRPr="007D52AD">
              <w:rPr>
                <w:rFonts w:asciiTheme="minorHAnsi" w:hAnsiTheme="minorHAnsi"/>
              </w:rPr>
              <w:t>statistiques, service à base communautaire</w:t>
            </w:r>
          </w:p>
          <w:p w:rsidR="000E73A1" w:rsidRPr="007D52AD" w:rsidRDefault="000E73A1" w:rsidP="00A53A2C">
            <w:pPr>
              <w:pStyle w:val="Paragraphedeliste"/>
              <w:ind w:left="360"/>
              <w:rPr>
                <w:rFonts w:asciiTheme="minorHAnsi" w:hAnsiTheme="minorHAnsi"/>
              </w:rPr>
            </w:pPr>
            <w:r w:rsidRPr="007D52AD">
              <w:rPr>
                <w:rFonts w:asciiTheme="minorHAnsi" w:hAnsiTheme="minorHAnsi"/>
              </w:rPr>
              <w:t>Section  recherche planification,</w:t>
            </w:r>
          </w:p>
        </w:tc>
      </w:tr>
      <w:tr w:rsidR="000E73A1" w:rsidRPr="007D52AD" w:rsidTr="00A53A2C">
        <w:tc>
          <w:tcPr>
            <w:tcW w:w="1526" w:type="dxa"/>
            <w:vMerge w:val="restart"/>
            <w:shd w:val="pct5" w:color="auto" w:fill="auto"/>
            <w:vAlign w:val="center"/>
          </w:tcPr>
          <w:p w:rsidR="000E73A1" w:rsidRPr="007D52AD" w:rsidRDefault="000E73A1" w:rsidP="00A53A2C">
            <w:pPr>
              <w:rPr>
                <w:rFonts w:asciiTheme="minorHAnsi" w:hAnsiTheme="minorHAnsi"/>
                <w:b/>
              </w:rPr>
            </w:pPr>
            <w:r w:rsidRPr="007D52AD">
              <w:rPr>
                <w:rFonts w:asciiTheme="minorHAnsi" w:hAnsiTheme="minorHAnsi"/>
                <w:b/>
              </w:rPr>
              <w:t>Activités</w:t>
            </w:r>
          </w:p>
        </w:tc>
        <w:tc>
          <w:tcPr>
            <w:tcW w:w="7796" w:type="dxa"/>
            <w:gridSpan w:val="2"/>
            <w:tcBorders>
              <w:bottom w:val="single" w:sz="4" w:space="0" w:color="auto"/>
            </w:tcBorders>
            <w:vAlign w:val="center"/>
          </w:tcPr>
          <w:p w:rsidR="000E73A1" w:rsidRPr="007D52AD" w:rsidRDefault="000E73A1" w:rsidP="004D05DC">
            <w:pPr>
              <w:pStyle w:val="Paragraphedeliste"/>
              <w:numPr>
                <w:ilvl w:val="0"/>
                <w:numId w:val="29"/>
              </w:numPr>
              <w:rPr>
                <w:rFonts w:asciiTheme="minorHAnsi" w:hAnsiTheme="minorHAnsi"/>
              </w:rPr>
            </w:pPr>
            <w:r w:rsidRPr="007D52AD">
              <w:rPr>
                <w:rFonts w:asciiTheme="minorHAnsi" w:hAnsiTheme="minorHAnsi"/>
              </w:rPr>
              <w:t>Supervisions intégrés formatives</w:t>
            </w:r>
          </w:p>
          <w:p w:rsidR="000E73A1" w:rsidRPr="007D52AD" w:rsidRDefault="000E73A1" w:rsidP="004D05DC">
            <w:pPr>
              <w:pStyle w:val="Paragraphedeliste"/>
              <w:numPr>
                <w:ilvl w:val="0"/>
                <w:numId w:val="29"/>
              </w:numPr>
              <w:rPr>
                <w:rFonts w:asciiTheme="minorHAnsi" w:hAnsiTheme="minorHAnsi"/>
              </w:rPr>
            </w:pPr>
            <w:r w:rsidRPr="007D52AD">
              <w:rPr>
                <w:rFonts w:asciiTheme="minorHAnsi" w:hAnsiTheme="minorHAnsi"/>
              </w:rPr>
              <w:t>Activité monitorage semestriellement</w:t>
            </w:r>
          </w:p>
          <w:p w:rsidR="000E73A1" w:rsidRPr="007D52AD" w:rsidRDefault="000E73A1" w:rsidP="004D05DC">
            <w:pPr>
              <w:pStyle w:val="Paragraphedeliste"/>
              <w:numPr>
                <w:ilvl w:val="0"/>
                <w:numId w:val="29"/>
              </w:numPr>
              <w:rPr>
                <w:rFonts w:asciiTheme="minorHAnsi" w:hAnsiTheme="minorHAnsi"/>
              </w:rPr>
            </w:pPr>
            <w:r w:rsidRPr="007D52AD">
              <w:rPr>
                <w:rFonts w:asciiTheme="minorHAnsi" w:hAnsiTheme="minorHAnsi"/>
              </w:rPr>
              <w:t>Préparation et participation aux CTRS, CTPS (Coordination des interventions dans le secteur de la santé) 1 x semestre</w:t>
            </w:r>
          </w:p>
        </w:tc>
      </w:tr>
      <w:tr w:rsidR="000E73A1" w:rsidRPr="007D52AD" w:rsidTr="00A53A2C">
        <w:tc>
          <w:tcPr>
            <w:tcW w:w="1526" w:type="dxa"/>
            <w:vMerge/>
            <w:tcBorders>
              <w:bottom w:val="single" w:sz="4" w:space="0" w:color="auto"/>
            </w:tcBorders>
            <w:shd w:val="pct5" w:color="auto" w:fill="auto"/>
            <w:vAlign w:val="center"/>
          </w:tcPr>
          <w:p w:rsidR="000E73A1" w:rsidRPr="007D52AD" w:rsidRDefault="000E73A1" w:rsidP="00A53A2C">
            <w:pPr>
              <w:rPr>
                <w:rFonts w:asciiTheme="minorHAnsi" w:hAnsiTheme="minorHAnsi"/>
                <w:b/>
              </w:rPr>
            </w:pPr>
          </w:p>
        </w:tc>
        <w:tc>
          <w:tcPr>
            <w:tcW w:w="3827" w:type="dxa"/>
            <w:tcBorders>
              <w:bottom w:val="single" w:sz="4" w:space="0" w:color="auto"/>
            </w:tcBorders>
            <w:vAlign w:val="center"/>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Réunion mensuelles FS</w:t>
            </w:r>
          </w:p>
          <w:p w:rsidR="000E73A1" w:rsidRPr="007D52AD" w:rsidRDefault="000E73A1" w:rsidP="004D05DC">
            <w:pPr>
              <w:pStyle w:val="Paragraphedeliste"/>
              <w:numPr>
                <w:ilvl w:val="0"/>
                <w:numId w:val="34"/>
              </w:numPr>
              <w:spacing w:after="0"/>
              <w:rPr>
                <w:rFonts w:asciiTheme="minorHAnsi" w:hAnsiTheme="minorHAnsi"/>
                <w:b/>
                <w:sz w:val="20"/>
                <w:szCs w:val="20"/>
              </w:rPr>
            </w:pPr>
            <w:r w:rsidRPr="007D52AD">
              <w:rPr>
                <w:rFonts w:asciiTheme="minorHAnsi" w:hAnsiTheme="minorHAnsi"/>
              </w:rPr>
              <w:t>le 5 du mois organisation des réunions avec les chefs des CS/hôpital (1 journée)</w:t>
            </w:r>
          </w:p>
          <w:p w:rsidR="000E73A1" w:rsidRPr="007D52AD" w:rsidRDefault="000E73A1" w:rsidP="004D05DC">
            <w:pPr>
              <w:pStyle w:val="Paragraphedeliste"/>
              <w:numPr>
                <w:ilvl w:val="0"/>
                <w:numId w:val="34"/>
              </w:numPr>
              <w:spacing w:after="0"/>
              <w:rPr>
                <w:rFonts w:asciiTheme="minorHAnsi" w:hAnsiTheme="minorHAnsi"/>
              </w:rPr>
            </w:pPr>
            <w:r w:rsidRPr="007D52AD">
              <w:rPr>
                <w:rFonts w:asciiTheme="minorHAnsi" w:hAnsiTheme="minorHAnsi"/>
              </w:rPr>
              <w:t>Avant la rencontre les CS envoient tous les rapports, exigence DPS 3iem jours du mois prochain</w:t>
            </w:r>
          </w:p>
          <w:p w:rsidR="000E73A1" w:rsidRPr="007D52AD" w:rsidRDefault="000E73A1" w:rsidP="004D05DC">
            <w:pPr>
              <w:pStyle w:val="Paragraphedeliste"/>
              <w:numPr>
                <w:ilvl w:val="0"/>
                <w:numId w:val="34"/>
              </w:numPr>
              <w:spacing w:after="0"/>
              <w:rPr>
                <w:rFonts w:asciiTheme="minorHAnsi" w:hAnsiTheme="minorHAnsi"/>
              </w:rPr>
            </w:pPr>
            <w:r w:rsidRPr="007D52AD">
              <w:rPr>
                <w:rFonts w:asciiTheme="minorHAnsi" w:hAnsiTheme="minorHAnsi"/>
              </w:rPr>
              <w:t xml:space="preserve">Tous les rapports sont analyses avant (2 jours) </w:t>
            </w:r>
          </w:p>
          <w:p w:rsidR="000E73A1" w:rsidRPr="007D52AD" w:rsidRDefault="000E73A1" w:rsidP="004D05DC">
            <w:pPr>
              <w:pStyle w:val="Paragraphedeliste"/>
              <w:numPr>
                <w:ilvl w:val="0"/>
                <w:numId w:val="34"/>
              </w:numPr>
              <w:spacing w:after="0"/>
              <w:rPr>
                <w:rFonts w:asciiTheme="minorHAnsi" w:hAnsiTheme="minorHAnsi"/>
              </w:rPr>
            </w:pPr>
            <w:r w:rsidRPr="007D52AD">
              <w:rPr>
                <w:rFonts w:asciiTheme="minorHAnsi" w:hAnsiTheme="minorHAnsi"/>
              </w:rPr>
              <w:t>Paiement transport 10 litre de carburant ou forfait, nuitée la veille de la rencontre et restauration par agent de Crédit rural (source : PNLP/CRS)</w:t>
            </w:r>
          </w:p>
        </w:tc>
        <w:tc>
          <w:tcPr>
            <w:tcW w:w="3969" w:type="dxa"/>
            <w:tcBorders>
              <w:bottom w:val="single" w:sz="4" w:space="0" w:color="auto"/>
            </w:tcBorders>
            <w:vAlign w:val="center"/>
          </w:tcPr>
          <w:p w:rsidR="000E73A1" w:rsidRPr="007D52AD" w:rsidRDefault="000E73A1" w:rsidP="004D05DC">
            <w:pPr>
              <w:pStyle w:val="Paragraphedeliste"/>
              <w:numPr>
                <w:ilvl w:val="0"/>
                <w:numId w:val="34"/>
              </w:numPr>
              <w:rPr>
                <w:rFonts w:asciiTheme="minorHAnsi" w:hAnsiTheme="minorHAnsi"/>
              </w:rPr>
            </w:pPr>
            <w:r w:rsidRPr="007D52AD">
              <w:rPr>
                <w:rFonts w:asciiTheme="minorHAnsi" w:hAnsiTheme="minorHAnsi"/>
              </w:rPr>
              <w:t>A la réunion, projection des rapports, annotation des résultats,</w:t>
            </w:r>
          </w:p>
          <w:p w:rsidR="000E73A1" w:rsidRPr="007D52AD" w:rsidRDefault="000E73A1" w:rsidP="004D05DC">
            <w:pPr>
              <w:pStyle w:val="Paragraphedeliste"/>
              <w:numPr>
                <w:ilvl w:val="0"/>
                <w:numId w:val="34"/>
              </w:numPr>
              <w:rPr>
                <w:rFonts w:asciiTheme="minorHAnsi" w:hAnsiTheme="minorHAnsi"/>
              </w:rPr>
            </w:pPr>
            <w:r w:rsidRPr="007D52AD">
              <w:rPr>
                <w:rFonts w:asciiTheme="minorHAnsi" w:hAnsiTheme="minorHAnsi"/>
              </w:rPr>
              <w:t>les partis qui ne semblent pas bien sont discutés</w:t>
            </w:r>
          </w:p>
          <w:p w:rsidR="000E73A1" w:rsidRPr="007D52AD" w:rsidRDefault="000E73A1" w:rsidP="004D05DC">
            <w:pPr>
              <w:pStyle w:val="Paragraphedeliste"/>
              <w:numPr>
                <w:ilvl w:val="0"/>
                <w:numId w:val="34"/>
              </w:numPr>
              <w:rPr>
                <w:rFonts w:asciiTheme="minorHAnsi" w:hAnsiTheme="minorHAnsi"/>
              </w:rPr>
            </w:pPr>
            <w:r w:rsidRPr="007D52AD">
              <w:rPr>
                <w:rFonts w:asciiTheme="minorHAnsi" w:hAnsiTheme="minorHAnsi"/>
              </w:rPr>
              <w:t xml:space="preserve">certain points sont corrige sur place – d’autres seront traités lors des supervisions formatives </w:t>
            </w:r>
          </w:p>
          <w:p w:rsidR="000E73A1" w:rsidRPr="007D52AD" w:rsidRDefault="000E73A1" w:rsidP="00A53A2C">
            <w:pPr>
              <w:rPr>
                <w:rFonts w:asciiTheme="minorHAnsi" w:hAnsiTheme="minorHAnsi"/>
              </w:rPr>
            </w:pPr>
          </w:p>
        </w:tc>
      </w:tr>
      <w:tr w:rsidR="000E73A1" w:rsidRPr="007D52AD" w:rsidTr="00A53A2C">
        <w:tc>
          <w:tcPr>
            <w:tcW w:w="1526" w:type="dxa"/>
            <w:tcBorders>
              <w:bottom w:val="single" w:sz="4" w:space="0" w:color="auto"/>
            </w:tcBorders>
            <w:shd w:val="pct5" w:color="auto" w:fill="auto"/>
            <w:vAlign w:val="center"/>
          </w:tcPr>
          <w:p w:rsidR="000E73A1" w:rsidRPr="007D52AD" w:rsidRDefault="000E73A1" w:rsidP="00A53A2C">
            <w:pPr>
              <w:rPr>
                <w:rFonts w:asciiTheme="minorHAnsi" w:hAnsiTheme="minorHAnsi"/>
                <w:b/>
              </w:rPr>
            </w:pPr>
          </w:p>
        </w:tc>
        <w:tc>
          <w:tcPr>
            <w:tcW w:w="7796" w:type="dxa"/>
            <w:gridSpan w:val="2"/>
            <w:tcBorders>
              <w:bottom w:val="single" w:sz="4" w:space="0" w:color="auto"/>
            </w:tcBorders>
            <w:shd w:val="clear" w:color="auto" w:fill="auto"/>
            <w:vAlign w:val="center"/>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Rôle PF remonté des données SNIS / consommation intrants</w:t>
            </w:r>
          </w:p>
          <w:p w:rsidR="000E73A1" w:rsidRPr="007D52AD" w:rsidRDefault="000E73A1" w:rsidP="004D05DC">
            <w:pPr>
              <w:pStyle w:val="Paragraphedeliste"/>
              <w:numPr>
                <w:ilvl w:val="0"/>
                <w:numId w:val="36"/>
              </w:numPr>
              <w:rPr>
                <w:rFonts w:asciiTheme="minorHAnsi" w:hAnsiTheme="minorHAnsi"/>
              </w:rPr>
            </w:pPr>
            <w:r w:rsidRPr="007D52AD">
              <w:rPr>
                <w:rFonts w:asciiTheme="minorHAnsi" w:hAnsiTheme="minorHAnsi"/>
              </w:rPr>
              <w:t xml:space="preserve">Analyse des rapports - collaboration PF et chargé statistique </w:t>
            </w:r>
          </w:p>
          <w:p w:rsidR="000E73A1" w:rsidRPr="007D52AD" w:rsidRDefault="000E73A1" w:rsidP="004D05DC">
            <w:pPr>
              <w:pStyle w:val="Paragraphedeliste"/>
              <w:numPr>
                <w:ilvl w:val="0"/>
                <w:numId w:val="36"/>
              </w:num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 cas traités correspondent à la consommation ?</w:t>
            </w:r>
          </w:p>
          <w:p w:rsidR="000E73A1" w:rsidRPr="007D52AD" w:rsidRDefault="000E73A1" w:rsidP="004D05DC">
            <w:pPr>
              <w:pStyle w:val="Paragraphedeliste"/>
              <w:numPr>
                <w:ilvl w:val="0"/>
                <w:numId w:val="36"/>
              </w:numPr>
              <w:rPr>
                <w:rFonts w:asciiTheme="minorHAnsi" w:hAnsiTheme="minorHAnsi"/>
              </w:rPr>
            </w:pPr>
            <w:r w:rsidRPr="007D52AD">
              <w:rPr>
                <w:rFonts w:asciiTheme="minorHAnsi" w:hAnsiTheme="minorHAnsi"/>
              </w:rPr>
              <w:t>Saisi dans un fichier Excel (maquette) les données de consommation des 18 CS  + camps militaire + hôpital (20 structures)</w:t>
            </w:r>
          </w:p>
        </w:tc>
      </w:tr>
      <w:tr w:rsidR="000E73A1" w:rsidRPr="007D52AD" w:rsidTr="00A53A2C">
        <w:tc>
          <w:tcPr>
            <w:tcW w:w="1526" w:type="dxa"/>
            <w:tcBorders>
              <w:bottom w:val="single" w:sz="4" w:space="0" w:color="auto"/>
            </w:tcBorders>
            <w:shd w:val="pct5" w:color="auto" w:fill="auto"/>
            <w:vAlign w:val="center"/>
          </w:tcPr>
          <w:p w:rsidR="000E73A1" w:rsidRPr="007D52AD" w:rsidRDefault="000E73A1" w:rsidP="00A53A2C">
            <w:pPr>
              <w:rPr>
                <w:rFonts w:asciiTheme="minorHAnsi" w:hAnsiTheme="minorHAnsi"/>
              </w:rPr>
            </w:pPr>
            <w:r w:rsidRPr="007D52AD">
              <w:rPr>
                <w:rFonts w:asciiTheme="minorHAnsi" w:hAnsiTheme="minorHAnsi"/>
                <w:b/>
              </w:rPr>
              <w:t>Projets/PTF</w:t>
            </w:r>
          </w:p>
        </w:tc>
        <w:tc>
          <w:tcPr>
            <w:tcW w:w="7796" w:type="dxa"/>
            <w:gridSpan w:val="2"/>
            <w:tcBorders>
              <w:bottom w:val="single" w:sz="4" w:space="0" w:color="auto"/>
            </w:tcBorders>
            <w:shd w:val="clear" w:color="auto" w:fill="auto"/>
            <w:vAlign w:val="center"/>
          </w:tcPr>
          <w:p w:rsidR="000E73A1" w:rsidRPr="007D52AD" w:rsidRDefault="000E73A1" w:rsidP="00A53A2C">
            <w:pPr>
              <w:rPr>
                <w:rFonts w:asciiTheme="minorHAnsi" w:hAnsiTheme="minorHAnsi"/>
                <w:b/>
              </w:rPr>
            </w:pPr>
            <w:r w:rsidRPr="007D52AD">
              <w:rPr>
                <w:rFonts w:asciiTheme="minorHAnsi" w:hAnsiTheme="minorHAnsi"/>
                <w:b/>
              </w:rPr>
              <w:t>Dans le passé le projet USAID « Faisons ensemble » était très efficaces dans les activités de sensibilisation VIH</w:t>
            </w:r>
          </w:p>
          <w:p w:rsidR="000E73A1" w:rsidRPr="007D52AD" w:rsidRDefault="000E73A1" w:rsidP="004D05DC">
            <w:pPr>
              <w:pStyle w:val="Paragraphedeliste"/>
              <w:numPr>
                <w:ilvl w:val="0"/>
                <w:numId w:val="11"/>
              </w:numPr>
              <w:spacing w:after="0"/>
              <w:rPr>
                <w:rFonts w:asciiTheme="minorHAnsi" w:hAnsiTheme="minorHAnsi"/>
              </w:rPr>
            </w:pPr>
            <w:r w:rsidRPr="007D52AD">
              <w:rPr>
                <w:rFonts w:asciiTheme="minorHAnsi" w:hAnsiTheme="minorHAnsi"/>
              </w:rPr>
              <w:t>Formation / payement des primes conseillères</w:t>
            </w:r>
          </w:p>
          <w:p w:rsidR="000E73A1" w:rsidRPr="007D52AD" w:rsidRDefault="000E73A1" w:rsidP="004D05DC">
            <w:pPr>
              <w:pStyle w:val="Paragraphedeliste"/>
              <w:numPr>
                <w:ilvl w:val="0"/>
                <w:numId w:val="11"/>
              </w:numPr>
              <w:spacing w:after="0"/>
              <w:rPr>
                <w:rFonts w:asciiTheme="minorHAnsi" w:hAnsiTheme="minorHAnsi"/>
              </w:rPr>
            </w:pPr>
            <w:r w:rsidRPr="007D52AD">
              <w:rPr>
                <w:rFonts w:asciiTheme="minorHAnsi" w:hAnsiTheme="minorHAnsi"/>
              </w:rPr>
              <w:t>Certains anciens sont encore employés par l’état</w:t>
            </w:r>
          </w:p>
          <w:p w:rsidR="000E73A1" w:rsidRPr="007D52AD" w:rsidRDefault="000E73A1" w:rsidP="004D05DC">
            <w:pPr>
              <w:pStyle w:val="Paragraphedeliste"/>
              <w:numPr>
                <w:ilvl w:val="0"/>
                <w:numId w:val="11"/>
              </w:numPr>
              <w:spacing w:after="0"/>
              <w:rPr>
                <w:rFonts w:asciiTheme="minorHAnsi" w:hAnsiTheme="minorHAnsi"/>
              </w:rPr>
            </w:pPr>
            <w:r w:rsidRPr="007D52AD">
              <w:rPr>
                <w:rFonts w:asciiTheme="minorHAnsi" w:hAnsiTheme="minorHAnsi"/>
              </w:rPr>
              <w:t>« L’approvisionnement ne manquait pas – cela fonctionnait très bien »</w:t>
            </w:r>
          </w:p>
          <w:p w:rsidR="000E73A1" w:rsidRPr="007D52AD" w:rsidRDefault="000E73A1" w:rsidP="004D05DC">
            <w:pPr>
              <w:pStyle w:val="Paragraphedeliste"/>
              <w:numPr>
                <w:ilvl w:val="0"/>
                <w:numId w:val="11"/>
              </w:numPr>
              <w:spacing w:after="0"/>
              <w:rPr>
                <w:rFonts w:asciiTheme="minorHAnsi" w:hAnsiTheme="minorHAnsi"/>
              </w:rPr>
            </w:pPr>
            <w:r w:rsidRPr="007D52AD">
              <w:rPr>
                <w:rFonts w:asciiTheme="minorHAnsi" w:hAnsiTheme="minorHAnsi"/>
              </w:rPr>
              <w:t>Membres de l’association PVVIH faisons office de conseillères, soutient par l’association / partage d’expériences</w:t>
            </w:r>
          </w:p>
        </w:tc>
      </w:tr>
      <w:tr w:rsidR="000E73A1" w:rsidRPr="007D52AD" w:rsidTr="00A53A2C">
        <w:trPr>
          <w:trHeight w:val="116"/>
        </w:trPr>
        <w:tc>
          <w:tcPr>
            <w:tcW w:w="9322" w:type="dxa"/>
            <w:gridSpan w:val="3"/>
            <w:shd w:val="pct10" w:color="auto" w:fill="auto"/>
            <w:vAlign w:val="center"/>
          </w:tcPr>
          <w:p w:rsidR="000E73A1" w:rsidRPr="007D52AD" w:rsidRDefault="000E73A1" w:rsidP="00A53A2C">
            <w:pPr>
              <w:rPr>
                <w:rFonts w:asciiTheme="minorHAnsi" w:hAnsiTheme="minorHAnsi"/>
                <w:b/>
              </w:rPr>
            </w:pPr>
            <w:r w:rsidRPr="007D52AD">
              <w:rPr>
                <w:rFonts w:asciiTheme="minorHAnsi" w:hAnsiTheme="minorHAnsi"/>
                <w:b/>
              </w:rPr>
              <w:t>B. Programme</w:t>
            </w:r>
          </w:p>
        </w:tc>
      </w:tr>
      <w:tr w:rsidR="000E73A1" w:rsidRPr="007D52AD" w:rsidTr="00A53A2C">
        <w:tc>
          <w:tcPr>
            <w:tcW w:w="1526"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t xml:space="preserve">Point Focal </w:t>
            </w:r>
          </w:p>
        </w:tc>
        <w:tc>
          <w:tcPr>
            <w:tcW w:w="3827" w:type="dxa"/>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MCM/DPS</w:t>
            </w:r>
          </w:p>
          <w:p w:rsidR="000E73A1" w:rsidRPr="007D52AD" w:rsidRDefault="000E73A1" w:rsidP="004D05DC">
            <w:pPr>
              <w:pStyle w:val="Paragraphedeliste"/>
              <w:numPr>
                <w:ilvl w:val="0"/>
                <w:numId w:val="11"/>
              </w:numPr>
              <w:spacing w:after="0"/>
              <w:rPr>
                <w:rFonts w:asciiTheme="minorHAnsi" w:hAnsiTheme="minorHAnsi"/>
              </w:rPr>
            </w:pPr>
            <w:r w:rsidRPr="007D52AD">
              <w:rPr>
                <w:rFonts w:asciiTheme="minorHAnsi" w:hAnsiTheme="minorHAnsi"/>
              </w:rPr>
              <w:t>Il est nécessaire qu’il évolue avec nous sur toutes les activités, on lui a dit désormais</w:t>
            </w:r>
          </w:p>
          <w:p w:rsidR="000E73A1" w:rsidRPr="007D52AD" w:rsidRDefault="000E73A1" w:rsidP="004D05DC">
            <w:pPr>
              <w:pStyle w:val="Paragraphedeliste"/>
              <w:numPr>
                <w:ilvl w:val="0"/>
                <w:numId w:val="11"/>
              </w:numPr>
              <w:spacing w:after="0"/>
              <w:rPr>
                <w:rFonts w:asciiTheme="minorHAnsi" w:hAnsiTheme="minorHAnsi"/>
              </w:rPr>
            </w:pPr>
            <w:r w:rsidRPr="007D52AD">
              <w:rPr>
                <w:rFonts w:asciiTheme="minorHAnsi" w:hAnsiTheme="minorHAnsi"/>
              </w:rPr>
              <w:t>Dans la supervision il nous aide, on travaille ensemble</w:t>
            </w:r>
          </w:p>
          <w:p w:rsidR="000E73A1" w:rsidRPr="007D52AD" w:rsidRDefault="000E73A1" w:rsidP="00A53A2C">
            <w:pPr>
              <w:rPr>
                <w:rFonts w:asciiTheme="minorHAnsi" w:hAnsiTheme="minorHAnsi"/>
              </w:rPr>
            </w:pPr>
          </w:p>
          <w:p w:rsidR="000E73A1" w:rsidRPr="007D52AD" w:rsidRDefault="000E73A1" w:rsidP="00A53A2C">
            <w:pPr>
              <w:rPr>
                <w:rFonts w:asciiTheme="minorHAnsi" w:hAnsiTheme="minorHAnsi"/>
              </w:rPr>
            </w:pPr>
          </w:p>
        </w:tc>
        <w:tc>
          <w:tcPr>
            <w:tcW w:w="3969" w:type="dxa"/>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 xml:space="preserve">Point Focal </w:t>
            </w:r>
          </w:p>
          <w:p w:rsidR="000E73A1" w:rsidRPr="007D52AD" w:rsidRDefault="000E73A1" w:rsidP="004D05DC">
            <w:pPr>
              <w:pStyle w:val="Paragraphedeliste"/>
              <w:numPr>
                <w:ilvl w:val="0"/>
                <w:numId w:val="32"/>
              </w:numPr>
              <w:spacing w:after="0"/>
              <w:rPr>
                <w:rFonts w:asciiTheme="minorHAnsi" w:hAnsiTheme="minorHAnsi"/>
              </w:rPr>
            </w:pPr>
            <w:r w:rsidRPr="007D52AD">
              <w:rPr>
                <w:rFonts w:asciiTheme="minorHAnsi" w:hAnsiTheme="minorHAnsi"/>
              </w:rPr>
              <w:t>« Très bien intégrée dans l’équipe cadre, accueil chaleureux, se passe très bien »</w:t>
            </w:r>
          </w:p>
          <w:p w:rsidR="000E73A1" w:rsidRPr="007D52AD" w:rsidRDefault="000E73A1" w:rsidP="004D05DC">
            <w:pPr>
              <w:pStyle w:val="Paragraphedeliste"/>
              <w:numPr>
                <w:ilvl w:val="0"/>
                <w:numId w:val="32"/>
              </w:numPr>
              <w:spacing w:after="0"/>
              <w:rPr>
                <w:rFonts w:asciiTheme="minorHAnsi" w:hAnsiTheme="minorHAnsi"/>
              </w:rPr>
            </w:pPr>
            <w:r w:rsidRPr="007D52AD">
              <w:rPr>
                <w:rFonts w:asciiTheme="minorHAnsi" w:hAnsiTheme="minorHAnsi"/>
              </w:rPr>
              <w:t xml:space="preserve">Membre actif dans les activités de supervisions et Monitorage, </w:t>
            </w:r>
          </w:p>
          <w:p w:rsidR="000E73A1" w:rsidRPr="007D52AD" w:rsidRDefault="000E73A1" w:rsidP="004D05DC">
            <w:pPr>
              <w:pStyle w:val="Paragraphedeliste"/>
              <w:numPr>
                <w:ilvl w:val="0"/>
                <w:numId w:val="32"/>
              </w:numPr>
              <w:spacing w:after="0"/>
              <w:rPr>
                <w:rFonts w:asciiTheme="minorHAnsi" w:hAnsiTheme="minorHAnsi"/>
              </w:rPr>
            </w:pPr>
            <w:r w:rsidRPr="007D52AD">
              <w:rPr>
                <w:rFonts w:asciiTheme="minorHAnsi" w:hAnsiTheme="minorHAnsi"/>
              </w:rPr>
              <w:t xml:space="preserve">Appui dans le cadre de formation </w:t>
            </w:r>
            <w:proofErr w:type="gramStart"/>
            <w:r w:rsidRPr="007D52AD">
              <w:rPr>
                <w:rFonts w:asciiTheme="minorHAnsi" w:hAnsiTheme="minorHAnsi"/>
              </w:rPr>
              <w:t>des chef</w:t>
            </w:r>
            <w:proofErr w:type="gramEnd"/>
            <w:r w:rsidRPr="007D52AD">
              <w:rPr>
                <w:rFonts w:asciiTheme="minorHAnsi" w:hAnsiTheme="minorHAnsi"/>
              </w:rPr>
              <w:t xml:space="preserve"> de centres, formation sur les tas,</w:t>
            </w:r>
          </w:p>
          <w:p w:rsidR="000E73A1" w:rsidRPr="007D52AD" w:rsidRDefault="000E73A1" w:rsidP="004D05DC">
            <w:pPr>
              <w:pStyle w:val="Paragraphedeliste"/>
              <w:numPr>
                <w:ilvl w:val="0"/>
                <w:numId w:val="32"/>
              </w:numPr>
              <w:spacing w:after="0"/>
              <w:rPr>
                <w:rFonts w:asciiTheme="minorHAnsi" w:hAnsiTheme="minorHAnsi"/>
              </w:rPr>
            </w:pPr>
            <w:r w:rsidRPr="007D52AD">
              <w:rPr>
                <w:rFonts w:asciiTheme="minorHAnsi" w:hAnsiTheme="minorHAnsi"/>
              </w:rPr>
              <w:t xml:space="preserve">Activités : paludisme, vaccination polio, campagnes </w:t>
            </w:r>
          </w:p>
        </w:tc>
      </w:tr>
      <w:tr w:rsidR="000E73A1" w:rsidRPr="007D52AD" w:rsidTr="00A53A2C">
        <w:tc>
          <w:tcPr>
            <w:tcW w:w="1526" w:type="dxa"/>
            <w:shd w:val="pct5" w:color="auto" w:fill="auto"/>
          </w:tcPr>
          <w:p w:rsidR="000E73A1" w:rsidRPr="007D52AD" w:rsidRDefault="000E73A1" w:rsidP="00A53A2C">
            <w:pPr>
              <w:rPr>
                <w:rFonts w:asciiTheme="minorHAnsi" w:hAnsiTheme="minorHAnsi"/>
                <w:b/>
              </w:rPr>
            </w:pPr>
          </w:p>
        </w:tc>
        <w:tc>
          <w:tcPr>
            <w:tcW w:w="7796" w:type="dxa"/>
            <w:gridSpan w:val="2"/>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Responsabilité principales</w:t>
            </w:r>
          </w:p>
          <w:p w:rsidR="000E73A1" w:rsidRPr="007D52AD" w:rsidRDefault="000E73A1" w:rsidP="004D05DC">
            <w:pPr>
              <w:pStyle w:val="Paragraphedeliste"/>
              <w:numPr>
                <w:ilvl w:val="0"/>
                <w:numId w:val="33"/>
              </w:numPr>
              <w:spacing w:after="0"/>
              <w:rPr>
                <w:rFonts w:asciiTheme="minorHAnsi" w:hAnsiTheme="minorHAnsi"/>
              </w:rPr>
            </w:pPr>
            <w:r w:rsidRPr="007D52AD">
              <w:rPr>
                <w:rFonts w:asciiTheme="minorHAnsi" w:hAnsiTheme="minorHAnsi"/>
              </w:rPr>
              <w:t>Remonté des données, respect des directives</w:t>
            </w:r>
          </w:p>
          <w:p w:rsidR="000E73A1" w:rsidRPr="007D52AD" w:rsidRDefault="000E73A1" w:rsidP="004D05DC">
            <w:pPr>
              <w:pStyle w:val="Paragraphedeliste"/>
              <w:numPr>
                <w:ilvl w:val="0"/>
                <w:numId w:val="33"/>
              </w:numPr>
              <w:spacing w:after="0"/>
              <w:rPr>
                <w:rFonts w:asciiTheme="minorHAnsi" w:hAnsiTheme="minorHAnsi"/>
              </w:rPr>
            </w:pPr>
            <w:r w:rsidRPr="007D52AD">
              <w:rPr>
                <w:rFonts w:asciiTheme="minorHAnsi" w:hAnsiTheme="minorHAnsi"/>
              </w:rPr>
              <w:t>L’analyse et vérification des Rapports SNIS/ SIGL</w:t>
            </w:r>
          </w:p>
          <w:p w:rsidR="000E73A1" w:rsidRPr="007D52AD" w:rsidRDefault="000E73A1" w:rsidP="00A53A2C">
            <w:pPr>
              <w:rPr>
                <w:rFonts w:asciiTheme="minorHAnsi" w:hAnsiTheme="minorHAnsi"/>
                <w:b/>
                <w:sz w:val="20"/>
                <w:szCs w:val="20"/>
              </w:rPr>
            </w:pPr>
          </w:p>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Elaboration de commandes trimestrielles</w:t>
            </w:r>
          </w:p>
          <w:p w:rsidR="000E73A1" w:rsidRPr="007D52AD" w:rsidRDefault="000E73A1" w:rsidP="004D05DC">
            <w:pPr>
              <w:pStyle w:val="Paragraphedeliste"/>
              <w:numPr>
                <w:ilvl w:val="0"/>
                <w:numId w:val="31"/>
              </w:numPr>
              <w:spacing w:after="0"/>
              <w:rPr>
                <w:rFonts w:asciiTheme="minorHAnsi" w:hAnsiTheme="minorHAnsi"/>
              </w:rPr>
            </w:pPr>
            <w:r w:rsidRPr="007D52AD">
              <w:rPr>
                <w:rFonts w:asciiTheme="minorHAnsi" w:hAnsiTheme="minorHAnsi"/>
              </w:rPr>
              <w:t>5 février (Commande T-2) préparatifs 2 jours, vérification des donnés (CMM) lors de la réunion mensuelle,</w:t>
            </w:r>
          </w:p>
          <w:p w:rsidR="000E73A1" w:rsidRPr="007D52AD" w:rsidRDefault="000E73A1" w:rsidP="004D05DC">
            <w:pPr>
              <w:pStyle w:val="Paragraphedeliste"/>
              <w:numPr>
                <w:ilvl w:val="0"/>
                <w:numId w:val="31"/>
              </w:numPr>
              <w:spacing w:after="0"/>
              <w:rPr>
                <w:rFonts w:asciiTheme="minorHAnsi" w:hAnsiTheme="minorHAnsi"/>
              </w:rPr>
            </w:pPr>
            <w:r w:rsidRPr="007D52AD">
              <w:rPr>
                <w:rFonts w:asciiTheme="minorHAnsi" w:hAnsiTheme="minorHAnsi"/>
              </w:rPr>
              <w:t>Pas trop de problème, parce que le DPS dispose des rapports SIGL des dernier 3 mois</w:t>
            </w:r>
          </w:p>
          <w:p w:rsidR="000E73A1" w:rsidRPr="007D52AD" w:rsidRDefault="000E73A1" w:rsidP="00A53A2C">
            <w:pPr>
              <w:rPr>
                <w:rFonts w:asciiTheme="minorHAnsi" w:hAnsiTheme="minorHAnsi"/>
                <w:b/>
                <w:sz w:val="20"/>
                <w:szCs w:val="20"/>
              </w:rPr>
            </w:pPr>
            <w:r w:rsidRPr="007D52AD">
              <w:rPr>
                <w:rFonts w:asciiTheme="minorHAnsi" w:hAnsiTheme="minorHAnsi"/>
              </w:rPr>
              <w:t>C’est juste pour contrôler</w:t>
            </w:r>
          </w:p>
        </w:tc>
      </w:tr>
      <w:tr w:rsidR="000E73A1" w:rsidRPr="007D52AD" w:rsidTr="00A53A2C">
        <w:tc>
          <w:tcPr>
            <w:tcW w:w="1526" w:type="dxa"/>
            <w:shd w:val="pct5" w:color="auto" w:fill="auto"/>
          </w:tcPr>
          <w:p w:rsidR="000E73A1" w:rsidRPr="007D52AD" w:rsidRDefault="000E73A1" w:rsidP="00A53A2C">
            <w:pPr>
              <w:rPr>
                <w:rFonts w:asciiTheme="minorHAnsi" w:hAnsiTheme="minorHAnsi"/>
                <w:b/>
              </w:rPr>
            </w:pPr>
            <w:proofErr w:type="spellStart"/>
            <w:r w:rsidRPr="007D52AD">
              <w:rPr>
                <w:rFonts w:asciiTheme="minorHAnsi" w:hAnsiTheme="minorHAnsi"/>
                <w:b/>
              </w:rPr>
              <w:t>Mutualisa-tion</w:t>
            </w:r>
            <w:proofErr w:type="spellEnd"/>
            <w:r w:rsidRPr="007D52AD">
              <w:rPr>
                <w:rFonts w:asciiTheme="minorHAnsi" w:hAnsiTheme="minorHAnsi"/>
                <w:b/>
              </w:rPr>
              <w:t xml:space="preserve"> aux 2 autres maladies ?</w:t>
            </w:r>
          </w:p>
        </w:tc>
        <w:tc>
          <w:tcPr>
            <w:tcW w:w="3827" w:type="dxa"/>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MCM</w:t>
            </w:r>
          </w:p>
          <w:p w:rsidR="000E73A1" w:rsidRPr="007D52AD" w:rsidRDefault="000E73A1" w:rsidP="004D05DC">
            <w:pPr>
              <w:pStyle w:val="Paragraphedeliste"/>
              <w:numPr>
                <w:ilvl w:val="0"/>
                <w:numId w:val="19"/>
              </w:numPr>
              <w:rPr>
                <w:rFonts w:asciiTheme="minorHAnsi" w:hAnsiTheme="minorHAnsi"/>
              </w:rPr>
            </w:pPr>
            <w:r w:rsidRPr="007D52AD">
              <w:rPr>
                <w:rFonts w:asciiTheme="minorHAnsi" w:hAnsiTheme="minorHAnsi"/>
              </w:rPr>
              <w:t>« Même s’il y’aura débordement, d’abord c’est très utile,  je suis très d’accord que le PF embrasse ces autres activités</w:t>
            </w:r>
          </w:p>
          <w:p w:rsidR="000E73A1" w:rsidRPr="007D52AD" w:rsidRDefault="000E73A1" w:rsidP="004D05DC">
            <w:pPr>
              <w:pStyle w:val="Paragraphedeliste"/>
              <w:numPr>
                <w:ilvl w:val="0"/>
                <w:numId w:val="19"/>
              </w:numPr>
              <w:rPr>
                <w:rFonts w:asciiTheme="minorHAnsi" w:hAnsiTheme="minorHAnsi"/>
              </w:rPr>
            </w:pPr>
            <w:r w:rsidRPr="007D52AD">
              <w:rPr>
                <w:rFonts w:asciiTheme="minorHAnsi" w:hAnsiTheme="minorHAnsi"/>
              </w:rPr>
              <w:t>au fils de temps on verra, on peut évoluer ensemble aboutir à ce que vous attendez de lui »</w:t>
            </w:r>
          </w:p>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Priorités PF</w:t>
            </w:r>
          </w:p>
          <w:p w:rsidR="000E73A1" w:rsidRPr="007D52AD" w:rsidRDefault="000E73A1" w:rsidP="004D05DC">
            <w:pPr>
              <w:pStyle w:val="Paragraphedeliste"/>
              <w:numPr>
                <w:ilvl w:val="0"/>
                <w:numId w:val="20"/>
              </w:numPr>
              <w:rPr>
                <w:rFonts w:asciiTheme="minorHAnsi" w:hAnsiTheme="minorHAnsi"/>
              </w:rPr>
            </w:pPr>
            <w:r w:rsidRPr="007D52AD">
              <w:rPr>
                <w:rFonts w:asciiTheme="minorHAnsi" w:hAnsiTheme="minorHAnsi"/>
              </w:rPr>
              <w:t>La supervision</w:t>
            </w:r>
          </w:p>
          <w:p w:rsidR="000E73A1" w:rsidRPr="007D52AD" w:rsidRDefault="000E73A1" w:rsidP="004D05DC">
            <w:pPr>
              <w:pStyle w:val="Paragraphedeliste"/>
              <w:numPr>
                <w:ilvl w:val="0"/>
                <w:numId w:val="20"/>
              </w:numPr>
              <w:rPr>
                <w:rFonts w:asciiTheme="minorHAnsi" w:hAnsiTheme="minorHAnsi"/>
              </w:rPr>
            </w:pPr>
            <w:r w:rsidRPr="007D52AD">
              <w:rPr>
                <w:rFonts w:asciiTheme="minorHAnsi" w:hAnsiTheme="minorHAnsi"/>
              </w:rPr>
              <w:t>La récolte de donnes</w:t>
            </w:r>
          </w:p>
          <w:p w:rsidR="000E73A1" w:rsidRPr="007D52AD" w:rsidRDefault="000E73A1" w:rsidP="004D05DC">
            <w:pPr>
              <w:pStyle w:val="Paragraphedeliste"/>
              <w:numPr>
                <w:ilvl w:val="0"/>
                <w:numId w:val="20"/>
              </w:numPr>
              <w:rPr>
                <w:rFonts w:asciiTheme="minorHAnsi" w:hAnsiTheme="minorHAnsi"/>
              </w:rPr>
            </w:pPr>
            <w:r w:rsidRPr="007D52AD">
              <w:rPr>
                <w:rFonts w:asciiTheme="minorHAnsi" w:hAnsiTheme="minorHAnsi"/>
              </w:rPr>
              <w:t>Rapporter les données et leur analyse avant et lors des rencontres mensuelles</w:t>
            </w:r>
          </w:p>
        </w:tc>
        <w:tc>
          <w:tcPr>
            <w:tcW w:w="3969" w:type="dxa"/>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PF</w:t>
            </w:r>
          </w:p>
          <w:p w:rsidR="000E73A1" w:rsidRPr="007D52AD" w:rsidRDefault="000E73A1" w:rsidP="004D05DC">
            <w:pPr>
              <w:pStyle w:val="Paragraphedeliste"/>
              <w:numPr>
                <w:ilvl w:val="0"/>
                <w:numId w:val="35"/>
              </w:numPr>
              <w:spacing w:after="0"/>
              <w:rPr>
                <w:rFonts w:asciiTheme="minorHAnsi" w:hAnsiTheme="minorHAnsi"/>
              </w:rPr>
            </w:pPr>
            <w:r w:rsidRPr="007D52AD">
              <w:rPr>
                <w:rFonts w:asciiTheme="minorHAnsi" w:hAnsiTheme="minorHAnsi"/>
              </w:rPr>
              <w:t>« Je trouve comme un plus, permet d’avoir une idée plus large les différents services des FS dans la préfecture</w:t>
            </w:r>
          </w:p>
          <w:p w:rsidR="000E73A1" w:rsidRPr="007D52AD" w:rsidRDefault="000E73A1" w:rsidP="004D05DC">
            <w:pPr>
              <w:pStyle w:val="Paragraphedeliste"/>
              <w:numPr>
                <w:ilvl w:val="0"/>
                <w:numId w:val="35"/>
              </w:numPr>
              <w:spacing w:after="0"/>
              <w:rPr>
                <w:rFonts w:asciiTheme="minorHAnsi" w:hAnsiTheme="minorHAnsi"/>
              </w:rPr>
            </w:pPr>
            <w:r w:rsidRPr="007D52AD">
              <w:rPr>
                <w:rFonts w:asciiTheme="minorHAnsi" w:hAnsiTheme="minorHAnsi"/>
              </w:rPr>
              <w:t>Cela me permet d’avantage de mieux de suivre les FS</w:t>
            </w:r>
          </w:p>
          <w:p w:rsidR="000E73A1" w:rsidRPr="007D52AD" w:rsidRDefault="000E73A1" w:rsidP="004D05DC">
            <w:pPr>
              <w:pStyle w:val="Paragraphedeliste"/>
              <w:numPr>
                <w:ilvl w:val="0"/>
                <w:numId w:val="35"/>
              </w:numPr>
              <w:spacing w:after="0"/>
              <w:rPr>
                <w:rFonts w:asciiTheme="minorHAnsi" w:hAnsiTheme="minorHAnsi"/>
              </w:rPr>
            </w:pPr>
            <w:r w:rsidRPr="007D52AD">
              <w:rPr>
                <w:rFonts w:asciiTheme="minorHAnsi" w:hAnsiTheme="minorHAnsi"/>
              </w:rPr>
              <w:t>Charge de travail va augmenter</w:t>
            </w:r>
          </w:p>
        </w:tc>
      </w:tr>
      <w:tr w:rsidR="000E73A1" w:rsidRPr="007D52AD" w:rsidTr="00A53A2C">
        <w:tc>
          <w:tcPr>
            <w:tcW w:w="1526" w:type="dxa"/>
            <w:tcBorders>
              <w:bottom w:val="single" w:sz="4" w:space="0" w:color="auto"/>
            </w:tcBorders>
            <w:shd w:val="pct5" w:color="auto" w:fill="auto"/>
          </w:tcPr>
          <w:p w:rsidR="000E73A1" w:rsidRPr="007D52AD" w:rsidRDefault="000E73A1" w:rsidP="00A53A2C">
            <w:pPr>
              <w:rPr>
                <w:rFonts w:asciiTheme="minorHAnsi" w:hAnsiTheme="minorHAnsi"/>
                <w:b/>
              </w:rPr>
            </w:pPr>
            <w:r w:rsidRPr="007D52AD">
              <w:rPr>
                <w:rFonts w:asciiTheme="minorHAnsi" w:hAnsiTheme="minorHAnsi"/>
                <w:b/>
              </w:rPr>
              <w:t>ASC</w:t>
            </w:r>
          </w:p>
        </w:tc>
        <w:tc>
          <w:tcPr>
            <w:tcW w:w="3827" w:type="dxa"/>
            <w:tcBorders>
              <w:bottom w:val="single" w:sz="4" w:space="0" w:color="auto"/>
            </w:tcBorders>
          </w:tcPr>
          <w:p w:rsidR="000E73A1" w:rsidRPr="007D52AD" w:rsidRDefault="000E73A1" w:rsidP="00A53A2C">
            <w:pPr>
              <w:rPr>
                <w:rFonts w:asciiTheme="minorHAnsi" w:hAnsiTheme="minorHAnsi"/>
              </w:rPr>
            </w:pPr>
            <w:r w:rsidRPr="007D52AD">
              <w:rPr>
                <w:rFonts w:asciiTheme="minorHAnsi" w:hAnsiTheme="minorHAnsi"/>
              </w:rPr>
              <w:t xml:space="preserve">L’état a formé des </w:t>
            </w:r>
            <w:proofErr w:type="spellStart"/>
            <w:r w:rsidRPr="007D52AD">
              <w:rPr>
                <w:rFonts w:asciiTheme="minorHAnsi" w:hAnsiTheme="minorHAnsi"/>
              </w:rPr>
              <w:t>nouv</w:t>
            </w:r>
            <w:proofErr w:type="spellEnd"/>
            <w:r w:rsidRPr="007D52AD">
              <w:rPr>
                <w:rFonts w:asciiTheme="minorHAnsi" w:hAnsiTheme="minorHAnsi"/>
              </w:rPr>
              <w:t xml:space="preserve">. AC en mars </w:t>
            </w:r>
            <w:r w:rsidRPr="007D52AD">
              <w:rPr>
                <w:rFonts w:asciiTheme="minorHAnsi" w:hAnsiTheme="minorHAnsi"/>
              </w:rPr>
              <w:lastRenderedPageBreak/>
              <w:t>2017, formations sur place (thématique  CPN, CPN)</w:t>
            </w:r>
          </w:p>
          <w:p w:rsidR="000E73A1" w:rsidRPr="007D52AD" w:rsidRDefault="000E73A1" w:rsidP="00A53A2C">
            <w:pPr>
              <w:rPr>
                <w:rFonts w:asciiTheme="minorHAnsi" w:hAnsiTheme="minorHAnsi"/>
              </w:rPr>
            </w:pPr>
          </w:p>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Expérience positive</w:t>
            </w:r>
          </w:p>
          <w:p w:rsidR="000E73A1" w:rsidRPr="007D52AD" w:rsidRDefault="000E73A1" w:rsidP="004D05DC">
            <w:pPr>
              <w:pStyle w:val="Paragraphedeliste"/>
              <w:numPr>
                <w:ilvl w:val="0"/>
                <w:numId w:val="37"/>
              </w:numPr>
              <w:spacing w:after="0"/>
              <w:rPr>
                <w:rFonts w:asciiTheme="minorHAnsi" w:hAnsiTheme="minorHAnsi"/>
              </w:rPr>
            </w:pPr>
            <w:r w:rsidRPr="007D52AD">
              <w:rPr>
                <w:rFonts w:asciiTheme="minorHAnsi" w:hAnsiTheme="minorHAnsi"/>
              </w:rPr>
              <w:t>contribue à la lutte contre le TB, IEC</w:t>
            </w:r>
          </w:p>
          <w:p w:rsidR="000E73A1" w:rsidRPr="007D52AD" w:rsidRDefault="000E73A1" w:rsidP="004D05DC">
            <w:pPr>
              <w:pStyle w:val="Paragraphedeliste"/>
              <w:numPr>
                <w:ilvl w:val="0"/>
                <w:numId w:val="37"/>
              </w:numPr>
              <w:spacing w:after="0"/>
              <w:rPr>
                <w:rFonts w:asciiTheme="minorHAnsi" w:hAnsiTheme="minorHAnsi"/>
              </w:rPr>
            </w:pPr>
            <w:r w:rsidRPr="007D52AD">
              <w:rPr>
                <w:rFonts w:asciiTheme="minorHAnsi" w:hAnsiTheme="minorHAnsi"/>
              </w:rPr>
              <w:t xml:space="preserve"> </w:t>
            </w:r>
          </w:p>
        </w:tc>
        <w:tc>
          <w:tcPr>
            <w:tcW w:w="3969" w:type="dxa"/>
            <w:tcBorders>
              <w:bottom w:val="single" w:sz="4" w:space="0" w:color="auto"/>
            </w:tcBorders>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lastRenderedPageBreak/>
              <w:t>Réunion des agents commentaires</w:t>
            </w:r>
          </w:p>
          <w:p w:rsidR="000E73A1" w:rsidRPr="007D52AD" w:rsidRDefault="000E73A1" w:rsidP="004D05DC">
            <w:pPr>
              <w:pStyle w:val="Paragraphedeliste"/>
              <w:numPr>
                <w:ilvl w:val="0"/>
                <w:numId w:val="22"/>
              </w:numPr>
              <w:spacing w:after="0"/>
              <w:rPr>
                <w:rFonts w:asciiTheme="minorHAnsi" w:hAnsiTheme="minorHAnsi"/>
              </w:rPr>
            </w:pPr>
            <w:r w:rsidRPr="007D52AD">
              <w:rPr>
                <w:rFonts w:asciiTheme="minorHAnsi" w:hAnsiTheme="minorHAnsi"/>
              </w:rPr>
              <w:lastRenderedPageBreak/>
              <w:t>Chaque mois au niveau CS, à partir du 25 du mois</w:t>
            </w:r>
          </w:p>
          <w:p w:rsidR="000E73A1" w:rsidRPr="007D52AD" w:rsidRDefault="000E73A1" w:rsidP="004D05DC">
            <w:pPr>
              <w:pStyle w:val="Paragraphedeliste"/>
              <w:numPr>
                <w:ilvl w:val="0"/>
                <w:numId w:val="22"/>
              </w:numPr>
              <w:spacing w:after="0"/>
              <w:rPr>
                <w:rFonts w:asciiTheme="minorHAnsi" w:hAnsiTheme="minorHAnsi"/>
              </w:rPr>
            </w:pPr>
            <w:r w:rsidRPr="007D52AD">
              <w:rPr>
                <w:rFonts w:asciiTheme="minorHAnsi" w:hAnsiTheme="minorHAnsi"/>
              </w:rPr>
              <w:t xml:space="preserve">Le PF essaie de participer à quelques en fonction de sa disponibilité et des ressources, </w:t>
            </w:r>
          </w:p>
          <w:p w:rsidR="000E73A1" w:rsidRPr="007D52AD" w:rsidRDefault="000E73A1" w:rsidP="004D05DC">
            <w:pPr>
              <w:pStyle w:val="Paragraphedeliste"/>
              <w:numPr>
                <w:ilvl w:val="0"/>
                <w:numId w:val="22"/>
              </w:numPr>
              <w:spacing w:after="0"/>
              <w:rPr>
                <w:rFonts w:asciiTheme="minorHAnsi" w:hAnsiTheme="minorHAnsi"/>
              </w:rPr>
            </w:pPr>
            <w:r w:rsidRPr="007D52AD">
              <w:rPr>
                <w:rFonts w:asciiTheme="minorHAnsi" w:hAnsiTheme="minorHAnsi"/>
              </w:rPr>
              <w:t>PF formateurs principal</w:t>
            </w:r>
          </w:p>
          <w:p w:rsidR="000E73A1" w:rsidRPr="007D52AD" w:rsidRDefault="000E73A1" w:rsidP="00A53A2C">
            <w:pPr>
              <w:rPr>
                <w:rFonts w:asciiTheme="minorHAnsi" w:hAnsiTheme="minorHAnsi"/>
                <w:i/>
              </w:rPr>
            </w:pPr>
          </w:p>
        </w:tc>
      </w:tr>
      <w:tr w:rsidR="000E73A1" w:rsidRPr="007D52AD" w:rsidTr="00A53A2C">
        <w:tc>
          <w:tcPr>
            <w:tcW w:w="1526" w:type="dxa"/>
            <w:tcBorders>
              <w:bottom w:val="single" w:sz="4" w:space="0" w:color="auto"/>
            </w:tcBorders>
            <w:shd w:val="pct5" w:color="auto" w:fill="auto"/>
          </w:tcPr>
          <w:p w:rsidR="000E73A1" w:rsidRPr="007D52AD" w:rsidRDefault="000E73A1" w:rsidP="00A53A2C">
            <w:pPr>
              <w:rPr>
                <w:rFonts w:asciiTheme="minorHAnsi" w:hAnsiTheme="minorHAnsi"/>
                <w:b/>
              </w:rPr>
            </w:pPr>
          </w:p>
        </w:tc>
        <w:tc>
          <w:tcPr>
            <w:tcW w:w="7796" w:type="dxa"/>
            <w:gridSpan w:val="2"/>
            <w:tcBorders>
              <w:bottom w:val="single" w:sz="4" w:space="0" w:color="auto"/>
            </w:tcBorders>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Problèmes ASC ?</w:t>
            </w:r>
          </w:p>
          <w:p w:rsidR="000E73A1" w:rsidRPr="007D52AD" w:rsidRDefault="000E73A1" w:rsidP="004D05DC">
            <w:pPr>
              <w:pStyle w:val="Paragraphedeliste"/>
              <w:numPr>
                <w:ilvl w:val="0"/>
                <w:numId w:val="37"/>
              </w:numPr>
              <w:spacing w:after="0"/>
              <w:rPr>
                <w:rFonts w:asciiTheme="minorHAnsi" w:hAnsiTheme="minorHAnsi"/>
              </w:rPr>
            </w:pPr>
            <w:r w:rsidRPr="007D52AD">
              <w:rPr>
                <w:rFonts w:asciiTheme="minorHAnsi" w:hAnsiTheme="minorHAnsi"/>
              </w:rPr>
              <w:t>Peuvent quitter le village, nécessité de les remplacer</w:t>
            </w:r>
          </w:p>
          <w:p w:rsidR="000E73A1" w:rsidRPr="007D52AD" w:rsidRDefault="000E73A1" w:rsidP="004D05DC">
            <w:pPr>
              <w:pStyle w:val="Paragraphedeliste"/>
              <w:numPr>
                <w:ilvl w:val="0"/>
                <w:numId w:val="37"/>
              </w:numPr>
              <w:spacing w:after="0"/>
              <w:rPr>
                <w:rFonts w:asciiTheme="minorHAnsi" w:hAnsiTheme="minorHAnsi"/>
              </w:rPr>
            </w:pPr>
            <w:r w:rsidRPr="007D52AD">
              <w:rPr>
                <w:rFonts w:asciiTheme="minorHAnsi" w:hAnsiTheme="minorHAnsi"/>
              </w:rPr>
              <w:t xml:space="preserve">Certains ne sont pas </w:t>
            </w:r>
            <w:proofErr w:type="gramStart"/>
            <w:r w:rsidRPr="007D52AD">
              <w:rPr>
                <w:rFonts w:asciiTheme="minorHAnsi" w:hAnsiTheme="minorHAnsi"/>
              </w:rPr>
              <w:t>lettré</w:t>
            </w:r>
            <w:proofErr w:type="gramEnd"/>
            <w:r w:rsidRPr="007D52AD">
              <w:rPr>
                <w:rFonts w:asciiTheme="minorHAnsi" w:hAnsiTheme="minorHAnsi"/>
              </w:rPr>
              <w:t xml:space="preserve"> ou écrivent seulement en arabe</w:t>
            </w:r>
          </w:p>
          <w:p w:rsidR="000E73A1" w:rsidRPr="007D52AD" w:rsidRDefault="000E73A1" w:rsidP="004D05DC">
            <w:pPr>
              <w:pStyle w:val="Paragraphedeliste"/>
              <w:numPr>
                <w:ilvl w:val="0"/>
                <w:numId w:val="37"/>
              </w:numPr>
              <w:spacing w:after="0"/>
              <w:rPr>
                <w:rFonts w:asciiTheme="minorHAnsi" w:hAnsiTheme="minorHAnsi"/>
              </w:rPr>
            </w:pPr>
            <w:r w:rsidRPr="007D52AD">
              <w:rPr>
                <w:rFonts w:asciiTheme="minorHAnsi" w:hAnsiTheme="minorHAnsi"/>
              </w:rPr>
              <w:t>Difficulté de rapporter eux même dans le canevas de rapport,</w:t>
            </w:r>
          </w:p>
        </w:tc>
      </w:tr>
      <w:tr w:rsidR="000E73A1" w:rsidRPr="007D52AD" w:rsidTr="00A53A2C">
        <w:tc>
          <w:tcPr>
            <w:tcW w:w="1526" w:type="dxa"/>
            <w:tcBorders>
              <w:bottom w:val="single" w:sz="4" w:space="0" w:color="auto"/>
            </w:tcBorders>
            <w:shd w:val="pct5" w:color="auto" w:fill="auto"/>
          </w:tcPr>
          <w:p w:rsidR="000E73A1" w:rsidRPr="007D52AD" w:rsidRDefault="000E73A1" w:rsidP="00A53A2C">
            <w:pPr>
              <w:rPr>
                <w:rFonts w:asciiTheme="minorHAnsi" w:hAnsiTheme="minorHAnsi"/>
                <w:b/>
              </w:rPr>
            </w:pPr>
          </w:p>
        </w:tc>
        <w:tc>
          <w:tcPr>
            <w:tcW w:w="7796" w:type="dxa"/>
            <w:gridSpan w:val="2"/>
            <w:tcBorders>
              <w:bottom w:val="single" w:sz="4" w:space="0" w:color="auto"/>
            </w:tcBorders>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Problème d’harmonisation rémunération</w:t>
            </w:r>
          </w:p>
          <w:p w:rsidR="000E73A1" w:rsidRPr="007D52AD" w:rsidRDefault="000E73A1" w:rsidP="004D05DC">
            <w:pPr>
              <w:pStyle w:val="Paragraphedeliste"/>
              <w:numPr>
                <w:ilvl w:val="0"/>
                <w:numId w:val="21"/>
              </w:numPr>
              <w:spacing w:after="0"/>
              <w:rPr>
                <w:rFonts w:asciiTheme="minorHAnsi" w:hAnsiTheme="minorHAnsi"/>
              </w:rPr>
            </w:pPr>
            <w:r w:rsidRPr="007D52AD">
              <w:rPr>
                <w:rFonts w:asciiTheme="minorHAnsi" w:hAnsiTheme="minorHAnsi"/>
              </w:rPr>
              <w:t>MS vient de former 600 ASC dans la préfecture, 180 PNP</w:t>
            </w:r>
          </w:p>
          <w:p w:rsidR="000E73A1" w:rsidRPr="007D52AD" w:rsidRDefault="000E73A1" w:rsidP="004D05DC">
            <w:pPr>
              <w:pStyle w:val="Paragraphedeliste"/>
              <w:numPr>
                <w:ilvl w:val="0"/>
                <w:numId w:val="21"/>
              </w:numPr>
              <w:spacing w:after="0"/>
              <w:rPr>
                <w:rFonts w:asciiTheme="minorHAnsi" w:hAnsiTheme="minorHAnsi"/>
              </w:rPr>
            </w:pPr>
            <w:r w:rsidRPr="007D52AD">
              <w:rPr>
                <w:rFonts w:asciiTheme="minorHAnsi" w:hAnsiTheme="minorHAnsi"/>
              </w:rPr>
              <w:t>Autres projets rémunèrent mieux ses agents communautaires</w:t>
            </w:r>
          </w:p>
          <w:p w:rsidR="000E73A1" w:rsidRPr="007D52AD" w:rsidRDefault="000E73A1" w:rsidP="004D05DC">
            <w:pPr>
              <w:pStyle w:val="Paragraphedeliste"/>
              <w:numPr>
                <w:ilvl w:val="0"/>
                <w:numId w:val="21"/>
              </w:numPr>
              <w:spacing w:after="0"/>
              <w:rPr>
                <w:rFonts w:asciiTheme="minorHAnsi" w:hAnsiTheme="minorHAnsi"/>
              </w:rPr>
            </w:pPr>
            <w:r w:rsidRPr="007D52AD">
              <w:rPr>
                <w:rFonts w:asciiTheme="minorHAnsi" w:hAnsiTheme="minorHAnsi"/>
              </w:rPr>
              <w:t xml:space="preserve">Jalousie - découragement </w:t>
            </w:r>
          </w:p>
          <w:p w:rsidR="000E73A1" w:rsidRPr="007D52AD" w:rsidRDefault="000E73A1" w:rsidP="004D05DC">
            <w:pPr>
              <w:pStyle w:val="Paragraphedeliste"/>
              <w:numPr>
                <w:ilvl w:val="0"/>
                <w:numId w:val="22"/>
              </w:numPr>
              <w:spacing w:after="0"/>
              <w:rPr>
                <w:rFonts w:asciiTheme="minorHAnsi" w:hAnsiTheme="minorHAnsi"/>
              </w:rPr>
            </w:pPr>
            <w:r w:rsidRPr="007D52AD">
              <w:rPr>
                <w:rFonts w:asciiTheme="minorHAnsi" w:hAnsiTheme="minorHAnsi"/>
              </w:rPr>
              <w:t>Que toutes les ASC soient traites sous le même trait d’égalité</w:t>
            </w:r>
          </w:p>
          <w:p w:rsidR="000E73A1" w:rsidRPr="007D52AD" w:rsidRDefault="000E73A1" w:rsidP="004D05DC">
            <w:pPr>
              <w:pStyle w:val="Paragraphedeliste"/>
              <w:numPr>
                <w:ilvl w:val="0"/>
                <w:numId w:val="26"/>
              </w:numPr>
              <w:spacing w:after="0"/>
              <w:rPr>
                <w:rFonts w:asciiTheme="minorHAnsi" w:hAnsiTheme="minorHAnsi"/>
              </w:rPr>
            </w:pPr>
            <w:r w:rsidRPr="007D52AD">
              <w:rPr>
                <w:rFonts w:asciiTheme="minorHAnsi" w:hAnsiTheme="minorHAnsi"/>
              </w:rPr>
              <w:t>Primes uniformisées</w:t>
            </w:r>
          </w:p>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Problème de mise à niveau pour certain ASC</w:t>
            </w:r>
          </w:p>
          <w:p w:rsidR="000E73A1" w:rsidRPr="007D52AD" w:rsidRDefault="000E73A1" w:rsidP="004D05DC">
            <w:pPr>
              <w:pStyle w:val="Paragraphedeliste"/>
              <w:numPr>
                <w:ilvl w:val="0"/>
                <w:numId w:val="6"/>
              </w:numPr>
              <w:rPr>
                <w:rFonts w:asciiTheme="minorHAnsi" w:hAnsiTheme="minorHAnsi"/>
                <w:b/>
                <w:sz w:val="20"/>
                <w:szCs w:val="20"/>
              </w:rPr>
            </w:pPr>
            <w:r w:rsidRPr="007D52AD">
              <w:rPr>
                <w:rFonts w:asciiTheme="minorHAnsi" w:hAnsiTheme="minorHAnsi"/>
              </w:rPr>
              <w:t>pour un analphabète c’est difficile de remplir lui-même son rapport</w:t>
            </w:r>
          </w:p>
        </w:tc>
      </w:tr>
      <w:tr w:rsidR="000E73A1" w:rsidRPr="007D52AD" w:rsidTr="00A53A2C">
        <w:tc>
          <w:tcPr>
            <w:tcW w:w="1526" w:type="dxa"/>
            <w:tcBorders>
              <w:bottom w:val="single" w:sz="4" w:space="0" w:color="auto"/>
            </w:tcBorders>
            <w:shd w:val="pct5" w:color="auto" w:fill="auto"/>
          </w:tcPr>
          <w:p w:rsidR="000E73A1" w:rsidRPr="007D52AD" w:rsidRDefault="000E73A1" w:rsidP="00A53A2C">
            <w:pPr>
              <w:rPr>
                <w:rFonts w:asciiTheme="minorHAnsi" w:hAnsiTheme="minorHAnsi"/>
                <w:b/>
              </w:rPr>
            </w:pPr>
            <w:r w:rsidRPr="007D52AD">
              <w:rPr>
                <w:rFonts w:asciiTheme="minorHAnsi" w:hAnsiTheme="minorHAnsi"/>
                <w:b/>
              </w:rPr>
              <w:t>OCASS</w:t>
            </w:r>
          </w:p>
        </w:tc>
        <w:tc>
          <w:tcPr>
            <w:tcW w:w="7796" w:type="dxa"/>
            <w:gridSpan w:val="2"/>
            <w:tcBorders>
              <w:bottom w:val="single" w:sz="4" w:space="0" w:color="auto"/>
            </w:tcBorders>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Connaissances programme/agents OCASS par l’équipe cadre DPS - Utilité</w:t>
            </w:r>
          </w:p>
          <w:p w:rsidR="000E73A1" w:rsidRPr="007D52AD" w:rsidRDefault="000E73A1" w:rsidP="004D05DC">
            <w:pPr>
              <w:pStyle w:val="Paragraphedeliste"/>
              <w:numPr>
                <w:ilvl w:val="0"/>
                <w:numId w:val="38"/>
              </w:numPr>
              <w:rPr>
                <w:rFonts w:asciiTheme="minorHAnsi" w:hAnsiTheme="minorHAnsi"/>
              </w:rPr>
            </w:pPr>
            <w:r w:rsidRPr="007D52AD">
              <w:rPr>
                <w:rFonts w:asciiTheme="minorHAnsi" w:hAnsiTheme="minorHAnsi"/>
              </w:rPr>
              <w:t xml:space="preserve">MCM et PR ne connaissent pas connait </w:t>
            </w:r>
          </w:p>
          <w:p w:rsidR="000E73A1" w:rsidRPr="007D52AD" w:rsidRDefault="000E73A1" w:rsidP="004D05DC">
            <w:pPr>
              <w:pStyle w:val="Paragraphedeliste"/>
              <w:numPr>
                <w:ilvl w:val="0"/>
                <w:numId w:val="38"/>
              </w:numPr>
              <w:rPr>
                <w:rFonts w:asciiTheme="minorHAnsi" w:hAnsiTheme="minorHAnsi"/>
              </w:rPr>
            </w:pPr>
            <w:r w:rsidRPr="007D52AD">
              <w:rPr>
                <w:rFonts w:asciiTheme="minorHAnsi" w:hAnsiTheme="minorHAnsi"/>
              </w:rPr>
              <w:t>MCS  a vu le superviseur OCASS aux rencontres à la coordination CNLS</w:t>
            </w:r>
          </w:p>
          <w:p w:rsidR="000E73A1" w:rsidRPr="007D52AD" w:rsidRDefault="000E73A1" w:rsidP="004D05DC">
            <w:pPr>
              <w:pStyle w:val="Paragraphedeliste"/>
              <w:numPr>
                <w:ilvl w:val="0"/>
                <w:numId w:val="38"/>
              </w:numPr>
              <w:rPr>
                <w:rFonts w:asciiTheme="minorHAnsi" w:hAnsiTheme="minorHAnsi"/>
              </w:rPr>
            </w:pPr>
            <w:r w:rsidRPr="007D52AD">
              <w:rPr>
                <w:rFonts w:asciiTheme="minorHAnsi" w:hAnsiTheme="minorHAnsi"/>
              </w:rPr>
              <w:t xml:space="preserve">Ne reçoivent pas des rapports, Aucune restitution à la DPS / CTRS </w:t>
            </w:r>
          </w:p>
          <w:p w:rsidR="000E73A1" w:rsidRPr="007D52AD" w:rsidRDefault="000E73A1" w:rsidP="00A53A2C">
            <w:pPr>
              <w:rPr>
                <w:rFonts w:asciiTheme="minorHAnsi" w:hAnsiTheme="minorHAnsi"/>
                <w:b/>
                <w:sz w:val="20"/>
                <w:szCs w:val="20"/>
              </w:rPr>
            </w:pPr>
            <w:r w:rsidRPr="007D52AD">
              <w:rPr>
                <w:rFonts w:asciiTheme="minorHAnsi" w:hAnsiTheme="minorHAnsi"/>
              </w:rPr>
              <w:t>MCM : « un œil extérieur est utile, cela  peut nous éclairer vraiment »</w:t>
            </w:r>
          </w:p>
        </w:tc>
      </w:tr>
      <w:tr w:rsidR="000E73A1" w:rsidRPr="007D52AD" w:rsidTr="00A53A2C">
        <w:tc>
          <w:tcPr>
            <w:tcW w:w="9322" w:type="dxa"/>
            <w:gridSpan w:val="3"/>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C. GAS</w:t>
            </w:r>
          </w:p>
        </w:tc>
      </w:tr>
      <w:tr w:rsidR="000E73A1" w:rsidRPr="007D52AD" w:rsidTr="00A53A2C">
        <w:trPr>
          <w:trHeight w:val="1734"/>
        </w:trPr>
        <w:tc>
          <w:tcPr>
            <w:tcW w:w="1526"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t>Rupture/ Surstock / Péremption</w:t>
            </w:r>
          </w:p>
        </w:tc>
        <w:tc>
          <w:tcPr>
            <w:tcW w:w="3827" w:type="dxa"/>
          </w:tcPr>
          <w:p w:rsidR="000E73A1" w:rsidRPr="007D52AD" w:rsidRDefault="000E73A1" w:rsidP="00A53A2C">
            <w:pPr>
              <w:rPr>
                <w:rFonts w:asciiTheme="minorHAnsi" w:hAnsiTheme="minorHAnsi"/>
              </w:rPr>
            </w:pPr>
            <w:r w:rsidRPr="007D52AD">
              <w:rPr>
                <w:rFonts w:asciiTheme="minorHAnsi" w:hAnsiTheme="minorHAnsi"/>
                <w:b/>
                <w:sz w:val="20"/>
                <w:szCs w:val="20"/>
              </w:rPr>
              <w:t>Site PTME formés mais pas fonctionnel par manque d’intrants de dépistage</w:t>
            </w:r>
          </w:p>
          <w:p w:rsidR="000E73A1" w:rsidRPr="007D52AD" w:rsidRDefault="000E73A1" w:rsidP="004D05DC">
            <w:pPr>
              <w:pStyle w:val="Paragraphedeliste"/>
              <w:numPr>
                <w:ilvl w:val="0"/>
                <w:numId w:val="22"/>
              </w:numPr>
              <w:spacing w:after="0"/>
              <w:rPr>
                <w:rFonts w:asciiTheme="minorHAnsi" w:hAnsiTheme="minorHAnsi"/>
              </w:rPr>
            </w:pPr>
            <w:r w:rsidRPr="007D52AD">
              <w:rPr>
                <w:rFonts w:asciiTheme="minorHAnsi" w:hAnsiTheme="minorHAnsi"/>
              </w:rPr>
              <w:t xml:space="preserve">Formation PTME : </w:t>
            </w:r>
            <w:proofErr w:type="spellStart"/>
            <w:r w:rsidRPr="007D52AD">
              <w:rPr>
                <w:rFonts w:asciiTheme="minorHAnsi" w:hAnsiTheme="minorHAnsi"/>
              </w:rPr>
              <w:t>Oct</w:t>
            </w:r>
            <w:proofErr w:type="spellEnd"/>
            <w:r w:rsidRPr="007D52AD">
              <w:rPr>
                <w:rFonts w:asciiTheme="minorHAnsi" w:hAnsiTheme="minorHAnsi"/>
              </w:rPr>
              <w:t>/</w:t>
            </w:r>
            <w:proofErr w:type="spellStart"/>
            <w:r w:rsidRPr="007D52AD">
              <w:rPr>
                <w:rFonts w:asciiTheme="minorHAnsi" w:hAnsiTheme="minorHAnsi"/>
              </w:rPr>
              <w:t>Nov</w:t>
            </w:r>
            <w:proofErr w:type="spellEnd"/>
            <w:r w:rsidRPr="007D52AD">
              <w:rPr>
                <w:rFonts w:asciiTheme="minorHAnsi" w:hAnsiTheme="minorHAnsi"/>
              </w:rPr>
              <w:t xml:space="preserve"> 2017</w:t>
            </w:r>
          </w:p>
          <w:p w:rsidR="000E73A1" w:rsidRPr="007D52AD" w:rsidRDefault="000E73A1" w:rsidP="004D05DC">
            <w:pPr>
              <w:pStyle w:val="Paragraphedeliste"/>
              <w:numPr>
                <w:ilvl w:val="0"/>
                <w:numId w:val="22"/>
              </w:numPr>
              <w:spacing w:after="0"/>
              <w:rPr>
                <w:rFonts w:asciiTheme="minorHAnsi" w:hAnsiTheme="minorHAnsi"/>
              </w:rPr>
            </w:pPr>
            <w:r w:rsidRPr="007D52AD">
              <w:rPr>
                <w:rFonts w:asciiTheme="minorHAnsi" w:hAnsiTheme="minorHAnsi"/>
              </w:rPr>
              <w:t xml:space="preserve">18 CS non- approvisionné </w:t>
            </w:r>
          </w:p>
          <w:p w:rsidR="000E73A1" w:rsidRPr="007D52AD" w:rsidRDefault="000E73A1" w:rsidP="00A53A2C">
            <w:pPr>
              <w:rPr>
                <w:rFonts w:asciiTheme="minorHAnsi" w:hAnsiTheme="minorHAnsi"/>
              </w:rPr>
            </w:pPr>
          </w:p>
          <w:p w:rsidR="000E73A1" w:rsidRPr="007D52AD" w:rsidRDefault="000E73A1" w:rsidP="00A53A2C">
            <w:pPr>
              <w:rPr>
                <w:rFonts w:asciiTheme="minorHAnsi" w:hAnsiTheme="minorHAnsi"/>
              </w:rPr>
            </w:pPr>
          </w:p>
        </w:tc>
        <w:tc>
          <w:tcPr>
            <w:tcW w:w="3969" w:type="dxa"/>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MCM – Médecin Chargé de maladie</w:t>
            </w:r>
          </w:p>
          <w:p w:rsidR="000E73A1" w:rsidRPr="007D52AD" w:rsidRDefault="000E73A1" w:rsidP="004D05DC">
            <w:pPr>
              <w:pStyle w:val="Paragraphedeliste"/>
              <w:numPr>
                <w:ilvl w:val="0"/>
                <w:numId w:val="30"/>
              </w:numPr>
              <w:spacing w:after="0"/>
              <w:rPr>
                <w:rFonts w:asciiTheme="minorHAnsi" w:hAnsiTheme="minorHAnsi"/>
              </w:rPr>
            </w:pPr>
            <w:r w:rsidRPr="007D52AD">
              <w:rPr>
                <w:rFonts w:asciiTheme="minorHAnsi" w:hAnsiTheme="minorHAnsi"/>
              </w:rPr>
              <w:t xml:space="preserve">Régulièrement des ruptures des tests de dépistage dans le CDV </w:t>
            </w:r>
            <w:proofErr w:type="spellStart"/>
            <w:r w:rsidRPr="007D52AD">
              <w:rPr>
                <w:rFonts w:asciiTheme="minorHAnsi" w:hAnsiTheme="minorHAnsi"/>
              </w:rPr>
              <w:t>Salamani</w:t>
            </w:r>
            <w:proofErr w:type="spellEnd"/>
          </w:p>
          <w:p w:rsidR="0014782A" w:rsidRPr="004831F8" w:rsidRDefault="000E73A1" w:rsidP="004831F8">
            <w:pPr>
              <w:pStyle w:val="Paragraphedeliste"/>
              <w:numPr>
                <w:ilvl w:val="0"/>
                <w:numId w:val="30"/>
              </w:numPr>
              <w:spacing w:after="0"/>
              <w:rPr>
                <w:rFonts w:asciiTheme="minorHAnsi" w:hAnsiTheme="minorHAnsi"/>
              </w:rPr>
            </w:pPr>
            <w:r w:rsidRPr="007D52AD">
              <w:rPr>
                <w:rFonts w:asciiTheme="minorHAnsi" w:hAnsiTheme="minorHAnsi"/>
              </w:rPr>
              <w:t>Souvent des ruptures des tests dans les centres intégrés PTME (pénurie de tests</w:t>
            </w:r>
            <w:bookmarkStart w:id="39" w:name="_GoBack"/>
            <w:bookmarkEnd w:id="39"/>
          </w:p>
        </w:tc>
      </w:tr>
      <w:tr w:rsidR="000E73A1" w:rsidRPr="007D52AD" w:rsidTr="00A53A2C">
        <w:tc>
          <w:tcPr>
            <w:tcW w:w="9322" w:type="dxa"/>
            <w:gridSpan w:val="3"/>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D. Recommandations/ Besoins</w:t>
            </w:r>
          </w:p>
        </w:tc>
      </w:tr>
      <w:tr w:rsidR="000E73A1" w:rsidRPr="007D52AD" w:rsidTr="00A53A2C">
        <w:tc>
          <w:tcPr>
            <w:tcW w:w="1526" w:type="dxa"/>
            <w:tcBorders>
              <w:bottom w:val="single" w:sz="4" w:space="0" w:color="auto"/>
            </w:tcBorders>
            <w:shd w:val="pct5" w:color="auto" w:fill="auto"/>
          </w:tcPr>
          <w:p w:rsidR="000E73A1" w:rsidRPr="007D52AD" w:rsidRDefault="000E73A1" w:rsidP="00A53A2C">
            <w:pPr>
              <w:rPr>
                <w:rFonts w:asciiTheme="minorHAnsi" w:hAnsiTheme="minorHAnsi"/>
                <w:b/>
              </w:rPr>
            </w:pPr>
          </w:p>
        </w:tc>
        <w:tc>
          <w:tcPr>
            <w:tcW w:w="3827" w:type="dxa"/>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Recommandations directeur DPS</w:t>
            </w:r>
          </w:p>
          <w:p w:rsidR="000E73A1" w:rsidRPr="007D52AD" w:rsidRDefault="000E73A1" w:rsidP="004D05DC">
            <w:pPr>
              <w:pStyle w:val="Paragraphedeliste"/>
              <w:numPr>
                <w:ilvl w:val="0"/>
                <w:numId w:val="24"/>
              </w:numPr>
              <w:spacing w:after="0"/>
              <w:rPr>
                <w:rFonts w:asciiTheme="minorHAnsi" w:hAnsiTheme="minorHAnsi"/>
              </w:rPr>
            </w:pPr>
            <w:r w:rsidRPr="007D52AD">
              <w:rPr>
                <w:rFonts w:asciiTheme="minorHAnsi" w:hAnsiTheme="minorHAnsi"/>
              </w:rPr>
              <w:t>Appui rendre régulière supervision de districts</w:t>
            </w:r>
          </w:p>
          <w:p w:rsidR="000E73A1" w:rsidRPr="007D52AD" w:rsidRDefault="000E73A1" w:rsidP="004D05DC">
            <w:pPr>
              <w:pStyle w:val="Paragraphedeliste"/>
              <w:numPr>
                <w:ilvl w:val="0"/>
                <w:numId w:val="24"/>
              </w:numPr>
              <w:spacing w:after="0"/>
              <w:rPr>
                <w:rFonts w:asciiTheme="minorHAnsi" w:hAnsiTheme="minorHAnsi"/>
              </w:rPr>
            </w:pPr>
            <w:r w:rsidRPr="007D52AD">
              <w:rPr>
                <w:rFonts w:asciiTheme="minorHAnsi" w:hAnsiTheme="minorHAnsi"/>
              </w:rPr>
              <w:t>Ajouter un deuxième jour à la réunion mensuelle des responsables CS (donnera plus de temps - choisir des thèmes/problèmes à discuter plus en profondeur)</w:t>
            </w:r>
          </w:p>
          <w:p w:rsidR="000E73A1" w:rsidRPr="007D52AD" w:rsidRDefault="000E73A1" w:rsidP="004D05DC">
            <w:pPr>
              <w:pStyle w:val="Paragraphedeliste"/>
              <w:numPr>
                <w:ilvl w:val="0"/>
                <w:numId w:val="24"/>
              </w:numPr>
              <w:spacing w:after="0"/>
              <w:rPr>
                <w:rFonts w:asciiTheme="minorHAnsi" w:hAnsiTheme="minorHAnsi"/>
              </w:rPr>
            </w:pPr>
            <w:r w:rsidRPr="007D52AD">
              <w:rPr>
                <w:rFonts w:asciiTheme="minorHAnsi" w:hAnsiTheme="minorHAnsi"/>
              </w:rPr>
              <w:t>Appui aux monitorages semestriels et formations (besoins identifié au niveau DPS)</w:t>
            </w:r>
          </w:p>
          <w:p w:rsidR="000E73A1" w:rsidRPr="007D52AD" w:rsidRDefault="000E73A1" w:rsidP="00A53A2C">
            <w:pPr>
              <w:rPr>
                <w:rFonts w:asciiTheme="minorHAnsi" w:hAnsiTheme="minorHAnsi"/>
              </w:rPr>
            </w:pPr>
          </w:p>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Appui FM aux réunions mensuelles</w:t>
            </w:r>
          </w:p>
          <w:p w:rsidR="000E73A1" w:rsidRPr="007D52AD" w:rsidRDefault="000E73A1" w:rsidP="00A53A2C">
            <w:pPr>
              <w:rPr>
                <w:rFonts w:asciiTheme="minorHAnsi" w:hAnsiTheme="minorHAnsi"/>
              </w:rPr>
            </w:pPr>
            <w:r w:rsidRPr="007D52AD">
              <w:rPr>
                <w:rFonts w:asciiTheme="minorHAnsi" w:hAnsiTheme="minorHAnsi"/>
              </w:rPr>
              <w:t xml:space="preserve">Il faut actualiser/élargir le nombre de personnes qui participent - toute </w:t>
            </w:r>
            <w:r w:rsidRPr="007D52AD">
              <w:rPr>
                <w:rFonts w:asciiTheme="minorHAnsi" w:hAnsiTheme="minorHAnsi"/>
              </w:rPr>
              <w:lastRenderedPageBreak/>
              <w:t>l’équipe cadre (8 personnes)</w:t>
            </w:r>
          </w:p>
        </w:tc>
        <w:tc>
          <w:tcPr>
            <w:tcW w:w="3969" w:type="dxa"/>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lastRenderedPageBreak/>
              <w:t>Service statistique</w:t>
            </w:r>
          </w:p>
          <w:p w:rsidR="000E73A1" w:rsidRPr="007D52AD" w:rsidRDefault="000E73A1" w:rsidP="004D05DC">
            <w:pPr>
              <w:pStyle w:val="Paragraphedeliste"/>
              <w:numPr>
                <w:ilvl w:val="0"/>
                <w:numId w:val="23"/>
              </w:numPr>
              <w:rPr>
                <w:rFonts w:asciiTheme="minorHAnsi" w:hAnsiTheme="minorHAnsi"/>
              </w:rPr>
            </w:pPr>
            <w:r w:rsidRPr="007D52AD">
              <w:rPr>
                <w:rFonts w:asciiTheme="minorHAnsi" w:hAnsiTheme="minorHAnsi"/>
              </w:rPr>
              <w:t xml:space="preserve">Un seul ordinateur, qui est un bon </w:t>
            </w:r>
          </w:p>
          <w:p w:rsidR="000E73A1" w:rsidRPr="007D52AD" w:rsidRDefault="000E73A1" w:rsidP="004D05DC">
            <w:pPr>
              <w:pStyle w:val="Paragraphedeliste"/>
              <w:numPr>
                <w:ilvl w:val="0"/>
                <w:numId w:val="23"/>
              </w:numPr>
              <w:rPr>
                <w:rFonts w:asciiTheme="minorHAnsi" w:hAnsiTheme="minorHAnsi"/>
              </w:rPr>
            </w:pPr>
            <w:r w:rsidRPr="007D52AD">
              <w:rPr>
                <w:rFonts w:asciiTheme="minorHAnsi" w:hAnsiTheme="minorHAnsi"/>
              </w:rPr>
              <w:t>Besoin d’une imprimante multifonctionnelle (scanner, Photocopieuse, ..)</w:t>
            </w:r>
          </w:p>
          <w:p w:rsidR="000E73A1" w:rsidRPr="007D52AD" w:rsidRDefault="000E73A1" w:rsidP="004D05DC">
            <w:pPr>
              <w:pStyle w:val="Paragraphedeliste"/>
              <w:numPr>
                <w:ilvl w:val="1"/>
                <w:numId w:val="23"/>
              </w:numPr>
              <w:rPr>
                <w:rFonts w:asciiTheme="minorHAnsi" w:hAnsiTheme="minorHAnsi"/>
              </w:rPr>
            </w:pPr>
            <w:r w:rsidRPr="007D52AD">
              <w:rPr>
                <w:rFonts w:asciiTheme="minorHAnsi" w:hAnsiTheme="minorHAnsi"/>
              </w:rPr>
              <w:t>Moyen de déplacement – moto  (supervision CS)</w:t>
            </w:r>
          </w:p>
          <w:p w:rsidR="000E73A1" w:rsidRPr="007D52AD" w:rsidRDefault="000E73A1" w:rsidP="004D05DC">
            <w:pPr>
              <w:pStyle w:val="Paragraphedeliste"/>
              <w:numPr>
                <w:ilvl w:val="0"/>
                <w:numId w:val="24"/>
              </w:numPr>
              <w:rPr>
                <w:rFonts w:asciiTheme="minorHAnsi" w:hAnsiTheme="minorHAnsi"/>
              </w:rPr>
            </w:pPr>
            <w:r w:rsidRPr="007D52AD">
              <w:rPr>
                <w:rFonts w:asciiTheme="minorHAnsi" w:hAnsiTheme="minorHAnsi"/>
              </w:rPr>
              <w:t>Renforcement domaine informatique</w:t>
            </w:r>
          </w:p>
          <w:p w:rsidR="000E73A1" w:rsidRPr="007D52AD" w:rsidRDefault="000E73A1" w:rsidP="004D05DC">
            <w:pPr>
              <w:pStyle w:val="Paragraphedeliste"/>
              <w:numPr>
                <w:ilvl w:val="1"/>
                <w:numId w:val="24"/>
              </w:numPr>
              <w:rPr>
                <w:rFonts w:asciiTheme="minorHAnsi" w:hAnsiTheme="minorHAnsi"/>
              </w:rPr>
            </w:pPr>
            <w:r w:rsidRPr="007D52AD">
              <w:rPr>
                <w:rFonts w:asciiTheme="minorHAnsi" w:hAnsiTheme="minorHAnsi"/>
              </w:rPr>
              <w:t>Microsoft office : formation en Excel/ comment créer une base de données</w:t>
            </w:r>
          </w:p>
          <w:p w:rsidR="000E73A1" w:rsidRPr="007D52AD" w:rsidRDefault="000E73A1" w:rsidP="004D05DC">
            <w:pPr>
              <w:pStyle w:val="Paragraphedeliste"/>
              <w:numPr>
                <w:ilvl w:val="1"/>
                <w:numId w:val="24"/>
              </w:numPr>
              <w:rPr>
                <w:rFonts w:asciiTheme="minorHAnsi" w:hAnsiTheme="minorHAnsi"/>
              </w:rPr>
            </w:pPr>
            <w:r w:rsidRPr="007D52AD">
              <w:rPr>
                <w:rFonts w:asciiTheme="minorHAnsi" w:hAnsiTheme="minorHAnsi"/>
              </w:rPr>
              <w:t>Backup des donnés efficace</w:t>
            </w:r>
          </w:p>
          <w:p w:rsidR="000E73A1" w:rsidRPr="007D52AD" w:rsidRDefault="000E73A1" w:rsidP="004D05DC">
            <w:pPr>
              <w:pStyle w:val="Paragraphedeliste"/>
              <w:numPr>
                <w:ilvl w:val="0"/>
                <w:numId w:val="28"/>
              </w:numPr>
              <w:spacing w:after="0"/>
              <w:rPr>
                <w:rFonts w:asciiTheme="minorHAnsi" w:hAnsiTheme="minorHAnsi"/>
              </w:rPr>
            </w:pPr>
            <w:r w:rsidRPr="007D52AD">
              <w:rPr>
                <w:rFonts w:asciiTheme="minorHAnsi" w:hAnsiTheme="minorHAnsi"/>
              </w:rPr>
              <w:t>Peu de moyen de Backup des donnés pour sauvegarde et archivage (utilisation des disques dur externes, clés USB)</w:t>
            </w:r>
          </w:p>
        </w:tc>
      </w:tr>
      <w:tr w:rsidR="000E73A1" w:rsidRPr="007D52AD" w:rsidTr="00A53A2C">
        <w:tc>
          <w:tcPr>
            <w:tcW w:w="1526" w:type="dxa"/>
            <w:shd w:val="pct5" w:color="auto" w:fill="auto"/>
          </w:tcPr>
          <w:p w:rsidR="000E73A1" w:rsidRPr="007D52AD" w:rsidRDefault="000E73A1" w:rsidP="00A53A2C">
            <w:pPr>
              <w:spacing w:after="0"/>
              <w:rPr>
                <w:rFonts w:asciiTheme="minorHAnsi" w:hAnsiTheme="minorHAnsi"/>
                <w:b/>
              </w:rPr>
            </w:pPr>
          </w:p>
        </w:tc>
        <w:tc>
          <w:tcPr>
            <w:tcW w:w="7796" w:type="dxa"/>
            <w:gridSpan w:val="2"/>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 xml:space="preserve">Magasin de stockage </w:t>
            </w:r>
          </w:p>
          <w:p w:rsidR="000E73A1" w:rsidRPr="007D52AD" w:rsidRDefault="000E73A1" w:rsidP="004D05DC">
            <w:pPr>
              <w:pStyle w:val="Paragraphedeliste"/>
              <w:numPr>
                <w:ilvl w:val="0"/>
                <w:numId w:val="27"/>
              </w:numPr>
              <w:spacing w:after="0"/>
              <w:rPr>
                <w:rFonts w:asciiTheme="minorHAnsi" w:hAnsiTheme="minorHAnsi"/>
              </w:rPr>
            </w:pPr>
            <w:r w:rsidRPr="007D52AD">
              <w:rPr>
                <w:rFonts w:asciiTheme="minorHAnsi" w:hAnsiTheme="minorHAnsi"/>
              </w:rPr>
              <w:t>actuellement ce sont des bureaux qu’on transforme</w:t>
            </w:r>
          </w:p>
          <w:p w:rsidR="000E73A1" w:rsidRPr="007D52AD" w:rsidRDefault="000E73A1" w:rsidP="004D05DC">
            <w:pPr>
              <w:pStyle w:val="Paragraphedeliste"/>
              <w:numPr>
                <w:ilvl w:val="0"/>
                <w:numId w:val="27"/>
              </w:numPr>
              <w:spacing w:after="0"/>
              <w:rPr>
                <w:rFonts w:asciiTheme="minorHAnsi" w:hAnsiTheme="minorHAnsi"/>
              </w:rPr>
            </w:pPr>
            <w:r w:rsidRPr="007D52AD">
              <w:rPr>
                <w:rFonts w:asciiTheme="minorHAnsi" w:hAnsiTheme="minorHAnsi"/>
              </w:rPr>
              <w:t>Une construction est nécessaire, espace dans la cours disponible</w:t>
            </w:r>
          </w:p>
        </w:tc>
      </w:tr>
    </w:tbl>
    <w:p w:rsidR="000E73A1" w:rsidRPr="007D52AD" w:rsidRDefault="000E73A1" w:rsidP="000E73A1">
      <w:pPr>
        <w:rPr>
          <w:rFonts w:asciiTheme="minorHAnsi" w:hAnsi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5001"/>
      </w:tblGrid>
      <w:tr w:rsidR="000E73A1" w:rsidRPr="007D52AD" w:rsidTr="00A53A2C">
        <w:tc>
          <w:tcPr>
            <w:tcW w:w="4956"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7F46EDBF" wp14:editId="5F1BA362">
                  <wp:extent cx="3068345" cy="1723728"/>
                  <wp:effectExtent l="0" t="0" r="0" b="0"/>
                  <wp:docPr id="3" name="Image 3" descr="E:\26_ResPhotos-KankKour-3-18\02_Choisit-dimunition\01_DPS Kankan\20180301_15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6_ResPhotos-KankKour-3-18\02_Choisit-dimunition\01_DPS Kankan\20180301_15174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70535" cy="1724958"/>
                          </a:xfrm>
                          <a:prstGeom prst="rect">
                            <a:avLst/>
                          </a:prstGeom>
                          <a:noFill/>
                          <a:ln>
                            <a:noFill/>
                          </a:ln>
                        </pic:spPr>
                      </pic:pic>
                    </a:graphicData>
                  </a:graphic>
                </wp:inline>
              </w:drawing>
            </w:r>
          </w:p>
        </w:tc>
        <w:tc>
          <w:tcPr>
            <w:tcW w:w="5012"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4257CF20" wp14:editId="3DB1E760">
                  <wp:extent cx="3091069" cy="1736494"/>
                  <wp:effectExtent l="0" t="0" r="0" b="0"/>
                  <wp:docPr id="5" name="Image 5" descr="E:\26_ResPhotos-KankKour-3-18\02_Choisit-dimunition\01_DPS Kankan\IMG_20180227_13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6_ResPhotos-KankKour-3-18\02_Choisit-dimunition\01_DPS Kankan\IMG_20180227_13014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00740" cy="1741927"/>
                          </a:xfrm>
                          <a:prstGeom prst="rect">
                            <a:avLst/>
                          </a:prstGeom>
                          <a:noFill/>
                          <a:ln>
                            <a:noFill/>
                          </a:ln>
                        </pic:spPr>
                      </pic:pic>
                    </a:graphicData>
                  </a:graphic>
                </wp:inline>
              </w:drawing>
            </w:r>
          </w:p>
        </w:tc>
      </w:tr>
    </w:tbl>
    <w:p w:rsidR="000E73A1" w:rsidRPr="007D52AD" w:rsidRDefault="000E73A1" w:rsidP="000E73A1">
      <w:pPr>
        <w:rPr>
          <w:rFonts w:asciiTheme="minorHAnsi" w:hAnsiTheme="minorHAnsi"/>
        </w:rPr>
      </w:pPr>
      <w:bookmarkStart w:id="40" w:name="_Toc508308824"/>
    </w:p>
    <w:p w:rsidR="000E73A1" w:rsidRPr="007D52AD" w:rsidRDefault="000E73A1" w:rsidP="004D05DC">
      <w:pPr>
        <w:pStyle w:val="Titre2"/>
        <w:numPr>
          <w:ilvl w:val="1"/>
          <w:numId w:val="88"/>
        </w:numPr>
        <w:rPr>
          <w:rFonts w:asciiTheme="minorHAnsi" w:hAnsiTheme="minorHAnsi"/>
        </w:rPr>
      </w:pPr>
      <w:bookmarkStart w:id="41" w:name="_Toc508752217"/>
      <w:bookmarkStart w:id="42" w:name="_Toc509380059"/>
      <w:r w:rsidRPr="007D52AD">
        <w:rPr>
          <w:rFonts w:asciiTheme="minorHAnsi" w:hAnsiTheme="minorHAnsi"/>
        </w:rPr>
        <w:t>Hôpital Régional Kankan</w:t>
      </w:r>
      <w:bookmarkEnd w:id="40"/>
      <w:bookmarkEnd w:id="41"/>
      <w:bookmarkEnd w:id="42"/>
    </w:p>
    <w:tbl>
      <w:tblPr>
        <w:tblStyle w:val="Grilledutableau"/>
        <w:tblW w:w="9322" w:type="dxa"/>
        <w:tblLayout w:type="fixed"/>
        <w:tblLook w:val="04A0" w:firstRow="1" w:lastRow="0" w:firstColumn="1" w:lastColumn="0" w:noHBand="0" w:noVBand="1"/>
      </w:tblPr>
      <w:tblGrid>
        <w:gridCol w:w="1526"/>
        <w:gridCol w:w="3827"/>
        <w:gridCol w:w="3969"/>
      </w:tblGrid>
      <w:tr w:rsidR="000E73A1" w:rsidRPr="007D52AD" w:rsidTr="00A53A2C">
        <w:tc>
          <w:tcPr>
            <w:tcW w:w="9322" w:type="dxa"/>
            <w:gridSpan w:val="3"/>
            <w:tcBorders>
              <w:bottom w:val="single" w:sz="4" w:space="0" w:color="auto"/>
            </w:tcBorders>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A. Description Organisation / Info interlocuteur</w:t>
            </w:r>
          </w:p>
        </w:tc>
      </w:tr>
      <w:tr w:rsidR="000E73A1" w:rsidRPr="007D52AD" w:rsidTr="00A53A2C">
        <w:tc>
          <w:tcPr>
            <w:tcW w:w="1526" w:type="dxa"/>
            <w:vMerge w:val="restart"/>
            <w:shd w:val="pct5" w:color="auto" w:fill="auto"/>
            <w:vAlign w:val="center"/>
          </w:tcPr>
          <w:p w:rsidR="000E73A1" w:rsidRPr="007D52AD" w:rsidRDefault="000E73A1" w:rsidP="00A53A2C">
            <w:pPr>
              <w:rPr>
                <w:rFonts w:asciiTheme="minorHAnsi" w:hAnsiTheme="minorHAnsi"/>
                <w:b/>
              </w:rPr>
            </w:pPr>
            <w:r w:rsidRPr="007D52AD">
              <w:rPr>
                <w:rFonts w:asciiTheme="minorHAnsi" w:hAnsiTheme="minorHAnsi"/>
                <w:b/>
              </w:rPr>
              <w:t>Activités</w:t>
            </w:r>
          </w:p>
        </w:tc>
        <w:tc>
          <w:tcPr>
            <w:tcW w:w="3827" w:type="dxa"/>
            <w:tcBorders>
              <w:bottom w:val="single" w:sz="4" w:space="0" w:color="auto"/>
            </w:tcBorders>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File actif : 1583</w:t>
            </w:r>
          </w:p>
          <w:p w:rsidR="000E73A1" w:rsidRPr="007D52AD" w:rsidRDefault="000E73A1" w:rsidP="00A53A2C">
            <w:pPr>
              <w:rPr>
                <w:rFonts w:asciiTheme="minorHAnsi" w:hAnsiTheme="minorHAnsi"/>
              </w:rPr>
            </w:pPr>
            <w:r w:rsidRPr="007D52AD">
              <w:rPr>
                <w:rFonts w:asciiTheme="minorHAnsi" w:hAnsiTheme="minorHAnsi"/>
              </w:rPr>
              <w:t>Hommes</w:t>
            </w:r>
            <w:r w:rsidRPr="007D52AD">
              <w:rPr>
                <w:rFonts w:ascii="Arial" w:hAnsi="Arial" w:cs="Arial"/>
              </w:rPr>
              <w:t>♂</w:t>
            </w:r>
            <w:r w:rsidRPr="007D52AD">
              <w:rPr>
                <w:rFonts w:asciiTheme="minorHAnsi" w:hAnsiTheme="minorHAnsi"/>
              </w:rPr>
              <w:t xml:space="preserve">: 605, Femmes </w:t>
            </w:r>
            <w:r w:rsidRPr="007D52AD">
              <w:rPr>
                <w:rFonts w:ascii="Arial" w:hAnsi="Arial" w:cs="Arial"/>
              </w:rPr>
              <w:t>♀</w:t>
            </w:r>
            <w:r w:rsidRPr="007D52AD">
              <w:rPr>
                <w:rFonts w:asciiTheme="minorHAnsi" w:hAnsiTheme="minorHAnsi"/>
              </w:rPr>
              <w:t>: 916</w:t>
            </w:r>
          </w:p>
          <w:p w:rsidR="000E73A1" w:rsidRPr="007D52AD" w:rsidRDefault="000E73A1" w:rsidP="004D05DC">
            <w:pPr>
              <w:pStyle w:val="Paragraphedeliste"/>
              <w:numPr>
                <w:ilvl w:val="0"/>
                <w:numId w:val="13"/>
              </w:numPr>
              <w:spacing w:after="0"/>
              <w:rPr>
                <w:rFonts w:asciiTheme="minorHAnsi" w:hAnsiTheme="minorHAnsi"/>
                <w:lang w:val="es-ES"/>
              </w:rPr>
            </w:pPr>
            <w:r w:rsidRPr="007D52AD">
              <w:rPr>
                <w:rFonts w:asciiTheme="minorHAnsi" w:hAnsiTheme="minorHAnsi"/>
              </w:rPr>
              <w:t xml:space="preserve">Enfant </w:t>
            </w:r>
            <w:r w:rsidRPr="007D52AD">
              <w:rPr>
                <w:rFonts w:ascii="Arial" w:hAnsi="Arial" w:cs="Arial"/>
              </w:rPr>
              <w:t>♂</w:t>
            </w:r>
            <w:r w:rsidRPr="007D52AD">
              <w:rPr>
                <w:rFonts w:asciiTheme="minorHAnsi" w:hAnsiTheme="minorHAnsi"/>
              </w:rPr>
              <w:t xml:space="preserve"> : 36 </w:t>
            </w:r>
            <w:r w:rsidRPr="007D52AD">
              <w:rPr>
                <w:rFonts w:ascii="Arial" w:hAnsi="Arial" w:cs="Arial"/>
              </w:rPr>
              <w:t>♂</w:t>
            </w:r>
            <w:r w:rsidRPr="007D52AD">
              <w:rPr>
                <w:rFonts w:asciiTheme="minorHAnsi" w:hAnsiTheme="minorHAnsi"/>
              </w:rPr>
              <w:t xml:space="preserve">26,           </w:t>
            </w:r>
          </w:p>
          <w:p w:rsidR="000E73A1" w:rsidRPr="007D52AD" w:rsidRDefault="000E73A1" w:rsidP="004D05DC">
            <w:pPr>
              <w:pStyle w:val="Paragraphedeliste"/>
              <w:numPr>
                <w:ilvl w:val="0"/>
                <w:numId w:val="13"/>
              </w:numPr>
              <w:spacing w:after="0"/>
              <w:rPr>
                <w:rFonts w:asciiTheme="minorHAnsi" w:hAnsiTheme="minorHAnsi"/>
                <w:lang w:val="es-ES"/>
              </w:rPr>
            </w:pPr>
            <w:r w:rsidRPr="007D52AD">
              <w:rPr>
                <w:rFonts w:asciiTheme="minorHAnsi" w:hAnsiTheme="minorHAnsi"/>
                <w:lang w:val="es-ES"/>
              </w:rPr>
              <w:t>Co-</w:t>
            </w:r>
            <w:proofErr w:type="spellStart"/>
            <w:r w:rsidRPr="007D52AD">
              <w:rPr>
                <w:rFonts w:asciiTheme="minorHAnsi" w:hAnsiTheme="minorHAnsi"/>
                <w:lang w:val="es-ES"/>
              </w:rPr>
              <w:t>infection</w:t>
            </w:r>
            <w:proofErr w:type="spellEnd"/>
            <w:r w:rsidRPr="007D52AD">
              <w:rPr>
                <w:rFonts w:asciiTheme="minorHAnsi" w:hAnsiTheme="minorHAnsi"/>
                <w:lang w:val="es-ES"/>
              </w:rPr>
              <w:t xml:space="preserve"> TB : 3 </w:t>
            </w:r>
          </w:p>
          <w:p w:rsidR="000E73A1" w:rsidRPr="007D52AD" w:rsidRDefault="000E73A1" w:rsidP="004D05DC">
            <w:pPr>
              <w:pStyle w:val="Paragraphedeliste"/>
              <w:numPr>
                <w:ilvl w:val="0"/>
                <w:numId w:val="13"/>
              </w:numPr>
              <w:spacing w:after="0"/>
              <w:rPr>
                <w:rFonts w:asciiTheme="minorHAnsi" w:hAnsiTheme="minorHAnsi"/>
              </w:rPr>
            </w:pPr>
            <w:r w:rsidRPr="007D52AD">
              <w:rPr>
                <w:rFonts w:asciiTheme="minorHAnsi" w:hAnsiTheme="minorHAnsi"/>
              </w:rPr>
              <w:t xml:space="preserve">Pas des cas de résistance </w:t>
            </w:r>
            <w:proofErr w:type="gramStart"/>
            <w:r w:rsidRPr="007D52AD">
              <w:rPr>
                <w:rFonts w:asciiTheme="minorHAnsi" w:hAnsiTheme="minorHAnsi"/>
              </w:rPr>
              <w:t>au ARV</w:t>
            </w:r>
            <w:proofErr w:type="gramEnd"/>
            <w:r w:rsidRPr="007D52AD">
              <w:rPr>
                <w:rFonts w:asciiTheme="minorHAnsi" w:hAnsiTheme="minorHAnsi"/>
              </w:rPr>
              <w:t xml:space="preserve"> de première ligne </w:t>
            </w:r>
          </w:p>
          <w:p w:rsidR="000E73A1" w:rsidRPr="007D52AD" w:rsidRDefault="000E73A1" w:rsidP="004D05DC">
            <w:pPr>
              <w:pStyle w:val="Paragraphedeliste"/>
              <w:numPr>
                <w:ilvl w:val="0"/>
                <w:numId w:val="13"/>
              </w:numPr>
              <w:spacing w:after="0"/>
              <w:rPr>
                <w:rFonts w:asciiTheme="minorHAnsi" w:hAnsiTheme="minorHAnsi"/>
              </w:rPr>
            </w:pPr>
            <w:r w:rsidRPr="007D52AD">
              <w:rPr>
                <w:rFonts w:asciiTheme="minorHAnsi" w:hAnsiTheme="minorHAnsi"/>
              </w:rPr>
              <w:t>Hôpital est le seule site de prise en charge (PEC) VIH</w:t>
            </w:r>
          </w:p>
        </w:tc>
        <w:tc>
          <w:tcPr>
            <w:tcW w:w="3969" w:type="dxa"/>
            <w:tcBorders>
              <w:bottom w:val="single" w:sz="4" w:space="0" w:color="auto"/>
            </w:tcBorders>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Services</w:t>
            </w:r>
          </w:p>
          <w:p w:rsidR="000E73A1" w:rsidRPr="007D52AD" w:rsidRDefault="000E73A1" w:rsidP="00A53A2C">
            <w:pPr>
              <w:rPr>
                <w:rFonts w:asciiTheme="minorHAnsi" w:hAnsiTheme="minorHAnsi"/>
              </w:rPr>
            </w:pPr>
            <w:r w:rsidRPr="007D52AD">
              <w:rPr>
                <w:rFonts w:asciiTheme="minorHAnsi" w:hAnsiTheme="minorHAnsi"/>
              </w:rPr>
              <w:t>Médicine interne, Cardiologie, Radio</w:t>
            </w:r>
          </w:p>
          <w:p w:rsidR="000E73A1" w:rsidRPr="007D52AD" w:rsidRDefault="000E73A1" w:rsidP="00A53A2C">
            <w:pPr>
              <w:rPr>
                <w:rFonts w:asciiTheme="minorHAnsi" w:hAnsiTheme="minorHAnsi"/>
              </w:rPr>
            </w:pPr>
            <w:r w:rsidRPr="007D52AD">
              <w:rPr>
                <w:rFonts w:asciiTheme="minorHAnsi" w:hAnsiTheme="minorHAnsi"/>
              </w:rPr>
              <w:t>Garde, Pédiatrie, Néonatologie, Chirurgie, Traumatologie, ORL</w:t>
            </w:r>
          </w:p>
          <w:p w:rsidR="000E73A1" w:rsidRPr="007D52AD" w:rsidRDefault="000E73A1" w:rsidP="00A53A2C">
            <w:pPr>
              <w:rPr>
                <w:rFonts w:asciiTheme="minorHAnsi" w:hAnsiTheme="minorHAnsi"/>
                <w:sz w:val="24"/>
                <w:szCs w:val="24"/>
              </w:rPr>
            </w:pPr>
            <w:r w:rsidRPr="007D52AD">
              <w:rPr>
                <w:rFonts w:asciiTheme="minorHAnsi" w:hAnsiTheme="minorHAnsi"/>
              </w:rPr>
              <w:t>Ophtalmologie</w:t>
            </w:r>
          </w:p>
        </w:tc>
      </w:tr>
      <w:tr w:rsidR="000E73A1" w:rsidRPr="007D52AD" w:rsidTr="00A53A2C">
        <w:tc>
          <w:tcPr>
            <w:tcW w:w="1526" w:type="dxa"/>
            <w:vMerge/>
            <w:tcBorders>
              <w:bottom w:val="single" w:sz="4" w:space="0" w:color="auto"/>
            </w:tcBorders>
            <w:shd w:val="pct5" w:color="auto" w:fill="auto"/>
            <w:vAlign w:val="center"/>
          </w:tcPr>
          <w:p w:rsidR="000E73A1" w:rsidRPr="007D52AD" w:rsidRDefault="000E73A1" w:rsidP="00A53A2C">
            <w:pPr>
              <w:rPr>
                <w:rFonts w:asciiTheme="minorHAnsi" w:hAnsiTheme="minorHAnsi"/>
                <w:b/>
              </w:rPr>
            </w:pPr>
          </w:p>
        </w:tc>
        <w:tc>
          <w:tcPr>
            <w:tcW w:w="7796" w:type="dxa"/>
            <w:gridSpan w:val="2"/>
            <w:tcBorders>
              <w:bottom w:val="single" w:sz="4" w:space="0" w:color="auto"/>
            </w:tcBorders>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Service PEC  VIH</w:t>
            </w:r>
          </w:p>
          <w:p w:rsidR="000E73A1" w:rsidRPr="007D52AD" w:rsidRDefault="000E73A1" w:rsidP="004D05DC">
            <w:pPr>
              <w:pStyle w:val="Paragraphedeliste"/>
              <w:numPr>
                <w:ilvl w:val="0"/>
                <w:numId w:val="50"/>
              </w:numPr>
              <w:rPr>
                <w:rFonts w:asciiTheme="minorHAnsi" w:hAnsiTheme="minorHAnsi"/>
              </w:rPr>
            </w:pPr>
            <w:r w:rsidRPr="007D52AD">
              <w:rPr>
                <w:rFonts w:asciiTheme="minorHAnsi" w:hAnsiTheme="minorHAnsi"/>
              </w:rPr>
              <w:t xml:space="preserve">Médecin + 2 ATS </w:t>
            </w:r>
          </w:p>
          <w:p w:rsidR="000E73A1" w:rsidRPr="007D52AD" w:rsidRDefault="000E73A1" w:rsidP="004D05DC">
            <w:pPr>
              <w:pStyle w:val="Paragraphedeliste"/>
              <w:numPr>
                <w:ilvl w:val="0"/>
                <w:numId w:val="50"/>
              </w:numPr>
              <w:rPr>
                <w:rFonts w:asciiTheme="minorHAnsi" w:hAnsiTheme="minorHAnsi"/>
              </w:rPr>
            </w:pPr>
            <w:r w:rsidRPr="007D52AD">
              <w:rPr>
                <w:rFonts w:asciiTheme="minorHAnsi" w:hAnsiTheme="minorHAnsi"/>
              </w:rPr>
              <w:t xml:space="preserve">Majorité des cas sont dépistés à l’initiative des médecins soignants </w:t>
            </w:r>
          </w:p>
          <w:p w:rsidR="000E73A1" w:rsidRPr="007D52AD" w:rsidRDefault="000E73A1" w:rsidP="004D05DC">
            <w:pPr>
              <w:pStyle w:val="Paragraphedeliste"/>
              <w:numPr>
                <w:ilvl w:val="0"/>
                <w:numId w:val="50"/>
              </w:numPr>
              <w:rPr>
                <w:rFonts w:asciiTheme="minorHAnsi" w:hAnsiTheme="minorHAnsi"/>
              </w:rPr>
            </w:pPr>
            <w:r w:rsidRPr="007D52AD">
              <w:rPr>
                <w:rFonts w:asciiTheme="minorHAnsi" w:hAnsiTheme="minorHAnsi"/>
              </w:rPr>
              <w:t>Patients reçoivent un counseling pré et posttest – mise en contact avec association PVVIH (agent collecteur OCASS sur place – aide avec le counseling)</w:t>
            </w:r>
          </w:p>
          <w:p w:rsidR="000E73A1" w:rsidRPr="007D52AD" w:rsidRDefault="000E73A1" w:rsidP="004D05DC">
            <w:pPr>
              <w:pStyle w:val="Paragraphedeliste"/>
              <w:numPr>
                <w:ilvl w:val="0"/>
                <w:numId w:val="50"/>
              </w:numPr>
              <w:rPr>
                <w:rFonts w:asciiTheme="minorHAnsi" w:hAnsiTheme="minorHAnsi"/>
              </w:rPr>
            </w:pPr>
            <w:r w:rsidRPr="007D52AD">
              <w:rPr>
                <w:rFonts w:asciiTheme="minorHAnsi" w:hAnsiTheme="minorHAnsi"/>
              </w:rPr>
              <w:t>Problème VIH 2  rupture totale – maintenant référence à Conakry</w:t>
            </w:r>
          </w:p>
          <w:p w:rsidR="000E73A1" w:rsidRPr="007D52AD" w:rsidRDefault="000E73A1" w:rsidP="004D05DC">
            <w:pPr>
              <w:pStyle w:val="Paragraphedeliste"/>
              <w:numPr>
                <w:ilvl w:val="0"/>
                <w:numId w:val="50"/>
              </w:numPr>
              <w:rPr>
                <w:rFonts w:asciiTheme="minorHAnsi" w:hAnsiTheme="minorHAnsi"/>
              </w:rPr>
            </w:pPr>
            <w:r w:rsidRPr="007D52AD">
              <w:rPr>
                <w:rFonts w:asciiTheme="minorHAnsi" w:hAnsiTheme="minorHAnsi"/>
              </w:rPr>
              <w:t>2 des 3 conseillères psychosociaux sont partis à la retraite, non- remplacé</w:t>
            </w:r>
          </w:p>
          <w:p w:rsidR="000E73A1" w:rsidRPr="007D52AD" w:rsidRDefault="000E73A1" w:rsidP="00A53A2C">
            <w:pPr>
              <w:rPr>
                <w:rFonts w:asciiTheme="minorHAnsi" w:hAnsiTheme="minorHAnsi"/>
                <w:b/>
              </w:rPr>
            </w:pPr>
            <w:r w:rsidRPr="007D52AD">
              <w:rPr>
                <w:rFonts w:asciiTheme="minorHAnsi" w:hAnsiTheme="minorHAnsi"/>
                <w:b/>
              </w:rPr>
              <w:t>Peu de moyens diagnostiques</w:t>
            </w:r>
          </w:p>
          <w:p w:rsidR="000E73A1" w:rsidRPr="007D52AD" w:rsidRDefault="000E73A1" w:rsidP="004D05DC">
            <w:pPr>
              <w:pStyle w:val="Paragraphedeliste"/>
              <w:numPr>
                <w:ilvl w:val="0"/>
                <w:numId w:val="75"/>
              </w:numPr>
              <w:rPr>
                <w:rFonts w:asciiTheme="minorHAnsi" w:hAnsiTheme="minorHAnsi"/>
              </w:rPr>
            </w:pPr>
            <w:r w:rsidRPr="007D52AD">
              <w:rPr>
                <w:rFonts w:asciiTheme="minorHAnsi" w:hAnsiTheme="minorHAnsi"/>
              </w:rPr>
              <w:t>Tests CD-4, charge virale ne sont pas effectués au laboratoire</w:t>
            </w:r>
          </w:p>
          <w:p w:rsidR="000E73A1" w:rsidRPr="007D52AD" w:rsidRDefault="000E73A1" w:rsidP="004D05DC">
            <w:pPr>
              <w:pStyle w:val="Paragraphedeliste"/>
              <w:numPr>
                <w:ilvl w:val="0"/>
                <w:numId w:val="75"/>
              </w:numPr>
              <w:rPr>
                <w:rFonts w:asciiTheme="minorHAnsi" w:hAnsiTheme="minorHAnsi"/>
              </w:rPr>
            </w:pPr>
            <w:r w:rsidRPr="007D52AD">
              <w:rPr>
                <w:rFonts w:asciiTheme="minorHAnsi" w:hAnsiTheme="minorHAnsi"/>
              </w:rPr>
              <w:t>Ne sont pas informé de l’arrivé d’intrants CD-4 au labo en Janv. 18</w:t>
            </w:r>
          </w:p>
        </w:tc>
      </w:tr>
      <w:tr w:rsidR="000E73A1" w:rsidRPr="007D52AD" w:rsidTr="00A53A2C">
        <w:tc>
          <w:tcPr>
            <w:tcW w:w="1526" w:type="dxa"/>
            <w:tcBorders>
              <w:bottom w:val="single" w:sz="4" w:space="0" w:color="auto"/>
            </w:tcBorders>
            <w:shd w:val="pct5" w:color="auto" w:fill="auto"/>
            <w:vAlign w:val="center"/>
          </w:tcPr>
          <w:p w:rsidR="000E73A1" w:rsidRPr="007D52AD" w:rsidRDefault="000E73A1" w:rsidP="00A53A2C">
            <w:pPr>
              <w:rPr>
                <w:rFonts w:asciiTheme="minorHAnsi" w:hAnsiTheme="minorHAnsi"/>
              </w:rPr>
            </w:pPr>
            <w:r w:rsidRPr="007D52AD">
              <w:rPr>
                <w:rFonts w:asciiTheme="minorHAnsi" w:hAnsiTheme="minorHAnsi"/>
                <w:b/>
              </w:rPr>
              <w:t>Autre</w:t>
            </w:r>
          </w:p>
        </w:tc>
        <w:tc>
          <w:tcPr>
            <w:tcW w:w="7796" w:type="dxa"/>
            <w:gridSpan w:val="2"/>
            <w:tcBorders>
              <w:bottom w:val="single" w:sz="4" w:space="0" w:color="auto"/>
            </w:tcBorders>
            <w:shd w:val="clear" w:color="auto" w:fill="auto"/>
            <w:vAlign w:val="center"/>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Laboratoire </w:t>
            </w:r>
            <w:proofErr w:type="gramStart"/>
            <w:r w:rsidRPr="007D52AD">
              <w:rPr>
                <w:rFonts w:asciiTheme="minorHAnsi" w:hAnsiTheme="minorHAnsi"/>
                <w:b/>
                <w:sz w:val="20"/>
                <w:szCs w:val="20"/>
              </w:rPr>
              <w:t>:  semi</w:t>
            </w:r>
            <w:proofErr w:type="gramEnd"/>
            <w:r w:rsidRPr="007D52AD">
              <w:rPr>
                <w:rFonts w:asciiTheme="minorHAnsi" w:hAnsiTheme="minorHAnsi"/>
                <w:b/>
                <w:sz w:val="20"/>
                <w:szCs w:val="20"/>
              </w:rPr>
              <w:t>-autonome</w:t>
            </w:r>
          </w:p>
          <w:p w:rsidR="000E73A1" w:rsidRPr="007D52AD" w:rsidRDefault="000E73A1" w:rsidP="004D05DC">
            <w:pPr>
              <w:pStyle w:val="Paragraphedeliste"/>
              <w:numPr>
                <w:ilvl w:val="0"/>
                <w:numId w:val="77"/>
              </w:numPr>
              <w:rPr>
                <w:rFonts w:asciiTheme="minorHAnsi" w:hAnsiTheme="minorHAnsi"/>
              </w:rPr>
            </w:pPr>
            <w:r w:rsidRPr="007D52AD">
              <w:rPr>
                <w:rFonts w:asciiTheme="minorHAnsi" w:hAnsiTheme="minorHAnsi"/>
              </w:rPr>
              <w:t>budget  pour intrants  géré à leur niveau</w:t>
            </w:r>
          </w:p>
          <w:p w:rsidR="000E73A1" w:rsidRPr="007D52AD" w:rsidRDefault="000E73A1" w:rsidP="004D05DC">
            <w:pPr>
              <w:pStyle w:val="Paragraphedeliste"/>
              <w:numPr>
                <w:ilvl w:val="0"/>
                <w:numId w:val="77"/>
              </w:numPr>
              <w:rPr>
                <w:rFonts w:asciiTheme="minorHAnsi" w:hAnsiTheme="minorHAnsi"/>
              </w:rPr>
            </w:pPr>
            <w:r w:rsidRPr="007D52AD">
              <w:rPr>
                <w:rFonts w:asciiTheme="minorHAnsi" w:hAnsiTheme="minorHAnsi"/>
              </w:rPr>
              <w:t xml:space="preserve">intrants laboratoire ne passent pas la pharmacie </w:t>
            </w:r>
          </w:p>
        </w:tc>
      </w:tr>
      <w:tr w:rsidR="000E73A1" w:rsidRPr="007D52AD" w:rsidTr="00A53A2C">
        <w:trPr>
          <w:trHeight w:val="116"/>
        </w:trPr>
        <w:tc>
          <w:tcPr>
            <w:tcW w:w="9322" w:type="dxa"/>
            <w:gridSpan w:val="3"/>
            <w:shd w:val="pct10" w:color="auto" w:fill="auto"/>
            <w:vAlign w:val="center"/>
          </w:tcPr>
          <w:p w:rsidR="000E73A1" w:rsidRPr="007D52AD" w:rsidRDefault="000E73A1" w:rsidP="00A53A2C">
            <w:pPr>
              <w:rPr>
                <w:rFonts w:asciiTheme="minorHAnsi" w:hAnsiTheme="minorHAnsi"/>
                <w:b/>
              </w:rPr>
            </w:pPr>
            <w:r w:rsidRPr="007D52AD">
              <w:rPr>
                <w:rFonts w:asciiTheme="minorHAnsi" w:hAnsiTheme="minorHAnsi"/>
                <w:b/>
              </w:rPr>
              <w:t>B. Programme</w:t>
            </w:r>
          </w:p>
        </w:tc>
      </w:tr>
      <w:tr w:rsidR="000E73A1" w:rsidRPr="007D52AD" w:rsidTr="00A53A2C">
        <w:tc>
          <w:tcPr>
            <w:tcW w:w="1526" w:type="dxa"/>
            <w:shd w:val="pct5" w:color="auto" w:fill="auto"/>
          </w:tcPr>
          <w:p w:rsidR="000E73A1" w:rsidRPr="007D52AD" w:rsidRDefault="000E73A1" w:rsidP="00A53A2C">
            <w:pPr>
              <w:rPr>
                <w:rFonts w:asciiTheme="minorHAnsi" w:hAnsiTheme="minorHAnsi"/>
                <w:b/>
              </w:rPr>
            </w:pPr>
          </w:p>
        </w:tc>
        <w:tc>
          <w:tcPr>
            <w:tcW w:w="3827" w:type="dxa"/>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Pharmacie </w:t>
            </w:r>
          </w:p>
          <w:p w:rsidR="000E73A1" w:rsidRPr="007D52AD" w:rsidRDefault="000E73A1" w:rsidP="004D05DC">
            <w:pPr>
              <w:pStyle w:val="Paragraphedeliste"/>
              <w:numPr>
                <w:ilvl w:val="0"/>
                <w:numId w:val="49"/>
              </w:numPr>
              <w:spacing w:after="200"/>
              <w:rPr>
                <w:rFonts w:asciiTheme="minorHAnsi" w:hAnsiTheme="minorHAnsi"/>
              </w:rPr>
            </w:pPr>
            <w:r w:rsidRPr="007D52AD">
              <w:rPr>
                <w:rFonts w:asciiTheme="minorHAnsi" w:hAnsiTheme="minorHAnsi"/>
              </w:rPr>
              <w:t>Personnel (4), pharmacien +  adjoint, 2 assistants + contractuels</w:t>
            </w:r>
          </w:p>
          <w:p w:rsidR="000E73A1" w:rsidRPr="007D52AD" w:rsidRDefault="000E73A1" w:rsidP="004D05DC">
            <w:pPr>
              <w:pStyle w:val="Paragraphedeliste"/>
              <w:numPr>
                <w:ilvl w:val="0"/>
                <w:numId w:val="49"/>
              </w:numPr>
              <w:rPr>
                <w:rFonts w:asciiTheme="minorHAnsi" w:hAnsiTheme="minorHAnsi"/>
              </w:rPr>
            </w:pPr>
            <w:r w:rsidRPr="007D52AD">
              <w:rPr>
                <w:rFonts w:asciiTheme="minorHAnsi" w:hAnsiTheme="minorHAnsi"/>
              </w:rPr>
              <w:t>2 points de ventes</w:t>
            </w:r>
          </w:p>
          <w:p w:rsidR="000E73A1" w:rsidRPr="007D52AD" w:rsidRDefault="000E73A1" w:rsidP="004D05DC">
            <w:pPr>
              <w:pStyle w:val="Paragraphedeliste"/>
              <w:numPr>
                <w:ilvl w:val="0"/>
                <w:numId w:val="49"/>
              </w:numPr>
              <w:spacing w:after="200"/>
              <w:rPr>
                <w:rFonts w:asciiTheme="minorHAnsi" w:hAnsiTheme="minorHAnsi"/>
              </w:rPr>
            </w:pPr>
            <w:r w:rsidRPr="007D52AD">
              <w:rPr>
                <w:rFonts w:asciiTheme="minorHAnsi" w:hAnsiTheme="minorHAnsi"/>
              </w:rPr>
              <w:t xml:space="preserve">Pharmacie 24/24 </w:t>
            </w:r>
          </w:p>
          <w:p w:rsidR="000E73A1" w:rsidRPr="007D52AD" w:rsidRDefault="000E73A1" w:rsidP="004D05DC">
            <w:pPr>
              <w:pStyle w:val="Paragraphedeliste"/>
              <w:numPr>
                <w:ilvl w:val="0"/>
                <w:numId w:val="49"/>
              </w:numPr>
              <w:spacing w:after="200"/>
              <w:rPr>
                <w:rFonts w:asciiTheme="minorHAnsi" w:hAnsiTheme="minorHAnsi"/>
              </w:rPr>
            </w:pPr>
            <w:r w:rsidRPr="007D52AD">
              <w:rPr>
                <w:rFonts w:asciiTheme="minorHAnsi" w:hAnsiTheme="minorHAnsi"/>
              </w:rPr>
              <w:lastRenderedPageBreak/>
              <w:t xml:space="preserve">16 :30  / Pharmacie de garde </w:t>
            </w:r>
          </w:p>
          <w:p w:rsidR="000E73A1" w:rsidRPr="007D52AD" w:rsidRDefault="000E73A1" w:rsidP="004D05DC">
            <w:pPr>
              <w:pStyle w:val="Paragraphedeliste"/>
              <w:numPr>
                <w:ilvl w:val="0"/>
                <w:numId w:val="49"/>
              </w:numPr>
              <w:spacing w:after="200"/>
              <w:rPr>
                <w:rFonts w:asciiTheme="minorHAnsi" w:hAnsiTheme="minorHAnsi"/>
              </w:rPr>
            </w:pPr>
            <w:r w:rsidRPr="007D52AD">
              <w:rPr>
                <w:rFonts w:asciiTheme="minorHAnsi" w:hAnsiTheme="minorHAnsi"/>
              </w:rPr>
              <w:t>Plein des pharmacies privées</w:t>
            </w:r>
          </w:p>
          <w:p w:rsidR="000E73A1" w:rsidRPr="007D52AD" w:rsidRDefault="000E73A1" w:rsidP="004D05DC">
            <w:pPr>
              <w:pStyle w:val="Paragraphedeliste"/>
              <w:numPr>
                <w:ilvl w:val="0"/>
                <w:numId w:val="49"/>
              </w:numPr>
              <w:spacing w:after="200"/>
              <w:rPr>
                <w:rFonts w:asciiTheme="minorHAnsi" w:hAnsiTheme="minorHAnsi"/>
              </w:rPr>
            </w:pPr>
            <w:r w:rsidRPr="007D52AD">
              <w:rPr>
                <w:rFonts w:asciiTheme="minorHAnsi" w:hAnsiTheme="minorHAnsi"/>
              </w:rPr>
              <w:t xml:space="preserve">Centres de ventes –   chefs de services viennent se procurer </w:t>
            </w:r>
          </w:p>
          <w:p w:rsidR="000E73A1" w:rsidRPr="007D52AD" w:rsidRDefault="000E73A1" w:rsidP="00A53A2C">
            <w:pPr>
              <w:spacing w:after="0"/>
              <w:rPr>
                <w:rFonts w:asciiTheme="minorHAnsi" w:hAnsiTheme="minorHAnsi"/>
                <w:b/>
                <w:sz w:val="20"/>
                <w:szCs w:val="20"/>
              </w:rPr>
            </w:pPr>
            <w:r w:rsidRPr="007D52AD">
              <w:rPr>
                <w:rFonts w:asciiTheme="minorHAnsi" w:hAnsiTheme="minorHAnsi"/>
                <w:b/>
                <w:sz w:val="20"/>
                <w:szCs w:val="20"/>
              </w:rPr>
              <w:t>Gestion de stock</w:t>
            </w:r>
          </w:p>
          <w:p w:rsidR="000E73A1" w:rsidRPr="007D52AD" w:rsidRDefault="000E73A1" w:rsidP="004D05DC">
            <w:pPr>
              <w:pStyle w:val="Paragraphedeliste"/>
              <w:numPr>
                <w:ilvl w:val="0"/>
                <w:numId w:val="49"/>
              </w:numPr>
              <w:spacing w:after="0"/>
              <w:rPr>
                <w:rFonts w:asciiTheme="minorHAnsi" w:hAnsiTheme="minorHAnsi"/>
              </w:rPr>
            </w:pPr>
            <w:r w:rsidRPr="007D52AD">
              <w:rPr>
                <w:rFonts w:asciiTheme="minorHAnsi" w:hAnsiTheme="minorHAnsi"/>
              </w:rPr>
              <w:t>Au moment de la visite, gestion en documents physique (registres, fiche de stock)</w:t>
            </w:r>
          </w:p>
          <w:p w:rsidR="000E73A1" w:rsidRPr="007D52AD" w:rsidRDefault="000E73A1" w:rsidP="004D05DC">
            <w:pPr>
              <w:pStyle w:val="Paragraphedeliste"/>
              <w:numPr>
                <w:ilvl w:val="0"/>
                <w:numId w:val="49"/>
              </w:numPr>
              <w:spacing w:after="0"/>
              <w:rPr>
                <w:rFonts w:asciiTheme="minorHAnsi" w:hAnsiTheme="minorHAnsi"/>
              </w:rPr>
            </w:pPr>
            <w:r w:rsidRPr="007D52AD">
              <w:rPr>
                <w:rFonts w:asciiTheme="minorHAnsi" w:hAnsiTheme="minorHAnsi"/>
              </w:rPr>
              <w:t>L’adjoint a suivi une formation gestion de stock, mais ne peut pas dire quel logiciel utilisé</w:t>
            </w:r>
          </w:p>
          <w:p w:rsidR="000E73A1" w:rsidRPr="007D52AD" w:rsidRDefault="000E73A1" w:rsidP="004D05DC">
            <w:pPr>
              <w:pStyle w:val="Paragraphedeliste"/>
              <w:numPr>
                <w:ilvl w:val="0"/>
                <w:numId w:val="49"/>
              </w:numPr>
              <w:spacing w:after="200"/>
              <w:rPr>
                <w:rFonts w:asciiTheme="minorHAnsi" w:hAnsiTheme="minorHAnsi"/>
              </w:rPr>
            </w:pPr>
            <w:r w:rsidRPr="007D52AD">
              <w:rPr>
                <w:rFonts w:asciiTheme="minorHAnsi" w:hAnsiTheme="minorHAnsi"/>
              </w:rPr>
              <w:t xml:space="preserve">Chaque fin du mois le staff discute les problèmes concernant la situation du stock </w:t>
            </w:r>
          </w:p>
        </w:tc>
        <w:tc>
          <w:tcPr>
            <w:tcW w:w="3969" w:type="dxa"/>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lastRenderedPageBreak/>
              <w:t>Examen laboratoires</w:t>
            </w:r>
          </w:p>
          <w:p w:rsidR="000E73A1" w:rsidRPr="007D52AD" w:rsidRDefault="000E73A1" w:rsidP="004D05DC">
            <w:pPr>
              <w:pStyle w:val="Paragraphedeliste"/>
              <w:numPr>
                <w:ilvl w:val="0"/>
                <w:numId w:val="14"/>
              </w:numPr>
              <w:spacing w:after="0"/>
              <w:ind w:left="360"/>
              <w:rPr>
                <w:rFonts w:asciiTheme="minorHAnsi" w:hAnsiTheme="minorHAnsi"/>
              </w:rPr>
            </w:pPr>
            <w:r w:rsidRPr="007D52AD">
              <w:rPr>
                <w:rFonts w:asciiTheme="minorHAnsi" w:hAnsiTheme="minorHAnsi"/>
              </w:rPr>
              <w:t xml:space="preserve">Tests spécifiques VIH CD-4, charge virale, dépistage gratuit </w:t>
            </w:r>
          </w:p>
          <w:p w:rsidR="000E73A1" w:rsidRPr="007D52AD" w:rsidRDefault="000E73A1" w:rsidP="004D05DC">
            <w:pPr>
              <w:pStyle w:val="Paragraphedeliste"/>
              <w:numPr>
                <w:ilvl w:val="0"/>
                <w:numId w:val="14"/>
              </w:numPr>
              <w:spacing w:after="0"/>
              <w:ind w:left="360"/>
              <w:rPr>
                <w:rFonts w:asciiTheme="minorHAnsi" w:hAnsiTheme="minorHAnsi"/>
              </w:rPr>
            </w:pPr>
            <w:r w:rsidRPr="007D52AD">
              <w:rPr>
                <w:rFonts w:asciiTheme="minorHAnsi" w:hAnsiTheme="minorHAnsi"/>
              </w:rPr>
              <w:t>Non fonctionnement compteur CD-4 : manque de réactifs depuis 6 mois, « cela a fonctionnée peu »</w:t>
            </w:r>
          </w:p>
          <w:p w:rsidR="000E73A1" w:rsidRPr="007D52AD" w:rsidRDefault="000E73A1" w:rsidP="004D05DC">
            <w:pPr>
              <w:pStyle w:val="Paragraphedeliste"/>
              <w:numPr>
                <w:ilvl w:val="0"/>
                <w:numId w:val="14"/>
              </w:numPr>
              <w:spacing w:after="0"/>
              <w:ind w:left="360"/>
              <w:rPr>
                <w:rFonts w:asciiTheme="minorHAnsi" w:hAnsiTheme="minorHAnsi"/>
              </w:rPr>
            </w:pPr>
            <w:r w:rsidRPr="007D52AD">
              <w:rPr>
                <w:rFonts w:asciiTheme="minorHAnsi" w:hAnsiTheme="minorHAnsi"/>
              </w:rPr>
              <w:lastRenderedPageBreak/>
              <w:t>En Janv. 2018 Arrivée d’intrants CD-4, mais site PEC pas informé, pas de tests demandés/effectués</w:t>
            </w:r>
          </w:p>
          <w:p w:rsidR="000E73A1" w:rsidRPr="007D52AD" w:rsidRDefault="000E73A1" w:rsidP="004D05DC">
            <w:pPr>
              <w:pStyle w:val="Paragraphedeliste"/>
              <w:numPr>
                <w:ilvl w:val="0"/>
                <w:numId w:val="14"/>
              </w:numPr>
              <w:spacing w:after="0"/>
              <w:ind w:left="360"/>
              <w:rPr>
                <w:rFonts w:asciiTheme="minorHAnsi" w:hAnsiTheme="minorHAnsi"/>
              </w:rPr>
            </w:pPr>
            <w:r w:rsidRPr="007D52AD">
              <w:rPr>
                <w:rFonts w:asciiTheme="minorHAnsi" w:hAnsiTheme="minorHAnsi"/>
              </w:rPr>
              <w:t>Pas de tests charge virale</w:t>
            </w:r>
          </w:p>
          <w:p w:rsidR="000E73A1" w:rsidRPr="007D52AD" w:rsidRDefault="000E73A1" w:rsidP="004D05DC">
            <w:pPr>
              <w:pStyle w:val="Paragraphedeliste"/>
              <w:numPr>
                <w:ilvl w:val="0"/>
                <w:numId w:val="14"/>
              </w:numPr>
              <w:spacing w:after="0"/>
              <w:ind w:left="360"/>
              <w:rPr>
                <w:rFonts w:asciiTheme="minorHAnsi" w:hAnsiTheme="minorHAnsi"/>
              </w:rPr>
            </w:pPr>
            <w:r w:rsidRPr="007D52AD">
              <w:rPr>
                <w:rFonts w:asciiTheme="minorHAnsi" w:hAnsiTheme="minorHAnsi"/>
              </w:rPr>
              <w:t xml:space="preserve">Les bilans sont seulement effectués en cas de signes pathologiques </w:t>
            </w:r>
          </w:p>
          <w:p w:rsidR="000E73A1" w:rsidRPr="007D52AD" w:rsidRDefault="000E73A1" w:rsidP="00A53A2C">
            <w:pPr>
              <w:ind w:left="-360" w:firstLine="45"/>
              <w:rPr>
                <w:rFonts w:asciiTheme="minorHAnsi" w:hAnsiTheme="minorHAnsi"/>
              </w:rPr>
            </w:pPr>
          </w:p>
          <w:p w:rsidR="000E73A1" w:rsidRPr="007D52AD" w:rsidRDefault="000E73A1" w:rsidP="004D05DC">
            <w:pPr>
              <w:pStyle w:val="Paragraphedeliste"/>
              <w:numPr>
                <w:ilvl w:val="0"/>
                <w:numId w:val="14"/>
              </w:numPr>
              <w:spacing w:after="0"/>
              <w:ind w:left="360"/>
              <w:rPr>
                <w:rFonts w:asciiTheme="minorHAnsi" w:hAnsiTheme="minorHAnsi"/>
              </w:rPr>
            </w:pPr>
            <w:r w:rsidRPr="007D52AD">
              <w:rPr>
                <w:rFonts w:asciiTheme="minorHAnsi" w:hAnsiTheme="minorHAnsi"/>
              </w:rPr>
              <w:t xml:space="preserve">Autres test de laboratoire non-spécifiques (bilan) payants: hémoglobine, Enzymes hépatiques ALAT, ASAT, GGT, antigènes Hépatite </w:t>
            </w:r>
            <w:proofErr w:type="spellStart"/>
            <w:r w:rsidRPr="007D52AD">
              <w:rPr>
                <w:rFonts w:asciiTheme="minorHAnsi" w:hAnsiTheme="minorHAnsi"/>
              </w:rPr>
              <w:t>HbAs</w:t>
            </w:r>
            <w:proofErr w:type="spellEnd"/>
            <w:r w:rsidRPr="007D52AD">
              <w:rPr>
                <w:rFonts w:asciiTheme="minorHAnsi" w:hAnsiTheme="minorHAnsi"/>
              </w:rPr>
              <w:t> ?</w:t>
            </w:r>
          </w:p>
          <w:p w:rsidR="000E73A1" w:rsidRPr="007D52AD" w:rsidRDefault="000E73A1" w:rsidP="004D05DC">
            <w:pPr>
              <w:pStyle w:val="Paragraphedeliste"/>
              <w:numPr>
                <w:ilvl w:val="0"/>
                <w:numId w:val="14"/>
              </w:numPr>
              <w:spacing w:after="0"/>
              <w:ind w:left="360"/>
              <w:rPr>
                <w:rFonts w:asciiTheme="minorHAnsi" w:hAnsiTheme="minorHAnsi"/>
              </w:rPr>
            </w:pPr>
            <w:r w:rsidRPr="007D52AD">
              <w:rPr>
                <w:rFonts w:asciiTheme="minorHAnsi" w:hAnsiTheme="minorHAnsi"/>
              </w:rPr>
              <w:t>Couts : 60.000 – 80.000 FG</w:t>
            </w:r>
          </w:p>
        </w:tc>
      </w:tr>
      <w:tr w:rsidR="000E73A1" w:rsidRPr="007D52AD" w:rsidTr="00A53A2C">
        <w:tc>
          <w:tcPr>
            <w:tcW w:w="1526" w:type="dxa"/>
            <w:shd w:val="pct5" w:color="auto" w:fill="auto"/>
          </w:tcPr>
          <w:p w:rsidR="000E73A1" w:rsidRPr="007D52AD" w:rsidRDefault="000E73A1" w:rsidP="00A53A2C">
            <w:pPr>
              <w:rPr>
                <w:rFonts w:asciiTheme="minorHAnsi" w:hAnsiTheme="minorHAnsi"/>
                <w:b/>
              </w:rPr>
            </w:pPr>
          </w:p>
        </w:tc>
        <w:tc>
          <w:tcPr>
            <w:tcW w:w="7796" w:type="dxa"/>
            <w:gridSpan w:val="2"/>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 xml:space="preserve">Examen </w:t>
            </w:r>
            <w:proofErr w:type="spellStart"/>
            <w:r w:rsidRPr="007D52AD">
              <w:rPr>
                <w:rFonts w:asciiTheme="minorHAnsi" w:hAnsiTheme="minorHAnsi"/>
                <w:b/>
                <w:sz w:val="20"/>
                <w:szCs w:val="20"/>
              </w:rPr>
              <w:t>GenExpert</w:t>
            </w:r>
            <w:proofErr w:type="spellEnd"/>
            <w:r w:rsidRPr="007D52AD">
              <w:rPr>
                <w:rFonts w:asciiTheme="minorHAnsi" w:hAnsiTheme="minorHAnsi"/>
                <w:b/>
                <w:sz w:val="20"/>
                <w:szCs w:val="20"/>
              </w:rPr>
              <w:t xml:space="preserve"> non-effectués</w:t>
            </w:r>
          </w:p>
          <w:p w:rsidR="000E73A1" w:rsidRPr="007D52AD" w:rsidRDefault="000E73A1" w:rsidP="004D05DC">
            <w:pPr>
              <w:pStyle w:val="Paragraphedeliste"/>
              <w:numPr>
                <w:ilvl w:val="0"/>
                <w:numId w:val="76"/>
              </w:numPr>
              <w:rPr>
                <w:rFonts w:asciiTheme="minorHAnsi" w:hAnsiTheme="minorHAnsi"/>
              </w:rPr>
            </w:pPr>
            <w:r w:rsidRPr="007D52AD">
              <w:rPr>
                <w:rFonts w:asciiTheme="minorHAnsi" w:hAnsiTheme="minorHAnsi"/>
              </w:rPr>
              <w:t>Problème d’onduleur,  l’appareil nécessite de courant stable</w:t>
            </w:r>
          </w:p>
          <w:p w:rsidR="000E73A1" w:rsidRPr="007D52AD" w:rsidRDefault="000E73A1" w:rsidP="004D05DC">
            <w:pPr>
              <w:pStyle w:val="Paragraphedeliste"/>
              <w:numPr>
                <w:ilvl w:val="0"/>
                <w:numId w:val="76"/>
              </w:numPr>
              <w:rPr>
                <w:rFonts w:asciiTheme="minorHAnsi" w:hAnsiTheme="minorHAnsi"/>
              </w:rPr>
            </w:pPr>
            <w:r w:rsidRPr="007D52AD">
              <w:rPr>
                <w:rFonts w:asciiTheme="minorHAnsi" w:hAnsiTheme="minorHAnsi"/>
              </w:rPr>
              <w:t>Problème d’infrastructure - Réaménagement de la salle nécessaire</w:t>
            </w:r>
          </w:p>
          <w:p w:rsidR="000E73A1" w:rsidRPr="007D52AD" w:rsidRDefault="000E73A1" w:rsidP="004D05DC">
            <w:pPr>
              <w:pStyle w:val="Paragraphedeliste"/>
              <w:numPr>
                <w:ilvl w:val="1"/>
                <w:numId w:val="76"/>
              </w:numPr>
              <w:rPr>
                <w:rFonts w:asciiTheme="minorHAnsi" w:hAnsiTheme="minorHAnsi"/>
              </w:rPr>
            </w:pPr>
            <w:r w:rsidRPr="007D52AD">
              <w:rPr>
                <w:rFonts w:asciiTheme="minorHAnsi" w:hAnsiTheme="minorHAnsi"/>
              </w:rPr>
              <w:t>Problème de motivation ?</w:t>
            </w:r>
          </w:p>
        </w:tc>
      </w:tr>
      <w:tr w:rsidR="000E73A1" w:rsidRPr="007D52AD" w:rsidTr="00A53A2C">
        <w:tc>
          <w:tcPr>
            <w:tcW w:w="1526" w:type="dxa"/>
            <w:shd w:val="pct5" w:color="auto" w:fill="auto"/>
          </w:tcPr>
          <w:p w:rsidR="000E73A1" w:rsidRPr="007D52AD" w:rsidRDefault="000E73A1" w:rsidP="00A53A2C">
            <w:pPr>
              <w:rPr>
                <w:rFonts w:asciiTheme="minorHAnsi" w:hAnsiTheme="minorHAnsi"/>
                <w:b/>
              </w:rPr>
            </w:pPr>
          </w:p>
        </w:tc>
        <w:tc>
          <w:tcPr>
            <w:tcW w:w="7796" w:type="dxa"/>
            <w:gridSpan w:val="2"/>
          </w:tcPr>
          <w:p w:rsidR="000E73A1" w:rsidRPr="007D52AD" w:rsidRDefault="000E73A1" w:rsidP="004D05DC">
            <w:pPr>
              <w:pStyle w:val="Paragraphedeliste"/>
              <w:numPr>
                <w:ilvl w:val="0"/>
                <w:numId w:val="76"/>
              </w:numPr>
              <w:rPr>
                <w:rFonts w:asciiTheme="minorHAnsi" w:hAnsiTheme="minorHAnsi"/>
              </w:rPr>
            </w:pPr>
            <w:r w:rsidRPr="007D52AD">
              <w:rPr>
                <w:rFonts w:asciiTheme="minorHAnsi" w:hAnsiTheme="minorHAnsi"/>
              </w:rPr>
              <w:t xml:space="preserve">Une supervision de Dr. Condé Moussa le 15.11.2017 a recommandé la consultation d’un </w:t>
            </w:r>
            <w:proofErr w:type="spellStart"/>
            <w:r w:rsidRPr="007D52AD">
              <w:rPr>
                <w:rFonts w:asciiTheme="minorHAnsi" w:hAnsiTheme="minorHAnsi"/>
              </w:rPr>
              <w:t>Ingenieur</w:t>
            </w:r>
            <w:proofErr w:type="spellEnd"/>
            <w:r w:rsidRPr="007D52AD">
              <w:rPr>
                <w:rFonts w:asciiTheme="minorHAnsi" w:hAnsiTheme="minorHAnsi"/>
              </w:rPr>
              <w:t xml:space="preserve"> résidant à Conakry : Tel : 626 96 41 00</w:t>
            </w:r>
          </w:p>
          <w:p w:rsidR="000E73A1" w:rsidRPr="007D52AD" w:rsidRDefault="000E73A1" w:rsidP="004D05DC">
            <w:pPr>
              <w:pStyle w:val="Paragraphedeliste"/>
              <w:numPr>
                <w:ilvl w:val="0"/>
                <w:numId w:val="39"/>
              </w:numPr>
              <w:rPr>
                <w:rFonts w:asciiTheme="minorHAnsi" w:hAnsiTheme="minorHAnsi"/>
              </w:rPr>
            </w:pPr>
            <w:r w:rsidRPr="007D52AD">
              <w:rPr>
                <w:rFonts w:asciiTheme="minorHAnsi" w:hAnsiTheme="minorHAnsi"/>
              </w:rPr>
              <w:t xml:space="preserve">Directeur de l’hôpital dans la réunion de restitution promet l’achat de l’onduleur par les fonds d’hôpital </w:t>
            </w:r>
          </w:p>
          <w:p w:rsidR="000E73A1" w:rsidRPr="007D52AD" w:rsidRDefault="000E73A1" w:rsidP="004D05DC">
            <w:pPr>
              <w:pStyle w:val="Paragraphedeliste"/>
              <w:numPr>
                <w:ilvl w:val="0"/>
                <w:numId w:val="4"/>
              </w:numPr>
              <w:rPr>
                <w:rFonts w:asciiTheme="minorHAnsi" w:hAnsiTheme="minorHAnsi"/>
              </w:rPr>
            </w:pPr>
            <w:r w:rsidRPr="007D52AD">
              <w:rPr>
                <w:rFonts w:asciiTheme="minorHAnsi" w:hAnsiTheme="minorHAnsi"/>
              </w:rPr>
              <w:t xml:space="preserve">Voir ci-dessus photo du cahier de recommandations </w:t>
            </w:r>
          </w:p>
        </w:tc>
      </w:tr>
      <w:tr w:rsidR="000E73A1" w:rsidRPr="007D52AD" w:rsidTr="00A53A2C">
        <w:tc>
          <w:tcPr>
            <w:tcW w:w="9322" w:type="dxa"/>
            <w:gridSpan w:val="3"/>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C. GAS</w:t>
            </w:r>
          </w:p>
        </w:tc>
      </w:tr>
      <w:tr w:rsidR="000E73A1" w:rsidRPr="007D52AD" w:rsidTr="00A53A2C">
        <w:tc>
          <w:tcPr>
            <w:tcW w:w="1526" w:type="dxa"/>
            <w:vMerge w:val="restart"/>
            <w:shd w:val="pct5" w:color="auto" w:fill="auto"/>
          </w:tcPr>
          <w:p w:rsidR="000E73A1" w:rsidRPr="007D52AD" w:rsidRDefault="000E73A1" w:rsidP="00A53A2C">
            <w:pPr>
              <w:rPr>
                <w:rFonts w:asciiTheme="minorHAnsi" w:hAnsiTheme="minorHAnsi"/>
                <w:b/>
              </w:rPr>
            </w:pPr>
            <w:r w:rsidRPr="007D52AD">
              <w:rPr>
                <w:rFonts w:asciiTheme="minorHAnsi" w:hAnsiTheme="minorHAnsi"/>
                <w:b/>
              </w:rPr>
              <w:t>Rupture/ Surstock / Péremption</w:t>
            </w:r>
          </w:p>
          <w:p w:rsidR="000E73A1" w:rsidRPr="007D52AD" w:rsidRDefault="000E73A1" w:rsidP="00A53A2C">
            <w:pPr>
              <w:rPr>
                <w:rFonts w:asciiTheme="minorHAnsi" w:hAnsiTheme="minorHAnsi"/>
                <w:b/>
              </w:rPr>
            </w:pPr>
          </w:p>
          <w:p w:rsidR="000E73A1" w:rsidRPr="007D52AD" w:rsidRDefault="000E73A1" w:rsidP="00A53A2C">
            <w:pPr>
              <w:rPr>
                <w:rFonts w:asciiTheme="minorHAnsi" w:hAnsiTheme="minorHAnsi"/>
                <w:b/>
              </w:rPr>
            </w:pPr>
            <w:r w:rsidRPr="007D52AD">
              <w:rPr>
                <w:rFonts w:asciiTheme="minorHAnsi" w:hAnsiTheme="minorHAnsi"/>
                <w:b/>
              </w:rPr>
              <w:t>Impact sur PEC</w:t>
            </w:r>
          </w:p>
        </w:tc>
        <w:tc>
          <w:tcPr>
            <w:tcW w:w="3827" w:type="dxa"/>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Antipaludiques</w:t>
            </w:r>
          </w:p>
          <w:p w:rsidR="000E73A1" w:rsidRPr="007D52AD" w:rsidRDefault="000E73A1" w:rsidP="004D05DC">
            <w:pPr>
              <w:pStyle w:val="Paragraphedeliste"/>
              <w:numPr>
                <w:ilvl w:val="0"/>
                <w:numId w:val="48"/>
              </w:numPr>
              <w:rPr>
                <w:rFonts w:asciiTheme="minorHAnsi" w:hAnsiTheme="minorHAnsi"/>
              </w:rPr>
            </w:pPr>
            <w:proofErr w:type="spellStart"/>
            <w:r w:rsidRPr="007D52AD">
              <w:rPr>
                <w:rFonts w:asciiTheme="minorHAnsi" w:hAnsiTheme="minorHAnsi"/>
              </w:rPr>
              <w:t>Artesunate</w:t>
            </w:r>
            <w:proofErr w:type="spellEnd"/>
            <w:r w:rsidRPr="007D52AD">
              <w:rPr>
                <w:rFonts w:asciiTheme="minorHAnsi" w:hAnsiTheme="minorHAnsi"/>
              </w:rPr>
              <w:t xml:space="preserve"> injectable était en rupture – n’a pas reçu pas suffisamment</w:t>
            </w:r>
          </w:p>
        </w:tc>
        <w:tc>
          <w:tcPr>
            <w:tcW w:w="3969" w:type="dxa"/>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Service PEC  VIH</w:t>
            </w:r>
          </w:p>
          <w:p w:rsidR="000E73A1" w:rsidRPr="007D52AD" w:rsidRDefault="000E73A1" w:rsidP="004D05DC">
            <w:pPr>
              <w:pStyle w:val="Paragraphedeliste"/>
              <w:numPr>
                <w:ilvl w:val="0"/>
                <w:numId w:val="48"/>
              </w:numPr>
              <w:rPr>
                <w:rFonts w:asciiTheme="minorHAnsi" w:hAnsiTheme="minorHAnsi"/>
              </w:rPr>
            </w:pPr>
            <w:r w:rsidRPr="007D52AD">
              <w:rPr>
                <w:rFonts w:asciiTheme="minorHAnsi" w:hAnsiTheme="minorHAnsi"/>
              </w:rPr>
              <w:t xml:space="preserve">Problèmes  disponibilité tests dépistage VIH (Pénurie/rupture) </w:t>
            </w:r>
          </w:p>
          <w:p w:rsidR="000E73A1" w:rsidRPr="007D52AD" w:rsidRDefault="000E73A1" w:rsidP="004D05DC">
            <w:pPr>
              <w:pStyle w:val="Paragraphedeliste"/>
              <w:numPr>
                <w:ilvl w:val="0"/>
                <w:numId w:val="48"/>
              </w:numPr>
              <w:rPr>
                <w:rFonts w:asciiTheme="minorHAnsi" w:hAnsiTheme="minorHAnsi"/>
              </w:rPr>
            </w:pPr>
            <w:r w:rsidRPr="007D52AD">
              <w:rPr>
                <w:rFonts w:asciiTheme="minorHAnsi" w:hAnsiTheme="minorHAnsi"/>
              </w:rPr>
              <w:t>pas d’examen CD-4, charge virale</w:t>
            </w:r>
          </w:p>
          <w:p w:rsidR="000E73A1" w:rsidRPr="007D52AD" w:rsidRDefault="000E73A1" w:rsidP="004D05DC">
            <w:pPr>
              <w:pStyle w:val="Paragraphedeliste"/>
              <w:numPr>
                <w:ilvl w:val="0"/>
                <w:numId w:val="48"/>
              </w:numPr>
              <w:rPr>
                <w:rFonts w:asciiTheme="minorHAnsi" w:hAnsiTheme="minorHAnsi"/>
              </w:rPr>
            </w:pPr>
            <w:proofErr w:type="spellStart"/>
            <w:r w:rsidRPr="007D52AD">
              <w:rPr>
                <w:rFonts w:asciiTheme="minorHAnsi" w:hAnsiTheme="minorHAnsi"/>
              </w:rPr>
              <w:t>GenExpert</w:t>
            </w:r>
            <w:proofErr w:type="spellEnd"/>
            <w:r w:rsidRPr="007D52AD">
              <w:rPr>
                <w:rFonts w:asciiTheme="minorHAnsi" w:hAnsiTheme="minorHAnsi"/>
              </w:rPr>
              <w:t xml:space="preserve"> non fonctionnelle</w:t>
            </w:r>
          </w:p>
        </w:tc>
      </w:tr>
      <w:tr w:rsidR="000E73A1" w:rsidRPr="007D52AD" w:rsidTr="00A53A2C">
        <w:tc>
          <w:tcPr>
            <w:tcW w:w="1526" w:type="dxa"/>
            <w:vMerge/>
            <w:tcBorders>
              <w:bottom w:val="single" w:sz="4" w:space="0" w:color="auto"/>
            </w:tcBorders>
            <w:shd w:val="pct5" w:color="auto" w:fill="auto"/>
          </w:tcPr>
          <w:p w:rsidR="000E73A1" w:rsidRPr="007D52AD" w:rsidRDefault="000E73A1" w:rsidP="00A53A2C">
            <w:pPr>
              <w:rPr>
                <w:rFonts w:asciiTheme="minorHAnsi" w:hAnsiTheme="minorHAnsi"/>
                <w:b/>
              </w:rPr>
            </w:pPr>
          </w:p>
        </w:tc>
        <w:tc>
          <w:tcPr>
            <w:tcW w:w="7796" w:type="dxa"/>
            <w:gridSpan w:val="2"/>
            <w:tcBorders>
              <w:bottom w:val="single" w:sz="4" w:space="0" w:color="auto"/>
            </w:tcBorders>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ARV</w:t>
            </w:r>
          </w:p>
          <w:p w:rsidR="000E73A1" w:rsidRPr="007D52AD" w:rsidRDefault="000E73A1" w:rsidP="004D05DC">
            <w:pPr>
              <w:pStyle w:val="Paragraphedeliste"/>
              <w:numPr>
                <w:ilvl w:val="0"/>
                <w:numId w:val="48"/>
              </w:numPr>
              <w:rPr>
                <w:rFonts w:asciiTheme="minorHAnsi" w:hAnsiTheme="minorHAnsi"/>
              </w:rPr>
            </w:pPr>
            <w:r w:rsidRPr="007D52AD">
              <w:rPr>
                <w:rFonts w:asciiTheme="minorHAnsi" w:hAnsiTheme="minorHAnsi"/>
              </w:rPr>
              <w:t>Durant tout 2017 pas de rupture d’ARV formes adultes</w:t>
            </w:r>
          </w:p>
          <w:p w:rsidR="000E73A1" w:rsidRPr="007D52AD" w:rsidRDefault="000E73A1" w:rsidP="004D05DC">
            <w:pPr>
              <w:pStyle w:val="Paragraphedeliste"/>
              <w:numPr>
                <w:ilvl w:val="0"/>
                <w:numId w:val="48"/>
              </w:numPr>
              <w:spacing w:after="200"/>
              <w:rPr>
                <w:rFonts w:asciiTheme="minorHAnsi" w:hAnsiTheme="minorHAnsi"/>
              </w:rPr>
            </w:pPr>
            <w:r w:rsidRPr="007D52AD">
              <w:rPr>
                <w:rFonts w:asciiTheme="minorHAnsi" w:hAnsiTheme="minorHAnsi"/>
              </w:rPr>
              <w:t xml:space="preserve">Seulement fin </w:t>
            </w:r>
            <w:proofErr w:type="spellStart"/>
            <w:r w:rsidRPr="007D52AD">
              <w:rPr>
                <w:rFonts w:asciiTheme="minorHAnsi" w:hAnsiTheme="minorHAnsi"/>
              </w:rPr>
              <w:t>dec</w:t>
            </w:r>
            <w:proofErr w:type="spellEnd"/>
            <w:r w:rsidRPr="007D52AD">
              <w:rPr>
                <w:rFonts w:asciiTheme="minorHAnsi" w:hAnsiTheme="minorHAnsi"/>
              </w:rPr>
              <w:t xml:space="preserve">. 17 rupture  </w:t>
            </w:r>
            <w:proofErr w:type="spellStart"/>
            <w:r w:rsidRPr="007D52AD">
              <w:rPr>
                <w:rFonts w:asciiTheme="minorHAnsi" w:hAnsiTheme="minorHAnsi"/>
              </w:rPr>
              <w:t>Duovir</w:t>
            </w:r>
            <w:proofErr w:type="spellEnd"/>
            <w:r w:rsidRPr="007D52AD">
              <w:rPr>
                <w:rFonts w:asciiTheme="minorHAnsi" w:hAnsiTheme="minorHAnsi"/>
              </w:rPr>
              <w:t xml:space="preserve"> N, est revenue janv. mais  pas en grande quantité</w:t>
            </w:r>
          </w:p>
          <w:p w:rsidR="000E73A1" w:rsidRPr="007D52AD" w:rsidRDefault="000E73A1" w:rsidP="004D05DC">
            <w:pPr>
              <w:pStyle w:val="Paragraphedeliste"/>
              <w:numPr>
                <w:ilvl w:val="0"/>
                <w:numId w:val="48"/>
              </w:numPr>
              <w:spacing w:after="200"/>
              <w:rPr>
                <w:rFonts w:asciiTheme="minorHAnsi" w:hAnsiTheme="minorHAnsi"/>
              </w:rPr>
            </w:pPr>
            <w:proofErr w:type="spellStart"/>
            <w:r w:rsidRPr="007D52AD">
              <w:rPr>
                <w:rFonts w:asciiTheme="minorHAnsi" w:hAnsiTheme="minorHAnsi"/>
              </w:rPr>
              <w:t>Duovir</w:t>
            </w:r>
            <w:proofErr w:type="spellEnd"/>
            <w:r w:rsidRPr="007D52AD">
              <w:rPr>
                <w:rFonts w:asciiTheme="minorHAnsi" w:hAnsiTheme="minorHAnsi"/>
              </w:rPr>
              <w:t xml:space="preserve"> simple - jamais en rupture</w:t>
            </w:r>
          </w:p>
          <w:p w:rsidR="000E73A1" w:rsidRPr="007D52AD" w:rsidRDefault="000E73A1" w:rsidP="004D05DC">
            <w:pPr>
              <w:pStyle w:val="Paragraphedeliste"/>
              <w:numPr>
                <w:ilvl w:val="0"/>
                <w:numId w:val="48"/>
              </w:numPr>
              <w:rPr>
                <w:rFonts w:asciiTheme="minorHAnsi" w:hAnsiTheme="minorHAnsi"/>
              </w:rPr>
            </w:pPr>
            <w:r w:rsidRPr="007D52AD">
              <w:rPr>
                <w:rFonts w:asciiTheme="minorHAnsi" w:hAnsiTheme="minorHAnsi"/>
              </w:rPr>
              <w:t xml:space="preserve">2017 : Problèmes disponibilité </w:t>
            </w:r>
            <w:proofErr w:type="spellStart"/>
            <w:r w:rsidRPr="007D52AD">
              <w:rPr>
                <w:rFonts w:asciiTheme="minorHAnsi" w:hAnsiTheme="minorHAnsi"/>
              </w:rPr>
              <w:t>Névirapine</w:t>
            </w:r>
            <w:proofErr w:type="spellEnd"/>
            <w:r w:rsidRPr="007D52AD">
              <w:rPr>
                <w:rFonts w:asciiTheme="minorHAnsi" w:hAnsiTheme="minorHAnsi"/>
              </w:rPr>
              <w:t xml:space="preserve"> sirop, </w:t>
            </w:r>
            <w:proofErr w:type="spellStart"/>
            <w:r w:rsidRPr="007D52AD">
              <w:rPr>
                <w:rFonts w:asciiTheme="minorHAnsi" w:hAnsiTheme="minorHAnsi"/>
              </w:rPr>
              <w:t>Lovirapine</w:t>
            </w:r>
            <w:proofErr w:type="spellEnd"/>
          </w:p>
          <w:p w:rsidR="000E73A1" w:rsidRPr="007D52AD" w:rsidRDefault="000E73A1" w:rsidP="004D05DC">
            <w:pPr>
              <w:pStyle w:val="Paragraphedeliste"/>
              <w:numPr>
                <w:ilvl w:val="0"/>
                <w:numId w:val="48"/>
              </w:numPr>
              <w:spacing w:after="200"/>
              <w:rPr>
                <w:rFonts w:asciiTheme="minorHAnsi" w:hAnsiTheme="minorHAnsi"/>
              </w:rPr>
            </w:pPr>
            <w:proofErr w:type="spellStart"/>
            <w:r w:rsidRPr="007D52AD">
              <w:rPr>
                <w:rFonts w:asciiTheme="minorHAnsi" w:hAnsiTheme="minorHAnsi"/>
              </w:rPr>
              <w:t>Duovir</w:t>
            </w:r>
            <w:proofErr w:type="spellEnd"/>
            <w:r w:rsidRPr="007D52AD">
              <w:rPr>
                <w:rFonts w:asciiTheme="minorHAnsi" w:hAnsiTheme="minorHAnsi"/>
              </w:rPr>
              <w:t xml:space="preserve"> Junior, 2 mois sans avoir la forme sirop ou comprimé</w:t>
            </w:r>
          </w:p>
          <w:p w:rsidR="000E73A1" w:rsidRPr="007D52AD" w:rsidRDefault="000E73A1" w:rsidP="00A53A2C">
            <w:pPr>
              <w:pStyle w:val="Paragraphedeliste"/>
              <w:ind w:left="360"/>
              <w:rPr>
                <w:rFonts w:asciiTheme="minorHAnsi" w:hAnsiTheme="minorHAnsi"/>
              </w:rPr>
            </w:pPr>
            <w:r w:rsidRPr="007D52AD">
              <w:rPr>
                <w:rFonts w:asciiTheme="minorHAnsi" w:hAnsiTheme="minorHAnsi"/>
              </w:rPr>
              <w:t xml:space="preserve">VIH -2 : </w:t>
            </w:r>
            <w:proofErr w:type="spellStart"/>
            <w:r w:rsidRPr="007D52AD">
              <w:rPr>
                <w:rFonts w:asciiTheme="minorHAnsi" w:hAnsiTheme="minorHAnsi"/>
              </w:rPr>
              <w:t>Lopinavir</w:t>
            </w:r>
            <w:proofErr w:type="spellEnd"/>
            <w:r w:rsidRPr="007D52AD">
              <w:rPr>
                <w:rFonts w:asciiTheme="minorHAnsi" w:hAnsiTheme="minorHAnsi"/>
              </w:rPr>
              <w:t> : cela sort très peu (10 personnes)</w:t>
            </w:r>
          </w:p>
        </w:tc>
      </w:tr>
      <w:tr w:rsidR="000E73A1" w:rsidRPr="007D52AD" w:rsidTr="00A53A2C">
        <w:tc>
          <w:tcPr>
            <w:tcW w:w="1526" w:type="dxa"/>
            <w:tcBorders>
              <w:bottom w:val="single" w:sz="4" w:space="0" w:color="auto"/>
            </w:tcBorders>
            <w:shd w:val="pct5" w:color="auto" w:fill="auto"/>
          </w:tcPr>
          <w:p w:rsidR="000E73A1" w:rsidRPr="007D52AD" w:rsidRDefault="000E73A1" w:rsidP="00A53A2C">
            <w:pPr>
              <w:rPr>
                <w:rFonts w:asciiTheme="minorHAnsi" w:hAnsiTheme="minorHAnsi"/>
                <w:b/>
              </w:rPr>
            </w:pPr>
          </w:p>
        </w:tc>
        <w:tc>
          <w:tcPr>
            <w:tcW w:w="3827" w:type="dxa"/>
            <w:tcBorders>
              <w:bottom w:val="single" w:sz="4" w:space="0" w:color="auto"/>
            </w:tcBorders>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Fin 2017/deb. 2018</w:t>
            </w:r>
          </w:p>
          <w:p w:rsidR="000E73A1" w:rsidRPr="007D52AD" w:rsidRDefault="000E73A1" w:rsidP="004D05DC">
            <w:pPr>
              <w:pStyle w:val="Paragraphedeliste"/>
              <w:numPr>
                <w:ilvl w:val="0"/>
                <w:numId w:val="48"/>
              </w:numPr>
              <w:spacing w:after="200"/>
              <w:rPr>
                <w:rFonts w:asciiTheme="minorHAnsi" w:hAnsiTheme="minorHAnsi"/>
              </w:rPr>
            </w:pPr>
            <w:r w:rsidRPr="007D52AD">
              <w:rPr>
                <w:rFonts w:asciiTheme="minorHAnsi" w:hAnsiTheme="minorHAnsi"/>
              </w:rPr>
              <w:t xml:space="preserve">Envoie récemment d’une </w:t>
            </w:r>
            <w:proofErr w:type="spellStart"/>
            <w:r w:rsidRPr="007D52AD">
              <w:rPr>
                <w:rFonts w:asciiTheme="minorHAnsi" w:hAnsiTheme="minorHAnsi"/>
              </w:rPr>
              <w:t>qté</w:t>
            </w:r>
            <w:proofErr w:type="spellEnd"/>
            <w:r w:rsidRPr="007D52AD">
              <w:rPr>
                <w:rFonts w:asciiTheme="minorHAnsi" w:hAnsiTheme="minorHAnsi"/>
              </w:rPr>
              <w:t xml:space="preserve"> </w:t>
            </w:r>
            <w:proofErr w:type="spellStart"/>
            <w:r w:rsidRPr="007D52AD">
              <w:rPr>
                <w:rFonts w:asciiTheme="minorHAnsi" w:hAnsiTheme="minorHAnsi"/>
              </w:rPr>
              <w:t>Atripla</w:t>
            </w:r>
            <w:proofErr w:type="spellEnd"/>
            <w:r w:rsidRPr="007D52AD">
              <w:rPr>
                <w:rFonts w:asciiTheme="minorHAnsi" w:hAnsiTheme="minorHAnsi"/>
              </w:rPr>
              <w:t xml:space="preserve"> avec date de péremption proche, Janv. 18</w:t>
            </w:r>
          </w:p>
          <w:p w:rsidR="000E73A1" w:rsidRPr="007D52AD" w:rsidRDefault="000E73A1" w:rsidP="00A53A2C">
            <w:pPr>
              <w:pStyle w:val="Paragraphedeliste"/>
              <w:ind w:left="360"/>
              <w:rPr>
                <w:rFonts w:asciiTheme="minorHAnsi" w:hAnsiTheme="minorHAnsi"/>
              </w:rPr>
            </w:pPr>
          </w:p>
        </w:tc>
        <w:tc>
          <w:tcPr>
            <w:tcW w:w="3969" w:type="dxa"/>
            <w:tcBorders>
              <w:bottom w:val="single" w:sz="4" w:space="0" w:color="auto"/>
            </w:tcBorders>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Situation 1.03.17</w:t>
            </w:r>
          </w:p>
          <w:p w:rsidR="000E73A1" w:rsidRPr="007D52AD" w:rsidRDefault="000E73A1" w:rsidP="004D05DC">
            <w:pPr>
              <w:pStyle w:val="Paragraphedeliste"/>
              <w:numPr>
                <w:ilvl w:val="0"/>
                <w:numId w:val="48"/>
              </w:numPr>
              <w:spacing w:after="200"/>
              <w:rPr>
                <w:rFonts w:asciiTheme="minorHAnsi" w:hAnsiTheme="minorHAnsi"/>
              </w:rPr>
            </w:pPr>
            <w:r w:rsidRPr="007D52AD">
              <w:rPr>
                <w:rFonts w:asciiTheme="minorHAnsi" w:hAnsiTheme="minorHAnsi"/>
              </w:rPr>
              <w:t>Jusqu’à fin Janvier la situation d’approvisionnement avec ARV était bonne</w:t>
            </w:r>
          </w:p>
          <w:p w:rsidR="000E73A1" w:rsidRPr="007D52AD" w:rsidRDefault="000E73A1" w:rsidP="00A53A2C">
            <w:pPr>
              <w:pStyle w:val="Paragraphedeliste"/>
              <w:ind w:left="360"/>
              <w:rPr>
                <w:rFonts w:asciiTheme="minorHAnsi" w:hAnsiTheme="minorHAnsi"/>
              </w:rPr>
            </w:pPr>
            <w:r w:rsidRPr="007D52AD">
              <w:rPr>
                <w:rFonts w:asciiTheme="minorHAnsi" w:hAnsiTheme="minorHAnsi"/>
              </w:rPr>
              <w:t xml:space="preserve">Mars 2017 </w:t>
            </w:r>
            <w:proofErr w:type="spellStart"/>
            <w:r w:rsidRPr="007D52AD">
              <w:rPr>
                <w:rFonts w:asciiTheme="minorHAnsi" w:hAnsiTheme="minorHAnsi"/>
              </w:rPr>
              <w:t>qte</w:t>
            </w:r>
            <w:proofErr w:type="spellEnd"/>
            <w:r w:rsidRPr="007D52AD">
              <w:rPr>
                <w:rFonts w:asciiTheme="minorHAnsi" w:hAnsiTheme="minorHAnsi"/>
              </w:rPr>
              <w:t xml:space="preserve"> d’ARV périmés</w:t>
            </w:r>
          </w:p>
        </w:tc>
      </w:tr>
      <w:tr w:rsidR="000E73A1" w:rsidRPr="007D52AD" w:rsidTr="00A53A2C">
        <w:tc>
          <w:tcPr>
            <w:tcW w:w="9322" w:type="dxa"/>
            <w:gridSpan w:val="3"/>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D. Recommandations</w:t>
            </w:r>
          </w:p>
        </w:tc>
      </w:tr>
      <w:tr w:rsidR="000E73A1" w:rsidRPr="007D52AD" w:rsidTr="00A53A2C">
        <w:tc>
          <w:tcPr>
            <w:tcW w:w="1526" w:type="dxa"/>
            <w:tcBorders>
              <w:bottom w:val="single" w:sz="4" w:space="0" w:color="auto"/>
            </w:tcBorders>
            <w:shd w:val="pct5" w:color="auto" w:fill="auto"/>
          </w:tcPr>
          <w:p w:rsidR="000E73A1" w:rsidRPr="007D52AD" w:rsidRDefault="000E73A1" w:rsidP="00A53A2C">
            <w:pPr>
              <w:rPr>
                <w:rFonts w:asciiTheme="minorHAnsi" w:hAnsiTheme="minorHAnsi"/>
                <w:b/>
              </w:rPr>
            </w:pPr>
          </w:p>
        </w:tc>
        <w:tc>
          <w:tcPr>
            <w:tcW w:w="7796" w:type="dxa"/>
            <w:gridSpan w:val="2"/>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Service statistique</w:t>
            </w:r>
          </w:p>
          <w:p w:rsidR="000E73A1" w:rsidRPr="007D52AD" w:rsidRDefault="000E73A1" w:rsidP="004D05DC">
            <w:pPr>
              <w:pStyle w:val="Paragraphedeliste"/>
              <w:numPr>
                <w:ilvl w:val="0"/>
                <w:numId w:val="48"/>
              </w:numPr>
              <w:rPr>
                <w:rFonts w:asciiTheme="minorHAnsi" w:hAnsiTheme="minorHAnsi"/>
              </w:rPr>
            </w:pPr>
            <w:r w:rsidRPr="007D52AD">
              <w:rPr>
                <w:rFonts w:asciiTheme="minorHAnsi" w:hAnsiTheme="minorHAnsi"/>
              </w:rPr>
              <w:t xml:space="preserve">Modifier canevas SNIS avec différents services hospitalières pour faciliter l’insertion de donnés, actuellement doit constituer un fichier Excel pour faire la </w:t>
            </w:r>
            <w:r w:rsidRPr="007D52AD">
              <w:rPr>
                <w:rFonts w:asciiTheme="minorHAnsi" w:hAnsiTheme="minorHAnsi"/>
              </w:rPr>
              <w:lastRenderedPageBreak/>
              <w:t xml:space="preserve">compilation </w:t>
            </w:r>
          </w:p>
        </w:tc>
      </w:tr>
      <w:tr w:rsidR="000E73A1" w:rsidRPr="007D52AD" w:rsidTr="00A53A2C">
        <w:tc>
          <w:tcPr>
            <w:tcW w:w="1526" w:type="dxa"/>
            <w:shd w:val="pct5" w:color="auto" w:fill="auto"/>
          </w:tcPr>
          <w:p w:rsidR="000E73A1" w:rsidRPr="007D52AD" w:rsidRDefault="000E73A1" w:rsidP="00A53A2C">
            <w:pPr>
              <w:spacing w:after="0"/>
              <w:rPr>
                <w:rFonts w:asciiTheme="minorHAnsi" w:hAnsiTheme="minorHAnsi"/>
                <w:b/>
              </w:rPr>
            </w:pPr>
            <w:r w:rsidRPr="007D52AD">
              <w:rPr>
                <w:rFonts w:asciiTheme="minorHAnsi" w:hAnsiTheme="minorHAnsi"/>
                <w:b/>
              </w:rPr>
              <w:lastRenderedPageBreak/>
              <w:t>CSS</w:t>
            </w:r>
          </w:p>
        </w:tc>
        <w:tc>
          <w:tcPr>
            <w:tcW w:w="7796" w:type="dxa"/>
            <w:gridSpan w:val="2"/>
          </w:tcPr>
          <w:p w:rsidR="000E73A1" w:rsidRPr="007D52AD" w:rsidRDefault="000E73A1" w:rsidP="00A53A2C">
            <w:pPr>
              <w:spacing w:after="0"/>
              <w:rPr>
                <w:rFonts w:asciiTheme="minorHAnsi" w:hAnsiTheme="minorHAnsi"/>
              </w:rPr>
            </w:pPr>
            <w:r w:rsidRPr="007D52AD">
              <w:rPr>
                <w:rFonts w:asciiTheme="minorHAnsi" w:hAnsiTheme="minorHAnsi"/>
              </w:rPr>
              <w:t>Remplacer les 2 conseillères psychosociales qui sont partis en retraite pour assurer ces services</w:t>
            </w:r>
          </w:p>
        </w:tc>
      </w:tr>
    </w:tbl>
    <w:p w:rsidR="000E73A1" w:rsidRPr="007D52AD" w:rsidRDefault="000E73A1" w:rsidP="000E73A1">
      <w:pPr>
        <w:rPr>
          <w:rFonts w:asciiTheme="minorHAnsi" w:hAnsiTheme="minorHAnsi"/>
        </w:rPr>
      </w:pPr>
    </w:p>
    <w:p w:rsidR="000E73A1" w:rsidRPr="007D52AD" w:rsidRDefault="000E73A1" w:rsidP="000E73A1">
      <w:pPr>
        <w:rPr>
          <w:rFonts w:asciiTheme="minorHAnsi" w:hAnsiTheme="minorHAnsi"/>
          <w:b/>
          <w:sz w:val="24"/>
          <w:szCs w:val="24"/>
        </w:rPr>
      </w:pPr>
      <w:r w:rsidRPr="007D52AD">
        <w:rPr>
          <w:rFonts w:asciiTheme="minorHAnsi" w:hAnsiTheme="minorHAnsi"/>
          <w:b/>
          <w:sz w:val="24"/>
          <w:szCs w:val="24"/>
        </w:rPr>
        <w:t>Notes dans le cahier de supervision labo  de Dr. Condé Moussa, 15.11.2017</w:t>
      </w:r>
    </w:p>
    <w:p w:rsidR="000E73A1" w:rsidRPr="007D52AD" w:rsidRDefault="000E73A1" w:rsidP="000E73A1">
      <w:pPr>
        <w:rPr>
          <w:rFonts w:asciiTheme="minorHAnsi" w:hAnsiTheme="minorHAnsi"/>
        </w:rPr>
      </w:pPr>
      <w:r w:rsidRPr="007D52AD">
        <w:rPr>
          <w:rFonts w:asciiTheme="minorHAnsi" w:hAnsiTheme="minorHAnsi"/>
          <w:noProof/>
          <w:lang w:eastAsia="fr-FR"/>
        </w:rPr>
        <w:drawing>
          <wp:inline distT="0" distB="0" distL="0" distR="0" wp14:anchorId="6D06252A" wp14:editId="1FCCAD8D">
            <wp:extent cx="6192520" cy="4275455"/>
            <wp:effectExtent l="0" t="0" r="0" b="0"/>
            <wp:docPr id="45" name="Image 45" descr="C:\Users\GOETZ\Pictures\02_Choisit-dimunition\Lettre laboKankRed ta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ETZ\Pictures\02_Choisit-dimunition\Lettre laboKankRed taill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2520" cy="4275455"/>
                    </a:xfrm>
                    <a:prstGeom prst="rect">
                      <a:avLst/>
                    </a:prstGeom>
                    <a:noFill/>
                    <a:ln>
                      <a:noFill/>
                    </a:ln>
                  </pic:spPr>
                </pic:pic>
              </a:graphicData>
            </a:graphic>
          </wp:inline>
        </w:drawing>
      </w:r>
    </w:p>
    <w:p w:rsidR="000E73A1" w:rsidRPr="007D52AD" w:rsidRDefault="000E73A1" w:rsidP="000E73A1">
      <w:pPr>
        <w:rPr>
          <w:rFonts w:asciiTheme="minorHAnsi" w:hAnsi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84"/>
      </w:tblGrid>
      <w:tr w:rsidR="000E73A1" w:rsidRPr="007D52AD" w:rsidTr="00A53A2C">
        <w:tc>
          <w:tcPr>
            <w:tcW w:w="4908"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0A2AC647" wp14:editId="26055348">
                  <wp:extent cx="3051313" cy="1714160"/>
                  <wp:effectExtent l="0" t="0" r="0" b="635"/>
                  <wp:docPr id="16" name="Image 16" descr="C:\Users\GOETZ\Pictures\02_Choisit-dimunition\03_Hopital Kankan\IMG_20180301_10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ETZ\Pictures\02_Choisit-dimunition\03_Hopital Kankan\IMG_20180301_10254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51313" cy="1714160"/>
                          </a:xfrm>
                          <a:prstGeom prst="rect">
                            <a:avLst/>
                          </a:prstGeom>
                          <a:noFill/>
                          <a:ln>
                            <a:noFill/>
                          </a:ln>
                        </pic:spPr>
                      </pic:pic>
                    </a:graphicData>
                  </a:graphic>
                </wp:inline>
              </w:drawing>
            </w:r>
          </w:p>
        </w:tc>
        <w:tc>
          <w:tcPr>
            <w:tcW w:w="5060"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3558C18E" wp14:editId="29063A9B">
                  <wp:extent cx="3025378" cy="1699591"/>
                  <wp:effectExtent l="0" t="0" r="3810" b="0"/>
                  <wp:docPr id="13" name="Image 13" descr="C:\Users\GOETZ\Pictures\02_Choisit-dimunition\03_Hopital Kankan\IMG_20180301_08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ETZ\Pictures\02_Choisit-dimunition\03_Hopital Kankan\IMG_20180301_08165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25376" cy="1699590"/>
                          </a:xfrm>
                          <a:prstGeom prst="rect">
                            <a:avLst/>
                          </a:prstGeom>
                          <a:noFill/>
                          <a:ln>
                            <a:noFill/>
                          </a:ln>
                        </pic:spPr>
                      </pic:pic>
                    </a:graphicData>
                  </a:graphic>
                </wp:inline>
              </w:drawing>
            </w:r>
          </w:p>
        </w:tc>
      </w:tr>
      <w:tr w:rsidR="000E73A1" w:rsidRPr="007D52AD" w:rsidTr="00A53A2C">
        <w:tc>
          <w:tcPr>
            <w:tcW w:w="4908" w:type="dxa"/>
          </w:tcPr>
          <w:p w:rsidR="000E73A1" w:rsidRPr="007D52AD" w:rsidRDefault="000E73A1" w:rsidP="00A53A2C">
            <w:pPr>
              <w:rPr>
                <w:rFonts w:asciiTheme="minorHAnsi" w:hAnsiTheme="minorHAnsi"/>
              </w:rPr>
            </w:pPr>
            <w:r w:rsidRPr="007D52AD">
              <w:rPr>
                <w:rFonts w:asciiTheme="minorHAnsi" w:hAnsiTheme="minorHAnsi"/>
                <w:noProof/>
                <w:lang w:eastAsia="fr-FR"/>
              </w:rPr>
              <w:lastRenderedPageBreak/>
              <w:drawing>
                <wp:inline distT="0" distB="0" distL="0" distR="0" wp14:anchorId="6F0313DD" wp14:editId="641DF108">
                  <wp:extent cx="3150705" cy="1769996"/>
                  <wp:effectExtent l="0" t="0" r="0" b="1905"/>
                  <wp:docPr id="14" name="Image 14" descr="C:\Users\GOETZ\Pictures\02_Choisit-dimunition\03_Hopital Kankan\IMG_20180301_10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ETZ\Pictures\02_Choisit-dimunition\03_Hopital Kankan\IMG_20180301_10014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9144" cy="1769119"/>
                          </a:xfrm>
                          <a:prstGeom prst="rect">
                            <a:avLst/>
                          </a:prstGeom>
                          <a:noFill/>
                          <a:ln>
                            <a:noFill/>
                          </a:ln>
                        </pic:spPr>
                      </pic:pic>
                    </a:graphicData>
                  </a:graphic>
                </wp:inline>
              </w:drawing>
            </w:r>
          </w:p>
        </w:tc>
        <w:tc>
          <w:tcPr>
            <w:tcW w:w="5060"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6BB4A189" wp14:editId="0BA5F89D">
                  <wp:extent cx="3096146" cy="1739348"/>
                  <wp:effectExtent l="0" t="0" r="9525" b="0"/>
                  <wp:docPr id="15" name="Image 15" descr="C:\Users\GOETZ\Pictures\02_Choisit-dimunition\03_Hopital Kankan\IMG_20180301_1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ETZ\Pictures\02_Choisit-dimunition\03_Hopital Kankan\IMG_20180301_10005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93836" cy="1738050"/>
                          </a:xfrm>
                          <a:prstGeom prst="rect">
                            <a:avLst/>
                          </a:prstGeom>
                          <a:noFill/>
                          <a:ln>
                            <a:noFill/>
                          </a:ln>
                        </pic:spPr>
                      </pic:pic>
                    </a:graphicData>
                  </a:graphic>
                </wp:inline>
              </w:drawing>
            </w:r>
          </w:p>
        </w:tc>
      </w:tr>
      <w:tr w:rsidR="000E73A1" w:rsidRPr="007D52AD" w:rsidTr="00A53A2C">
        <w:tc>
          <w:tcPr>
            <w:tcW w:w="4908"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793F4B9D" wp14:editId="0C44C92A">
                  <wp:extent cx="3096145" cy="1739347"/>
                  <wp:effectExtent l="0" t="0" r="9525" b="0"/>
                  <wp:docPr id="18" name="Image 18" descr="C:\Users\GOETZ\Pictures\02_Choisit-dimunition\03_Hopital Kankan\IMG_20180301_11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ETZ\Pictures\02_Choisit-dimunition\03_Hopital Kankan\IMG_20180301_11593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96144" cy="1739346"/>
                          </a:xfrm>
                          <a:prstGeom prst="rect">
                            <a:avLst/>
                          </a:prstGeom>
                          <a:noFill/>
                          <a:ln>
                            <a:noFill/>
                          </a:ln>
                        </pic:spPr>
                      </pic:pic>
                    </a:graphicData>
                  </a:graphic>
                </wp:inline>
              </w:drawing>
            </w:r>
          </w:p>
        </w:tc>
        <w:tc>
          <w:tcPr>
            <w:tcW w:w="5060"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45E5FEF0" wp14:editId="23721D3F">
                  <wp:extent cx="3150704" cy="1769995"/>
                  <wp:effectExtent l="0" t="0" r="0" b="1905"/>
                  <wp:docPr id="12" name="Image 12" descr="C:\Users\GOETZ\Pictures\02_Choisit-dimunition\03_Hopital Kankan\20180301_12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ETZ\Pictures\02_Choisit-dimunition\03_Hopital Kankan\20180301_12584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50704" cy="1769995"/>
                          </a:xfrm>
                          <a:prstGeom prst="rect">
                            <a:avLst/>
                          </a:prstGeom>
                          <a:noFill/>
                          <a:ln>
                            <a:noFill/>
                          </a:ln>
                        </pic:spPr>
                      </pic:pic>
                    </a:graphicData>
                  </a:graphic>
                </wp:inline>
              </w:drawing>
            </w:r>
          </w:p>
        </w:tc>
      </w:tr>
    </w:tbl>
    <w:p w:rsidR="000E73A1" w:rsidRPr="007D52AD" w:rsidRDefault="000E73A1" w:rsidP="000E73A1">
      <w:pPr>
        <w:rPr>
          <w:rFonts w:asciiTheme="minorHAnsi" w:hAnsiTheme="minorHAnsi"/>
        </w:rPr>
      </w:pPr>
    </w:p>
    <w:p w:rsidR="000E73A1" w:rsidRPr="007D52AD" w:rsidRDefault="000E73A1" w:rsidP="004D05DC">
      <w:pPr>
        <w:pStyle w:val="Titre2"/>
        <w:numPr>
          <w:ilvl w:val="1"/>
          <w:numId w:val="88"/>
        </w:numPr>
        <w:rPr>
          <w:rFonts w:asciiTheme="minorHAnsi" w:hAnsiTheme="minorHAnsi"/>
        </w:rPr>
      </w:pPr>
      <w:bookmarkStart w:id="43" w:name="_Toc508752218"/>
      <w:bookmarkStart w:id="44" w:name="_Toc509380060"/>
      <w:bookmarkStart w:id="45" w:name="_Toc508308825"/>
      <w:r w:rsidRPr="007D52AD">
        <w:rPr>
          <w:rFonts w:asciiTheme="minorHAnsi" w:hAnsiTheme="minorHAnsi"/>
        </w:rPr>
        <w:t>OCASS Agents collecteurs – Superviseur</w:t>
      </w:r>
      <w:bookmarkEnd w:id="43"/>
      <w:bookmarkEnd w:id="44"/>
    </w:p>
    <w:p w:rsidR="000E73A1" w:rsidRPr="007D52AD" w:rsidRDefault="000E73A1" w:rsidP="000E73A1">
      <w:pPr>
        <w:rPr>
          <w:rFonts w:asciiTheme="minorHAnsi" w:hAnsiTheme="minorHAnsi"/>
          <w:b/>
          <w:sz w:val="24"/>
          <w:szCs w:val="24"/>
        </w:rPr>
      </w:pPr>
      <w:r w:rsidRPr="007D52AD">
        <w:rPr>
          <w:rFonts w:asciiTheme="minorHAnsi" w:hAnsiTheme="minorHAnsi"/>
          <w:b/>
          <w:sz w:val="24"/>
          <w:szCs w:val="24"/>
        </w:rPr>
        <w:t>Recommandations Superviseur OCASS</w:t>
      </w:r>
    </w:p>
    <w:p w:rsidR="000E73A1" w:rsidRPr="007D52AD" w:rsidRDefault="000E73A1" w:rsidP="000E73A1">
      <w:pPr>
        <w:rPr>
          <w:rFonts w:asciiTheme="minorHAnsi" w:hAnsiTheme="minorHAnsi"/>
        </w:rPr>
      </w:pPr>
      <w:r w:rsidRPr="007D52AD">
        <w:rPr>
          <w:rFonts w:asciiTheme="minorHAnsi" w:hAnsiTheme="minorHAnsi"/>
        </w:rPr>
        <w:t>1. intégrer dans la subvention des FM les AGR pour favoriser l'auto prise en charge des membres des PVVIH;</w:t>
      </w:r>
    </w:p>
    <w:p w:rsidR="000E73A1" w:rsidRPr="007D52AD" w:rsidRDefault="000E73A1" w:rsidP="000E73A1">
      <w:pPr>
        <w:rPr>
          <w:rFonts w:asciiTheme="minorHAnsi" w:hAnsiTheme="minorHAnsi"/>
        </w:rPr>
      </w:pPr>
      <w:r w:rsidRPr="007D52AD">
        <w:rPr>
          <w:rFonts w:asciiTheme="minorHAnsi" w:hAnsiTheme="minorHAnsi"/>
        </w:rPr>
        <w:t>2. Renforcer le dispositif de veille communautaire OCASS en faisant une extension dans d'autres FOSA</w:t>
      </w:r>
    </w:p>
    <w:p w:rsidR="000E73A1" w:rsidRPr="007D52AD" w:rsidRDefault="000E73A1" w:rsidP="000E73A1">
      <w:pPr>
        <w:rPr>
          <w:rFonts w:asciiTheme="minorHAnsi" w:hAnsiTheme="minorHAnsi"/>
        </w:rPr>
      </w:pPr>
    </w:p>
    <w:p w:rsidR="000E73A1" w:rsidRPr="007D52AD" w:rsidRDefault="000E73A1" w:rsidP="004D05DC">
      <w:pPr>
        <w:pStyle w:val="Titre2"/>
        <w:numPr>
          <w:ilvl w:val="1"/>
          <w:numId w:val="88"/>
        </w:numPr>
        <w:rPr>
          <w:rFonts w:asciiTheme="minorHAnsi" w:hAnsiTheme="minorHAnsi"/>
        </w:rPr>
      </w:pPr>
      <w:bookmarkStart w:id="46" w:name="_Toc508752219"/>
      <w:bookmarkStart w:id="47" w:name="_Toc509380061"/>
      <w:r w:rsidRPr="007D52AD">
        <w:rPr>
          <w:rFonts w:asciiTheme="minorHAnsi" w:hAnsiTheme="minorHAnsi"/>
        </w:rPr>
        <w:t xml:space="preserve">CDV - Centre de Dépistage Volontaire </w:t>
      </w:r>
      <w:proofErr w:type="spellStart"/>
      <w:r w:rsidRPr="007D52AD">
        <w:rPr>
          <w:rFonts w:asciiTheme="minorHAnsi" w:hAnsiTheme="minorHAnsi"/>
        </w:rPr>
        <w:t>Salamani</w:t>
      </w:r>
      <w:proofErr w:type="spellEnd"/>
      <w:r w:rsidRPr="007D52AD">
        <w:rPr>
          <w:rFonts w:asciiTheme="minorHAnsi" w:hAnsiTheme="minorHAnsi"/>
        </w:rPr>
        <w:t xml:space="preserve"> (CS urbain Kankan)</w:t>
      </w:r>
      <w:bookmarkEnd w:id="45"/>
      <w:bookmarkEnd w:id="46"/>
      <w:bookmarkEnd w:id="47"/>
    </w:p>
    <w:p w:rsidR="000E73A1" w:rsidRPr="007D52AD" w:rsidRDefault="000E73A1" w:rsidP="000E73A1">
      <w:pPr>
        <w:rPr>
          <w:rFonts w:asciiTheme="minorHAnsi" w:hAnsiTheme="minorHAnsi"/>
          <w:b/>
        </w:rPr>
      </w:pPr>
      <w:bookmarkStart w:id="48" w:name="_Toc508603913"/>
      <w:r w:rsidRPr="007D52AD">
        <w:rPr>
          <w:rFonts w:asciiTheme="minorHAnsi" w:hAnsiTheme="minorHAnsi"/>
          <w:b/>
        </w:rPr>
        <w:t xml:space="preserve">Rapport mensuelle CDV – </w:t>
      </w:r>
      <w:proofErr w:type="spellStart"/>
      <w:r w:rsidRPr="007D52AD">
        <w:rPr>
          <w:rFonts w:asciiTheme="minorHAnsi" w:hAnsiTheme="minorHAnsi"/>
          <w:b/>
        </w:rPr>
        <w:t>Salamani</w:t>
      </w:r>
      <w:proofErr w:type="spellEnd"/>
      <w:r w:rsidRPr="007D52AD">
        <w:rPr>
          <w:rFonts w:asciiTheme="minorHAnsi" w:hAnsiTheme="minorHAnsi"/>
          <w:b/>
        </w:rPr>
        <w:t xml:space="preserve"> – </w:t>
      </w:r>
      <w:proofErr w:type="spellStart"/>
      <w:r w:rsidRPr="007D52AD">
        <w:rPr>
          <w:rFonts w:asciiTheme="minorHAnsi" w:hAnsiTheme="minorHAnsi"/>
          <w:b/>
        </w:rPr>
        <w:t>Dec</w:t>
      </w:r>
      <w:proofErr w:type="spellEnd"/>
      <w:r w:rsidRPr="007D52AD">
        <w:rPr>
          <w:rFonts w:asciiTheme="minorHAnsi" w:hAnsiTheme="minorHAnsi"/>
          <w:b/>
        </w:rPr>
        <w:t>. 2017</w:t>
      </w:r>
      <w:bookmarkEnd w:id="48"/>
    </w:p>
    <w:tbl>
      <w:tblPr>
        <w:tblW w:w="8108" w:type="dxa"/>
        <w:tblInd w:w="55" w:type="dxa"/>
        <w:tblCellMar>
          <w:left w:w="70" w:type="dxa"/>
          <w:right w:w="70" w:type="dxa"/>
        </w:tblCellMar>
        <w:tblLook w:val="04A0" w:firstRow="1" w:lastRow="0" w:firstColumn="1" w:lastColumn="0" w:noHBand="0" w:noVBand="1"/>
      </w:tblPr>
      <w:tblGrid>
        <w:gridCol w:w="503"/>
        <w:gridCol w:w="1389"/>
        <w:gridCol w:w="524"/>
        <w:gridCol w:w="524"/>
        <w:gridCol w:w="524"/>
        <w:gridCol w:w="524"/>
        <w:gridCol w:w="1040"/>
        <w:gridCol w:w="520"/>
        <w:gridCol w:w="622"/>
        <w:gridCol w:w="520"/>
        <w:gridCol w:w="622"/>
        <w:gridCol w:w="1000"/>
      </w:tblGrid>
      <w:tr w:rsidR="000E73A1" w:rsidRPr="007D52AD" w:rsidTr="00A53A2C">
        <w:trPr>
          <w:trHeight w:val="315"/>
        </w:trPr>
        <w:tc>
          <w:tcPr>
            <w:tcW w:w="8108" w:type="dxa"/>
            <w:gridSpan w:val="12"/>
            <w:tcBorders>
              <w:top w:val="nil"/>
              <w:left w:val="nil"/>
              <w:bottom w:val="nil"/>
              <w:right w:val="nil"/>
            </w:tcBorders>
            <w:shd w:val="clear" w:color="auto" w:fill="auto"/>
            <w:noWrap/>
            <w:hideMark/>
          </w:tcPr>
          <w:p w:rsidR="000E73A1" w:rsidRPr="007D52AD" w:rsidRDefault="000E73A1" w:rsidP="00A53A2C">
            <w:pPr>
              <w:spacing w:after="0" w:line="240" w:lineRule="auto"/>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Prise en charge des PVVIH</w:t>
            </w:r>
          </w:p>
        </w:tc>
      </w:tr>
      <w:tr w:rsidR="000E73A1" w:rsidRPr="007D52AD" w:rsidTr="00A53A2C">
        <w:trPr>
          <w:trHeight w:val="315"/>
        </w:trPr>
        <w:tc>
          <w:tcPr>
            <w:tcW w:w="503" w:type="dxa"/>
            <w:tcBorders>
              <w:top w:val="nil"/>
              <w:left w:val="nil"/>
              <w:bottom w:val="nil"/>
              <w:right w:val="nil"/>
            </w:tcBorders>
            <w:shd w:val="clear" w:color="000000" w:fill="FFFFFF"/>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w:t>
            </w:r>
          </w:p>
        </w:tc>
        <w:tc>
          <w:tcPr>
            <w:tcW w:w="1389" w:type="dxa"/>
            <w:tcBorders>
              <w:top w:val="nil"/>
              <w:left w:val="nil"/>
              <w:bottom w:val="nil"/>
              <w:right w:val="nil"/>
            </w:tcBorders>
            <w:shd w:val="clear" w:color="000000" w:fill="FFFFFF"/>
            <w:vAlign w:val="bottom"/>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 </w:t>
            </w:r>
          </w:p>
        </w:tc>
        <w:tc>
          <w:tcPr>
            <w:tcW w:w="524" w:type="dxa"/>
            <w:tcBorders>
              <w:top w:val="nil"/>
              <w:left w:val="nil"/>
              <w:bottom w:val="nil"/>
              <w:right w:val="nil"/>
            </w:tcBorders>
            <w:shd w:val="clear" w:color="000000" w:fill="FFFFFF"/>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 </w:t>
            </w:r>
          </w:p>
        </w:tc>
        <w:tc>
          <w:tcPr>
            <w:tcW w:w="524" w:type="dxa"/>
            <w:tcBorders>
              <w:top w:val="nil"/>
              <w:left w:val="nil"/>
              <w:bottom w:val="nil"/>
              <w:right w:val="nil"/>
            </w:tcBorders>
            <w:shd w:val="clear" w:color="000000" w:fill="FFFFFF"/>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 </w:t>
            </w:r>
          </w:p>
        </w:tc>
        <w:tc>
          <w:tcPr>
            <w:tcW w:w="524" w:type="dxa"/>
            <w:tcBorders>
              <w:top w:val="nil"/>
              <w:left w:val="nil"/>
              <w:bottom w:val="nil"/>
              <w:right w:val="nil"/>
            </w:tcBorders>
            <w:shd w:val="clear" w:color="000000" w:fill="FFFFFF"/>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 </w:t>
            </w:r>
          </w:p>
        </w:tc>
        <w:tc>
          <w:tcPr>
            <w:tcW w:w="524" w:type="dxa"/>
            <w:tcBorders>
              <w:top w:val="nil"/>
              <w:left w:val="nil"/>
              <w:bottom w:val="nil"/>
              <w:right w:val="single" w:sz="4" w:space="0" w:color="auto"/>
            </w:tcBorders>
            <w:shd w:val="clear" w:color="000000" w:fill="FFFFFF"/>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 </w:t>
            </w:r>
          </w:p>
        </w:tc>
        <w:tc>
          <w:tcPr>
            <w:tcW w:w="1040" w:type="dxa"/>
            <w:vMerge w:val="restart"/>
            <w:tcBorders>
              <w:top w:val="single" w:sz="4" w:space="0" w:color="auto"/>
              <w:left w:val="single" w:sz="4" w:space="0" w:color="auto"/>
              <w:bottom w:val="single" w:sz="4" w:space="0" w:color="000000"/>
              <w:right w:val="single" w:sz="4" w:space="0" w:color="000000"/>
            </w:tcBorders>
            <w:shd w:val="clear" w:color="000000" w:fill="E0E0E0"/>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Non ARV</w:t>
            </w:r>
          </w:p>
        </w:tc>
        <w:tc>
          <w:tcPr>
            <w:tcW w:w="308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ARV</w:t>
            </w:r>
          </w:p>
        </w:tc>
      </w:tr>
      <w:tr w:rsidR="000E73A1" w:rsidRPr="007D52AD" w:rsidTr="00A53A2C">
        <w:trPr>
          <w:trHeight w:val="315"/>
        </w:trPr>
        <w:tc>
          <w:tcPr>
            <w:tcW w:w="503" w:type="dxa"/>
            <w:tcBorders>
              <w:top w:val="nil"/>
              <w:left w:val="nil"/>
              <w:bottom w:val="nil"/>
              <w:right w:val="nil"/>
            </w:tcBorders>
            <w:shd w:val="clear" w:color="000000" w:fill="FFFFFF"/>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w:t>
            </w:r>
          </w:p>
        </w:tc>
        <w:tc>
          <w:tcPr>
            <w:tcW w:w="1389" w:type="dxa"/>
            <w:tcBorders>
              <w:top w:val="nil"/>
              <w:left w:val="nil"/>
              <w:bottom w:val="nil"/>
              <w:right w:val="nil"/>
            </w:tcBorders>
            <w:shd w:val="clear" w:color="000000" w:fill="FFFFFF"/>
            <w:vAlign w:val="bottom"/>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 </w:t>
            </w:r>
          </w:p>
        </w:tc>
        <w:tc>
          <w:tcPr>
            <w:tcW w:w="524" w:type="dxa"/>
            <w:tcBorders>
              <w:top w:val="nil"/>
              <w:left w:val="nil"/>
              <w:bottom w:val="nil"/>
              <w:right w:val="nil"/>
            </w:tcBorders>
            <w:shd w:val="clear" w:color="000000" w:fill="FFFFFF"/>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 </w:t>
            </w:r>
          </w:p>
        </w:tc>
        <w:tc>
          <w:tcPr>
            <w:tcW w:w="524" w:type="dxa"/>
            <w:tcBorders>
              <w:top w:val="nil"/>
              <w:left w:val="nil"/>
              <w:bottom w:val="nil"/>
              <w:right w:val="nil"/>
            </w:tcBorders>
            <w:shd w:val="clear" w:color="000000" w:fill="FFFFFF"/>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 </w:t>
            </w:r>
          </w:p>
        </w:tc>
        <w:tc>
          <w:tcPr>
            <w:tcW w:w="524" w:type="dxa"/>
            <w:tcBorders>
              <w:top w:val="nil"/>
              <w:left w:val="nil"/>
              <w:bottom w:val="nil"/>
              <w:right w:val="nil"/>
            </w:tcBorders>
            <w:shd w:val="clear" w:color="000000" w:fill="FFFFFF"/>
            <w:noWrap/>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 </w:t>
            </w:r>
          </w:p>
        </w:tc>
        <w:tc>
          <w:tcPr>
            <w:tcW w:w="524" w:type="dxa"/>
            <w:tcBorders>
              <w:top w:val="nil"/>
              <w:left w:val="nil"/>
              <w:bottom w:val="nil"/>
              <w:right w:val="single" w:sz="4" w:space="0" w:color="auto"/>
            </w:tcBorders>
            <w:shd w:val="clear" w:color="000000" w:fill="FFFFFF"/>
            <w:noWrap/>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 </w:t>
            </w:r>
          </w:p>
        </w:tc>
        <w:tc>
          <w:tcPr>
            <w:tcW w:w="1040" w:type="dxa"/>
            <w:vMerge/>
            <w:tcBorders>
              <w:top w:val="nil"/>
              <w:left w:val="nil"/>
              <w:bottom w:val="nil"/>
              <w:right w:val="single" w:sz="4" w:space="0" w:color="auto"/>
            </w:tcBorders>
            <w:vAlign w:val="center"/>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p>
        </w:tc>
        <w:tc>
          <w:tcPr>
            <w:tcW w:w="1040" w:type="dxa"/>
            <w:gridSpan w:val="2"/>
            <w:tcBorders>
              <w:top w:val="single" w:sz="4" w:space="0" w:color="auto"/>
              <w:left w:val="nil"/>
              <w:bottom w:val="single" w:sz="4" w:space="0" w:color="auto"/>
              <w:right w:val="single" w:sz="4" w:space="0" w:color="000000"/>
            </w:tcBorders>
            <w:shd w:val="clear" w:color="000000" w:fill="E0E0E0"/>
            <w:noWrap/>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Masculin</w:t>
            </w:r>
          </w:p>
        </w:tc>
        <w:tc>
          <w:tcPr>
            <w:tcW w:w="1040" w:type="dxa"/>
            <w:gridSpan w:val="2"/>
            <w:tcBorders>
              <w:top w:val="single" w:sz="4" w:space="0" w:color="auto"/>
              <w:left w:val="nil"/>
              <w:bottom w:val="single" w:sz="4" w:space="0" w:color="auto"/>
              <w:right w:val="single" w:sz="4" w:space="0" w:color="000000"/>
            </w:tcBorders>
            <w:shd w:val="clear" w:color="000000" w:fill="E0E0E0"/>
            <w:noWrap/>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Féminin</w:t>
            </w:r>
          </w:p>
        </w:tc>
        <w:tc>
          <w:tcPr>
            <w:tcW w:w="1000" w:type="dxa"/>
            <w:vMerge w:val="restart"/>
            <w:tcBorders>
              <w:top w:val="single" w:sz="4" w:space="0" w:color="auto"/>
              <w:left w:val="single" w:sz="4" w:space="0" w:color="auto"/>
              <w:bottom w:val="single" w:sz="4" w:space="0" w:color="000000"/>
              <w:right w:val="single" w:sz="4" w:space="0" w:color="000000"/>
            </w:tcBorders>
            <w:shd w:val="clear" w:color="000000" w:fill="E0E0E0"/>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Total</w:t>
            </w:r>
          </w:p>
        </w:tc>
      </w:tr>
      <w:tr w:rsidR="000E73A1" w:rsidRPr="007D52AD" w:rsidTr="00A53A2C">
        <w:trPr>
          <w:trHeight w:val="765"/>
        </w:trPr>
        <w:tc>
          <w:tcPr>
            <w:tcW w:w="503" w:type="dxa"/>
            <w:tcBorders>
              <w:top w:val="nil"/>
              <w:left w:val="nil"/>
              <w:bottom w:val="nil"/>
              <w:right w:val="nil"/>
            </w:tcBorders>
            <w:shd w:val="clear" w:color="000000" w:fill="FFFFFF"/>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w:t>
            </w:r>
          </w:p>
        </w:tc>
        <w:tc>
          <w:tcPr>
            <w:tcW w:w="1389" w:type="dxa"/>
            <w:tcBorders>
              <w:top w:val="nil"/>
              <w:left w:val="nil"/>
              <w:bottom w:val="nil"/>
              <w:right w:val="nil"/>
            </w:tcBorders>
            <w:shd w:val="clear" w:color="000000" w:fill="FFFFFF"/>
            <w:vAlign w:val="bottom"/>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 </w:t>
            </w:r>
          </w:p>
        </w:tc>
        <w:tc>
          <w:tcPr>
            <w:tcW w:w="524" w:type="dxa"/>
            <w:tcBorders>
              <w:top w:val="nil"/>
              <w:left w:val="nil"/>
              <w:bottom w:val="nil"/>
              <w:right w:val="nil"/>
            </w:tcBorders>
            <w:shd w:val="clear" w:color="000000" w:fill="FFFFFF"/>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 </w:t>
            </w:r>
          </w:p>
        </w:tc>
        <w:tc>
          <w:tcPr>
            <w:tcW w:w="524" w:type="dxa"/>
            <w:tcBorders>
              <w:top w:val="nil"/>
              <w:left w:val="nil"/>
              <w:bottom w:val="nil"/>
              <w:right w:val="nil"/>
            </w:tcBorders>
            <w:shd w:val="clear" w:color="000000" w:fill="FFFFFF"/>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 </w:t>
            </w:r>
          </w:p>
        </w:tc>
        <w:tc>
          <w:tcPr>
            <w:tcW w:w="524" w:type="dxa"/>
            <w:tcBorders>
              <w:top w:val="nil"/>
              <w:left w:val="nil"/>
              <w:bottom w:val="nil"/>
              <w:right w:val="nil"/>
            </w:tcBorders>
            <w:shd w:val="clear" w:color="000000" w:fill="FFFFFF"/>
            <w:noWrap/>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 </w:t>
            </w:r>
          </w:p>
        </w:tc>
        <w:tc>
          <w:tcPr>
            <w:tcW w:w="524" w:type="dxa"/>
            <w:tcBorders>
              <w:top w:val="nil"/>
              <w:left w:val="nil"/>
              <w:bottom w:val="nil"/>
              <w:right w:val="single" w:sz="4" w:space="0" w:color="auto"/>
            </w:tcBorders>
            <w:shd w:val="clear" w:color="000000" w:fill="FFFFFF"/>
            <w:noWrap/>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 </w:t>
            </w:r>
          </w:p>
        </w:tc>
        <w:tc>
          <w:tcPr>
            <w:tcW w:w="1040" w:type="dxa"/>
            <w:vMerge/>
            <w:tcBorders>
              <w:top w:val="nil"/>
              <w:left w:val="nil"/>
              <w:bottom w:val="nil"/>
              <w:right w:val="single" w:sz="4" w:space="0" w:color="auto"/>
            </w:tcBorders>
            <w:vAlign w:val="center"/>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p>
        </w:tc>
        <w:tc>
          <w:tcPr>
            <w:tcW w:w="520" w:type="dxa"/>
            <w:tcBorders>
              <w:top w:val="nil"/>
              <w:left w:val="nil"/>
              <w:bottom w:val="single" w:sz="4" w:space="0" w:color="auto"/>
              <w:right w:val="single" w:sz="4" w:space="0" w:color="auto"/>
            </w:tcBorders>
            <w:shd w:val="clear" w:color="000000" w:fill="E0E0E0"/>
            <w:hideMark/>
          </w:tcPr>
          <w:p w:rsidR="000E73A1" w:rsidRPr="007D52AD" w:rsidRDefault="000E73A1" w:rsidP="00A53A2C">
            <w:pPr>
              <w:spacing w:after="0" w:line="240" w:lineRule="auto"/>
              <w:rPr>
                <w:rFonts w:asciiTheme="minorHAnsi" w:eastAsia="Times New Roman" w:hAnsiTheme="minorHAnsi" w:cs="Times New Roman"/>
                <w:color w:val="000000"/>
                <w:sz w:val="20"/>
                <w:szCs w:val="20"/>
                <w:lang w:eastAsia="fr-FR"/>
              </w:rPr>
            </w:pPr>
            <w:r w:rsidRPr="007D52AD">
              <w:rPr>
                <w:rFonts w:asciiTheme="minorHAnsi" w:eastAsia="Times New Roman" w:hAnsiTheme="minorHAnsi" w:cs="Times New Roman"/>
                <w:color w:val="000000"/>
                <w:sz w:val="20"/>
                <w:szCs w:val="20"/>
                <w:lang w:eastAsia="fr-FR"/>
              </w:rPr>
              <w:t xml:space="preserve"> 0-14 ans </w:t>
            </w:r>
          </w:p>
        </w:tc>
        <w:tc>
          <w:tcPr>
            <w:tcW w:w="520" w:type="dxa"/>
            <w:tcBorders>
              <w:top w:val="nil"/>
              <w:left w:val="nil"/>
              <w:bottom w:val="single" w:sz="4" w:space="0" w:color="auto"/>
              <w:right w:val="single" w:sz="4" w:space="0" w:color="auto"/>
            </w:tcBorders>
            <w:shd w:val="clear" w:color="000000" w:fill="E0E0E0"/>
            <w:hideMark/>
          </w:tcPr>
          <w:p w:rsidR="000E73A1" w:rsidRPr="007D52AD" w:rsidRDefault="000E73A1" w:rsidP="00A53A2C">
            <w:pPr>
              <w:spacing w:after="0" w:line="240" w:lineRule="auto"/>
              <w:rPr>
                <w:rFonts w:asciiTheme="minorHAnsi" w:eastAsia="Times New Roman" w:hAnsiTheme="minorHAnsi" w:cs="Times New Roman"/>
                <w:color w:val="000000"/>
                <w:sz w:val="20"/>
                <w:szCs w:val="20"/>
                <w:lang w:eastAsia="fr-FR"/>
              </w:rPr>
            </w:pPr>
            <w:r w:rsidRPr="007D52AD">
              <w:rPr>
                <w:rFonts w:asciiTheme="minorHAnsi" w:eastAsia="Times New Roman" w:hAnsiTheme="minorHAnsi" w:cs="Times New Roman"/>
                <w:color w:val="000000"/>
                <w:sz w:val="20"/>
                <w:szCs w:val="20"/>
                <w:lang w:eastAsia="fr-FR"/>
              </w:rPr>
              <w:t xml:space="preserve"> ≥ 15ans </w:t>
            </w:r>
          </w:p>
        </w:tc>
        <w:tc>
          <w:tcPr>
            <w:tcW w:w="520" w:type="dxa"/>
            <w:tcBorders>
              <w:top w:val="nil"/>
              <w:left w:val="nil"/>
              <w:bottom w:val="single" w:sz="4" w:space="0" w:color="auto"/>
              <w:right w:val="single" w:sz="4" w:space="0" w:color="auto"/>
            </w:tcBorders>
            <w:shd w:val="clear" w:color="000000" w:fill="E0E0E0"/>
            <w:hideMark/>
          </w:tcPr>
          <w:p w:rsidR="000E73A1" w:rsidRPr="007D52AD" w:rsidRDefault="000E73A1" w:rsidP="00A53A2C">
            <w:pPr>
              <w:spacing w:after="0" w:line="240" w:lineRule="auto"/>
              <w:rPr>
                <w:rFonts w:asciiTheme="minorHAnsi" w:eastAsia="Times New Roman" w:hAnsiTheme="minorHAnsi" w:cs="Times New Roman"/>
                <w:color w:val="000000"/>
                <w:sz w:val="20"/>
                <w:szCs w:val="20"/>
                <w:lang w:eastAsia="fr-FR"/>
              </w:rPr>
            </w:pPr>
            <w:r w:rsidRPr="007D52AD">
              <w:rPr>
                <w:rFonts w:asciiTheme="minorHAnsi" w:eastAsia="Times New Roman" w:hAnsiTheme="minorHAnsi" w:cs="Times New Roman"/>
                <w:color w:val="000000"/>
                <w:sz w:val="20"/>
                <w:szCs w:val="20"/>
                <w:lang w:eastAsia="fr-FR"/>
              </w:rPr>
              <w:t xml:space="preserve"> 0-14 ans </w:t>
            </w:r>
          </w:p>
        </w:tc>
        <w:tc>
          <w:tcPr>
            <w:tcW w:w="520" w:type="dxa"/>
            <w:tcBorders>
              <w:top w:val="nil"/>
              <w:left w:val="nil"/>
              <w:bottom w:val="single" w:sz="4" w:space="0" w:color="auto"/>
              <w:right w:val="single" w:sz="4" w:space="0" w:color="auto"/>
            </w:tcBorders>
            <w:shd w:val="clear" w:color="000000" w:fill="E0E0E0"/>
            <w:hideMark/>
          </w:tcPr>
          <w:p w:rsidR="000E73A1" w:rsidRPr="007D52AD" w:rsidRDefault="000E73A1" w:rsidP="00A53A2C">
            <w:pPr>
              <w:spacing w:after="0" w:line="240" w:lineRule="auto"/>
              <w:rPr>
                <w:rFonts w:asciiTheme="minorHAnsi" w:eastAsia="Times New Roman" w:hAnsiTheme="minorHAnsi" w:cs="Times New Roman"/>
                <w:color w:val="000000"/>
                <w:sz w:val="20"/>
                <w:szCs w:val="20"/>
                <w:lang w:eastAsia="fr-FR"/>
              </w:rPr>
            </w:pPr>
            <w:r w:rsidRPr="007D52AD">
              <w:rPr>
                <w:rFonts w:asciiTheme="minorHAnsi" w:eastAsia="Times New Roman" w:hAnsiTheme="minorHAnsi" w:cs="Times New Roman"/>
                <w:color w:val="000000"/>
                <w:sz w:val="20"/>
                <w:szCs w:val="20"/>
                <w:lang w:eastAsia="fr-FR"/>
              </w:rPr>
              <w:t xml:space="preserve"> ≥ 15ans </w:t>
            </w:r>
          </w:p>
        </w:tc>
        <w:tc>
          <w:tcPr>
            <w:tcW w:w="1000" w:type="dxa"/>
            <w:vMerge/>
            <w:tcBorders>
              <w:top w:val="nil"/>
              <w:left w:val="nil"/>
              <w:bottom w:val="single" w:sz="4" w:space="0" w:color="auto"/>
              <w:right w:val="single" w:sz="4" w:space="0" w:color="auto"/>
            </w:tcBorders>
            <w:vAlign w:val="center"/>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p>
        </w:tc>
      </w:tr>
      <w:tr w:rsidR="000E73A1" w:rsidRPr="007D52AD" w:rsidTr="00A53A2C">
        <w:trPr>
          <w:trHeight w:val="315"/>
        </w:trPr>
        <w:tc>
          <w:tcPr>
            <w:tcW w:w="3988" w:type="dxa"/>
            <w:gridSpan w:val="6"/>
            <w:tcBorders>
              <w:top w:val="single" w:sz="4" w:space="0" w:color="auto"/>
              <w:left w:val="single" w:sz="4" w:space="0" w:color="auto"/>
              <w:bottom w:val="single" w:sz="4" w:space="0" w:color="auto"/>
              <w:right w:val="single" w:sz="4" w:space="0" w:color="000000"/>
            </w:tcBorders>
            <w:shd w:val="clear" w:color="000000" w:fill="FFFFFF"/>
            <w:noWrap/>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Cumule des patients</w:t>
            </w:r>
          </w:p>
        </w:tc>
        <w:tc>
          <w:tcPr>
            <w:tcW w:w="1040" w:type="dxa"/>
            <w:tcBorders>
              <w:top w:val="single" w:sz="4" w:space="0" w:color="auto"/>
              <w:left w:val="nil"/>
              <w:bottom w:val="single" w:sz="4" w:space="0" w:color="auto"/>
              <w:right w:val="single" w:sz="4" w:space="0" w:color="000000"/>
            </w:tcBorders>
            <w:shd w:val="clear" w:color="000000" w:fill="FFFFFF"/>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3</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120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7</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218</w:t>
            </w:r>
          </w:p>
        </w:tc>
        <w:tc>
          <w:tcPr>
            <w:tcW w:w="1000"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348</w:t>
            </w:r>
          </w:p>
        </w:tc>
      </w:tr>
      <w:tr w:rsidR="000E73A1" w:rsidRPr="007D52AD" w:rsidTr="00A53A2C">
        <w:trPr>
          <w:trHeight w:val="315"/>
        </w:trPr>
        <w:tc>
          <w:tcPr>
            <w:tcW w:w="3988" w:type="dxa"/>
            <w:gridSpan w:val="6"/>
            <w:tcBorders>
              <w:top w:val="single" w:sz="4" w:space="0" w:color="auto"/>
              <w:left w:val="single" w:sz="4" w:space="0" w:color="auto"/>
              <w:bottom w:val="single" w:sz="4" w:space="0" w:color="auto"/>
              <w:right w:val="single" w:sz="4" w:space="0" w:color="000000"/>
            </w:tcBorders>
            <w:shd w:val="clear" w:color="000000" w:fill="FFFFFF"/>
            <w:noWrap/>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Nombre de nouveaux malades inclus</w:t>
            </w:r>
          </w:p>
        </w:tc>
        <w:tc>
          <w:tcPr>
            <w:tcW w:w="1040" w:type="dxa"/>
            <w:tcBorders>
              <w:top w:val="single" w:sz="4" w:space="0" w:color="auto"/>
              <w:left w:val="nil"/>
              <w:bottom w:val="single" w:sz="4" w:space="0" w:color="auto"/>
              <w:right w:val="single" w:sz="4" w:space="0" w:color="000000"/>
            </w:tcBorders>
            <w:shd w:val="clear" w:color="000000" w:fill="FFFFFF"/>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2</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4</w:t>
            </w:r>
          </w:p>
        </w:tc>
        <w:tc>
          <w:tcPr>
            <w:tcW w:w="1000"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6</w:t>
            </w:r>
          </w:p>
        </w:tc>
      </w:tr>
      <w:tr w:rsidR="000E73A1" w:rsidRPr="007D52AD" w:rsidTr="00A53A2C">
        <w:trPr>
          <w:trHeight w:val="315"/>
        </w:trPr>
        <w:tc>
          <w:tcPr>
            <w:tcW w:w="3988" w:type="dxa"/>
            <w:gridSpan w:val="6"/>
            <w:tcBorders>
              <w:top w:val="single" w:sz="4" w:space="0" w:color="auto"/>
              <w:left w:val="single" w:sz="4" w:space="0" w:color="auto"/>
              <w:bottom w:val="single" w:sz="4" w:space="0" w:color="auto"/>
              <w:right w:val="single" w:sz="4" w:space="0" w:color="000000"/>
            </w:tcBorders>
            <w:shd w:val="clear" w:color="000000" w:fill="FFFFFF"/>
            <w:noWrap/>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Nombre de patients transférés</w:t>
            </w:r>
          </w:p>
        </w:tc>
        <w:tc>
          <w:tcPr>
            <w:tcW w:w="1040" w:type="dxa"/>
            <w:tcBorders>
              <w:top w:val="single" w:sz="4" w:space="0" w:color="auto"/>
              <w:left w:val="nil"/>
              <w:bottom w:val="single" w:sz="4" w:space="0" w:color="auto"/>
              <w:right w:val="single" w:sz="4" w:space="0" w:color="000000"/>
            </w:tcBorders>
            <w:shd w:val="clear" w:color="000000" w:fill="FFFFFF"/>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1000"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0</w:t>
            </w:r>
          </w:p>
        </w:tc>
      </w:tr>
      <w:tr w:rsidR="000E73A1" w:rsidRPr="007D52AD" w:rsidTr="00A53A2C">
        <w:trPr>
          <w:trHeight w:val="315"/>
        </w:trPr>
        <w:tc>
          <w:tcPr>
            <w:tcW w:w="3988" w:type="dxa"/>
            <w:gridSpan w:val="6"/>
            <w:tcBorders>
              <w:top w:val="single" w:sz="4" w:space="0" w:color="auto"/>
              <w:left w:val="single" w:sz="4" w:space="0" w:color="auto"/>
              <w:bottom w:val="single" w:sz="4" w:space="0" w:color="auto"/>
              <w:right w:val="single" w:sz="4" w:space="0" w:color="000000"/>
            </w:tcBorders>
            <w:shd w:val="clear" w:color="000000" w:fill="FFFFFF"/>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Nombre de perdus de vue au cours du trimestre</w:t>
            </w:r>
          </w:p>
        </w:tc>
        <w:tc>
          <w:tcPr>
            <w:tcW w:w="1040" w:type="dxa"/>
            <w:tcBorders>
              <w:top w:val="single" w:sz="4" w:space="0" w:color="auto"/>
              <w:left w:val="nil"/>
              <w:bottom w:val="single" w:sz="4" w:space="0" w:color="auto"/>
              <w:right w:val="single" w:sz="4" w:space="0" w:color="000000"/>
            </w:tcBorders>
            <w:shd w:val="clear" w:color="000000" w:fill="FFFFFF"/>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2</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1</w:t>
            </w:r>
          </w:p>
        </w:tc>
        <w:tc>
          <w:tcPr>
            <w:tcW w:w="1000"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3</w:t>
            </w:r>
          </w:p>
        </w:tc>
      </w:tr>
      <w:tr w:rsidR="000E73A1" w:rsidRPr="007D52AD" w:rsidTr="00A53A2C">
        <w:trPr>
          <w:trHeight w:val="315"/>
        </w:trPr>
        <w:tc>
          <w:tcPr>
            <w:tcW w:w="3988" w:type="dxa"/>
            <w:gridSpan w:val="6"/>
            <w:tcBorders>
              <w:top w:val="single" w:sz="4" w:space="0" w:color="auto"/>
              <w:left w:val="single" w:sz="4" w:space="0" w:color="auto"/>
              <w:bottom w:val="single" w:sz="4" w:space="0" w:color="auto"/>
              <w:right w:val="single" w:sz="4" w:space="0" w:color="000000"/>
            </w:tcBorders>
            <w:shd w:val="clear" w:color="000000" w:fill="FFFFFF"/>
            <w:noWrap/>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Nombre de décès au cours du trimestre</w:t>
            </w:r>
          </w:p>
        </w:tc>
        <w:tc>
          <w:tcPr>
            <w:tcW w:w="1040" w:type="dxa"/>
            <w:tcBorders>
              <w:top w:val="single" w:sz="4" w:space="0" w:color="auto"/>
              <w:left w:val="nil"/>
              <w:bottom w:val="single" w:sz="4" w:space="0" w:color="auto"/>
              <w:right w:val="single" w:sz="4" w:space="0" w:color="000000"/>
            </w:tcBorders>
            <w:shd w:val="clear" w:color="000000" w:fill="FFFFFF"/>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1000"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0</w:t>
            </w:r>
          </w:p>
        </w:tc>
      </w:tr>
      <w:tr w:rsidR="000E73A1" w:rsidRPr="007D52AD" w:rsidTr="00A53A2C">
        <w:trPr>
          <w:trHeight w:val="315"/>
        </w:trPr>
        <w:tc>
          <w:tcPr>
            <w:tcW w:w="3988" w:type="dxa"/>
            <w:gridSpan w:val="6"/>
            <w:tcBorders>
              <w:top w:val="single" w:sz="4" w:space="0" w:color="auto"/>
              <w:left w:val="single" w:sz="4" w:space="0" w:color="auto"/>
              <w:bottom w:val="single" w:sz="4" w:space="0" w:color="auto"/>
              <w:right w:val="single" w:sz="4" w:space="0" w:color="000000"/>
            </w:tcBorders>
            <w:shd w:val="clear" w:color="000000" w:fill="FFFFFF"/>
            <w:noWrap/>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Nombre de patients pour la première ligne</w:t>
            </w:r>
          </w:p>
        </w:tc>
        <w:tc>
          <w:tcPr>
            <w:tcW w:w="1040" w:type="dxa"/>
            <w:tcBorders>
              <w:top w:val="single" w:sz="4" w:space="0" w:color="auto"/>
              <w:left w:val="nil"/>
              <w:bottom w:val="single" w:sz="4" w:space="0" w:color="auto"/>
              <w:right w:val="single" w:sz="4" w:space="0" w:color="000000"/>
            </w:tcBorders>
            <w:shd w:val="clear" w:color="000000" w:fill="FFFFFF"/>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1</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5</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1</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27</w:t>
            </w:r>
          </w:p>
        </w:tc>
        <w:tc>
          <w:tcPr>
            <w:tcW w:w="1000" w:type="dxa"/>
            <w:tcBorders>
              <w:top w:val="single" w:sz="4" w:space="0" w:color="auto"/>
              <w:left w:val="nil"/>
              <w:bottom w:val="single" w:sz="4" w:space="0" w:color="auto"/>
              <w:right w:val="single" w:sz="4" w:space="0" w:color="000000"/>
            </w:tcBorders>
            <w:shd w:val="clear" w:color="000000" w:fill="FFFFFF"/>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34</w:t>
            </w:r>
          </w:p>
        </w:tc>
      </w:tr>
      <w:tr w:rsidR="000E73A1" w:rsidRPr="007D52AD" w:rsidTr="00A53A2C">
        <w:trPr>
          <w:trHeight w:val="360"/>
        </w:trPr>
        <w:tc>
          <w:tcPr>
            <w:tcW w:w="3988" w:type="dxa"/>
            <w:gridSpan w:val="6"/>
            <w:tcBorders>
              <w:top w:val="single" w:sz="4" w:space="0" w:color="auto"/>
              <w:left w:val="single" w:sz="4" w:space="0" w:color="auto"/>
              <w:bottom w:val="single" w:sz="4" w:space="0" w:color="auto"/>
              <w:right w:val="single" w:sz="4" w:space="0" w:color="000000"/>
            </w:tcBorders>
            <w:shd w:val="clear" w:color="000000" w:fill="FFFFFF"/>
            <w:noWrap/>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lastRenderedPageBreak/>
              <w:t>Nombre de patients pour la 2</w:t>
            </w:r>
            <w:r w:rsidRPr="007D52AD">
              <w:rPr>
                <w:rFonts w:asciiTheme="minorHAnsi" w:eastAsia="Times New Roman" w:hAnsiTheme="minorHAnsi" w:cs="Times New Roman"/>
                <w:color w:val="000000"/>
                <w:sz w:val="24"/>
                <w:szCs w:val="24"/>
                <w:vertAlign w:val="superscript"/>
                <w:lang w:eastAsia="fr-FR"/>
              </w:rPr>
              <w:t>ième</w:t>
            </w:r>
            <w:r w:rsidRPr="007D52AD">
              <w:rPr>
                <w:rFonts w:asciiTheme="minorHAnsi" w:eastAsia="Times New Roman" w:hAnsiTheme="minorHAnsi" w:cs="Times New Roman"/>
                <w:color w:val="000000"/>
                <w:sz w:val="24"/>
                <w:szCs w:val="24"/>
                <w:lang w:eastAsia="fr-FR"/>
              </w:rPr>
              <w:t xml:space="preserve"> ligne</w:t>
            </w:r>
          </w:p>
        </w:tc>
        <w:tc>
          <w:tcPr>
            <w:tcW w:w="1040" w:type="dxa"/>
            <w:tcBorders>
              <w:top w:val="single" w:sz="4" w:space="0" w:color="auto"/>
              <w:left w:val="nil"/>
              <w:bottom w:val="single" w:sz="4" w:space="0" w:color="auto"/>
              <w:right w:val="single" w:sz="4" w:space="0" w:color="000000"/>
            </w:tcBorders>
            <w:shd w:val="clear" w:color="000000" w:fill="FFFFFF"/>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7</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17</w:t>
            </w:r>
          </w:p>
        </w:tc>
        <w:tc>
          <w:tcPr>
            <w:tcW w:w="1000" w:type="dxa"/>
            <w:tcBorders>
              <w:top w:val="single" w:sz="4" w:space="0" w:color="auto"/>
              <w:left w:val="nil"/>
              <w:bottom w:val="single" w:sz="4" w:space="0" w:color="auto"/>
              <w:right w:val="single" w:sz="4" w:space="0" w:color="000000"/>
            </w:tcBorders>
            <w:shd w:val="clear" w:color="000000" w:fill="FFFFFF"/>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24</w:t>
            </w:r>
          </w:p>
        </w:tc>
      </w:tr>
      <w:tr w:rsidR="000E73A1" w:rsidRPr="007D52AD" w:rsidTr="00A53A2C">
        <w:trPr>
          <w:trHeight w:val="315"/>
        </w:trPr>
        <w:tc>
          <w:tcPr>
            <w:tcW w:w="3988" w:type="dxa"/>
            <w:gridSpan w:val="6"/>
            <w:tcBorders>
              <w:top w:val="single" w:sz="4" w:space="0" w:color="auto"/>
              <w:left w:val="single" w:sz="4" w:space="0" w:color="auto"/>
              <w:bottom w:val="single" w:sz="4" w:space="0" w:color="auto"/>
              <w:right w:val="single" w:sz="4" w:space="0" w:color="000000"/>
            </w:tcBorders>
            <w:shd w:val="clear" w:color="000000" w:fill="FFFFFF"/>
            <w:noWrap/>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xml:space="preserve">Nombre de PVVIH/TB  </w:t>
            </w:r>
            <w:proofErr w:type="spellStart"/>
            <w:r w:rsidRPr="007D52AD">
              <w:rPr>
                <w:rFonts w:asciiTheme="minorHAnsi" w:eastAsia="Times New Roman" w:hAnsiTheme="minorHAnsi" w:cs="Times New Roman"/>
                <w:color w:val="000000"/>
                <w:sz w:val="24"/>
                <w:szCs w:val="24"/>
                <w:lang w:eastAsia="fr-FR"/>
              </w:rPr>
              <w:t>co</w:t>
            </w:r>
            <w:proofErr w:type="spellEnd"/>
            <w:r w:rsidRPr="007D52AD">
              <w:rPr>
                <w:rFonts w:asciiTheme="minorHAnsi" w:eastAsia="Times New Roman" w:hAnsiTheme="minorHAnsi" w:cs="Times New Roman"/>
                <w:color w:val="000000"/>
                <w:sz w:val="24"/>
                <w:szCs w:val="24"/>
                <w:lang w:eastAsia="fr-FR"/>
              </w:rPr>
              <w:t xml:space="preserve">-infectés </w:t>
            </w:r>
          </w:p>
        </w:tc>
        <w:tc>
          <w:tcPr>
            <w:tcW w:w="1040" w:type="dxa"/>
            <w:tcBorders>
              <w:top w:val="single" w:sz="4" w:space="0" w:color="auto"/>
              <w:left w:val="nil"/>
              <w:bottom w:val="single" w:sz="4" w:space="0" w:color="auto"/>
              <w:right w:val="single" w:sz="4" w:space="0" w:color="000000"/>
            </w:tcBorders>
            <w:shd w:val="clear" w:color="000000" w:fill="FFFFFF"/>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1</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1000"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1</w:t>
            </w:r>
          </w:p>
        </w:tc>
      </w:tr>
    </w:tbl>
    <w:p w:rsidR="000E73A1" w:rsidRPr="007D52AD" w:rsidRDefault="000E73A1" w:rsidP="000E73A1">
      <w:pPr>
        <w:rPr>
          <w:rFonts w:asciiTheme="minorHAnsi" w:hAnsiTheme="minorHAnsi"/>
        </w:rPr>
      </w:pPr>
    </w:p>
    <w:p w:rsidR="000E73A1" w:rsidRPr="007D52AD" w:rsidRDefault="000E73A1" w:rsidP="000E73A1">
      <w:pPr>
        <w:rPr>
          <w:rFonts w:asciiTheme="minorHAnsi" w:hAnsiTheme="minorHAnsi"/>
          <w:b/>
          <w:sz w:val="24"/>
          <w:szCs w:val="24"/>
        </w:rPr>
      </w:pPr>
    </w:p>
    <w:tbl>
      <w:tblPr>
        <w:tblW w:w="9367" w:type="dxa"/>
        <w:tblInd w:w="55" w:type="dxa"/>
        <w:tblCellMar>
          <w:left w:w="70" w:type="dxa"/>
          <w:right w:w="70" w:type="dxa"/>
        </w:tblCellMar>
        <w:tblLook w:val="04A0" w:firstRow="1" w:lastRow="0" w:firstColumn="1" w:lastColumn="0" w:noHBand="0" w:noVBand="1"/>
      </w:tblPr>
      <w:tblGrid>
        <w:gridCol w:w="432"/>
        <w:gridCol w:w="4252"/>
        <w:gridCol w:w="200"/>
        <w:gridCol w:w="200"/>
        <w:gridCol w:w="1040"/>
        <w:gridCol w:w="1040"/>
        <w:gridCol w:w="931"/>
        <w:gridCol w:w="589"/>
        <w:gridCol w:w="683"/>
      </w:tblGrid>
      <w:tr w:rsidR="000E73A1" w:rsidRPr="007D52AD" w:rsidTr="00A53A2C">
        <w:trPr>
          <w:trHeight w:val="315"/>
        </w:trPr>
        <w:tc>
          <w:tcPr>
            <w:tcW w:w="5084" w:type="dxa"/>
            <w:gridSpan w:val="4"/>
            <w:vMerge w:val="restart"/>
            <w:tcBorders>
              <w:top w:val="nil"/>
              <w:left w:val="nil"/>
              <w:bottom w:val="nil"/>
              <w:right w:val="single" w:sz="4" w:space="0" w:color="000000"/>
            </w:tcBorders>
            <w:shd w:val="clear" w:color="auto" w:fill="auto"/>
            <w:noWrap/>
            <w:vAlign w:val="bottom"/>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p>
        </w:tc>
        <w:tc>
          <w:tcPr>
            <w:tcW w:w="2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Adultes</w:t>
            </w:r>
          </w:p>
        </w:tc>
        <w:tc>
          <w:tcPr>
            <w:tcW w:w="1520" w:type="dxa"/>
            <w:gridSpan w:val="2"/>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 xml:space="preserve">Enfant </w:t>
            </w:r>
            <w:proofErr w:type="spellStart"/>
            <w:r w:rsidRPr="007D52AD">
              <w:rPr>
                <w:rFonts w:asciiTheme="minorHAnsi" w:eastAsia="Times New Roman" w:hAnsiTheme="minorHAnsi" w:cs="Times New Roman"/>
                <w:b/>
                <w:bCs/>
                <w:color w:val="000000"/>
                <w:lang w:eastAsia="fr-FR"/>
              </w:rPr>
              <w:t>inf</w:t>
            </w:r>
            <w:proofErr w:type="spellEnd"/>
            <w:r w:rsidRPr="007D52AD">
              <w:rPr>
                <w:rFonts w:asciiTheme="minorHAnsi" w:eastAsia="Times New Roman" w:hAnsiTheme="minorHAnsi" w:cs="Times New Roman"/>
                <w:b/>
                <w:bCs/>
                <w:color w:val="000000"/>
                <w:lang w:eastAsia="fr-FR"/>
              </w:rPr>
              <w:t xml:space="preserve"> 15 ans</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Total</w:t>
            </w:r>
          </w:p>
        </w:tc>
      </w:tr>
      <w:tr w:rsidR="000E73A1" w:rsidRPr="007D52AD" w:rsidTr="00A53A2C">
        <w:trPr>
          <w:trHeight w:val="315"/>
        </w:trPr>
        <w:tc>
          <w:tcPr>
            <w:tcW w:w="5084" w:type="dxa"/>
            <w:gridSpan w:val="4"/>
            <w:vMerge/>
            <w:tcBorders>
              <w:top w:val="nil"/>
              <w:left w:val="nil"/>
              <w:bottom w:val="nil"/>
              <w:right w:val="single" w:sz="4" w:space="0" w:color="000000"/>
            </w:tcBorders>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M</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F</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M</w:t>
            </w:r>
          </w:p>
        </w:tc>
        <w:tc>
          <w:tcPr>
            <w:tcW w:w="589"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F</w:t>
            </w:r>
          </w:p>
        </w:tc>
        <w:tc>
          <w:tcPr>
            <w:tcW w:w="683"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 </w:t>
            </w:r>
          </w:p>
        </w:tc>
      </w:tr>
      <w:tr w:rsidR="000E73A1" w:rsidRPr="007D52AD" w:rsidTr="00A53A2C">
        <w:trPr>
          <w:trHeight w:val="315"/>
        </w:trPr>
        <w:tc>
          <w:tcPr>
            <w:tcW w:w="5084" w:type="dxa"/>
            <w:gridSpan w:val="4"/>
            <w:tcBorders>
              <w:top w:val="nil"/>
              <w:left w:val="nil"/>
              <w:bottom w:val="single" w:sz="4" w:space="0" w:color="auto"/>
              <w:right w:val="single" w:sz="4" w:space="0" w:color="000000"/>
            </w:tcBorders>
            <w:shd w:val="clear" w:color="000000" w:fill="D0CECE"/>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Evolution de la file active</w:t>
            </w:r>
          </w:p>
        </w:tc>
        <w:tc>
          <w:tcPr>
            <w:tcW w:w="1040" w:type="dxa"/>
            <w:tcBorders>
              <w:top w:val="single" w:sz="4" w:space="0" w:color="auto"/>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w:t>
            </w:r>
          </w:p>
        </w:tc>
        <w:tc>
          <w:tcPr>
            <w:tcW w:w="1040" w:type="dxa"/>
            <w:tcBorders>
              <w:top w:val="single" w:sz="4" w:space="0" w:color="auto"/>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w:t>
            </w:r>
          </w:p>
        </w:tc>
        <w:tc>
          <w:tcPr>
            <w:tcW w:w="931" w:type="dxa"/>
            <w:tcBorders>
              <w:top w:val="single" w:sz="4" w:space="0" w:color="auto"/>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 </w:t>
            </w:r>
          </w:p>
        </w:tc>
        <w:tc>
          <w:tcPr>
            <w:tcW w:w="589" w:type="dxa"/>
            <w:tcBorders>
              <w:top w:val="nil"/>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w:t>
            </w:r>
          </w:p>
        </w:tc>
        <w:tc>
          <w:tcPr>
            <w:tcW w:w="683" w:type="dxa"/>
            <w:tcBorders>
              <w:top w:val="nil"/>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 </w:t>
            </w:r>
          </w:p>
        </w:tc>
      </w:tr>
      <w:tr w:rsidR="000E73A1" w:rsidRPr="007D52AD" w:rsidTr="00A53A2C">
        <w:trPr>
          <w:trHeight w:val="315"/>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E1</w:t>
            </w:r>
          </w:p>
        </w:tc>
        <w:tc>
          <w:tcPr>
            <w:tcW w:w="465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Nombre de nouveaux patients mis sous ARV</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4</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589"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683"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6</w:t>
            </w:r>
          </w:p>
        </w:tc>
      </w:tr>
      <w:tr w:rsidR="000E73A1" w:rsidRPr="007D52AD" w:rsidTr="00A53A2C">
        <w:trPr>
          <w:trHeight w:val="315"/>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E6</w:t>
            </w:r>
          </w:p>
        </w:tc>
        <w:tc>
          <w:tcPr>
            <w:tcW w:w="4652" w:type="dxa"/>
            <w:gridSpan w:val="3"/>
            <w:tcBorders>
              <w:top w:val="nil"/>
              <w:left w:val="single" w:sz="4" w:space="0" w:color="auto"/>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xml:space="preserve">Nombre de </w:t>
            </w:r>
            <w:proofErr w:type="spellStart"/>
            <w:r w:rsidRPr="007D52AD">
              <w:rPr>
                <w:rFonts w:asciiTheme="minorHAnsi" w:eastAsia="Times New Roman" w:hAnsiTheme="minorHAnsi" w:cs="Times New Roman"/>
                <w:color w:val="000000"/>
                <w:sz w:val="24"/>
                <w:szCs w:val="24"/>
                <w:lang w:eastAsia="fr-FR"/>
              </w:rPr>
              <w:t>pateints</w:t>
            </w:r>
            <w:proofErr w:type="spellEnd"/>
            <w:r w:rsidRPr="007D52AD">
              <w:rPr>
                <w:rFonts w:asciiTheme="minorHAnsi" w:eastAsia="Times New Roman" w:hAnsiTheme="minorHAnsi" w:cs="Times New Roman"/>
                <w:color w:val="000000"/>
                <w:sz w:val="24"/>
                <w:szCs w:val="24"/>
                <w:lang w:eastAsia="fr-FR"/>
              </w:rPr>
              <w:t xml:space="preserve"> tuberculeux mis sous ARV</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589"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683"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1</w:t>
            </w:r>
          </w:p>
        </w:tc>
      </w:tr>
      <w:tr w:rsidR="000E73A1" w:rsidRPr="007D52AD" w:rsidTr="00A53A2C">
        <w:trPr>
          <w:trHeight w:val="315"/>
        </w:trPr>
        <w:tc>
          <w:tcPr>
            <w:tcW w:w="5084" w:type="dxa"/>
            <w:gridSpan w:val="4"/>
            <w:tcBorders>
              <w:top w:val="single" w:sz="4" w:space="0" w:color="auto"/>
              <w:left w:val="single" w:sz="4" w:space="0" w:color="auto"/>
              <w:bottom w:val="single" w:sz="4" w:space="0" w:color="auto"/>
              <w:right w:val="single" w:sz="4" w:space="0" w:color="000000"/>
            </w:tcBorders>
            <w:shd w:val="clear" w:color="000000" w:fill="D0CECE"/>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Suivi des patients</w:t>
            </w:r>
          </w:p>
        </w:tc>
        <w:tc>
          <w:tcPr>
            <w:tcW w:w="1040" w:type="dxa"/>
            <w:tcBorders>
              <w:top w:val="single" w:sz="4" w:space="0" w:color="auto"/>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w:t>
            </w:r>
          </w:p>
        </w:tc>
        <w:tc>
          <w:tcPr>
            <w:tcW w:w="1040" w:type="dxa"/>
            <w:tcBorders>
              <w:top w:val="single" w:sz="4" w:space="0" w:color="auto"/>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w:t>
            </w:r>
          </w:p>
        </w:tc>
        <w:tc>
          <w:tcPr>
            <w:tcW w:w="931" w:type="dxa"/>
            <w:tcBorders>
              <w:top w:val="single" w:sz="4" w:space="0" w:color="auto"/>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 </w:t>
            </w:r>
          </w:p>
        </w:tc>
        <w:tc>
          <w:tcPr>
            <w:tcW w:w="589" w:type="dxa"/>
            <w:tcBorders>
              <w:top w:val="nil"/>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w:t>
            </w:r>
          </w:p>
        </w:tc>
        <w:tc>
          <w:tcPr>
            <w:tcW w:w="683" w:type="dxa"/>
            <w:tcBorders>
              <w:top w:val="nil"/>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 </w:t>
            </w:r>
          </w:p>
        </w:tc>
      </w:tr>
      <w:tr w:rsidR="000E73A1" w:rsidRPr="007D52AD" w:rsidTr="00A53A2C">
        <w:trPr>
          <w:trHeight w:val="315"/>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A1</w:t>
            </w:r>
          </w:p>
        </w:tc>
        <w:tc>
          <w:tcPr>
            <w:tcW w:w="4652" w:type="dxa"/>
            <w:gridSpan w:val="3"/>
            <w:tcBorders>
              <w:top w:val="single" w:sz="4" w:space="0" w:color="auto"/>
              <w:left w:val="nil"/>
              <w:bottom w:val="single" w:sz="4" w:space="0" w:color="auto"/>
              <w:right w:val="single" w:sz="4" w:space="0" w:color="000000"/>
            </w:tcBorders>
            <w:shd w:val="clear" w:color="auto" w:fill="auto"/>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xml:space="preserve">Nombre de </w:t>
            </w:r>
            <w:proofErr w:type="spellStart"/>
            <w:r w:rsidRPr="007D52AD">
              <w:rPr>
                <w:rFonts w:asciiTheme="minorHAnsi" w:eastAsia="Times New Roman" w:hAnsiTheme="minorHAnsi" w:cs="Times New Roman"/>
                <w:color w:val="000000"/>
                <w:sz w:val="24"/>
                <w:szCs w:val="24"/>
                <w:lang w:eastAsia="fr-FR"/>
              </w:rPr>
              <w:t>séropositfs</w:t>
            </w:r>
            <w:proofErr w:type="spellEnd"/>
            <w:r w:rsidRPr="007D52AD">
              <w:rPr>
                <w:rFonts w:asciiTheme="minorHAnsi" w:eastAsia="Times New Roman" w:hAnsiTheme="minorHAnsi" w:cs="Times New Roman"/>
                <w:color w:val="000000"/>
                <w:sz w:val="24"/>
                <w:szCs w:val="24"/>
                <w:lang w:eastAsia="fr-FR"/>
              </w:rPr>
              <w:t xml:space="preserve"> chez qui la TBC a été diagnostiquée</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589"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683"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1</w:t>
            </w:r>
          </w:p>
        </w:tc>
      </w:tr>
      <w:tr w:rsidR="000E73A1" w:rsidRPr="007D52AD" w:rsidTr="00A53A2C">
        <w:trPr>
          <w:trHeight w:val="315"/>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A2</w:t>
            </w:r>
          </w:p>
        </w:tc>
        <w:tc>
          <w:tcPr>
            <w:tcW w:w="4652" w:type="dxa"/>
            <w:gridSpan w:val="3"/>
            <w:tcBorders>
              <w:top w:val="nil"/>
              <w:left w:val="single" w:sz="4" w:space="0" w:color="auto"/>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Nombre de patients ayant eu un comptage CD4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589"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683"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0</w:t>
            </w:r>
          </w:p>
        </w:tc>
      </w:tr>
      <w:tr w:rsidR="000E73A1" w:rsidRPr="007D52AD" w:rsidTr="00A53A2C">
        <w:trPr>
          <w:trHeight w:val="315"/>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A3</w:t>
            </w:r>
          </w:p>
        </w:tc>
        <w:tc>
          <w:tcPr>
            <w:tcW w:w="4652" w:type="dxa"/>
            <w:gridSpan w:val="3"/>
            <w:tcBorders>
              <w:top w:val="single" w:sz="4" w:space="0" w:color="auto"/>
              <w:left w:val="nil"/>
              <w:bottom w:val="single" w:sz="4" w:space="0" w:color="auto"/>
              <w:right w:val="single" w:sz="4" w:space="0" w:color="000000"/>
            </w:tcBorders>
            <w:shd w:val="clear" w:color="auto" w:fill="auto"/>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Nombre de patients ayant bénéficié d'une prise en charge virale</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589"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683"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0</w:t>
            </w:r>
          </w:p>
        </w:tc>
      </w:tr>
      <w:tr w:rsidR="000E73A1" w:rsidRPr="007D52AD" w:rsidTr="00A53A2C">
        <w:trPr>
          <w:trHeight w:val="315"/>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A4</w:t>
            </w:r>
          </w:p>
        </w:tc>
        <w:tc>
          <w:tcPr>
            <w:tcW w:w="4652" w:type="dxa"/>
            <w:gridSpan w:val="3"/>
            <w:tcBorders>
              <w:top w:val="nil"/>
              <w:left w:val="single" w:sz="4" w:space="0" w:color="auto"/>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xml:space="preserve">Nombre de patients recevant le </w:t>
            </w:r>
            <w:proofErr w:type="spellStart"/>
            <w:r w:rsidRPr="007D52AD">
              <w:rPr>
                <w:rFonts w:asciiTheme="minorHAnsi" w:eastAsia="Times New Roman" w:hAnsiTheme="minorHAnsi" w:cs="Times New Roman"/>
                <w:color w:val="000000"/>
                <w:sz w:val="24"/>
                <w:szCs w:val="24"/>
                <w:lang w:eastAsia="fr-FR"/>
              </w:rPr>
              <w:t>cotrimoxazole</w:t>
            </w:r>
            <w:proofErr w:type="spellEnd"/>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3</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1</w:t>
            </w:r>
          </w:p>
        </w:tc>
        <w:tc>
          <w:tcPr>
            <w:tcW w:w="589"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683"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8</w:t>
            </w:r>
          </w:p>
        </w:tc>
      </w:tr>
      <w:tr w:rsidR="000E73A1" w:rsidRPr="007D52AD" w:rsidTr="00A53A2C">
        <w:trPr>
          <w:trHeight w:val="315"/>
        </w:trPr>
        <w:tc>
          <w:tcPr>
            <w:tcW w:w="5084" w:type="dxa"/>
            <w:gridSpan w:val="4"/>
            <w:tcBorders>
              <w:top w:val="single" w:sz="4" w:space="0" w:color="auto"/>
              <w:left w:val="single" w:sz="4" w:space="0" w:color="auto"/>
              <w:bottom w:val="single" w:sz="4" w:space="0" w:color="auto"/>
              <w:right w:val="single" w:sz="4" w:space="0" w:color="000000"/>
            </w:tcBorders>
            <w:shd w:val="clear" w:color="000000" w:fill="D0CECE"/>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sz w:val="24"/>
                <w:szCs w:val="24"/>
                <w:lang w:eastAsia="fr-FR"/>
              </w:rPr>
            </w:pPr>
            <w:proofErr w:type="spellStart"/>
            <w:r w:rsidRPr="007D52AD">
              <w:rPr>
                <w:rFonts w:asciiTheme="minorHAnsi" w:eastAsia="Times New Roman" w:hAnsiTheme="minorHAnsi" w:cs="Times New Roman"/>
                <w:b/>
                <w:bCs/>
                <w:color w:val="000000"/>
                <w:sz w:val="24"/>
                <w:szCs w:val="24"/>
                <w:lang w:eastAsia="fr-FR"/>
              </w:rPr>
              <w:t>Resultat</w:t>
            </w:r>
            <w:proofErr w:type="spellEnd"/>
            <w:r w:rsidRPr="007D52AD">
              <w:rPr>
                <w:rFonts w:asciiTheme="minorHAnsi" w:eastAsia="Times New Roman" w:hAnsiTheme="minorHAnsi" w:cs="Times New Roman"/>
                <w:b/>
                <w:bCs/>
                <w:color w:val="000000"/>
                <w:sz w:val="24"/>
                <w:szCs w:val="24"/>
                <w:lang w:eastAsia="fr-FR"/>
              </w:rPr>
              <w:t xml:space="preserve"> du suivi</w:t>
            </w:r>
          </w:p>
        </w:tc>
        <w:tc>
          <w:tcPr>
            <w:tcW w:w="1040" w:type="dxa"/>
            <w:tcBorders>
              <w:top w:val="single" w:sz="4" w:space="0" w:color="auto"/>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w:t>
            </w:r>
          </w:p>
        </w:tc>
        <w:tc>
          <w:tcPr>
            <w:tcW w:w="1040" w:type="dxa"/>
            <w:tcBorders>
              <w:top w:val="single" w:sz="4" w:space="0" w:color="auto"/>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w:t>
            </w:r>
          </w:p>
        </w:tc>
        <w:tc>
          <w:tcPr>
            <w:tcW w:w="931" w:type="dxa"/>
            <w:tcBorders>
              <w:top w:val="single" w:sz="4" w:space="0" w:color="auto"/>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 </w:t>
            </w:r>
          </w:p>
        </w:tc>
        <w:tc>
          <w:tcPr>
            <w:tcW w:w="589" w:type="dxa"/>
            <w:tcBorders>
              <w:top w:val="nil"/>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w:t>
            </w:r>
          </w:p>
        </w:tc>
        <w:tc>
          <w:tcPr>
            <w:tcW w:w="683" w:type="dxa"/>
            <w:tcBorders>
              <w:top w:val="nil"/>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 </w:t>
            </w:r>
          </w:p>
        </w:tc>
      </w:tr>
      <w:tr w:rsidR="000E73A1" w:rsidRPr="007D52AD" w:rsidTr="00A53A2C">
        <w:trPr>
          <w:trHeight w:val="315"/>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S1</w:t>
            </w:r>
          </w:p>
        </w:tc>
        <w:tc>
          <w:tcPr>
            <w:tcW w:w="4652" w:type="dxa"/>
            <w:gridSpan w:val="3"/>
            <w:tcBorders>
              <w:top w:val="nil"/>
              <w:left w:val="single" w:sz="4" w:space="0" w:color="auto"/>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xml:space="preserve">Nombre de </w:t>
            </w:r>
            <w:proofErr w:type="spellStart"/>
            <w:r w:rsidRPr="007D52AD">
              <w:rPr>
                <w:rFonts w:asciiTheme="minorHAnsi" w:eastAsia="Times New Roman" w:hAnsiTheme="minorHAnsi" w:cs="Times New Roman"/>
                <w:color w:val="000000"/>
                <w:sz w:val="24"/>
                <w:szCs w:val="24"/>
                <w:lang w:eastAsia="fr-FR"/>
              </w:rPr>
              <w:t>Paitents</w:t>
            </w:r>
            <w:proofErr w:type="spellEnd"/>
            <w:r w:rsidRPr="007D52AD">
              <w:rPr>
                <w:rFonts w:asciiTheme="minorHAnsi" w:eastAsia="Times New Roman" w:hAnsiTheme="minorHAnsi" w:cs="Times New Roman"/>
                <w:color w:val="000000"/>
                <w:sz w:val="24"/>
                <w:szCs w:val="24"/>
                <w:lang w:eastAsia="fr-FR"/>
              </w:rPr>
              <w:t xml:space="preserve"> sous ARV depuis 12 mois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21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39</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2</w:t>
            </w:r>
          </w:p>
        </w:tc>
        <w:tc>
          <w:tcPr>
            <w:tcW w:w="589"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2</w:t>
            </w:r>
          </w:p>
        </w:tc>
        <w:tc>
          <w:tcPr>
            <w:tcW w:w="683"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64</w:t>
            </w:r>
          </w:p>
        </w:tc>
      </w:tr>
      <w:tr w:rsidR="000E73A1" w:rsidRPr="007D52AD" w:rsidTr="00A53A2C">
        <w:trPr>
          <w:trHeight w:val="315"/>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S2</w:t>
            </w:r>
          </w:p>
        </w:tc>
        <w:tc>
          <w:tcPr>
            <w:tcW w:w="4652" w:type="dxa"/>
            <w:gridSpan w:val="3"/>
            <w:tcBorders>
              <w:top w:val="nil"/>
              <w:left w:val="single" w:sz="4" w:space="0" w:color="auto"/>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xml:space="preserve">Nombre de </w:t>
            </w:r>
            <w:proofErr w:type="spellStart"/>
            <w:r w:rsidRPr="007D52AD">
              <w:rPr>
                <w:rFonts w:asciiTheme="minorHAnsi" w:eastAsia="Times New Roman" w:hAnsiTheme="minorHAnsi" w:cs="Times New Roman"/>
                <w:color w:val="000000"/>
                <w:sz w:val="24"/>
                <w:szCs w:val="24"/>
                <w:lang w:eastAsia="fr-FR"/>
              </w:rPr>
              <w:t>Paitents</w:t>
            </w:r>
            <w:proofErr w:type="spellEnd"/>
            <w:r w:rsidRPr="007D52AD">
              <w:rPr>
                <w:rFonts w:asciiTheme="minorHAnsi" w:eastAsia="Times New Roman" w:hAnsiTheme="minorHAnsi" w:cs="Times New Roman"/>
                <w:color w:val="000000"/>
                <w:sz w:val="24"/>
                <w:szCs w:val="24"/>
                <w:lang w:eastAsia="fr-FR"/>
              </w:rPr>
              <w:t xml:space="preserve"> sous ARV depuis 24 mois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10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21</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589"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683"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31</w:t>
            </w:r>
          </w:p>
        </w:tc>
      </w:tr>
      <w:tr w:rsidR="000E73A1" w:rsidRPr="007D52AD" w:rsidTr="00A53A2C">
        <w:trPr>
          <w:trHeight w:val="315"/>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S3</w:t>
            </w:r>
          </w:p>
        </w:tc>
        <w:tc>
          <w:tcPr>
            <w:tcW w:w="4652" w:type="dxa"/>
            <w:gridSpan w:val="3"/>
            <w:tcBorders>
              <w:top w:val="nil"/>
              <w:left w:val="single" w:sz="4" w:space="0" w:color="auto"/>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xml:space="preserve">Nombre de </w:t>
            </w:r>
            <w:proofErr w:type="spellStart"/>
            <w:r w:rsidRPr="007D52AD">
              <w:rPr>
                <w:rFonts w:asciiTheme="minorHAnsi" w:eastAsia="Times New Roman" w:hAnsiTheme="minorHAnsi" w:cs="Times New Roman"/>
                <w:color w:val="000000"/>
                <w:sz w:val="24"/>
                <w:szCs w:val="24"/>
                <w:lang w:eastAsia="fr-FR"/>
              </w:rPr>
              <w:t>Paitents</w:t>
            </w:r>
            <w:proofErr w:type="spellEnd"/>
            <w:r w:rsidRPr="007D52AD">
              <w:rPr>
                <w:rFonts w:asciiTheme="minorHAnsi" w:eastAsia="Times New Roman" w:hAnsiTheme="minorHAnsi" w:cs="Times New Roman"/>
                <w:color w:val="000000"/>
                <w:sz w:val="24"/>
                <w:szCs w:val="24"/>
                <w:lang w:eastAsia="fr-FR"/>
              </w:rPr>
              <w:t xml:space="preserve"> sous ARV depuis 36 mois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11</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589"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683"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20</w:t>
            </w:r>
          </w:p>
        </w:tc>
      </w:tr>
      <w:tr w:rsidR="000E73A1" w:rsidRPr="007D52AD" w:rsidTr="00A53A2C">
        <w:trPr>
          <w:trHeight w:val="315"/>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S4</w:t>
            </w:r>
          </w:p>
        </w:tc>
        <w:tc>
          <w:tcPr>
            <w:tcW w:w="4652" w:type="dxa"/>
            <w:gridSpan w:val="3"/>
            <w:tcBorders>
              <w:top w:val="nil"/>
              <w:left w:val="single" w:sz="4" w:space="0" w:color="auto"/>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xml:space="preserve">Nombre de </w:t>
            </w:r>
            <w:proofErr w:type="spellStart"/>
            <w:r w:rsidRPr="007D52AD">
              <w:rPr>
                <w:rFonts w:asciiTheme="minorHAnsi" w:eastAsia="Times New Roman" w:hAnsiTheme="minorHAnsi" w:cs="Times New Roman"/>
                <w:color w:val="000000"/>
                <w:sz w:val="24"/>
                <w:szCs w:val="24"/>
                <w:lang w:eastAsia="fr-FR"/>
              </w:rPr>
              <w:t>Paitents</w:t>
            </w:r>
            <w:proofErr w:type="spellEnd"/>
            <w:r w:rsidRPr="007D52AD">
              <w:rPr>
                <w:rFonts w:asciiTheme="minorHAnsi" w:eastAsia="Times New Roman" w:hAnsiTheme="minorHAnsi" w:cs="Times New Roman"/>
                <w:color w:val="000000"/>
                <w:sz w:val="24"/>
                <w:szCs w:val="24"/>
                <w:lang w:eastAsia="fr-FR"/>
              </w:rPr>
              <w:t xml:space="preserve"> sous ARV depuis 48 mois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3</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1</w:t>
            </w:r>
          </w:p>
        </w:tc>
        <w:tc>
          <w:tcPr>
            <w:tcW w:w="589"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0</w:t>
            </w:r>
          </w:p>
        </w:tc>
        <w:tc>
          <w:tcPr>
            <w:tcW w:w="683"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12</w:t>
            </w:r>
          </w:p>
        </w:tc>
      </w:tr>
      <w:tr w:rsidR="000E73A1" w:rsidRPr="007D52AD" w:rsidTr="00A53A2C">
        <w:trPr>
          <w:trHeight w:val="315"/>
        </w:trPr>
        <w:tc>
          <w:tcPr>
            <w:tcW w:w="5084" w:type="dxa"/>
            <w:gridSpan w:val="4"/>
            <w:tcBorders>
              <w:top w:val="single" w:sz="4" w:space="0" w:color="auto"/>
              <w:left w:val="single" w:sz="4" w:space="0" w:color="auto"/>
              <w:bottom w:val="single" w:sz="4" w:space="0" w:color="auto"/>
              <w:right w:val="single" w:sz="4" w:space="0" w:color="000000"/>
            </w:tcBorders>
            <w:shd w:val="clear" w:color="000000" w:fill="D0CECE"/>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Situation à la fin du mois</w:t>
            </w:r>
          </w:p>
        </w:tc>
        <w:tc>
          <w:tcPr>
            <w:tcW w:w="1040" w:type="dxa"/>
            <w:tcBorders>
              <w:top w:val="single" w:sz="4" w:space="0" w:color="auto"/>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w:t>
            </w:r>
          </w:p>
        </w:tc>
        <w:tc>
          <w:tcPr>
            <w:tcW w:w="1040" w:type="dxa"/>
            <w:tcBorders>
              <w:top w:val="single" w:sz="4" w:space="0" w:color="auto"/>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w:t>
            </w:r>
          </w:p>
        </w:tc>
        <w:tc>
          <w:tcPr>
            <w:tcW w:w="931" w:type="dxa"/>
            <w:tcBorders>
              <w:top w:val="single" w:sz="4" w:space="0" w:color="auto"/>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 </w:t>
            </w:r>
          </w:p>
        </w:tc>
        <w:tc>
          <w:tcPr>
            <w:tcW w:w="589" w:type="dxa"/>
            <w:tcBorders>
              <w:top w:val="nil"/>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w:t>
            </w:r>
          </w:p>
        </w:tc>
        <w:tc>
          <w:tcPr>
            <w:tcW w:w="683" w:type="dxa"/>
            <w:tcBorders>
              <w:top w:val="nil"/>
              <w:left w:val="nil"/>
              <w:bottom w:val="single" w:sz="4" w:space="0" w:color="auto"/>
              <w:right w:val="single" w:sz="4" w:space="0" w:color="auto"/>
            </w:tcBorders>
            <w:shd w:val="clear" w:color="000000" w:fill="D0CECE"/>
            <w:noWrap/>
            <w:vAlign w:val="center"/>
            <w:hideMark/>
          </w:tcPr>
          <w:p w:rsidR="000E73A1" w:rsidRPr="007D52AD" w:rsidRDefault="000E73A1" w:rsidP="00A53A2C">
            <w:pPr>
              <w:spacing w:after="0" w:line="240" w:lineRule="auto"/>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 </w:t>
            </w:r>
          </w:p>
        </w:tc>
      </w:tr>
      <w:tr w:rsidR="000E73A1" w:rsidRPr="007D52AD" w:rsidTr="00A53A2C">
        <w:trPr>
          <w:trHeight w:val="315"/>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B1</w:t>
            </w:r>
          </w:p>
        </w:tc>
        <w:tc>
          <w:tcPr>
            <w:tcW w:w="4452" w:type="dxa"/>
            <w:gridSpan w:val="2"/>
            <w:tcBorders>
              <w:top w:val="single" w:sz="4" w:space="0" w:color="auto"/>
              <w:left w:val="single" w:sz="4" w:space="0" w:color="auto"/>
              <w:bottom w:val="single" w:sz="4" w:space="0" w:color="auto"/>
              <w:right w:val="nil"/>
            </w:tcBorders>
            <w:shd w:val="clear" w:color="auto" w:fill="auto"/>
            <w:noWrap/>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Nombre de patients suivis sous ARV</w:t>
            </w:r>
          </w:p>
        </w:tc>
        <w:tc>
          <w:tcPr>
            <w:tcW w:w="20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13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45</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1</w:t>
            </w:r>
          </w:p>
        </w:tc>
        <w:tc>
          <w:tcPr>
            <w:tcW w:w="589"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1</w:t>
            </w:r>
          </w:p>
        </w:tc>
        <w:tc>
          <w:tcPr>
            <w:tcW w:w="683" w:type="dxa"/>
            <w:tcBorders>
              <w:top w:val="nil"/>
              <w:left w:val="nil"/>
              <w:bottom w:val="single" w:sz="4" w:space="0" w:color="auto"/>
              <w:right w:val="single" w:sz="4" w:space="0" w:color="auto"/>
            </w:tcBorders>
            <w:shd w:val="clear" w:color="000000" w:fill="FFFFFF"/>
            <w:noWrap/>
            <w:vAlign w:val="center"/>
            <w:hideMark/>
          </w:tcPr>
          <w:p w:rsidR="000E73A1" w:rsidRPr="007D52AD" w:rsidRDefault="000E73A1" w:rsidP="00A53A2C">
            <w:pPr>
              <w:spacing w:after="0" w:line="240" w:lineRule="auto"/>
              <w:jc w:val="right"/>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60</w:t>
            </w:r>
          </w:p>
        </w:tc>
      </w:tr>
      <w:tr w:rsidR="000E73A1" w:rsidRPr="007D52AD" w:rsidTr="00A53A2C">
        <w:trPr>
          <w:trHeight w:val="315"/>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B2</w:t>
            </w:r>
          </w:p>
        </w:tc>
        <w:tc>
          <w:tcPr>
            <w:tcW w:w="4252" w:type="dxa"/>
            <w:tcBorders>
              <w:top w:val="nil"/>
              <w:left w:val="single" w:sz="4" w:space="0" w:color="auto"/>
              <w:bottom w:val="single" w:sz="4" w:space="0" w:color="auto"/>
              <w:right w:val="nil"/>
            </w:tcBorders>
            <w:shd w:val="clear" w:color="auto" w:fill="auto"/>
            <w:noWrap/>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Nombre total de patients suivis</w:t>
            </w:r>
          </w:p>
        </w:tc>
        <w:tc>
          <w:tcPr>
            <w:tcW w:w="200" w:type="dxa"/>
            <w:tcBorders>
              <w:top w:val="nil"/>
              <w:left w:val="nil"/>
              <w:bottom w:val="single" w:sz="4" w:space="0" w:color="auto"/>
              <w:right w:val="nil"/>
            </w:tcBorders>
            <w:shd w:val="clear" w:color="auto" w:fill="auto"/>
            <w:noWrap/>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w:t>
            </w:r>
          </w:p>
        </w:tc>
        <w:tc>
          <w:tcPr>
            <w:tcW w:w="200"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13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45</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1</w:t>
            </w:r>
          </w:p>
        </w:tc>
        <w:tc>
          <w:tcPr>
            <w:tcW w:w="589" w:type="dxa"/>
            <w:tcBorders>
              <w:top w:val="nil"/>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right"/>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1</w:t>
            </w:r>
          </w:p>
        </w:tc>
        <w:tc>
          <w:tcPr>
            <w:tcW w:w="683" w:type="dxa"/>
            <w:tcBorders>
              <w:top w:val="nil"/>
              <w:left w:val="nil"/>
              <w:bottom w:val="single" w:sz="4" w:space="0" w:color="auto"/>
              <w:right w:val="single" w:sz="4" w:space="0" w:color="auto"/>
            </w:tcBorders>
            <w:shd w:val="clear" w:color="000000" w:fill="FFFFFF"/>
            <w:noWrap/>
            <w:vAlign w:val="center"/>
            <w:hideMark/>
          </w:tcPr>
          <w:p w:rsidR="000E73A1" w:rsidRPr="007D52AD" w:rsidRDefault="000E73A1" w:rsidP="00A53A2C">
            <w:pPr>
              <w:spacing w:after="0" w:line="240" w:lineRule="auto"/>
              <w:jc w:val="right"/>
              <w:rPr>
                <w:rFonts w:asciiTheme="minorHAnsi" w:eastAsia="Times New Roman" w:hAnsiTheme="minorHAnsi" w:cs="Times New Roman"/>
                <w:b/>
                <w:bCs/>
                <w:color w:val="000000"/>
                <w:sz w:val="24"/>
                <w:szCs w:val="24"/>
                <w:lang w:eastAsia="fr-FR"/>
              </w:rPr>
            </w:pPr>
            <w:r w:rsidRPr="007D52AD">
              <w:rPr>
                <w:rFonts w:asciiTheme="minorHAnsi" w:eastAsia="Times New Roman" w:hAnsiTheme="minorHAnsi" w:cs="Times New Roman"/>
                <w:b/>
                <w:bCs/>
                <w:color w:val="000000"/>
                <w:sz w:val="24"/>
                <w:szCs w:val="24"/>
                <w:lang w:eastAsia="fr-FR"/>
              </w:rPr>
              <w:t>60</w:t>
            </w:r>
          </w:p>
        </w:tc>
      </w:tr>
    </w:tbl>
    <w:p w:rsidR="000E73A1" w:rsidRPr="007D52AD" w:rsidRDefault="000E73A1" w:rsidP="000E73A1">
      <w:pPr>
        <w:rPr>
          <w:rFonts w:asciiTheme="minorHAnsi" w:hAnsiTheme="minorHAnsi"/>
        </w:rPr>
      </w:pPr>
    </w:p>
    <w:p w:rsidR="000E73A1" w:rsidRPr="007D52AD" w:rsidRDefault="000E73A1" w:rsidP="000E73A1">
      <w:pPr>
        <w:rPr>
          <w:rFonts w:asciiTheme="minorHAnsi" w:hAnsiTheme="minorHAnsi"/>
          <w:b/>
          <w:sz w:val="24"/>
          <w:szCs w:val="24"/>
        </w:rPr>
      </w:pPr>
      <w:r w:rsidRPr="007D52AD">
        <w:rPr>
          <w:rFonts w:asciiTheme="minorHAnsi" w:hAnsiTheme="minorHAnsi"/>
          <w:b/>
          <w:sz w:val="24"/>
          <w:szCs w:val="24"/>
        </w:rPr>
        <w:t>Conseil dépistage volontaire - Fiche de laboratoire</w:t>
      </w:r>
      <w:r w:rsidRPr="007D52AD">
        <w:rPr>
          <w:rFonts w:asciiTheme="minorHAnsi" w:hAnsiTheme="minorHAnsi"/>
          <w:b/>
          <w:sz w:val="24"/>
          <w:szCs w:val="24"/>
        </w:rPr>
        <w:tab/>
      </w:r>
    </w:p>
    <w:tbl>
      <w:tblPr>
        <w:tblW w:w="8600" w:type="dxa"/>
        <w:tblInd w:w="55" w:type="dxa"/>
        <w:tblCellMar>
          <w:left w:w="70" w:type="dxa"/>
          <w:right w:w="70" w:type="dxa"/>
        </w:tblCellMar>
        <w:tblLook w:val="04A0" w:firstRow="1" w:lastRow="0" w:firstColumn="1" w:lastColumn="0" w:noHBand="0" w:noVBand="1"/>
      </w:tblPr>
      <w:tblGrid>
        <w:gridCol w:w="500"/>
        <w:gridCol w:w="2940"/>
        <w:gridCol w:w="1040"/>
        <w:gridCol w:w="1040"/>
        <w:gridCol w:w="1238"/>
        <w:gridCol w:w="802"/>
        <w:gridCol w:w="1040"/>
      </w:tblGrid>
      <w:tr w:rsidR="000E73A1" w:rsidRPr="007D52AD" w:rsidTr="00A53A2C">
        <w:trPr>
          <w:trHeight w:val="300"/>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N°</w:t>
            </w:r>
          </w:p>
        </w:tc>
        <w:tc>
          <w:tcPr>
            <w:tcW w:w="294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E73A1" w:rsidRPr="007D52AD" w:rsidRDefault="000E73A1" w:rsidP="00A53A2C">
            <w:pPr>
              <w:spacing w:after="0" w:line="240" w:lineRule="auto"/>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ACTIVITES</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Hommes</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Femmes</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Enfants - 15 ans</w:t>
            </w:r>
          </w:p>
        </w:tc>
        <w:tc>
          <w:tcPr>
            <w:tcW w:w="1040" w:type="dxa"/>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TOTAL</w:t>
            </w:r>
          </w:p>
        </w:tc>
      </w:tr>
      <w:tr w:rsidR="000E73A1" w:rsidRPr="007D52AD" w:rsidTr="00A53A2C">
        <w:trPr>
          <w:trHeight w:val="30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0E73A1" w:rsidRPr="007D52AD" w:rsidRDefault="000E73A1" w:rsidP="00A53A2C">
            <w:pPr>
              <w:spacing w:after="0" w:line="240" w:lineRule="auto"/>
              <w:rPr>
                <w:rFonts w:asciiTheme="minorHAnsi" w:eastAsia="Times New Roman" w:hAnsiTheme="minorHAnsi" w:cs="Times New Roman"/>
                <w:b/>
                <w:bCs/>
                <w:color w:val="000000"/>
                <w:lang w:eastAsia="fr-FR"/>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0E73A1" w:rsidRPr="007D52AD" w:rsidRDefault="000E73A1" w:rsidP="00A53A2C">
            <w:pPr>
              <w:spacing w:after="0" w:line="240" w:lineRule="auto"/>
              <w:rPr>
                <w:rFonts w:asciiTheme="minorHAnsi" w:eastAsia="Times New Roman" w:hAnsiTheme="minorHAnsi" w:cs="Times New Roman"/>
                <w:b/>
                <w:bCs/>
                <w:color w:val="000000"/>
                <w:lang w:eastAsia="fr-FR"/>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0E73A1" w:rsidRPr="007D52AD" w:rsidRDefault="000E73A1" w:rsidP="00A53A2C">
            <w:pPr>
              <w:spacing w:after="0" w:line="240" w:lineRule="auto"/>
              <w:rPr>
                <w:rFonts w:asciiTheme="minorHAnsi" w:eastAsia="Times New Roman" w:hAnsiTheme="minorHAnsi" w:cs="Times New Roman"/>
                <w:b/>
                <w:bCs/>
                <w:color w:val="000000"/>
                <w:lang w:eastAsia="fr-FR"/>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0E73A1" w:rsidRPr="007D52AD" w:rsidRDefault="000E73A1" w:rsidP="00A53A2C">
            <w:pPr>
              <w:spacing w:after="0" w:line="240" w:lineRule="auto"/>
              <w:rPr>
                <w:rFonts w:asciiTheme="minorHAnsi" w:eastAsia="Times New Roman" w:hAnsiTheme="minorHAnsi" w:cs="Times New Roman"/>
                <w:b/>
                <w:bCs/>
                <w:color w:val="000000"/>
                <w:lang w:eastAsia="fr-FR"/>
              </w:rPr>
            </w:pP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M</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F</w:t>
            </w:r>
          </w:p>
        </w:tc>
        <w:tc>
          <w:tcPr>
            <w:tcW w:w="1040" w:type="dxa"/>
            <w:vMerge/>
            <w:tcBorders>
              <w:top w:val="single" w:sz="4" w:space="0" w:color="auto"/>
              <w:left w:val="single" w:sz="4" w:space="0" w:color="auto"/>
              <w:bottom w:val="single" w:sz="4" w:space="0" w:color="000000"/>
              <w:right w:val="single" w:sz="4" w:space="0" w:color="000000"/>
            </w:tcBorders>
            <w:vAlign w:val="center"/>
            <w:hideMark/>
          </w:tcPr>
          <w:p w:rsidR="000E73A1" w:rsidRPr="007D52AD" w:rsidRDefault="000E73A1" w:rsidP="00A53A2C">
            <w:pPr>
              <w:spacing w:after="0" w:line="240" w:lineRule="auto"/>
              <w:rPr>
                <w:rFonts w:asciiTheme="minorHAnsi" w:eastAsia="Times New Roman" w:hAnsiTheme="minorHAnsi" w:cs="Times New Roman"/>
                <w:b/>
                <w:bCs/>
                <w:color w:val="000000"/>
                <w:lang w:eastAsia="fr-FR"/>
              </w:rPr>
            </w:pPr>
          </w:p>
        </w:tc>
      </w:tr>
      <w:tr w:rsidR="000E73A1" w:rsidRPr="007D52AD" w:rsidTr="00A53A2C">
        <w:trPr>
          <w:trHeight w:val="300"/>
        </w:trPr>
        <w:tc>
          <w:tcPr>
            <w:tcW w:w="500" w:type="dxa"/>
            <w:vMerge w:val="restart"/>
            <w:tcBorders>
              <w:top w:val="nil"/>
              <w:left w:val="single" w:sz="4" w:space="0" w:color="auto"/>
              <w:bottom w:val="single" w:sz="8" w:space="0" w:color="000000"/>
              <w:right w:val="single" w:sz="4" w:space="0" w:color="auto"/>
            </w:tcBorders>
            <w:shd w:val="clear" w:color="auto" w:fill="auto"/>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1</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Nombre de personnes dépistées volontaires</w:t>
            </w:r>
          </w:p>
        </w:tc>
        <w:tc>
          <w:tcPr>
            <w:tcW w:w="1040"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1</w:t>
            </w:r>
          </w:p>
        </w:tc>
        <w:tc>
          <w:tcPr>
            <w:tcW w:w="1040"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2</w:t>
            </w:r>
          </w:p>
        </w:tc>
        <w:tc>
          <w:tcPr>
            <w:tcW w:w="1238"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802"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1040"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3</w:t>
            </w:r>
          </w:p>
        </w:tc>
      </w:tr>
      <w:tr w:rsidR="000E73A1" w:rsidRPr="007D52AD" w:rsidTr="00A53A2C">
        <w:trPr>
          <w:trHeight w:val="300"/>
        </w:trPr>
        <w:tc>
          <w:tcPr>
            <w:tcW w:w="500" w:type="dxa"/>
            <w:vMerge/>
            <w:tcBorders>
              <w:top w:val="nil"/>
              <w:left w:val="single" w:sz="4" w:space="0" w:color="auto"/>
              <w:bottom w:val="single" w:sz="8" w:space="0" w:color="000000"/>
              <w:right w:val="single" w:sz="4" w:space="0" w:color="auto"/>
            </w:tcBorders>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Nombre de dépistés ayant reçu le résultat</w:t>
            </w:r>
          </w:p>
        </w:tc>
        <w:tc>
          <w:tcPr>
            <w:tcW w:w="1040"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1</w:t>
            </w:r>
          </w:p>
        </w:tc>
        <w:tc>
          <w:tcPr>
            <w:tcW w:w="1040"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2</w:t>
            </w:r>
          </w:p>
        </w:tc>
        <w:tc>
          <w:tcPr>
            <w:tcW w:w="1238"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802"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1040"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3</w:t>
            </w:r>
          </w:p>
        </w:tc>
      </w:tr>
      <w:tr w:rsidR="000E73A1" w:rsidRPr="007D52AD" w:rsidTr="00A53A2C">
        <w:trPr>
          <w:trHeight w:val="315"/>
        </w:trPr>
        <w:tc>
          <w:tcPr>
            <w:tcW w:w="500" w:type="dxa"/>
            <w:vMerge/>
            <w:tcBorders>
              <w:top w:val="nil"/>
              <w:left w:val="single" w:sz="4" w:space="0" w:color="auto"/>
              <w:bottom w:val="single" w:sz="8" w:space="0" w:color="000000"/>
              <w:right w:val="single" w:sz="4" w:space="0" w:color="auto"/>
            </w:tcBorders>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p>
        </w:tc>
        <w:tc>
          <w:tcPr>
            <w:tcW w:w="2940" w:type="dxa"/>
            <w:tcBorders>
              <w:top w:val="single" w:sz="4" w:space="0" w:color="auto"/>
              <w:left w:val="nil"/>
              <w:bottom w:val="single" w:sz="8" w:space="0" w:color="auto"/>
              <w:right w:val="single" w:sz="4" w:space="0" w:color="auto"/>
            </w:tcBorders>
            <w:shd w:val="clear" w:color="auto" w:fill="auto"/>
            <w:vAlign w:val="center"/>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Cas positifs</w:t>
            </w:r>
          </w:p>
        </w:tc>
        <w:tc>
          <w:tcPr>
            <w:tcW w:w="1040" w:type="dxa"/>
            <w:tcBorders>
              <w:top w:val="single" w:sz="4" w:space="0" w:color="auto"/>
              <w:left w:val="nil"/>
              <w:bottom w:val="single" w:sz="8"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1040" w:type="dxa"/>
            <w:tcBorders>
              <w:top w:val="single" w:sz="4" w:space="0" w:color="auto"/>
              <w:left w:val="nil"/>
              <w:bottom w:val="single" w:sz="8"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1238" w:type="dxa"/>
            <w:tcBorders>
              <w:top w:val="single" w:sz="4" w:space="0" w:color="auto"/>
              <w:left w:val="nil"/>
              <w:bottom w:val="single" w:sz="8"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802" w:type="dxa"/>
            <w:tcBorders>
              <w:top w:val="single" w:sz="4" w:space="0" w:color="auto"/>
              <w:left w:val="nil"/>
              <w:bottom w:val="single" w:sz="8"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1040" w:type="dxa"/>
            <w:tcBorders>
              <w:top w:val="single" w:sz="4" w:space="0" w:color="auto"/>
              <w:left w:val="nil"/>
              <w:bottom w:val="single" w:sz="8"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0</w:t>
            </w:r>
          </w:p>
        </w:tc>
      </w:tr>
      <w:tr w:rsidR="000E73A1" w:rsidRPr="007D52AD" w:rsidTr="00A53A2C">
        <w:trPr>
          <w:trHeight w:val="300"/>
        </w:trPr>
        <w:tc>
          <w:tcPr>
            <w:tcW w:w="500" w:type="dxa"/>
            <w:vMerge w:val="restart"/>
            <w:tcBorders>
              <w:top w:val="nil"/>
              <w:left w:val="single" w:sz="4" w:space="0" w:color="auto"/>
              <w:bottom w:val="single" w:sz="8" w:space="0" w:color="000000"/>
              <w:right w:val="single" w:sz="4" w:space="0" w:color="auto"/>
            </w:tcBorders>
            <w:shd w:val="clear" w:color="auto" w:fill="auto"/>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2</w:t>
            </w:r>
          </w:p>
        </w:tc>
        <w:tc>
          <w:tcPr>
            <w:tcW w:w="2940" w:type="dxa"/>
            <w:tcBorders>
              <w:top w:val="nil"/>
              <w:left w:val="nil"/>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Nombre de personnes dépistées pour diagnostic et initiative du soignant</w:t>
            </w:r>
          </w:p>
        </w:tc>
        <w:tc>
          <w:tcPr>
            <w:tcW w:w="1040" w:type="dxa"/>
            <w:tcBorders>
              <w:top w:val="nil"/>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2</w:t>
            </w:r>
          </w:p>
        </w:tc>
        <w:tc>
          <w:tcPr>
            <w:tcW w:w="1040" w:type="dxa"/>
            <w:tcBorders>
              <w:top w:val="nil"/>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14</w:t>
            </w:r>
          </w:p>
        </w:tc>
        <w:tc>
          <w:tcPr>
            <w:tcW w:w="1238" w:type="dxa"/>
            <w:tcBorders>
              <w:top w:val="nil"/>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2</w:t>
            </w:r>
          </w:p>
        </w:tc>
        <w:tc>
          <w:tcPr>
            <w:tcW w:w="802" w:type="dxa"/>
            <w:tcBorders>
              <w:top w:val="nil"/>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1</w:t>
            </w:r>
          </w:p>
        </w:tc>
        <w:tc>
          <w:tcPr>
            <w:tcW w:w="1040" w:type="dxa"/>
            <w:tcBorders>
              <w:top w:val="single" w:sz="8"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19</w:t>
            </w:r>
          </w:p>
        </w:tc>
      </w:tr>
      <w:tr w:rsidR="000E73A1" w:rsidRPr="007D52AD" w:rsidTr="00A53A2C">
        <w:trPr>
          <w:trHeight w:val="300"/>
        </w:trPr>
        <w:tc>
          <w:tcPr>
            <w:tcW w:w="500" w:type="dxa"/>
            <w:vMerge/>
            <w:tcBorders>
              <w:top w:val="nil"/>
              <w:left w:val="single" w:sz="4" w:space="0" w:color="auto"/>
              <w:bottom w:val="single" w:sz="8" w:space="0" w:color="000000"/>
              <w:right w:val="single" w:sz="4" w:space="0" w:color="auto"/>
            </w:tcBorders>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Nombre de dépistés ayant reçu le résultat</w:t>
            </w:r>
          </w:p>
        </w:tc>
        <w:tc>
          <w:tcPr>
            <w:tcW w:w="1040"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2</w:t>
            </w:r>
          </w:p>
        </w:tc>
        <w:tc>
          <w:tcPr>
            <w:tcW w:w="1040"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14</w:t>
            </w:r>
          </w:p>
        </w:tc>
        <w:tc>
          <w:tcPr>
            <w:tcW w:w="1238"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2</w:t>
            </w:r>
          </w:p>
        </w:tc>
        <w:tc>
          <w:tcPr>
            <w:tcW w:w="802"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1</w:t>
            </w:r>
          </w:p>
        </w:tc>
        <w:tc>
          <w:tcPr>
            <w:tcW w:w="1040"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19</w:t>
            </w:r>
          </w:p>
        </w:tc>
      </w:tr>
      <w:tr w:rsidR="000E73A1" w:rsidRPr="007D52AD" w:rsidTr="00A53A2C">
        <w:trPr>
          <w:trHeight w:val="315"/>
        </w:trPr>
        <w:tc>
          <w:tcPr>
            <w:tcW w:w="500" w:type="dxa"/>
            <w:vMerge/>
            <w:tcBorders>
              <w:top w:val="nil"/>
              <w:left w:val="single" w:sz="4" w:space="0" w:color="auto"/>
              <w:bottom w:val="single" w:sz="8" w:space="0" w:color="000000"/>
              <w:right w:val="single" w:sz="4" w:space="0" w:color="auto"/>
            </w:tcBorders>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p>
        </w:tc>
        <w:tc>
          <w:tcPr>
            <w:tcW w:w="2940" w:type="dxa"/>
            <w:tcBorders>
              <w:top w:val="single" w:sz="4" w:space="0" w:color="auto"/>
              <w:left w:val="nil"/>
              <w:bottom w:val="single" w:sz="8" w:space="0" w:color="auto"/>
              <w:right w:val="single" w:sz="4" w:space="0" w:color="auto"/>
            </w:tcBorders>
            <w:shd w:val="clear" w:color="auto" w:fill="auto"/>
            <w:vAlign w:val="center"/>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Cas positifs</w:t>
            </w:r>
          </w:p>
        </w:tc>
        <w:tc>
          <w:tcPr>
            <w:tcW w:w="1040" w:type="dxa"/>
            <w:tcBorders>
              <w:top w:val="single" w:sz="4" w:space="0" w:color="auto"/>
              <w:left w:val="nil"/>
              <w:bottom w:val="single" w:sz="8"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1040" w:type="dxa"/>
            <w:tcBorders>
              <w:top w:val="single" w:sz="4" w:space="0" w:color="auto"/>
              <w:left w:val="nil"/>
              <w:bottom w:val="single" w:sz="8"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3</w:t>
            </w:r>
          </w:p>
        </w:tc>
        <w:tc>
          <w:tcPr>
            <w:tcW w:w="1238" w:type="dxa"/>
            <w:tcBorders>
              <w:top w:val="single" w:sz="4" w:space="0" w:color="auto"/>
              <w:left w:val="nil"/>
              <w:bottom w:val="single" w:sz="8"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802" w:type="dxa"/>
            <w:tcBorders>
              <w:top w:val="single" w:sz="4" w:space="0" w:color="auto"/>
              <w:left w:val="nil"/>
              <w:bottom w:val="single" w:sz="8"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1040" w:type="dxa"/>
            <w:tcBorders>
              <w:top w:val="single" w:sz="4" w:space="0" w:color="auto"/>
              <w:left w:val="nil"/>
              <w:bottom w:val="single" w:sz="8"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3</w:t>
            </w:r>
          </w:p>
        </w:tc>
      </w:tr>
      <w:tr w:rsidR="000E73A1" w:rsidRPr="007D52AD" w:rsidTr="00A53A2C">
        <w:trPr>
          <w:trHeight w:val="300"/>
        </w:trPr>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lastRenderedPageBreak/>
              <w:t>3</w:t>
            </w:r>
          </w:p>
        </w:tc>
        <w:tc>
          <w:tcPr>
            <w:tcW w:w="2940" w:type="dxa"/>
            <w:tcBorders>
              <w:top w:val="nil"/>
              <w:left w:val="nil"/>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VIH1</w:t>
            </w:r>
          </w:p>
        </w:tc>
        <w:tc>
          <w:tcPr>
            <w:tcW w:w="1040" w:type="dxa"/>
            <w:tcBorders>
              <w:top w:val="nil"/>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1040" w:type="dxa"/>
            <w:tcBorders>
              <w:top w:val="nil"/>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3</w:t>
            </w:r>
          </w:p>
        </w:tc>
        <w:tc>
          <w:tcPr>
            <w:tcW w:w="1238" w:type="dxa"/>
            <w:tcBorders>
              <w:top w:val="nil"/>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802" w:type="dxa"/>
            <w:tcBorders>
              <w:top w:val="nil"/>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1040" w:type="dxa"/>
            <w:tcBorders>
              <w:top w:val="single" w:sz="8" w:space="0" w:color="auto"/>
              <w:left w:val="nil"/>
              <w:bottom w:val="nil"/>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3</w:t>
            </w:r>
          </w:p>
        </w:tc>
      </w:tr>
      <w:tr w:rsidR="000E73A1" w:rsidRPr="007D52AD" w:rsidTr="00A53A2C">
        <w:trPr>
          <w:trHeight w:val="300"/>
        </w:trPr>
        <w:tc>
          <w:tcPr>
            <w:tcW w:w="500" w:type="dxa"/>
            <w:vMerge/>
            <w:tcBorders>
              <w:top w:val="nil"/>
              <w:left w:val="single" w:sz="4" w:space="0" w:color="auto"/>
              <w:bottom w:val="single" w:sz="4" w:space="0" w:color="auto"/>
              <w:right w:val="single" w:sz="4" w:space="0" w:color="auto"/>
            </w:tcBorders>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VIH2</w:t>
            </w:r>
          </w:p>
        </w:tc>
        <w:tc>
          <w:tcPr>
            <w:tcW w:w="1040"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1040"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1238"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802"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0</w:t>
            </w:r>
          </w:p>
        </w:tc>
      </w:tr>
      <w:tr w:rsidR="000E73A1" w:rsidRPr="007D52AD" w:rsidTr="00A53A2C">
        <w:trPr>
          <w:trHeight w:val="300"/>
        </w:trPr>
        <w:tc>
          <w:tcPr>
            <w:tcW w:w="500" w:type="dxa"/>
            <w:vMerge/>
            <w:tcBorders>
              <w:top w:val="nil"/>
              <w:left w:val="single" w:sz="4" w:space="0" w:color="auto"/>
              <w:bottom w:val="single" w:sz="4" w:space="0" w:color="auto"/>
              <w:right w:val="single" w:sz="4" w:space="0" w:color="auto"/>
            </w:tcBorders>
            <w:vAlign w:val="center"/>
            <w:hideMark/>
          </w:tcPr>
          <w:p w:rsidR="000E73A1" w:rsidRPr="007D52AD" w:rsidRDefault="000E73A1" w:rsidP="00A53A2C">
            <w:pPr>
              <w:spacing w:after="0" w:line="240" w:lineRule="auto"/>
              <w:rPr>
                <w:rFonts w:asciiTheme="minorHAnsi" w:eastAsia="Times New Roman" w:hAnsiTheme="minorHAnsi" w:cs="Times New Roman"/>
                <w:color w:val="000000"/>
                <w:sz w:val="24"/>
                <w:szCs w:val="24"/>
                <w:lang w:eastAsia="fr-FR"/>
              </w:rPr>
            </w:pP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VIH1 +VIH2</w:t>
            </w:r>
          </w:p>
        </w:tc>
        <w:tc>
          <w:tcPr>
            <w:tcW w:w="1040"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1040"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1238"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802" w:type="dxa"/>
            <w:tcBorders>
              <w:top w:val="single" w:sz="4" w:space="0" w:color="auto"/>
              <w:left w:val="nil"/>
              <w:bottom w:val="single" w:sz="4"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0</w:t>
            </w:r>
          </w:p>
        </w:tc>
      </w:tr>
      <w:tr w:rsidR="000E73A1" w:rsidRPr="007D52AD" w:rsidTr="00A53A2C">
        <w:trPr>
          <w:trHeight w:val="330"/>
        </w:trPr>
        <w:tc>
          <w:tcPr>
            <w:tcW w:w="500" w:type="dxa"/>
            <w:tcBorders>
              <w:top w:val="nil"/>
              <w:left w:val="single" w:sz="4" w:space="0" w:color="auto"/>
              <w:bottom w:val="single" w:sz="8" w:space="0" w:color="auto"/>
              <w:right w:val="single" w:sz="4" w:space="0" w:color="auto"/>
            </w:tcBorders>
            <w:shd w:val="clear" w:color="auto" w:fill="auto"/>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sz w:val="24"/>
                <w:szCs w:val="24"/>
                <w:lang w:eastAsia="fr-FR"/>
              </w:rPr>
            </w:pPr>
            <w:r w:rsidRPr="007D52AD">
              <w:rPr>
                <w:rFonts w:asciiTheme="minorHAnsi" w:eastAsia="Times New Roman" w:hAnsiTheme="minorHAnsi" w:cs="Times New Roman"/>
                <w:color w:val="000000"/>
                <w:sz w:val="24"/>
                <w:szCs w:val="24"/>
                <w:lang w:eastAsia="fr-FR"/>
              </w:rPr>
              <w:t>4</w:t>
            </w:r>
          </w:p>
        </w:tc>
        <w:tc>
          <w:tcPr>
            <w:tcW w:w="2940" w:type="dxa"/>
            <w:tcBorders>
              <w:top w:val="single" w:sz="4" w:space="0" w:color="auto"/>
              <w:left w:val="nil"/>
              <w:bottom w:val="single" w:sz="8" w:space="0" w:color="auto"/>
              <w:right w:val="single" w:sz="4" w:space="0" w:color="000000"/>
            </w:tcBorders>
            <w:shd w:val="clear" w:color="auto" w:fill="auto"/>
            <w:noWrap/>
            <w:vAlign w:val="center"/>
            <w:hideMark/>
          </w:tcPr>
          <w:p w:rsidR="000E73A1" w:rsidRPr="007D52AD" w:rsidRDefault="000E73A1" w:rsidP="00A53A2C">
            <w:pPr>
              <w:spacing w:after="0" w:line="240" w:lineRule="auto"/>
              <w:rPr>
                <w:rFonts w:asciiTheme="minorHAnsi" w:eastAsia="Times New Roman" w:hAnsiTheme="minorHAnsi" w:cs="Times New Roman"/>
                <w:color w:val="000000"/>
                <w:lang w:eastAsia="fr-FR"/>
              </w:rPr>
            </w:pPr>
            <w:proofErr w:type="spellStart"/>
            <w:r w:rsidRPr="007D52AD">
              <w:rPr>
                <w:rFonts w:asciiTheme="minorHAnsi" w:eastAsia="Times New Roman" w:hAnsiTheme="minorHAnsi" w:cs="Times New Roman"/>
                <w:color w:val="000000"/>
                <w:lang w:eastAsia="fr-FR"/>
              </w:rPr>
              <w:t>Nbre</w:t>
            </w:r>
            <w:proofErr w:type="spellEnd"/>
            <w:r w:rsidRPr="007D52AD">
              <w:rPr>
                <w:rFonts w:asciiTheme="minorHAnsi" w:eastAsia="Times New Roman" w:hAnsiTheme="minorHAnsi" w:cs="Times New Roman"/>
                <w:color w:val="000000"/>
                <w:lang w:eastAsia="fr-FR"/>
              </w:rPr>
              <w:t xml:space="preserve"> de préservatifs distribués</w:t>
            </w:r>
          </w:p>
        </w:tc>
        <w:tc>
          <w:tcPr>
            <w:tcW w:w="1040" w:type="dxa"/>
            <w:tcBorders>
              <w:top w:val="single" w:sz="4" w:space="0" w:color="auto"/>
              <w:left w:val="nil"/>
              <w:bottom w:val="single" w:sz="8"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60</w:t>
            </w:r>
          </w:p>
        </w:tc>
        <w:tc>
          <w:tcPr>
            <w:tcW w:w="1040" w:type="dxa"/>
            <w:tcBorders>
              <w:top w:val="single" w:sz="4" w:space="0" w:color="auto"/>
              <w:left w:val="nil"/>
              <w:bottom w:val="single" w:sz="8"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30</w:t>
            </w:r>
          </w:p>
        </w:tc>
        <w:tc>
          <w:tcPr>
            <w:tcW w:w="1238" w:type="dxa"/>
            <w:tcBorders>
              <w:top w:val="single" w:sz="4" w:space="0" w:color="auto"/>
              <w:left w:val="nil"/>
              <w:bottom w:val="single" w:sz="8"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802" w:type="dxa"/>
            <w:tcBorders>
              <w:top w:val="single" w:sz="4" w:space="0" w:color="auto"/>
              <w:left w:val="nil"/>
              <w:bottom w:val="single" w:sz="8"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color w:val="000000"/>
                <w:lang w:eastAsia="fr-FR"/>
              </w:rPr>
            </w:pPr>
            <w:r w:rsidRPr="007D52AD">
              <w:rPr>
                <w:rFonts w:asciiTheme="minorHAnsi" w:eastAsia="Times New Roman" w:hAnsiTheme="minorHAnsi" w:cs="Times New Roman"/>
                <w:color w:val="000000"/>
                <w:lang w:eastAsia="fr-FR"/>
              </w:rPr>
              <w:t>0</w:t>
            </w:r>
          </w:p>
        </w:tc>
        <w:tc>
          <w:tcPr>
            <w:tcW w:w="1040" w:type="dxa"/>
            <w:tcBorders>
              <w:top w:val="nil"/>
              <w:left w:val="nil"/>
              <w:bottom w:val="single" w:sz="8" w:space="0" w:color="auto"/>
              <w:right w:val="single" w:sz="4" w:space="0" w:color="000000"/>
            </w:tcBorders>
            <w:shd w:val="clear" w:color="auto" w:fill="auto"/>
            <w:noWrap/>
            <w:vAlign w:val="center"/>
            <w:hideMark/>
          </w:tcPr>
          <w:p w:rsidR="000E73A1" w:rsidRPr="007D52AD" w:rsidRDefault="000E73A1" w:rsidP="00A53A2C">
            <w:pPr>
              <w:spacing w:after="0" w:line="240" w:lineRule="auto"/>
              <w:jc w:val="center"/>
              <w:rPr>
                <w:rFonts w:asciiTheme="minorHAnsi" w:eastAsia="Times New Roman" w:hAnsiTheme="minorHAnsi" w:cs="Times New Roman"/>
                <w:b/>
                <w:bCs/>
                <w:color w:val="000000"/>
                <w:lang w:eastAsia="fr-FR"/>
              </w:rPr>
            </w:pPr>
            <w:r w:rsidRPr="007D52AD">
              <w:rPr>
                <w:rFonts w:asciiTheme="minorHAnsi" w:eastAsia="Times New Roman" w:hAnsiTheme="minorHAnsi" w:cs="Times New Roman"/>
                <w:b/>
                <w:bCs/>
                <w:color w:val="000000"/>
                <w:lang w:eastAsia="fr-FR"/>
              </w:rPr>
              <w:t>90</w:t>
            </w:r>
          </w:p>
        </w:tc>
      </w:tr>
    </w:tbl>
    <w:p w:rsidR="000E73A1" w:rsidRPr="007D52AD" w:rsidRDefault="000E73A1" w:rsidP="000E73A1">
      <w:pPr>
        <w:rPr>
          <w:rFonts w:asciiTheme="minorHAnsi" w:hAnsiTheme="minorHAnsi"/>
        </w:rPr>
      </w:pPr>
    </w:p>
    <w:p w:rsidR="000E73A1" w:rsidRPr="007D52AD" w:rsidRDefault="000E73A1" w:rsidP="000E73A1">
      <w:pPr>
        <w:rPr>
          <w:rFonts w:asciiTheme="minorHAnsi" w:hAnsiTheme="minorHAnsi"/>
          <w:b/>
        </w:rPr>
      </w:pPr>
      <w:r w:rsidRPr="007D52AD">
        <w:rPr>
          <w:rFonts w:asciiTheme="minorHAnsi" w:hAnsiTheme="minorHAnsi"/>
          <w:b/>
        </w:rPr>
        <w:t xml:space="preserve">CDV </w:t>
      </w:r>
      <w:proofErr w:type="spellStart"/>
      <w:r w:rsidRPr="007D52AD">
        <w:rPr>
          <w:rFonts w:asciiTheme="minorHAnsi" w:hAnsiTheme="minorHAnsi"/>
          <w:b/>
        </w:rPr>
        <w:t>Salamani</w:t>
      </w:r>
      <w:proofErr w:type="spellEnd"/>
      <w:r w:rsidRPr="007D52AD">
        <w:rPr>
          <w:rFonts w:asciiTheme="minorHAnsi" w:hAnsiTheme="minorHAnsi"/>
          <w:b/>
        </w:rPr>
        <w:t xml:space="preserve"> Janvier 2018</w:t>
      </w:r>
    </w:p>
    <w:tbl>
      <w:tblPr>
        <w:tblStyle w:val="Grilledutableau"/>
        <w:tblW w:w="0" w:type="auto"/>
        <w:tblLayout w:type="fixed"/>
        <w:tblLook w:val="04A0" w:firstRow="1" w:lastRow="0" w:firstColumn="1" w:lastColumn="0" w:noHBand="0" w:noVBand="1"/>
      </w:tblPr>
      <w:tblGrid>
        <w:gridCol w:w="534"/>
        <w:gridCol w:w="6520"/>
        <w:gridCol w:w="709"/>
      </w:tblGrid>
      <w:tr w:rsidR="000E73A1" w:rsidRPr="007D52AD" w:rsidTr="00A53A2C">
        <w:tc>
          <w:tcPr>
            <w:tcW w:w="534" w:type="dxa"/>
            <w:shd w:val="pct5" w:color="auto" w:fill="auto"/>
          </w:tcPr>
          <w:p w:rsidR="000E73A1" w:rsidRPr="007D52AD" w:rsidRDefault="000E73A1" w:rsidP="00A53A2C">
            <w:pPr>
              <w:rPr>
                <w:rFonts w:asciiTheme="minorHAnsi" w:hAnsiTheme="minorHAnsi"/>
                <w:b/>
              </w:rPr>
            </w:pPr>
          </w:p>
        </w:tc>
        <w:tc>
          <w:tcPr>
            <w:tcW w:w="7229" w:type="dxa"/>
            <w:gridSpan w:val="2"/>
            <w:shd w:val="pct5" w:color="auto" w:fill="auto"/>
          </w:tcPr>
          <w:p w:rsidR="000E73A1" w:rsidRPr="007D52AD" w:rsidRDefault="000E73A1" w:rsidP="00A53A2C">
            <w:pPr>
              <w:rPr>
                <w:rFonts w:asciiTheme="minorHAnsi" w:hAnsiTheme="minorHAnsi"/>
                <w:b/>
              </w:rPr>
            </w:pPr>
            <w:r w:rsidRPr="007D52AD">
              <w:rPr>
                <w:rFonts w:asciiTheme="minorHAnsi" w:hAnsiTheme="minorHAnsi"/>
                <w:b/>
              </w:rPr>
              <w:t>Femmes enceintes</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1</w:t>
            </w:r>
          </w:p>
        </w:tc>
        <w:tc>
          <w:tcPr>
            <w:tcW w:w="6520" w:type="dxa"/>
          </w:tcPr>
          <w:p w:rsidR="000E73A1" w:rsidRPr="007D52AD" w:rsidRDefault="000E73A1" w:rsidP="00A53A2C">
            <w:pPr>
              <w:rPr>
                <w:rFonts w:asciiTheme="minorHAnsi" w:hAnsiTheme="minorHAnsi"/>
              </w:rPr>
            </w:pPr>
            <w:r w:rsidRPr="007D52AD">
              <w:rPr>
                <w:rFonts w:asciiTheme="minorHAnsi" w:hAnsiTheme="minorHAnsi"/>
              </w:rPr>
              <w:t>Nombre de première CPN</w:t>
            </w:r>
          </w:p>
        </w:tc>
        <w:tc>
          <w:tcPr>
            <w:tcW w:w="709" w:type="dxa"/>
          </w:tcPr>
          <w:p w:rsidR="000E73A1" w:rsidRPr="007D52AD" w:rsidRDefault="000E73A1" w:rsidP="00A53A2C">
            <w:pPr>
              <w:rPr>
                <w:rFonts w:asciiTheme="minorHAnsi" w:hAnsiTheme="minorHAnsi"/>
              </w:rPr>
            </w:pPr>
            <w:r w:rsidRPr="007D52AD">
              <w:rPr>
                <w:rFonts w:asciiTheme="minorHAnsi" w:hAnsiTheme="minorHAnsi"/>
              </w:rPr>
              <w:t>326</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2</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 femmes enceintes conseillées</w:t>
            </w:r>
          </w:p>
        </w:tc>
        <w:tc>
          <w:tcPr>
            <w:tcW w:w="709" w:type="dxa"/>
          </w:tcPr>
          <w:p w:rsidR="000E73A1" w:rsidRPr="007D52AD" w:rsidRDefault="000E73A1" w:rsidP="00A53A2C">
            <w:pPr>
              <w:rPr>
                <w:rFonts w:asciiTheme="minorHAnsi" w:hAnsiTheme="minorHAnsi"/>
              </w:rPr>
            </w:pPr>
            <w:r w:rsidRPr="007D52AD">
              <w:rPr>
                <w:rFonts w:asciiTheme="minorHAnsi" w:hAnsiTheme="minorHAnsi"/>
              </w:rPr>
              <w:t>326</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3</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 femmes ayant accepté le test de dépistage VIH</w:t>
            </w:r>
          </w:p>
        </w:tc>
        <w:tc>
          <w:tcPr>
            <w:tcW w:w="709" w:type="dxa"/>
          </w:tcPr>
          <w:p w:rsidR="000E73A1" w:rsidRPr="007D52AD" w:rsidRDefault="000E73A1" w:rsidP="00A53A2C">
            <w:pPr>
              <w:rPr>
                <w:rFonts w:asciiTheme="minorHAnsi" w:hAnsiTheme="minorHAnsi"/>
              </w:rPr>
            </w:pPr>
            <w:r w:rsidRPr="007D52AD">
              <w:rPr>
                <w:rFonts w:asciiTheme="minorHAnsi" w:hAnsiTheme="minorHAnsi"/>
              </w:rPr>
              <w:t>326</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4</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 femmes enceintes testées</w:t>
            </w:r>
          </w:p>
        </w:tc>
        <w:tc>
          <w:tcPr>
            <w:tcW w:w="709" w:type="dxa"/>
          </w:tcPr>
          <w:p w:rsidR="000E73A1" w:rsidRPr="007D52AD" w:rsidRDefault="000E73A1" w:rsidP="00A53A2C">
            <w:pPr>
              <w:rPr>
                <w:rFonts w:asciiTheme="minorHAnsi" w:hAnsiTheme="minorHAnsi"/>
              </w:rPr>
            </w:pPr>
            <w:r w:rsidRPr="007D52AD">
              <w:rPr>
                <w:rFonts w:asciiTheme="minorHAnsi" w:hAnsiTheme="minorHAnsi"/>
              </w:rPr>
              <w:t>325</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5</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 femmes enceintes testées qui ont </w:t>
            </w:r>
            <w:proofErr w:type="spellStart"/>
            <w:r w:rsidRPr="007D52AD">
              <w:rPr>
                <w:rFonts w:asciiTheme="minorHAnsi" w:hAnsiTheme="minorHAnsi"/>
              </w:rPr>
              <w:t>recu</w:t>
            </w:r>
            <w:proofErr w:type="spellEnd"/>
            <w:r w:rsidRPr="007D52AD">
              <w:rPr>
                <w:rFonts w:asciiTheme="minorHAnsi" w:hAnsiTheme="minorHAnsi"/>
              </w:rPr>
              <w:t xml:space="preserve"> leur résultat</w:t>
            </w:r>
          </w:p>
        </w:tc>
        <w:tc>
          <w:tcPr>
            <w:tcW w:w="709" w:type="dxa"/>
          </w:tcPr>
          <w:p w:rsidR="000E73A1" w:rsidRPr="007D52AD" w:rsidRDefault="000E73A1" w:rsidP="00A53A2C">
            <w:pPr>
              <w:rPr>
                <w:rFonts w:asciiTheme="minorHAnsi" w:hAnsiTheme="minorHAnsi"/>
              </w:rPr>
            </w:pPr>
            <w:r w:rsidRPr="007D52AD">
              <w:rPr>
                <w:rFonts w:asciiTheme="minorHAnsi" w:hAnsiTheme="minorHAnsi"/>
              </w:rPr>
              <w:t>325</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6</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 femmes enceintes testées positive</w:t>
            </w:r>
          </w:p>
        </w:tc>
        <w:tc>
          <w:tcPr>
            <w:tcW w:w="709" w:type="dxa"/>
          </w:tcPr>
          <w:p w:rsidR="000E73A1" w:rsidRPr="007D52AD" w:rsidRDefault="000E73A1" w:rsidP="00A53A2C">
            <w:pPr>
              <w:rPr>
                <w:rFonts w:asciiTheme="minorHAnsi" w:hAnsiTheme="minorHAnsi"/>
              </w:rPr>
            </w:pPr>
            <w:r w:rsidRPr="007D52AD">
              <w:rPr>
                <w:rFonts w:asciiTheme="minorHAnsi" w:hAnsiTheme="minorHAnsi"/>
              </w:rPr>
              <w:t>4</w:t>
            </w:r>
          </w:p>
        </w:tc>
      </w:tr>
      <w:tr w:rsidR="000E73A1" w:rsidRPr="007D52AD" w:rsidTr="00A53A2C">
        <w:tc>
          <w:tcPr>
            <w:tcW w:w="534" w:type="dxa"/>
            <w:shd w:val="pct5" w:color="auto" w:fill="auto"/>
          </w:tcPr>
          <w:p w:rsidR="000E73A1" w:rsidRPr="007D52AD" w:rsidRDefault="000E73A1" w:rsidP="00A53A2C">
            <w:pPr>
              <w:rPr>
                <w:rFonts w:asciiTheme="minorHAnsi" w:hAnsiTheme="minorHAnsi"/>
                <w:b/>
              </w:rPr>
            </w:pPr>
          </w:p>
        </w:tc>
        <w:tc>
          <w:tcPr>
            <w:tcW w:w="7229" w:type="dxa"/>
            <w:gridSpan w:val="2"/>
            <w:shd w:val="pct5" w:color="auto" w:fill="auto"/>
          </w:tcPr>
          <w:p w:rsidR="000E73A1" w:rsidRPr="007D52AD" w:rsidRDefault="000E73A1" w:rsidP="00A53A2C">
            <w:pPr>
              <w:rPr>
                <w:rFonts w:asciiTheme="minorHAnsi" w:hAnsiTheme="minorHAnsi"/>
                <w:b/>
              </w:rPr>
            </w:pPr>
            <w:r w:rsidRPr="007D52AD">
              <w:rPr>
                <w:rFonts w:asciiTheme="minorHAnsi" w:hAnsiTheme="minorHAnsi"/>
                <w:b/>
              </w:rPr>
              <w:t>Conjointes testés au VIH</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7</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 conjointes </w:t>
            </w:r>
            <w:proofErr w:type="gramStart"/>
            <w:r w:rsidRPr="007D52AD">
              <w:rPr>
                <w:rFonts w:asciiTheme="minorHAnsi" w:hAnsiTheme="minorHAnsi"/>
              </w:rPr>
              <w:t>testés</w:t>
            </w:r>
            <w:proofErr w:type="gramEnd"/>
            <w:r w:rsidRPr="007D52AD">
              <w:rPr>
                <w:rFonts w:asciiTheme="minorHAnsi" w:hAnsiTheme="minorHAnsi"/>
              </w:rPr>
              <w:t xml:space="preserve"> au VIH</w:t>
            </w:r>
          </w:p>
        </w:tc>
        <w:tc>
          <w:tcPr>
            <w:tcW w:w="709" w:type="dxa"/>
          </w:tcPr>
          <w:p w:rsidR="000E73A1" w:rsidRPr="007D52AD" w:rsidRDefault="000E73A1" w:rsidP="00A53A2C">
            <w:pPr>
              <w:rPr>
                <w:rFonts w:asciiTheme="minorHAnsi" w:hAnsiTheme="minorHAnsi"/>
              </w:rPr>
            </w:pPr>
            <w:r w:rsidRPr="007D52AD">
              <w:rPr>
                <w:rFonts w:asciiTheme="minorHAnsi" w:hAnsiTheme="minorHAnsi"/>
              </w:rPr>
              <w:t>0</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8</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 conjointes </w:t>
            </w:r>
            <w:proofErr w:type="gramStart"/>
            <w:r w:rsidRPr="007D52AD">
              <w:rPr>
                <w:rFonts w:asciiTheme="minorHAnsi" w:hAnsiTheme="minorHAnsi"/>
              </w:rPr>
              <w:t>testés</w:t>
            </w:r>
            <w:proofErr w:type="gramEnd"/>
            <w:r w:rsidRPr="007D52AD">
              <w:rPr>
                <w:rFonts w:asciiTheme="minorHAnsi" w:hAnsiTheme="minorHAnsi"/>
              </w:rPr>
              <w:t xml:space="preserve"> positifs au VIH</w:t>
            </w:r>
          </w:p>
        </w:tc>
        <w:tc>
          <w:tcPr>
            <w:tcW w:w="709" w:type="dxa"/>
          </w:tcPr>
          <w:p w:rsidR="000E73A1" w:rsidRPr="007D52AD" w:rsidRDefault="000E73A1" w:rsidP="00A53A2C">
            <w:pPr>
              <w:rPr>
                <w:rFonts w:asciiTheme="minorHAnsi" w:hAnsiTheme="minorHAnsi"/>
              </w:rPr>
            </w:pPr>
            <w:r w:rsidRPr="007D52AD">
              <w:rPr>
                <w:rFonts w:asciiTheme="minorHAnsi" w:hAnsiTheme="minorHAnsi"/>
              </w:rPr>
              <w:t>0</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9</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 conjointes ayant reçu leur résultat</w:t>
            </w:r>
          </w:p>
        </w:tc>
        <w:tc>
          <w:tcPr>
            <w:tcW w:w="709" w:type="dxa"/>
          </w:tcPr>
          <w:p w:rsidR="000E73A1" w:rsidRPr="007D52AD" w:rsidRDefault="000E73A1" w:rsidP="00A53A2C">
            <w:pPr>
              <w:rPr>
                <w:rFonts w:asciiTheme="minorHAnsi" w:hAnsiTheme="minorHAnsi"/>
              </w:rPr>
            </w:pPr>
            <w:r w:rsidRPr="007D52AD">
              <w:rPr>
                <w:rFonts w:asciiTheme="minorHAnsi" w:hAnsiTheme="minorHAnsi"/>
              </w:rPr>
              <w:t>0</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10</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 femmes VIH+ testées pour la </w:t>
            </w:r>
            <w:proofErr w:type="spellStart"/>
            <w:r w:rsidRPr="007D52AD">
              <w:rPr>
                <w:rFonts w:asciiTheme="minorHAnsi" w:hAnsiTheme="minorHAnsi"/>
              </w:rPr>
              <w:t>syphyllis</w:t>
            </w:r>
            <w:proofErr w:type="spellEnd"/>
          </w:p>
        </w:tc>
        <w:tc>
          <w:tcPr>
            <w:tcW w:w="709" w:type="dxa"/>
          </w:tcPr>
          <w:p w:rsidR="000E73A1" w:rsidRPr="007D52AD" w:rsidRDefault="000E73A1" w:rsidP="00A53A2C">
            <w:pPr>
              <w:rPr>
                <w:rFonts w:asciiTheme="minorHAnsi" w:hAnsiTheme="minorHAnsi"/>
              </w:rPr>
            </w:pPr>
            <w:r w:rsidRPr="007D52AD">
              <w:rPr>
                <w:rFonts w:asciiTheme="minorHAnsi" w:hAnsiTheme="minorHAnsi"/>
              </w:rPr>
              <w:t>4</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11</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 femmes VIH+ testées +</w:t>
            </w:r>
            <w:proofErr w:type="spellStart"/>
            <w:r w:rsidRPr="007D52AD">
              <w:rPr>
                <w:rFonts w:asciiTheme="minorHAnsi" w:hAnsiTheme="minorHAnsi"/>
              </w:rPr>
              <w:t>ve</w:t>
            </w:r>
            <w:proofErr w:type="spellEnd"/>
            <w:r w:rsidRPr="007D52AD">
              <w:rPr>
                <w:rFonts w:asciiTheme="minorHAnsi" w:hAnsiTheme="minorHAnsi"/>
              </w:rPr>
              <w:t xml:space="preserve"> pour la </w:t>
            </w:r>
            <w:proofErr w:type="spellStart"/>
            <w:r w:rsidRPr="007D52AD">
              <w:rPr>
                <w:rFonts w:asciiTheme="minorHAnsi" w:hAnsiTheme="minorHAnsi"/>
              </w:rPr>
              <w:t>syphillis</w:t>
            </w:r>
            <w:proofErr w:type="spellEnd"/>
          </w:p>
        </w:tc>
        <w:tc>
          <w:tcPr>
            <w:tcW w:w="709" w:type="dxa"/>
          </w:tcPr>
          <w:p w:rsidR="000E73A1" w:rsidRPr="007D52AD" w:rsidRDefault="000E73A1" w:rsidP="00A53A2C">
            <w:pPr>
              <w:rPr>
                <w:rFonts w:asciiTheme="minorHAnsi" w:hAnsiTheme="minorHAnsi"/>
              </w:rPr>
            </w:pPr>
            <w:r w:rsidRPr="007D52AD">
              <w:rPr>
                <w:rFonts w:asciiTheme="minorHAnsi" w:hAnsiTheme="minorHAnsi"/>
              </w:rPr>
              <w:t>4</w:t>
            </w:r>
          </w:p>
        </w:tc>
      </w:tr>
      <w:tr w:rsidR="000E73A1" w:rsidRPr="007D52AD" w:rsidTr="00A53A2C">
        <w:tc>
          <w:tcPr>
            <w:tcW w:w="534" w:type="dxa"/>
            <w:shd w:val="pct5" w:color="auto" w:fill="auto"/>
          </w:tcPr>
          <w:p w:rsidR="000E73A1" w:rsidRPr="007D52AD" w:rsidRDefault="000E73A1" w:rsidP="00A53A2C">
            <w:pPr>
              <w:rPr>
                <w:rFonts w:asciiTheme="minorHAnsi" w:hAnsiTheme="minorHAnsi"/>
                <w:b/>
              </w:rPr>
            </w:pPr>
          </w:p>
        </w:tc>
        <w:tc>
          <w:tcPr>
            <w:tcW w:w="7229" w:type="dxa"/>
            <w:gridSpan w:val="2"/>
            <w:shd w:val="pct5" w:color="auto" w:fill="auto"/>
          </w:tcPr>
          <w:p w:rsidR="000E73A1" w:rsidRPr="007D52AD" w:rsidRDefault="000E73A1" w:rsidP="00A53A2C">
            <w:pPr>
              <w:rPr>
                <w:rFonts w:asciiTheme="minorHAnsi" w:hAnsiTheme="minorHAnsi"/>
                <w:b/>
              </w:rPr>
            </w:pPr>
            <w:r w:rsidRPr="007D52AD">
              <w:rPr>
                <w:rFonts w:asciiTheme="minorHAnsi" w:hAnsiTheme="minorHAnsi"/>
                <w:b/>
              </w:rPr>
              <w:t>Femmes sous ARV/</w:t>
            </w:r>
            <w:proofErr w:type="spellStart"/>
            <w:r w:rsidRPr="007D52AD">
              <w:rPr>
                <w:rFonts w:asciiTheme="minorHAnsi" w:hAnsiTheme="minorHAnsi"/>
                <w:b/>
              </w:rPr>
              <w:t>Cotrimoxazol</w:t>
            </w:r>
            <w:proofErr w:type="spellEnd"/>
            <w:r w:rsidRPr="007D52AD">
              <w:rPr>
                <w:rFonts w:asciiTheme="minorHAnsi" w:hAnsiTheme="minorHAnsi"/>
                <w:b/>
              </w:rPr>
              <w:t>/adoption PF</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12</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 nouvelles femmes enceintes VIH+ ayant initié la prophylaxie ARV</w:t>
            </w:r>
          </w:p>
        </w:tc>
        <w:tc>
          <w:tcPr>
            <w:tcW w:w="709" w:type="dxa"/>
          </w:tcPr>
          <w:p w:rsidR="000E73A1" w:rsidRPr="007D52AD" w:rsidRDefault="000E73A1" w:rsidP="00A53A2C">
            <w:pPr>
              <w:rPr>
                <w:rFonts w:asciiTheme="minorHAnsi" w:hAnsiTheme="minorHAnsi"/>
              </w:rPr>
            </w:pPr>
            <w:r w:rsidRPr="007D52AD">
              <w:rPr>
                <w:rFonts w:asciiTheme="minorHAnsi" w:hAnsiTheme="minorHAnsi"/>
              </w:rPr>
              <w:t>4</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13</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 femmes VIH+ sous ARV (enceintes et accouchés)</w:t>
            </w:r>
          </w:p>
        </w:tc>
        <w:tc>
          <w:tcPr>
            <w:tcW w:w="709" w:type="dxa"/>
          </w:tcPr>
          <w:p w:rsidR="000E73A1" w:rsidRPr="007D52AD" w:rsidRDefault="000E73A1" w:rsidP="00A53A2C">
            <w:pPr>
              <w:rPr>
                <w:rFonts w:asciiTheme="minorHAnsi" w:hAnsiTheme="minorHAnsi"/>
              </w:rPr>
            </w:pPr>
            <w:r w:rsidRPr="007D52AD">
              <w:rPr>
                <w:rFonts w:asciiTheme="minorHAnsi" w:hAnsiTheme="minorHAnsi"/>
              </w:rPr>
              <w:t>22</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14</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 femmes VIH+ sous </w:t>
            </w:r>
            <w:proofErr w:type="spellStart"/>
            <w:r w:rsidRPr="007D52AD">
              <w:rPr>
                <w:rFonts w:asciiTheme="minorHAnsi" w:hAnsiTheme="minorHAnsi"/>
              </w:rPr>
              <w:t>Cotrimoxazole</w:t>
            </w:r>
            <w:proofErr w:type="spellEnd"/>
            <w:r w:rsidRPr="007D52AD">
              <w:rPr>
                <w:rFonts w:asciiTheme="minorHAnsi" w:hAnsiTheme="minorHAnsi"/>
              </w:rPr>
              <w:t xml:space="preserve"> (enceintes et accouchés)</w:t>
            </w:r>
          </w:p>
        </w:tc>
        <w:tc>
          <w:tcPr>
            <w:tcW w:w="709" w:type="dxa"/>
          </w:tcPr>
          <w:p w:rsidR="000E73A1" w:rsidRPr="007D52AD" w:rsidRDefault="000E73A1" w:rsidP="00A53A2C">
            <w:pPr>
              <w:rPr>
                <w:rFonts w:asciiTheme="minorHAnsi" w:hAnsiTheme="minorHAnsi"/>
              </w:rPr>
            </w:pPr>
            <w:r w:rsidRPr="007D52AD">
              <w:rPr>
                <w:rFonts w:asciiTheme="minorHAnsi" w:hAnsiTheme="minorHAnsi"/>
              </w:rPr>
              <w:t>22</w:t>
            </w:r>
          </w:p>
        </w:tc>
      </w:tr>
      <w:tr w:rsidR="000E73A1" w:rsidRPr="007D52AD" w:rsidTr="00A53A2C">
        <w:tc>
          <w:tcPr>
            <w:tcW w:w="534" w:type="dxa"/>
            <w:tcBorders>
              <w:bottom w:val="single" w:sz="4" w:space="0" w:color="auto"/>
            </w:tcBorders>
          </w:tcPr>
          <w:p w:rsidR="000E73A1" w:rsidRPr="007D52AD" w:rsidRDefault="000E73A1" w:rsidP="00A53A2C">
            <w:pPr>
              <w:rPr>
                <w:rFonts w:asciiTheme="minorHAnsi" w:hAnsiTheme="minorHAnsi"/>
              </w:rPr>
            </w:pPr>
            <w:r w:rsidRPr="007D52AD">
              <w:rPr>
                <w:rFonts w:asciiTheme="minorHAnsi" w:hAnsiTheme="minorHAnsi"/>
              </w:rPr>
              <w:t>15</w:t>
            </w:r>
          </w:p>
        </w:tc>
        <w:tc>
          <w:tcPr>
            <w:tcW w:w="6520" w:type="dxa"/>
            <w:tcBorders>
              <w:bottom w:val="single" w:sz="4" w:space="0" w:color="auto"/>
            </w:tcBorders>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 femmes VIH+ ayant adopté une méthode de planification familiale</w:t>
            </w:r>
          </w:p>
        </w:tc>
        <w:tc>
          <w:tcPr>
            <w:tcW w:w="709" w:type="dxa"/>
            <w:tcBorders>
              <w:bottom w:val="single" w:sz="4" w:space="0" w:color="auto"/>
            </w:tcBorders>
          </w:tcPr>
          <w:p w:rsidR="000E73A1" w:rsidRPr="007D52AD" w:rsidRDefault="000E73A1" w:rsidP="00A53A2C">
            <w:pPr>
              <w:rPr>
                <w:rFonts w:asciiTheme="minorHAnsi" w:hAnsiTheme="minorHAnsi"/>
              </w:rPr>
            </w:pPr>
            <w:r w:rsidRPr="007D52AD">
              <w:rPr>
                <w:rFonts w:asciiTheme="minorHAnsi" w:hAnsiTheme="minorHAnsi"/>
              </w:rPr>
              <w:t>0</w:t>
            </w:r>
          </w:p>
        </w:tc>
      </w:tr>
      <w:tr w:rsidR="000E73A1" w:rsidRPr="007D52AD" w:rsidTr="00A53A2C">
        <w:tc>
          <w:tcPr>
            <w:tcW w:w="534" w:type="dxa"/>
            <w:shd w:val="pct5" w:color="auto" w:fill="auto"/>
          </w:tcPr>
          <w:p w:rsidR="000E73A1" w:rsidRPr="007D52AD" w:rsidRDefault="000E73A1" w:rsidP="00A53A2C">
            <w:pPr>
              <w:rPr>
                <w:rFonts w:asciiTheme="minorHAnsi" w:hAnsiTheme="minorHAnsi"/>
                <w:b/>
              </w:rPr>
            </w:pPr>
          </w:p>
        </w:tc>
        <w:tc>
          <w:tcPr>
            <w:tcW w:w="7229" w:type="dxa"/>
            <w:gridSpan w:val="2"/>
            <w:shd w:val="pct5" w:color="auto" w:fill="auto"/>
          </w:tcPr>
          <w:p w:rsidR="000E73A1" w:rsidRPr="007D52AD" w:rsidRDefault="000E73A1" w:rsidP="00A53A2C">
            <w:pPr>
              <w:rPr>
                <w:rFonts w:asciiTheme="minorHAnsi" w:hAnsiTheme="minorHAnsi"/>
                <w:b/>
              </w:rPr>
            </w:pPr>
            <w:r w:rsidRPr="007D52AD">
              <w:rPr>
                <w:rFonts w:asciiTheme="minorHAnsi" w:hAnsiTheme="minorHAnsi"/>
                <w:b/>
              </w:rPr>
              <w:t>Enfants exposés au VIH</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16</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d’enfants exposés au VIH nés dans le site</w:t>
            </w:r>
          </w:p>
        </w:tc>
        <w:tc>
          <w:tcPr>
            <w:tcW w:w="709" w:type="dxa"/>
          </w:tcPr>
          <w:p w:rsidR="000E73A1" w:rsidRPr="007D52AD" w:rsidRDefault="000E73A1" w:rsidP="00A53A2C">
            <w:pPr>
              <w:rPr>
                <w:rFonts w:asciiTheme="minorHAnsi" w:hAnsiTheme="minorHAnsi"/>
              </w:rPr>
            </w:pPr>
            <w:r w:rsidRPr="007D52AD">
              <w:rPr>
                <w:rFonts w:asciiTheme="minorHAnsi" w:hAnsiTheme="minorHAnsi"/>
              </w:rPr>
              <w:t>2</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17</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d’enfants exposés au VIH sous prophylaxie ARV</w:t>
            </w:r>
          </w:p>
        </w:tc>
        <w:tc>
          <w:tcPr>
            <w:tcW w:w="709" w:type="dxa"/>
          </w:tcPr>
          <w:p w:rsidR="000E73A1" w:rsidRPr="007D52AD" w:rsidRDefault="000E73A1" w:rsidP="00A53A2C">
            <w:pPr>
              <w:rPr>
                <w:rFonts w:asciiTheme="minorHAnsi" w:hAnsiTheme="minorHAnsi"/>
              </w:rPr>
            </w:pPr>
            <w:r w:rsidRPr="007D52AD">
              <w:rPr>
                <w:rFonts w:asciiTheme="minorHAnsi" w:hAnsiTheme="minorHAnsi"/>
              </w:rPr>
              <w:t>2</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18</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d’enfants exposés au VIH sous </w:t>
            </w:r>
            <w:proofErr w:type="spellStart"/>
            <w:r w:rsidRPr="007D52AD">
              <w:rPr>
                <w:rFonts w:asciiTheme="minorHAnsi" w:hAnsiTheme="minorHAnsi"/>
              </w:rPr>
              <w:t>cotrimoxazole</w:t>
            </w:r>
            <w:proofErr w:type="spellEnd"/>
          </w:p>
        </w:tc>
        <w:tc>
          <w:tcPr>
            <w:tcW w:w="709" w:type="dxa"/>
          </w:tcPr>
          <w:p w:rsidR="000E73A1" w:rsidRPr="007D52AD" w:rsidRDefault="000E73A1" w:rsidP="00A53A2C">
            <w:pPr>
              <w:rPr>
                <w:rFonts w:asciiTheme="minorHAnsi" w:hAnsiTheme="minorHAnsi"/>
              </w:rPr>
            </w:pPr>
            <w:r w:rsidRPr="007D52AD">
              <w:rPr>
                <w:rFonts w:asciiTheme="minorHAnsi" w:hAnsiTheme="minorHAnsi"/>
              </w:rPr>
              <w:t>18</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19</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d’enfants exposés au VIH suivis</w:t>
            </w:r>
          </w:p>
        </w:tc>
        <w:tc>
          <w:tcPr>
            <w:tcW w:w="709" w:type="dxa"/>
          </w:tcPr>
          <w:p w:rsidR="000E73A1" w:rsidRPr="007D52AD" w:rsidRDefault="000E73A1" w:rsidP="00A53A2C">
            <w:pPr>
              <w:rPr>
                <w:rFonts w:asciiTheme="minorHAnsi" w:hAnsiTheme="minorHAnsi"/>
              </w:rPr>
            </w:pPr>
            <w:r w:rsidRPr="007D52AD">
              <w:rPr>
                <w:rFonts w:asciiTheme="minorHAnsi" w:hAnsiTheme="minorHAnsi"/>
              </w:rPr>
              <w:t>20</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20</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d’enfants exposés au VIH sous allaitement maternel</w:t>
            </w:r>
          </w:p>
        </w:tc>
        <w:tc>
          <w:tcPr>
            <w:tcW w:w="709" w:type="dxa"/>
          </w:tcPr>
          <w:p w:rsidR="000E73A1" w:rsidRPr="007D52AD" w:rsidRDefault="000E73A1" w:rsidP="00A53A2C">
            <w:pPr>
              <w:rPr>
                <w:rFonts w:asciiTheme="minorHAnsi" w:hAnsiTheme="minorHAnsi"/>
              </w:rPr>
            </w:pPr>
            <w:r w:rsidRPr="007D52AD">
              <w:rPr>
                <w:rFonts w:asciiTheme="minorHAnsi" w:hAnsiTheme="minorHAnsi"/>
              </w:rPr>
              <w:t>2</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21</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d’enfants exposés au VIH sous-alimentation artificielle</w:t>
            </w:r>
          </w:p>
        </w:tc>
        <w:tc>
          <w:tcPr>
            <w:tcW w:w="709" w:type="dxa"/>
          </w:tcPr>
          <w:p w:rsidR="000E73A1" w:rsidRPr="007D52AD" w:rsidRDefault="000E73A1" w:rsidP="00A53A2C">
            <w:pPr>
              <w:rPr>
                <w:rFonts w:asciiTheme="minorHAnsi" w:hAnsiTheme="minorHAnsi"/>
              </w:rPr>
            </w:pPr>
            <w:r w:rsidRPr="007D52AD">
              <w:rPr>
                <w:rFonts w:asciiTheme="minorHAnsi" w:hAnsiTheme="minorHAnsi"/>
              </w:rPr>
              <w:t>0</w:t>
            </w:r>
          </w:p>
        </w:tc>
      </w:tr>
      <w:tr w:rsidR="000E73A1" w:rsidRPr="007D52AD" w:rsidTr="00A53A2C">
        <w:tc>
          <w:tcPr>
            <w:tcW w:w="534" w:type="dxa"/>
            <w:shd w:val="pct5" w:color="auto" w:fill="auto"/>
          </w:tcPr>
          <w:p w:rsidR="000E73A1" w:rsidRPr="007D52AD" w:rsidRDefault="000E73A1" w:rsidP="00A53A2C">
            <w:pPr>
              <w:rPr>
                <w:rFonts w:asciiTheme="minorHAnsi" w:hAnsiTheme="minorHAnsi"/>
                <w:b/>
              </w:rPr>
            </w:pPr>
          </w:p>
        </w:tc>
        <w:tc>
          <w:tcPr>
            <w:tcW w:w="7229" w:type="dxa"/>
            <w:gridSpan w:val="2"/>
            <w:shd w:val="pct5" w:color="auto" w:fill="auto"/>
          </w:tcPr>
          <w:p w:rsidR="000E73A1" w:rsidRPr="007D52AD" w:rsidRDefault="000E73A1" w:rsidP="00A53A2C">
            <w:pPr>
              <w:rPr>
                <w:rFonts w:asciiTheme="minorHAnsi" w:hAnsiTheme="minorHAnsi"/>
                <w:b/>
              </w:rPr>
            </w:pPr>
            <w:r w:rsidRPr="007D52AD">
              <w:rPr>
                <w:rFonts w:asciiTheme="minorHAnsi" w:hAnsiTheme="minorHAnsi"/>
                <w:b/>
              </w:rPr>
              <w:t>Enfants dépistés</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22</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d’enfants exposés au VIH </w:t>
            </w:r>
            <w:proofErr w:type="spellStart"/>
            <w:r w:rsidRPr="007D52AD">
              <w:rPr>
                <w:rFonts w:asciiTheme="minorHAnsi" w:hAnsiTheme="minorHAnsi"/>
              </w:rPr>
              <w:t>depistés</w:t>
            </w:r>
            <w:proofErr w:type="spellEnd"/>
            <w:r w:rsidRPr="007D52AD">
              <w:rPr>
                <w:rFonts w:asciiTheme="minorHAnsi" w:hAnsiTheme="minorHAnsi"/>
              </w:rPr>
              <w:t xml:space="preserve"> par PCR (dès de la 6</w:t>
            </w:r>
            <w:r w:rsidRPr="007D52AD">
              <w:rPr>
                <w:rFonts w:asciiTheme="minorHAnsi" w:hAnsiTheme="minorHAnsi"/>
                <w:vertAlign w:val="superscript"/>
              </w:rPr>
              <w:t>ième</w:t>
            </w:r>
            <w:r w:rsidRPr="007D52AD">
              <w:rPr>
                <w:rFonts w:asciiTheme="minorHAnsi" w:hAnsiTheme="minorHAnsi"/>
              </w:rPr>
              <w:t xml:space="preserve"> semaine)</w:t>
            </w:r>
          </w:p>
        </w:tc>
        <w:tc>
          <w:tcPr>
            <w:tcW w:w="709" w:type="dxa"/>
          </w:tcPr>
          <w:p w:rsidR="000E73A1" w:rsidRPr="007D52AD" w:rsidRDefault="000E73A1" w:rsidP="00A53A2C">
            <w:pPr>
              <w:rPr>
                <w:rFonts w:asciiTheme="minorHAnsi" w:hAnsiTheme="minorHAnsi"/>
              </w:rPr>
            </w:pPr>
            <w:r w:rsidRPr="007D52AD">
              <w:rPr>
                <w:rFonts w:asciiTheme="minorHAnsi" w:hAnsiTheme="minorHAnsi"/>
              </w:rPr>
              <w:t>0</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23</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d’enfants exposés au VIH dépisté positif pour VIH par PCR</w:t>
            </w:r>
          </w:p>
        </w:tc>
        <w:tc>
          <w:tcPr>
            <w:tcW w:w="709" w:type="dxa"/>
          </w:tcPr>
          <w:p w:rsidR="000E73A1" w:rsidRPr="007D52AD" w:rsidRDefault="000E73A1" w:rsidP="00A53A2C">
            <w:pPr>
              <w:rPr>
                <w:rFonts w:asciiTheme="minorHAnsi" w:hAnsiTheme="minorHAnsi"/>
              </w:rPr>
            </w:pPr>
            <w:r w:rsidRPr="007D52AD">
              <w:rPr>
                <w:rFonts w:asciiTheme="minorHAnsi" w:hAnsiTheme="minorHAnsi"/>
              </w:rPr>
              <w:t>O</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24</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d’enfants exposés au VIH ayant </w:t>
            </w:r>
            <w:proofErr w:type="spellStart"/>
            <w:r w:rsidRPr="007D52AD">
              <w:rPr>
                <w:rFonts w:asciiTheme="minorHAnsi" w:hAnsiTheme="minorHAnsi"/>
              </w:rPr>
              <w:t>beneficié</w:t>
            </w:r>
            <w:proofErr w:type="spellEnd"/>
            <w:r w:rsidRPr="007D52AD">
              <w:rPr>
                <w:rFonts w:asciiTheme="minorHAnsi" w:hAnsiTheme="minorHAnsi"/>
              </w:rPr>
              <w:t xml:space="preserve"> d’un dépistage sérologique (à 18 mois)</w:t>
            </w:r>
          </w:p>
        </w:tc>
        <w:tc>
          <w:tcPr>
            <w:tcW w:w="709" w:type="dxa"/>
          </w:tcPr>
          <w:p w:rsidR="000E73A1" w:rsidRPr="007D52AD" w:rsidRDefault="000E73A1" w:rsidP="00A53A2C">
            <w:pPr>
              <w:rPr>
                <w:rFonts w:asciiTheme="minorHAnsi" w:hAnsiTheme="minorHAnsi"/>
              </w:rPr>
            </w:pPr>
            <w:r w:rsidRPr="007D52AD">
              <w:rPr>
                <w:rFonts w:asciiTheme="minorHAnsi" w:hAnsiTheme="minorHAnsi"/>
              </w:rPr>
              <w:t>0</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25</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d’enfants exposés au VIH confirmés +</w:t>
            </w:r>
            <w:proofErr w:type="spellStart"/>
            <w:r w:rsidRPr="007D52AD">
              <w:rPr>
                <w:rFonts w:asciiTheme="minorHAnsi" w:hAnsiTheme="minorHAnsi"/>
              </w:rPr>
              <w:t>ve</w:t>
            </w:r>
            <w:proofErr w:type="spellEnd"/>
            <w:r w:rsidRPr="007D52AD">
              <w:rPr>
                <w:rFonts w:asciiTheme="minorHAnsi" w:hAnsiTheme="minorHAnsi"/>
              </w:rPr>
              <w:t xml:space="preserve"> après 18 mois</w:t>
            </w:r>
          </w:p>
        </w:tc>
        <w:tc>
          <w:tcPr>
            <w:tcW w:w="709" w:type="dxa"/>
          </w:tcPr>
          <w:p w:rsidR="000E73A1" w:rsidRPr="007D52AD" w:rsidRDefault="000E73A1" w:rsidP="00A53A2C">
            <w:pPr>
              <w:rPr>
                <w:rFonts w:asciiTheme="minorHAnsi" w:hAnsiTheme="minorHAnsi"/>
              </w:rPr>
            </w:pPr>
            <w:r w:rsidRPr="007D52AD">
              <w:rPr>
                <w:rFonts w:asciiTheme="minorHAnsi" w:hAnsiTheme="minorHAnsi"/>
              </w:rPr>
              <w:t>0</w:t>
            </w:r>
          </w:p>
        </w:tc>
      </w:tr>
      <w:tr w:rsidR="000E73A1" w:rsidRPr="007D52AD" w:rsidTr="00A53A2C">
        <w:tc>
          <w:tcPr>
            <w:tcW w:w="534" w:type="dxa"/>
          </w:tcPr>
          <w:p w:rsidR="000E73A1" w:rsidRPr="007D52AD" w:rsidRDefault="000E73A1" w:rsidP="00A53A2C">
            <w:pPr>
              <w:rPr>
                <w:rFonts w:asciiTheme="minorHAnsi" w:hAnsiTheme="minorHAnsi"/>
              </w:rPr>
            </w:pPr>
            <w:r w:rsidRPr="007D52AD">
              <w:rPr>
                <w:rFonts w:asciiTheme="minorHAnsi" w:hAnsiTheme="minorHAnsi"/>
              </w:rPr>
              <w:t>26</w:t>
            </w:r>
          </w:p>
        </w:tc>
        <w:tc>
          <w:tcPr>
            <w:tcW w:w="6520" w:type="dxa"/>
          </w:tcPr>
          <w:p w:rsidR="000E73A1" w:rsidRPr="007D52AD" w:rsidRDefault="000E73A1" w:rsidP="00A53A2C">
            <w:p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d’enfants exposés au VIH ayant </w:t>
            </w:r>
            <w:proofErr w:type="spellStart"/>
            <w:r w:rsidRPr="007D52AD">
              <w:rPr>
                <w:rFonts w:asciiTheme="minorHAnsi" w:hAnsiTheme="minorHAnsi"/>
              </w:rPr>
              <w:t>beneficié</w:t>
            </w:r>
            <w:proofErr w:type="spellEnd"/>
            <w:r w:rsidRPr="007D52AD">
              <w:rPr>
                <w:rFonts w:asciiTheme="minorHAnsi" w:hAnsiTheme="minorHAnsi"/>
              </w:rPr>
              <w:t xml:space="preserve"> d’un dépistage </w:t>
            </w:r>
            <w:r w:rsidRPr="007D52AD">
              <w:rPr>
                <w:rFonts w:asciiTheme="minorHAnsi" w:hAnsiTheme="minorHAnsi"/>
              </w:rPr>
              <w:lastRenderedPageBreak/>
              <w:t>sérologique (à 18 mois)</w:t>
            </w:r>
          </w:p>
        </w:tc>
        <w:tc>
          <w:tcPr>
            <w:tcW w:w="709" w:type="dxa"/>
          </w:tcPr>
          <w:p w:rsidR="000E73A1" w:rsidRPr="007D52AD" w:rsidRDefault="000E73A1" w:rsidP="00A53A2C">
            <w:pPr>
              <w:rPr>
                <w:rFonts w:asciiTheme="minorHAnsi" w:hAnsiTheme="minorHAnsi"/>
              </w:rPr>
            </w:pPr>
            <w:r w:rsidRPr="007D52AD">
              <w:rPr>
                <w:rFonts w:asciiTheme="minorHAnsi" w:hAnsiTheme="minorHAnsi"/>
              </w:rPr>
              <w:lastRenderedPageBreak/>
              <w:t>0</w:t>
            </w:r>
          </w:p>
        </w:tc>
      </w:tr>
    </w:tbl>
    <w:p w:rsidR="000E73A1" w:rsidRPr="007D52AD" w:rsidRDefault="000E73A1" w:rsidP="000E73A1">
      <w:pPr>
        <w:rPr>
          <w:rFonts w:asciiTheme="minorHAnsi" w:hAnsi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6"/>
        <w:gridCol w:w="2972"/>
      </w:tblGrid>
      <w:tr w:rsidR="000E73A1" w:rsidRPr="007D52AD" w:rsidTr="00A53A2C">
        <w:tc>
          <w:tcPr>
            <w:tcW w:w="6996"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6BD8CE7A" wp14:editId="7776214B">
                  <wp:extent cx="4299225" cy="2415209"/>
                  <wp:effectExtent l="0" t="0" r="6350" b="4445"/>
                  <wp:docPr id="19" name="Image 19" descr="C:\Users\GOETZ\Pictures\02_Choisit-dimunition\04_CDV Salamani\20180301_14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OETZ\Pictures\02_Choisit-dimunition\04_CDV Salamani\20180301_14232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98951" cy="2415055"/>
                          </a:xfrm>
                          <a:prstGeom prst="rect">
                            <a:avLst/>
                          </a:prstGeom>
                          <a:noFill/>
                          <a:ln>
                            <a:noFill/>
                          </a:ln>
                        </pic:spPr>
                      </pic:pic>
                    </a:graphicData>
                  </a:graphic>
                </wp:inline>
              </w:drawing>
            </w:r>
          </w:p>
        </w:tc>
        <w:tc>
          <w:tcPr>
            <w:tcW w:w="2972"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09E82792" wp14:editId="2A42C01E">
                  <wp:extent cx="1401417" cy="2490941"/>
                  <wp:effectExtent l="0" t="0" r="8890" b="5080"/>
                  <wp:docPr id="20" name="Image 20" descr="C:\Users\GOETZ\Pictures\02_Choisit-dimunition\04_CDV Salamani\20180301_14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OETZ\Pictures\02_Choisit-dimunition\04_CDV Salamani\20180301_14224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09177" cy="2504734"/>
                          </a:xfrm>
                          <a:prstGeom prst="rect">
                            <a:avLst/>
                          </a:prstGeom>
                          <a:noFill/>
                          <a:ln>
                            <a:noFill/>
                          </a:ln>
                        </pic:spPr>
                      </pic:pic>
                    </a:graphicData>
                  </a:graphic>
                </wp:inline>
              </w:drawing>
            </w:r>
          </w:p>
        </w:tc>
      </w:tr>
    </w:tbl>
    <w:p w:rsidR="000E73A1" w:rsidRPr="007D52AD" w:rsidRDefault="000E73A1" w:rsidP="000E73A1">
      <w:pPr>
        <w:rPr>
          <w:rFonts w:asciiTheme="minorHAnsi" w:hAnsiTheme="minorHAnsi"/>
        </w:rPr>
      </w:pPr>
      <w:bookmarkStart w:id="49" w:name="_Toc508308826"/>
      <w:bookmarkStart w:id="50" w:name="_Toc508752220"/>
    </w:p>
    <w:p w:rsidR="000E73A1" w:rsidRPr="007D52AD" w:rsidRDefault="000E73A1" w:rsidP="004D05DC">
      <w:pPr>
        <w:pStyle w:val="Titre2"/>
        <w:numPr>
          <w:ilvl w:val="1"/>
          <w:numId w:val="88"/>
        </w:numPr>
        <w:rPr>
          <w:rFonts w:asciiTheme="minorHAnsi" w:hAnsiTheme="minorHAnsi"/>
        </w:rPr>
      </w:pPr>
      <w:bookmarkStart w:id="51" w:name="_Toc509380062"/>
      <w:r w:rsidRPr="007D52AD">
        <w:rPr>
          <w:rFonts w:asciiTheme="minorHAnsi" w:hAnsiTheme="minorHAnsi"/>
        </w:rPr>
        <w:t>LTO – Kankan</w:t>
      </w:r>
      <w:bookmarkEnd w:id="49"/>
      <w:bookmarkEnd w:id="50"/>
      <w:bookmarkEnd w:id="51"/>
    </w:p>
    <w:tbl>
      <w:tblPr>
        <w:tblStyle w:val="Grilledutableau"/>
        <w:tblW w:w="9322" w:type="dxa"/>
        <w:tblLayout w:type="fixed"/>
        <w:tblLook w:val="04A0" w:firstRow="1" w:lastRow="0" w:firstColumn="1" w:lastColumn="0" w:noHBand="0" w:noVBand="1"/>
      </w:tblPr>
      <w:tblGrid>
        <w:gridCol w:w="1526"/>
        <w:gridCol w:w="3827"/>
        <w:gridCol w:w="3969"/>
      </w:tblGrid>
      <w:tr w:rsidR="000E73A1" w:rsidRPr="007D52AD" w:rsidTr="00A53A2C">
        <w:tc>
          <w:tcPr>
            <w:tcW w:w="9322" w:type="dxa"/>
            <w:gridSpan w:val="3"/>
            <w:tcBorders>
              <w:bottom w:val="single" w:sz="4" w:space="0" w:color="auto"/>
            </w:tcBorders>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A. Description Organisation / Info interlocuteur</w:t>
            </w:r>
          </w:p>
        </w:tc>
      </w:tr>
      <w:tr w:rsidR="000E73A1" w:rsidRPr="007D52AD" w:rsidTr="00456D93">
        <w:trPr>
          <w:trHeight w:val="3436"/>
        </w:trPr>
        <w:tc>
          <w:tcPr>
            <w:tcW w:w="1526" w:type="dxa"/>
            <w:shd w:val="pct5" w:color="auto" w:fill="auto"/>
            <w:vAlign w:val="center"/>
          </w:tcPr>
          <w:p w:rsidR="000E73A1" w:rsidRPr="007D52AD" w:rsidRDefault="000E73A1" w:rsidP="00A53A2C">
            <w:pPr>
              <w:rPr>
                <w:rFonts w:asciiTheme="minorHAnsi" w:hAnsiTheme="minorHAnsi"/>
                <w:b/>
              </w:rPr>
            </w:pPr>
            <w:r w:rsidRPr="007D52AD">
              <w:rPr>
                <w:rFonts w:asciiTheme="minorHAnsi" w:hAnsiTheme="minorHAnsi"/>
                <w:b/>
              </w:rPr>
              <w:t>Activités</w:t>
            </w:r>
          </w:p>
        </w:tc>
        <w:tc>
          <w:tcPr>
            <w:tcW w:w="3827" w:type="dxa"/>
            <w:vAlign w:val="center"/>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Dépistage TB</w:t>
            </w:r>
          </w:p>
          <w:p w:rsidR="000E73A1" w:rsidRPr="007D52AD" w:rsidRDefault="000E73A1" w:rsidP="004D05DC">
            <w:pPr>
              <w:pStyle w:val="Paragraphedeliste"/>
              <w:numPr>
                <w:ilvl w:val="0"/>
                <w:numId w:val="52"/>
              </w:numPr>
              <w:rPr>
                <w:rFonts w:asciiTheme="minorHAnsi" w:hAnsiTheme="minorHAnsi"/>
              </w:rPr>
            </w:pPr>
            <w:r w:rsidRPr="007D52AD">
              <w:rPr>
                <w:rFonts w:asciiTheme="minorHAnsi" w:hAnsiTheme="minorHAnsi"/>
              </w:rPr>
              <w:t>Cas détectés  T-3 : 81, T-4 : 63</w:t>
            </w:r>
          </w:p>
          <w:p w:rsidR="000E73A1" w:rsidRPr="007D52AD" w:rsidRDefault="000E73A1" w:rsidP="004D05DC">
            <w:pPr>
              <w:pStyle w:val="Paragraphedeliste"/>
              <w:numPr>
                <w:ilvl w:val="0"/>
                <w:numId w:val="52"/>
              </w:numPr>
              <w:rPr>
                <w:rFonts w:asciiTheme="minorHAnsi" w:hAnsiTheme="minorHAnsi"/>
              </w:rPr>
            </w:pPr>
            <w:r w:rsidRPr="007D52AD">
              <w:rPr>
                <w:rFonts w:asciiTheme="minorHAnsi" w:hAnsiTheme="minorHAnsi"/>
              </w:rPr>
              <w:t>on a commencé très tard, normalement on va jusqu’à 100/trimestre (manque d’intrants laboratoire)</w:t>
            </w:r>
          </w:p>
          <w:p w:rsidR="000E73A1" w:rsidRPr="007D52AD" w:rsidRDefault="000E73A1" w:rsidP="004D05DC">
            <w:pPr>
              <w:pStyle w:val="Paragraphedeliste"/>
              <w:numPr>
                <w:ilvl w:val="0"/>
                <w:numId w:val="52"/>
              </w:numPr>
              <w:rPr>
                <w:rFonts w:asciiTheme="minorHAnsi" w:hAnsiTheme="minorHAnsi"/>
              </w:rPr>
            </w:pPr>
            <w:r w:rsidRPr="007D52AD">
              <w:rPr>
                <w:rFonts w:asciiTheme="minorHAnsi" w:hAnsiTheme="minorHAnsi"/>
              </w:rPr>
              <w:t>Cas d’échec T-3 :4,  T-4 : 2 cas</w:t>
            </w:r>
          </w:p>
        </w:tc>
        <w:tc>
          <w:tcPr>
            <w:tcW w:w="3969" w:type="dxa"/>
            <w:vAlign w:val="center"/>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Dépistage Coïnfection VIH</w:t>
            </w:r>
          </w:p>
          <w:p w:rsidR="000E73A1" w:rsidRPr="007D52AD" w:rsidRDefault="000E73A1" w:rsidP="004D05DC">
            <w:pPr>
              <w:pStyle w:val="Paragraphedeliste"/>
              <w:numPr>
                <w:ilvl w:val="0"/>
                <w:numId w:val="51"/>
              </w:numPr>
              <w:rPr>
                <w:rFonts w:asciiTheme="minorHAnsi" w:hAnsiTheme="minorHAnsi"/>
              </w:rPr>
            </w:pPr>
            <w:r w:rsidRPr="007D52AD">
              <w:rPr>
                <w:rFonts w:asciiTheme="minorHAnsi" w:hAnsiTheme="minorHAnsi"/>
              </w:rPr>
              <w:t>T-3 : 56 testés de 97 - 10 cas HIV +</w:t>
            </w:r>
            <w:proofErr w:type="spellStart"/>
            <w:proofErr w:type="gramStart"/>
            <w:r w:rsidRPr="007D52AD">
              <w:rPr>
                <w:rFonts w:asciiTheme="minorHAnsi" w:hAnsiTheme="minorHAnsi"/>
              </w:rPr>
              <w:t>ve</w:t>
            </w:r>
            <w:proofErr w:type="spellEnd"/>
            <w:r w:rsidRPr="007D52AD">
              <w:rPr>
                <w:rFonts w:asciiTheme="minorHAnsi" w:hAnsiTheme="minorHAnsi"/>
              </w:rPr>
              <w:t xml:space="preserve"> ,</w:t>
            </w:r>
            <w:proofErr w:type="gramEnd"/>
            <w:r w:rsidRPr="007D52AD">
              <w:rPr>
                <w:rFonts w:asciiTheme="minorHAnsi" w:hAnsiTheme="minorHAnsi"/>
              </w:rPr>
              <w:t xml:space="preserve"> (normalement devrait être teste 97)</w:t>
            </w:r>
          </w:p>
          <w:p w:rsidR="000E73A1" w:rsidRPr="007D52AD" w:rsidRDefault="000E73A1" w:rsidP="004D05DC">
            <w:pPr>
              <w:pStyle w:val="Paragraphedeliste"/>
              <w:numPr>
                <w:ilvl w:val="0"/>
                <w:numId w:val="51"/>
              </w:numPr>
              <w:rPr>
                <w:rFonts w:asciiTheme="minorHAnsi" w:hAnsiTheme="minorHAnsi"/>
              </w:rPr>
            </w:pPr>
            <w:r w:rsidRPr="007D52AD">
              <w:rPr>
                <w:rFonts w:asciiTheme="minorHAnsi" w:hAnsiTheme="minorHAnsi"/>
              </w:rPr>
              <w:t xml:space="preserve">T-4 : 47 testés de 66 = 12 cas </w:t>
            </w:r>
            <w:proofErr w:type="spellStart"/>
            <w:r w:rsidRPr="007D52AD">
              <w:rPr>
                <w:rFonts w:asciiTheme="minorHAnsi" w:hAnsiTheme="minorHAnsi"/>
              </w:rPr>
              <w:t>HIV+ve</w:t>
            </w:r>
            <w:proofErr w:type="spellEnd"/>
            <w:r w:rsidRPr="007D52AD">
              <w:rPr>
                <w:rFonts w:asciiTheme="minorHAnsi" w:hAnsiTheme="minorHAnsi"/>
              </w:rPr>
              <w:t xml:space="preserve"> </w:t>
            </w:r>
          </w:p>
          <w:p w:rsidR="000E73A1" w:rsidRPr="007D52AD" w:rsidRDefault="000E73A1" w:rsidP="00A53A2C">
            <w:pPr>
              <w:rPr>
                <w:rFonts w:asciiTheme="minorHAnsi" w:hAnsiTheme="minorHAnsi"/>
                <w:b/>
                <w:sz w:val="8"/>
                <w:szCs w:val="8"/>
              </w:rPr>
            </w:pPr>
          </w:p>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 xml:space="preserve">Absence de tests de dépistage </w:t>
            </w:r>
          </w:p>
          <w:p w:rsidR="000E73A1" w:rsidRPr="007D52AD" w:rsidRDefault="000E73A1" w:rsidP="004D05DC">
            <w:pPr>
              <w:pStyle w:val="Paragraphedeliste"/>
              <w:numPr>
                <w:ilvl w:val="0"/>
                <w:numId w:val="55"/>
              </w:numPr>
              <w:rPr>
                <w:rFonts w:asciiTheme="minorHAnsi" w:hAnsiTheme="minorHAnsi"/>
              </w:rPr>
            </w:pPr>
            <w:r w:rsidRPr="007D52AD">
              <w:rPr>
                <w:rFonts w:asciiTheme="minorHAnsi" w:hAnsiTheme="minorHAnsi"/>
              </w:rPr>
              <w:t>Référence au PEC VIH pour dépistage VIH</w:t>
            </w:r>
          </w:p>
          <w:p w:rsidR="000E73A1" w:rsidRPr="007D52AD" w:rsidRDefault="000E73A1" w:rsidP="004D05DC">
            <w:pPr>
              <w:pStyle w:val="Paragraphedeliste"/>
              <w:numPr>
                <w:ilvl w:val="0"/>
                <w:numId w:val="51"/>
              </w:numPr>
              <w:rPr>
                <w:rFonts w:asciiTheme="minorHAnsi" w:hAnsiTheme="minorHAnsi"/>
              </w:rPr>
            </w:pPr>
            <w:r w:rsidRPr="007D52AD">
              <w:rPr>
                <w:rFonts w:asciiTheme="minorHAnsi" w:hAnsiTheme="minorHAnsi"/>
              </w:rPr>
              <w:t>Les manuels recommandant toutes les TB-CDR </w:t>
            </w:r>
          </w:p>
          <w:p w:rsidR="000E73A1" w:rsidRPr="007D52AD" w:rsidRDefault="000E73A1" w:rsidP="004D05DC">
            <w:pPr>
              <w:pStyle w:val="Paragraphedeliste"/>
              <w:numPr>
                <w:ilvl w:val="0"/>
                <w:numId w:val="51"/>
              </w:numPr>
              <w:rPr>
                <w:rFonts w:asciiTheme="minorHAnsi" w:hAnsiTheme="minorHAnsi"/>
              </w:rPr>
            </w:pPr>
            <w:r w:rsidRPr="007D52AD">
              <w:rPr>
                <w:rFonts w:asciiTheme="minorHAnsi" w:hAnsiTheme="minorHAnsi"/>
              </w:rPr>
              <w:t>On peut convaincre des gens de faire les te</w:t>
            </w:r>
            <w:r w:rsidR="00456D93" w:rsidRPr="007D52AD">
              <w:rPr>
                <w:rFonts w:asciiTheme="minorHAnsi" w:hAnsiTheme="minorHAnsi"/>
              </w:rPr>
              <w:t xml:space="preserve">sts ici - mais s’ils partent ils </w:t>
            </w:r>
            <w:r w:rsidRPr="007D52AD">
              <w:rPr>
                <w:rFonts w:asciiTheme="minorHAnsi" w:hAnsiTheme="minorHAnsi"/>
              </w:rPr>
              <w:t>peuvent changer leurs avis</w:t>
            </w:r>
          </w:p>
          <w:p w:rsidR="0014782A" w:rsidRPr="007D52AD" w:rsidRDefault="0014782A" w:rsidP="0014782A">
            <w:pPr>
              <w:pStyle w:val="Paragraphedeliste"/>
              <w:ind w:left="360"/>
              <w:rPr>
                <w:rFonts w:asciiTheme="minorHAnsi" w:hAnsiTheme="minorHAnsi"/>
              </w:rPr>
            </w:pPr>
          </w:p>
        </w:tc>
      </w:tr>
      <w:tr w:rsidR="000E73A1" w:rsidRPr="007D52AD" w:rsidTr="00A53A2C">
        <w:trPr>
          <w:trHeight w:val="116"/>
        </w:trPr>
        <w:tc>
          <w:tcPr>
            <w:tcW w:w="9322" w:type="dxa"/>
            <w:gridSpan w:val="3"/>
            <w:shd w:val="pct10" w:color="auto" w:fill="auto"/>
            <w:vAlign w:val="center"/>
          </w:tcPr>
          <w:p w:rsidR="000E73A1" w:rsidRPr="007D52AD" w:rsidRDefault="000E73A1" w:rsidP="00A53A2C">
            <w:pPr>
              <w:rPr>
                <w:rFonts w:asciiTheme="minorHAnsi" w:hAnsiTheme="minorHAnsi"/>
                <w:b/>
              </w:rPr>
            </w:pPr>
            <w:r w:rsidRPr="007D52AD">
              <w:rPr>
                <w:rFonts w:asciiTheme="minorHAnsi" w:hAnsiTheme="minorHAnsi"/>
                <w:b/>
              </w:rPr>
              <w:t>B. Programme</w:t>
            </w:r>
          </w:p>
        </w:tc>
      </w:tr>
      <w:tr w:rsidR="000E73A1" w:rsidRPr="007D52AD" w:rsidTr="00A53A2C">
        <w:tc>
          <w:tcPr>
            <w:tcW w:w="1526"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t>ASC</w:t>
            </w:r>
          </w:p>
        </w:tc>
        <w:tc>
          <w:tcPr>
            <w:tcW w:w="7796" w:type="dxa"/>
            <w:gridSpan w:val="2"/>
          </w:tcPr>
          <w:p w:rsidR="000E73A1" w:rsidRPr="007D52AD" w:rsidRDefault="000E73A1" w:rsidP="004D05DC">
            <w:pPr>
              <w:pStyle w:val="Paragraphedeliste"/>
              <w:numPr>
                <w:ilvl w:val="0"/>
                <w:numId w:val="56"/>
              </w:numPr>
              <w:rPr>
                <w:rFonts w:asciiTheme="minorHAnsi" w:hAnsiTheme="minorHAnsi"/>
              </w:rPr>
            </w:pPr>
            <w:r w:rsidRPr="007D52AD">
              <w:rPr>
                <w:rFonts w:asciiTheme="minorHAnsi" w:hAnsiTheme="minorHAnsi"/>
              </w:rPr>
              <w:t>suivi par les AC n’est pas consistant</w:t>
            </w:r>
          </w:p>
          <w:p w:rsidR="000E73A1" w:rsidRPr="007D52AD" w:rsidRDefault="000E73A1" w:rsidP="004D05DC">
            <w:pPr>
              <w:pStyle w:val="Paragraphedeliste"/>
              <w:numPr>
                <w:ilvl w:val="0"/>
                <w:numId w:val="56"/>
              </w:numPr>
              <w:rPr>
                <w:rFonts w:asciiTheme="minorHAnsi" w:hAnsiTheme="minorHAnsi"/>
              </w:rPr>
            </w:pPr>
            <w:r w:rsidRPr="007D52AD">
              <w:rPr>
                <w:rFonts w:asciiTheme="minorHAnsi" w:hAnsiTheme="minorHAnsi"/>
              </w:rPr>
              <w:t xml:space="preserve">formé mai pas vraiment – ne connaissent pas vraiment les notions des </w:t>
            </w:r>
            <w:proofErr w:type="spellStart"/>
            <w:r w:rsidRPr="007D52AD">
              <w:rPr>
                <w:rFonts w:asciiTheme="minorHAnsi" w:hAnsiTheme="minorHAnsi"/>
              </w:rPr>
              <w:t>DOTs</w:t>
            </w:r>
            <w:proofErr w:type="spellEnd"/>
            <w:r w:rsidRPr="007D52AD">
              <w:rPr>
                <w:rFonts w:asciiTheme="minorHAnsi" w:hAnsiTheme="minorHAnsi"/>
              </w:rPr>
              <w:t xml:space="preserve"> </w:t>
            </w:r>
          </w:p>
          <w:p w:rsidR="000E73A1" w:rsidRPr="007D52AD" w:rsidRDefault="000E73A1" w:rsidP="004D05DC">
            <w:pPr>
              <w:pStyle w:val="Paragraphedeliste"/>
              <w:numPr>
                <w:ilvl w:val="0"/>
                <w:numId w:val="56"/>
              </w:numPr>
              <w:rPr>
                <w:rFonts w:asciiTheme="minorHAnsi" w:hAnsiTheme="minorHAnsi"/>
              </w:rPr>
            </w:pPr>
            <w:r w:rsidRPr="007D52AD">
              <w:rPr>
                <w:rFonts w:asciiTheme="minorHAnsi" w:hAnsiTheme="minorHAnsi"/>
              </w:rPr>
              <w:t>déposer les crachats oui, suivre les malades : Non</w:t>
            </w:r>
          </w:p>
          <w:p w:rsidR="000E73A1" w:rsidRPr="007D52AD" w:rsidRDefault="000E73A1" w:rsidP="004D05DC">
            <w:pPr>
              <w:pStyle w:val="Paragraphedeliste"/>
              <w:numPr>
                <w:ilvl w:val="0"/>
                <w:numId w:val="56"/>
              </w:numPr>
              <w:rPr>
                <w:rFonts w:asciiTheme="minorHAnsi" w:hAnsiTheme="minorHAnsi"/>
              </w:rPr>
            </w:pPr>
            <w:r w:rsidRPr="007D52AD">
              <w:rPr>
                <w:rFonts w:asciiTheme="minorHAnsi" w:hAnsiTheme="minorHAnsi"/>
              </w:rPr>
              <w:t>Ne voit pas l’impact  ONG qui s’occupe des AC – qui fait le DOT communautaire</w:t>
            </w:r>
          </w:p>
        </w:tc>
      </w:tr>
      <w:tr w:rsidR="000E73A1" w:rsidRPr="007D52AD" w:rsidTr="00A53A2C">
        <w:tc>
          <w:tcPr>
            <w:tcW w:w="9322" w:type="dxa"/>
            <w:gridSpan w:val="3"/>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D. GAS</w:t>
            </w:r>
          </w:p>
        </w:tc>
      </w:tr>
      <w:tr w:rsidR="000E73A1" w:rsidRPr="007D52AD" w:rsidTr="00A53A2C">
        <w:trPr>
          <w:trHeight w:val="3546"/>
        </w:trPr>
        <w:tc>
          <w:tcPr>
            <w:tcW w:w="1526" w:type="dxa"/>
            <w:vMerge w:val="restart"/>
            <w:shd w:val="pct5" w:color="auto" w:fill="auto"/>
          </w:tcPr>
          <w:p w:rsidR="000E73A1" w:rsidRPr="007D52AD" w:rsidRDefault="000E73A1" w:rsidP="00A53A2C">
            <w:pPr>
              <w:rPr>
                <w:rFonts w:asciiTheme="minorHAnsi" w:hAnsiTheme="minorHAnsi"/>
                <w:b/>
              </w:rPr>
            </w:pPr>
            <w:r w:rsidRPr="007D52AD">
              <w:rPr>
                <w:rFonts w:asciiTheme="minorHAnsi" w:hAnsiTheme="minorHAnsi"/>
                <w:b/>
              </w:rPr>
              <w:lastRenderedPageBreak/>
              <w:t xml:space="preserve">Rupture/ Surstock / Péremption </w:t>
            </w:r>
          </w:p>
        </w:tc>
        <w:tc>
          <w:tcPr>
            <w:tcW w:w="3827" w:type="dxa"/>
          </w:tcPr>
          <w:p w:rsidR="000E73A1" w:rsidRPr="007D52AD" w:rsidRDefault="000E73A1" w:rsidP="00456D93">
            <w:pPr>
              <w:spacing w:after="0"/>
              <w:rPr>
                <w:rFonts w:asciiTheme="minorHAnsi" w:hAnsiTheme="minorHAnsi"/>
                <w:b/>
                <w:sz w:val="20"/>
                <w:szCs w:val="20"/>
              </w:rPr>
            </w:pPr>
            <w:r w:rsidRPr="007D52AD">
              <w:rPr>
                <w:rFonts w:asciiTheme="minorHAnsi" w:hAnsiTheme="minorHAnsi"/>
                <w:b/>
                <w:sz w:val="20"/>
                <w:szCs w:val="20"/>
              </w:rPr>
              <w:t>Ruptures répètes et prolonge depuis 2016 - Circuit n’est pas bon</w:t>
            </w:r>
          </w:p>
          <w:p w:rsidR="000E73A1" w:rsidRPr="007D52AD" w:rsidRDefault="000E73A1" w:rsidP="004D05DC">
            <w:pPr>
              <w:pStyle w:val="Paragraphedeliste"/>
              <w:numPr>
                <w:ilvl w:val="0"/>
                <w:numId w:val="53"/>
              </w:numPr>
              <w:spacing w:after="0"/>
              <w:rPr>
                <w:rFonts w:asciiTheme="minorHAnsi" w:hAnsiTheme="minorHAnsi"/>
              </w:rPr>
            </w:pPr>
            <w:r w:rsidRPr="007D52AD">
              <w:rPr>
                <w:rFonts w:asciiTheme="minorHAnsi" w:hAnsiTheme="minorHAnsi"/>
              </w:rPr>
              <w:t>Tous les 3 mois pas de molécules ni d’intrants de consommables de laboratoire</w:t>
            </w:r>
          </w:p>
          <w:p w:rsidR="000E73A1" w:rsidRPr="007D52AD" w:rsidRDefault="000E73A1" w:rsidP="004D05DC">
            <w:pPr>
              <w:pStyle w:val="Paragraphedeliste"/>
              <w:numPr>
                <w:ilvl w:val="0"/>
                <w:numId w:val="53"/>
              </w:numPr>
              <w:spacing w:before="120" w:after="200"/>
              <w:rPr>
                <w:rFonts w:asciiTheme="minorHAnsi" w:hAnsiTheme="minorHAnsi"/>
              </w:rPr>
            </w:pPr>
            <w:r w:rsidRPr="007D52AD">
              <w:rPr>
                <w:rFonts w:asciiTheme="minorHAnsi" w:hAnsiTheme="minorHAnsi"/>
              </w:rPr>
              <w:t xml:space="preserve">2017 T-4 </w:t>
            </w:r>
            <w:proofErr w:type="gramStart"/>
            <w:r w:rsidRPr="007D52AD">
              <w:rPr>
                <w:rFonts w:asciiTheme="minorHAnsi" w:hAnsiTheme="minorHAnsi"/>
              </w:rPr>
              <w:t>même situation</w:t>
            </w:r>
            <w:proofErr w:type="gramEnd"/>
          </w:p>
          <w:p w:rsidR="000E73A1" w:rsidRPr="007D52AD" w:rsidRDefault="000E73A1" w:rsidP="004D05DC">
            <w:pPr>
              <w:pStyle w:val="Paragraphedeliste"/>
              <w:numPr>
                <w:ilvl w:val="0"/>
                <w:numId w:val="53"/>
              </w:numPr>
              <w:spacing w:before="120" w:after="200"/>
              <w:rPr>
                <w:rFonts w:asciiTheme="minorHAnsi" w:hAnsiTheme="minorHAnsi"/>
              </w:rPr>
            </w:pPr>
            <w:r w:rsidRPr="007D52AD">
              <w:rPr>
                <w:rFonts w:asciiTheme="minorHAnsi" w:hAnsiTheme="minorHAnsi"/>
              </w:rPr>
              <w:t xml:space="preserve">« Quand j’appelai la PCG : réponse on ne peut pas </w:t>
            </w:r>
            <w:proofErr w:type="spellStart"/>
            <w:r w:rsidRPr="007D52AD">
              <w:rPr>
                <w:rFonts w:asciiTheme="minorHAnsi" w:hAnsiTheme="minorHAnsi"/>
              </w:rPr>
              <w:t>disponibiliser</w:t>
            </w:r>
            <w:proofErr w:type="spellEnd"/>
            <w:r w:rsidRPr="007D52AD">
              <w:rPr>
                <w:rFonts w:asciiTheme="minorHAnsi" w:hAnsiTheme="minorHAnsi"/>
              </w:rPr>
              <w:t xml:space="preserve"> un camion pour 3 cartons</w:t>
            </w:r>
          </w:p>
          <w:p w:rsidR="000E73A1" w:rsidRPr="007D52AD" w:rsidRDefault="000E73A1" w:rsidP="004D05DC">
            <w:pPr>
              <w:pStyle w:val="Paragraphedeliste"/>
              <w:numPr>
                <w:ilvl w:val="0"/>
                <w:numId w:val="53"/>
              </w:numPr>
              <w:spacing w:before="120" w:after="200"/>
              <w:rPr>
                <w:rFonts w:asciiTheme="minorHAnsi" w:hAnsiTheme="minorHAnsi"/>
              </w:rPr>
            </w:pPr>
            <w:r w:rsidRPr="007D52AD">
              <w:rPr>
                <w:rFonts w:asciiTheme="minorHAnsi" w:hAnsiTheme="minorHAnsi"/>
              </w:rPr>
              <w:t>Circuit PNLP – CDT : pas adapté</w:t>
            </w:r>
          </w:p>
          <w:p w:rsidR="000E73A1" w:rsidRPr="007D52AD" w:rsidRDefault="000E73A1" w:rsidP="004D05DC">
            <w:pPr>
              <w:pStyle w:val="Paragraphedeliste"/>
              <w:numPr>
                <w:ilvl w:val="0"/>
                <w:numId w:val="53"/>
              </w:numPr>
              <w:spacing w:before="120" w:after="200"/>
              <w:rPr>
                <w:rFonts w:asciiTheme="minorHAnsi" w:hAnsiTheme="minorHAnsi"/>
              </w:rPr>
            </w:pPr>
            <w:r w:rsidRPr="007D52AD">
              <w:rPr>
                <w:rFonts w:asciiTheme="minorHAnsi" w:hAnsiTheme="minorHAnsi"/>
              </w:rPr>
              <w:t>nous avons besoin de intrants toutes les trimestres - les malades ne attendent pas</w:t>
            </w:r>
          </w:p>
        </w:tc>
        <w:tc>
          <w:tcPr>
            <w:tcW w:w="3969" w:type="dxa"/>
          </w:tcPr>
          <w:p w:rsidR="000E73A1" w:rsidRPr="007D52AD" w:rsidRDefault="000E73A1" w:rsidP="004D05DC">
            <w:pPr>
              <w:pStyle w:val="Paragraphedeliste"/>
              <w:numPr>
                <w:ilvl w:val="0"/>
                <w:numId w:val="45"/>
              </w:numPr>
              <w:rPr>
                <w:rFonts w:asciiTheme="minorHAnsi" w:hAnsiTheme="minorHAnsi"/>
              </w:rPr>
            </w:pPr>
            <w:r w:rsidRPr="007D52AD">
              <w:rPr>
                <w:rFonts w:asciiTheme="minorHAnsi" w:hAnsiTheme="minorHAnsi"/>
              </w:rPr>
              <w:t>Actuellement plus en rupture :</w:t>
            </w:r>
          </w:p>
          <w:p w:rsidR="000E73A1" w:rsidRPr="007D52AD" w:rsidRDefault="000E73A1" w:rsidP="00A53A2C">
            <w:pPr>
              <w:pStyle w:val="Paragraphedeliste"/>
              <w:ind w:left="360"/>
              <w:rPr>
                <w:rFonts w:asciiTheme="minorHAnsi" w:hAnsiTheme="minorHAnsi"/>
              </w:rPr>
            </w:pPr>
            <w:r w:rsidRPr="007D52AD">
              <w:rPr>
                <w:rFonts w:asciiTheme="minorHAnsi" w:hAnsiTheme="minorHAnsi"/>
              </w:rPr>
              <w:t>RHZE : 8736 (</w:t>
            </w:r>
            <w:proofErr w:type="spellStart"/>
            <w:r w:rsidRPr="007D52AD">
              <w:rPr>
                <w:rFonts w:asciiTheme="minorHAnsi" w:hAnsiTheme="minorHAnsi"/>
              </w:rPr>
              <w:t>Expir</w:t>
            </w:r>
            <w:proofErr w:type="spellEnd"/>
            <w:r w:rsidRPr="007D52AD">
              <w:rPr>
                <w:rFonts w:asciiTheme="minorHAnsi" w:hAnsiTheme="minorHAnsi"/>
              </w:rPr>
              <w:t>. 2/2020)</w:t>
            </w:r>
          </w:p>
          <w:p w:rsidR="000E73A1" w:rsidRPr="005A641F" w:rsidRDefault="000E73A1" w:rsidP="00A53A2C">
            <w:pPr>
              <w:pStyle w:val="Paragraphedeliste"/>
              <w:ind w:left="360"/>
              <w:rPr>
                <w:rFonts w:asciiTheme="minorHAnsi" w:hAnsiTheme="minorHAnsi"/>
                <w:lang w:val="en-US"/>
              </w:rPr>
            </w:pPr>
            <w:r w:rsidRPr="005A641F">
              <w:rPr>
                <w:rFonts w:asciiTheme="minorHAnsi" w:hAnsiTheme="minorHAnsi"/>
                <w:lang w:val="en-US"/>
              </w:rPr>
              <w:t>RH : 6720, (2/20)</w:t>
            </w:r>
          </w:p>
          <w:p w:rsidR="000E73A1" w:rsidRPr="005A641F" w:rsidRDefault="000E73A1" w:rsidP="00A53A2C">
            <w:pPr>
              <w:pStyle w:val="Paragraphedeliste"/>
              <w:ind w:left="360"/>
              <w:rPr>
                <w:rFonts w:asciiTheme="minorHAnsi" w:hAnsiTheme="minorHAnsi"/>
                <w:lang w:val="en-US"/>
              </w:rPr>
            </w:pPr>
            <w:r w:rsidRPr="005A641F">
              <w:rPr>
                <w:rFonts w:asciiTheme="minorHAnsi" w:hAnsiTheme="minorHAnsi"/>
                <w:lang w:val="en-US"/>
              </w:rPr>
              <w:t>RH  comp. disp. 504 (11/18)</w:t>
            </w:r>
          </w:p>
          <w:p w:rsidR="000E73A1" w:rsidRPr="005A641F" w:rsidRDefault="000E73A1" w:rsidP="00A53A2C">
            <w:pPr>
              <w:pStyle w:val="Paragraphedeliste"/>
              <w:ind w:left="360"/>
              <w:rPr>
                <w:rFonts w:asciiTheme="minorHAnsi" w:hAnsiTheme="minorHAnsi"/>
                <w:lang w:val="en-US"/>
              </w:rPr>
            </w:pPr>
            <w:proofErr w:type="spellStart"/>
            <w:r w:rsidRPr="005A641F">
              <w:rPr>
                <w:rFonts w:asciiTheme="minorHAnsi" w:hAnsiTheme="minorHAnsi"/>
                <w:lang w:val="en-US"/>
              </w:rPr>
              <w:t>Strept</w:t>
            </w:r>
            <w:proofErr w:type="spellEnd"/>
            <w:r w:rsidRPr="005A641F">
              <w:rPr>
                <w:rFonts w:asciiTheme="minorHAnsi" w:hAnsiTheme="minorHAnsi"/>
                <w:lang w:val="en-US"/>
              </w:rPr>
              <w:t xml:space="preserve"> 1ge inj. 200 (1/20)</w:t>
            </w:r>
          </w:p>
          <w:p w:rsidR="000E73A1" w:rsidRPr="007D52AD" w:rsidRDefault="000E73A1" w:rsidP="00A53A2C">
            <w:pPr>
              <w:pStyle w:val="Paragraphedeliste"/>
              <w:ind w:left="360"/>
              <w:rPr>
                <w:rFonts w:asciiTheme="minorHAnsi" w:hAnsiTheme="minorHAnsi"/>
              </w:rPr>
            </w:pPr>
            <w:r w:rsidRPr="007D52AD">
              <w:rPr>
                <w:rFonts w:asciiTheme="minorHAnsi" w:hAnsiTheme="minorHAnsi"/>
              </w:rPr>
              <w:t>RHE : 2016 (2/20)</w:t>
            </w:r>
          </w:p>
        </w:tc>
      </w:tr>
      <w:tr w:rsidR="000E73A1" w:rsidRPr="007D52AD" w:rsidTr="00A53A2C">
        <w:tc>
          <w:tcPr>
            <w:tcW w:w="1526" w:type="dxa"/>
            <w:vMerge/>
            <w:tcBorders>
              <w:bottom w:val="single" w:sz="4" w:space="0" w:color="auto"/>
            </w:tcBorders>
            <w:shd w:val="pct5" w:color="auto" w:fill="auto"/>
          </w:tcPr>
          <w:p w:rsidR="000E73A1" w:rsidRPr="007D52AD" w:rsidRDefault="000E73A1" w:rsidP="00A53A2C">
            <w:pPr>
              <w:rPr>
                <w:rFonts w:asciiTheme="minorHAnsi" w:hAnsiTheme="minorHAnsi"/>
                <w:b/>
              </w:rPr>
            </w:pPr>
          </w:p>
        </w:tc>
        <w:tc>
          <w:tcPr>
            <w:tcW w:w="7796" w:type="dxa"/>
            <w:gridSpan w:val="2"/>
            <w:tcBorders>
              <w:bottom w:val="single" w:sz="4" w:space="0" w:color="auto"/>
            </w:tcBorders>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 xml:space="preserve">Utilisation </w:t>
            </w:r>
            <w:proofErr w:type="spellStart"/>
            <w:r w:rsidRPr="007D52AD">
              <w:rPr>
                <w:rFonts w:asciiTheme="minorHAnsi" w:hAnsiTheme="minorHAnsi"/>
                <w:b/>
                <w:sz w:val="20"/>
                <w:szCs w:val="20"/>
              </w:rPr>
              <w:t>GeneXpert</w:t>
            </w:r>
            <w:proofErr w:type="spellEnd"/>
            <w:r w:rsidRPr="007D52AD">
              <w:rPr>
                <w:rFonts w:asciiTheme="minorHAnsi" w:hAnsiTheme="minorHAnsi"/>
                <w:b/>
                <w:sz w:val="20"/>
                <w:szCs w:val="20"/>
              </w:rPr>
              <w:t xml:space="preserve"> TB</w:t>
            </w:r>
          </w:p>
          <w:p w:rsidR="000E73A1" w:rsidRPr="007D52AD" w:rsidRDefault="000E73A1" w:rsidP="004D05DC">
            <w:pPr>
              <w:pStyle w:val="Paragraphedeliste"/>
              <w:numPr>
                <w:ilvl w:val="0"/>
                <w:numId w:val="58"/>
              </w:numPr>
              <w:rPr>
                <w:rFonts w:asciiTheme="minorHAnsi" w:hAnsiTheme="minorHAnsi"/>
              </w:rPr>
            </w:pPr>
            <w:r w:rsidRPr="007D52AD">
              <w:rPr>
                <w:rFonts w:asciiTheme="minorHAnsi" w:hAnsiTheme="minorHAnsi"/>
              </w:rPr>
              <w:t xml:space="preserve">Si au 2ieme contrôle 5 </w:t>
            </w:r>
            <w:proofErr w:type="spellStart"/>
            <w:r w:rsidRPr="007D52AD">
              <w:rPr>
                <w:rFonts w:asciiTheme="minorHAnsi" w:hAnsiTheme="minorHAnsi"/>
              </w:rPr>
              <w:t>ième</w:t>
            </w:r>
            <w:proofErr w:type="spellEnd"/>
            <w:r w:rsidRPr="007D52AD">
              <w:rPr>
                <w:rFonts w:asciiTheme="minorHAnsi" w:hAnsiTheme="minorHAnsi"/>
              </w:rPr>
              <w:t xml:space="preserve"> mois, l’examen crachat reste positive,  pas réponse au  traitement, référence pour </w:t>
            </w:r>
            <w:proofErr w:type="spellStart"/>
            <w:r w:rsidRPr="007D52AD">
              <w:rPr>
                <w:rFonts w:asciiTheme="minorHAnsi" w:hAnsiTheme="minorHAnsi"/>
              </w:rPr>
              <w:t>GenExpert</w:t>
            </w:r>
            <w:proofErr w:type="spellEnd"/>
            <w:r w:rsidRPr="007D52AD">
              <w:rPr>
                <w:rFonts w:asciiTheme="minorHAnsi" w:hAnsiTheme="minorHAnsi"/>
              </w:rPr>
              <w:t xml:space="preserve"> (suspicion résistance – testage)</w:t>
            </w:r>
          </w:p>
          <w:p w:rsidR="000E73A1" w:rsidRPr="007D52AD" w:rsidRDefault="000E73A1" w:rsidP="004D05DC">
            <w:pPr>
              <w:pStyle w:val="Paragraphedeliste"/>
              <w:numPr>
                <w:ilvl w:val="0"/>
                <w:numId w:val="59"/>
              </w:numPr>
              <w:rPr>
                <w:rFonts w:asciiTheme="minorHAnsi" w:hAnsiTheme="minorHAnsi"/>
              </w:rPr>
            </w:pPr>
            <w:r w:rsidRPr="007D52AD">
              <w:rPr>
                <w:rFonts w:asciiTheme="minorHAnsi" w:hAnsiTheme="minorHAnsi"/>
              </w:rPr>
              <w:t xml:space="preserve">Aucun test </w:t>
            </w:r>
            <w:proofErr w:type="spellStart"/>
            <w:r w:rsidRPr="007D52AD">
              <w:rPr>
                <w:rFonts w:asciiTheme="minorHAnsi" w:hAnsiTheme="minorHAnsi"/>
              </w:rPr>
              <w:t>GeneXpert</w:t>
            </w:r>
            <w:proofErr w:type="spellEnd"/>
            <w:r w:rsidRPr="007D52AD">
              <w:rPr>
                <w:rFonts w:asciiTheme="minorHAnsi" w:hAnsiTheme="minorHAnsi"/>
              </w:rPr>
              <w:t xml:space="preserve"> effectué </w:t>
            </w:r>
          </w:p>
          <w:p w:rsidR="000E73A1" w:rsidRPr="007D52AD" w:rsidRDefault="000E73A1" w:rsidP="00A53A2C">
            <w:pPr>
              <w:rPr>
                <w:rFonts w:asciiTheme="minorHAnsi" w:hAnsiTheme="minorHAnsi"/>
                <w:sz w:val="4"/>
                <w:szCs w:val="4"/>
              </w:rPr>
            </w:pPr>
          </w:p>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Difficultés énumérées par labo hôpital Kankan</w:t>
            </w:r>
          </w:p>
          <w:p w:rsidR="000E73A1" w:rsidRPr="007D52AD" w:rsidRDefault="000E73A1" w:rsidP="004D05DC">
            <w:pPr>
              <w:pStyle w:val="Paragraphedeliste"/>
              <w:numPr>
                <w:ilvl w:val="0"/>
                <w:numId w:val="58"/>
              </w:numPr>
              <w:rPr>
                <w:rFonts w:asciiTheme="minorHAnsi" w:hAnsiTheme="minorHAnsi"/>
              </w:rPr>
            </w:pPr>
            <w:r w:rsidRPr="007D52AD">
              <w:rPr>
                <w:rFonts w:asciiTheme="minorHAnsi" w:hAnsiTheme="minorHAnsi"/>
              </w:rPr>
              <w:t xml:space="preserve">Pas suffisamment de courant pendant la journée, groupe électrogène ne tourne que peu de temps </w:t>
            </w:r>
          </w:p>
          <w:p w:rsidR="000E73A1" w:rsidRPr="007D52AD" w:rsidRDefault="000E73A1" w:rsidP="004D05DC">
            <w:pPr>
              <w:pStyle w:val="Paragraphedeliste"/>
              <w:numPr>
                <w:ilvl w:val="0"/>
                <w:numId w:val="58"/>
              </w:numPr>
              <w:rPr>
                <w:rFonts w:asciiTheme="minorHAnsi" w:hAnsiTheme="minorHAnsi"/>
              </w:rPr>
            </w:pPr>
            <w:r w:rsidRPr="007D52AD">
              <w:rPr>
                <w:rFonts w:asciiTheme="minorHAnsi" w:hAnsiTheme="minorHAnsi"/>
              </w:rPr>
              <w:t>Il faut la nuit : 19 :00 – 7 :00 pour disposer du courant stable</w:t>
            </w:r>
          </w:p>
          <w:p w:rsidR="000E73A1" w:rsidRPr="007D52AD" w:rsidRDefault="000E73A1" w:rsidP="004D05DC">
            <w:pPr>
              <w:pStyle w:val="Paragraphedeliste"/>
              <w:numPr>
                <w:ilvl w:val="0"/>
                <w:numId w:val="58"/>
              </w:numPr>
              <w:rPr>
                <w:rFonts w:asciiTheme="minorHAnsi" w:hAnsiTheme="minorHAnsi"/>
              </w:rPr>
            </w:pPr>
            <w:r w:rsidRPr="007D52AD">
              <w:rPr>
                <w:rFonts w:asciiTheme="minorHAnsi" w:hAnsiTheme="minorHAnsi"/>
              </w:rPr>
              <w:t>Mais le soir/nuit le personnel labo ne travaille pas</w:t>
            </w:r>
          </w:p>
          <w:p w:rsidR="000E73A1" w:rsidRPr="007D52AD" w:rsidRDefault="000E73A1" w:rsidP="004D05DC">
            <w:pPr>
              <w:pStyle w:val="Paragraphedeliste"/>
              <w:numPr>
                <w:ilvl w:val="0"/>
                <w:numId w:val="58"/>
              </w:numPr>
              <w:rPr>
                <w:rFonts w:asciiTheme="minorHAnsi" w:hAnsiTheme="minorHAnsi"/>
              </w:rPr>
            </w:pPr>
            <w:r w:rsidRPr="007D52AD">
              <w:rPr>
                <w:rFonts w:asciiTheme="minorHAnsi" w:hAnsiTheme="minorHAnsi"/>
              </w:rPr>
              <w:t xml:space="preserve">On ne peut pas engager une cartouche </w:t>
            </w:r>
          </w:p>
          <w:p w:rsidR="000E73A1" w:rsidRPr="007D52AD" w:rsidRDefault="000E73A1" w:rsidP="004D05DC">
            <w:pPr>
              <w:pStyle w:val="Paragraphedeliste"/>
              <w:numPr>
                <w:ilvl w:val="0"/>
                <w:numId w:val="58"/>
              </w:numPr>
              <w:rPr>
                <w:rFonts w:asciiTheme="minorHAnsi" w:hAnsiTheme="minorHAnsi"/>
              </w:rPr>
            </w:pPr>
            <w:r w:rsidRPr="007D52AD">
              <w:rPr>
                <w:rFonts w:asciiTheme="minorHAnsi" w:hAnsiTheme="minorHAnsi"/>
              </w:rPr>
              <w:t xml:space="preserve">Le stock de cartouches disponibles à cause de la non-utilisation de l’appareil ont été envoyé à Siguiri </w:t>
            </w:r>
          </w:p>
          <w:p w:rsidR="000E73A1" w:rsidRPr="007D52AD" w:rsidRDefault="000E73A1" w:rsidP="00A53A2C">
            <w:pPr>
              <w:rPr>
                <w:rFonts w:asciiTheme="minorHAnsi" w:hAnsiTheme="minorHAnsi"/>
              </w:rPr>
            </w:pPr>
            <w:r w:rsidRPr="007D52AD">
              <w:rPr>
                <w:rFonts w:asciiTheme="minorHAnsi" w:hAnsiTheme="minorHAnsi"/>
                <w:b/>
              </w:rPr>
              <w:t>Suspicion du vrai raison :</w:t>
            </w:r>
            <w:r w:rsidRPr="007D52AD">
              <w:rPr>
                <w:rFonts w:asciiTheme="minorHAnsi" w:hAnsiTheme="minorHAnsi"/>
              </w:rPr>
              <w:t xml:space="preserve"> Manque de motivation</w:t>
            </w:r>
          </w:p>
        </w:tc>
      </w:tr>
      <w:tr w:rsidR="000E73A1" w:rsidRPr="007D52AD" w:rsidTr="00A53A2C">
        <w:tc>
          <w:tcPr>
            <w:tcW w:w="1526" w:type="dxa"/>
            <w:tcBorders>
              <w:bottom w:val="single" w:sz="4" w:space="0" w:color="auto"/>
            </w:tcBorders>
            <w:shd w:val="pct5" w:color="auto" w:fill="auto"/>
          </w:tcPr>
          <w:p w:rsidR="000E73A1" w:rsidRPr="007D52AD" w:rsidRDefault="000E73A1" w:rsidP="00A53A2C">
            <w:pPr>
              <w:rPr>
                <w:rFonts w:asciiTheme="minorHAnsi" w:hAnsiTheme="minorHAnsi"/>
                <w:b/>
              </w:rPr>
            </w:pPr>
          </w:p>
        </w:tc>
        <w:tc>
          <w:tcPr>
            <w:tcW w:w="7796" w:type="dxa"/>
            <w:gridSpan w:val="2"/>
            <w:tcBorders>
              <w:bottom w:val="single" w:sz="4" w:space="0" w:color="auto"/>
            </w:tcBorders>
          </w:tcPr>
          <w:p w:rsidR="000E73A1" w:rsidRPr="007D52AD" w:rsidRDefault="000E73A1" w:rsidP="00A53A2C">
            <w:pPr>
              <w:rPr>
                <w:rFonts w:asciiTheme="minorHAnsi" w:hAnsiTheme="minorHAnsi"/>
              </w:rPr>
            </w:pPr>
            <w:r w:rsidRPr="007D52AD">
              <w:rPr>
                <w:rFonts w:asciiTheme="minorHAnsi" w:hAnsiTheme="minorHAnsi"/>
              </w:rPr>
              <w:t xml:space="preserve">Actuellement les cas de TB résistante (2 cas) sont envoyé à Conakry/ Ignace Deen </w:t>
            </w:r>
          </w:p>
          <w:p w:rsidR="000E73A1" w:rsidRPr="007D52AD" w:rsidRDefault="000E73A1" w:rsidP="004D05DC">
            <w:pPr>
              <w:pStyle w:val="Paragraphedeliste"/>
              <w:numPr>
                <w:ilvl w:val="0"/>
                <w:numId w:val="60"/>
              </w:numPr>
              <w:rPr>
                <w:rFonts w:asciiTheme="minorHAnsi" w:hAnsiTheme="minorHAnsi"/>
              </w:rPr>
            </w:pPr>
            <w:r w:rsidRPr="007D52AD">
              <w:rPr>
                <w:rFonts w:asciiTheme="minorHAnsi" w:hAnsiTheme="minorHAnsi"/>
              </w:rPr>
              <w:t xml:space="preserve">Traitement de 9 mois </w:t>
            </w:r>
          </w:p>
          <w:p w:rsidR="000E73A1" w:rsidRPr="007D52AD" w:rsidRDefault="000E73A1" w:rsidP="004D05DC">
            <w:pPr>
              <w:pStyle w:val="Paragraphedeliste"/>
              <w:numPr>
                <w:ilvl w:val="0"/>
                <w:numId w:val="60"/>
              </w:numPr>
              <w:rPr>
                <w:rFonts w:asciiTheme="minorHAnsi" w:hAnsiTheme="minorHAnsi"/>
              </w:rPr>
            </w:pPr>
            <w:r w:rsidRPr="007D52AD">
              <w:rPr>
                <w:rFonts w:asciiTheme="minorHAnsi" w:hAnsiTheme="minorHAnsi"/>
              </w:rPr>
              <w:t>Séjournent la bas à leur frais </w:t>
            </w:r>
          </w:p>
          <w:p w:rsidR="000E73A1" w:rsidRPr="007D52AD" w:rsidRDefault="000E73A1" w:rsidP="004D05DC">
            <w:pPr>
              <w:pStyle w:val="Paragraphedeliste"/>
              <w:numPr>
                <w:ilvl w:val="0"/>
                <w:numId w:val="60"/>
              </w:numPr>
              <w:rPr>
                <w:rFonts w:asciiTheme="minorHAnsi" w:hAnsiTheme="minorHAnsi"/>
              </w:rPr>
            </w:pPr>
            <w:r w:rsidRPr="007D52AD">
              <w:rPr>
                <w:rFonts w:asciiTheme="minorHAnsi" w:hAnsiTheme="minorHAnsi"/>
              </w:rPr>
              <w:t>Tout le mois contrôle pendant les 9 mois</w:t>
            </w:r>
          </w:p>
        </w:tc>
      </w:tr>
      <w:tr w:rsidR="000E73A1" w:rsidRPr="007D52AD" w:rsidTr="00A53A2C">
        <w:tc>
          <w:tcPr>
            <w:tcW w:w="1526" w:type="dxa"/>
            <w:tcBorders>
              <w:bottom w:val="single" w:sz="4" w:space="0" w:color="auto"/>
            </w:tcBorders>
            <w:shd w:val="pct5" w:color="auto" w:fill="auto"/>
          </w:tcPr>
          <w:p w:rsidR="000E73A1" w:rsidRPr="007D52AD" w:rsidRDefault="000E73A1" w:rsidP="00A53A2C">
            <w:pPr>
              <w:rPr>
                <w:rFonts w:asciiTheme="minorHAnsi" w:hAnsiTheme="minorHAnsi"/>
                <w:b/>
              </w:rPr>
            </w:pPr>
            <w:r w:rsidRPr="007D52AD">
              <w:rPr>
                <w:rFonts w:asciiTheme="minorHAnsi" w:hAnsiTheme="minorHAnsi"/>
                <w:b/>
              </w:rPr>
              <w:t>Impact sur prise en charge</w:t>
            </w:r>
          </w:p>
        </w:tc>
        <w:tc>
          <w:tcPr>
            <w:tcW w:w="3827" w:type="dxa"/>
            <w:tcBorders>
              <w:bottom w:val="single" w:sz="4" w:space="0" w:color="auto"/>
            </w:tcBorders>
          </w:tcPr>
          <w:p w:rsidR="000E73A1" w:rsidRPr="007D52AD" w:rsidRDefault="000E73A1" w:rsidP="00A53A2C">
            <w:pPr>
              <w:spacing w:after="0"/>
              <w:rPr>
                <w:rFonts w:asciiTheme="minorHAnsi" w:hAnsiTheme="minorHAnsi"/>
                <w:b/>
                <w:sz w:val="20"/>
                <w:szCs w:val="20"/>
              </w:rPr>
            </w:pPr>
            <w:r w:rsidRPr="007D52AD">
              <w:rPr>
                <w:rFonts w:asciiTheme="minorHAnsi" w:hAnsiTheme="minorHAnsi"/>
                <w:b/>
                <w:sz w:val="20"/>
                <w:szCs w:val="20"/>
              </w:rPr>
              <w:t>2016</w:t>
            </w:r>
          </w:p>
          <w:p w:rsidR="000E73A1" w:rsidRPr="007D52AD" w:rsidRDefault="000E73A1" w:rsidP="004D05DC">
            <w:pPr>
              <w:pStyle w:val="Paragraphedeliste"/>
              <w:numPr>
                <w:ilvl w:val="0"/>
                <w:numId w:val="51"/>
              </w:numPr>
              <w:spacing w:after="0"/>
              <w:rPr>
                <w:rFonts w:asciiTheme="minorHAnsi" w:hAnsiTheme="minorHAnsi"/>
              </w:rPr>
            </w:pPr>
            <w:r w:rsidRPr="007D52AD">
              <w:rPr>
                <w:rFonts w:asciiTheme="minorHAnsi" w:hAnsiTheme="minorHAnsi"/>
              </w:rPr>
              <w:t>Déperdition de malades, si les malades viennent 2 fois, mais il n’y a pas d’intrants, ils sont déçu et ne viennent plus</w:t>
            </w:r>
          </w:p>
          <w:p w:rsidR="000E73A1" w:rsidRPr="007D52AD" w:rsidRDefault="000E73A1" w:rsidP="004D05DC">
            <w:pPr>
              <w:pStyle w:val="Paragraphedeliste"/>
              <w:numPr>
                <w:ilvl w:val="0"/>
                <w:numId w:val="51"/>
              </w:numPr>
              <w:rPr>
                <w:rFonts w:asciiTheme="minorHAnsi" w:hAnsiTheme="minorHAnsi"/>
              </w:rPr>
            </w:pPr>
            <w:r w:rsidRPr="007D52AD">
              <w:rPr>
                <w:rFonts w:asciiTheme="minorHAnsi" w:hAnsiTheme="minorHAnsi"/>
              </w:rPr>
              <w:t>Même arrêt de traitement – pas de solutions</w:t>
            </w:r>
          </w:p>
          <w:p w:rsidR="000E73A1" w:rsidRPr="007D52AD" w:rsidRDefault="000E73A1" w:rsidP="004D05DC">
            <w:pPr>
              <w:pStyle w:val="Paragraphedeliste"/>
              <w:numPr>
                <w:ilvl w:val="0"/>
                <w:numId w:val="51"/>
              </w:numPr>
              <w:rPr>
                <w:rFonts w:asciiTheme="minorHAnsi" w:hAnsiTheme="minorHAnsi"/>
              </w:rPr>
            </w:pPr>
            <w:r w:rsidRPr="007D52AD">
              <w:rPr>
                <w:rFonts w:asciiTheme="minorHAnsi" w:hAnsiTheme="minorHAnsi"/>
              </w:rPr>
              <w:t>crée des cas multi résistant</w:t>
            </w:r>
          </w:p>
        </w:tc>
        <w:tc>
          <w:tcPr>
            <w:tcW w:w="3969" w:type="dxa"/>
            <w:tcBorders>
              <w:bottom w:val="single" w:sz="4" w:space="0" w:color="auto"/>
            </w:tcBorders>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Manque d’intrants laboratoire</w:t>
            </w:r>
          </w:p>
          <w:p w:rsidR="000E73A1" w:rsidRPr="007D52AD" w:rsidRDefault="000E73A1" w:rsidP="004D05DC">
            <w:pPr>
              <w:pStyle w:val="Paragraphedeliste"/>
              <w:numPr>
                <w:ilvl w:val="0"/>
                <w:numId w:val="45"/>
              </w:numPr>
              <w:rPr>
                <w:rFonts w:asciiTheme="minorHAnsi" w:hAnsiTheme="minorHAnsi"/>
                <w:b/>
                <w:sz w:val="20"/>
                <w:szCs w:val="20"/>
              </w:rPr>
            </w:pPr>
            <w:r w:rsidRPr="007D52AD">
              <w:rPr>
                <w:rFonts w:asciiTheme="minorHAnsi" w:hAnsiTheme="minorHAnsi"/>
              </w:rPr>
              <w:t>« Ca fait chuter la détection, 3 mois sans examen de crachats »</w:t>
            </w:r>
          </w:p>
          <w:p w:rsidR="000E73A1" w:rsidRPr="007D52AD" w:rsidRDefault="000E73A1" w:rsidP="00A53A2C">
            <w:pPr>
              <w:pStyle w:val="Paragraphedeliste"/>
              <w:ind w:left="360"/>
              <w:rPr>
                <w:rFonts w:asciiTheme="minorHAnsi" w:hAnsiTheme="minorHAnsi"/>
              </w:rPr>
            </w:pPr>
            <w:r w:rsidRPr="007D52AD">
              <w:rPr>
                <w:rFonts w:asciiTheme="minorHAnsi" w:hAnsiTheme="minorHAnsi"/>
              </w:rPr>
              <w:t>20 – 30 % de moins de cas TB détecté</w:t>
            </w:r>
          </w:p>
        </w:tc>
      </w:tr>
      <w:tr w:rsidR="000E73A1" w:rsidRPr="007D52AD" w:rsidTr="00A53A2C">
        <w:tc>
          <w:tcPr>
            <w:tcW w:w="9322" w:type="dxa"/>
            <w:gridSpan w:val="3"/>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E. Recommandations</w:t>
            </w:r>
          </w:p>
        </w:tc>
      </w:tr>
      <w:tr w:rsidR="000E73A1" w:rsidRPr="007D52AD" w:rsidTr="00A53A2C">
        <w:tc>
          <w:tcPr>
            <w:tcW w:w="1526"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t>LTO</w:t>
            </w:r>
          </w:p>
        </w:tc>
        <w:tc>
          <w:tcPr>
            <w:tcW w:w="3827" w:type="dxa"/>
          </w:tcPr>
          <w:p w:rsidR="000E73A1" w:rsidRPr="007D52AD" w:rsidRDefault="000E73A1" w:rsidP="00A53A2C">
            <w:pPr>
              <w:spacing w:after="0"/>
              <w:rPr>
                <w:rFonts w:asciiTheme="minorHAnsi" w:hAnsiTheme="minorHAnsi"/>
                <w:b/>
                <w:sz w:val="20"/>
                <w:szCs w:val="20"/>
              </w:rPr>
            </w:pPr>
            <w:r w:rsidRPr="007D52AD">
              <w:rPr>
                <w:rFonts w:asciiTheme="minorHAnsi" w:hAnsiTheme="minorHAnsi"/>
                <w:b/>
                <w:sz w:val="20"/>
                <w:szCs w:val="20"/>
              </w:rPr>
              <w:t>Logistique/Carburant</w:t>
            </w:r>
          </w:p>
          <w:p w:rsidR="000E73A1" w:rsidRPr="007D52AD" w:rsidRDefault="000E73A1" w:rsidP="004D05DC">
            <w:pPr>
              <w:pStyle w:val="Paragraphedeliste"/>
              <w:numPr>
                <w:ilvl w:val="0"/>
                <w:numId w:val="45"/>
              </w:numPr>
              <w:spacing w:after="0"/>
              <w:rPr>
                <w:rFonts w:asciiTheme="minorHAnsi" w:hAnsiTheme="minorHAnsi"/>
              </w:rPr>
            </w:pPr>
            <w:r w:rsidRPr="007D52AD">
              <w:rPr>
                <w:rFonts w:asciiTheme="minorHAnsi" w:hAnsiTheme="minorHAnsi"/>
              </w:rPr>
              <w:t>Le moyen pour relancer les malades ne sont pas suffisants</w:t>
            </w:r>
          </w:p>
          <w:p w:rsidR="000E73A1" w:rsidRPr="007D52AD" w:rsidRDefault="000E73A1" w:rsidP="004D05DC">
            <w:pPr>
              <w:pStyle w:val="Paragraphedeliste"/>
              <w:numPr>
                <w:ilvl w:val="0"/>
                <w:numId w:val="45"/>
              </w:numPr>
              <w:spacing w:after="0"/>
              <w:rPr>
                <w:rFonts w:asciiTheme="minorHAnsi" w:hAnsiTheme="minorHAnsi"/>
              </w:rPr>
            </w:pPr>
            <w:r w:rsidRPr="007D52AD">
              <w:rPr>
                <w:rFonts w:asciiTheme="minorHAnsi" w:hAnsiTheme="minorHAnsi"/>
              </w:rPr>
              <w:t>le téléphone seul n’est pas adéquat</w:t>
            </w:r>
          </w:p>
          <w:p w:rsidR="000E73A1" w:rsidRPr="007D52AD" w:rsidRDefault="000E73A1" w:rsidP="00A53A2C">
            <w:pPr>
              <w:pStyle w:val="Paragraphedeliste"/>
              <w:spacing w:after="0"/>
              <w:ind w:left="360"/>
              <w:rPr>
                <w:rFonts w:asciiTheme="minorHAnsi" w:hAnsiTheme="minorHAnsi"/>
                <w:sz w:val="8"/>
                <w:szCs w:val="8"/>
              </w:rPr>
            </w:pPr>
          </w:p>
          <w:p w:rsidR="000E73A1" w:rsidRPr="007D52AD" w:rsidRDefault="000E73A1" w:rsidP="004D05DC">
            <w:pPr>
              <w:pStyle w:val="Paragraphedeliste"/>
              <w:numPr>
                <w:ilvl w:val="0"/>
                <w:numId w:val="54"/>
              </w:numPr>
              <w:spacing w:after="0"/>
              <w:rPr>
                <w:rFonts w:asciiTheme="minorHAnsi" w:hAnsiTheme="minorHAnsi"/>
              </w:rPr>
            </w:pPr>
            <w:r w:rsidRPr="007D52AD">
              <w:rPr>
                <w:rFonts w:asciiTheme="minorHAnsi" w:hAnsiTheme="minorHAnsi"/>
              </w:rPr>
              <w:t>Financement d’achat carburant</w:t>
            </w:r>
          </w:p>
        </w:tc>
        <w:tc>
          <w:tcPr>
            <w:tcW w:w="3969" w:type="dxa"/>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 xml:space="preserve">Décentralisation de la Prise en charge – </w:t>
            </w:r>
            <w:proofErr w:type="spellStart"/>
            <w:r w:rsidRPr="007D52AD">
              <w:rPr>
                <w:rFonts w:asciiTheme="minorHAnsi" w:hAnsiTheme="minorHAnsi"/>
                <w:b/>
                <w:sz w:val="20"/>
                <w:szCs w:val="20"/>
              </w:rPr>
              <w:t>Co-infection</w:t>
            </w:r>
            <w:proofErr w:type="spellEnd"/>
            <w:r w:rsidRPr="007D52AD">
              <w:rPr>
                <w:rFonts w:asciiTheme="minorHAnsi" w:hAnsiTheme="minorHAnsi"/>
                <w:b/>
                <w:sz w:val="20"/>
                <w:szCs w:val="20"/>
              </w:rPr>
              <w:t xml:space="preserve"> VIH</w:t>
            </w:r>
          </w:p>
          <w:p w:rsidR="000E73A1" w:rsidRPr="007D52AD" w:rsidRDefault="000E73A1" w:rsidP="004D05DC">
            <w:pPr>
              <w:pStyle w:val="Paragraphedeliste"/>
              <w:numPr>
                <w:ilvl w:val="0"/>
                <w:numId w:val="57"/>
              </w:numPr>
              <w:rPr>
                <w:rFonts w:asciiTheme="minorHAnsi" w:hAnsiTheme="minorHAnsi"/>
              </w:rPr>
            </w:pPr>
            <w:r w:rsidRPr="007D52AD">
              <w:rPr>
                <w:rFonts w:asciiTheme="minorHAnsi" w:hAnsiTheme="minorHAnsi"/>
              </w:rPr>
              <w:t>Certains malades suggèrent qu’ils préféraient être pris en charge par les CDT au lieu d’être référé</w:t>
            </w:r>
          </w:p>
          <w:p w:rsidR="000E73A1" w:rsidRPr="007D52AD" w:rsidRDefault="000E73A1" w:rsidP="004D05DC">
            <w:pPr>
              <w:pStyle w:val="Paragraphedeliste"/>
              <w:numPr>
                <w:ilvl w:val="0"/>
                <w:numId w:val="57"/>
              </w:numPr>
              <w:rPr>
                <w:rFonts w:asciiTheme="minorHAnsi" w:hAnsiTheme="minorHAnsi"/>
              </w:rPr>
            </w:pPr>
            <w:r w:rsidRPr="007D52AD">
              <w:rPr>
                <w:rFonts w:asciiTheme="minorHAnsi" w:hAnsiTheme="minorHAnsi"/>
              </w:rPr>
              <w:t>Cela éviterait les risques de stigmatisation, maladie TB est plus acceptable que le VIH</w:t>
            </w:r>
          </w:p>
        </w:tc>
      </w:tr>
      <w:tr w:rsidR="000E73A1" w:rsidRPr="007D52AD" w:rsidTr="00A53A2C">
        <w:tc>
          <w:tcPr>
            <w:tcW w:w="1526" w:type="dxa"/>
            <w:shd w:val="pct5" w:color="auto" w:fill="auto"/>
          </w:tcPr>
          <w:p w:rsidR="000E73A1" w:rsidRPr="007D52AD" w:rsidRDefault="000E73A1" w:rsidP="00A53A2C">
            <w:pPr>
              <w:rPr>
                <w:rFonts w:asciiTheme="minorHAnsi" w:hAnsiTheme="minorHAnsi"/>
                <w:b/>
              </w:rPr>
            </w:pPr>
            <w:r w:rsidRPr="007D52AD">
              <w:rPr>
                <w:rFonts w:asciiTheme="minorHAnsi" w:hAnsiTheme="minorHAnsi"/>
                <w:b/>
              </w:rPr>
              <w:lastRenderedPageBreak/>
              <w:t>ICN</w:t>
            </w:r>
          </w:p>
        </w:tc>
        <w:tc>
          <w:tcPr>
            <w:tcW w:w="7796" w:type="dxa"/>
            <w:gridSpan w:val="2"/>
          </w:tcPr>
          <w:p w:rsidR="000E73A1" w:rsidRPr="007D52AD" w:rsidRDefault="000E73A1" w:rsidP="004D05DC">
            <w:pPr>
              <w:pStyle w:val="Paragraphedeliste"/>
              <w:numPr>
                <w:ilvl w:val="0"/>
                <w:numId w:val="54"/>
              </w:numPr>
              <w:spacing w:before="120" w:after="200"/>
              <w:rPr>
                <w:rFonts w:asciiTheme="minorHAnsi" w:hAnsiTheme="minorHAnsi"/>
              </w:rPr>
            </w:pPr>
            <w:r w:rsidRPr="007D52AD">
              <w:rPr>
                <w:rFonts w:asciiTheme="minorHAnsi" w:hAnsiTheme="minorHAnsi"/>
              </w:rPr>
              <w:t>Mettre à la disposition du LTO de tests de dépistage VIH (CDV)</w:t>
            </w:r>
          </w:p>
          <w:p w:rsidR="000E73A1" w:rsidRPr="007D52AD" w:rsidRDefault="000E73A1" w:rsidP="00A53A2C">
            <w:pPr>
              <w:spacing w:after="0"/>
              <w:rPr>
                <w:rFonts w:asciiTheme="minorHAnsi" w:hAnsiTheme="minorHAnsi"/>
                <w:b/>
                <w:sz w:val="20"/>
                <w:szCs w:val="20"/>
              </w:rPr>
            </w:pPr>
            <w:r w:rsidRPr="007D52AD">
              <w:rPr>
                <w:rFonts w:asciiTheme="minorHAnsi" w:hAnsiTheme="minorHAnsi"/>
                <w:b/>
                <w:sz w:val="20"/>
                <w:szCs w:val="20"/>
              </w:rPr>
              <w:t xml:space="preserve">Transformation en centre de PEC </w:t>
            </w:r>
            <w:proofErr w:type="spellStart"/>
            <w:r w:rsidRPr="007D52AD">
              <w:rPr>
                <w:rFonts w:asciiTheme="minorHAnsi" w:hAnsiTheme="minorHAnsi"/>
                <w:b/>
                <w:sz w:val="20"/>
                <w:szCs w:val="20"/>
              </w:rPr>
              <w:t>Coinfection</w:t>
            </w:r>
            <w:proofErr w:type="spellEnd"/>
            <w:r w:rsidRPr="007D52AD">
              <w:rPr>
                <w:rFonts w:asciiTheme="minorHAnsi" w:hAnsiTheme="minorHAnsi"/>
                <w:b/>
                <w:sz w:val="20"/>
                <w:szCs w:val="20"/>
              </w:rPr>
              <w:t> ?</w:t>
            </w:r>
          </w:p>
          <w:p w:rsidR="000E73A1" w:rsidRPr="007D52AD" w:rsidRDefault="000E73A1" w:rsidP="00A53A2C">
            <w:pPr>
              <w:rPr>
                <w:rFonts w:asciiTheme="minorHAnsi" w:hAnsiTheme="minorHAnsi"/>
              </w:rPr>
            </w:pPr>
            <w:r w:rsidRPr="007D52AD">
              <w:rPr>
                <w:rFonts w:asciiTheme="minorHAnsi" w:hAnsiTheme="minorHAnsi"/>
              </w:rPr>
              <w:t xml:space="preserve"> à discuter entre DPS/programme/PR</w:t>
            </w:r>
          </w:p>
        </w:tc>
      </w:tr>
    </w:tbl>
    <w:p w:rsidR="000E73A1" w:rsidRPr="007D52AD" w:rsidRDefault="000E73A1" w:rsidP="000E73A1">
      <w:pPr>
        <w:rPr>
          <w:rFonts w:asciiTheme="minorHAnsi" w:hAnsiTheme="minorHAnsi"/>
        </w:rPr>
      </w:pPr>
    </w:p>
    <w:p w:rsidR="000E73A1" w:rsidRPr="007D52AD" w:rsidRDefault="000E73A1" w:rsidP="000E73A1">
      <w:pPr>
        <w:pStyle w:val="Titre4"/>
        <w:rPr>
          <w:rFonts w:asciiTheme="minorHAnsi" w:hAnsiTheme="minorHAnsi"/>
        </w:rPr>
      </w:pPr>
      <w:r w:rsidRPr="007D52AD">
        <w:rPr>
          <w:rFonts w:asciiTheme="minorHAnsi" w:hAnsiTheme="minorHAnsi"/>
        </w:rPr>
        <w:t>Analyse SWOT / FFOM  par LTO Kankan</w:t>
      </w:r>
    </w:p>
    <w:tbl>
      <w:tblPr>
        <w:tblStyle w:val="Grilledutableau"/>
        <w:tblW w:w="0" w:type="auto"/>
        <w:tblLook w:val="04A0" w:firstRow="1" w:lastRow="0" w:firstColumn="1" w:lastColumn="0" w:noHBand="0" w:noVBand="1"/>
      </w:tblPr>
      <w:tblGrid>
        <w:gridCol w:w="959"/>
        <w:gridCol w:w="4252"/>
        <w:gridCol w:w="4454"/>
      </w:tblGrid>
      <w:tr w:rsidR="000E73A1" w:rsidRPr="007D52AD" w:rsidTr="00A53A2C">
        <w:trPr>
          <w:trHeight w:val="318"/>
        </w:trPr>
        <w:tc>
          <w:tcPr>
            <w:tcW w:w="959" w:type="dxa"/>
            <w:vMerge w:val="restart"/>
            <w:shd w:val="pct10" w:color="auto" w:fill="auto"/>
          </w:tcPr>
          <w:p w:rsidR="000E73A1" w:rsidRPr="007D52AD" w:rsidRDefault="000E73A1" w:rsidP="00A53A2C">
            <w:pPr>
              <w:jc w:val="center"/>
              <w:rPr>
                <w:rFonts w:asciiTheme="minorHAnsi" w:hAnsiTheme="minorHAnsi"/>
                <w:b/>
                <w:szCs w:val="24"/>
              </w:rPr>
            </w:pPr>
          </w:p>
        </w:tc>
        <w:tc>
          <w:tcPr>
            <w:tcW w:w="4252" w:type="dxa"/>
            <w:tcBorders>
              <w:bottom w:val="single" w:sz="4" w:space="0" w:color="auto"/>
            </w:tcBorders>
            <w:shd w:val="pct10" w:color="auto" w:fill="auto"/>
          </w:tcPr>
          <w:p w:rsidR="000E73A1" w:rsidRPr="007D52AD" w:rsidRDefault="000E73A1" w:rsidP="00A53A2C">
            <w:pPr>
              <w:jc w:val="center"/>
              <w:rPr>
                <w:rFonts w:asciiTheme="minorHAnsi" w:hAnsiTheme="minorHAnsi"/>
                <w:b/>
                <w:szCs w:val="24"/>
              </w:rPr>
            </w:pPr>
            <w:r w:rsidRPr="007D52AD">
              <w:rPr>
                <w:rFonts w:asciiTheme="minorHAnsi" w:hAnsiTheme="minorHAnsi"/>
                <w:b/>
                <w:szCs w:val="24"/>
              </w:rPr>
              <w:t>Positif</w:t>
            </w:r>
          </w:p>
        </w:tc>
        <w:tc>
          <w:tcPr>
            <w:tcW w:w="4454" w:type="dxa"/>
            <w:tcBorders>
              <w:bottom w:val="single" w:sz="4" w:space="0" w:color="auto"/>
            </w:tcBorders>
            <w:shd w:val="pct10" w:color="auto" w:fill="auto"/>
          </w:tcPr>
          <w:p w:rsidR="000E73A1" w:rsidRPr="007D52AD" w:rsidRDefault="000E73A1" w:rsidP="00A53A2C">
            <w:pPr>
              <w:jc w:val="center"/>
              <w:rPr>
                <w:rFonts w:asciiTheme="minorHAnsi" w:hAnsiTheme="minorHAnsi"/>
                <w:b/>
                <w:szCs w:val="24"/>
              </w:rPr>
            </w:pPr>
            <w:r w:rsidRPr="007D52AD">
              <w:rPr>
                <w:rFonts w:asciiTheme="minorHAnsi" w:hAnsiTheme="minorHAnsi"/>
                <w:b/>
                <w:szCs w:val="24"/>
              </w:rPr>
              <w:t>Négatif</w:t>
            </w:r>
          </w:p>
        </w:tc>
      </w:tr>
      <w:tr w:rsidR="000E73A1" w:rsidRPr="007D52AD" w:rsidTr="00A53A2C">
        <w:trPr>
          <w:trHeight w:val="318"/>
        </w:trPr>
        <w:tc>
          <w:tcPr>
            <w:tcW w:w="959" w:type="dxa"/>
            <w:vMerge/>
          </w:tcPr>
          <w:p w:rsidR="000E73A1" w:rsidRPr="007D52AD" w:rsidRDefault="000E73A1" w:rsidP="00A53A2C">
            <w:pPr>
              <w:rPr>
                <w:rFonts w:asciiTheme="minorHAnsi" w:hAnsiTheme="minorHAnsi"/>
                <w:i/>
              </w:rPr>
            </w:pPr>
          </w:p>
        </w:tc>
        <w:tc>
          <w:tcPr>
            <w:tcW w:w="8706" w:type="dxa"/>
            <w:gridSpan w:val="2"/>
            <w:shd w:val="pct5" w:color="auto" w:fill="auto"/>
          </w:tcPr>
          <w:p w:rsidR="000E73A1" w:rsidRPr="007D52AD" w:rsidRDefault="000E73A1" w:rsidP="00A53A2C">
            <w:pPr>
              <w:jc w:val="center"/>
              <w:rPr>
                <w:rFonts w:asciiTheme="minorHAnsi" w:hAnsiTheme="minorHAnsi"/>
                <w:b/>
                <w:i/>
              </w:rPr>
            </w:pPr>
            <w:r w:rsidRPr="007D52AD">
              <w:rPr>
                <w:rFonts w:asciiTheme="minorHAnsi" w:hAnsiTheme="minorHAnsi"/>
                <w:b/>
                <w:i/>
              </w:rPr>
              <w:t>pour atteindre l’objectif</w:t>
            </w:r>
          </w:p>
        </w:tc>
      </w:tr>
      <w:tr w:rsidR="000E73A1" w:rsidRPr="007D52AD" w:rsidTr="00A53A2C">
        <w:trPr>
          <w:cantSplit/>
          <w:trHeight w:val="2314"/>
        </w:trPr>
        <w:tc>
          <w:tcPr>
            <w:tcW w:w="959" w:type="dxa"/>
            <w:textDirection w:val="btLr"/>
          </w:tcPr>
          <w:p w:rsidR="000E73A1" w:rsidRPr="007D52AD" w:rsidRDefault="000E73A1" w:rsidP="00A53A2C">
            <w:pPr>
              <w:ind w:left="113" w:right="113"/>
              <w:jc w:val="center"/>
              <w:rPr>
                <w:rFonts w:asciiTheme="minorHAnsi" w:hAnsiTheme="minorHAnsi"/>
                <w:b/>
                <w:szCs w:val="24"/>
              </w:rPr>
            </w:pPr>
            <w:r w:rsidRPr="007D52AD">
              <w:rPr>
                <w:rFonts w:asciiTheme="minorHAnsi" w:hAnsiTheme="minorHAnsi"/>
                <w:b/>
                <w:szCs w:val="24"/>
              </w:rPr>
              <w:t>Origine Interne (organisationnelles)</w:t>
            </w:r>
          </w:p>
        </w:tc>
        <w:tc>
          <w:tcPr>
            <w:tcW w:w="4252" w:type="dxa"/>
          </w:tcPr>
          <w:p w:rsidR="000E73A1" w:rsidRPr="007D52AD" w:rsidRDefault="000E73A1" w:rsidP="00A53A2C">
            <w:pPr>
              <w:jc w:val="center"/>
              <w:rPr>
                <w:rFonts w:asciiTheme="minorHAnsi" w:hAnsiTheme="minorHAnsi"/>
                <w:b/>
                <w:szCs w:val="24"/>
              </w:rPr>
            </w:pPr>
            <w:r w:rsidRPr="007D52AD">
              <w:rPr>
                <w:rFonts w:asciiTheme="minorHAnsi" w:hAnsiTheme="minorHAnsi"/>
                <w:b/>
                <w:szCs w:val="24"/>
              </w:rPr>
              <w:t xml:space="preserve">F </w:t>
            </w:r>
            <w:proofErr w:type="gramStart"/>
            <w:r w:rsidRPr="007D52AD">
              <w:rPr>
                <w:rFonts w:asciiTheme="minorHAnsi" w:hAnsiTheme="minorHAnsi"/>
                <w:b/>
                <w:szCs w:val="24"/>
              </w:rPr>
              <w:t>– Forces</w:t>
            </w:r>
            <w:proofErr w:type="gramEnd"/>
          </w:p>
          <w:p w:rsidR="000E73A1" w:rsidRPr="007D52AD" w:rsidRDefault="000E73A1" w:rsidP="004D05DC">
            <w:pPr>
              <w:pStyle w:val="Paragraphedeliste"/>
              <w:numPr>
                <w:ilvl w:val="0"/>
                <w:numId w:val="2"/>
              </w:numPr>
              <w:rPr>
                <w:rFonts w:asciiTheme="minorHAnsi" w:hAnsiTheme="minorHAnsi"/>
              </w:rPr>
            </w:pPr>
            <w:r w:rsidRPr="007D52AD">
              <w:rPr>
                <w:rFonts w:asciiTheme="minorHAnsi" w:hAnsiTheme="minorHAnsi"/>
              </w:rPr>
              <w:t>Disponibilité d’un CDT</w:t>
            </w:r>
          </w:p>
          <w:p w:rsidR="000E73A1" w:rsidRPr="007D52AD" w:rsidRDefault="000E73A1" w:rsidP="004D05DC">
            <w:pPr>
              <w:pStyle w:val="Paragraphedeliste"/>
              <w:numPr>
                <w:ilvl w:val="0"/>
                <w:numId w:val="2"/>
              </w:numPr>
              <w:rPr>
                <w:rFonts w:asciiTheme="minorHAnsi" w:hAnsiTheme="minorHAnsi"/>
              </w:rPr>
            </w:pPr>
            <w:r w:rsidRPr="007D52AD">
              <w:rPr>
                <w:rFonts w:asciiTheme="minorHAnsi" w:hAnsiTheme="minorHAnsi"/>
              </w:rPr>
              <w:t>Personnel soignant formé en dépistage et à la prise en charge</w:t>
            </w:r>
          </w:p>
          <w:p w:rsidR="000E73A1" w:rsidRPr="007D52AD" w:rsidRDefault="000E73A1" w:rsidP="004D05DC">
            <w:pPr>
              <w:pStyle w:val="Paragraphedeliste"/>
              <w:numPr>
                <w:ilvl w:val="0"/>
                <w:numId w:val="2"/>
              </w:numPr>
              <w:rPr>
                <w:rFonts w:asciiTheme="minorHAnsi" w:hAnsiTheme="minorHAnsi"/>
              </w:rPr>
            </w:pPr>
            <w:r w:rsidRPr="007D52AD">
              <w:rPr>
                <w:rFonts w:asciiTheme="minorHAnsi" w:hAnsiTheme="minorHAnsi"/>
              </w:rPr>
              <w:t xml:space="preserve">Disponibilité d’un laboratoire en </w:t>
            </w:r>
            <w:proofErr w:type="spellStart"/>
            <w:r w:rsidRPr="007D52AD">
              <w:rPr>
                <w:rFonts w:asciiTheme="minorHAnsi" w:hAnsiTheme="minorHAnsi"/>
              </w:rPr>
              <w:t>bacilloscopie</w:t>
            </w:r>
            <w:proofErr w:type="spellEnd"/>
          </w:p>
          <w:p w:rsidR="000E73A1" w:rsidRPr="007D52AD" w:rsidRDefault="000E73A1" w:rsidP="004D05DC">
            <w:pPr>
              <w:pStyle w:val="Paragraphedeliste"/>
              <w:numPr>
                <w:ilvl w:val="0"/>
                <w:numId w:val="2"/>
              </w:numPr>
              <w:rPr>
                <w:rFonts w:asciiTheme="minorHAnsi" w:hAnsiTheme="minorHAnsi"/>
              </w:rPr>
            </w:pPr>
            <w:r w:rsidRPr="007D52AD">
              <w:rPr>
                <w:rFonts w:asciiTheme="minorHAnsi" w:hAnsiTheme="minorHAnsi"/>
              </w:rPr>
              <w:t>Disponibilité directives nationales et de politique sanitaire pour la tuberculose</w:t>
            </w:r>
          </w:p>
        </w:tc>
        <w:tc>
          <w:tcPr>
            <w:tcW w:w="4454" w:type="dxa"/>
          </w:tcPr>
          <w:p w:rsidR="000E73A1" w:rsidRPr="007D52AD" w:rsidRDefault="000E73A1" w:rsidP="00A53A2C">
            <w:pPr>
              <w:jc w:val="center"/>
              <w:rPr>
                <w:rFonts w:asciiTheme="minorHAnsi" w:hAnsiTheme="minorHAnsi"/>
                <w:b/>
                <w:szCs w:val="24"/>
              </w:rPr>
            </w:pPr>
            <w:r w:rsidRPr="007D52AD">
              <w:rPr>
                <w:rFonts w:asciiTheme="minorHAnsi" w:hAnsiTheme="minorHAnsi"/>
                <w:b/>
                <w:szCs w:val="24"/>
              </w:rPr>
              <w:t>F – Faiblesses</w:t>
            </w:r>
          </w:p>
          <w:p w:rsidR="000E73A1" w:rsidRPr="007D52AD" w:rsidRDefault="000E73A1" w:rsidP="004D05DC">
            <w:pPr>
              <w:pStyle w:val="Paragraphedeliste"/>
              <w:numPr>
                <w:ilvl w:val="0"/>
                <w:numId w:val="2"/>
              </w:numPr>
              <w:rPr>
                <w:rFonts w:asciiTheme="minorHAnsi" w:hAnsiTheme="minorHAnsi"/>
              </w:rPr>
            </w:pPr>
            <w:r w:rsidRPr="007D52AD">
              <w:rPr>
                <w:rFonts w:asciiTheme="minorHAnsi" w:hAnsiTheme="minorHAnsi"/>
              </w:rPr>
              <w:t xml:space="preserve">Faible </w:t>
            </w:r>
            <w:proofErr w:type="spellStart"/>
            <w:r w:rsidRPr="007D52AD">
              <w:rPr>
                <w:rFonts w:asciiTheme="minorHAnsi" w:hAnsiTheme="minorHAnsi"/>
              </w:rPr>
              <w:t>tx</w:t>
            </w:r>
            <w:proofErr w:type="spellEnd"/>
            <w:r w:rsidRPr="007D52AD">
              <w:rPr>
                <w:rFonts w:asciiTheme="minorHAnsi" w:hAnsiTheme="minorHAnsi"/>
              </w:rPr>
              <w:t xml:space="preserve"> de détection par rapport </w:t>
            </w:r>
            <w:proofErr w:type="gramStart"/>
            <w:r w:rsidRPr="007D52AD">
              <w:rPr>
                <w:rFonts w:asciiTheme="minorHAnsi" w:hAnsiTheme="minorHAnsi"/>
              </w:rPr>
              <w:t>au directives</w:t>
            </w:r>
            <w:proofErr w:type="gramEnd"/>
          </w:p>
          <w:p w:rsidR="000E73A1" w:rsidRPr="007D52AD" w:rsidRDefault="000E73A1" w:rsidP="004D05DC">
            <w:pPr>
              <w:pStyle w:val="Paragraphedeliste"/>
              <w:numPr>
                <w:ilvl w:val="0"/>
                <w:numId w:val="2"/>
              </w:numPr>
              <w:rPr>
                <w:rFonts w:asciiTheme="minorHAnsi" w:hAnsiTheme="minorHAnsi"/>
              </w:rPr>
            </w:pPr>
            <w:r w:rsidRPr="007D52AD">
              <w:rPr>
                <w:rFonts w:asciiTheme="minorHAnsi" w:hAnsiTheme="minorHAnsi"/>
              </w:rPr>
              <w:t xml:space="preserve">Faible </w:t>
            </w:r>
            <w:proofErr w:type="spellStart"/>
            <w:r w:rsidRPr="007D52AD">
              <w:rPr>
                <w:rFonts w:asciiTheme="minorHAnsi" w:hAnsiTheme="minorHAnsi"/>
              </w:rPr>
              <w:t>tx</w:t>
            </w:r>
            <w:proofErr w:type="spellEnd"/>
            <w:r w:rsidRPr="007D52AD">
              <w:rPr>
                <w:rFonts w:asciiTheme="minorHAnsi" w:hAnsiTheme="minorHAnsi"/>
              </w:rPr>
              <w:t xml:space="preserve"> d guérison</w:t>
            </w:r>
          </w:p>
          <w:p w:rsidR="000E73A1" w:rsidRPr="007D52AD" w:rsidRDefault="000E73A1" w:rsidP="004D05DC">
            <w:pPr>
              <w:pStyle w:val="Paragraphedeliste"/>
              <w:numPr>
                <w:ilvl w:val="0"/>
                <w:numId w:val="2"/>
              </w:numPr>
              <w:rPr>
                <w:rFonts w:asciiTheme="minorHAnsi" w:hAnsiTheme="minorHAnsi"/>
              </w:rPr>
            </w:pPr>
            <w:proofErr w:type="spellStart"/>
            <w:r w:rsidRPr="007D52AD">
              <w:rPr>
                <w:rFonts w:asciiTheme="minorHAnsi" w:hAnsiTheme="minorHAnsi"/>
              </w:rPr>
              <w:t>Nbre</w:t>
            </w:r>
            <w:proofErr w:type="spellEnd"/>
            <w:r w:rsidRPr="007D52AD">
              <w:rPr>
                <w:rFonts w:asciiTheme="minorHAnsi" w:hAnsiTheme="minorHAnsi"/>
              </w:rPr>
              <w:t xml:space="preserve"> élevées de malades absents au traitement</w:t>
            </w:r>
          </w:p>
          <w:p w:rsidR="000E73A1" w:rsidRPr="007D52AD" w:rsidRDefault="000E73A1" w:rsidP="004D05DC">
            <w:pPr>
              <w:pStyle w:val="Paragraphedeliste"/>
              <w:numPr>
                <w:ilvl w:val="0"/>
                <w:numId w:val="2"/>
              </w:numPr>
              <w:rPr>
                <w:rFonts w:asciiTheme="minorHAnsi" w:hAnsiTheme="minorHAnsi"/>
              </w:rPr>
            </w:pPr>
            <w:r w:rsidRPr="007D52AD">
              <w:rPr>
                <w:rFonts w:asciiTheme="minorHAnsi" w:hAnsiTheme="minorHAnsi"/>
              </w:rPr>
              <w:t>Incapacité de tester toutes les malades pour le VIH</w:t>
            </w:r>
          </w:p>
          <w:p w:rsidR="000E73A1" w:rsidRPr="007D52AD" w:rsidRDefault="000E73A1" w:rsidP="004D05DC">
            <w:pPr>
              <w:pStyle w:val="Paragraphedeliste"/>
              <w:numPr>
                <w:ilvl w:val="0"/>
                <w:numId w:val="2"/>
              </w:numPr>
              <w:rPr>
                <w:rFonts w:asciiTheme="minorHAnsi" w:hAnsiTheme="minorHAnsi"/>
              </w:rPr>
            </w:pPr>
          </w:p>
        </w:tc>
      </w:tr>
      <w:tr w:rsidR="000E73A1" w:rsidRPr="007D52AD" w:rsidTr="00A53A2C">
        <w:trPr>
          <w:cantSplit/>
          <w:trHeight w:val="2279"/>
        </w:trPr>
        <w:tc>
          <w:tcPr>
            <w:tcW w:w="959" w:type="dxa"/>
            <w:textDirection w:val="btLr"/>
          </w:tcPr>
          <w:p w:rsidR="000E73A1" w:rsidRPr="007D52AD" w:rsidRDefault="000E73A1" w:rsidP="00A53A2C">
            <w:pPr>
              <w:ind w:left="113" w:right="113"/>
              <w:jc w:val="center"/>
              <w:rPr>
                <w:rFonts w:asciiTheme="minorHAnsi" w:hAnsiTheme="minorHAnsi"/>
                <w:b/>
                <w:szCs w:val="24"/>
              </w:rPr>
            </w:pPr>
            <w:r w:rsidRPr="007D52AD">
              <w:rPr>
                <w:rFonts w:asciiTheme="minorHAnsi" w:hAnsiTheme="minorHAnsi"/>
                <w:b/>
                <w:szCs w:val="24"/>
              </w:rPr>
              <w:t>Origine externe (environnement)</w:t>
            </w:r>
          </w:p>
        </w:tc>
        <w:tc>
          <w:tcPr>
            <w:tcW w:w="4252" w:type="dxa"/>
          </w:tcPr>
          <w:p w:rsidR="000E73A1" w:rsidRPr="007D52AD" w:rsidRDefault="000E73A1" w:rsidP="00A53A2C">
            <w:pPr>
              <w:jc w:val="center"/>
              <w:rPr>
                <w:rFonts w:asciiTheme="minorHAnsi" w:hAnsiTheme="minorHAnsi"/>
                <w:b/>
                <w:szCs w:val="24"/>
              </w:rPr>
            </w:pPr>
            <w:r w:rsidRPr="007D52AD">
              <w:rPr>
                <w:rFonts w:asciiTheme="minorHAnsi" w:hAnsiTheme="minorHAnsi"/>
                <w:b/>
                <w:szCs w:val="24"/>
              </w:rPr>
              <w:t>O – Opportunités</w:t>
            </w:r>
          </w:p>
          <w:p w:rsidR="000E73A1" w:rsidRPr="007D52AD" w:rsidRDefault="000E73A1" w:rsidP="004D05DC">
            <w:pPr>
              <w:pStyle w:val="Paragraphedeliste"/>
              <w:numPr>
                <w:ilvl w:val="0"/>
                <w:numId w:val="2"/>
              </w:numPr>
              <w:rPr>
                <w:rFonts w:asciiTheme="minorHAnsi" w:hAnsiTheme="minorHAnsi"/>
              </w:rPr>
            </w:pPr>
            <w:r w:rsidRPr="007D52AD">
              <w:rPr>
                <w:rFonts w:asciiTheme="minorHAnsi" w:hAnsiTheme="minorHAnsi"/>
              </w:rPr>
              <w:t>Utiliser les medias radio rurale dans la sensibilisation (signes de maladie, gratuité de traitement)</w:t>
            </w:r>
          </w:p>
          <w:p w:rsidR="000E73A1" w:rsidRPr="007D52AD" w:rsidRDefault="000E73A1" w:rsidP="004D05DC">
            <w:pPr>
              <w:pStyle w:val="Paragraphedeliste"/>
              <w:numPr>
                <w:ilvl w:val="0"/>
                <w:numId w:val="2"/>
              </w:numPr>
              <w:rPr>
                <w:rFonts w:asciiTheme="minorHAnsi" w:hAnsiTheme="minorHAnsi"/>
              </w:rPr>
            </w:pPr>
            <w:r w:rsidRPr="007D52AD">
              <w:rPr>
                <w:rFonts w:asciiTheme="minorHAnsi" w:hAnsiTheme="minorHAnsi"/>
              </w:rPr>
              <w:t>Renforcer le DOTS communautaire par le canal d’ONG nationales</w:t>
            </w:r>
          </w:p>
          <w:p w:rsidR="000E73A1" w:rsidRPr="007D52AD" w:rsidRDefault="000E73A1" w:rsidP="004D05DC">
            <w:pPr>
              <w:pStyle w:val="Paragraphedeliste"/>
              <w:numPr>
                <w:ilvl w:val="0"/>
                <w:numId w:val="2"/>
              </w:numPr>
              <w:rPr>
                <w:rFonts w:asciiTheme="minorHAnsi" w:hAnsiTheme="minorHAnsi"/>
              </w:rPr>
            </w:pPr>
            <w:r w:rsidRPr="007D52AD">
              <w:rPr>
                <w:rFonts w:asciiTheme="minorHAnsi" w:hAnsiTheme="minorHAnsi"/>
              </w:rPr>
              <w:t>Renforcement l’activité AC</w:t>
            </w:r>
          </w:p>
          <w:p w:rsidR="000E73A1" w:rsidRPr="007D52AD" w:rsidRDefault="000E73A1" w:rsidP="004D05DC">
            <w:pPr>
              <w:pStyle w:val="Paragraphedeliste"/>
              <w:numPr>
                <w:ilvl w:val="0"/>
                <w:numId w:val="2"/>
              </w:numPr>
              <w:rPr>
                <w:rFonts w:asciiTheme="minorHAnsi" w:hAnsiTheme="minorHAnsi"/>
              </w:rPr>
            </w:pPr>
            <w:r w:rsidRPr="007D52AD">
              <w:rPr>
                <w:rFonts w:asciiTheme="minorHAnsi" w:hAnsiTheme="minorHAnsi"/>
              </w:rPr>
              <w:t xml:space="preserve">Appui des ONG locales évoluant dans </w:t>
            </w:r>
            <w:proofErr w:type="gramStart"/>
            <w:r w:rsidRPr="007D52AD">
              <w:rPr>
                <w:rFonts w:asciiTheme="minorHAnsi" w:hAnsiTheme="minorHAnsi"/>
              </w:rPr>
              <w:t>la</w:t>
            </w:r>
            <w:proofErr w:type="gramEnd"/>
            <w:r w:rsidRPr="007D52AD">
              <w:rPr>
                <w:rFonts w:asciiTheme="minorHAnsi" w:hAnsiTheme="minorHAnsi"/>
              </w:rPr>
              <w:t xml:space="preserve"> domaine santé</w:t>
            </w:r>
          </w:p>
        </w:tc>
        <w:tc>
          <w:tcPr>
            <w:tcW w:w="4454" w:type="dxa"/>
          </w:tcPr>
          <w:p w:rsidR="000E73A1" w:rsidRPr="007D52AD" w:rsidRDefault="000E73A1" w:rsidP="00A53A2C">
            <w:pPr>
              <w:jc w:val="center"/>
              <w:rPr>
                <w:rFonts w:asciiTheme="minorHAnsi" w:hAnsiTheme="minorHAnsi"/>
                <w:b/>
                <w:szCs w:val="24"/>
              </w:rPr>
            </w:pPr>
            <w:r w:rsidRPr="007D52AD">
              <w:rPr>
                <w:rFonts w:asciiTheme="minorHAnsi" w:hAnsiTheme="minorHAnsi"/>
                <w:b/>
                <w:szCs w:val="24"/>
              </w:rPr>
              <w:t xml:space="preserve">M </w:t>
            </w:r>
            <w:proofErr w:type="gramStart"/>
            <w:r w:rsidRPr="007D52AD">
              <w:rPr>
                <w:rFonts w:asciiTheme="minorHAnsi" w:hAnsiTheme="minorHAnsi"/>
                <w:b/>
                <w:szCs w:val="24"/>
              </w:rPr>
              <w:t>– Menaces</w:t>
            </w:r>
            <w:proofErr w:type="gramEnd"/>
          </w:p>
          <w:p w:rsidR="000E73A1" w:rsidRPr="007D52AD" w:rsidRDefault="000E73A1" w:rsidP="004D05DC">
            <w:pPr>
              <w:pStyle w:val="Paragraphedeliste"/>
              <w:numPr>
                <w:ilvl w:val="0"/>
                <w:numId w:val="2"/>
              </w:numPr>
              <w:rPr>
                <w:rFonts w:asciiTheme="minorHAnsi" w:hAnsiTheme="minorHAnsi"/>
                <w:i/>
              </w:rPr>
            </w:pPr>
            <w:r w:rsidRPr="007D52AD">
              <w:rPr>
                <w:rFonts w:asciiTheme="minorHAnsi" w:hAnsiTheme="minorHAnsi"/>
              </w:rPr>
              <w:t>Ruptures de médicaments et consommables de laboratoire</w:t>
            </w:r>
          </w:p>
          <w:p w:rsidR="000E73A1" w:rsidRPr="007D52AD" w:rsidRDefault="000E73A1" w:rsidP="004D05DC">
            <w:pPr>
              <w:pStyle w:val="Paragraphedeliste"/>
              <w:numPr>
                <w:ilvl w:val="0"/>
                <w:numId w:val="2"/>
              </w:numPr>
              <w:rPr>
                <w:rFonts w:asciiTheme="minorHAnsi" w:hAnsiTheme="minorHAnsi"/>
                <w:i/>
              </w:rPr>
            </w:pPr>
            <w:r w:rsidRPr="007D52AD">
              <w:rPr>
                <w:rFonts w:asciiTheme="minorHAnsi" w:hAnsiTheme="minorHAnsi"/>
              </w:rPr>
              <w:t>Absence de système efficace de relance</w:t>
            </w:r>
          </w:p>
        </w:tc>
      </w:tr>
    </w:tbl>
    <w:p w:rsidR="00456D93" w:rsidRPr="007D52AD" w:rsidRDefault="00456D93" w:rsidP="0014782A">
      <w:bookmarkStart w:id="52" w:name="_Toc508308827"/>
      <w:bookmarkStart w:id="53" w:name="_Toc508752221"/>
      <w:bookmarkStart w:id="54" w:name="_Toc509380063"/>
    </w:p>
    <w:p w:rsidR="000E73A1" w:rsidRPr="007D52AD" w:rsidRDefault="000E73A1" w:rsidP="004D05DC">
      <w:pPr>
        <w:pStyle w:val="Titre2"/>
        <w:numPr>
          <w:ilvl w:val="1"/>
          <w:numId w:val="88"/>
        </w:numPr>
        <w:rPr>
          <w:rFonts w:asciiTheme="minorHAnsi" w:hAnsiTheme="minorHAnsi"/>
        </w:rPr>
      </w:pPr>
      <w:r w:rsidRPr="007D52AD">
        <w:rPr>
          <w:rFonts w:asciiTheme="minorHAnsi" w:hAnsiTheme="minorHAnsi"/>
        </w:rPr>
        <w:t>Association Espoir - Vie – Santé – Kankan</w:t>
      </w:r>
      <w:bookmarkEnd w:id="52"/>
      <w:bookmarkEnd w:id="53"/>
      <w:bookmarkEnd w:id="54"/>
    </w:p>
    <w:tbl>
      <w:tblPr>
        <w:tblStyle w:val="Grilledutableau"/>
        <w:tblW w:w="0" w:type="auto"/>
        <w:tblLook w:val="04A0" w:firstRow="1" w:lastRow="0" w:firstColumn="1" w:lastColumn="0" w:noHBand="0" w:noVBand="1"/>
      </w:tblPr>
      <w:tblGrid>
        <w:gridCol w:w="2205"/>
        <w:gridCol w:w="7083"/>
      </w:tblGrid>
      <w:tr w:rsidR="000E73A1" w:rsidRPr="007D52AD" w:rsidTr="00A53A2C">
        <w:tc>
          <w:tcPr>
            <w:tcW w:w="2205" w:type="dxa"/>
            <w:shd w:val="pct5" w:color="auto" w:fill="auto"/>
          </w:tcPr>
          <w:p w:rsidR="000E73A1" w:rsidRPr="007D52AD" w:rsidRDefault="000E73A1" w:rsidP="00A53A2C">
            <w:pPr>
              <w:rPr>
                <w:rFonts w:asciiTheme="minorHAnsi" w:hAnsiTheme="minorHAnsi"/>
                <w:b/>
                <w:sz w:val="24"/>
                <w:szCs w:val="24"/>
              </w:rPr>
            </w:pPr>
            <w:r w:rsidRPr="007D52AD">
              <w:rPr>
                <w:rFonts w:asciiTheme="minorHAnsi" w:hAnsiTheme="minorHAnsi"/>
                <w:b/>
                <w:sz w:val="24"/>
                <w:szCs w:val="24"/>
              </w:rPr>
              <w:t>Cas énumérés</w:t>
            </w:r>
          </w:p>
        </w:tc>
        <w:tc>
          <w:tcPr>
            <w:tcW w:w="7083" w:type="dxa"/>
          </w:tcPr>
          <w:p w:rsidR="000E73A1" w:rsidRPr="007D52AD" w:rsidRDefault="000E73A1" w:rsidP="00A53A2C">
            <w:pPr>
              <w:rPr>
                <w:rFonts w:asciiTheme="minorHAnsi" w:hAnsiTheme="minorHAnsi"/>
                <w:b/>
              </w:rPr>
            </w:pPr>
            <w:r w:rsidRPr="007D52AD">
              <w:rPr>
                <w:rFonts w:asciiTheme="minorHAnsi" w:hAnsiTheme="minorHAnsi"/>
                <w:b/>
              </w:rPr>
              <w:t xml:space="preserve">Cas-1 </w:t>
            </w:r>
          </w:p>
          <w:p w:rsidR="000E73A1" w:rsidRPr="007D52AD" w:rsidRDefault="000E73A1" w:rsidP="00A53A2C">
            <w:pPr>
              <w:spacing w:after="0"/>
              <w:rPr>
                <w:rFonts w:asciiTheme="minorHAnsi" w:hAnsiTheme="minorHAnsi"/>
                <w:b/>
              </w:rPr>
            </w:pPr>
            <w:r w:rsidRPr="007D52AD">
              <w:rPr>
                <w:rFonts w:asciiTheme="minorHAnsi" w:hAnsiTheme="minorHAnsi"/>
                <w:b/>
              </w:rPr>
              <w:t>Patient, femme, 30 ans: rejeté par sa famille, même haï, avait dévoilé son statut</w:t>
            </w:r>
          </w:p>
          <w:p w:rsidR="000E73A1" w:rsidRPr="007D52AD" w:rsidRDefault="000E73A1" w:rsidP="004D05DC">
            <w:pPr>
              <w:pStyle w:val="Paragraphedeliste"/>
              <w:numPr>
                <w:ilvl w:val="0"/>
                <w:numId w:val="62"/>
              </w:numPr>
              <w:spacing w:after="200"/>
              <w:rPr>
                <w:rFonts w:asciiTheme="minorHAnsi" w:hAnsiTheme="minorHAnsi"/>
              </w:rPr>
            </w:pPr>
            <w:r w:rsidRPr="007D52AD">
              <w:rPr>
                <w:rFonts w:asciiTheme="minorHAnsi" w:hAnsiTheme="minorHAnsi"/>
              </w:rPr>
              <w:t xml:space="preserve">ignorait les possibles conséquences négatives, a demandé le superviseur OCASS de l’aider à la concilier avec sa famille </w:t>
            </w:r>
          </w:p>
          <w:p w:rsidR="000E73A1" w:rsidRPr="007D52AD" w:rsidRDefault="000E73A1" w:rsidP="004D05DC">
            <w:pPr>
              <w:pStyle w:val="Paragraphedeliste"/>
              <w:numPr>
                <w:ilvl w:val="0"/>
                <w:numId w:val="61"/>
              </w:numPr>
              <w:spacing w:after="200"/>
              <w:rPr>
                <w:rFonts w:asciiTheme="minorHAnsi" w:hAnsiTheme="minorHAnsi"/>
              </w:rPr>
            </w:pPr>
            <w:r w:rsidRPr="007D52AD">
              <w:rPr>
                <w:rFonts w:asciiTheme="minorHAnsi" w:hAnsiTheme="minorHAnsi"/>
              </w:rPr>
              <w:t>était en stade terminal, très émacié, traité à Bamako, après traitement ARV, a pris de poids, santé beaucoup amélioré</w:t>
            </w:r>
          </w:p>
          <w:p w:rsidR="000E73A1" w:rsidRPr="007D52AD" w:rsidRDefault="000E73A1" w:rsidP="004D05DC">
            <w:pPr>
              <w:pStyle w:val="Paragraphedeliste"/>
              <w:numPr>
                <w:ilvl w:val="0"/>
                <w:numId w:val="61"/>
              </w:numPr>
              <w:spacing w:after="200"/>
              <w:rPr>
                <w:rFonts w:asciiTheme="minorHAnsi" w:hAnsiTheme="minorHAnsi"/>
              </w:rPr>
            </w:pPr>
            <w:r w:rsidRPr="007D52AD">
              <w:rPr>
                <w:rFonts w:asciiTheme="minorHAnsi" w:hAnsiTheme="minorHAnsi"/>
              </w:rPr>
              <w:t>maintenant la famille considère les diagnostique comme faux, « les médecins ont menti sur toi »</w:t>
            </w:r>
          </w:p>
          <w:p w:rsidR="000E73A1" w:rsidRPr="007D52AD" w:rsidRDefault="000E73A1" w:rsidP="004D05DC">
            <w:pPr>
              <w:pStyle w:val="Paragraphedeliste"/>
              <w:numPr>
                <w:ilvl w:val="0"/>
                <w:numId w:val="61"/>
              </w:numPr>
              <w:spacing w:after="200"/>
              <w:rPr>
                <w:rFonts w:asciiTheme="minorHAnsi" w:hAnsiTheme="minorHAnsi"/>
              </w:rPr>
            </w:pPr>
            <w:r w:rsidRPr="007D52AD">
              <w:rPr>
                <w:rFonts w:asciiTheme="minorHAnsi" w:hAnsiTheme="minorHAnsi"/>
              </w:rPr>
              <w:t>la patiente maintenant calmement les ARV a la plus grande discrétion</w:t>
            </w:r>
          </w:p>
          <w:p w:rsidR="000E73A1" w:rsidRPr="007D52AD" w:rsidRDefault="000E73A1" w:rsidP="004D05DC">
            <w:pPr>
              <w:pStyle w:val="Paragraphedeliste"/>
              <w:numPr>
                <w:ilvl w:val="0"/>
                <w:numId w:val="61"/>
              </w:numPr>
              <w:spacing w:after="200"/>
              <w:rPr>
                <w:rFonts w:asciiTheme="minorHAnsi" w:hAnsiTheme="minorHAnsi"/>
              </w:rPr>
            </w:pPr>
            <w:r w:rsidRPr="007D52AD">
              <w:rPr>
                <w:rFonts w:asciiTheme="minorHAnsi" w:hAnsiTheme="minorHAnsi"/>
              </w:rPr>
              <w:t xml:space="preserve">Conseil : </w:t>
            </w:r>
            <w:proofErr w:type="gramStart"/>
            <w:r w:rsidRPr="007D52AD">
              <w:rPr>
                <w:rFonts w:asciiTheme="minorHAnsi" w:hAnsiTheme="minorHAnsi"/>
              </w:rPr>
              <w:t>Alimente toi</w:t>
            </w:r>
            <w:proofErr w:type="gramEnd"/>
            <w:r w:rsidRPr="007D52AD">
              <w:rPr>
                <w:rFonts w:asciiTheme="minorHAnsi" w:hAnsiTheme="minorHAnsi"/>
              </w:rPr>
              <w:t xml:space="preserve"> bien pour ne pas perdre ton poids et attirer l’attention </w:t>
            </w:r>
          </w:p>
          <w:p w:rsidR="00456D93" w:rsidRPr="007D52AD" w:rsidRDefault="00456D93" w:rsidP="00A53A2C">
            <w:pPr>
              <w:rPr>
                <w:rFonts w:asciiTheme="minorHAnsi" w:hAnsiTheme="minorHAnsi"/>
                <w:b/>
              </w:rPr>
            </w:pPr>
          </w:p>
          <w:p w:rsidR="000E73A1" w:rsidRPr="007D52AD" w:rsidRDefault="000E73A1" w:rsidP="00A53A2C">
            <w:pPr>
              <w:rPr>
                <w:rFonts w:asciiTheme="minorHAnsi" w:hAnsiTheme="minorHAnsi"/>
                <w:b/>
              </w:rPr>
            </w:pPr>
            <w:r w:rsidRPr="007D52AD">
              <w:rPr>
                <w:rFonts w:asciiTheme="minorHAnsi" w:hAnsiTheme="minorHAnsi"/>
                <w:b/>
              </w:rPr>
              <w:t>Cas-2</w:t>
            </w:r>
          </w:p>
          <w:p w:rsidR="000E73A1" w:rsidRPr="007D52AD" w:rsidRDefault="000E73A1" w:rsidP="00A53A2C">
            <w:pPr>
              <w:rPr>
                <w:rFonts w:asciiTheme="minorHAnsi" w:hAnsiTheme="minorHAnsi"/>
                <w:b/>
              </w:rPr>
            </w:pPr>
            <w:r w:rsidRPr="007D52AD">
              <w:rPr>
                <w:rFonts w:asciiTheme="minorHAnsi" w:hAnsiTheme="minorHAnsi"/>
                <w:b/>
              </w:rPr>
              <w:t>Veuve VIH +</w:t>
            </w:r>
            <w:proofErr w:type="spellStart"/>
            <w:r w:rsidRPr="007D52AD">
              <w:rPr>
                <w:rFonts w:asciiTheme="minorHAnsi" w:hAnsiTheme="minorHAnsi"/>
                <w:b/>
              </w:rPr>
              <w:t>ve</w:t>
            </w:r>
            <w:proofErr w:type="spellEnd"/>
            <w:r w:rsidRPr="007D52AD">
              <w:rPr>
                <w:rFonts w:asciiTheme="minorHAnsi" w:hAnsiTheme="minorHAnsi"/>
                <w:b/>
              </w:rPr>
              <w:t xml:space="preserve">, le mari décédé a laissé un lopin de terrain -  – a famille veut </w:t>
            </w:r>
            <w:r w:rsidRPr="007D52AD">
              <w:rPr>
                <w:rFonts w:asciiTheme="minorHAnsi" w:hAnsiTheme="minorHAnsi"/>
                <w:b/>
              </w:rPr>
              <w:lastRenderedPageBreak/>
              <w:t>retirer la parcelle</w:t>
            </w:r>
          </w:p>
          <w:p w:rsidR="000E73A1" w:rsidRPr="007D52AD" w:rsidRDefault="000E73A1" w:rsidP="004D05DC">
            <w:pPr>
              <w:pStyle w:val="Paragraphedeliste"/>
              <w:numPr>
                <w:ilvl w:val="0"/>
                <w:numId w:val="63"/>
              </w:numPr>
              <w:spacing w:after="200"/>
              <w:rPr>
                <w:rFonts w:asciiTheme="minorHAnsi" w:hAnsiTheme="minorHAnsi"/>
              </w:rPr>
            </w:pPr>
            <w:r w:rsidRPr="007D52AD">
              <w:rPr>
                <w:rFonts w:asciiTheme="minorHAnsi" w:hAnsiTheme="minorHAnsi"/>
              </w:rPr>
              <w:t xml:space="preserve">Belle-mère dit que la femme était plus </w:t>
            </w:r>
            <w:proofErr w:type="gramStart"/>
            <w:r w:rsidRPr="007D52AD">
              <w:rPr>
                <w:rFonts w:asciiTheme="minorHAnsi" w:hAnsiTheme="minorHAnsi"/>
              </w:rPr>
              <w:t>âgé</w:t>
            </w:r>
            <w:proofErr w:type="gramEnd"/>
            <w:r w:rsidRPr="007D52AD">
              <w:rPr>
                <w:rFonts w:asciiTheme="minorHAnsi" w:hAnsiTheme="minorHAnsi"/>
              </w:rPr>
              <w:t xml:space="preserve"> que son couple, lui n’aurait pas dû mourir, c’est elle la cause</w:t>
            </w:r>
          </w:p>
          <w:p w:rsidR="000E73A1" w:rsidRPr="007D52AD" w:rsidRDefault="000E73A1" w:rsidP="004D05DC">
            <w:pPr>
              <w:pStyle w:val="Paragraphedeliste"/>
              <w:numPr>
                <w:ilvl w:val="0"/>
                <w:numId w:val="63"/>
              </w:numPr>
              <w:spacing w:after="200"/>
              <w:rPr>
                <w:rFonts w:asciiTheme="minorHAnsi" w:hAnsiTheme="minorHAnsi"/>
              </w:rPr>
            </w:pPr>
            <w:r w:rsidRPr="007D52AD">
              <w:rPr>
                <w:rFonts w:asciiTheme="minorHAnsi" w:hAnsiTheme="minorHAnsi"/>
              </w:rPr>
              <w:t>Le mari avait laissé tous les papiers à sa femme, elle nécessite la propriété de s’occuper des enfants (aussi VIH +</w:t>
            </w:r>
            <w:proofErr w:type="spellStart"/>
            <w:r w:rsidRPr="007D52AD">
              <w:rPr>
                <w:rFonts w:asciiTheme="minorHAnsi" w:hAnsiTheme="minorHAnsi"/>
              </w:rPr>
              <w:t>ve</w:t>
            </w:r>
            <w:proofErr w:type="spellEnd"/>
            <w:r w:rsidRPr="007D52AD">
              <w:rPr>
                <w:rFonts w:asciiTheme="minorHAnsi" w:hAnsiTheme="minorHAnsi"/>
              </w:rPr>
              <w:t>) - rester à l’actif des enfants</w:t>
            </w:r>
          </w:p>
          <w:p w:rsidR="000E73A1" w:rsidRPr="007D52AD" w:rsidRDefault="000E73A1" w:rsidP="004D05DC">
            <w:pPr>
              <w:pStyle w:val="Paragraphedeliste"/>
              <w:numPr>
                <w:ilvl w:val="0"/>
                <w:numId w:val="63"/>
              </w:numPr>
              <w:spacing w:after="200"/>
              <w:rPr>
                <w:rFonts w:asciiTheme="minorHAnsi" w:hAnsiTheme="minorHAnsi"/>
              </w:rPr>
            </w:pPr>
            <w:r w:rsidRPr="007D52AD">
              <w:rPr>
                <w:rFonts w:asciiTheme="minorHAnsi" w:hAnsiTheme="minorHAnsi"/>
              </w:rPr>
              <w:t>Femme a pris tellement peur – coordinateur OCASS a pris contact haut-commissariat</w:t>
            </w:r>
          </w:p>
        </w:tc>
      </w:tr>
    </w:tbl>
    <w:p w:rsidR="000E73A1" w:rsidRPr="007D52AD" w:rsidRDefault="000E73A1" w:rsidP="000E73A1">
      <w:pPr>
        <w:rPr>
          <w:rFonts w:asciiTheme="minorHAnsi" w:hAnsiTheme="minorHAnsi"/>
        </w:rPr>
      </w:pPr>
    </w:p>
    <w:p w:rsidR="000E73A1" w:rsidRPr="007D52AD" w:rsidRDefault="000E73A1" w:rsidP="004D05DC">
      <w:pPr>
        <w:pStyle w:val="Titre2"/>
        <w:numPr>
          <w:ilvl w:val="1"/>
          <w:numId w:val="88"/>
        </w:numPr>
        <w:rPr>
          <w:rFonts w:asciiTheme="minorHAnsi" w:hAnsiTheme="minorHAnsi"/>
        </w:rPr>
      </w:pPr>
      <w:bookmarkStart w:id="55" w:name="_Toc508308828"/>
      <w:bookmarkStart w:id="56" w:name="_Toc508752222"/>
      <w:bookmarkStart w:id="57" w:name="_Toc509380064"/>
      <w:r w:rsidRPr="007D52AD">
        <w:rPr>
          <w:rFonts w:asciiTheme="minorHAnsi" w:hAnsiTheme="minorHAnsi"/>
        </w:rPr>
        <w:t>DPS Kourouss</w:t>
      </w:r>
      <w:bookmarkEnd w:id="55"/>
      <w:bookmarkEnd w:id="56"/>
      <w:r w:rsidRPr="007D52AD">
        <w:rPr>
          <w:rFonts w:asciiTheme="minorHAnsi" w:hAnsiTheme="minorHAnsi"/>
        </w:rPr>
        <w:t>a</w:t>
      </w:r>
      <w:bookmarkEnd w:id="57"/>
    </w:p>
    <w:tbl>
      <w:tblPr>
        <w:tblStyle w:val="Grilledutableau"/>
        <w:tblW w:w="13291" w:type="dxa"/>
        <w:tblLayout w:type="fixed"/>
        <w:tblLook w:val="04A0" w:firstRow="1" w:lastRow="0" w:firstColumn="1" w:lastColumn="0" w:noHBand="0" w:noVBand="1"/>
      </w:tblPr>
      <w:tblGrid>
        <w:gridCol w:w="1526"/>
        <w:gridCol w:w="3827"/>
        <w:gridCol w:w="3969"/>
        <w:gridCol w:w="3969"/>
      </w:tblGrid>
      <w:tr w:rsidR="000E73A1" w:rsidRPr="007D52AD" w:rsidTr="00A53A2C">
        <w:trPr>
          <w:gridAfter w:val="1"/>
          <w:wAfter w:w="3969" w:type="dxa"/>
        </w:trPr>
        <w:tc>
          <w:tcPr>
            <w:tcW w:w="9322" w:type="dxa"/>
            <w:gridSpan w:val="3"/>
            <w:tcBorders>
              <w:bottom w:val="single" w:sz="4" w:space="0" w:color="auto"/>
            </w:tcBorders>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A. Description Organisation / Info interlocuteur</w:t>
            </w:r>
          </w:p>
        </w:tc>
      </w:tr>
      <w:tr w:rsidR="000E73A1" w:rsidRPr="007D52AD" w:rsidTr="00A53A2C">
        <w:trPr>
          <w:gridAfter w:val="1"/>
          <w:wAfter w:w="3969" w:type="dxa"/>
        </w:trPr>
        <w:tc>
          <w:tcPr>
            <w:tcW w:w="1526" w:type="dxa"/>
            <w:shd w:val="pct5" w:color="auto" w:fill="auto"/>
            <w:vAlign w:val="center"/>
          </w:tcPr>
          <w:p w:rsidR="000E73A1" w:rsidRPr="007D52AD" w:rsidRDefault="000E73A1" w:rsidP="00A53A2C">
            <w:pPr>
              <w:rPr>
                <w:rFonts w:asciiTheme="minorHAnsi" w:hAnsiTheme="minorHAnsi"/>
                <w:b/>
              </w:rPr>
            </w:pPr>
            <w:r w:rsidRPr="007D52AD">
              <w:rPr>
                <w:rFonts w:asciiTheme="minorHAnsi" w:hAnsiTheme="minorHAnsi"/>
                <w:b/>
              </w:rPr>
              <w:t>Personnel</w:t>
            </w:r>
          </w:p>
        </w:tc>
        <w:tc>
          <w:tcPr>
            <w:tcW w:w="7796" w:type="dxa"/>
            <w:gridSpan w:val="2"/>
            <w:vAlign w:val="center"/>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Système approvisionnement en intrants (SIGL)</w:t>
            </w:r>
          </w:p>
          <w:p w:rsidR="000E73A1" w:rsidRPr="007D52AD" w:rsidRDefault="000E73A1" w:rsidP="00A53A2C">
            <w:pPr>
              <w:rPr>
                <w:rFonts w:asciiTheme="minorHAnsi" w:hAnsiTheme="minorHAnsi"/>
              </w:rPr>
            </w:pPr>
            <w:r w:rsidRPr="007D52AD">
              <w:rPr>
                <w:rFonts w:asciiTheme="minorHAnsi" w:hAnsiTheme="minorHAnsi"/>
              </w:rPr>
              <w:t>Pas pharmacien de district, celui de l’hôpital fait office</w:t>
            </w:r>
          </w:p>
        </w:tc>
      </w:tr>
      <w:tr w:rsidR="000E73A1" w:rsidRPr="007D52AD" w:rsidTr="00A53A2C">
        <w:trPr>
          <w:gridAfter w:val="1"/>
          <w:wAfter w:w="3969" w:type="dxa"/>
          <w:trHeight w:val="1678"/>
        </w:trPr>
        <w:tc>
          <w:tcPr>
            <w:tcW w:w="1526" w:type="dxa"/>
            <w:shd w:val="pct5" w:color="auto" w:fill="auto"/>
            <w:vAlign w:val="center"/>
          </w:tcPr>
          <w:p w:rsidR="000E73A1" w:rsidRPr="007D52AD" w:rsidRDefault="000E73A1" w:rsidP="00A53A2C">
            <w:pPr>
              <w:rPr>
                <w:rFonts w:asciiTheme="minorHAnsi" w:hAnsiTheme="minorHAnsi"/>
                <w:b/>
              </w:rPr>
            </w:pPr>
            <w:r w:rsidRPr="007D52AD">
              <w:rPr>
                <w:rFonts w:asciiTheme="minorHAnsi" w:hAnsiTheme="minorHAnsi"/>
                <w:b/>
              </w:rPr>
              <w:t>Activités/résultats</w:t>
            </w:r>
          </w:p>
        </w:tc>
        <w:tc>
          <w:tcPr>
            <w:tcW w:w="3827" w:type="dxa"/>
            <w:vAlign w:val="center"/>
          </w:tcPr>
          <w:p w:rsidR="000E73A1" w:rsidRPr="007D52AD" w:rsidRDefault="000E73A1" w:rsidP="004D05DC">
            <w:pPr>
              <w:pStyle w:val="Paragraphedeliste"/>
              <w:numPr>
                <w:ilvl w:val="0"/>
                <w:numId w:val="15"/>
              </w:numPr>
              <w:spacing w:after="0"/>
              <w:rPr>
                <w:rFonts w:asciiTheme="minorHAnsi" w:hAnsiTheme="minorHAnsi"/>
              </w:rPr>
            </w:pPr>
            <w:r w:rsidRPr="007D52AD">
              <w:rPr>
                <w:rFonts w:asciiTheme="minorHAnsi" w:hAnsiTheme="minorHAnsi"/>
              </w:rPr>
              <w:t>Chaque mois 1 jour rencontre mensuelle des 8 CS ruraux, 2 CS urbain et hôpital (en total 11)</w:t>
            </w:r>
          </w:p>
          <w:p w:rsidR="000E73A1" w:rsidRPr="007D52AD" w:rsidRDefault="000E73A1" w:rsidP="004D05DC">
            <w:pPr>
              <w:pStyle w:val="Paragraphedeliste"/>
              <w:numPr>
                <w:ilvl w:val="0"/>
                <w:numId w:val="15"/>
              </w:numPr>
              <w:spacing w:after="0"/>
              <w:rPr>
                <w:rFonts w:asciiTheme="minorHAnsi" w:hAnsiTheme="minorHAnsi"/>
              </w:rPr>
            </w:pPr>
            <w:r w:rsidRPr="007D52AD">
              <w:rPr>
                <w:rFonts w:asciiTheme="minorHAnsi" w:hAnsiTheme="minorHAnsi"/>
              </w:rPr>
              <w:t>Supervisions conjointes avec (équipe cadre) parfois avec appui MSF qui facilite véhicules</w:t>
            </w:r>
          </w:p>
        </w:tc>
        <w:tc>
          <w:tcPr>
            <w:tcW w:w="3969" w:type="dxa"/>
            <w:vAlign w:val="center"/>
          </w:tcPr>
          <w:p w:rsidR="000E73A1" w:rsidRPr="007D52AD" w:rsidRDefault="000E73A1" w:rsidP="00A53A2C">
            <w:pPr>
              <w:rPr>
                <w:rFonts w:asciiTheme="minorHAnsi" w:hAnsiTheme="minorHAnsi"/>
              </w:rPr>
            </w:pPr>
            <w:r w:rsidRPr="007D52AD">
              <w:rPr>
                <w:rFonts w:asciiTheme="minorHAnsi" w:hAnsiTheme="minorHAnsi"/>
              </w:rPr>
              <w:t>Les donnes de consommation de toutes les médicaments (y inclus VIH et TB) sont renseignes par les responsables CS (rapports SIGL de toutes les structures de l’année 2017)</w:t>
            </w:r>
          </w:p>
        </w:tc>
      </w:tr>
      <w:tr w:rsidR="000E73A1" w:rsidRPr="007D52AD" w:rsidTr="00A53A2C">
        <w:trPr>
          <w:gridAfter w:val="1"/>
          <w:wAfter w:w="3969" w:type="dxa"/>
          <w:trHeight w:val="116"/>
        </w:trPr>
        <w:tc>
          <w:tcPr>
            <w:tcW w:w="9322" w:type="dxa"/>
            <w:gridSpan w:val="3"/>
            <w:shd w:val="pct10" w:color="auto" w:fill="auto"/>
            <w:vAlign w:val="center"/>
          </w:tcPr>
          <w:p w:rsidR="000E73A1" w:rsidRPr="007D52AD" w:rsidRDefault="000E73A1" w:rsidP="00A53A2C">
            <w:pPr>
              <w:rPr>
                <w:rFonts w:asciiTheme="minorHAnsi" w:hAnsiTheme="minorHAnsi"/>
                <w:b/>
              </w:rPr>
            </w:pPr>
            <w:r w:rsidRPr="007D52AD">
              <w:rPr>
                <w:rFonts w:asciiTheme="minorHAnsi" w:hAnsiTheme="minorHAnsi"/>
                <w:b/>
              </w:rPr>
              <w:t>B. Programme</w:t>
            </w:r>
          </w:p>
        </w:tc>
      </w:tr>
      <w:tr w:rsidR="000E73A1" w:rsidRPr="007D52AD" w:rsidTr="00A53A2C">
        <w:trPr>
          <w:gridAfter w:val="1"/>
          <w:wAfter w:w="3969" w:type="dxa"/>
        </w:trPr>
        <w:tc>
          <w:tcPr>
            <w:tcW w:w="1526" w:type="dxa"/>
            <w:tcBorders>
              <w:bottom w:val="single" w:sz="4" w:space="0" w:color="auto"/>
            </w:tcBorders>
            <w:shd w:val="pct5" w:color="auto" w:fill="auto"/>
            <w:vAlign w:val="center"/>
          </w:tcPr>
          <w:p w:rsidR="000E73A1" w:rsidRPr="007D52AD" w:rsidRDefault="000E73A1" w:rsidP="00A53A2C">
            <w:pPr>
              <w:rPr>
                <w:rFonts w:asciiTheme="minorHAnsi" w:hAnsiTheme="minorHAnsi"/>
              </w:rPr>
            </w:pPr>
            <w:r w:rsidRPr="007D52AD">
              <w:rPr>
                <w:rFonts w:asciiTheme="minorHAnsi" w:hAnsiTheme="minorHAnsi"/>
                <w:b/>
              </w:rPr>
              <w:t>Point Focal</w:t>
            </w:r>
          </w:p>
        </w:tc>
        <w:tc>
          <w:tcPr>
            <w:tcW w:w="3827" w:type="dxa"/>
            <w:tcBorders>
              <w:bottom w:val="single" w:sz="4" w:space="0" w:color="auto"/>
            </w:tcBorders>
            <w:shd w:val="clear" w:color="auto" w:fill="auto"/>
            <w:vAlign w:val="center"/>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Intégration - Logistique</w:t>
            </w:r>
          </w:p>
          <w:p w:rsidR="000E73A1" w:rsidRPr="007D52AD" w:rsidRDefault="000E73A1" w:rsidP="004D05DC">
            <w:pPr>
              <w:pStyle w:val="Paragraphedeliste"/>
              <w:numPr>
                <w:ilvl w:val="0"/>
                <w:numId w:val="15"/>
              </w:numPr>
              <w:spacing w:after="0"/>
              <w:rPr>
                <w:rFonts w:asciiTheme="minorHAnsi" w:hAnsiTheme="minorHAnsi"/>
              </w:rPr>
            </w:pPr>
            <w:r w:rsidRPr="007D52AD">
              <w:rPr>
                <w:rFonts w:asciiTheme="minorHAnsi" w:hAnsiTheme="minorHAnsi"/>
              </w:rPr>
              <w:t>Détient un bureau, Logistique : moto (FM)</w:t>
            </w:r>
          </w:p>
          <w:p w:rsidR="000E73A1" w:rsidRPr="007D52AD" w:rsidRDefault="000E73A1" w:rsidP="004D05DC">
            <w:pPr>
              <w:pStyle w:val="Paragraphedeliste"/>
              <w:numPr>
                <w:ilvl w:val="0"/>
                <w:numId w:val="15"/>
              </w:numPr>
              <w:spacing w:after="0"/>
              <w:rPr>
                <w:rFonts w:asciiTheme="minorHAnsi" w:hAnsiTheme="minorHAnsi"/>
              </w:rPr>
            </w:pPr>
            <w:r w:rsidRPr="007D52AD">
              <w:rPr>
                <w:rFonts w:asciiTheme="minorHAnsi" w:hAnsiTheme="minorHAnsi"/>
              </w:rPr>
              <w:t>Très bien intégrée dans l’équipe cadre</w:t>
            </w:r>
          </w:p>
          <w:p w:rsidR="000E73A1" w:rsidRPr="007D52AD" w:rsidRDefault="000E73A1" w:rsidP="00A53A2C">
            <w:pPr>
              <w:rPr>
                <w:rFonts w:asciiTheme="minorHAnsi" w:hAnsiTheme="minorHAnsi"/>
                <w:b/>
                <w:sz w:val="4"/>
                <w:szCs w:val="4"/>
              </w:rPr>
            </w:pPr>
          </w:p>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Principales taches</w:t>
            </w:r>
          </w:p>
          <w:p w:rsidR="000E73A1" w:rsidRPr="007D52AD" w:rsidRDefault="000E73A1" w:rsidP="004D05DC">
            <w:pPr>
              <w:pStyle w:val="Paragraphedeliste"/>
              <w:numPr>
                <w:ilvl w:val="0"/>
                <w:numId w:val="16"/>
              </w:numPr>
              <w:spacing w:after="0"/>
              <w:rPr>
                <w:rFonts w:asciiTheme="minorHAnsi" w:hAnsiTheme="minorHAnsi"/>
              </w:rPr>
            </w:pPr>
            <w:r w:rsidRPr="007D52AD">
              <w:rPr>
                <w:rFonts w:asciiTheme="minorHAnsi" w:hAnsiTheme="minorHAnsi"/>
              </w:rPr>
              <w:t>Prise en charge des cas de palu, hôpital et CS</w:t>
            </w:r>
          </w:p>
          <w:p w:rsidR="000E73A1" w:rsidRPr="007D52AD" w:rsidRDefault="000E73A1" w:rsidP="004D05DC">
            <w:pPr>
              <w:pStyle w:val="Paragraphedeliste"/>
              <w:numPr>
                <w:ilvl w:val="0"/>
                <w:numId w:val="16"/>
              </w:numPr>
              <w:spacing w:after="0"/>
              <w:rPr>
                <w:rFonts w:asciiTheme="minorHAnsi" w:hAnsiTheme="minorHAnsi"/>
              </w:rPr>
            </w:pPr>
            <w:r w:rsidRPr="007D52AD">
              <w:rPr>
                <w:rFonts w:asciiTheme="minorHAnsi" w:hAnsiTheme="minorHAnsi"/>
              </w:rPr>
              <w:t xml:space="preserve">Suivi performances des FS (CS et </w:t>
            </w:r>
            <w:proofErr w:type="spellStart"/>
            <w:r w:rsidRPr="007D52AD">
              <w:rPr>
                <w:rFonts w:asciiTheme="minorHAnsi" w:hAnsiTheme="minorHAnsi"/>
              </w:rPr>
              <w:t>Hopital</w:t>
            </w:r>
            <w:proofErr w:type="spellEnd"/>
            <w:r w:rsidRPr="007D52AD">
              <w:rPr>
                <w:rFonts w:asciiTheme="minorHAnsi" w:hAnsiTheme="minorHAnsi"/>
              </w:rPr>
              <w:t xml:space="preserve">), </w:t>
            </w:r>
          </w:p>
          <w:p w:rsidR="000E73A1" w:rsidRPr="007D52AD" w:rsidRDefault="000E73A1" w:rsidP="004D05DC">
            <w:pPr>
              <w:pStyle w:val="Paragraphedeliste"/>
              <w:numPr>
                <w:ilvl w:val="0"/>
                <w:numId w:val="16"/>
              </w:numPr>
              <w:spacing w:after="0"/>
              <w:rPr>
                <w:rFonts w:asciiTheme="minorHAnsi" w:hAnsiTheme="minorHAnsi"/>
              </w:rPr>
            </w:pPr>
            <w:r w:rsidRPr="007D52AD">
              <w:rPr>
                <w:rFonts w:asciiTheme="minorHAnsi" w:hAnsiTheme="minorHAnsi"/>
              </w:rPr>
              <w:t>ressortir les lacunes - mise en niveau</w:t>
            </w:r>
          </w:p>
          <w:p w:rsidR="000E73A1" w:rsidRPr="007D52AD" w:rsidRDefault="000E73A1" w:rsidP="004D05DC">
            <w:pPr>
              <w:pStyle w:val="Paragraphedeliste"/>
              <w:numPr>
                <w:ilvl w:val="0"/>
                <w:numId w:val="16"/>
              </w:numPr>
              <w:spacing w:after="0"/>
              <w:rPr>
                <w:rFonts w:asciiTheme="minorHAnsi" w:hAnsiTheme="minorHAnsi"/>
              </w:rPr>
            </w:pPr>
            <w:r w:rsidRPr="007D52AD">
              <w:rPr>
                <w:rFonts w:asciiTheme="minorHAnsi" w:hAnsiTheme="minorHAnsi"/>
              </w:rPr>
              <w:t>Participe aux supervisions conjointes (équipe cadre/PTF)</w:t>
            </w:r>
          </w:p>
          <w:p w:rsidR="000E73A1" w:rsidRPr="007D52AD" w:rsidRDefault="000E73A1" w:rsidP="004D05DC">
            <w:pPr>
              <w:pStyle w:val="Paragraphedeliste"/>
              <w:numPr>
                <w:ilvl w:val="0"/>
                <w:numId w:val="16"/>
              </w:numPr>
              <w:spacing w:after="0"/>
              <w:rPr>
                <w:rFonts w:asciiTheme="minorHAnsi" w:hAnsiTheme="minorHAnsi"/>
              </w:rPr>
            </w:pPr>
            <w:r w:rsidRPr="007D52AD">
              <w:rPr>
                <w:rFonts w:asciiTheme="minorHAnsi" w:hAnsiTheme="minorHAnsi"/>
              </w:rPr>
              <w:t>Appui leadership, management  renforcement des capacités de l’équipe cadre</w:t>
            </w:r>
          </w:p>
        </w:tc>
        <w:tc>
          <w:tcPr>
            <w:tcW w:w="3969" w:type="dxa"/>
            <w:tcBorders>
              <w:bottom w:val="single" w:sz="4" w:space="0" w:color="auto"/>
            </w:tcBorders>
            <w:shd w:val="clear" w:color="auto" w:fill="auto"/>
            <w:vAlign w:val="center"/>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Rôle PF dans l’approvisionnement Intrants</w:t>
            </w:r>
          </w:p>
          <w:p w:rsidR="000E73A1" w:rsidRPr="007D52AD" w:rsidRDefault="000E73A1" w:rsidP="004D05DC">
            <w:pPr>
              <w:pStyle w:val="Paragraphedeliste"/>
              <w:numPr>
                <w:ilvl w:val="0"/>
                <w:numId w:val="15"/>
              </w:numPr>
              <w:spacing w:after="0"/>
              <w:rPr>
                <w:rFonts w:asciiTheme="minorHAnsi" w:hAnsiTheme="minorHAnsi"/>
              </w:rPr>
            </w:pPr>
            <w:r w:rsidRPr="007D52AD">
              <w:rPr>
                <w:rFonts w:asciiTheme="minorHAnsi" w:hAnsiTheme="minorHAnsi"/>
              </w:rPr>
              <w:t>la collecte et la remontée des informations à temps</w:t>
            </w:r>
          </w:p>
          <w:p w:rsidR="000E73A1" w:rsidRPr="007D52AD" w:rsidRDefault="000E73A1" w:rsidP="004D05DC">
            <w:pPr>
              <w:pStyle w:val="Paragraphedeliste"/>
              <w:numPr>
                <w:ilvl w:val="0"/>
                <w:numId w:val="15"/>
              </w:numPr>
              <w:spacing w:after="0"/>
              <w:rPr>
                <w:rFonts w:asciiTheme="minorHAnsi" w:hAnsiTheme="minorHAnsi"/>
              </w:rPr>
            </w:pPr>
            <w:r w:rsidRPr="007D52AD">
              <w:rPr>
                <w:rFonts w:asciiTheme="minorHAnsi" w:hAnsiTheme="minorHAnsi"/>
              </w:rPr>
              <w:t>Donnes PEC, la consommation d’intrants (Rapport SIGL) -  SNIS</w:t>
            </w:r>
          </w:p>
          <w:p w:rsidR="000E73A1" w:rsidRPr="007D52AD" w:rsidRDefault="000E73A1" w:rsidP="004D05DC">
            <w:pPr>
              <w:pStyle w:val="Paragraphedeliste"/>
              <w:numPr>
                <w:ilvl w:val="0"/>
                <w:numId w:val="15"/>
              </w:numPr>
              <w:spacing w:after="0"/>
              <w:rPr>
                <w:rFonts w:asciiTheme="minorHAnsi" w:hAnsiTheme="minorHAnsi"/>
              </w:rPr>
            </w:pPr>
            <w:r w:rsidRPr="007D52AD">
              <w:rPr>
                <w:rFonts w:asciiTheme="minorHAnsi" w:hAnsiTheme="minorHAnsi"/>
              </w:rPr>
              <w:t>Renseigne le canevas SNIS en ligne - travail en collaboration avec gestionnaire de donnes DPS</w:t>
            </w:r>
          </w:p>
          <w:p w:rsidR="000E73A1" w:rsidRPr="007D52AD" w:rsidRDefault="000E73A1" w:rsidP="004D05DC">
            <w:pPr>
              <w:pStyle w:val="Paragraphedeliste"/>
              <w:numPr>
                <w:ilvl w:val="0"/>
                <w:numId w:val="15"/>
              </w:numPr>
              <w:spacing w:after="0"/>
              <w:rPr>
                <w:rFonts w:asciiTheme="minorHAnsi" w:hAnsiTheme="minorHAnsi"/>
              </w:rPr>
            </w:pPr>
            <w:r w:rsidRPr="007D52AD">
              <w:rPr>
                <w:rFonts w:asciiTheme="minorHAnsi" w:hAnsiTheme="minorHAnsi"/>
              </w:rPr>
              <w:t>Accès personnel au donnés SNIS</w:t>
            </w:r>
          </w:p>
          <w:p w:rsidR="000E73A1" w:rsidRPr="007D52AD" w:rsidRDefault="000E73A1" w:rsidP="004D05DC">
            <w:pPr>
              <w:pStyle w:val="Paragraphedeliste"/>
              <w:numPr>
                <w:ilvl w:val="0"/>
                <w:numId w:val="15"/>
              </w:numPr>
              <w:spacing w:after="0"/>
              <w:rPr>
                <w:rFonts w:asciiTheme="minorHAnsi" w:hAnsiTheme="minorHAnsi"/>
              </w:rPr>
            </w:pPr>
            <w:r w:rsidRPr="007D52AD">
              <w:rPr>
                <w:rFonts w:asciiTheme="minorHAnsi" w:hAnsiTheme="minorHAnsi"/>
              </w:rPr>
              <w:t xml:space="preserve">Elabore et maintien des fichiers de synthèse Excel compilant les données de consommation, avec CMM pour la </w:t>
            </w:r>
            <w:proofErr w:type="spellStart"/>
            <w:r w:rsidRPr="007D52AD">
              <w:rPr>
                <w:rFonts w:asciiTheme="minorHAnsi" w:hAnsiTheme="minorHAnsi"/>
              </w:rPr>
              <w:t>prefecture</w:t>
            </w:r>
            <w:proofErr w:type="spellEnd"/>
          </w:p>
          <w:p w:rsidR="000E73A1" w:rsidRPr="007D52AD" w:rsidRDefault="000E73A1" w:rsidP="00A53A2C">
            <w:pPr>
              <w:rPr>
                <w:rFonts w:asciiTheme="minorHAnsi" w:hAnsiTheme="minorHAnsi"/>
              </w:rPr>
            </w:pPr>
          </w:p>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Connaissance CS médicaments traceurs ?</w:t>
            </w:r>
          </w:p>
          <w:p w:rsidR="000E73A1" w:rsidRPr="007D52AD" w:rsidRDefault="000E73A1" w:rsidP="004D05DC">
            <w:pPr>
              <w:pStyle w:val="Paragraphedeliste"/>
              <w:numPr>
                <w:ilvl w:val="0"/>
                <w:numId w:val="17"/>
              </w:numPr>
              <w:spacing w:after="0"/>
              <w:rPr>
                <w:rFonts w:asciiTheme="minorHAnsi" w:hAnsiTheme="minorHAnsi"/>
              </w:rPr>
            </w:pPr>
            <w:r w:rsidRPr="007D52AD">
              <w:rPr>
                <w:rFonts w:asciiTheme="minorHAnsi" w:hAnsiTheme="minorHAnsi"/>
              </w:rPr>
              <w:t>tous les centres connaissent</w:t>
            </w:r>
          </w:p>
          <w:p w:rsidR="000E73A1" w:rsidRPr="007D52AD" w:rsidRDefault="000E73A1" w:rsidP="004D05DC">
            <w:pPr>
              <w:pStyle w:val="Paragraphedeliste"/>
              <w:numPr>
                <w:ilvl w:val="0"/>
                <w:numId w:val="17"/>
              </w:numPr>
              <w:spacing w:after="0"/>
              <w:rPr>
                <w:rFonts w:asciiTheme="minorHAnsi" w:hAnsiTheme="minorHAnsi"/>
              </w:rPr>
            </w:pPr>
            <w:r w:rsidRPr="007D52AD">
              <w:rPr>
                <w:rFonts w:asciiTheme="minorHAnsi" w:hAnsiTheme="minorHAnsi"/>
              </w:rPr>
              <w:t xml:space="preserve">aussi la commande d’urgence </w:t>
            </w:r>
          </w:p>
          <w:p w:rsidR="000E73A1" w:rsidRPr="007D52AD" w:rsidRDefault="000E73A1" w:rsidP="004D05DC">
            <w:pPr>
              <w:pStyle w:val="Paragraphedeliste"/>
              <w:numPr>
                <w:ilvl w:val="0"/>
                <w:numId w:val="17"/>
              </w:numPr>
              <w:spacing w:after="0"/>
              <w:rPr>
                <w:rFonts w:asciiTheme="minorHAnsi" w:hAnsiTheme="minorHAnsi"/>
              </w:rPr>
            </w:pPr>
            <w:r w:rsidRPr="007D52AD">
              <w:rPr>
                <w:rFonts w:asciiTheme="minorHAnsi" w:hAnsiTheme="minorHAnsi"/>
              </w:rPr>
              <w:t xml:space="preserve">petit à petit savent faire les CMM </w:t>
            </w:r>
          </w:p>
        </w:tc>
      </w:tr>
      <w:tr w:rsidR="000E73A1" w:rsidRPr="007D52AD" w:rsidTr="00A53A2C">
        <w:trPr>
          <w:gridAfter w:val="1"/>
          <w:wAfter w:w="3969" w:type="dxa"/>
        </w:trPr>
        <w:tc>
          <w:tcPr>
            <w:tcW w:w="1526" w:type="dxa"/>
            <w:tcBorders>
              <w:bottom w:val="single" w:sz="4" w:space="0" w:color="auto"/>
            </w:tcBorders>
            <w:shd w:val="pct5" w:color="auto" w:fill="auto"/>
            <w:vAlign w:val="center"/>
          </w:tcPr>
          <w:p w:rsidR="000E73A1" w:rsidRPr="007D52AD" w:rsidRDefault="000E73A1" w:rsidP="00A53A2C">
            <w:pPr>
              <w:rPr>
                <w:rFonts w:asciiTheme="minorHAnsi" w:hAnsiTheme="minorHAnsi"/>
                <w:b/>
              </w:rPr>
            </w:pPr>
            <w:proofErr w:type="spellStart"/>
            <w:r w:rsidRPr="007D52AD">
              <w:rPr>
                <w:rFonts w:asciiTheme="minorHAnsi" w:hAnsiTheme="minorHAnsi"/>
                <w:b/>
              </w:rPr>
              <w:t>Mutualisa-tion</w:t>
            </w:r>
            <w:proofErr w:type="spellEnd"/>
            <w:r w:rsidRPr="007D52AD">
              <w:rPr>
                <w:rFonts w:asciiTheme="minorHAnsi" w:hAnsiTheme="minorHAnsi"/>
                <w:b/>
              </w:rPr>
              <w:t xml:space="preserve"> aux 2 autres maladies ?</w:t>
            </w:r>
          </w:p>
        </w:tc>
        <w:tc>
          <w:tcPr>
            <w:tcW w:w="7796" w:type="dxa"/>
            <w:gridSpan w:val="2"/>
            <w:tcBorders>
              <w:bottom w:val="single" w:sz="4" w:space="0" w:color="auto"/>
            </w:tcBorders>
            <w:shd w:val="clear" w:color="auto" w:fill="auto"/>
            <w:vAlign w:val="center"/>
          </w:tcPr>
          <w:p w:rsidR="000E73A1" w:rsidRPr="007D52AD" w:rsidRDefault="000E73A1" w:rsidP="004D05DC">
            <w:pPr>
              <w:pStyle w:val="Paragraphedeliste"/>
              <w:numPr>
                <w:ilvl w:val="0"/>
                <w:numId w:val="15"/>
              </w:numPr>
              <w:spacing w:after="0"/>
              <w:rPr>
                <w:rFonts w:asciiTheme="minorHAnsi" w:hAnsiTheme="minorHAnsi"/>
              </w:rPr>
            </w:pPr>
            <w:r w:rsidRPr="007D52AD">
              <w:rPr>
                <w:rFonts w:asciiTheme="minorHAnsi" w:hAnsiTheme="minorHAnsi"/>
              </w:rPr>
              <w:t xml:space="preserve">La charge de travail est assez importante, l’extension aux deux autres maladies va l’augmenter </w:t>
            </w:r>
          </w:p>
          <w:p w:rsidR="000E73A1" w:rsidRPr="007D52AD" w:rsidRDefault="000E73A1" w:rsidP="004D05DC">
            <w:pPr>
              <w:pStyle w:val="Paragraphedeliste"/>
              <w:numPr>
                <w:ilvl w:val="0"/>
                <w:numId w:val="15"/>
              </w:numPr>
              <w:spacing w:after="0"/>
              <w:rPr>
                <w:rFonts w:asciiTheme="minorHAnsi" w:hAnsiTheme="minorHAnsi"/>
              </w:rPr>
            </w:pPr>
            <w:r w:rsidRPr="007D52AD">
              <w:rPr>
                <w:rFonts w:asciiTheme="minorHAnsi" w:hAnsiTheme="minorHAnsi"/>
              </w:rPr>
              <w:t>Mais le canevas à renseigner et le même</w:t>
            </w:r>
          </w:p>
          <w:p w:rsidR="000E73A1" w:rsidRPr="007D52AD" w:rsidRDefault="000E73A1" w:rsidP="004D05DC">
            <w:pPr>
              <w:pStyle w:val="Paragraphedeliste"/>
              <w:numPr>
                <w:ilvl w:val="0"/>
                <w:numId w:val="15"/>
              </w:numPr>
              <w:spacing w:after="0"/>
              <w:rPr>
                <w:rFonts w:asciiTheme="minorHAnsi" w:hAnsiTheme="minorHAnsi"/>
              </w:rPr>
            </w:pPr>
            <w:r w:rsidRPr="007D52AD">
              <w:rPr>
                <w:rFonts w:asciiTheme="minorHAnsi" w:hAnsiTheme="minorHAnsi"/>
              </w:rPr>
              <w:t xml:space="preserve">« Une très bonne activité, ça vous permet d’avoir une idée plus large des activités des structure de santé, utile pour sa formation » </w:t>
            </w:r>
          </w:p>
        </w:tc>
      </w:tr>
      <w:tr w:rsidR="000E73A1" w:rsidRPr="007D52AD" w:rsidTr="00A53A2C">
        <w:trPr>
          <w:gridAfter w:val="1"/>
          <w:wAfter w:w="3969" w:type="dxa"/>
        </w:trPr>
        <w:tc>
          <w:tcPr>
            <w:tcW w:w="1526" w:type="dxa"/>
            <w:tcBorders>
              <w:bottom w:val="single" w:sz="4" w:space="0" w:color="auto"/>
            </w:tcBorders>
            <w:shd w:val="pct5" w:color="auto" w:fill="auto"/>
          </w:tcPr>
          <w:p w:rsidR="000E73A1" w:rsidRPr="007D52AD" w:rsidRDefault="000E73A1" w:rsidP="00A53A2C">
            <w:pPr>
              <w:rPr>
                <w:rFonts w:asciiTheme="minorHAnsi" w:hAnsiTheme="minorHAnsi"/>
                <w:b/>
              </w:rPr>
            </w:pPr>
            <w:r w:rsidRPr="007D52AD">
              <w:rPr>
                <w:rFonts w:asciiTheme="minorHAnsi" w:hAnsiTheme="minorHAnsi"/>
                <w:b/>
              </w:rPr>
              <w:t>ASC</w:t>
            </w:r>
          </w:p>
        </w:tc>
        <w:tc>
          <w:tcPr>
            <w:tcW w:w="7796" w:type="dxa"/>
            <w:gridSpan w:val="2"/>
            <w:tcBorders>
              <w:bottom w:val="single" w:sz="4" w:space="0" w:color="auto"/>
            </w:tcBorders>
          </w:tcPr>
          <w:p w:rsidR="000E73A1" w:rsidRPr="007D52AD" w:rsidRDefault="000E73A1" w:rsidP="004D05DC">
            <w:pPr>
              <w:pStyle w:val="Paragraphedeliste"/>
              <w:numPr>
                <w:ilvl w:val="0"/>
                <w:numId w:val="18"/>
              </w:numPr>
              <w:spacing w:after="0"/>
              <w:rPr>
                <w:rFonts w:asciiTheme="minorHAnsi" w:hAnsiTheme="minorHAnsi"/>
              </w:rPr>
            </w:pPr>
            <w:r w:rsidRPr="007D52AD">
              <w:rPr>
                <w:rFonts w:asciiTheme="minorHAnsi" w:hAnsiTheme="minorHAnsi"/>
              </w:rPr>
              <w:t>10 agents communautaires par CS, par endroit fonctionnel</w:t>
            </w:r>
          </w:p>
          <w:p w:rsidR="000E73A1" w:rsidRPr="007D52AD" w:rsidRDefault="000E73A1" w:rsidP="004D05DC">
            <w:pPr>
              <w:pStyle w:val="Paragraphedeliste"/>
              <w:numPr>
                <w:ilvl w:val="0"/>
                <w:numId w:val="18"/>
              </w:numPr>
              <w:spacing w:after="0"/>
              <w:rPr>
                <w:rFonts w:asciiTheme="minorHAnsi" w:hAnsiTheme="minorHAnsi"/>
              </w:rPr>
            </w:pPr>
            <w:r w:rsidRPr="007D52AD">
              <w:rPr>
                <w:rFonts w:asciiTheme="minorHAnsi" w:hAnsiTheme="minorHAnsi"/>
              </w:rPr>
              <w:t>Divers PTF soutiennent : HKI, MSF (PCIME)</w:t>
            </w:r>
          </w:p>
          <w:p w:rsidR="000E73A1" w:rsidRPr="007D52AD" w:rsidRDefault="000E73A1" w:rsidP="004D05DC">
            <w:pPr>
              <w:pStyle w:val="Paragraphedeliste"/>
              <w:numPr>
                <w:ilvl w:val="0"/>
                <w:numId w:val="18"/>
              </w:numPr>
              <w:spacing w:after="0"/>
              <w:rPr>
                <w:rFonts w:asciiTheme="minorHAnsi" w:hAnsiTheme="minorHAnsi"/>
              </w:rPr>
            </w:pPr>
            <w:r w:rsidRPr="007D52AD">
              <w:rPr>
                <w:rFonts w:asciiTheme="minorHAnsi" w:hAnsiTheme="minorHAnsi"/>
              </w:rPr>
              <w:t xml:space="preserve">PNLP soutient ASC Palu, pas d’autres maladies, pas le paquet complets,  </w:t>
            </w:r>
            <w:r w:rsidRPr="007D52AD">
              <w:rPr>
                <w:rFonts w:asciiTheme="minorHAnsi" w:hAnsiTheme="minorHAnsi"/>
              </w:rPr>
              <w:lastRenderedPageBreak/>
              <w:t>présence ASC TB, mais pas HIV</w:t>
            </w:r>
          </w:p>
          <w:p w:rsidR="000E73A1" w:rsidRPr="007D52AD" w:rsidRDefault="000E73A1" w:rsidP="004D05DC">
            <w:pPr>
              <w:pStyle w:val="Paragraphedeliste"/>
              <w:numPr>
                <w:ilvl w:val="0"/>
                <w:numId w:val="18"/>
              </w:numPr>
              <w:spacing w:after="0"/>
              <w:rPr>
                <w:rFonts w:asciiTheme="minorHAnsi" w:hAnsiTheme="minorHAnsi"/>
              </w:rPr>
            </w:pPr>
            <w:r w:rsidRPr="007D52AD">
              <w:rPr>
                <w:rFonts w:asciiTheme="minorHAnsi" w:hAnsiTheme="minorHAnsi"/>
              </w:rPr>
              <w:t>Problèmes quand c’est la période de récolte ou des mines (hors saison de pluie)</w:t>
            </w:r>
          </w:p>
          <w:p w:rsidR="000E73A1" w:rsidRPr="007D52AD" w:rsidRDefault="000E73A1" w:rsidP="004D05DC">
            <w:pPr>
              <w:pStyle w:val="Paragraphedeliste"/>
              <w:numPr>
                <w:ilvl w:val="0"/>
                <w:numId w:val="18"/>
              </w:numPr>
              <w:spacing w:after="0"/>
              <w:rPr>
                <w:rFonts w:asciiTheme="minorHAnsi" w:hAnsiTheme="minorHAnsi"/>
              </w:rPr>
            </w:pPr>
            <w:r w:rsidRPr="007D52AD">
              <w:rPr>
                <w:rFonts w:asciiTheme="minorHAnsi" w:hAnsiTheme="minorHAnsi"/>
              </w:rPr>
              <w:t xml:space="preserve"> les gens disparaissent comme ils ne reçoivent pas quelque chose de consistant </w:t>
            </w:r>
          </w:p>
          <w:p w:rsidR="000E73A1" w:rsidRPr="007D52AD" w:rsidRDefault="000E73A1" w:rsidP="004D05DC">
            <w:pPr>
              <w:pStyle w:val="Paragraphedeliste"/>
              <w:numPr>
                <w:ilvl w:val="0"/>
                <w:numId w:val="18"/>
              </w:numPr>
              <w:spacing w:after="0"/>
              <w:rPr>
                <w:rFonts w:asciiTheme="minorHAnsi" w:hAnsiTheme="minorHAnsi"/>
              </w:rPr>
            </w:pPr>
            <w:r w:rsidRPr="007D52AD">
              <w:rPr>
                <w:rFonts w:asciiTheme="minorHAnsi" w:hAnsiTheme="minorHAnsi"/>
              </w:rPr>
              <w:t xml:space="preserve">à chaque cycle il faut former des nouveau ASC, formation sur les tas </w:t>
            </w:r>
          </w:p>
        </w:tc>
      </w:tr>
      <w:tr w:rsidR="000E73A1" w:rsidRPr="007D52AD" w:rsidTr="00A53A2C">
        <w:trPr>
          <w:gridAfter w:val="1"/>
          <w:wAfter w:w="3969" w:type="dxa"/>
        </w:trPr>
        <w:tc>
          <w:tcPr>
            <w:tcW w:w="1526" w:type="dxa"/>
            <w:tcBorders>
              <w:bottom w:val="single" w:sz="4" w:space="0" w:color="auto"/>
            </w:tcBorders>
            <w:shd w:val="pct5" w:color="auto" w:fill="auto"/>
          </w:tcPr>
          <w:p w:rsidR="000E73A1" w:rsidRPr="007D52AD" w:rsidRDefault="000E73A1" w:rsidP="00A53A2C">
            <w:pPr>
              <w:rPr>
                <w:rFonts w:asciiTheme="minorHAnsi" w:hAnsiTheme="minorHAnsi"/>
                <w:b/>
              </w:rPr>
            </w:pPr>
            <w:r w:rsidRPr="007D52AD">
              <w:rPr>
                <w:rFonts w:asciiTheme="minorHAnsi" w:hAnsiTheme="minorHAnsi"/>
                <w:b/>
              </w:rPr>
              <w:lastRenderedPageBreak/>
              <w:t>OCASS / PVVIH</w:t>
            </w:r>
          </w:p>
        </w:tc>
        <w:tc>
          <w:tcPr>
            <w:tcW w:w="3827" w:type="dxa"/>
            <w:tcBorders>
              <w:bottom w:val="single" w:sz="4" w:space="0" w:color="auto"/>
            </w:tcBorders>
          </w:tcPr>
          <w:p w:rsidR="000E73A1" w:rsidRPr="007D52AD" w:rsidRDefault="000E73A1" w:rsidP="00A53A2C">
            <w:pPr>
              <w:rPr>
                <w:rFonts w:asciiTheme="minorHAnsi" w:hAnsiTheme="minorHAnsi"/>
              </w:rPr>
            </w:pPr>
            <w:r w:rsidRPr="007D52AD">
              <w:rPr>
                <w:rFonts w:asciiTheme="minorHAnsi" w:hAnsiTheme="minorHAnsi"/>
              </w:rPr>
              <w:t xml:space="preserve">Bien intégrés et appréciés dans les structures (PEC VIH hôpital </w:t>
            </w:r>
            <w:proofErr w:type="spellStart"/>
            <w:proofErr w:type="gramStart"/>
            <w:r w:rsidRPr="007D52AD">
              <w:rPr>
                <w:rFonts w:asciiTheme="minorHAnsi" w:hAnsiTheme="minorHAnsi"/>
              </w:rPr>
              <w:t>prefect</w:t>
            </w:r>
            <w:proofErr w:type="spellEnd"/>
            <w:r w:rsidRPr="007D52AD">
              <w:rPr>
                <w:rFonts w:asciiTheme="minorHAnsi" w:hAnsiTheme="minorHAnsi"/>
              </w:rPr>
              <w:t>.,</w:t>
            </w:r>
            <w:proofErr w:type="gramEnd"/>
            <w:r w:rsidRPr="007D52AD">
              <w:rPr>
                <w:rFonts w:asciiTheme="minorHAnsi" w:hAnsiTheme="minorHAnsi"/>
              </w:rPr>
              <w:t xml:space="preserve">  CSU – Centre Urbain </w:t>
            </w:r>
            <w:proofErr w:type="spellStart"/>
            <w:r w:rsidRPr="007D52AD">
              <w:rPr>
                <w:rFonts w:asciiTheme="minorHAnsi" w:hAnsiTheme="minorHAnsi"/>
              </w:rPr>
              <w:t>Wassabada</w:t>
            </w:r>
            <w:proofErr w:type="spellEnd"/>
            <w:r w:rsidRPr="007D52AD">
              <w:rPr>
                <w:rFonts w:asciiTheme="minorHAnsi" w:hAnsiTheme="minorHAnsi"/>
              </w:rPr>
              <w:t xml:space="preserve">, </w:t>
            </w:r>
          </w:p>
        </w:tc>
        <w:tc>
          <w:tcPr>
            <w:tcW w:w="3969" w:type="dxa"/>
            <w:tcBorders>
              <w:bottom w:val="single" w:sz="4" w:space="0" w:color="auto"/>
            </w:tcBorders>
          </w:tcPr>
          <w:p w:rsidR="000E73A1" w:rsidRPr="007D52AD" w:rsidRDefault="000E73A1" w:rsidP="00A53A2C">
            <w:pPr>
              <w:rPr>
                <w:rFonts w:asciiTheme="minorHAnsi" w:hAnsiTheme="minorHAnsi"/>
              </w:rPr>
            </w:pPr>
            <w:r w:rsidRPr="007D52AD">
              <w:rPr>
                <w:rFonts w:asciiTheme="minorHAnsi" w:hAnsiTheme="minorHAnsi"/>
              </w:rPr>
              <w:t>Association PVVIH « santé avant tous »fonctionnel</w:t>
            </w:r>
          </w:p>
        </w:tc>
      </w:tr>
      <w:tr w:rsidR="000E73A1" w:rsidRPr="007D52AD" w:rsidTr="00A53A2C">
        <w:trPr>
          <w:gridAfter w:val="1"/>
          <w:wAfter w:w="3969" w:type="dxa"/>
        </w:trPr>
        <w:tc>
          <w:tcPr>
            <w:tcW w:w="9322" w:type="dxa"/>
            <w:gridSpan w:val="3"/>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C. GAS</w:t>
            </w:r>
          </w:p>
        </w:tc>
      </w:tr>
      <w:tr w:rsidR="000E73A1" w:rsidRPr="007D52AD" w:rsidTr="00A53A2C">
        <w:trPr>
          <w:gridAfter w:val="1"/>
          <w:wAfter w:w="3969" w:type="dxa"/>
        </w:trPr>
        <w:tc>
          <w:tcPr>
            <w:tcW w:w="1526" w:type="dxa"/>
            <w:tcBorders>
              <w:bottom w:val="single" w:sz="4" w:space="0" w:color="auto"/>
            </w:tcBorders>
            <w:shd w:val="pct5" w:color="auto" w:fill="auto"/>
          </w:tcPr>
          <w:p w:rsidR="000E73A1" w:rsidRPr="007D52AD" w:rsidRDefault="000E73A1" w:rsidP="00A53A2C">
            <w:pPr>
              <w:rPr>
                <w:rFonts w:asciiTheme="minorHAnsi" w:hAnsiTheme="minorHAnsi"/>
                <w:b/>
              </w:rPr>
            </w:pPr>
          </w:p>
        </w:tc>
        <w:tc>
          <w:tcPr>
            <w:tcW w:w="7796" w:type="dxa"/>
            <w:gridSpan w:val="2"/>
            <w:tcBorders>
              <w:bottom w:val="single" w:sz="4" w:space="0" w:color="auto"/>
            </w:tcBorders>
          </w:tcPr>
          <w:p w:rsidR="000E73A1" w:rsidRPr="007D52AD" w:rsidRDefault="000E73A1" w:rsidP="004D05DC">
            <w:pPr>
              <w:pStyle w:val="Paragraphedeliste"/>
              <w:numPr>
                <w:ilvl w:val="0"/>
                <w:numId w:val="25"/>
              </w:numPr>
              <w:spacing w:after="0"/>
              <w:rPr>
                <w:rFonts w:asciiTheme="minorHAnsi" w:hAnsiTheme="minorHAnsi"/>
              </w:rPr>
            </w:pPr>
            <w:r w:rsidRPr="007D52AD">
              <w:rPr>
                <w:rFonts w:asciiTheme="minorHAnsi" w:hAnsiTheme="minorHAnsi"/>
              </w:rPr>
              <w:t>Selon le PF de Kouroussa les agents envoyés par les FS pour récupérer les intrants vérifient sur place</w:t>
            </w:r>
          </w:p>
          <w:p w:rsidR="000E73A1" w:rsidRPr="007D52AD" w:rsidRDefault="000E73A1" w:rsidP="004D05DC">
            <w:pPr>
              <w:pStyle w:val="Paragraphedeliste"/>
              <w:numPr>
                <w:ilvl w:val="0"/>
                <w:numId w:val="25"/>
              </w:numPr>
              <w:spacing w:after="0"/>
              <w:rPr>
                <w:rFonts w:asciiTheme="minorHAnsi" w:hAnsiTheme="minorHAnsi"/>
              </w:rPr>
            </w:pPr>
            <w:r w:rsidRPr="007D52AD">
              <w:rPr>
                <w:rFonts w:asciiTheme="minorHAnsi" w:hAnsiTheme="minorHAnsi"/>
              </w:rPr>
              <w:t>il ouvre les cartons au niveau de la DPS et contrôle si le continu est conforme au bordeaux de livraison </w:t>
            </w:r>
          </w:p>
          <w:p w:rsidR="000E73A1" w:rsidRPr="007D52AD" w:rsidRDefault="000E73A1" w:rsidP="004D05DC">
            <w:pPr>
              <w:pStyle w:val="Paragraphedeliste"/>
              <w:numPr>
                <w:ilvl w:val="0"/>
                <w:numId w:val="25"/>
              </w:numPr>
              <w:spacing w:after="0"/>
              <w:rPr>
                <w:rFonts w:asciiTheme="minorHAnsi" w:hAnsiTheme="minorHAnsi"/>
              </w:rPr>
            </w:pPr>
            <w:r w:rsidRPr="007D52AD">
              <w:rPr>
                <w:rFonts w:asciiTheme="minorHAnsi" w:hAnsiTheme="minorHAnsi"/>
              </w:rPr>
              <w:t xml:space="preserve">Les livraisons de la PCG puissent rester quelques jours/fin de semaine au niveau DPS jusqu’à les cartons sont cherché </w:t>
            </w:r>
          </w:p>
        </w:tc>
      </w:tr>
      <w:tr w:rsidR="000E73A1" w:rsidRPr="007D52AD" w:rsidTr="00A53A2C">
        <w:trPr>
          <w:gridAfter w:val="1"/>
          <w:wAfter w:w="3969" w:type="dxa"/>
        </w:trPr>
        <w:tc>
          <w:tcPr>
            <w:tcW w:w="9322" w:type="dxa"/>
            <w:gridSpan w:val="3"/>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D. Recommandations</w:t>
            </w:r>
          </w:p>
        </w:tc>
      </w:tr>
      <w:tr w:rsidR="000E73A1" w:rsidRPr="007D52AD" w:rsidTr="00A53A2C">
        <w:tc>
          <w:tcPr>
            <w:tcW w:w="1526" w:type="dxa"/>
            <w:shd w:val="pct5" w:color="auto" w:fill="auto"/>
          </w:tcPr>
          <w:p w:rsidR="000E73A1" w:rsidRPr="007D52AD" w:rsidRDefault="000E73A1" w:rsidP="00A53A2C">
            <w:pPr>
              <w:rPr>
                <w:rFonts w:asciiTheme="minorHAnsi" w:hAnsiTheme="minorHAnsi"/>
                <w:b/>
              </w:rPr>
            </w:pPr>
          </w:p>
        </w:tc>
        <w:tc>
          <w:tcPr>
            <w:tcW w:w="7796" w:type="dxa"/>
            <w:gridSpan w:val="2"/>
          </w:tcPr>
          <w:p w:rsidR="000E73A1" w:rsidRPr="007D52AD" w:rsidRDefault="000E73A1" w:rsidP="004D05DC">
            <w:pPr>
              <w:pStyle w:val="Paragraphedeliste"/>
              <w:numPr>
                <w:ilvl w:val="0"/>
                <w:numId w:val="85"/>
              </w:numPr>
              <w:rPr>
                <w:rFonts w:asciiTheme="minorHAnsi" w:hAnsiTheme="minorHAnsi"/>
              </w:rPr>
            </w:pPr>
            <w:r w:rsidRPr="007D52AD">
              <w:rPr>
                <w:rFonts w:asciiTheme="minorHAnsi" w:hAnsiTheme="minorHAnsi"/>
              </w:rPr>
              <w:t>A la DPS il serait très important d’avoir un pharmacien pour veiller à la gestion rapprochée et plus rigoureuse des intrants de la commande jusqu’à la consommation</w:t>
            </w:r>
          </w:p>
          <w:p w:rsidR="000E73A1" w:rsidRPr="007D52AD" w:rsidRDefault="000E73A1" w:rsidP="004D05DC">
            <w:pPr>
              <w:pStyle w:val="Paragraphedeliste"/>
              <w:numPr>
                <w:ilvl w:val="1"/>
                <w:numId w:val="85"/>
              </w:numPr>
              <w:rPr>
                <w:rFonts w:asciiTheme="minorHAnsi" w:hAnsiTheme="minorHAnsi"/>
              </w:rPr>
            </w:pPr>
            <w:r w:rsidRPr="007D52AD">
              <w:rPr>
                <w:rFonts w:asciiTheme="minorHAnsi" w:hAnsiTheme="minorHAnsi"/>
              </w:rPr>
              <w:t>charge du travail ne permet pas au pharmacien de l’hôpital de suivre les activités des centres de santé</w:t>
            </w:r>
          </w:p>
          <w:p w:rsidR="000E73A1" w:rsidRPr="007D52AD" w:rsidRDefault="000E73A1" w:rsidP="004D05DC">
            <w:pPr>
              <w:pStyle w:val="Paragraphedeliste"/>
              <w:numPr>
                <w:ilvl w:val="0"/>
                <w:numId w:val="85"/>
              </w:numPr>
              <w:rPr>
                <w:rFonts w:asciiTheme="minorHAnsi" w:hAnsiTheme="minorHAnsi"/>
              </w:rPr>
            </w:pPr>
            <w:r w:rsidRPr="007D52AD">
              <w:rPr>
                <w:rFonts w:asciiTheme="minorHAnsi" w:hAnsiTheme="minorHAnsi"/>
              </w:rPr>
              <w:t>A l’image du canevas de rapport SIGL qui prend en compte tous les intrants, il serait plus efficient de produire un canevas commun pour renseigner les informations épidémiologiques (à la fin du mois les chefs de centre se retrouvent avec beaucoup de rapports à faire)</w:t>
            </w:r>
          </w:p>
        </w:tc>
        <w:tc>
          <w:tcPr>
            <w:tcW w:w="3969" w:type="dxa"/>
          </w:tcPr>
          <w:p w:rsidR="000E73A1" w:rsidRPr="007D52AD" w:rsidRDefault="000E73A1" w:rsidP="00A53A2C">
            <w:pPr>
              <w:pStyle w:val="Paragraphedeliste"/>
              <w:ind w:left="360"/>
              <w:rPr>
                <w:rFonts w:asciiTheme="minorHAnsi" w:hAnsiTheme="minorHAnsi"/>
              </w:rPr>
            </w:pPr>
          </w:p>
        </w:tc>
      </w:tr>
    </w:tbl>
    <w:p w:rsidR="000E73A1" w:rsidRPr="007D52AD" w:rsidRDefault="000E73A1" w:rsidP="000E73A1">
      <w:pPr>
        <w:rPr>
          <w:rFonts w:asciiTheme="minorHAnsi" w:hAnsi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9"/>
        <w:gridCol w:w="4649"/>
      </w:tblGrid>
      <w:tr w:rsidR="000E73A1" w:rsidRPr="007D52AD" w:rsidTr="00A53A2C">
        <w:tc>
          <w:tcPr>
            <w:tcW w:w="5227"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5DD0FB97" wp14:editId="3550AEA4">
                  <wp:extent cx="3260035" cy="1831416"/>
                  <wp:effectExtent l="0" t="0" r="0" b="0"/>
                  <wp:docPr id="21" name="Image 21" descr="C:\Users\GOETZ\Pictures\02_Choisit-dimunition\05_DPS Kouroussa\IMG_20180302_08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OETZ\Pictures\02_Choisit-dimunition\05_DPS Kouroussa\IMG_20180302_08432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60034" cy="1831415"/>
                          </a:xfrm>
                          <a:prstGeom prst="rect">
                            <a:avLst/>
                          </a:prstGeom>
                          <a:noFill/>
                          <a:ln>
                            <a:noFill/>
                          </a:ln>
                        </pic:spPr>
                      </pic:pic>
                    </a:graphicData>
                  </a:graphic>
                </wp:inline>
              </w:drawing>
            </w:r>
          </w:p>
        </w:tc>
        <w:tc>
          <w:tcPr>
            <w:tcW w:w="4741"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73489ACC" wp14:editId="4367806A">
                  <wp:extent cx="2961861" cy="1663907"/>
                  <wp:effectExtent l="0" t="0" r="0" b="0"/>
                  <wp:docPr id="23" name="Image 23" descr="C:\Users\GOETZ\Pictures\02_Choisit-dimunition\05_DPS Kouroussa\IMG_20180302_08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ETZ\Pictures\02_Choisit-dimunition\05_DPS Kouroussa\IMG_20180302_08423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62903" cy="1664492"/>
                          </a:xfrm>
                          <a:prstGeom prst="rect">
                            <a:avLst/>
                          </a:prstGeom>
                          <a:noFill/>
                          <a:ln>
                            <a:noFill/>
                          </a:ln>
                        </pic:spPr>
                      </pic:pic>
                    </a:graphicData>
                  </a:graphic>
                </wp:inline>
              </w:drawing>
            </w:r>
          </w:p>
        </w:tc>
      </w:tr>
      <w:tr w:rsidR="000E73A1" w:rsidRPr="007D52AD" w:rsidTr="00A53A2C">
        <w:tc>
          <w:tcPr>
            <w:tcW w:w="5227"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74B64988" wp14:editId="102FDD3F">
                  <wp:extent cx="3409121" cy="1915168"/>
                  <wp:effectExtent l="0" t="0" r="1270" b="8890"/>
                  <wp:docPr id="22" name="Image 22" descr="C:\Users\GOETZ\Pictures\02_Choisit-dimunition\05_DPS Kouroussa\IMG_20180302_08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ETZ\Pictures\02_Choisit-dimunition\05_DPS Kouroussa\IMG_20180302_08524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09121" cy="1915168"/>
                          </a:xfrm>
                          <a:prstGeom prst="rect">
                            <a:avLst/>
                          </a:prstGeom>
                          <a:noFill/>
                          <a:ln>
                            <a:noFill/>
                          </a:ln>
                        </pic:spPr>
                      </pic:pic>
                    </a:graphicData>
                  </a:graphic>
                </wp:inline>
              </w:drawing>
            </w:r>
          </w:p>
        </w:tc>
        <w:tc>
          <w:tcPr>
            <w:tcW w:w="4741" w:type="dxa"/>
            <w:vMerge w:val="restart"/>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174770AA" wp14:editId="2AB9D4C5">
                  <wp:extent cx="2085822" cy="3707433"/>
                  <wp:effectExtent l="0" t="0" r="0" b="7620"/>
                  <wp:docPr id="24" name="Image 24" descr="C:\Users\GOETZ\Pictures\02_Choisit-dimunition\05_DPS Kouroussa\IMG_20180302_08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OETZ\Pictures\02_Choisit-dimunition\05_DPS Kouroussa\IMG_20180302_08460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85857" cy="3707496"/>
                          </a:xfrm>
                          <a:prstGeom prst="rect">
                            <a:avLst/>
                          </a:prstGeom>
                          <a:noFill/>
                          <a:ln>
                            <a:noFill/>
                          </a:ln>
                        </pic:spPr>
                      </pic:pic>
                    </a:graphicData>
                  </a:graphic>
                </wp:inline>
              </w:drawing>
            </w:r>
          </w:p>
        </w:tc>
      </w:tr>
      <w:tr w:rsidR="000E73A1" w:rsidRPr="007D52AD" w:rsidTr="00A53A2C">
        <w:tc>
          <w:tcPr>
            <w:tcW w:w="5227" w:type="dxa"/>
          </w:tcPr>
          <w:p w:rsidR="000E73A1" w:rsidRPr="007D52AD" w:rsidRDefault="000E73A1" w:rsidP="00456D93">
            <w:pPr>
              <w:jc w:val="center"/>
              <w:rPr>
                <w:rFonts w:asciiTheme="minorHAnsi" w:hAnsiTheme="minorHAnsi"/>
                <w:noProof/>
                <w:lang w:eastAsia="fr-FR"/>
              </w:rPr>
            </w:pPr>
            <w:r w:rsidRPr="007D52AD">
              <w:rPr>
                <w:rFonts w:asciiTheme="minorHAnsi" w:hAnsiTheme="minorHAnsi"/>
                <w:noProof/>
                <w:lang w:eastAsia="fr-FR"/>
              </w:rPr>
              <w:lastRenderedPageBreak/>
              <w:drawing>
                <wp:inline distT="0" distB="0" distL="0" distR="0" wp14:anchorId="36244715" wp14:editId="28C7CF57">
                  <wp:extent cx="3260035" cy="1831417"/>
                  <wp:effectExtent l="0" t="0" r="0" b="0"/>
                  <wp:docPr id="25" name="Image 25" descr="C:\Users\GOETZ\Pictures\02_Choisit-dimunition\05_DPS Kouroussa\IMG_20180302_08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OETZ\Pictures\02_Choisit-dimunition\05_DPS Kouroussa\IMG_20180302_08455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60034" cy="1831416"/>
                          </a:xfrm>
                          <a:prstGeom prst="rect">
                            <a:avLst/>
                          </a:prstGeom>
                          <a:noFill/>
                          <a:ln>
                            <a:noFill/>
                          </a:ln>
                        </pic:spPr>
                      </pic:pic>
                    </a:graphicData>
                  </a:graphic>
                </wp:inline>
              </w:drawing>
            </w:r>
          </w:p>
        </w:tc>
        <w:tc>
          <w:tcPr>
            <w:tcW w:w="4741" w:type="dxa"/>
            <w:vMerge/>
          </w:tcPr>
          <w:p w:rsidR="000E73A1" w:rsidRPr="007D52AD" w:rsidRDefault="000E73A1" w:rsidP="00A53A2C">
            <w:pPr>
              <w:rPr>
                <w:rFonts w:asciiTheme="minorHAnsi" w:hAnsiTheme="minorHAnsi"/>
              </w:rPr>
            </w:pPr>
          </w:p>
        </w:tc>
      </w:tr>
    </w:tbl>
    <w:p w:rsidR="000E73A1" w:rsidRPr="007D52AD" w:rsidRDefault="000E73A1" w:rsidP="000E73A1">
      <w:pPr>
        <w:rPr>
          <w:rFonts w:asciiTheme="minorHAnsi" w:hAnsiTheme="minorHAnsi"/>
        </w:rPr>
      </w:pPr>
    </w:p>
    <w:p w:rsidR="00456D93" w:rsidRPr="007D52AD" w:rsidRDefault="00456D93" w:rsidP="000E73A1">
      <w:pPr>
        <w:rPr>
          <w:rFonts w:asciiTheme="minorHAnsi" w:hAnsiTheme="minorHAnsi"/>
        </w:rPr>
      </w:pPr>
    </w:p>
    <w:p w:rsidR="000E73A1" w:rsidRPr="007D52AD" w:rsidRDefault="000E73A1" w:rsidP="004D05DC">
      <w:pPr>
        <w:pStyle w:val="Titre2"/>
        <w:numPr>
          <w:ilvl w:val="1"/>
          <w:numId w:val="88"/>
        </w:numPr>
        <w:rPr>
          <w:rFonts w:asciiTheme="minorHAnsi" w:hAnsiTheme="minorHAnsi"/>
        </w:rPr>
      </w:pPr>
      <w:bookmarkStart w:id="58" w:name="_Toc508308829"/>
      <w:bookmarkStart w:id="59" w:name="_Toc508752223"/>
      <w:bookmarkStart w:id="60" w:name="_Toc509380065"/>
      <w:r w:rsidRPr="007D52AD">
        <w:rPr>
          <w:rFonts w:asciiTheme="minorHAnsi" w:hAnsiTheme="minorHAnsi"/>
        </w:rPr>
        <w:t>Hôpital Préfectorale Kouroussa</w:t>
      </w:r>
      <w:bookmarkEnd w:id="58"/>
      <w:bookmarkEnd w:id="59"/>
      <w:bookmarkEnd w:id="60"/>
    </w:p>
    <w:tbl>
      <w:tblPr>
        <w:tblStyle w:val="Grilledutableau"/>
        <w:tblW w:w="9322" w:type="dxa"/>
        <w:tblLayout w:type="fixed"/>
        <w:tblLook w:val="04A0" w:firstRow="1" w:lastRow="0" w:firstColumn="1" w:lastColumn="0" w:noHBand="0" w:noVBand="1"/>
      </w:tblPr>
      <w:tblGrid>
        <w:gridCol w:w="1526"/>
        <w:gridCol w:w="3827"/>
        <w:gridCol w:w="3969"/>
      </w:tblGrid>
      <w:tr w:rsidR="000E73A1" w:rsidRPr="007D52AD" w:rsidTr="00A53A2C">
        <w:tc>
          <w:tcPr>
            <w:tcW w:w="9322" w:type="dxa"/>
            <w:gridSpan w:val="3"/>
            <w:tcBorders>
              <w:bottom w:val="single" w:sz="4" w:space="0" w:color="auto"/>
            </w:tcBorders>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A. Description Organisation / Info interlocuteur</w:t>
            </w:r>
          </w:p>
        </w:tc>
      </w:tr>
      <w:tr w:rsidR="000E73A1" w:rsidRPr="007D52AD" w:rsidTr="00A53A2C">
        <w:tc>
          <w:tcPr>
            <w:tcW w:w="1526" w:type="dxa"/>
            <w:shd w:val="pct5" w:color="auto" w:fill="auto"/>
            <w:vAlign w:val="center"/>
          </w:tcPr>
          <w:p w:rsidR="000E73A1" w:rsidRPr="007D52AD" w:rsidRDefault="000E73A1" w:rsidP="00A53A2C">
            <w:pPr>
              <w:rPr>
                <w:rFonts w:asciiTheme="minorHAnsi" w:hAnsiTheme="minorHAnsi"/>
                <w:b/>
              </w:rPr>
            </w:pPr>
            <w:r w:rsidRPr="007D52AD">
              <w:rPr>
                <w:rFonts w:asciiTheme="minorHAnsi" w:hAnsiTheme="minorHAnsi"/>
                <w:b/>
              </w:rPr>
              <w:t>Personnel</w:t>
            </w:r>
          </w:p>
        </w:tc>
        <w:tc>
          <w:tcPr>
            <w:tcW w:w="3827" w:type="dxa"/>
            <w:vAlign w:val="center"/>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Service PEC VIH</w:t>
            </w:r>
          </w:p>
          <w:p w:rsidR="000E73A1" w:rsidRPr="007D52AD" w:rsidRDefault="000E73A1" w:rsidP="00A53A2C">
            <w:pPr>
              <w:rPr>
                <w:rFonts w:asciiTheme="minorHAnsi" w:hAnsiTheme="minorHAnsi"/>
              </w:rPr>
            </w:pPr>
            <w:r w:rsidRPr="007D52AD">
              <w:rPr>
                <w:rFonts w:asciiTheme="minorHAnsi" w:hAnsiTheme="minorHAnsi"/>
              </w:rPr>
              <w:t>Médecin 0, Aide  santé : 1, Technicien de labo (ATS) : 1, Pharmacien : 1</w:t>
            </w:r>
          </w:p>
        </w:tc>
        <w:tc>
          <w:tcPr>
            <w:tcW w:w="3969" w:type="dxa"/>
            <w:vAlign w:val="center"/>
          </w:tcPr>
          <w:p w:rsidR="000E73A1" w:rsidRPr="007D52AD" w:rsidRDefault="000E73A1" w:rsidP="00A53A2C">
            <w:pPr>
              <w:rPr>
                <w:rFonts w:asciiTheme="minorHAnsi" w:hAnsiTheme="minorHAnsi"/>
              </w:rPr>
            </w:pPr>
            <w:r w:rsidRPr="007D52AD">
              <w:rPr>
                <w:rFonts w:asciiTheme="minorHAnsi" w:hAnsiTheme="minorHAnsi"/>
              </w:rPr>
              <w:t>Deux personnes formées au CDV mis à la retraite</w:t>
            </w:r>
          </w:p>
        </w:tc>
      </w:tr>
      <w:tr w:rsidR="000E73A1" w:rsidRPr="007D52AD" w:rsidTr="00A53A2C">
        <w:tc>
          <w:tcPr>
            <w:tcW w:w="1526" w:type="dxa"/>
            <w:vMerge w:val="restart"/>
            <w:shd w:val="pct5" w:color="auto" w:fill="auto"/>
            <w:vAlign w:val="center"/>
          </w:tcPr>
          <w:p w:rsidR="000E73A1" w:rsidRPr="007D52AD" w:rsidRDefault="000E73A1" w:rsidP="00A53A2C">
            <w:pPr>
              <w:rPr>
                <w:rFonts w:asciiTheme="minorHAnsi" w:hAnsiTheme="minorHAnsi"/>
                <w:b/>
              </w:rPr>
            </w:pPr>
            <w:r w:rsidRPr="007D52AD">
              <w:rPr>
                <w:rFonts w:asciiTheme="minorHAnsi" w:hAnsiTheme="minorHAnsi"/>
                <w:b/>
              </w:rPr>
              <w:t>Activités</w:t>
            </w:r>
          </w:p>
        </w:tc>
        <w:tc>
          <w:tcPr>
            <w:tcW w:w="3827" w:type="dxa"/>
            <w:tcBorders>
              <w:bottom w:val="single" w:sz="4" w:space="0" w:color="auto"/>
            </w:tcBorders>
          </w:tcPr>
          <w:p w:rsidR="000E73A1" w:rsidRPr="007D52AD" w:rsidRDefault="000E73A1" w:rsidP="00A53A2C">
            <w:pPr>
              <w:rPr>
                <w:rFonts w:asciiTheme="minorHAnsi" w:hAnsiTheme="minorHAnsi"/>
                <w:sz w:val="24"/>
                <w:szCs w:val="24"/>
              </w:rPr>
            </w:pPr>
            <w:r w:rsidRPr="007D52AD">
              <w:rPr>
                <w:rFonts w:asciiTheme="minorHAnsi" w:hAnsiTheme="minorHAnsi"/>
                <w:sz w:val="24"/>
                <w:szCs w:val="24"/>
              </w:rPr>
              <w:t xml:space="preserve">PEC VIH - File actif : H=25 /F=63 Enfant H=4 F=1, </w:t>
            </w:r>
            <w:proofErr w:type="spellStart"/>
            <w:r w:rsidRPr="007D52AD">
              <w:rPr>
                <w:rFonts w:asciiTheme="minorHAnsi" w:hAnsiTheme="minorHAnsi"/>
                <w:sz w:val="24"/>
                <w:szCs w:val="24"/>
              </w:rPr>
              <w:t>Co-infection</w:t>
            </w:r>
            <w:proofErr w:type="spellEnd"/>
            <w:r w:rsidRPr="007D52AD">
              <w:rPr>
                <w:rFonts w:asciiTheme="minorHAnsi" w:hAnsiTheme="minorHAnsi"/>
                <w:sz w:val="24"/>
                <w:szCs w:val="24"/>
              </w:rPr>
              <w:t xml:space="preserve"> H=1</w:t>
            </w:r>
          </w:p>
        </w:tc>
        <w:tc>
          <w:tcPr>
            <w:tcW w:w="3969" w:type="dxa"/>
            <w:tcBorders>
              <w:bottom w:val="single" w:sz="4" w:space="0" w:color="auto"/>
            </w:tcBorders>
            <w:vAlign w:val="center"/>
          </w:tcPr>
          <w:p w:rsidR="000E73A1" w:rsidRPr="007D52AD" w:rsidRDefault="000E73A1" w:rsidP="004D05DC">
            <w:pPr>
              <w:pStyle w:val="Paragraphedeliste"/>
              <w:numPr>
                <w:ilvl w:val="0"/>
                <w:numId w:val="83"/>
              </w:numPr>
              <w:rPr>
                <w:rFonts w:asciiTheme="minorHAnsi" w:hAnsiTheme="minorHAnsi"/>
              </w:rPr>
            </w:pPr>
            <w:r w:rsidRPr="007D52AD">
              <w:rPr>
                <w:rFonts w:asciiTheme="minorHAnsi" w:hAnsiTheme="minorHAnsi"/>
              </w:rPr>
              <w:t>L’hôpital est le seul site PEC VIH</w:t>
            </w:r>
          </w:p>
          <w:p w:rsidR="000E73A1" w:rsidRPr="007D52AD" w:rsidRDefault="000E73A1" w:rsidP="004D05DC">
            <w:pPr>
              <w:pStyle w:val="Paragraphedeliste"/>
              <w:numPr>
                <w:ilvl w:val="0"/>
                <w:numId w:val="83"/>
              </w:numPr>
              <w:rPr>
                <w:rFonts w:asciiTheme="minorHAnsi" w:hAnsiTheme="minorHAnsi"/>
              </w:rPr>
            </w:pPr>
            <w:r w:rsidRPr="007D52AD">
              <w:rPr>
                <w:rFonts w:asciiTheme="minorHAnsi" w:hAnsiTheme="minorHAnsi"/>
              </w:rPr>
              <w:t>Bureau du CDV, PEC, bureau des entrées dans un même  endroit</w:t>
            </w:r>
          </w:p>
          <w:p w:rsidR="000E73A1" w:rsidRPr="007D52AD" w:rsidRDefault="000E73A1" w:rsidP="004D05DC">
            <w:pPr>
              <w:pStyle w:val="Paragraphedeliste"/>
              <w:numPr>
                <w:ilvl w:val="0"/>
                <w:numId w:val="83"/>
              </w:numPr>
              <w:rPr>
                <w:rFonts w:asciiTheme="minorHAnsi" w:hAnsiTheme="minorHAnsi"/>
              </w:rPr>
            </w:pPr>
            <w:r w:rsidRPr="007D52AD">
              <w:rPr>
                <w:rFonts w:asciiTheme="minorHAnsi" w:hAnsiTheme="minorHAnsi"/>
              </w:rPr>
              <w:t>ATS seule conseillère</w:t>
            </w:r>
          </w:p>
        </w:tc>
      </w:tr>
      <w:tr w:rsidR="000E73A1" w:rsidRPr="007D52AD" w:rsidTr="00A53A2C">
        <w:tc>
          <w:tcPr>
            <w:tcW w:w="1526" w:type="dxa"/>
            <w:vMerge/>
            <w:tcBorders>
              <w:bottom w:val="single" w:sz="4" w:space="0" w:color="auto"/>
            </w:tcBorders>
            <w:shd w:val="pct5" w:color="auto" w:fill="auto"/>
            <w:vAlign w:val="center"/>
          </w:tcPr>
          <w:p w:rsidR="000E73A1" w:rsidRPr="007D52AD" w:rsidRDefault="000E73A1" w:rsidP="00A53A2C">
            <w:pPr>
              <w:rPr>
                <w:rFonts w:asciiTheme="minorHAnsi" w:hAnsiTheme="minorHAnsi"/>
                <w:b/>
              </w:rPr>
            </w:pPr>
          </w:p>
        </w:tc>
        <w:tc>
          <w:tcPr>
            <w:tcW w:w="7796" w:type="dxa"/>
            <w:gridSpan w:val="2"/>
            <w:tcBorders>
              <w:bottom w:val="single" w:sz="4" w:space="0" w:color="auto"/>
            </w:tcBorders>
            <w:vAlign w:val="center"/>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Centre de transfusion</w:t>
            </w:r>
          </w:p>
          <w:p w:rsidR="000E73A1" w:rsidRPr="007D52AD" w:rsidRDefault="000E73A1" w:rsidP="00A53A2C">
            <w:pPr>
              <w:rPr>
                <w:rFonts w:asciiTheme="minorHAnsi" w:hAnsiTheme="minorHAnsi"/>
              </w:rPr>
            </w:pPr>
            <w:r w:rsidRPr="007D52AD">
              <w:rPr>
                <w:rFonts w:asciiTheme="minorHAnsi" w:hAnsiTheme="minorHAnsi"/>
              </w:rPr>
              <w:t xml:space="preserve">Test systématique avec détermine </w:t>
            </w:r>
            <w:proofErr w:type="spellStart"/>
            <w:r w:rsidRPr="007D52AD">
              <w:rPr>
                <w:rFonts w:asciiTheme="minorHAnsi" w:hAnsiTheme="minorHAnsi"/>
              </w:rPr>
              <w:t>Hbgs</w:t>
            </w:r>
            <w:proofErr w:type="spellEnd"/>
            <w:r w:rsidRPr="007D52AD">
              <w:rPr>
                <w:rFonts w:asciiTheme="minorHAnsi" w:hAnsiTheme="minorHAnsi"/>
              </w:rPr>
              <w:t xml:space="preserve">, </w:t>
            </w:r>
            <w:proofErr w:type="spellStart"/>
            <w:r w:rsidRPr="007D52AD">
              <w:rPr>
                <w:rFonts w:asciiTheme="minorHAnsi" w:hAnsiTheme="minorHAnsi"/>
              </w:rPr>
              <w:t>Hcv</w:t>
            </w:r>
            <w:proofErr w:type="spellEnd"/>
            <w:r w:rsidRPr="007D52AD">
              <w:rPr>
                <w:rFonts w:asciiTheme="minorHAnsi" w:hAnsiTheme="minorHAnsi"/>
              </w:rPr>
              <w:t>, test syphilis</w:t>
            </w:r>
          </w:p>
        </w:tc>
      </w:tr>
      <w:tr w:rsidR="000E73A1" w:rsidRPr="007D52AD" w:rsidTr="00A53A2C">
        <w:tc>
          <w:tcPr>
            <w:tcW w:w="9322" w:type="dxa"/>
            <w:gridSpan w:val="3"/>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D. GAS</w:t>
            </w:r>
          </w:p>
        </w:tc>
      </w:tr>
      <w:tr w:rsidR="000E73A1" w:rsidRPr="007D52AD" w:rsidTr="00A53A2C">
        <w:tc>
          <w:tcPr>
            <w:tcW w:w="1526" w:type="dxa"/>
            <w:shd w:val="pct5" w:color="auto" w:fill="auto"/>
          </w:tcPr>
          <w:p w:rsidR="000E73A1" w:rsidRPr="007D52AD" w:rsidRDefault="000E73A1" w:rsidP="00A53A2C">
            <w:pPr>
              <w:rPr>
                <w:rFonts w:asciiTheme="minorHAnsi" w:hAnsiTheme="minorHAnsi"/>
                <w:b/>
              </w:rPr>
            </w:pPr>
          </w:p>
        </w:tc>
        <w:tc>
          <w:tcPr>
            <w:tcW w:w="7796" w:type="dxa"/>
            <w:gridSpan w:val="2"/>
          </w:tcPr>
          <w:p w:rsidR="000E73A1" w:rsidRPr="007D52AD" w:rsidRDefault="000E73A1" w:rsidP="00A53A2C">
            <w:pPr>
              <w:jc w:val="center"/>
              <w:rPr>
                <w:rFonts w:asciiTheme="minorHAnsi" w:hAnsiTheme="minorHAnsi"/>
                <w:b/>
              </w:rPr>
            </w:pPr>
            <w:r w:rsidRPr="007D52AD">
              <w:rPr>
                <w:rFonts w:asciiTheme="minorHAnsi" w:hAnsiTheme="minorHAnsi"/>
                <w:b/>
              </w:rPr>
              <w:t>Stock au dépôt pharmacie</w:t>
            </w:r>
          </w:p>
        </w:tc>
      </w:tr>
      <w:tr w:rsidR="000E73A1" w:rsidRPr="007D52AD" w:rsidTr="00A53A2C">
        <w:tc>
          <w:tcPr>
            <w:tcW w:w="1526" w:type="dxa"/>
            <w:vMerge w:val="restart"/>
            <w:shd w:val="pct5" w:color="auto" w:fill="auto"/>
          </w:tcPr>
          <w:p w:rsidR="000E73A1" w:rsidRPr="007D52AD" w:rsidRDefault="000E73A1" w:rsidP="00A53A2C">
            <w:pPr>
              <w:rPr>
                <w:rFonts w:asciiTheme="minorHAnsi" w:hAnsiTheme="minorHAnsi"/>
                <w:b/>
              </w:rPr>
            </w:pPr>
            <w:r w:rsidRPr="007D52AD">
              <w:rPr>
                <w:rFonts w:asciiTheme="minorHAnsi" w:hAnsiTheme="minorHAnsi"/>
                <w:b/>
              </w:rPr>
              <w:t>Rupture/ Surstock / Péremption</w:t>
            </w:r>
          </w:p>
        </w:tc>
        <w:tc>
          <w:tcPr>
            <w:tcW w:w="3827" w:type="dxa"/>
          </w:tcPr>
          <w:p w:rsidR="000E73A1" w:rsidRPr="007D52AD" w:rsidRDefault="000E73A1" w:rsidP="000E73A1">
            <w:pPr>
              <w:pStyle w:val="Paragraphedeliste"/>
              <w:numPr>
                <w:ilvl w:val="0"/>
                <w:numId w:val="1"/>
              </w:numPr>
              <w:spacing w:after="0"/>
              <w:rPr>
                <w:rFonts w:asciiTheme="minorHAnsi" w:hAnsiTheme="minorHAnsi"/>
              </w:rPr>
            </w:pPr>
            <w:r w:rsidRPr="007D52AD">
              <w:rPr>
                <w:rFonts w:asciiTheme="minorHAnsi" w:hAnsiTheme="minorHAnsi"/>
              </w:rPr>
              <w:t>En 2017 bonne disponibilité d’ARV (même surstock)</w:t>
            </w:r>
          </w:p>
          <w:p w:rsidR="000E73A1" w:rsidRPr="007D52AD" w:rsidRDefault="000E73A1" w:rsidP="000E73A1">
            <w:pPr>
              <w:pStyle w:val="Paragraphedeliste"/>
              <w:numPr>
                <w:ilvl w:val="0"/>
                <w:numId w:val="1"/>
              </w:numPr>
              <w:spacing w:after="0"/>
              <w:rPr>
                <w:rFonts w:asciiTheme="minorHAnsi" w:hAnsiTheme="minorHAnsi"/>
              </w:rPr>
            </w:pPr>
            <w:r w:rsidRPr="007D52AD">
              <w:rPr>
                <w:rFonts w:asciiTheme="minorHAnsi" w:hAnsiTheme="minorHAnsi"/>
              </w:rPr>
              <w:t>Lot ARV périmé Janvier et Février. 2018</w:t>
            </w:r>
          </w:p>
          <w:p w:rsidR="000E73A1" w:rsidRPr="007D52AD" w:rsidRDefault="000E73A1" w:rsidP="000E73A1">
            <w:pPr>
              <w:pStyle w:val="Paragraphedeliste"/>
              <w:numPr>
                <w:ilvl w:val="0"/>
                <w:numId w:val="1"/>
              </w:numPr>
              <w:spacing w:after="0"/>
              <w:rPr>
                <w:rFonts w:asciiTheme="minorHAnsi" w:hAnsiTheme="minorHAnsi"/>
              </w:rPr>
            </w:pPr>
            <w:r w:rsidRPr="007D52AD">
              <w:rPr>
                <w:rFonts w:asciiTheme="minorHAnsi" w:hAnsiTheme="minorHAnsi"/>
              </w:rPr>
              <w:t xml:space="preserve">Rupture à partir Mars 18 : </w:t>
            </w:r>
            <w:proofErr w:type="spellStart"/>
            <w:r w:rsidRPr="007D52AD">
              <w:rPr>
                <w:rFonts w:asciiTheme="minorHAnsi" w:hAnsiTheme="minorHAnsi"/>
                <w:b/>
              </w:rPr>
              <w:t>Atripla</w:t>
            </w:r>
            <w:proofErr w:type="spellEnd"/>
            <w:r w:rsidRPr="007D52AD">
              <w:rPr>
                <w:rFonts w:asciiTheme="minorHAnsi" w:hAnsiTheme="minorHAnsi"/>
                <w:b/>
              </w:rPr>
              <w:t xml:space="preserve"> </w:t>
            </w:r>
            <w:proofErr w:type="spellStart"/>
            <w:r w:rsidRPr="007D52AD">
              <w:rPr>
                <w:rFonts w:asciiTheme="minorHAnsi" w:hAnsiTheme="minorHAnsi"/>
              </w:rPr>
              <w:t>Efavirenz</w:t>
            </w:r>
            <w:proofErr w:type="spellEnd"/>
            <w:r w:rsidRPr="007D52AD">
              <w:rPr>
                <w:rFonts w:asciiTheme="minorHAnsi" w:hAnsiTheme="minorHAnsi"/>
              </w:rPr>
              <w:t>/</w:t>
            </w:r>
            <w:proofErr w:type="spellStart"/>
            <w:r w:rsidRPr="007D52AD">
              <w:rPr>
                <w:rFonts w:asciiTheme="minorHAnsi" w:hAnsiTheme="minorHAnsi"/>
              </w:rPr>
              <w:t>Emtricitabine</w:t>
            </w:r>
            <w:proofErr w:type="spellEnd"/>
            <w:r w:rsidRPr="007D52AD">
              <w:rPr>
                <w:rFonts w:asciiTheme="minorHAnsi" w:hAnsiTheme="minorHAnsi"/>
              </w:rPr>
              <w:t>/</w:t>
            </w:r>
            <w:proofErr w:type="spellStart"/>
            <w:r w:rsidRPr="007D52AD">
              <w:rPr>
                <w:rFonts w:asciiTheme="minorHAnsi" w:hAnsiTheme="minorHAnsi"/>
              </w:rPr>
              <w:t>Tenofovir</w:t>
            </w:r>
            <w:proofErr w:type="spellEnd"/>
            <w:r w:rsidRPr="007D52AD">
              <w:rPr>
                <w:rFonts w:asciiTheme="minorHAnsi" w:hAnsiTheme="minorHAnsi"/>
              </w:rPr>
              <w:t>) – Stock périmée</w:t>
            </w:r>
          </w:p>
        </w:tc>
        <w:tc>
          <w:tcPr>
            <w:tcW w:w="3969" w:type="dxa"/>
          </w:tcPr>
          <w:p w:rsidR="000E73A1" w:rsidRPr="007D52AD" w:rsidRDefault="000E73A1" w:rsidP="004D05DC">
            <w:pPr>
              <w:pStyle w:val="Paragraphedeliste"/>
              <w:numPr>
                <w:ilvl w:val="0"/>
                <w:numId w:val="81"/>
              </w:numPr>
              <w:rPr>
                <w:rFonts w:asciiTheme="minorHAnsi" w:hAnsiTheme="minorHAnsi"/>
              </w:rPr>
            </w:pPr>
            <w:proofErr w:type="spellStart"/>
            <w:r w:rsidRPr="007D52AD">
              <w:rPr>
                <w:rFonts w:asciiTheme="minorHAnsi" w:hAnsiTheme="minorHAnsi"/>
              </w:rPr>
              <w:t>Efavirenz</w:t>
            </w:r>
            <w:proofErr w:type="spellEnd"/>
            <w:r w:rsidRPr="007D52AD">
              <w:rPr>
                <w:rFonts w:asciiTheme="minorHAnsi" w:hAnsiTheme="minorHAnsi"/>
              </w:rPr>
              <w:t xml:space="preserve"> 600mg : 780</w:t>
            </w:r>
          </w:p>
          <w:p w:rsidR="000E73A1" w:rsidRPr="007D52AD" w:rsidRDefault="000E73A1" w:rsidP="004D05DC">
            <w:pPr>
              <w:pStyle w:val="Paragraphedeliste"/>
              <w:numPr>
                <w:ilvl w:val="0"/>
                <w:numId w:val="81"/>
              </w:numPr>
              <w:rPr>
                <w:rFonts w:asciiTheme="minorHAnsi" w:hAnsiTheme="minorHAnsi"/>
              </w:rPr>
            </w:pPr>
            <w:r w:rsidRPr="007D52AD">
              <w:rPr>
                <w:rFonts w:asciiTheme="minorHAnsi" w:hAnsiTheme="minorHAnsi"/>
              </w:rPr>
              <w:t>Zidovudine/</w:t>
            </w:r>
            <w:proofErr w:type="spellStart"/>
            <w:r w:rsidRPr="007D52AD">
              <w:rPr>
                <w:rFonts w:asciiTheme="minorHAnsi" w:hAnsiTheme="minorHAnsi"/>
              </w:rPr>
              <w:t>Lamivudine</w:t>
            </w:r>
            <w:proofErr w:type="spellEnd"/>
            <w:r w:rsidRPr="007D52AD">
              <w:rPr>
                <w:rFonts w:asciiTheme="minorHAnsi" w:hAnsiTheme="minorHAnsi"/>
              </w:rPr>
              <w:t xml:space="preserve"> 300/150mg </w:t>
            </w:r>
            <w:proofErr w:type="gramStart"/>
            <w:r w:rsidRPr="007D52AD">
              <w:rPr>
                <w:rFonts w:asciiTheme="minorHAnsi" w:hAnsiTheme="minorHAnsi"/>
              </w:rPr>
              <w:t>:  3</w:t>
            </w:r>
            <w:proofErr w:type="gramEnd"/>
            <w:r w:rsidRPr="007D52AD">
              <w:rPr>
                <w:rFonts w:asciiTheme="minorHAnsi" w:hAnsiTheme="minorHAnsi"/>
              </w:rPr>
              <w:t xml:space="preserve"> 480</w:t>
            </w:r>
          </w:p>
          <w:p w:rsidR="000E73A1" w:rsidRPr="007D52AD" w:rsidRDefault="000E73A1" w:rsidP="004D05DC">
            <w:pPr>
              <w:pStyle w:val="Paragraphedeliste"/>
              <w:numPr>
                <w:ilvl w:val="0"/>
                <w:numId w:val="81"/>
              </w:numPr>
              <w:rPr>
                <w:rFonts w:asciiTheme="minorHAnsi" w:hAnsiTheme="minorHAnsi"/>
              </w:rPr>
            </w:pPr>
            <w:r w:rsidRPr="007D52AD">
              <w:rPr>
                <w:rFonts w:asciiTheme="minorHAnsi" w:hAnsiTheme="minorHAnsi"/>
              </w:rPr>
              <w:t>Zidovudine 300mg/</w:t>
            </w:r>
            <w:proofErr w:type="spellStart"/>
            <w:r w:rsidRPr="007D52AD">
              <w:rPr>
                <w:rFonts w:asciiTheme="minorHAnsi" w:hAnsiTheme="minorHAnsi"/>
              </w:rPr>
              <w:t>Lamivudine</w:t>
            </w:r>
            <w:proofErr w:type="spellEnd"/>
            <w:r w:rsidRPr="007D52AD">
              <w:rPr>
                <w:rFonts w:asciiTheme="minorHAnsi" w:hAnsiTheme="minorHAnsi"/>
              </w:rPr>
              <w:t xml:space="preserve"> 150mg/</w:t>
            </w:r>
            <w:proofErr w:type="spellStart"/>
            <w:r w:rsidRPr="007D52AD">
              <w:rPr>
                <w:rFonts w:asciiTheme="minorHAnsi" w:hAnsiTheme="minorHAnsi"/>
              </w:rPr>
              <w:t>Névirapine</w:t>
            </w:r>
            <w:proofErr w:type="spellEnd"/>
            <w:r w:rsidRPr="007D52AD">
              <w:rPr>
                <w:rFonts w:asciiTheme="minorHAnsi" w:hAnsiTheme="minorHAnsi"/>
              </w:rPr>
              <w:t xml:space="preserve"> 200mg : 4 860</w:t>
            </w:r>
          </w:p>
          <w:p w:rsidR="000E73A1" w:rsidRPr="007D52AD" w:rsidRDefault="000E73A1" w:rsidP="00A53A2C">
            <w:pPr>
              <w:rPr>
                <w:rFonts w:asciiTheme="minorHAnsi" w:hAnsiTheme="minorHAnsi"/>
              </w:rPr>
            </w:pPr>
          </w:p>
        </w:tc>
      </w:tr>
      <w:tr w:rsidR="000E73A1" w:rsidRPr="007D52AD" w:rsidTr="00A53A2C">
        <w:tc>
          <w:tcPr>
            <w:tcW w:w="1526" w:type="dxa"/>
            <w:vMerge/>
            <w:shd w:val="pct5" w:color="auto" w:fill="auto"/>
          </w:tcPr>
          <w:p w:rsidR="000E73A1" w:rsidRPr="007D52AD" w:rsidRDefault="000E73A1" w:rsidP="00A53A2C">
            <w:pPr>
              <w:rPr>
                <w:rFonts w:asciiTheme="minorHAnsi" w:hAnsiTheme="minorHAnsi"/>
                <w:b/>
              </w:rPr>
            </w:pPr>
          </w:p>
        </w:tc>
        <w:tc>
          <w:tcPr>
            <w:tcW w:w="3827" w:type="dxa"/>
          </w:tcPr>
          <w:p w:rsidR="000E73A1" w:rsidRPr="007D52AD" w:rsidRDefault="000E73A1" w:rsidP="00A53A2C">
            <w:pPr>
              <w:spacing w:after="0"/>
              <w:rPr>
                <w:rFonts w:asciiTheme="minorHAnsi" w:hAnsiTheme="minorHAnsi"/>
                <w:b/>
              </w:rPr>
            </w:pPr>
            <w:r w:rsidRPr="007D52AD">
              <w:rPr>
                <w:rFonts w:asciiTheme="minorHAnsi" w:hAnsiTheme="minorHAnsi"/>
                <w:b/>
              </w:rPr>
              <w:t>ARV Enfants</w:t>
            </w:r>
          </w:p>
          <w:p w:rsidR="000E73A1" w:rsidRPr="007D52AD" w:rsidRDefault="000E73A1" w:rsidP="000E73A1">
            <w:pPr>
              <w:pStyle w:val="Paragraphedeliste"/>
              <w:numPr>
                <w:ilvl w:val="0"/>
                <w:numId w:val="1"/>
              </w:numPr>
              <w:spacing w:after="0"/>
              <w:rPr>
                <w:rFonts w:asciiTheme="minorHAnsi" w:hAnsiTheme="minorHAnsi"/>
              </w:rPr>
            </w:pPr>
            <w:r w:rsidRPr="007D52AD">
              <w:rPr>
                <w:rFonts w:asciiTheme="minorHAnsi" w:hAnsiTheme="minorHAnsi"/>
              </w:rPr>
              <w:t>Zidovudine 60mg/</w:t>
            </w:r>
            <w:proofErr w:type="spellStart"/>
            <w:r w:rsidRPr="007D52AD">
              <w:rPr>
                <w:rFonts w:asciiTheme="minorHAnsi" w:hAnsiTheme="minorHAnsi"/>
              </w:rPr>
              <w:t>Lamivudine</w:t>
            </w:r>
            <w:proofErr w:type="spellEnd"/>
            <w:r w:rsidRPr="007D52AD">
              <w:rPr>
                <w:rFonts w:asciiTheme="minorHAnsi" w:hAnsiTheme="minorHAnsi"/>
              </w:rPr>
              <w:t xml:space="preserve"> 30mg/</w:t>
            </w:r>
            <w:proofErr w:type="spellStart"/>
            <w:r w:rsidRPr="007D52AD">
              <w:rPr>
                <w:rFonts w:asciiTheme="minorHAnsi" w:hAnsiTheme="minorHAnsi"/>
              </w:rPr>
              <w:t>Névirapine</w:t>
            </w:r>
            <w:proofErr w:type="spellEnd"/>
            <w:r w:rsidRPr="007D52AD">
              <w:rPr>
                <w:rFonts w:asciiTheme="minorHAnsi" w:hAnsiTheme="minorHAnsi"/>
              </w:rPr>
              <w:t xml:space="preserve"> 50mg : 1 920</w:t>
            </w:r>
          </w:p>
          <w:p w:rsidR="000E73A1" w:rsidRPr="007D52AD" w:rsidRDefault="000E73A1" w:rsidP="00A53A2C">
            <w:pPr>
              <w:spacing w:after="0"/>
              <w:rPr>
                <w:rFonts w:asciiTheme="minorHAnsi" w:hAnsiTheme="minorHAnsi"/>
                <w:b/>
              </w:rPr>
            </w:pPr>
            <w:r w:rsidRPr="007D52AD">
              <w:rPr>
                <w:rFonts w:asciiTheme="minorHAnsi" w:hAnsiTheme="minorHAnsi"/>
                <w:b/>
              </w:rPr>
              <w:t>Tests de dépistage</w:t>
            </w:r>
          </w:p>
          <w:p w:rsidR="000E73A1" w:rsidRPr="007D52AD" w:rsidRDefault="000E73A1" w:rsidP="000E73A1">
            <w:pPr>
              <w:pStyle w:val="Paragraphedeliste"/>
              <w:numPr>
                <w:ilvl w:val="0"/>
                <w:numId w:val="1"/>
              </w:numPr>
              <w:spacing w:after="0"/>
              <w:rPr>
                <w:rFonts w:asciiTheme="minorHAnsi" w:hAnsiTheme="minorHAnsi"/>
                <w:lang w:val="de-DE"/>
              </w:rPr>
            </w:pPr>
            <w:proofErr w:type="spellStart"/>
            <w:r w:rsidRPr="007D52AD">
              <w:rPr>
                <w:rFonts w:asciiTheme="minorHAnsi" w:hAnsiTheme="minorHAnsi"/>
                <w:lang w:val="de-DE"/>
              </w:rPr>
              <w:t>Determine</w:t>
            </w:r>
            <w:proofErr w:type="spellEnd"/>
            <w:r w:rsidRPr="007D52AD">
              <w:rPr>
                <w:rFonts w:asciiTheme="minorHAnsi" w:hAnsiTheme="minorHAnsi"/>
                <w:lang w:val="de-DE"/>
              </w:rPr>
              <w:t xml:space="preserve"> COMBO </w:t>
            </w:r>
            <w:proofErr w:type="spellStart"/>
            <w:r w:rsidRPr="007D52AD">
              <w:rPr>
                <w:rFonts w:asciiTheme="minorHAnsi" w:hAnsiTheme="minorHAnsi"/>
                <w:lang w:val="de-DE"/>
              </w:rPr>
              <w:t>Ag</w:t>
            </w:r>
            <w:proofErr w:type="spellEnd"/>
            <w:r w:rsidRPr="007D52AD">
              <w:rPr>
                <w:rFonts w:asciiTheme="minorHAnsi" w:hAnsiTheme="minorHAnsi"/>
                <w:lang w:val="de-DE"/>
              </w:rPr>
              <w:t xml:space="preserve"> /Ab en </w:t>
            </w:r>
            <w:proofErr w:type="spellStart"/>
            <w:r w:rsidRPr="007D52AD">
              <w:rPr>
                <w:rFonts w:asciiTheme="minorHAnsi" w:hAnsiTheme="minorHAnsi"/>
                <w:lang w:val="de-DE"/>
              </w:rPr>
              <w:t>kit</w:t>
            </w:r>
            <w:proofErr w:type="spellEnd"/>
            <w:r w:rsidRPr="007D52AD">
              <w:rPr>
                <w:rFonts w:asciiTheme="minorHAnsi" w:hAnsiTheme="minorHAnsi"/>
                <w:lang w:val="de-DE"/>
              </w:rPr>
              <w:t xml:space="preserve"> </w:t>
            </w:r>
            <w:proofErr w:type="spellStart"/>
            <w:r w:rsidRPr="007D52AD">
              <w:rPr>
                <w:rFonts w:asciiTheme="minorHAnsi" w:hAnsiTheme="minorHAnsi"/>
                <w:lang w:val="de-DE"/>
              </w:rPr>
              <w:t>complet</w:t>
            </w:r>
            <w:proofErr w:type="spellEnd"/>
            <w:r w:rsidRPr="007D52AD">
              <w:rPr>
                <w:rFonts w:asciiTheme="minorHAnsi" w:hAnsiTheme="minorHAnsi"/>
                <w:lang w:val="de-DE"/>
              </w:rPr>
              <w:t>: 800</w:t>
            </w:r>
          </w:p>
          <w:p w:rsidR="000E73A1" w:rsidRPr="007D52AD" w:rsidRDefault="000E73A1" w:rsidP="000E73A1">
            <w:pPr>
              <w:pStyle w:val="Paragraphedeliste"/>
              <w:numPr>
                <w:ilvl w:val="0"/>
                <w:numId w:val="1"/>
              </w:numPr>
              <w:spacing w:after="0"/>
              <w:rPr>
                <w:rFonts w:asciiTheme="minorHAnsi" w:hAnsiTheme="minorHAnsi"/>
              </w:rPr>
            </w:pPr>
            <w:proofErr w:type="spellStart"/>
            <w:r w:rsidRPr="007D52AD">
              <w:rPr>
                <w:rFonts w:asciiTheme="minorHAnsi" w:hAnsiTheme="minorHAnsi"/>
              </w:rPr>
              <w:t>Bioline</w:t>
            </w:r>
            <w:proofErr w:type="spellEnd"/>
            <w:r w:rsidRPr="007D52AD">
              <w:rPr>
                <w:rFonts w:asciiTheme="minorHAnsi" w:hAnsiTheme="minorHAnsi"/>
              </w:rPr>
              <w:t xml:space="preserve"> HIV 1-2 Kit B/30 :120</w:t>
            </w:r>
          </w:p>
        </w:tc>
        <w:tc>
          <w:tcPr>
            <w:tcW w:w="3969" w:type="dxa"/>
          </w:tcPr>
          <w:p w:rsidR="000E73A1" w:rsidRPr="007D52AD" w:rsidRDefault="000E73A1" w:rsidP="00A53A2C">
            <w:pPr>
              <w:rPr>
                <w:rFonts w:asciiTheme="minorHAnsi" w:hAnsiTheme="minorHAnsi"/>
                <w:b/>
              </w:rPr>
            </w:pPr>
            <w:r w:rsidRPr="007D52AD">
              <w:rPr>
                <w:rFonts w:asciiTheme="minorHAnsi" w:hAnsiTheme="minorHAnsi"/>
                <w:b/>
              </w:rPr>
              <w:t>Antibiotiques / Anti IST</w:t>
            </w:r>
            <w:r w:rsidRPr="007D52AD">
              <w:rPr>
                <w:rFonts w:asciiTheme="minorHAnsi" w:hAnsiTheme="minorHAnsi"/>
                <w:b/>
              </w:rPr>
              <w:tab/>
              <w:t xml:space="preserve"> </w:t>
            </w:r>
          </w:p>
          <w:p w:rsidR="000E73A1" w:rsidRPr="007D52AD" w:rsidRDefault="000E73A1" w:rsidP="004D05DC">
            <w:pPr>
              <w:pStyle w:val="Paragraphedeliste"/>
              <w:numPr>
                <w:ilvl w:val="0"/>
                <w:numId w:val="84"/>
              </w:numPr>
              <w:rPr>
                <w:rFonts w:asciiTheme="minorHAnsi" w:hAnsiTheme="minorHAnsi"/>
              </w:rPr>
            </w:pPr>
            <w:proofErr w:type="spellStart"/>
            <w:r w:rsidRPr="007D52AD">
              <w:rPr>
                <w:rFonts w:asciiTheme="minorHAnsi" w:hAnsiTheme="minorHAnsi"/>
              </w:rPr>
              <w:t>Cotrimoxazole</w:t>
            </w:r>
            <w:proofErr w:type="spellEnd"/>
            <w:r w:rsidRPr="007D52AD">
              <w:rPr>
                <w:rFonts w:asciiTheme="minorHAnsi" w:hAnsiTheme="minorHAnsi"/>
              </w:rPr>
              <w:t xml:space="preserve"> 240mg/5ml, </w:t>
            </w:r>
            <w:proofErr w:type="spellStart"/>
            <w:r w:rsidRPr="007D52AD">
              <w:rPr>
                <w:rFonts w:asciiTheme="minorHAnsi" w:hAnsiTheme="minorHAnsi"/>
              </w:rPr>
              <w:t>Flc</w:t>
            </w:r>
            <w:proofErr w:type="spellEnd"/>
            <w:r w:rsidRPr="007D52AD">
              <w:rPr>
                <w:rFonts w:asciiTheme="minorHAnsi" w:hAnsiTheme="minorHAnsi"/>
              </w:rPr>
              <w:t> : 71</w:t>
            </w:r>
          </w:p>
          <w:p w:rsidR="000E73A1" w:rsidRPr="007D52AD" w:rsidRDefault="000E73A1" w:rsidP="004D05DC">
            <w:pPr>
              <w:pStyle w:val="Paragraphedeliste"/>
              <w:numPr>
                <w:ilvl w:val="0"/>
                <w:numId w:val="84"/>
              </w:numPr>
              <w:rPr>
                <w:rFonts w:asciiTheme="minorHAnsi" w:hAnsiTheme="minorHAnsi"/>
              </w:rPr>
            </w:pPr>
            <w:proofErr w:type="spellStart"/>
            <w:r w:rsidRPr="007D52AD">
              <w:rPr>
                <w:rFonts w:asciiTheme="minorHAnsi" w:hAnsiTheme="minorHAnsi"/>
              </w:rPr>
              <w:t>Cotrimoxazole</w:t>
            </w:r>
            <w:proofErr w:type="spellEnd"/>
            <w:r w:rsidRPr="007D52AD">
              <w:rPr>
                <w:rFonts w:asciiTheme="minorHAnsi" w:hAnsiTheme="minorHAnsi"/>
              </w:rPr>
              <w:t xml:space="preserve"> 960mg, </w:t>
            </w:r>
            <w:proofErr w:type="spellStart"/>
            <w:r w:rsidRPr="007D52AD">
              <w:rPr>
                <w:rFonts w:asciiTheme="minorHAnsi" w:hAnsiTheme="minorHAnsi"/>
              </w:rPr>
              <w:t>cp</w:t>
            </w:r>
            <w:proofErr w:type="spellEnd"/>
            <w:r w:rsidRPr="007D52AD">
              <w:rPr>
                <w:rFonts w:asciiTheme="minorHAnsi" w:hAnsiTheme="minorHAnsi"/>
              </w:rPr>
              <w:t> é: 73 000</w:t>
            </w:r>
          </w:p>
          <w:p w:rsidR="000E73A1" w:rsidRPr="007D52AD" w:rsidRDefault="000E73A1" w:rsidP="00A53A2C">
            <w:pPr>
              <w:rPr>
                <w:rFonts w:asciiTheme="minorHAnsi" w:hAnsiTheme="minorHAnsi"/>
                <w:b/>
              </w:rPr>
            </w:pPr>
            <w:r w:rsidRPr="007D52AD">
              <w:rPr>
                <w:rFonts w:asciiTheme="minorHAnsi" w:hAnsiTheme="minorHAnsi"/>
                <w:b/>
              </w:rPr>
              <w:t>Intrants de Prévention</w:t>
            </w:r>
            <w:r w:rsidRPr="007D52AD">
              <w:rPr>
                <w:rFonts w:asciiTheme="minorHAnsi" w:hAnsiTheme="minorHAnsi"/>
                <w:b/>
              </w:rPr>
              <w:tab/>
              <w:t xml:space="preserve"> </w:t>
            </w:r>
          </w:p>
          <w:p w:rsidR="000E73A1" w:rsidRPr="007D52AD" w:rsidRDefault="000E73A1" w:rsidP="00A53A2C">
            <w:pPr>
              <w:rPr>
                <w:rFonts w:asciiTheme="minorHAnsi" w:hAnsiTheme="minorHAnsi"/>
              </w:rPr>
            </w:pPr>
            <w:r w:rsidRPr="007D52AD">
              <w:rPr>
                <w:rFonts w:asciiTheme="minorHAnsi" w:hAnsiTheme="minorHAnsi"/>
              </w:rPr>
              <w:t>Préservatifs masculins </w:t>
            </w:r>
            <w:proofErr w:type="gramStart"/>
            <w:r w:rsidRPr="007D52AD">
              <w:rPr>
                <w:rFonts w:asciiTheme="minorHAnsi" w:hAnsiTheme="minorHAnsi"/>
              </w:rPr>
              <w:t>:  9</w:t>
            </w:r>
            <w:proofErr w:type="gramEnd"/>
            <w:r w:rsidRPr="007D52AD">
              <w:rPr>
                <w:rFonts w:asciiTheme="minorHAnsi" w:hAnsiTheme="minorHAnsi"/>
              </w:rPr>
              <w:t xml:space="preserve"> 648</w:t>
            </w:r>
          </w:p>
        </w:tc>
      </w:tr>
      <w:tr w:rsidR="000E73A1" w:rsidRPr="007D52AD" w:rsidTr="00A53A2C">
        <w:tc>
          <w:tcPr>
            <w:tcW w:w="1526" w:type="dxa"/>
            <w:vMerge/>
            <w:tcBorders>
              <w:bottom w:val="single" w:sz="4" w:space="0" w:color="auto"/>
            </w:tcBorders>
            <w:shd w:val="pct5" w:color="auto" w:fill="auto"/>
          </w:tcPr>
          <w:p w:rsidR="000E73A1" w:rsidRPr="007D52AD" w:rsidRDefault="000E73A1" w:rsidP="00A53A2C">
            <w:pPr>
              <w:rPr>
                <w:rFonts w:asciiTheme="minorHAnsi" w:hAnsiTheme="minorHAnsi"/>
                <w:b/>
              </w:rPr>
            </w:pPr>
          </w:p>
        </w:tc>
        <w:tc>
          <w:tcPr>
            <w:tcW w:w="3827" w:type="dxa"/>
            <w:tcBorders>
              <w:bottom w:val="single" w:sz="4" w:space="0" w:color="auto"/>
            </w:tcBorders>
          </w:tcPr>
          <w:p w:rsidR="000E73A1" w:rsidRPr="007D52AD" w:rsidRDefault="000E73A1" w:rsidP="00A53A2C">
            <w:pPr>
              <w:rPr>
                <w:rFonts w:asciiTheme="minorHAnsi" w:hAnsiTheme="minorHAnsi"/>
                <w:b/>
              </w:rPr>
            </w:pPr>
            <w:r w:rsidRPr="007D52AD">
              <w:rPr>
                <w:rFonts w:asciiTheme="minorHAnsi" w:hAnsiTheme="minorHAnsi"/>
                <w:b/>
              </w:rPr>
              <w:t>Antipaludiques</w:t>
            </w:r>
          </w:p>
          <w:p w:rsidR="000E73A1" w:rsidRPr="007D52AD" w:rsidRDefault="000E73A1" w:rsidP="004D05DC">
            <w:pPr>
              <w:pStyle w:val="Paragraphedeliste"/>
              <w:numPr>
                <w:ilvl w:val="0"/>
                <w:numId w:val="82"/>
              </w:numPr>
              <w:rPr>
                <w:rFonts w:asciiTheme="minorHAnsi" w:hAnsiTheme="minorHAnsi"/>
              </w:rPr>
            </w:pPr>
            <w:proofErr w:type="spellStart"/>
            <w:r w:rsidRPr="007D52AD">
              <w:rPr>
                <w:rFonts w:asciiTheme="minorHAnsi" w:hAnsiTheme="minorHAnsi"/>
              </w:rPr>
              <w:t>Artéméther</w:t>
            </w:r>
            <w:proofErr w:type="spellEnd"/>
            <w:r w:rsidRPr="007D52AD">
              <w:rPr>
                <w:rFonts w:asciiTheme="minorHAnsi" w:hAnsiTheme="minorHAnsi"/>
              </w:rPr>
              <w:t xml:space="preserve"> 20mg+Luméfantrine 120mg, </w:t>
            </w:r>
            <w:proofErr w:type="spellStart"/>
            <w:r w:rsidRPr="007D52AD">
              <w:rPr>
                <w:rFonts w:asciiTheme="minorHAnsi" w:hAnsiTheme="minorHAnsi"/>
              </w:rPr>
              <w:t>cpé</w:t>
            </w:r>
            <w:proofErr w:type="spellEnd"/>
            <w:r w:rsidRPr="007D52AD">
              <w:rPr>
                <w:rFonts w:asciiTheme="minorHAnsi" w:hAnsiTheme="minorHAnsi"/>
              </w:rPr>
              <w:t>-blister 6 (NN) : 5 760</w:t>
            </w:r>
          </w:p>
          <w:p w:rsidR="000E73A1" w:rsidRPr="007D52AD" w:rsidRDefault="000E73A1" w:rsidP="004D05DC">
            <w:pPr>
              <w:pStyle w:val="Paragraphedeliste"/>
              <w:numPr>
                <w:ilvl w:val="0"/>
                <w:numId w:val="82"/>
              </w:numPr>
              <w:rPr>
                <w:rFonts w:asciiTheme="minorHAnsi" w:hAnsiTheme="minorHAnsi"/>
              </w:rPr>
            </w:pPr>
            <w:proofErr w:type="spellStart"/>
            <w:r w:rsidRPr="007D52AD">
              <w:rPr>
                <w:rFonts w:asciiTheme="minorHAnsi" w:hAnsiTheme="minorHAnsi"/>
              </w:rPr>
              <w:t>Artéméther</w:t>
            </w:r>
            <w:proofErr w:type="spellEnd"/>
            <w:r w:rsidRPr="007D52AD">
              <w:rPr>
                <w:rFonts w:asciiTheme="minorHAnsi" w:hAnsiTheme="minorHAnsi"/>
              </w:rPr>
              <w:t xml:space="preserve"> 20mg+Luméfantrine 120mg, cpé-12 (PE) : 4 320</w:t>
            </w:r>
          </w:p>
          <w:p w:rsidR="000E73A1" w:rsidRPr="007D52AD" w:rsidRDefault="000E73A1" w:rsidP="004D05DC">
            <w:pPr>
              <w:pStyle w:val="Paragraphedeliste"/>
              <w:numPr>
                <w:ilvl w:val="0"/>
                <w:numId w:val="82"/>
              </w:numPr>
              <w:rPr>
                <w:rFonts w:asciiTheme="minorHAnsi" w:hAnsiTheme="minorHAnsi"/>
              </w:rPr>
            </w:pPr>
            <w:proofErr w:type="spellStart"/>
            <w:r w:rsidRPr="007D52AD">
              <w:rPr>
                <w:rFonts w:asciiTheme="minorHAnsi" w:hAnsiTheme="minorHAnsi"/>
              </w:rPr>
              <w:t>Artéméther</w:t>
            </w:r>
            <w:proofErr w:type="spellEnd"/>
            <w:r w:rsidRPr="007D52AD">
              <w:rPr>
                <w:rFonts w:asciiTheme="minorHAnsi" w:hAnsiTheme="minorHAnsi"/>
              </w:rPr>
              <w:t xml:space="preserve"> 20mg+Luméfantrine 120mg, cpé-18 (GE) : 6 480</w:t>
            </w:r>
          </w:p>
          <w:p w:rsidR="000E73A1" w:rsidRPr="007D52AD" w:rsidRDefault="000E73A1" w:rsidP="004D05DC">
            <w:pPr>
              <w:pStyle w:val="Paragraphedeliste"/>
              <w:numPr>
                <w:ilvl w:val="0"/>
                <w:numId w:val="82"/>
              </w:numPr>
              <w:rPr>
                <w:rFonts w:asciiTheme="minorHAnsi" w:hAnsiTheme="minorHAnsi"/>
              </w:rPr>
            </w:pPr>
            <w:proofErr w:type="spellStart"/>
            <w:r w:rsidRPr="007D52AD">
              <w:rPr>
                <w:rFonts w:asciiTheme="minorHAnsi" w:hAnsiTheme="minorHAnsi"/>
              </w:rPr>
              <w:lastRenderedPageBreak/>
              <w:t>Artéméther</w:t>
            </w:r>
            <w:proofErr w:type="spellEnd"/>
            <w:r w:rsidRPr="007D52AD">
              <w:rPr>
                <w:rFonts w:asciiTheme="minorHAnsi" w:hAnsiTheme="minorHAnsi"/>
              </w:rPr>
              <w:t xml:space="preserve"> 20mg+Luméfantrine 120mg, cpé-24 (AD) : 5 760</w:t>
            </w:r>
          </w:p>
        </w:tc>
        <w:tc>
          <w:tcPr>
            <w:tcW w:w="3969" w:type="dxa"/>
            <w:tcBorders>
              <w:bottom w:val="single" w:sz="4" w:space="0" w:color="auto"/>
            </w:tcBorders>
          </w:tcPr>
          <w:p w:rsidR="000E73A1" w:rsidRPr="007D52AD" w:rsidRDefault="000E73A1" w:rsidP="004D05DC">
            <w:pPr>
              <w:pStyle w:val="Paragraphedeliste"/>
              <w:numPr>
                <w:ilvl w:val="0"/>
                <w:numId w:val="82"/>
              </w:numPr>
              <w:rPr>
                <w:rFonts w:asciiTheme="minorHAnsi" w:hAnsiTheme="minorHAnsi"/>
              </w:rPr>
            </w:pPr>
            <w:proofErr w:type="spellStart"/>
            <w:r w:rsidRPr="007D52AD">
              <w:rPr>
                <w:rFonts w:asciiTheme="minorHAnsi" w:hAnsiTheme="minorHAnsi"/>
              </w:rPr>
              <w:lastRenderedPageBreak/>
              <w:t>Artésunate</w:t>
            </w:r>
            <w:proofErr w:type="spellEnd"/>
            <w:r w:rsidRPr="007D52AD">
              <w:rPr>
                <w:rFonts w:asciiTheme="minorHAnsi" w:hAnsiTheme="minorHAnsi"/>
              </w:rPr>
              <w:t xml:space="preserve"> 60mg/ml, </w:t>
            </w:r>
            <w:proofErr w:type="spellStart"/>
            <w:r w:rsidRPr="007D52AD">
              <w:rPr>
                <w:rFonts w:asciiTheme="minorHAnsi" w:hAnsiTheme="minorHAnsi"/>
              </w:rPr>
              <w:t>inj</w:t>
            </w:r>
            <w:proofErr w:type="spellEnd"/>
            <w:r w:rsidRPr="007D52AD">
              <w:rPr>
                <w:rFonts w:asciiTheme="minorHAnsi" w:hAnsiTheme="minorHAnsi"/>
              </w:rPr>
              <w:t>. : 600</w:t>
            </w:r>
          </w:p>
          <w:p w:rsidR="000E73A1" w:rsidRPr="007D52AD" w:rsidRDefault="000E73A1" w:rsidP="004D05DC">
            <w:pPr>
              <w:pStyle w:val="Paragraphedeliste"/>
              <w:numPr>
                <w:ilvl w:val="0"/>
                <w:numId w:val="82"/>
              </w:numPr>
              <w:rPr>
                <w:rFonts w:asciiTheme="minorHAnsi" w:hAnsiTheme="minorHAnsi"/>
              </w:rPr>
            </w:pPr>
            <w:proofErr w:type="spellStart"/>
            <w:r w:rsidRPr="007D52AD">
              <w:rPr>
                <w:rFonts w:asciiTheme="minorHAnsi" w:hAnsiTheme="minorHAnsi"/>
              </w:rPr>
              <w:t>Artésunate</w:t>
            </w:r>
            <w:proofErr w:type="spellEnd"/>
            <w:r w:rsidRPr="007D52AD">
              <w:rPr>
                <w:rFonts w:asciiTheme="minorHAnsi" w:hAnsiTheme="minorHAnsi"/>
              </w:rPr>
              <w:t xml:space="preserve"> suppositoires : 0</w:t>
            </w:r>
          </w:p>
          <w:p w:rsidR="000E73A1" w:rsidRPr="007D52AD" w:rsidRDefault="000E73A1" w:rsidP="004D05DC">
            <w:pPr>
              <w:pStyle w:val="Paragraphedeliste"/>
              <w:numPr>
                <w:ilvl w:val="0"/>
                <w:numId w:val="82"/>
              </w:numPr>
              <w:rPr>
                <w:rFonts w:asciiTheme="minorHAnsi" w:hAnsiTheme="minorHAnsi"/>
              </w:rPr>
            </w:pPr>
            <w:r w:rsidRPr="007D52AD">
              <w:rPr>
                <w:rFonts w:asciiTheme="minorHAnsi" w:hAnsiTheme="minorHAnsi"/>
              </w:rPr>
              <w:t>MILDA : 0</w:t>
            </w:r>
          </w:p>
          <w:p w:rsidR="000E73A1" w:rsidRPr="007D52AD" w:rsidRDefault="000E73A1" w:rsidP="004D05DC">
            <w:pPr>
              <w:pStyle w:val="Paragraphedeliste"/>
              <w:numPr>
                <w:ilvl w:val="0"/>
                <w:numId w:val="82"/>
              </w:numPr>
              <w:rPr>
                <w:rFonts w:asciiTheme="minorHAnsi" w:hAnsiTheme="minorHAnsi"/>
              </w:rPr>
            </w:pPr>
            <w:r w:rsidRPr="007D52AD">
              <w:rPr>
                <w:rFonts w:asciiTheme="minorHAnsi" w:hAnsiTheme="minorHAnsi"/>
              </w:rPr>
              <w:t>Test Diagnostic Rapide Malaria :      2 550</w:t>
            </w:r>
          </w:p>
        </w:tc>
      </w:tr>
      <w:tr w:rsidR="000E73A1" w:rsidRPr="007D52AD" w:rsidTr="00A53A2C">
        <w:tc>
          <w:tcPr>
            <w:tcW w:w="1526" w:type="dxa"/>
            <w:tcBorders>
              <w:bottom w:val="single" w:sz="4" w:space="0" w:color="auto"/>
            </w:tcBorders>
            <w:shd w:val="pct5" w:color="auto" w:fill="auto"/>
          </w:tcPr>
          <w:p w:rsidR="000E73A1" w:rsidRPr="007D52AD" w:rsidRDefault="000E73A1" w:rsidP="00A53A2C">
            <w:pPr>
              <w:rPr>
                <w:rFonts w:asciiTheme="minorHAnsi" w:hAnsiTheme="minorHAnsi"/>
                <w:b/>
                <w:sz w:val="20"/>
                <w:szCs w:val="20"/>
              </w:rPr>
            </w:pPr>
          </w:p>
        </w:tc>
        <w:tc>
          <w:tcPr>
            <w:tcW w:w="7796" w:type="dxa"/>
            <w:gridSpan w:val="2"/>
            <w:tcBorders>
              <w:bottom w:val="single" w:sz="4" w:space="0" w:color="auto"/>
            </w:tcBorders>
          </w:tcPr>
          <w:p w:rsidR="000E73A1" w:rsidRPr="007D52AD" w:rsidRDefault="000E73A1" w:rsidP="00A53A2C">
            <w:pPr>
              <w:rPr>
                <w:rFonts w:asciiTheme="minorHAnsi" w:hAnsiTheme="minorHAnsi"/>
              </w:rPr>
            </w:pPr>
            <w:r w:rsidRPr="007D52AD">
              <w:rPr>
                <w:rFonts w:asciiTheme="minorHAnsi" w:hAnsiTheme="minorHAnsi"/>
              </w:rPr>
              <w:t>Appareil CD4 : cartouche périmé</w:t>
            </w:r>
          </w:p>
        </w:tc>
      </w:tr>
      <w:tr w:rsidR="000E73A1" w:rsidRPr="007D52AD" w:rsidTr="00A53A2C">
        <w:tc>
          <w:tcPr>
            <w:tcW w:w="1526" w:type="dxa"/>
            <w:tcBorders>
              <w:bottom w:val="single" w:sz="4" w:space="0" w:color="auto"/>
            </w:tcBorders>
            <w:shd w:val="pct5" w:color="auto" w:fill="auto"/>
          </w:tcPr>
          <w:p w:rsidR="000E73A1" w:rsidRPr="007D52AD" w:rsidRDefault="000E73A1" w:rsidP="00A53A2C">
            <w:pPr>
              <w:rPr>
                <w:rFonts w:asciiTheme="minorHAnsi" w:hAnsiTheme="minorHAnsi"/>
                <w:b/>
                <w:sz w:val="20"/>
                <w:szCs w:val="20"/>
              </w:rPr>
            </w:pPr>
            <w:r w:rsidRPr="007D52AD">
              <w:rPr>
                <w:rFonts w:asciiTheme="minorHAnsi" w:hAnsiTheme="minorHAnsi"/>
                <w:b/>
                <w:sz w:val="20"/>
                <w:szCs w:val="20"/>
              </w:rPr>
              <w:t xml:space="preserve">Outils Gestion </w:t>
            </w:r>
          </w:p>
        </w:tc>
        <w:tc>
          <w:tcPr>
            <w:tcW w:w="7796" w:type="dxa"/>
            <w:gridSpan w:val="2"/>
            <w:tcBorders>
              <w:bottom w:val="single" w:sz="4" w:space="0" w:color="auto"/>
            </w:tcBorders>
          </w:tcPr>
          <w:p w:rsidR="000E73A1" w:rsidRPr="007D52AD" w:rsidRDefault="000E73A1" w:rsidP="00A53A2C">
            <w:pPr>
              <w:rPr>
                <w:rFonts w:asciiTheme="minorHAnsi" w:hAnsiTheme="minorHAnsi"/>
              </w:rPr>
            </w:pPr>
            <w:r w:rsidRPr="007D52AD">
              <w:rPr>
                <w:rFonts w:asciiTheme="minorHAnsi" w:hAnsiTheme="minorHAnsi"/>
              </w:rPr>
              <w:t>Rupture d’ordonnancier et dossiers individuel des patients</w:t>
            </w:r>
          </w:p>
        </w:tc>
      </w:tr>
      <w:tr w:rsidR="000E73A1" w:rsidRPr="007D52AD" w:rsidTr="00A53A2C">
        <w:tc>
          <w:tcPr>
            <w:tcW w:w="1526" w:type="dxa"/>
            <w:tcBorders>
              <w:bottom w:val="single" w:sz="4" w:space="0" w:color="auto"/>
            </w:tcBorders>
            <w:shd w:val="pct5" w:color="auto" w:fill="auto"/>
          </w:tcPr>
          <w:p w:rsidR="000E73A1" w:rsidRPr="007D52AD" w:rsidRDefault="000E73A1" w:rsidP="00A53A2C">
            <w:pPr>
              <w:rPr>
                <w:rFonts w:asciiTheme="minorHAnsi" w:hAnsiTheme="minorHAnsi"/>
                <w:b/>
              </w:rPr>
            </w:pPr>
            <w:r w:rsidRPr="007D52AD">
              <w:rPr>
                <w:rFonts w:asciiTheme="minorHAnsi" w:hAnsiTheme="minorHAnsi"/>
                <w:b/>
              </w:rPr>
              <w:t>Impact sur PEC</w:t>
            </w:r>
          </w:p>
        </w:tc>
        <w:tc>
          <w:tcPr>
            <w:tcW w:w="7796" w:type="dxa"/>
            <w:gridSpan w:val="2"/>
            <w:tcBorders>
              <w:bottom w:val="single" w:sz="4" w:space="0" w:color="auto"/>
            </w:tcBorders>
          </w:tcPr>
          <w:p w:rsidR="000E73A1" w:rsidRPr="007D52AD" w:rsidRDefault="000E73A1" w:rsidP="00A53A2C">
            <w:pPr>
              <w:rPr>
                <w:rFonts w:asciiTheme="minorHAnsi" w:hAnsiTheme="minorHAnsi"/>
              </w:rPr>
            </w:pPr>
            <w:r w:rsidRPr="007D52AD">
              <w:rPr>
                <w:rFonts w:asciiTheme="minorHAnsi" w:hAnsiTheme="minorHAnsi"/>
              </w:rPr>
              <w:t xml:space="preserve">Arrêt du traitement ARV si l’hôpital n’utilise pas le stock périmé jusqu’à l’arrive des </w:t>
            </w:r>
            <w:proofErr w:type="spellStart"/>
            <w:r w:rsidRPr="007D52AD">
              <w:rPr>
                <w:rFonts w:asciiTheme="minorHAnsi" w:hAnsiTheme="minorHAnsi"/>
              </w:rPr>
              <w:t>nouv</w:t>
            </w:r>
            <w:proofErr w:type="spellEnd"/>
            <w:r w:rsidRPr="007D52AD">
              <w:rPr>
                <w:rFonts w:asciiTheme="minorHAnsi" w:hAnsiTheme="minorHAnsi"/>
              </w:rPr>
              <w:t>. molécules</w:t>
            </w:r>
          </w:p>
        </w:tc>
      </w:tr>
      <w:tr w:rsidR="000E73A1" w:rsidRPr="007D52AD" w:rsidTr="00A53A2C">
        <w:tc>
          <w:tcPr>
            <w:tcW w:w="9322" w:type="dxa"/>
            <w:gridSpan w:val="3"/>
            <w:shd w:val="pct10" w:color="auto" w:fill="auto"/>
            <w:vAlign w:val="center"/>
          </w:tcPr>
          <w:p w:rsidR="000E73A1" w:rsidRPr="007D52AD" w:rsidRDefault="000E73A1" w:rsidP="00A53A2C">
            <w:pPr>
              <w:rPr>
                <w:rFonts w:asciiTheme="minorHAnsi" w:hAnsiTheme="minorHAnsi"/>
              </w:rPr>
            </w:pPr>
            <w:r w:rsidRPr="007D52AD">
              <w:rPr>
                <w:rFonts w:asciiTheme="minorHAnsi" w:hAnsiTheme="minorHAnsi"/>
                <w:b/>
              </w:rPr>
              <w:t>E. Recommandations</w:t>
            </w:r>
          </w:p>
        </w:tc>
      </w:tr>
      <w:tr w:rsidR="000E73A1" w:rsidRPr="007D52AD" w:rsidTr="00A53A2C">
        <w:tc>
          <w:tcPr>
            <w:tcW w:w="1526" w:type="dxa"/>
            <w:shd w:val="pct5" w:color="auto" w:fill="auto"/>
          </w:tcPr>
          <w:p w:rsidR="000E73A1" w:rsidRPr="007D52AD" w:rsidRDefault="000E73A1" w:rsidP="00A53A2C">
            <w:pPr>
              <w:rPr>
                <w:rFonts w:asciiTheme="minorHAnsi" w:hAnsiTheme="minorHAnsi"/>
                <w:b/>
              </w:rPr>
            </w:pPr>
          </w:p>
        </w:tc>
        <w:tc>
          <w:tcPr>
            <w:tcW w:w="7796" w:type="dxa"/>
            <w:gridSpan w:val="2"/>
          </w:tcPr>
          <w:p w:rsidR="000E73A1" w:rsidRPr="007D52AD" w:rsidRDefault="000E73A1" w:rsidP="00A53A2C">
            <w:pPr>
              <w:rPr>
                <w:rFonts w:asciiTheme="minorHAnsi" w:hAnsiTheme="minorHAnsi"/>
              </w:rPr>
            </w:pPr>
            <w:r w:rsidRPr="007D52AD">
              <w:rPr>
                <w:rFonts w:asciiTheme="minorHAnsi" w:hAnsiTheme="minorHAnsi"/>
              </w:rPr>
              <w:t>Remplacer les deux conseillers retraités, approvisionner le plus vite possible les sites PEC  en ARV cartouche CD4, ordonnancier et dossier patient</w:t>
            </w:r>
          </w:p>
        </w:tc>
      </w:tr>
    </w:tbl>
    <w:p w:rsidR="000E73A1" w:rsidRPr="007D52AD" w:rsidRDefault="000E73A1" w:rsidP="000E73A1">
      <w:pPr>
        <w:rPr>
          <w:rFonts w:asciiTheme="minorHAnsi" w:hAnsi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2"/>
        <w:gridCol w:w="5066"/>
      </w:tblGrid>
      <w:tr w:rsidR="000E73A1" w:rsidRPr="007D52AD" w:rsidTr="00A53A2C">
        <w:tc>
          <w:tcPr>
            <w:tcW w:w="4902" w:type="dxa"/>
          </w:tcPr>
          <w:p w:rsidR="000E73A1" w:rsidRPr="007D52AD" w:rsidRDefault="000E73A1" w:rsidP="00A53A2C">
            <w:pPr>
              <w:rPr>
                <w:rFonts w:asciiTheme="minorHAnsi" w:hAnsiTheme="minorHAnsi"/>
                <w:noProof/>
                <w:lang w:eastAsia="fr-FR"/>
              </w:rPr>
            </w:pPr>
            <w:r w:rsidRPr="007D52AD">
              <w:rPr>
                <w:rFonts w:asciiTheme="minorHAnsi" w:hAnsiTheme="minorHAnsi"/>
                <w:noProof/>
                <w:lang w:eastAsia="fr-FR"/>
              </w:rPr>
              <w:drawing>
                <wp:inline distT="0" distB="0" distL="0" distR="0" wp14:anchorId="146A06DD" wp14:editId="4295FFFC">
                  <wp:extent cx="3110948" cy="2332948"/>
                  <wp:effectExtent l="0" t="0" r="0" b="0"/>
                  <wp:docPr id="17" name="Image 17" descr="C:\Users\GOETZ\Pictures\02_Choisit-dimunition\Hop-KouroussRed\Hopitl Kourou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ETZ\Pictures\02_Choisit-dimunition\Hop-KouroussRed\Hopitl Kouroussa.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14480" cy="2335597"/>
                          </a:xfrm>
                          <a:prstGeom prst="rect">
                            <a:avLst/>
                          </a:prstGeom>
                          <a:noFill/>
                          <a:ln>
                            <a:noFill/>
                          </a:ln>
                        </pic:spPr>
                      </pic:pic>
                    </a:graphicData>
                  </a:graphic>
                </wp:inline>
              </w:drawing>
            </w:r>
          </w:p>
        </w:tc>
        <w:tc>
          <w:tcPr>
            <w:tcW w:w="5066" w:type="dxa"/>
          </w:tcPr>
          <w:p w:rsidR="000E73A1" w:rsidRPr="007D52AD" w:rsidRDefault="000E73A1" w:rsidP="00A53A2C">
            <w:pPr>
              <w:rPr>
                <w:rFonts w:asciiTheme="minorHAnsi" w:hAnsiTheme="minorHAnsi"/>
                <w:noProof/>
                <w:lang w:eastAsia="fr-FR"/>
              </w:rPr>
            </w:pPr>
            <w:r w:rsidRPr="007D52AD">
              <w:rPr>
                <w:rFonts w:asciiTheme="minorHAnsi" w:hAnsiTheme="minorHAnsi"/>
                <w:noProof/>
                <w:lang w:eastAsia="fr-FR"/>
              </w:rPr>
              <w:drawing>
                <wp:inline distT="0" distB="0" distL="0" distR="0" wp14:anchorId="0F8A4D21" wp14:editId="47BD91A7">
                  <wp:extent cx="3101009" cy="2325493"/>
                  <wp:effectExtent l="0" t="0" r="4445" b="0"/>
                  <wp:docPr id="29" name="Image 29" descr="C:\Users\GOETZ\Pictures\02_Choisit-dimunition\Hop-KouroussRed\HopKourouss-avec ServP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ETZ\Pictures\02_Choisit-dimunition\Hop-KouroussRed\HopKourouss-avec ServPEC.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05616" cy="2328948"/>
                          </a:xfrm>
                          <a:prstGeom prst="rect">
                            <a:avLst/>
                          </a:prstGeom>
                          <a:noFill/>
                          <a:ln>
                            <a:noFill/>
                          </a:ln>
                        </pic:spPr>
                      </pic:pic>
                    </a:graphicData>
                  </a:graphic>
                </wp:inline>
              </w:drawing>
            </w:r>
          </w:p>
        </w:tc>
      </w:tr>
      <w:tr w:rsidR="000E73A1" w:rsidRPr="007D52AD" w:rsidTr="00A53A2C">
        <w:tc>
          <w:tcPr>
            <w:tcW w:w="4902"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4E898304" wp14:editId="0C741802">
                  <wp:extent cx="3110948" cy="1747662"/>
                  <wp:effectExtent l="0" t="0" r="0" b="5080"/>
                  <wp:docPr id="30" name="Image 30" descr="C:\Users\GOETZ\Pictures\02_Choisit-dimunition\06_Hopital Kouroussa\20180302_09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OETZ\Pictures\02_Choisit-dimunition\06_Hopital Kouroussa\20180302_09421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08680" cy="1746388"/>
                          </a:xfrm>
                          <a:prstGeom prst="rect">
                            <a:avLst/>
                          </a:prstGeom>
                          <a:noFill/>
                          <a:ln>
                            <a:noFill/>
                          </a:ln>
                        </pic:spPr>
                      </pic:pic>
                    </a:graphicData>
                  </a:graphic>
                </wp:inline>
              </w:drawing>
            </w:r>
          </w:p>
        </w:tc>
        <w:tc>
          <w:tcPr>
            <w:tcW w:w="5066"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5CC9B940" wp14:editId="41D4B2C1">
                  <wp:extent cx="3113839" cy="1749287"/>
                  <wp:effectExtent l="0" t="0" r="0" b="3810"/>
                  <wp:docPr id="26" name="Image 26" descr="C:\Users\GOETZ\Pictures\02_Choisit-dimunition\06_Hopital Kouroussa\IMG_20180302_10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OETZ\Pictures\02_Choisit-dimunition\06_Hopital Kouroussa\IMG_20180302_10580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3838" cy="1749286"/>
                          </a:xfrm>
                          <a:prstGeom prst="rect">
                            <a:avLst/>
                          </a:prstGeom>
                          <a:noFill/>
                          <a:ln>
                            <a:noFill/>
                          </a:ln>
                        </pic:spPr>
                      </pic:pic>
                    </a:graphicData>
                  </a:graphic>
                </wp:inline>
              </w:drawing>
            </w:r>
          </w:p>
        </w:tc>
      </w:tr>
      <w:tr w:rsidR="000E73A1" w:rsidRPr="007D52AD" w:rsidTr="00A53A2C">
        <w:tc>
          <w:tcPr>
            <w:tcW w:w="4902"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17DA5C2D" wp14:editId="2F0ED775">
                  <wp:extent cx="2971800" cy="1669491"/>
                  <wp:effectExtent l="0" t="0" r="0" b="6985"/>
                  <wp:docPr id="27" name="Image 27" descr="C:\Users\GOETZ\Pictures\02_Choisit-dimunition\06_Hopital Kouroussa\IMG_20180302_11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OETZ\Pictures\02_Choisit-dimunition\06_Hopital Kouroussa\IMG_20180302_11065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71801" cy="1669492"/>
                          </a:xfrm>
                          <a:prstGeom prst="rect">
                            <a:avLst/>
                          </a:prstGeom>
                          <a:noFill/>
                          <a:ln>
                            <a:noFill/>
                          </a:ln>
                        </pic:spPr>
                      </pic:pic>
                    </a:graphicData>
                  </a:graphic>
                </wp:inline>
              </w:drawing>
            </w:r>
          </w:p>
        </w:tc>
        <w:tc>
          <w:tcPr>
            <w:tcW w:w="5066"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676C6451" wp14:editId="445155D6">
                  <wp:extent cx="3220278" cy="1809081"/>
                  <wp:effectExtent l="0" t="0" r="0" b="1270"/>
                  <wp:docPr id="28" name="Image 28" descr="C:\Users\GOETZ\Pictures\02_Choisit-dimunition\06_Hopital Kouroussa\IMG_20180302_11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OETZ\Pictures\02_Choisit-dimunition\06_Hopital Kouroussa\IMG_20180302_110606.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20276" cy="1809080"/>
                          </a:xfrm>
                          <a:prstGeom prst="rect">
                            <a:avLst/>
                          </a:prstGeom>
                          <a:noFill/>
                          <a:ln>
                            <a:noFill/>
                          </a:ln>
                        </pic:spPr>
                      </pic:pic>
                    </a:graphicData>
                  </a:graphic>
                </wp:inline>
              </w:drawing>
            </w:r>
          </w:p>
        </w:tc>
      </w:tr>
    </w:tbl>
    <w:p w:rsidR="000E73A1" w:rsidRPr="007D52AD" w:rsidRDefault="000E73A1" w:rsidP="000E73A1">
      <w:pPr>
        <w:rPr>
          <w:rFonts w:asciiTheme="minorHAnsi" w:hAnsiTheme="minorHAnsi"/>
        </w:rPr>
      </w:pPr>
    </w:p>
    <w:p w:rsidR="000E73A1" w:rsidRPr="007D52AD" w:rsidRDefault="000E73A1" w:rsidP="004D05DC">
      <w:pPr>
        <w:pStyle w:val="Titre2"/>
        <w:numPr>
          <w:ilvl w:val="1"/>
          <w:numId w:val="88"/>
        </w:numPr>
        <w:rPr>
          <w:rFonts w:asciiTheme="minorHAnsi" w:hAnsiTheme="minorHAnsi"/>
        </w:rPr>
      </w:pPr>
      <w:bookmarkStart w:id="61" w:name="_Toc508308830"/>
      <w:bookmarkStart w:id="62" w:name="_Toc508752224"/>
      <w:bookmarkStart w:id="63" w:name="_Toc509380066"/>
      <w:r w:rsidRPr="007D52AD">
        <w:rPr>
          <w:rFonts w:asciiTheme="minorHAnsi" w:hAnsiTheme="minorHAnsi"/>
        </w:rPr>
        <w:lastRenderedPageBreak/>
        <w:t xml:space="preserve">CSU – Centre Urbain </w:t>
      </w:r>
      <w:proofErr w:type="spellStart"/>
      <w:r w:rsidRPr="007D52AD">
        <w:rPr>
          <w:rFonts w:asciiTheme="minorHAnsi" w:hAnsiTheme="minorHAnsi"/>
        </w:rPr>
        <w:t>Wassabada</w:t>
      </w:r>
      <w:proofErr w:type="spellEnd"/>
      <w:r w:rsidRPr="007D52AD">
        <w:rPr>
          <w:rFonts w:asciiTheme="minorHAnsi" w:hAnsiTheme="minorHAnsi"/>
        </w:rPr>
        <w:t xml:space="preserve"> (Kouroussa)</w:t>
      </w:r>
      <w:bookmarkEnd w:id="61"/>
      <w:bookmarkEnd w:id="62"/>
      <w:bookmarkEnd w:id="6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2"/>
        <w:gridCol w:w="4716"/>
      </w:tblGrid>
      <w:tr w:rsidR="000E73A1" w:rsidRPr="007D52AD" w:rsidTr="00A53A2C">
        <w:tc>
          <w:tcPr>
            <w:tcW w:w="5252"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7F56C77C" wp14:editId="3F2FCA98">
                  <wp:extent cx="3308454" cy="1858618"/>
                  <wp:effectExtent l="0" t="0" r="6350" b="8890"/>
                  <wp:docPr id="31" name="Image 31" descr="C:\Users\GOETZ\Pictures\02_Choisit-dimunition\07_CSU Wassaba\20180302_12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OETZ\Pictures\02_Choisit-dimunition\07_CSU Wassaba\20180302_12280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8453" cy="1858617"/>
                          </a:xfrm>
                          <a:prstGeom prst="rect">
                            <a:avLst/>
                          </a:prstGeom>
                          <a:noFill/>
                          <a:ln>
                            <a:noFill/>
                          </a:ln>
                        </pic:spPr>
                      </pic:pic>
                    </a:graphicData>
                  </a:graphic>
                </wp:inline>
              </w:drawing>
            </w:r>
          </w:p>
        </w:tc>
        <w:tc>
          <w:tcPr>
            <w:tcW w:w="4716"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277C0E73" wp14:editId="5D431476">
                  <wp:extent cx="2961861" cy="1663908"/>
                  <wp:effectExtent l="0" t="0" r="0" b="0"/>
                  <wp:docPr id="33" name="Image 33" descr="C:\Users\GOETZ\Pictures\02_Choisit-dimunition\07_CSU Wassaba\IMG_20180302_12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OETZ\Pictures\02_Choisit-dimunition\07_CSU Wassaba\IMG_20180302_12261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62135" cy="1664062"/>
                          </a:xfrm>
                          <a:prstGeom prst="rect">
                            <a:avLst/>
                          </a:prstGeom>
                          <a:noFill/>
                          <a:ln>
                            <a:noFill/>
                          </a:ln>
                        </pic:spPr>
                      </pic:pic>
                    </a:graphicData>
                  </a:graphic>
                </wp:inline>
              </w:drawing>
            </w:r>
          </w:p>
        </w:tc>
      </w:tr>
      <w:tr w:rsidR="000E73A1" w:rsidRPr="007D52AD" w:rsidTr="00A53A2C">
        <w:tc>
          <w:tcPr>
            <w:tcW w:w="5252"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7174E607" wp14:editId="2CA9A1B7">
                  <wp:extent cx="3309731" cy="1859335"/>
                  <wp:effectExtent l="0" t="0" r="5080" b="7620"/>
                  <wp:docPr id="32" name="Image 32" descr="C:\Users\GOETZ\Pictures\02_Choisit-dimunition\07_CSU Wassaba\IMG_20180302_11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OETZ\Pictures\02_Choisit-dimunition\07_CSU Wassaba\IMG_20180302_11340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09730" cy="1859334"/>
                          </a:xfrm>
                          <a:prstGeom prst="rect">
                            <a:avLst/>
                          </a:prstGeom>
                          <a:noFill/>
                          <a:ln>
                            <a:noFill/>
                          </a:ln>
                        </pic:spPr>
                      </pic:pic>
                    </a:graphicData>
                  </a:graphic>
                </wp:inline>
              </w:drawing>
            </w:r>
          </w:p>
        </w:tc>
        <w:tc>
          <w:tcPr>
            <w:tcW w:w="4716" w:type="dxa"/>
          </w:tcPr>
          <w:p w:rsidR="000E73A1" w:rsidRPr="007D52AD" w:rsidRDefault="000E73A1" w:rsidP="00A53A2C">
            <w:pPr>
              <w:rPr>
                <w:rFonts w:asciiTheme="minorHAnsi" w:hAnsiTheme="minorHAnsi"/>
              </w:rPr>
            </w:pPr>
            <w:r w:rsidRPr="007D52AD">
              <w:rPr>
                <w:rFonts w:asciiTheme="minorHAnsi" w:hAnsiTheme="minorHAnsi"/>
                <w:noProof/>
                <w:lang w:eastAsia="fr-FR"/>
              </w:rPr>
              <w:drawing>
                <wp:inline distT="0" distB="0" distL="0" distR="0" wp14:anchorId="02ADB709" wp14:editId="5D5387AB">
                  <wp:extent cx="2882348" cy="1619240"/>
                  <wp:effectExtent l="0" t="0" r="0" b="635"/>
                  <wp:docPr id="34" name="Image 34" descr="C:\Users\GOETZ\Pictures\02_Choisit-dimunition\07_CSU Wassaba\IMG_20180302_17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OETZ\Pictures\02_Choisit-dimunition\07_CSU Wassaba\IMG_20180302_17451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77871" cy="1616725"/>
                          </a:xfrm>
                          <a:prstGeom prst="rect">
                            <a:avLst/>
                          </a:prstGeom>
                          <a:noFill/>
                          <a:ln>
                            <a:noFill/>
                          </a:ln>
                        </pic:spPr>
                      </pic:pic>
                    </a:graphicData>
                  </a:graphic>
                </wp:inline>
              </w:drawing>
            </w:r>
          </w:p>
        </w:tc>
      </w:tr>
    </w:tbl>
    <w:p w:rsidR="000E73A1" w:rsidRPr="007D52AD" w:rsidRDefault="000E73A1" w:rsidP="000E73A1">
      <w:pPr>
        <w:rPr>
          <w:rFonts w:asciiTheme="minorHAnsi" w:hAnsiTheme="minorHAnsi"/>
        </w:rPr>
      </w:pPr>
    </w:p>
    <w:p w:rsidR="000E73A1" w:rsidRPr="007D52AD" w:rsidRDefault="000E73A1" w:rsidP="004D05DC">
      <w:pPr>
        <w:pStyle w:val="Titre2"/>
        <w:numPr>
          <w:ilvl w:val="1"/>
          <w:numId w:val="88"/>
        </w:numPr>
        <w:rPr>
          <w:rFonts w:asciiTheme="minorHAnsi" w:hAnsiTheme="minorHAnsi"/>
        </w:rPr>
      </w:pPr>
      <w:bookmarkStart w:id="64" w:name="_Toc508308832"/>
      <w:bookmarkStart w:id="65" w:name="_Toc508752225"/>
      <w:bookmarkStart w:id="66" w:name="_Toc509380067"/>
      <w:r w:rsidRPr="007D52AD">
        <w:rPr>
          <w:rFonts w:asciiTheme="minorHAnsi" w:hAnsiTheme="minorHAnsi"/>
        </w:rPr>
        <w:t xml:space="preserve">LTO – Kouroussa (intégré dans CSU </w:t>
      </w:r>
      <w:proofErr w:type="spellStart"/>
      <w:r w:rsidRPr="007D52AD">
        <w:rPr>
          <w:rFonts w:asciiTheme="minorHAnsi" w:hAnsiTheme="minorHAnsi"/>
        </w:rPr>
        <w:t>Wassabada</w:t>
      </w:r>
      <w:proofErr w:type="spellEnd"/>
      <w:r w:rsidRPr="007D52AD">
        <w:rPr>
          <w:rFonts w:asciiTheme="minorHAnsi" w:hAnsiTheme="minorHAnsi"/>
        </w:rPr>
        <w:t>)</w:t>
      </w:r>
      <w:bookmarkEnd w:id="64"/>
      <w:bookmarkEnd w:id="65"/>
      <w:bookmarkEnd w:id="66"/>
    </w:p>
    <w:p w:rsidR="000E73A1" w:rsidRPr="007D52AD" w:rsidRDefault="000E73A1" w:rsidP="004D05DC">
      <w:pPr>
        <w:pStyle w:val="Titre2"/>
        <w:numPr>
          <w:ilvl w:val="1"/>
          <w:numId w:val="88"/>
        </w:numPr>
        <w:rPr>
          <w:rFonts w:asciiTheme="minorHAnsi" w:hAnsiTheme="minorHAnsi"/>
        </w:rPr>
      </w:pPr>
      <w:bookmarkStart w:id="67" w:name="_Toc508308833"/>
      <w:bookmarkStart w:id="68" w:name="_Toc508752226"/>
      <w:bookmarkStart w:id="69" w:name="_Toc509380068"/>
      <w:r w:rsidRPr="007D52AD">
        <w:rPr>
          <w:rFonts w:asciiTheme="minorHAnsi" w:hAnsiTheme="minorHAnsi"/>
        </w:rPr>
        <w:t>Association « </w:t>
      </w:r>
      <w:proofErr w:type="spellStart"/>
      <w:r w:rsidRPr="007D52AD">
        <w:rPr>
          <w:rFonts w:asciiTheme="minorHAnsi" w:hAnsiTheme="minorHAnsi"/>
        </w:rPr>
        <w:t>Kendeya</w:t>
      </w:r>
      <w:proofErr w:type="spellEnd"/>
      <w:r w:rsidRPr="007D52AD">
        <w:rPr>
          <w:rFonts w:asciiTheme="minorHAnsi" w:hAnsiTheme="minorHAnsi"/>
        </w:rPr>
        <w:t xml:space="preserve"> Kadi » (la santé avant tous) – Kouroussa</w:t>
      </w:r>
      <w:bookmarkEnd w:id="67"/>
      <w:bookmarkEnd w:id="68"/>
      <w:bookmarkEnd w:id="69"/>
    </w:p>
    <w:p w:rsidR="000E73A1" w:rsidRPr="007D52AD" w:rsidRDefault="000E73A1" w:rsidP="004D05DC">
      <w:pPr>
        <w:pStyle w:val="Paragraphedeliste"/>
        <w:numPr>
          <w:ilvl w:val="0"/>
          <w:numId w:val="78"/>
        </w:numPr>
        <w:spacing w:after="0"/>
        <w:rPr>
          <w:rFonts w:asciiTheme="minorHAnsi" w:hAnsiTheme="minorHAnsi"/>
        </w:rPr>
      </w:pPr>
      <w:r w:rsidRPr="007D52AD">
        <w:rPr>
          <w:rFonts w:asciiTheme="minorHAnsi" w:hAnsiTheme="minorHAnsi"/>
        </w:rPr>
        <w:t>L’hôpital s’occupe bien d’eux</w:t>
      </w:r>
    </w:p>
    <w:p w:rsidR="000E73A1" w:rsidRPr="007D52AD" w:rsidRDefault="000E73A1" w:rsidP="000E73A1">
      <w:pPr>
        <w:spacing w:after="200"/>
        <w:rPr>
          <w:rFonts w:asciiTheme="minorHAnsi" w:eastAsiaTheme="majorEastAsia" w:hAnsiTheme="minorHAnsi" w:cstheme="majorBidi"/>
          <w:b/>
          <w:bCs/>
          <w:color w:val="365F91" w:themeColor="accent1" w:themeShade="BF"/>
          <w:sz w:val="28"/>
          <w:szCs w:val="28"/>
        </w:rPr>
      </w:pPr>
      <w:r w:rsidRPr="007D52AD">
        <w:rPr>
          <w:rFonts w:asciiTheme="minorHAnsi" w:hAnsiTheme="minorHAnsi"/>
        </w:rPr>
        <w:br w:type="page"/>
      </w:r>
    </w:p>
    <w:p w:rsidR="000E73A1" w:rsidRPr="007D52AD" w:rsidRDefault="000E73A1" w:rsidP="004D05DC">
      <w:pPr>
        <w:pStyle w:val="Titre1"/>
        <w:numPr>
          <w:ilvl w:val="0"/>
          <w:numId w:val="88"/>
        </w:numPr>
        <w:rPr>
          <w:rFonts w:asciiTheme="minorHAnsi" w:hAnsiTheme="minorHAnsi"/>
        </w:rPr>
      </w:pPr>
      <w:bookmarkStart w:id="70" w:name="_Toc509380069"/>
      <w:r w:rsidRPr="007D52AD">
        <w:rPr>
          <w:rFonts w:asciiTheme="minorHAnsi" w:hAnsiTheme="minorHAnsi"/>
        </w:rPr>
        <w:lastRenderedPageBreak/>
        <w:t>Autres informations pertinents</w:t>
      </w:r>
      <w:bookmarkEnd w:id="70"/>
    </w:p>
    <w:p w:rsidR="000E73A1" w:rsidRPr="007D52AD" w:rsidRDefault="003916E2" w:rsidP="004D05DC">
      <w:pPr>
        <w:pStyle w:val="Titre2"/>
        <w:numPr>
          <w:ilvl w:val="1"/>
          <w:numId w:val="88"/>
        </w:numPr>
        <w:rPr>
          <w:rFonts w:asciiTheme="minorHAnsi" w:hAnsiTheme="minorHAnsi"/>
        </w:rPr>
      </w:pPr>
      <w:hyperlink w:anchor="_Diagnostic_des_SIGL" w:history="1">
        <w:bookmarkStart w:id="71" w:name="_Toc508752228"/>
        <w:bookmarkStart w:id="72" w:name="_Toc509380070"/>
        <w:r w:rsidR="000E73A1" w:rsidRPr="007D52AD">
          <w:rPr>
            <w:rStyle w:val="Lienhypertexte"/>
            <w:rFonts w:asciiTheme="minorHAnsi" w:hAnsiTheme="minorHAnsi"/>
            <w:color w:val="4F81BD" w:themeColor="accent1"/>
            <w:u w:val="none"/>
          </w:rPr>
          <w:t>Diagnostic des SIGL en Guinée – SIAPS 2015 (Extrait du résumé)</w:t>
        </w:r>
        <w:bookmarkEnd w:id="71"/>
        <w:bookmarkEnd w:id="72"/>
      </w:hyperlink>
    </w:p>
    <w:p w:rsidR="000E73A1" w:rsidRPr="007D52AD" w:rsidRDefault="000E73A1" w:rsidP="000E73A1">
      <w:pPr>
        <w:spacing w:after="120"/>
        <w:jc w:val="both"/>
        <w:rPr>
          <w:rFonts w:asciiTheme="minorHAnsi" w:hAnsiTheme="minorHAnsi"/>
        </w:rPr>
      </w:pPr>
      <w:r w:rsidRPr="007D52AD">
        <w:rPr>
          <w:rFonts w:asciiTheme="minorHAnsi" w:hAnsiTheme="minorHAnsi"/>
        </w:rPr>
        <w:t xml:space="preserve">1. </w:t>
      </w:r>
      <w:r w:rsidRPr="007D52AD">
        <w:rPr>
          <w:rFonts w:asciiTheme="minorHAnsi" w:hAnsiTheme="minorHAnsi"/>
          <w:b/>
          <w:bCs/>
        </w:rPr>
        <w:t xml:space="preserve">Un manque de leadership et l’absence d’un mécanisme de coordination </w:t>
      </w:r>
      <w:r w:rsidRPr="007D52AD">
        <w:rPr>
          <w:rFonts w:asciiTheme="minorHAnsi" w:hAnsiTheme="minorHAnsi"/>
        </w:rPr>
        <w:t xml:space="preserve">entre les programmes verticaux et la Pharmacie Centrale de Guinée (PCG) au niveau central empêchent la réalisation d’un SIGL fonctionnel qui fournit des informations utiles et systématiquement utilisées pour la gestion logistique. </w:t>
      </w:r>
    </w:p>
    <w:p w:rsidR="000E73A1" w:rsidRPr="007D52AD" w:rsidRDefault="000E73A1" w:rsidP="000E73A1">
      <w:pPr>
        <w:spacing w:after="120"/>
        <w:jc w:val="both"/>
        <w:rPr>
          <w:rFonts w:asciiTheme="minorHAnsi" w:hAnsiTheme="minorHAnsi"/>
        </w:rPr>
      </w:pPr>
      <w:r w:rsidRPr="007D52AD">
        <w:rPr>
          <w:rFonts w:asciiTheme="minorHAnsi" w:hAnsiTheme="minorHAnsi"/>
        </w:rPr>
        <w:t xml:space="preserve">2. </w:t>
      </w:r>
      <w:r w:rsidRPr="007D52AD">
        <w:rPr>
          <w:rFonts w:asciiTheme="minorHAnsi" w:hAnsiTheme="minorHAnsi"/>
          <w:b/>
          <w:bCs/>
        </w:rPr>
        <w:t xml:space="preserve">La faible capacité humaine et technique </w:t>
      </w:r>
      <w:r w:rsidRPr="007D52AD">
        <w:rPr>
          <w:rFonts w:asciiTheme="minorHAnsi" w:hAnsiTheme="minorHAnsi"/>
        </w:rPr>
        <w:t xml:space="preserve">(compétences) à tous les niveaux de la chaîne d’approvisionnement pour assurer la bonne qualité des données logistiques et l’analyse de ces données afin d’informer les décideurs, résultant en des ruptures de stock et/ou en des stocks excédentaires de produits programmatiques. </w:t>
      </w:r>
    </w:p>
    <w:p w:rsidR="000E73A1" w:rsidRPr="007D52AD" w:rsidRDefault="000E73A1" w:rsidP="000E73A1">
      <w:pPr>
        <w:jc w:val="both"/>
        <w:rPr>
          <w:rFonts w:asciiTheme="minorHAnsi" w:hAnsiTheme="minorHAnsi"/>
        </w:rPr>
      </w:pPr>
      <w:r w:rsidRPr="007D52AD">
        <w:rPr>
          <w:rFonts w:asciiTheme="minorHAnsi" w:hAnsiTheme="minorHAnsi"/>
        </w:rPr>
        <w:t xml:space="preserve">3. </w:t>
      </w:r>
      <w:r w:rsidRPr="007D52AD">
        <w:rPr>
          <w:rFonts w:asciiTheme="minorHAnsi" w:hAnsiTheme="minorHAnsi"/>
          <w:b/>
          <w:bCs/>
        </w:rPr>
        <w:t xml:space="preserve">Les outils informatisés ne sont pas bien adaptés </w:t>
      </w:r>
      <w:r w:rsidRPr="007D52AD">
        <w:rPr>
          <w:rFonts w:asciiTheme="minorHAnsi" w:hAnsiTheme="minorHAnsi"/>
        </w:rPr>
        <w:t xml:space="preserve">aux exigences des utilisateurs. </w:t>
      </w:r>
    </w:p>
    <w:p w:rsidR="000E73A1" w:rsidRPr="007D52AD" w:rsidRDefault="000E73A1" w:rsidP="000E73A1">
      <w:pPr>
        <w:spacing w:after="0"/>
        <w:jc w:val="both"/>
        <w:rPr>
          <w:rFonts w:asciiTheme="minorHAnsi" w:hAnsiTheme="minorHAnsi"/>
          <w:b/>
          <w:i/>
        </w:rPr>
      </w:pPr>
      <w:r w:rsidRPr="007D52AD">
        <w:rPr>
          <w:rFonts w:asciiTheme="minorHAnsi" w:hAnsiTheme="minorHAnsi"/>
          <w:b/>
          <w:i/>
        </w:rPr>
        <w:t xml:space="preserve">Afin de surmonter ces défis, nous avons développé trois recommandations : </w:t>
      </w:r>
    </w:p>
    <w:p w:rsidR="000E73A1" w:rsidRPr="007D52AD" w:rsidRDefault="000E73A1" w:rsidP="000E73A1">
      <w:pPr>
        <w:spacing w:after="120"/>
        <w:jc w:val="both"/>
        <w:rPr>
          <w:rFonts w:asciiTheme="minorHAnsi" w:hAnsiTheme="minorHAnsi"/>
        </w:rPr>
      </w:pPr>
      <w:r w:rsidRPr="007D52AD">
        <w:rPr>
          <w:rFonts w:asciiTheme="minorHAnsi" w:hAnsiTheme="minorHAnsi" w:cs="Cambria"/>
        </w:rPr>
        <w:t xml:space="preserve">1. </w:t>
      </w:r>
      <w:r w:rsidRPr="007D52AD">
        <w:rPr>
          <w:rFonts w:asciiTheme="minorHAnsi" w:hAnsiTheme="minorHAnsi"/>
        </w:rPr>
        <w:t>Mettre en place un mécanisme au niveau central pour coordonner la collecte, la gestion, le flux, l’analyse, le partage et l’utilisation des données à des fins de gestion logistique.</w:t>
      </w:r>
    </w:p>
    <w:p w:rsidR="000E73A1" w:rsidRPr="007D52AD" w:rsidRDefault="000E73A1" w:rsidP="000E73A1">
      <w:pPr>
        <w:spacing w:after="120"/>
        <w:jc w:val="both"/>
        <w:rPr>
          <w:rFonts w:asciiTheme="minorHAnsi" w:hAnsiTheme="minorHAnsi"/>
        </w:rPr>
      </w:pPr>
      <w:r w:rsidRPr="007D52AD">
        <w:rPr>
          <w:rFonts w:asciiTheme="minorHAnsi" w:hAnsiTheme="minorHAnsi" w:cs="Cambria"/>
        </w:rPr>
        <w:t xml:space="preserve">2. </w:t>
      </w:r>
      <w:r w:rsidRPr="007D52AD">
        <w:rPr>
          <w:rFonts w:asciiTheme="minorHAnsi" w:hAnsiTheme="minorHAnsi"/>
        </w:rPr>
        <w:t>Créer une unité régionale de gestion logistique, supervisée par le mécanisme de coordination, pour fournir une supervision de soutien à la collecte des données et formée pour utiliser les données à des fins de prise de décisions.</w:t>
      </w:r>
    </w:p>
    <w:p w:rsidR="000E73A1" w:rsidRPr="007D52AD" w:rsidRDefault="000E73A1" w:rsidP="000E73A1">
      <w:pPr>
        <w:spacing w:after="120"/>
        <w:jc w:val="both"/>
        <w:rPr>
          <w:rFonts w:asciiTheme="minorHAnsi" w:hAnsiTheme="minorHAnsi"/>
        </w:rPr>
      </w:pPr>
      <w:r w:rsidRPr="007D52AD">
        <w:rPr>
          <w:rFonts w:asciiTheme="minorHAnsi" w:hAnsiTheme="minorHAnsi" w:cs="Cambria"/>
        </w:rPr>
        <w:t xml:space="preserve">3. </w:t>
      </w:r>
      <w:r w:rsidRPr="007D52AD">
        <w:rPr>
          <w:rFonts w:asciiTheme="minorHAnsi" w:hAnsiTheme="minorHAnsi"/>
        </w:rPr>
        <w:t xml:space="preserve">Mettre en œuvre les outils électroniques de gestion des données </w:t>
      </w:r>
      <w:r w:rsidRPr="007D52AD">
        <w:rPr>
          <w:rFonts w:asciiTheme="minorHAnsi" w:hAnsiTheme="minorHAnsi"/>
          <w:i/>
          <w:iCs/>
        </w:rPr>
        <w:t xml:space="preserve">après </w:t>
      </w:r>
      <w:r w:rsidRPr="007D52AD">
        <w:rPr>
          <w:rFonts w:asciiTheme="minorHAnsi" w:hAnsiTheme="minorHAnsi"/>
        </w:rPr>
        <w:t>avoir effectué un processus approfondi de rassemblement des exigences des utilisateurs pour assurer que tous les outils répondent aux besoins du système.</w:t>
      </w:r>
    </w:p>
    <w:p w:rsidR="000E73A1" w:rsidRPr="007D52AD" w:rsidRDefault="000E73A1" w:rsidP="000E73A1">
      <w:pPr>
        <w:jc w:val="both"/>
        <w:rPr>
          <w:rFonts w:asciiTheme="minorHAnsi" w:hAnsiTheme="minorHAnsi"/>
        </w:rPr>
      </w:pPr>
      <w:r w:rsidRPr="007D52AD">
        <w:rPr>
          <w:rFonts w:asciiTheme="minorHAnsi" w:hAnsiTheme="minorHAnsi"/>
        </w:rPr>
        <w:t>La mise en œuvre d’un SIGL fonctionnel est une étape essentielle dans les activités de renforcement du système de santé afin d’assurer une meilleure disponibilité aux soins sanitaire et produits pharmaceutiques par la population.</w:t>
      </w:r>
    </w:p>
    <w:p w:rsidR="000E73A1" w:rsidRPr="007D52AD" w:rsidRDefault="000E73A1" w:rsidP="000E73A1">
      <w:pPr>
        <w:spacing w:after="0"/>
        <w:jc w:val="both"/>
        <w:rPr>
          <w:rFonts w:asciiTheme="minorHAnsi" w:hAnsiTheme="minorHAnsi"/>
          <w:b/>
          <w:sz w:val="18"/>
          <w:szCs w:val="18"/>
        </w:rPr>
      </w:pPr>
      <w:r w:rsidRPr="007D52AD">
        <w:rPr>
          <w:rFonts w:asciiTheme="minorHAnsi" w:hAnsiTheme="minorHAnsi"/>
          <w:b/>
          <w:sz w:val="18"/>
          <w:szCs w:val="18"/>
        </w:rPr>
        <w:t>Source : Diagnostic des Systèmes d’Information de Gestion Logistique (SIGL) en Guinée, 2015</w:t>
      </w:r>
    </w:p>
    <w:p w:rsidR="000E73A1" w:rsidRPr="007D52AD" w:rsidRDefault="003916E2" w:rsidP="000E73A1">
      <w:pPr>
        <w:spacing w:after="0"/>
        <w:jc w:val="both"/>
        <w:rPr>
          <w:rFonts w:asciiTheme="minorHAnsi" w:hAnsiTheme="minorHAnsi"/>
          <w:i/>
          <w:sz w:val="18"/>
          <w:szCs w:val="18"/>
        </w:rPr>
      </w:pPr>
      <w:hyperlink r:id="rId87" w:history="1">
        <w:r w:rsidR="000E73A1" w:rsidRPr="007D52AD">
          <w:rPr>
            <w:rStyle w:val="Lienhypertexte"/>
            <w:rFonts w:asciiTheme="minorHAnsi" w:hAnsiTheme="minorHAnsi"/>
            <w:i/>
            <w:sz w:val="18"/>
            <w:szCs w:val="18"/>
          </w:rPr>
          <w:t>https://www.villagereach.org/wp-content/uploads/2016/07/20151204-VillageReach-Diagnostic-du-SIGL_FINAL.pdf</w:t>
        </w:r>
      </w:hyperlink>
    </w:p>
    <w:p w:rsidR="000E73A1" w:rsidRPr="007D52AD" w:rsidRDefault="000E73A1" w:rsidP="000E73A1">
      <w:pPr>
        <w:rPr>
          <w:rFonts w:asciiTheme="minorHAnsi" w:hAnsiTheme="minorHAnsi"/>
        </w:rPr>
      </w:pPr>
    </w:p>
    <w:p w:rsidR="000E73A1" w:rsidRPr="007D52AD" w:rsidRDefault="000E73A1" w:rsidP="004D05DC">
      <w:pPr>
        <w:pStyle w:val="Titre2"/>
        <w:numPr>
          <w:ilvl w:val="1"/>
          <w:numId w:val="88"/>
        </w:numPr>
        <w:rPr>
          <w:rFonts w:asciiTheme="minorHAnsi" w:hAnsiTheme="minorHAnsi"/>
        </w:rPr>
      </w:pPr>
      <w:bookmarkStart w:id="73" w:name="_Toc508752229"/>
      <w:bookmarkStart w:id="74" w:name="_Toc509380071"/>
      <w:r w:rsidRPr="007D52AD">
        <w:rPr>
          <w:rFonts w:asciiTheme="minorHAnsi" w:hAnsiTheme="minorHAnsi"/>
        </w:rPr>
        <w:t>Circuit validation des commandes (Manuel SIGL Guinée) page 26</w:t>
      </w:r>
      <w:bookmarkEnd w:id="73"/>
      <w:bookmarkEnd w:id="74"/>
    </w:p>
    <w:p w:rsidR="000E73A1" w:rsidRPr="007D52AD" w:rsidRDefault="000E73A1" w:rsidP="000E73A1">
      <w:pPr>
        <w:autoSpaceDE w:val="0"/>
        <w:autoSpaceDN w:val="0"/>
        <w:adjustRightInd w:val="0"/>
        <w:spacing w:after="0" w:line="240" w:lineRule="auto"/>
        <w:rPr>
          <w:rFonts w:asciiTheme="minorHAnsi" w:hAnsiTheme="minorHAnsi" w:cs="CIDFont+F4"/>
          <w:sz w:val="23"/>
          <w:szCs w:val="23"/>
        </w:rPr>
      </w:pPr>
      <w:r w:rsidRPr="007D52AD">
        <w:rPr>
          <w:rFonts w:asciiTheme="minorHAnsi" w:hAnsiTheme="minorHAnsi" w:cs="CIDFont+F4"/>
          <w:sz w:val="23"/>
          <w:szCs w:val="23"/>
        </w:rPr>
        <w:t>Les différentes étapes pour passer une commande sont les suivantes :</w:t>
      </w:r>
    </w:p>
    <w:p w:rsidR="000E73A1" w:rsidRPr="007D52AD" w:rsidRDefault="000E73A1" w:rsidP="000E73A1">
      <w:pPr>
        <w:autoSpaceDE w:val="0"/>
        <w:autoSpaceDN w:val="0"/>
        <w:adjustRightInd w:val="0"/>
        <w:spacing w:after="0" w:line="240" w:lineRule="auto"/>
        <w:rPr>
          <w:rFonts w:asciiTheme="minorHAnsi" w:hAnsiTheme="minorHAnsi" w:cs="CIDFont+F4"/>
          <w:sz w:val="23"/>
          <w:szCs w:val="23"/>
        </w:rPr>
      </w:pPr>
      <w:r w:rsidRPr="007D52AD">
        <w:rPr>
          <w:rFonts w:asciiTheme="minorHAnsi" w:hAnsiTheme="minorHAnsi" w:cs="CIDFont+F4"/>
          <w:sz w:val="23"/>
          <w:szCs w:val="23"/>
        </w:rPr>
        <w:t>1) Les CS, selon leur localisation, déposent leurs commandes de produits commerciaux et de produits de programmes aux DPS tous les trimestres au plus tard le 5 du mois suivant, et transmettent par la suite, les commandes validées au dépôt régional de la PCG.</w:t>
      </w:r>
    </w:p>
    <w:p w:rsidR="000E73A1" w:rsidRPr="007D52AD" w:rsidRDefault="000E73A1" w:rsidP="000E73A1">
      <w:pPr>
        <w:autoSpaceDE w:val="0"/>
        <w:autoSpaceDN w:val="0"/>
        <w:adjustRightInd w:val="0"/>
        <w:spacing w:after="0" w:line="240" w:lineRule="auto"/>
        <w:rPr>
          <w:rFonts w:asciiTheme="minorHAnsi" w:hAnsiTheme="minorHAnsi" w:cs="CIDFont+F4"/>
          <w:sz w:val="23"/>
          <w:szCs w:val="23"/>
        </w:rPr>
      </w:pPr>
    </w:p>
    <w:p w:rsidR="000E73A1" w:rsidRPr="007D52AD" w:rsidRDefault="000E73A1" w:rsidP="000E73A1">
      <w:pPr>
        <w:autoSpaceDE w:val="0"/>
        <w:autoSpaceDN w:val="0"/>
        <w:adjustRightInd w:val="0"/>
        <w:spacing w:after="0" w:line="240" w:lineRule="auto"/>
        <w:rPr>
          <w:rFonts w:asciiTheme="minorHAnsi" w:hAnsiTheme="minorHAnsi" w:cs="CIDFont+F4"/>
          <w:sz w:val="23"/>
          <w:szCs w:val="23"/>
        </w:rPr>
      </w:pPr>
      <w:r w:rsidRPr="007D52AD">
        <w:rPr>
          <w:rFonts w:asciiTheme="minorHAnsi" w:hAnsiTheme="minorHAnsi" w:cs="CIDFont+F4"/>
          <w:sz w:val="23"/>
          <w:szCs w:val="23"/>
        </w:rPr>
        <w:t>2) Les DPS valident les commandes des CS en 48 heures puis informent les CS pour leur retrait. Dans la capitale, Conakry, Les DCS valident les commandes des produits des programmes pour les établissements sanitaires, tandis que les commandes des produits commerciaux sont transmises directement à la PCG.</w:t>
      </w:r>
    </w:p>
    <w:p w:rsidR="000E73A1" w:rsidRPr="007D52AD" w:rsidRDefault="000E73A1" w:rsidP="000E73A1">
      <w:pPr>
        <w:autoSpaceDE w:val="0"/>
        <w:autoSpaceDN w:val="0"/>
        <w:adjustRightInd w:val="0"/>
        <w:spacing w:after="0" w:line="240" w:lineRule="auto"/>
        <w:rPr>
          <w:rFonts w:asciiTheme="minorHAnsi" w:hAnsiTheme="minorHAnsi" w:cs="CIDFont+F4"/>
          <w:sz w:val="23"/>
          <w:szCs w:val="23"/>
        </w:rPr>
      </w:pPr>
    </w:p>
    <w:p w:rsidR="000E73A1" w:rsidRPr="007D52AD" w:rsidRDefault="000E73A1" w:rsidP="000E73A1">
      <w:pPr>
        <w:autoSpaceDE w:val="0"/>
        <w:autoSpaceDN w:val="0"/>
        <w:adjustRightInd w:val="0"/>
        <w:spacing w:after="0" w:line="240" w:lineRule="auto"/>
        <w:rPr>
          <w:rFonts w:asciiTheme="minorHAnsi" w:hAnsiTheme="minorHAnsi" w:cs="CIDFont+F4"/>
          <w:sz w:val="23"/>
          <w:szCs w:val="23"/>
        </w:rPr>
      </w:pPr>
      <w:r w:rsidRPr="007D52AD">
        <w:rPr>
          <w:rFonts w:asciiTheme="minorHAnsi" w:hAnsiTheme="minorHAnsi" w:cs="CIDFont+F4"/>
          <w:sz w:val="23"/>
          <w:szCs w:val="23"/>
        </w:rPr>
        <w:t>3) Pour les hôpitaux, la commande de produits commerciaux est validée par le directeur de l’hôpital et transmise au dépôt régional de la PCG ; les commandes des produits des programmes sont valides par le DPS avant transmission a la PCG.</w:t>
      </w:r>
    </w:p>
    <w:p w:rsidR="000E73A1" w:rsidRPr="007D52AD" w:rsidRDefault="000E73A1" w:rsidP="000E73A1">
      <w:pPr>
        <w:rPr>
          <w:rFonts w:asciiTheme="minorHAnsi" w:hAnsiTheme="minorHAnsi" w:cs="CIDFont+F4"/>
          <w:sz w:val="23"/>
          <w:szCs w:val="23"/>
        </w:rPr>
      </w:pPr>
    </w:p>
    <w:p w:rsidR="000E73A1" w:rsidRPr="007D52AD" w:rsidRDefault="000E73A1" w:rsidP="000E73A1">
      <w:pPr>
        <w:rPr>
          <w:rFonts w:asciiTheme="minorHAnsi" w:hAnsiTheme="minorHAnsi" w:cs="CIDFont+F4"/>
          <w:sz w:val="23"/>
          <w:szCs w:val="23"/>
        </w:rPr>
      </w:pPr>
      <w:r w:rsidRPr="007D52AD">
        <w:rPr>
          <w:rFonts w:asciiTheme="minorHAnsi" w:hAnsiTheme="minorHAnsi" w:cs="CIDFont+F4"/>
          <w:sz w:val="23"/>
          <w:szCs w:val="23"/>
        </w:rPr>
        <w:t>4) Les dépôts régionaux de la PCG livrent les colis aux CS et hôpitaux.</w:t>
      </w:r>
    </w:p>
    <w:p w:rsidR="000E73A1" w:rsidRPr="007D52AD" w:rsidRDefault="000E73A1" w:rsidP="004D05DC">
      <w:pPr>
        <w:pStyle w:val="Titre2"/>
        <w:numPr>
          <w:ilvl w:val="1"/>
          <w:numId w:val="88"/>
        </w:numPr>
        <w:rPr>
          <w:rFonts w:asciiTheme="minorHAnsi" w:hAnsiTheme="minorHAnsi"/>
        </w:rPr>
      </w:pPr>
      <w:bookmarkStart w:id="75" w:name="_Toc508752230"/>
      <w:bookmarkStart w:id="76" w:name="_Toc509380072"/>
      <w:r w:rsidRPr="007D52AD">
        <w:rPr>
          <w:rFonts w:asciiTheme="minorHAnsi" w:hAnsiTheme="minorHAnsi"/>
        </w:rPr>
        <w:lastRenderedPageBreak/>
        <w:t>Procédures spécifiques aux DPS/DCS et DRS/</w:t>
      </w:r>
      <w:proofErr w:type="spellStart"/>
      <w:r w:rsidRPr="007D52AD">
        <w:rPr>
          <w:rFonts w:asciiTheme="minorHAnsi" w:hAnsiTheme="minorHAnsi"/>
        </w:rPr>
        <w:t>DSVco</w:t>
      </w:r>
      <w:bookmarkEnd w:id="75"/>
      <w:bookmarkEnd w:id="76"/>
      <w:proofErr w:type="spellEnd"/>
    </w:p>
    <w:p w:rsidR="000E73A1" w:rsidRPr="007D52AD" w:rsidRDefault="000E73A1" w:rsidP="000E73A1">
      <w:pPr>
        <w:rPr>
          <w:rFonts w:asciiTheme="minorHAnsi" w:hAnsiTheme="minorHAnsi" w:cs="CIDFont+F4"/>
          <w:b/>
          <w:sz w:val="24"/>
          <w:szCs w:val="24"/>
        </w:rPr>
      </w:pPr>
      <w:r w:rsidRPr="007D52AD">
        <w:rPr>
          <w:rFonts w:asciiTheme="minorHAnsi" w:hAnsiTheme="minorHAnsi" w:cs="CIDFont+F4"/>
          <w:b/>
          <w:sz w:val="24"/>
          <w:szCs w:val="24"/>
        </w:rPr>
        <w:t>Validation des commandes des hôpitaux et centres de santé (page 56 - extrait)</w:t>
      </w:r>
    </w:p>
    <w:p w:rsidR="000E73A1" w:rsidRPr="007D52AD" w:rsidRDefault="000E73A1" w:rsidP="000E73A1">
      <w:pPr>
        <w:autoSpaceDE w:val="0"/>
        <w:autoSpaceDN w:val="0"/>
        <w:adjustRightInd w:val="0"/>
        <w:spacing w:after="0" w:line="240" w:lineRule="auto"/>
        <w:rPr>
          <w:rFonts w:asciiTheme="minorHAnsi" w:hAnsiTheme="minorHAnsi" w:cs="CIDFont+F3"/>
          <w:b/>
          <w:i/>
          <w:sz w:val="24"/>
          <w:szCs w:val="24"/>
        </w:rPr>
      </w:pPr>
      <w:r w:rsidRPr="007D52AD">
        <w:rPr>
          <w:rFonts w:asciiTheme="minorHAnsi" w:hAnsiTheme="minorHAnsi" w:cs="CIDFont+F3"/>
          <w:b/>
          <w:i/>
          <w:sz w:val="24"/>
          <w:szCs w:val="24"/>
        </w:rPr>
        <w:t>Définition</w:t>
      </w:r>
    </w:p>
    <w:p w:rsidR="000E73A1" w:rsidRPr="007D52AD" w:rsidRDefault="000E73A1" w:rsidP="000E73A1">
      <w:pPr>
        <w:autoSpaceDE w:val="0"/>
        <w:autoSpaceDN w:val="0"/>
        <w:adjustRightInd w:val="0"/>
        <w:spacing w:after="0" w:line="240" w:lineRule="auto"/>
        <w:rPr>
          <w:rFonts w:asciiTheme="minorHAnsi" w:hAnsiTheme="minorHAnsi" w:cs="CIDFont+F4"/>
          <w:b/>
          <w:sz w:val="24"/>
          <w:szCs w:val="24"/>
        </w:rPr>
      </w:pPr>
      <w:r w:rsidRPr="007D52AD">
        <w:rPr>
          <w:rFonts w:asciiTheme="minorHAnsi" w:hAnsiTheme="minorHAnsi" w:cs="CIDFont+F4"/>
          <w:sz w:val="24"/>
          <w:szCs w:val="24"/>
        </w:rPr>
        <w:t>La validation d’une commande est le processus d’approbation de la conformité de la commande après vérification du respect des règles d’estimation des besoins, de la vraisemblance des informations sur les consommations et de l’actualité des informations d’autorisation par les responsables de la structure</w:t>
      </w:r>
    </w:p>
    <w:p w:rsidR="000E73A1" w:rsidRPr="007D52AD" w:rsidRDefault="000E73A1" w:rsidP="000E73A1">
      <w:pPr>
        <w:autoSpaceDE w:val="0"/>
        <w:autoSpaceDN w:val="0"/>
        <w:adjustRightInd w:val="0"/>
        <w:spacing w:after="0" w:line="240" w:lineRule="auto"/>
        <w:rPr>
          <w:rFonts w:asciiTheme="minorHAnsi" w:hAnsiTheme="minorHAnsi" w:cs="CIDFont+F3"/>
          <w:b/>
          <w:i/>
          <w:sz w:val="24"/>
          <w:szCs w:val="24"/>
        </w:rPr>
      </w:pPr>
      <w:r w:rsidRPr="007D52AD">
        <w:rPr>
          <w:rFonts w:asciiTheme="minorHAnsi" w:hAnsiTheme="minorHAnsi" w:cs="CIDFont+F3"/>
          <w:b/>
          <w:i/>
          <w:sz w:val="24"/>
          <w:szCs w:val="24"/>
        </w:rPr>
        <w:t>7. Gestion des outils</w:t>
      </w:r>
    </w:p>
    <w:p w:rsidR="000E73A1" w:rsidRPr="007D52AD" w:rsidRDefault="000E73A1" w:rsidP="004D05DC">
      <w:pPr>
        <w:pStyle w:val="Paragraphedeliste"/>
        <w:numPr>
          <w:ilvl w:val="0"/>
          <w:numId w:val="78"/>
        </w:numPr>
        <w:autoSpaceDE w:val="0"/>
        <w:autoSpaceDN w:val="0"/>
        <w:adjustRightInd w:val="0"/>
        <w:spacing w:after="0" w:line="240" w:lineRule="auto"/>
        <w:rPr>
          <w:rFonts w:asciiTheme="minorHAnsi" w:hAnsiTheme="minorHAnsi" w:cs="CIDFont+F4"/>
          <w:sz w:val="24"/>
          <w:szCs w:val="24"/>
        </w:rPr>
      </w:pPr>
      <w:r w:rsidRPr="007D52AD">
        <w:rPr>
          <w:rFonts w:asciiTheme="minorHAnsi" w:hAnsiTheme="minorHAnsi" w:cs="CIDFont+F4"/>
          <w:sz w:val="24"/>
          <w:szCs w:val="24"/>
        </w:rPr>
        <w:t>Les rapports SIGL et le bon de commande sont transmis à la DPS/DCS par les centres de santé. Pour les hôpitaux les rapports SIGL et le bon de commande des produits des</w:t>
      </w:r>
    </w:p>
    <w:p w:rsidR="000E73A1" w:rsidRPr="007D52AD" w:rsidRDefault="000E73A1" w:rsidP="004D05DC">
      <w:pPr>
        <w:pStyle w:val="Paragraphedeliste"/>
        <w:numPr>
          <w:ilvl w:val="0"/>
          <w:numId w:val="78"/>
        </w:numPr>
        <w:autoSpaceDE w:val="0"/>
        <w:autoSpaceDN w:val="0"/>
        <w:adjustRightInd w:val="0"/>
        <w:spacing w:after="0" w:line="240" w:lineRule="auto"/>
        <w:rPr>
          <w:rFonts w:asciiTheme="minorHAnsi" w:hAnsiTheme="minorHAnsi" w:cs="CIDFont+F4"/>
          <w:sz w:val="24"/>
          <w:szCs w:val="24"/>
        </w:rPr>
      </w:pPr>
      <w:r w:rsidRPr="007D52AD">
        <w:rPr>
          <w:rFonts w:asciiTheme="minorHAnsi" w:hAnsiTheme="minorHAnsi" w:cs="CIDFont+F4"/>
          <w:sz w:val="24"/>
          <w:szCs w:val="24"/>
        </w:rPr>
        <w:t>programmes de santé sont soumis à la DPS/DCS pour validation.</w:t>
      </w:r>
    </w:p>
    <w:p w:rsidR="000E73A1" w:rsidRPr="007D52AD" w:rsidRDefault="000E73A1" w:rsidP="004D05DC">
      <w:pPr>
        <w:pStyle w:val="Paragraphedeliste"/>
        <w:numPr>
          <w:ilvl w:val="0"/>
          <w:numId w:val="78"/>
        </w:numPr>
        <w:autoSpaceDE w:val="0"/>
        <w:autoSpaceDN w:val="0"/>
        <w:adjustRightInd w:val="0"/>
        <w:spacing w:after="0" w:line="240" w:lineRule="auto"/>
        <w:rPr>
          <w:rFonts w:asciiTheme="minorHAnsi" w:hAnsiTheme="minorHAnsi" w:cs="CIDFont+F4"/>
          <w:sz w:val="24"/>
          <w:szCs w:val="24"/>
        </w:rPr>
      </w:pPr>
      <w:r w:rsidRPr="007D52AD">
        <w:rPr>
          <w:rFonts w:asciiTheme="minorHAnsi" w:hAnsiTheme="minorHAnsi" w:cs="CIDFont+F4"/>
          <w:sz w:val="24"/>
          <w:szCs w:val="24"/>
        </w:rPr>
        <w:t>Après validation de la commande par la DPS, une copie est conservée par celle-ci et la copie originale est transmise au dépôt régional de la PCG par la structure de santé.</w:t>
      </w:r>
    </w:p>
    <w:p w:rsidR="000E73A1" w:rsidRPr="007D52AD" w:rsidRDefault="000E73A1" w:rsidP="000E73A1">
      <w:pPr>
        <w:rPr>
          <w:rFonts w:asciiTheme="minorHAnsi" w:hAnsiTheme="minorHAnsi"/>
          <w:i/>
          <w:sz w:val="24"/>
          <w:szCs w:val="24"/>
        </w:rPr>
      </w:pPr>
      <w:r w:rsidRPr="007D52AD">
        <w:rPr>
          <w:rFonts w:asciiTheme="minorHAnsi" w:hAnsiTheme="minorHAnsi" w:cs="CIDFont+F4"/>
          <w:i/>
          <w:sz w:val="24"/>
          <w:szCs w:val="24"/>
        </w:rPr>
        <w:t xml:space="preserve">            N. B : les commandes des hôpitaux nationaux sont validées par Directeur de l’Hôpital</w:t>
      </w:r>
    </w:p>
    <w:p w:rsidR="000E73A1" w:rsidRPr="007D52AD" w:rsidRDefault="000E73A1" w:rsidP="000E73A1">
      <w:pPr>
        <w:rPr>
          <w:rFonts w:asciiTheme="minorHAnsi" w:hAnsiTheme="minorHAnsi"/>
          <w:sz w:val="24"/>
          <w:szCs w:val="24"/>
        </w:rPr>
      </w:pPr>
    </w:p>
    <w:p w:rsidR="000E73A1" w:rsidRPr="007D52AD" w:rsidRDefault="000E73A1" w:rsidP="004D05DC">
      <w:pPr>
        <w:pStyle w:val="Titre2"/>
        <w:numPr>
          <w:ilvl w:val="1"/>
          <w:numId w:val="88"/>
        </w:numPr>
        <w:rPr>
          <w:rFonts w:asciiTheme="minorHAnsi" w:hAnsiTheme="minorHAnsi"/>
        </w:rPr>
      </w:pPr>
      <w:bookmarkStart w:id="77" w:name="_Toc508752231"/>
      <w:bookmarkStart w:id="78" w:name="_Toc509380073"/>
      <w:r w:rsidRPr="007D52AD">
        <w:rPr>
          <w:rFonts w:asciiTheme="minorHAnsi" w:hAnsiTheme="minorHAnsi"/>
        </w:rPr>
        <w:t>Extrait Commande intrants antipaludiques- district sanitaire de Kankan février 2018</w:t>
      </w:r>
      <w:bookmarkEnd w:id="77"/>
      <w:bookmarkEnd w:id="78"/>
    </w:p>
    <w:p w:rsidR="000E73A1" w:rsidRPr="007D52AD" w:rsidRDefault="000E73A1" w:rsidP="000E73A1">
      <w:pPr>
        <w:rPr>
          <w:rFonts w:asciiTheme="minorHAnsi" w:hAnsiTheme="minorHAnsi"/>
        </w:rPr>
      </w:pPr>
      <w:r w:rsidRPr="007D52AD">
        <w:rPr>
          <w:rFonts w:asciiTheme="minorHAnsi" w:hAnsiTheme="minorHAnsi"/>
          <w:noProof/>
          <w:lang w:eastAsia="fr-FR"/>
        </w:rPr>
        <w:drawing>
          <wp:inline distT="0" distB="0" distL="0" distR="0" wp14:anchorId="68889C30" wp14:editId="5BDCD1F3">
            <wp:extent cx="6192520" cy="261848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92520" cy="2618480"/>
                    </a:xfrm>
                    <a:prstGeom prst="rect">
                      <a:avLst/>
                    </a:prstGeom>
                    <a:noFill/>
                    <a:ln>
                      <a:noFill/>
                    </a:ln>
                  </pic:spPr>
                </pic:pic>
              </a:graphicData>
            </a:graphic>
          </wp:inline>
        </w:drawing>
      </w:r>
    </w:p>
    <w:p w:rsidR="000E73A1" w:rsidRPr="007D52AD" w:rsidRDefault="000E73A1" w:rsidP="000E73A1">
      <w:pPr>
        <w:rPr>
          <w:rFonts w:asciiTheme="minorHAnsi" w:hAnsiTheme="minorHAnsi"/>
        </w:rPr>
      </w:pPr>
    </w:p>
    <w:p w:rsidR="000E73A1" w:rsidRPr="007D52AD" w:rsidRDefault="000E73A1" w:rsidP="000E73A1">
      <w:pPr>
        <w:rPr>
          <w:rFonts w:asciiTheme="minorHAnsi" w:hAnsiTheme="minorHAnsi"/>
        </w:rPr>
      </w:pPr>
    </w:p>
    <w:p w:rsidR="000E73A1" w:rsidRPr="007D52AD" w:rsidRDefault="000E73A1" w:rsidP="004D05DC">
      <w:pPr>
        <w:pStyle w:val="Titre2"/>
        <w:numPr>
          <w:ilvl w:val="1"/>
          <w:numId w:val="88"/>
        </w:numPr>
        <w:rPr>
          <w:rFonts w:asciiTheme="minorHAnsi" w:hAnsiTheme="minorHAnsi"/>
        </w:rPr>
      </w:pPr>
      <w:bookmarkStart w:id="79" w:name="_Toc508752232"/>
      <w:bookmarkStart w:id="80" w:name="_Toc509380074"/>
      <w:r w:rsidRPr="007D52AD">
        <w:rPr>
          <w:rFonts w:asciiTheme="minorHAnsi" w:hAnsiTheme="minorHAnsi"/>
        </w:rPr>
        <w:t>Diagnostic des Systèmes d’Information de Gestion Logistique (SIGL) en Guinée Septembre 2015</w:t>
      </w:r>
      <w:bookmarkEnd w:id="79"/>
      <w:bookmarkEnd w:id="80"/>
    </w:p>
    <w:p w:rsidR="000E73A1" w:rsidRPr="007D52AD" w:rsidRDefault="000E73A1" w:rsidP="000E73A1">
      <w:pPr>
        <w:rPr>
          <w:rFonts w:asciiTheme="minorHAnsi" w:hAnsiTheme="minorHAnsi"/>
          <w:b/>
        </w:rPr>
      </w:pPr>
      <w:r w:rsidRPr="007D52AD">
        <w:rPr>
          <w:rFonts w:asciiTheme="minorHAnsi" w:hAnsiTheme="minorHAnsi"/>
          <w:b/>
        </w:rPr>
        <w:t>Goulot d’étranglement I : Coordination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61"/>
        <w:gridCol w:w="3261"/>
      </w:tblGrid>
      <w:tr w:rsidR="000E73A1" w:rsidRPr="007D52AD" w:rsidTr="00A53A2C">
        <w:trPr>
          <w:trHeight w:val="245"/>
        </w:trPr>
        <w:tc>
          <w:tcPr>
            <w:tcW w:w="3261" w:type="dxa"/>
          </w:tcPr>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color w:val="000000"/>
              </w:rPr>
              <w:t xml:space="preserve">Un manque de leadership et l’absence d’un mécanisme de coordination entre les programmes verticaux et la PCG au niveau central empêchent la réalisation d’un SIGL fonctionnel qui fournit des informations utiles </w:t>
            </w:r>
            <w:r w:rsidRPr="007D52AD">
              <w:rPr>
                <w:rFonts w:asciiTheme="minorHAnsi" w:hAnsiTheme="minorHAnsi" w:cs="Times New Roman"/>
                <w:color w:val="000000"/>
              </w:rPr>
              <w:lastRenderedPageBreak/>
              <w:t xml:space="preserve">et systématiquement utilisées pour la gestion de la logistique. </w:t>
            </w:r>
            <w:r w:rsidRPr="007D52AD">
              <w:rPr>
                <w:rFonts w:asciiTheme="minorHAnsi" w:hAnsiTheme="minorHAnsi" w:cs="Times New Roman"/>
                <w:b/>
                <w:bCs/>
                <w:color w:val="000000"/>
              </w:rPr>
              <w:t xml:space="preserve">Problématiques résultant du goulot d’étranglement </w:t>
            </w:r>
          </w:p>
        </w:tc>
        <w:tc>
          <w:tcPr>
            <w:tcW w:w="3261" w:type="dxa"/>
          </w:tcPr>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b/>
                <w:bCs/>
                <w:color w:val="000000"/>
              </w:rPr>
              <w:lastRenderedPageBreak/>
              <w:t xml:space="preserve">Impact </w:t>
            </w:r>
          </w:p>
        </w:tc>
        <w:tc>
          <w:tcPr>
            <w:tcW w:w="3261" w:type="dxa"/>
          </w:tcPr>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b/>
                <w:bCs/>
                <w:i/>
                <w:iCs/>
                <w:color w:val="000000"/>
              </w:rPr>
              <w:t xml:space="preserve">Exemples constatés </w:t>
            </w:r>
          </w:p>
        </w:tc>
      </w:tr>
      <w:tr w:rsidR="000E73A1" w:rsidRPr="007D52AD" w:rsidTr="00A53A2C">
        <w:trPr>
          <w:trHeight w:val="4272"/>
        </w:trPr>
        <w:tc>
          <w:tcPr>
            <w:tcW w:w="3261" w:type="dxa"/>
          </w:tcPr>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color w:val="000000"/>
              </w:rPr>
              <w:lastRenderedPageBreak/>
              <w:t xml:space="preserve">Il existe plusieurs rapports pour la collecte de données de gestion logistique, à cause d’un manque de coordination pour rationaliser le flux d’information et partager les données entre les acteurs (programmes et la PCG). </w:t>
            </w:r>
          </w:p>
        </w:tc>
        <w:tc>
          <w:tcPr>
            <w:tcW w:w="3261" w:type="dxa"/>
          </w:tcPr>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color w:val="000000"/>
              </w:rPr>
              <w:t xml:space="preserve">Le nombre de rapports à soumettre n’est pas adapté aux ressources humaines et aux capacités existantes, par conséquent: </w:t>
            </w: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color w:val="000000"/>
              </w:rPr>
              <w:t xml:space="preserve">Au niveau de la formation sanitaire, plusieurs rapports mensuels des différents programmes collectent des données qui se chevauchent et représentent un grand fardeau sur les agents de santé </w:t>
            </w: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color w:val="000000"/>
              </w:rPr>
              <w:t xml:space="preserve">La validation, compilation et saisie électronique mensuelle d’une multitude de rapports est également un fardeau sur les travailleurs à la DRS et à la DPS </w:t>
            </w: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color w:val="000000"/>
              </w:rPr>
              <w:t xml:space="preserve">Par conséquent : </w:t>
            </w: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color w:val="000000"/>
              </w:rPr>
              <w:t xml:space="preserve">Il existe un problème au niveau de la promptitude, de la complétude et de la qualité des données rapportées </w:t>
            </w: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color w:val="000000"/>
              </w:rPr>
              <w:t xml:space="preserve">A cause des données peu fiables, les décideurs ne disposent pas des informations nécessaires pour une bonne prise de décision </w:t>
            </w: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p>
        </w:tc>
        <w:tc>
          <w:tcPr>
            <w:tcW w:w="3261" w:type="dxa"/>
          </w:tcPr>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i/>
                <w:iCs/>
                <w:color w:val="000000"/>
              </w:rPr>
              <w:t xml:space="preserve">Le PNLP a mis en place son propre système parallèle pour la collecte de données, bien que certaines données (telles que la consommation d’antipaludiques) soient collectées dans les rapports mensuels du SIGL </w:t>
            </w: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i/>
                <w:iCs/>
                <w:color w:val="000000"/>
              </w:rPr>
              <w:t xml:space="preserve">Les formulaires du SNIS pour les autres programmes (PEV, VIH, etc.) collectent un mélange de données sur la logistique ainsi que sur l’épidémiologie </w:t>
            </w:r>
          </w:p>
        </w:tc>
      </w:tr>
      <w:tr w:rsidR="000E73A1" w:rsidRPr="007D52AD" w:rsidTr="00A53A2C">
        <w:trPr>
          <w:trHeight w:val="799"/>
        </w:trPr>
        <w:tc>
          <w:tcPr>
            <w:tcW w:w="3261" w:type="dxa"/>
          </w:tcPr>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color w:val="000000"/>
              </w:rPr>
              <w:t xml:space="preserve">L’application de protocoles existants pour les activités logistiques n’est pas renforcée </w:t>
            </w:r>
          </w:p>
        </w:tc>
        <w:tc>
          <w:tcPr>
            <w:tcW w:w="3261" w:type="dxa"/>
          </w:tcPr>
          <w:p w:rsidR="000E73A1" w:rsidRPr="007D52AD" w:rsidRDefault="000E73A1" w:rsidP="00A53A2C">
            <w:pPr>
              <w:autoSpaceDE w:val="0"/>
              <w:autoSpaceDN w:val="0"/>
              <w:adjustRightInd w:val="0"/>
              <w:spacing w:after="0" w:line="240" w:lineRule="auto"/>
              <w:rPr>
                <w:rFonts w:asciiTheme="minorHAnsi" w:hAnsiTheme="minorHAnsi" w:cs="Times New Roman"/>
              </w:rPr>
            </w:pP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color w:val="000000"/>
              </w:rPr>
              <w:t xml:space="preserve">Le système d’approvisionnement n’est pas adapté aux pratiques sur le terrain et, par conséquent, n’a pas les ressources nécessaires pour réaliser une gestion efficace de la logistique </w:t>
            </w: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p>
        </w:tc>
        <w:tc>
          <w:tcPr>
            <w:tcW w:w="3261" w:type="dxa"/>
          </w:tcPr>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i/>
                <w:iCs/>
                <w:color w:val="000000"/>
              </w:rPr>
              <w:t xml:space="preserve">L’irrégularité des commandes des centres de santé à la PCG pour les produits commerciaux (des commandes mensuelles, trimestrielles et </w:t>
            </w:r>
          </w:p>
        </w:tc>
      </w:tr>
    </w:tbl>
    <w:p w:rsidR="000E73A1" w:rsidRPr="007D52AD" w:rsidRDefault="000E73A1" w:rsidP="000E73A1">
      <w:pPr>
        <w:rPr>
          <w:rFonts w:asciiTheme="minorHAnsi" w:hAnsiTheme="minorHAnsi"/>
        </w:rPr>
      </w:pPr>
    </w:p>
    <w:p w:rsidR="00456D93" w:rsidRPr="007D52AD" w:rsidRDefault="00456D93" w:rsidP="000E73A1">
      <w:pPr>
        <w:autoSpaceDE w:val="0"/>
        <w:autoSpaceDN w:val="0"/>
        <w:adjustRightInd w:val="0"/>
        <w:spacing w:after="0" w:line="240" w:lineRule="auto"/>
        <w:rPr>
          <w:rFonts w:asciiTheme="minorHAnsi" w:hAnsiTheme="minorHAnsi" w:cs="Times New Roman"/>
          <w:b/>
          <w:bCs/>
          <w:i/>
          <w:iCs/>
          <w:color w:val="000000"/>
        </w:rPr>
      </w:pPr>
    </w:p>
    <w:p w:rsidR="00456D93" w:rsidRPr="007D52AD" w:rsidRDefault="00456D93" w:rsidP="000E73A1">
      <w:pPr>
        <w:autoSpaceDE w:val="0"/>
        <w:autoSpaceDN w:val="0"/>
        <w:adjustRightInd w:val="0"/>
        <w:spacing w:after="0" w:line="240" w:lineRule="auto"/>
        <w:rPr>
          <w:rFonts w:asciiTheme="minorHAnsi" w:hAnsiTheme="minorHAnsi" w:cs="Times New Roman"/>
          <w:b/>
          <w:bCs/>
          <w:i/>
          <w:iCs/>
          <w:color w:val="000000"/>
        </w:rPr>
      </w:pPr>
    </w:p>
    <w:p w:rsidR="00456D93" w:rsidRPr="007D52AD" w:rsidRDefault="00456D93" w:rsidP="000E73A1">
      <w:pPr>
        <w:autoSpaceDE w:val="0"/>
        <w:autoSpaceDN w:val="0"/>
        <w:adjustRightInd w:val="0"/>
        <w:spacing w:after="0" w:line="240" w:lineRule="auto"/>
        <w:rPr>
          <w:rFonts w:asciiTheme="minorHAnsi" w:hAnsiTheme="minorHAnsi" w:cs="Times New Roman"/>
          <w:b/>
          <w:bCs/>
          <w:i/>
          <w:iCs/>
          <w:color w:val="000000"/>
        </w:rPr>
      </w:pPr>
    </w:p>
    <w:p w:rsidR="00456D93" w:rsidRPr="007D52AD" w:rsidRDefault="00456D93" w:rsidP="000E73A1">
      <w:pPr>
        <w:autoSpaceDE w:val="0"/>
        <w:autoSpaceDN w:val="0"/>
        <w:adjustRightInd w:val="0"/>
        <w:spacing w:after="0" w:line="240" w:lineRule="auto"/>
        <w:rPr>
          <w:rFonts w:asciiTheme="minorHAnsi" w:hAnsiTheme="minorHAnsi" w:cs="Times New Roman"/>
          <w:b/>
          <w:bCs/>
          <w:i/>
          <w:iCs/>
          <w:color w:val="000000"/>
        </w:rPr>
      </w:pPr>
    </w:p>
    <w:p w:rsidR="00456D93" w:rsidRPr="007D52AD" w:rsidRDefault="00456D93" w:rsidP="000E73A1">
      <w:pPr>
        <w:autoSpaceDE w:val="0"/>
        <w:autoSpaceDN w:val="0"/>
        <w:adjustRightInd w:val="0"/>
        <w:spacing w:after="0" w:line="240" w:lineRule="auto"/>
        <w:rPr>
          <w:rFonts w:asciiTheme="minorHAnsi" w:hAnsiTheme="minorHAnsi" w:cs="Times New Roman"/>
          <w:b/>
          <w:bCs/>
          <w:i/>
          <w:iCs/>
          <w:color w:val="000000"/>
        </w:rPr>
      </w:pPr>
    </w:p>
    <w:p w:rsidR="00456D93" w:rsidRPr="007D52AD" w:rsidRDefault="00456D93" w:rsidP="000E73A1">
      <w:pPr>
        <w:autoSpaceDE w:val="0"/>
        <w:autoSpaceDN w:val="0"/>
        <w:adjustRightInd w:val="0"/>
        <w:spacing w:after="0" w:line="240" w:lineRule="auto"/>
        <w:rPr>
          <w:rFonts w:asciiTheme="minorHAnsi" w:hAnsiTheme="minorHAnsi" w:cs="Times New Roman"/>
          <w:b/>
          <w:bCs/>
          <w:i/>
          <w:iCs/>
          <w:color w:val="000000"/>
        </w:rPr>
      </w:pPr>
    </w:p>
    <w:p w:rsidR="000E73A1" w:rsidRPr="007D52AD" w:rsidRDefault="000E73A1" w:rsidP="000E73A1">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b/>
          <w:bCs/>
          <w:i/>
          <w:iCs/>
          <w:color w:val="000000"/>
        </w:rPr>
        <w:lastRenderedPageBreak/>
        <w:t xml:space="preserve">Diagnostic des SIGL en Guinée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2"/>
        <w:gridCol w:w="1627"/>
        <w:gridCol w:w="1625"/>
        <w:gridCol w:w="3254"/>
      </w:tblGrid>
      <w:tr w:rsidR="000E73A1" w:rsidRPr="007D52AD" w:rsidTr="00A53A2C">
        <w:trPr>
          <w:trHeight w:val="1764"/>
        </w:trPr>
        <w:tc>
          <w:tcPr>
            <w:tcW w:w="4879" w:type="dxa"/>
            <w:gridSpan w:val="2"/>
          </w:tcPr>
          <w:p w:rsidR="000E73A1" w:rsidRPr="007D52AD" w:rsidRDefault="000E73A1" w:rsidP="00A53A2C">
            <w:pPr>
              <w:autoSpaceDE w:val="0"/>
              <w:autoSpaceDN w:val="0"/>
              <w:adjustRightInd w:val="0"/>
              <w:spacing w:after="0" w:line="240" w:lineRule="auto"/>
              <w:rPr>
                <w:rFonts w:asciiTheme="minorHAnsi" w:hAnsiTheme="minorHAnsi" w:cs="Times New Roman"/>
              </w:rPr>
            </w:pP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color w:val="000000"/>
              </w:rPr>
              <w:t xml:space="preserve">La mauvaise gestion de stocks dans les formations sanitaires (centres de santé ainsi qu’hôpitaux) et dans les dépôts régionaux et les magasins des DPS résulte en des pertes de produits pharmaceutiques </w:t>
            </w: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color w:val="000000"/>
              </w:rPr>
              <w:t xml:space="preserve">La livraison des produits aux formations sanitaires n’est pas prise en charge par la PCG et représente un fardeau sur les agents de santé </w:t>
            </w: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p>
        </w:tc>
        <w:tc>
          <w:tcPr>
            <w:tcW w:w="4879" w:type="dxa"/>
            <w:gridSpan w:val="2"/>
          </w:tcPr>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i/>
                <w:iCs/>
                <w:color w:val="000000"/>
              </w:rPr>
              <w:t xml:space="preserve">semestrielles ont été constatées) </w:t>
            </w:r>
          </w:p>
        </w:tc>
      </w:tr>
      <w:tr w:rsidR="000E73A1" w:rsidRPr="007D52AD" w:rsidTr="00A53A2C">
        <w:trPr>
          <w:trHeight w:val="2168"/>
        </w:trPr>
        <w:tc>
          <w:tcPr>
            <w:tcW w:w="3252" w:type="dxa"/>
          </w:tcPr>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color w:val="000000"/>
              </w:rPr>
              <w:t xml:space="preserve">Les données des rapports pour la prise de décision (rapports mensuels et monitorage semestriel) sont sous-utilisées et des indicateurs non adéquats sont calculés et ne sont pas utilisés pour la prise de décisions </w:t>
            </w:r>
          </w:p>
        </w:tc>
        <w:tc>
          <w:tcPr>
            <w:tcW w:w="3252" w:type="dxa"/>
            <w:gridSpan w:val="2"/>
          </w:tcPr>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color w:val="000000"/>
              </w:rPr>
              <w:t xml:space="preserve"> Les pharmaciens de la DPS et de la DRS n’ont pas les compétences, les outils et/ou le temps nécessaires pour faire une analyse approfondie des données du SIGL pour la gestion logistique de produits commerciaux ainsi que produits programmatique. </w:t>
            </w: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color w:val="000000"/>
              </w:rPr>
              <w:t xml:space="preserve">Il est probable que les chefs de centres de santé ne ressentent pas l’impact des rapports de SIGL de qualité sur les quantités de stock qu’ils reçoivent, par conséquent, ils ne sont pas motivés pour collecter des données de qualité </w:t>
            </w:r>
          </w:p>
        </w:tc>
        <w:tc>
          <w:tcPr>
            <w:tcW w:w="3252" w:type="dxa"/>
          </w:tcPr>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i/>
                <w:iCs/>
                <w:color w:val="000000"/>
              </w:rPr>
              <w:t xml:space="preserve">Les pharmaciens de la DPS et de la DRS ne font une compilation des données ; ils ne font pas une analyse croisée afin d’assurer la qualité des données </w:t>
            </w:r>
          </w:p>
          <w:p w:rsidR="000E73A1" w:rsidRPr="007D52AD" w:rsidRDefault="000E73A1" w:rsidP="00A53A2C">
            <w:pPr>
              <w:autoSpaceDE w:val="0"/>
              <w:autoSpaceDN w:val="0"/>
              <w:adjustRightInd w:val="0"/>
              <w:spacing w:after="0" w:line="240" w:lineRule="auto"/>
              <w:rPr>
                <w:rFonts w:asciiTheme="minorHAnsi" w:hAnsiTheme="minorHAnsi" w:cs="Times New Roman"/>
                <w:color w:val="000000"/>
              </w:rPr>
            </w:pPr>
            <w:r w:rsidRPr="007D52AD">
              <w:rPr>
                <w:rFonts w:asciiTheme="minorHAnsi" w:hAnsiTheme="minorHAnsi" w:cs="Times New Roman"/>
                <w:i/>
                <w:iCs/>
                <w:color w:val="000000"/>
              </w:rPr>
              <w:t xml:space="preserve">Les programmes utilisent les données collectées par leurs propres rapports pour la quantification et la prévision </w:t>
            </w:r>
          </w:p>
        </w:tc>
      </w:tr>
    </w:tbl>
    <w:p w:rsidR="000E73A1" w:rsidRPr="007D52AD" w:rsidRDefault="000E73A1" w:rsidP="000E73A1">
      <w:pPr>
        <w:rPr>
          <w:rFonts w:asciiTheme="minorHAnsi" w:hAnsiTheme="minorHAnsi"/>
        </w:rPr>
      </w:pPr>
    </w:p>
    <w:p w:rsidR="000E73A1" w:rsidRPr="007D52AD" w:rsidRDefault="000E73A1" w:rsidP="004D05DC">
      <w:pPr>
        <w:pStyle w:val="Titre2"/>
        <w:numPr>
          <w:ilvl w:val="1"/>
          <w:numId w:val="88"/>
        </w:numPr>
        <w:spacing w:after="0"/>
        <w:rPr>
          <w:rFonts w:asciiTheme="minorHAnsi" w:hAnsiTheme="minorHAnsi"/>
        </w:rPr>
      </w:pPr>
      <w:bookmarkStart w:id="81" w:name="_Toc508752233"/>
      <w:bookmarkStart w:id="82" w:name="_Toc509380075"/>
      <w:r w:rsidRPr="007D52AD">
        <w:rPr>
          <w:rFonts w:asciiTheme="minorHAnsi" w:hAnsiTheme="minorHAnsi"/>
        </w:rPr>
        <w:t>Atelier trimestriel de coordination du comité régional de gestion des intrants pour le contrôle et la validation des données SIGL (TB/VIH/ MALARIA)</w:t>
      </w:r>
      <w:bookmarkEnd w:id="81"/>
      <w:bookmarkEnd w:id="82"/>
    </w:p>
    <w:p w:rsidR="000E73A1" w:rsidRPr="007D52AD" w:rsidRDefault="000E73A1" w:rsidP="000E73A1">
      <w:pPr>
        <w:rPr>
          <w:rFonts w:asciiTheme="minorHAnsi" w:hAnsiTheme="minorHAnsi"/>
          <w:b/>
          <w:sz w:val="24"/>
          <w:szCs w:val="24"/>
        </w:rPr>
      </w:pPr>
      <w:proofErr w:type="gramStart"/>
      <w:r w:rsidRPr="007D52AD">
        <w:rPr>
          <w:rFonts w:asciiTheme="minorHAnsi" w:hAnsiTheme="minorHAnsi"/>
          <w:b/>
          <w:sz w:val="24"/>
          <w:szCs w:val="24"/>
        </w:rPr>
        <w:t>pour</w:t>
      </w:r>
      <w:proofErr w:type="gramEnd"/>
      <w:r w:rsidRPr="007D52AD">
        <w:rPr>
          <w:rFonts w:asciiTheme="minorHAnsi" w:hAnsiTheme="minorHAnsi"/>
          <w:b/>
          <w:sz w:val="24"/>
          <w:szCs w:val="24"/>
        </w:rPr>
        <w:t xml:space="preserve"> le compte du premier trimestre 2018, Togo, </w:t>
      </w:r>
      <w:proofErr w:type="spellStart"/>
      <w:r w:rsidRPr="007D52AD">
        <w:rPr>
          <w:rFonts w:asciiTheme="minorHAnsi" w:hAnsiTheme="minorHAnsi"/>
          <w:b/>
          <w:sz w:val="24"/>
          <w:szCs w:val="24"/>
        </w:rPr>
        <w:t>Sokode</w:t>
      </w:r>
      <w:proofErr w:type="spellEnd"/>
      <w:r w:rsidRPr="007D52AD">
        <w:rPr>
          <w:rFonts w:asciiTheme="minorHAnsi" w:hAnsiTheme="minorHAnsi"/>
          <w:b/>
          <w:sz w:val="24"/>
          <w:szCs w:val="24"/>
        </w:rPr>
        <w:t xml:space="preserve"> 22 et 23 FEVRIER 2018 - Extraits</w:t>
      </w:r>
    </w:p>
    <w:p w:rsidR="000E73A1" w:rsidRPr="007D52AD" w:rsidRDefault="000E73A1" w:rsidP="000E73A1">
      <w:pPr>
        <w:rPr>
          <w:rFonts w:asciiTheme="minorHAnsi" w:hAnsiTheme="minorHAnsi"/>
          <w:b/>
          <w:sz w:val="4"/>
          <w:szCs w:val="4"/>
        </w:rPr>
      </w:pPr>
      <w:r w:rsidRPr="007D52AD">
        <w:rPr>
          <w:rFonts w:asciiTheme="minorHAnsi" w:hAnsiTheme="minorHAnsi"/>
          <w:b/>
          <w:sz w:val="4"/>
          <w:szCs w:val="4"/>
        </w:rPr>
        <w:t xml:space="preserve">  </w:t>
      </w:r>
    </w:p>
    <w:p w:rsidR="000E73A1" w:rsidRPr="007D52AD" w:rsidRDefault="000E73A1" w:rsidP="000E73A1">
      <w:pPr>
        <w:rPr>
          <w:rFonts w:asciiTheme="minorHAnsi" w:hAnsiTheme="minorHAnsi"/>
          <w:b/>
        </w:rPr>
      </w:pPr>
      <w:r w:rsidRPr="007D52AD">
        <w:rPr>
          <w:rFonts w:asciiTheme="minorHAnsi" w:hAnsiTheme="minorHAnsi"/>
          <w:b/>
        </w:rPr>
        <w:t xml:space="preserve">Contexte et justification </w:t>
      </w:r>
    </w:p>
    <w:p w:rsidR="000E73A1" w:rsidRPr="007D52AD" w:rsidRDefault="000E73A1" w:rsidP="000E73A1">
      <w:pPr>
        <w:spacing w:after="0"/>
        <w:rPr>
          <w:rFonts w:asciiTheme="minorHAnsi" w:hAnsiTheme="minorHAnsi" w:cs="Kokila"/>
          <w:szCs w:val="28"/>
        </w:rPr>
      </w:pPr>
      <w:r w:rsidRPr="007D52AD">
        <w:rPr>
          <w:rFonts w:asciiTheme="minorHAnsi" w:hAnsiTheme="minorHAnsi" w:cs="Kokila"/>
          <w:szCs w:val="28"/>
        </w:rPr>
        <w:t>En effet, depuis 2008, le PNLS/IST s’est engagé dans un processus de décentralisation de toutes les activités afin de rapprocher les services des malades dans le cadre de l’accès universel et qui est effectif dans chaque région à partir de janvier 2016.</w:t>
      </w:r>
    </w:p>
    <w:p w:rsidR="000E73A1" w:rsidRPr="007D52AD" w:rsidRDefault="000E73A1" w:rsidP="000E73A1">
      <w:pPr>
        <w:spacing w:after="0"/>
        <w:rPr>
          <w:rFonts w:asciiTheme="minorHAnsi" w:hAnsiTheme="minorHAnsi" w:cs="Kokila"/>
          <w:szCs w:val="28"/>
        </w:rPr>
      </w:pPr>
      <w:r w:rsidRPr="007D52AD">
        <w:rPr>
          <w:rFonts w:asciiTheme="minorHAnsi" w:hAnsiTheme="minorHAnsi" w:cs="Kokila"/>
          <w:szCs w:val="28"/>
        </w:rPr>
        <w:t xml:space="preserve">Pour ce faire, il a mis en place, le </w:t>
      </w:r>
      <w:r w:rsidRPr="007D52AD">
        <w:rPr>
          <w:rFonts w:asciiTheme="minorHAnsi" w:hAnsiTheme="minorHAnsi" w:cs="Kokila"/>
          <w:b/>
          <w:szCs w:val="28"/>
        </w:rPr>
        <w:t xml:space="preserve">comité de gestion des intrants </w:t>
      </w:r>
      <w:r w:rsidRPr="007D52AD">
        <w:rPr>
          <w:rFonts w:asciiTheme="minorHAnsi" w:hAnsiTheme="minorHAnsi" w:cs="Kokila"/>
          <w:szCs w:val="28"/>
        </w:rPr>
        <w:t xml:space="preserve">dans chaque région autour d’un noyau composé du pharmacien régional, du responsable/logisticien de la PRA, des Points focaux régionaux VIH et TB et Paludisme, du Gestionnaire Régional des Subventions et du mentor de dispensation des ARV. Ce comité se réunit </w:t>
      </w:r>
      <w:r w:rsidRPr="007D52AD">
        <w:rPr>
          <w:rFonts w:asciiTheme="minorHAnsi" w:hAnsiTheme="minorHAnsi" w:cs="Kokila"/>
          <w:b/>
          <w:szCs w:val="28"/>
        </w:rPr>
        <w:t>une fois par trimestre</w:t>
      </w:r>
      <w:r w:rsidRPr="007D52AD">
        <w:rPr>
          <w:rFonts w:asciiTheme="minorHAnsi" w:hAnsiTheme="minorHAnsi" w:cs="Kokila"/>
          <w:szCs w:val="28"/>
        </w:rPr>
        <w:t xml:space="preserve"> et est mis sous la supervision du Directeur Régional de la Santé.</w:t>
      </w:r>
      <w:bookmarkStart w:id="83" w:name="_Toc306610408"/>
      <w:bookmarkStart w:id="84" w:name="_Toc306872968"/>
    </w:p>
    <w:p w:rsidR="000E73A1" w:rsidRPr="007D52AD" w:rsidRDefault="000E73A1" w:rsidP="000E73A1">
      <w:pPr>
        <w:spacing w:after="0"/>
        <w:rPr>
          <w:rFonts w:asciiTheme="minorHAnsi" w:hAnsiTheme="minorHAnsi" w:cs="Kokila"/>
          <w:szCs w:val="28"/>
        </w:rPr>
      </w:pPr>
    </w:p>
    <w:p w:rsidR="0014782A" w:rsidRPr="007D52AD" w:rsidRDefault="0014782A" w:rsidP="000E73A1">
      <w:pPr>
        <w:tabs>
          <w:tab w:val="left" w:pos="993"/>
        </w:tabs>
        <w:spacing w:after="200"/>
        <w:contextualSpacing/>
        <w:rPr>
          <w:rFonts w:asciiTheme="minorHAnsi" w:hAnsiTheme="minorHAnsi"/>
          <w:b/>
          <w:sz w:val="24"/>
          <w:szCs w:val="24"/>
          <w:lang w:eastAsia="x-none"/>
        </w:rPr>
      </w:pPr>
    </w:p>
    <w:p w:rsidR="0014782A" w:rsidRPr="007D52AD" w:rsidRDefault="0014782A" w:rsidP="000E73A1">
      <w:pPr>
        <w:tabs>
          <w:tab w:val="left" w:pos="993"/>
        </w:tabs>
        <w:spacing w:after="200"/>
        <w:contextualSpacing/>
        <w:rPr>
          <w:rFonts w:asciiTheme="minorHAnsi" w:hAnsiTheme="minorHAnsi"/>
          <w:b/>
          <w:sz w:val="24"/>
          <w:szCs w:val="24"/>
          <w:lang w:eastAsia="x-none"/>
        </w:rPr>
      </w:pPr>
    </w:p>
    <w:p w:rsidR="000E73A1" w:rsidRPr="007D52AD" w:rsidRDefault="000E73A1" w:rsidP="000E73A1">
      <w:pPr>
        <w:tabs>
          <w:tab w:val="left" w:pos="993"/>
        </w:tabs>
        <w:spacing w:after="200"/>
        <w:contextualSpacing/>
        <w:rPr>
          <w:rFonts w:asciiTheme="minorHAnsi" w:hAnsiTheme="minorHAnsi"/>
          <w:b/>
          <w:sz w:val="24"/>
          <w:szCs w:val="24"/>
          <w:lang w:eastAsia="x-none"/>
        </w:rPr>
      </w:pPr>
      <w:r w:rsidRPr="007D52AD">
        <w:rPr>
          <w:rFonts w:asciiTheme="minorHAnsi" w:hAnsiTheme="minorHAnsi"/>
          <w:b/>
          <w:sz w:val="24"/>
          <w:szCs w:val="24"/>
          <w:lang w:eastAsia="x-none"/>
        </w:rPr>
        <w:t>Objectifs de l’atelier</w:t>
      </w:r>
    </w:p>
    <w:p w:rsidR="0014782A" w:rsidRPr="007D52AD" w:rsidRDefault="0014782A" w:rsidP="000E73A1">
      <w:pPr>
        <w:tabs>
          <w:tab w:val="left" w:pos="993"/>
        </w:tabs>
        <w:spacing w:after="200"/>
        <w:contextualSpacing/>
        <w:rPr>
          <w:rFonts w:asciiTheme="minorHAnsi" w:hAnsiTheme="minorHAnsi"/>
          <w:b/>
          <w:sz w:val="8"/>
          <w:szCs w:val="8"/>
          <w:lang w:val="x-none" w:eastAsia="x-none"/>
        </w:rPr>
      </w:pPr>
    </w:p>
    <w:p w:rsidR="000E73A1" w:rsidRPr="007D52AD" w:rsidRDefault="000E73A1" w:rsidP="000E73A1">
      <w:pPr>
        <w:tabs>
          <w:tab w:val="left" w:pos="1134"/>
        </w:tabs>
        <w:spacing w:after="0"/>
        <w:rPr>
          <w:rFonts w:asciiTheme="minorHAnsi" w:hAnsiTheme="minorHAnsi"/>
          <w:b/>
          <w:bCs/>
          <w:szCs w:val="28"/>
        </w:rPr>
      </w:pPr>
      <w:bookmarkStart w:id="85" w:name="_Toc444425339"/>
      <w:r w:rsidRPr="007D52AD">
        <w:rPr>
          <w:rFonts w:asciiTheme="minorHAnsi" w:hAnsiTheme="minorHAnsi"/>
          <w:b/>
          <w:bCs/>
          <w:szCs w:val="28"/>
        </w:rPr>
        <w:t>Objectif général </w:t>
      </w:r>
      <w:bookmarkEnd w:id="85"/>
    </w:p>
    <w:p w:rsidR="000E73A1" w:rsidRPr="007D52AD" w:rsidRDefault="000E73A1" w:rsidP="000E73A1">
      <w:pPr>
        <w:tabs>
          <w:tab w:val="left" w:pos="1134"/>
        </w:tabs>
        <w:spacing w:after="0"/>
        <w:rPr>
          <w:rFonts w:asciiTheme="minorHAnsi" w:hAnsiTheme="minorHAnsi"/>
          <w:szCs w:val="28"/>
        </w:rPr>
      </w:pPr>
      <w:r w:rsidRPr="007D52AD">
        <w:rPr>
          <w:rFonts w:asciiTheme="minorHAnsi" w:hAnsiTheme="minorHAnsi"/>
          <w:szCs w:val="28"/>
        </w:rPr>
        <w:lastRenderedPageBreak/>
        <w:t>Assurer la disponibilité des intrants médicaux VIH/TB dans la région centrale par l’analyse, l’organisation, le suivi de leur approvisionnement et de leur utilisation rationnelle.</w:t>
      </w:r>
    </w:p>
    <w:p w:rsidR="000E73A1" w:rsidRPr="007D52AD" w:rsidRDefault="000E73A1" w:rsidP="000E73A1">
      <w:pPr>
        <w:tabs>
          <w:tab w:val="left" w:pos="1134"/>
        </w:tabs>
        <w:spacing w:after="0"/>
        <w:rPr>
          <w:rFonts w:asciiTheme="minorHAnsi" w:hAnsiTheme="minorHAnsi"/>
          <w:szCs w:val="28"/>
        </w:rPr>
      </w:pPr>
    </w:p>
    <w:p w:rsidR="000E73A1" w:rsidRPr="007D52AD" w:rsidRDefault="000E73A1" w:rsidP="000E73A1">
      <w:pPr>
        <w:tabs>
          <w:tab w:val="left" w:pos="1134"/>
        </w:tabs>
        <w:spacing w:after="0"/>
        <w:rPr>
          <w:rFonts w:asciiTheme="minorHAnsi" w:hAnsiTheme="minorHAnsi"/>
          <w:b/>
          <w:bCs/>
          <w:szCs w:val="28"/>
        </w:rPr>
      </w:pPr>
      <w:bookmarkStart w:id="86" w:name="_Toc444425340"/>
      <w:r w:rsidRPr="007D52AD">
        <w:rPr>
          <w:rFonts w:asciiTheme="minorHAnsi" w:hAnsiTheme="minorHAnsi"/>
          <w:b/>
          <w:bCs/>
          <w:szCs w:val="28"/>
        </w:rPr>
        <w:t>Objectifs spécifiques </w:t>
      </w:r>
      <w:bookmarkEnd w:id="86"/>
      <w:r w:rsidRPr="007D52AD">
        <w:rPr>
          <w:rFonts w:asciiTheme="minorHAnsi" w:hAnsiTheme="minorHAnsi"/>
          <w:b/>
          <w:bCs/>
          <w:szCs w:val="28"/>
        </w:rPr>
        <w:t xml:space="preserve"> </w:t>
      </w:r>
    </w:p>
    <w:p w:rsidR="000E73A1" w:rsidRPr="007D52AD" w:rsidRDefault="000E73A1" w:rsidP="000E73A1">
      <w:pPr>
        <w:tabs>
          <w:tab w:val="num" w:pos="1080"/>
          <w:tab w:val="left" w:pos="1134"/>
        </w:tabs>
        <w:spacing w:after="0"/>
        <w:rPr>
          <w:rFonts w:asciiTheme="minorHAnsi" w:hAnsiTheme="minorHAnsi"/>
          <w:bCs/>
          <w:szCs w:val="28"/>
        </w:rPr>
      </w:pPr>
      <w:r w:rsidRPr="007D52AD">
        <w:rPr>
          <w:rFonts w:asciiTheme="minorHAnsi" w:hAnsiTheme="minorHAnsi"/>
          <w:bCs/>
          <w:szCs w:val="28"/>
        </w:rPr>
        <w:t xml:space="preserve">De façon spécifique, il s’agit de :  </w:t>
      </w:r>
    </w:p>
    <w:p w:rsidR="000E73A1" w:rsidRPr="007D52AD" w:rsidRDefault="000E73A1" w:rsidP="004D05DC">
      <w:pPr>
        <w:numPr>
          <w:ilvl w:val="0"/>
          <w:numId w:val="67"/>
        </w:numPr>
        <w:tabs>
          <w:tab w:val="left" w:pos="1134"/>
        </w:tabs>
        <w:spacing w:after="0"/>
        <w:jc w:val="both"/>
        <w:rPr>
          <w:rFonts w:asciiTheme="minorHAnsi" w:hAnsiTheme="minorHAnsi"/>
          <w:szCs w:val="28"/>
        </w:rPr>
      </w:pPr>
      <w:bookmarkStart w:id="87" w:name="_Toc444425341"/>
      <w:r w:rsidRPr="007D52AD">
        <w:rPr>
          <w:rFonts w:asciiTheme="minorHAnsi" w:hAnsiTheme="minorHAnsi"/>
          <w:szCs w:val="28"/>
        </w:rPr>
        <w:t>analyser les stocks et consommations des districts (domaine par domaine) ;</w:t>
      </w:r>
    </w:p>
    <w:p w:rsidR="000E73A1" w:rsidRPr="007D52AD" w:rsidRDefault="000E73A1" w:rsidP="004D05DC">
      <w:pPr>
        <w:numPr>
          <w:ilvl w:val="0"/>
          <w:numId w:val="67"/>
        </w:numPr>
        <w:tabs>
          <w:tab w:val="left" w:pos="1134"/>
        </w:tabs>
        <w:spacing w:after="0"/>
        <w:jc w:val="both"/>
        <w:rPr>
          <w:rFonts w:asciiTheme="minorHAnsi" w:hAnsiTheme="minorHAnsi"/>
          <w:szCs w:val="28"/>
        </w:rPr>
      </w:pPr>
      <w:r w:rsidRPr="007D52AD">
        <w:rPr>
          <w:rFonts w:asciiTheme="minorHAnsi" w:hAnsiTheme="minorHAnsi"/>
          <w:szCs w:val="28"/>
        </w:rPr>
        <w:t>analyser et valider les rapports de consommation/commande des sites ;</w:t>
      </w:r>
    </w:p>
    <w:p w:rsidR="000E73A1" w:rsidRPr="007D52AD" w:rsidRDefault="000E73A1" w:rsidP="004D05DC">
      <w:pPr>
        <w:numPr>
          <w:ilvl w:val="0"/>
          <w:numId w:val="67"/>
        </w:numPr>
        <w:tabs>
          <w:tab w:val="left" w:pos="1134"/>
        </w:tabs>
        <w:spacing w:after="0"/>
        <w:jc w:val="both"/>
        <w:rPr>
          <w:rFonts w:asciiTheme="minorHAnsi" w:hAnsiTheme="minorHAnsi"/>
          <w:szCs w:val="28"/>
        </w:rPr>
      </w:pPr>
      <w:r w:rsidRPr="007D52AD">
        <w:rPr>
          <w:rFonts w:asciiTheme="minorHAnsi" w:hAnsiTheme="minorHAnsi"/>
          <w:szCs w:val="28"/>
        </w:rPr>
        <w:t>analyser et valider les compilations des rapports de consommation/commande des districts ;</w:t>
      </w:r>
    </w:p>
    <w:p w:rsidR="000E73A1" w:rsidRPr="007D52AD" w:rsidRDefault="000E73A1" w:rsidP="004D05DC">
      <w:pPr>
        <w:numPr>
          <w:ilvl w:val="0"/>
          <w:numId w:val="67"/>
        </w:numPr>
        <w:tabs>
          <w:tab w:val="left" w:pos="1134"/>
        </w:tabs>
        <w:spacing w:after="0"/>
        <w:jc w:val="both"/>
        <w:rPr>
          <w:rFonts w:asciiTheme="minorHAnsi" w:hAnsiTheme="minorHAnsi"/>
          <w:szCs w:val="28"/>
        </w:rPr>
      </w:pPr>
      <w:r w:rsidRPr="007D52AD">
        <w:rPr>
          <w:rFonts w:asciiTheme="minorHAnsi" w:hAnsiTheme="minorHAnsi"/>
          <w:szCs w:val="28"/>
        </w:rPr>
        <w:t>organiser l’approvisionnement des districts et des sites en intrants médicaux VIH et TB ;</w:t>
      </w:r>
    </w:p>
    <w:p w:rsidR="000E73A1" w:rsidRPr="007D52AD" w:rsidRDefault="000E73A1" w:rsidP="004D05DC">
      <w:pPr>
        <w:numPr>
          <w:ilvl w:val="0"/>
          <w:numId w:val="67"/>
        </w:numPr>
        <w:tabs>
          <w:tab w:val="left" w:pos="1134"/>
        </w:tabs>
        <w:spacing w:after="0"/>
        <w:jc w:val="both"/>
        <w:rPr>
          <w:rFonts w:asciiTheme="minorHAnsi" w:hAnsiTheme="minorHAnsi"/>
          <w:szCs w:val="28"/>
        </w:rPr>
      </w:pPr>
      <w:r w:rsidRPr="007D52AD">
        <w:rPr>
          <w:rFonts w:asciiTheme="minorHAnsi" w:hAnsiTheme="minorHAnsi"/>
          <w:szCs w:val="28"/>
        </w:rPr>
        <w:t>analyser l’utilisation des intrants ;</w:t>
      </w:r>
    </w:p>
    <w:p w:rsidR="000E73A1" w:rsidRPr="007D52AD" w:rsidRDefault="000E73A1" w:rsidP="004D05DC">
      <w:pPr>
        <w:numPr>
          <w:ilvl w:val="0"/>
          <w:numId w:val="67"/>
        </w:numPr>
        <w:tabs>
          <w:tab w:val="left" w:pos="1134"/>
        </w:tabs>
        <w:spacing w:after="0"/>
        <w:jc w:val="both"/>
        <w:rPr>
          <w:rFonts w:asciiTheme="minorHAnsi" w:hAnsiTheme="minorHAnsi"/>
          <w:szCs w:val="28"/>
        </w:rPr>
      </w:pPr>
      <w:r w:rsidRPr="007D52AD">
        <w:rPr>
          <w:rFonts w:asciiTheme="minorHAnsi" w:hAnsiTheme="minorHAnsi"/>
          <w:szCs w:val="28"/>
        </w:rPr>
        <w:t>établir un plan d’approvisionnement des intrants au niveau des districts et des sites ;</w:t>
      </w:r>
    </w:p>
    <w:p w:rsidR="000E73A1" w:rsidRPr="007D52AD" w:rsidRDefault="000E73A1" w:rsidP="004D05DC">
      <w:pPr>
        <w:numPr>
          <w:ilvl w:val="0"/>
          <w:numId w:val="67"/>
        </w:numPr>
        <w:tabs>
          <w:tab w:val="left" w:pos="1134"/>
        </w:tabs>
        <w:spacing w:after="0"/>
        <w:jc w:val="both"/>
        <w:rPr>
          <w:rFonts w:asciiTheme="minorHAnsi" w:hAnsiTheme="minorHAnsi"/>
          <w:szCs w:val="28"/>
        </w:rPr>
      </w:pPr>
      <w:r w:rsidRPr="007D52AD">
        <w:rPr>
          <w:rFonts w:asciiTheme="minorHAnsi" w:hAnsiTheme="minorHAnsi"/>
          <w:szCs w:val="28"/>
        </w:rPr>
        <w:t>formuler des recommandations et les stratégies de mise en œuvre ;</w:t>
      </w:r>
    </w:p>
    <w:p w:rsidR="000E73A1" w:rsidRPr="007D52AD" w:rsidRDefault="000E73A1" w:rsidP="004D05DC">
      <w:pPr>
        <w:numPr>
          <w:ilvl w:val="0"/>
          <w:numId w:val="67"/>
        </w:numPr>
        <w:tabs>
          <w:tab w:val="left" w:pos="1134"/>
        </w:tabs>
        <w:spacing w:after="0"/>
        <w:jc w:val="both"/>
        <w:rPr>
          <w:rFonts w:asciiTheme="minorHAnsi" w:hAnsiTheme="minorHAnsi"/>
          <w:szCs w:val="28"/>
        </w:rPr>
      </w:pPr>
      <w:r w:rsidRPr="007D52AD">
        <w:rPr>
          <w:rFonts w:asciiTheme="minorHAnsi" w:hAnsiTheme="minorHAnsi"/>
          <w:szCs w:val="28"/>
        </w:rPr>
        <w:t>produire un rapport de l’atelier.</w:t>
      </w:r>
    </w:p>
    <w:p w:rsidR="000E73A1" w:rsidRPr="007D52AD" w:rsidRDefault="000E73A1" w:rsidP="000E73A1">
      <w:pPr>
        <w:tabs>
          <w:tab w:val="left" w:pos="1134"/>
        </w:tabs>
        <w:spacing w:after="0"/>
        <w:ind w:left="397"/>
        <w:rPr>
          <w:rFonts w:asciiTheme="minorHAnsi" w:hAnsiTheme="minorHAnsi"/>
          <w:sz w:val="18"/>
          <w:szCs w:val="18"/>
        </w:rPr>
      </w:pPr>
    </w:p>
    <w:p w:rsidR="000E73A1" w:rsidRPr="007D52AD" w:rsidRDefault="000E73A1" w:rsidP="0014782A">
      <w:pPr>
        <w:tabs>
          <w:tab w:val="num" w:pos="1080"/>
          <w:tab w:val="left" w:pos="1134"/>
        </w:tabs>
        <w:spacing w:after="0"/>
        <w:jc w:val="both"/>
        <w:rPr>
          <w:rFonts w:asciiTheme="minorHAnsi" w:hAnsiTheme="minorHAnsi"/>
          <w:b/>
          <w:bCs/>
          <w:szCs w:val="28"/>
        </w:rPr>
      </w:pPr>
      <w:r w:rsidRPr="007D52AD">
        <w:rPr>
          <w:rFonts w:asciiTheme="minorHAnsi" w:hAnsiTheme="minorHAnsi"/>
          <w:b/>
          <w:bCs/>
          <w:szCs w:val="28"/>
        </w:rPr>
        <w:t>Résultats attendus</w:t>
      </w:r>
    </w:p>
    <w:bookmarkEnd w:id="87"/>
    <w:p w:rsidR="000E73A1" w:rsidRPr="007D52AD" w:rsidRDefault="000E73A1" w:rsidP="004D05DC">
      <w:pPr>
        <w:numPr>
          <w:ilvl w:val="0"/>
          <w:numId w:val="68"/>
        </w:numPr>
        <w:tabs>
          <w:tab w:val="left" w:pos="1134"/>
        </w:tabs>
        <w:spacing w:after="0"/>
        <w:jc w:val="both"/>
        <w:rPr>
          <w:rFonts w:asciiTheme="minorHAnsi" w:hAnsiTheme="minorHAnsi"/>
          <w:szCs w:val="28"/>
        </w:rPr>
      </w:pPr>
      <w:r w:rsidRPr="007D52AD">
        <w:rPr>
          <w:rFonts w:asciiTheme="minorHAnsi" w:hAnsiTheme="minorHAnsi"/>
          <w:szCs w:val="28"/>
        </w:rPr>
        <w:t xml:space="preserve">Rapport d’atelier détaillant : Les conclusions d’analyse des rapports/commande </w:t>
      </w:r>
    </w:p>
    <w:p w:rsidR="000E73A1" w:rsidRPr="007D52AD" w:rsidRDefault="000E73A1" w:rsidP="004D05DC">
      <w:pPr>
        <w:numPr>
          <w:ilvl w:val="0"/>
          <w:numId w:val="68"/>
        </w:numPr>
        <w:tabs>
          <w:tab w:val="left" w:pos="1134"/>
        </w:tabs>
        <w:spacing w:after="0"/>
        <w:jc w:val="both"/>
        <w:rPr>
          <w:rFonts w:asciiTheme="minorHAnsi" w:hAnsiTheme="minorHAnsi"/>
          <w:szCs w:val="28"/>
        </w:rPr>
      </w:pPr>
      <w:r w:rsidRPr="007D52AD">
        <w:rPr>
          <w:rFonts w:asciiTheme="minorHAnsi" w:hAnsiTheme="minorHAnsi"/>
          <w:szCs w:val="28"/>
        </w:rPr>
        <w:t>Une estimation (quantification) des besoins en intrants médicaux VIH/TB/Malaria de la région est disponible sur la base des rapports commandes et compilations des sites/districts,</w:t>
      </w:r>
    </w:p>
    <w:p w:rsidR="000E73A1" w:rsidRPr="007D52AD" w:rsidRDefault="000E73A1" w:rsidP="004D05DC">
      <w:pPr>
        <w:numPr>
          <w:ilvl w:val="0"/>
          <w:numId w:val="68"/>
        </w:numPr>
        <w:tabs>
          <w:tab w:val="left" w:pos="1134"/>
        </w:tabs>
        <w:spacing w:after="0"/>
        <w:jc w:val="both"/>
        <w:rPr>
          <w:rFonts w:asciiTheme="minorHAnsi" w:hAnsiTheme="minorHAnsi"/>
          <w:szCs w:val="28"/>
        </w:rPr>
      </w:pPr>
      <w:r w:rsidRPr="007D52AD">
        <w:rPr>
          <w:rFonts w:asciiTheme="minorHAnsi" w:hAnsiTheme="minorHAnsi"/>
          <w:szCs w:val="28"/>
        </w:rPr>
        <w:t>Un plan de mise en œuvre des recommandations issues de l’atelier est établi avec les deadline et responsabilités.</w:t>
      </w:r>
    </w:p>
    <w:p w:rsidR="000E73A1" w:rsidRPr="007D52AD" w:rsidRDefault="000E73A1" w:rsidP="004D05DC">
      <w:pPr>
        <w:numPr>
          <w:ilvl w:val="0"/>
          <w:numId w:val="68"/>
        </w:numPr>
        <w:tabs>
          <w:tab w:val="left" w:pos="1134"/>
        </w:tabs>
        <w:spacing w:after="0"/>
        <w:jc w:val="both"/>
        <w:rPr>
          <w:rFonts w:asciiTheme="minorHAnsi" w:hAnsiTheme="minorHAnsi"/>
          <w:szCs w:val="28"/>
        </w:rPr>
      </w:pPr>
      <w:r w:rsidRPr="007D52AD">
        <w:rPr>
          <w:rFonts w:asciiTheme="minorHAnsi" w:hAnsiTheme="minorHAnsi"/>
          <w:szCs w:val="28"/>
        </w:rPr>
        <w:t>Un rapport de l’atelier est disponible et diffusé à tous les niveaux.</w:t>
      </w:r>
    </w:p>
    <w:p w:rsidR="000E73A1" w:rsidRPr="007D52AD" w:rsidRDefault="000E73A1" w:rsidP="000E73A1">
      <w:pPr>
        <w:tabs>
          <w:tab w:val="left" w:pos="1134"/>
        </w:tabs>
        <w:spacing w:after="0"/>
        <w:ind w:left="397"/>
        <w:rPr>
          <w:rFonts w:asciiTheme="minorHAnsi" w:hAnsiTheme="minorHAnsi"/>
          <w:szCs w:val="28"/>
        </w:rPr>
      </w:pPr>
    </w:p>
    <w:p w:rsidR="000E73A1" w:rsidRPr="007D52AD" w:rsidRDefault="000E73A1" w:rsidP="0014782A">
      <w:pPr>
        <w:tabs>
          <w:tab w:val="num" w:pos="1080"/>
          <w:tab w:val="left" w:pos="1134"/>
        </w:tabs>
        <w:spacing w:after="0"/>
        <w:rPr>
          <w:rFonts w:asciiTheme="minorHAnsi" w:hAnsiTheme="minorHAnsi"/>
          <w:b/>
          <w:bCs/>
          <w:szCs w:val="28"/>
        </w:rPr>
      </w:pPr>
      <w:bookmarkStart w:id="88" w:name="_Toc444425342"/>
      <w:r w:rsidRPr="007D52AD">
        <w:rPr>
          <w:rFonts w:asciiTheme="minorHAnsi" w:hAnsiTheme="minorHAnsi"/>
          <w:b/>
          <w:bCs/>
          <w:szCs w:val="28"/>
        </w:rPr>
        <w:t>Méthodologie</w:t>
      </w:r>
    </w:p>
    <w:bookmarkEnd w:id="88"/>
    <w:p w:rsidR="000E73A1" w:rsidRPr="007D52AD" w:rsidRDefault="000E73A1" w:rsidP="000E73A1">
      <w:pPr>
        <w:tabs>
          <w:tab w:val="left" w:pos="1134"/>
        </w:tabs>
        <w:spacing w:after="0"/>
        <w:rPr>
          <w:rFonts w:asciiTheme="minorHAnsi" w:hAnsiTheme="minorHAnsi"/>
          <w:szCs w:val="28"/>
        </w:rPr>
      </w:pPr>
      <w:r w:rsidRPr="007D52AD">
        <w:rPr>
          <w:rFonts w:asciiTheme="minorHAnsi" w:hAnsiTheme="minorHAnsi"/>
          <w:szCs w:val="28"/>
        </w:rPr>
        <w:t>L’outil de travail et de fonctionnement du comité est le manuel des procédures de gestion des intrants médicaux VIH applicable également pour la TB et Paludisme.</w:t>
      </w:r>
    </w:p>
    <w:p w:rsidR="000E73A1" w:rsidRPr="007D52AD" w:rsidRDefault="000E73A1" w:rsidP="000E73A1">
      <w:pPr>
        <w:tabs>
          <w:tab w:val="left" w:pos="1134"/>
        </w:tabs>
        <w:spacing w:after="0"/>
        <w:rPr>
          <w:rFonts w:asciiTheme="minorHAnsi" w:hAnsiTheme="minorHAnsi"/>
          <w:szCs w:val="28"/>
        </w:rPr>
      </w:pPr>
      <w:r w:rsidRPr="007D52AD">
        <w:rPr>
          <w:rFonts w:asciiTheme="minorHAnsi" w:hAnsiTheme="minorHAnsi"/>
          <w:szCs w:val="28"/>
        </w:rPr>
        <w:t>L’atelier s’est déroulé de façon participative. Les rapports/commandes des sites ont été analysés en travaux de groupe par intervention et les résultats ont été présentés par district et en plénière suivis des discussions pour leur validation.</w:t>
      </w:r>
    </w:p>
    <w:p w:rsidR="000E73A1" w:rsidRPr="007D52AD" w:rsidRDefault="000E73A1" w:rsidP="000E73A1">
      <w:pPr>
        <w:spacing w:after="0"/>
        <w:rPr>
          <w:rFonts w:asciiTheme="minorHAnsi" w:hAnsiTheme="minorHAnsi" w:cs="Kokila"/>
          <w:szCs w:val="28"/>
        </w:rPr>
      </w:pPr>
      <w:r w:rsidRPr="007D52AD">
        <w:rPr>
          <w:rFonts w:asciiTheme="minorHAnsi" w:hAnsiTheme="minorHAnsi" w:cs="Kokila"/>
          <w:szCs w:val="28"/>
        </w:rPr>
        <w:t>………</w:t>
      </w:r>
    </w:p>
    <w:p w:rsidR="000E73A1" w:rsidRPr="007D52AD" w:rsidRDefault="000E73A1" w:rsidP="000E73A1">
      <w:pPr>
        <w:spacing w:after="200"/>
        <w:contextualSpacing/>
        <w:rPr>
          <w:rFonts w:asciiTheme="minorHAnsi" w:hAnsiTheme="minorHAnsi"/>
          <w:b/>
          <w:szCs w:val="28"/>
        </w:rPr>
      </w:pPr>
    </w:p>
    <w:p w:rsidR="000E73A1" w:rsidRPr="007D52AD" w:rsidRDefault="000E73A1" w:rsidP="000E73A1">
      <w:pPr>
        <w:spacing w:after="200"/>
        <w:contextualSpacing/>
        <w:rPr>
          <w:rFonts w:asciiTheme="minorHAnsi" w:hAnsiTheme="minorHAnsi"/>
          <w:szCs w:val="28"/>
        </w:rPr>
      </w:pPr>
      <w:r w:rsidRPr="007D52AD">
        <w:rPr>
          <w:rFonts w:asciiTheme="minorHAnsi" w:hAnsiTheme="minorHAnsi"/>
          <w:b/>
          <w:szCs w:val="28"/>
        </w:rPr>
        <w:t>Points forts</w:t>
      </w:r>
      <w:r w:rsidRPr="007D52AD">
        <w:rPr>
          <w:rFonts w:asciiTheme="minorHAnsi" w:hAnsiTheme="minorHAnsi"/>
          <w:szCs w:val="28"/>
        </w:rPr>
        <w:t xml:space="preserve"> :</w:t>
      </w:r>
    </w:p>
    <w:p w:rsidR="000E73A1" w:rsidRPr="007D52AD" w:rsidRDefault="000E73A1" w:rsidP="004D05DC">
      <w:pPr>
        <w:numPr>
          <w:ilvl w:val="0"/>
          <w:numId w:val="64"/>
        </w:numPr>
        <w:spacing w:after="200"/>
        <w:contextualSpacing/>
        <w:jc w:val="both"/>
        <w:rPr>
          <w:rFonts w:asciiTheme="minorHAnsi" w:hAnsiTheme="minorHAnsi"/>
          <w:szCs w:val="28"/>
        </w:rPr>
      </w:pPr>
      <w:r w:rsidRPr="007D52AD">
        <w:rPr>
          <w:rFonts w:asciiTheme="minorHAnsi" w:hAnsiTheme="minorHAnsi"/>
          <w:szCs w:val="28"/>
        </w:rPr>
        <w:t>Amélioration des taux de promptitude et de complétude en général</w:t>
      </w:r>
    </w:p>
    <w:p w:rsidR="000E73A1" w:rsidRPr="007D52AD" w:rsidRDefault="000E73A1" w:rsidP="004D05DC">
      <w:pPr>
        <w:numPr>
          <w:ilvl w:val="0"/>
          <w:numId w:val="64"/>
        </w:numPr>
        <w:spacing w:after="200"/>
        <w:contextualSpacing/>
        <w:jc w:val="both"/>
        <w:rPr>
          <w:rFonts w:asciiTheme="minorHAnsi" w:hAnsiTheme="minorHAnsi"/>
          <w:szCs w:val="28"/>
        </w:rPr>
      </w:pPr>
      <w:r w:rsidRPr="007D52AD">
        <w:rPr>
          <w:rFonts w:asciiTheme="minorHAnsi" w:hAnsiTheme="minorHAnsi"/>
          <w:szCs w:val="28"/>
        </w:rPr>
        <w:t>Remplissage systématique des maquettes électroniques</w:t>
      </w:r>
    </w:p>
    <w:p w:rsidR="000E73A1" w:rsidRPr="007D52AD" w:rsidRDefault="000E73A1" w:rsidP="004D05DC">
      <w:pPr>
        <w:numPr>
          <w:ilvl w:val="0"/>
          <w:numId w:val="64"/>
        </w:numPr>
        <w:spacing w:after="200"/>
        <w:contextualSpacing/>
        <w:jc w:val="both"/>
        <w:rPr>
          <w:rFonts w:asciiTheme="minorHAnsi" w:hAnsiTheme="minorHAnsi"/>
          <w:szCs w:val="28"/>
        </w:rPr>
      </w:pPr>
      <w:r w:rsidRPr="007D52AD">
        <w:rPr>
          <w:rFonts w:asciiTheme="minorHAnsi" w:hAnsiTheme="minorHAnsi"/>
          <w:szCs w:val="28"/>
        </w:rPr>
        <w:t>Validation et correction des rapports des sites par les points focaux</w:t>
      </w:r>
    </w:p>
    <w:p w:rsidR="000E73A1" w:rsidRPr="007D52AD" w:rsidRDefault="000E73A1" w:rsidP="004D05DC">
      <w:pPr>
        <w:numPr>
          <w:ilvl w:val="0"/>
          <w:numId w:val="64"/>
        </w:numPr>
        <w:spacing w:after="200"/>
        <w:contextualSpacing/>
        <w:jc w:val="both"/>
        <w:rPr>
          <w:rFonts w:asciiTheme="minorHAnsi" w:hAnsiTheme="minorHAnsi"/>
          <w:szCs w:val="28"/>
        </w:rPr>
      </w:pPr>
      <w:r w:rsidRPr="007D52AD">
        <w:rPr>
          <w:rFonts w:asciiTheme="minorHAnsi" w:hAnsiTheme="minorHAnsi"/>
          <w:szCs w:val="28"/>
        </w:rPr>
        <w:t>Disponibilité de tous les acteurs</w:t>
      </w:r>
    </w:p>
    <w:p w:rsidR="000E73A1" w:rsidRPr="007D52AD" w:rsidRDefault="000E73A1" w:rsidP="000E73A1">
      <w:pPr>
        <w:spacing w:after="200"/>
        <w:contextualSpacing/>
        <w:rPr>
          <w:rFonts w:asciiTheme="minorHAnsi" w:hAnsiTheme="minorHAnsi"/>
          <w:b/>
          <w:szCs w:val="28"/>
        </w:rPr>
      </w:pPr>
    </w:p>
    <w:p w:rsidR="000E73A1" w:rsidRPr="007D52AD" w:rsidRDefault="000E73A1" w:rsidP="000E73A1">
      <w:pPr>
        <w:spacing w:after="200"/>
        <w:contextualSpacing/>
        <w:rPr>
          <w:rFonts w:asciiTheme="minorHAnsi" w:hAnsiTheme="minorHAnsi"/>
          <w:b/>
          <w:szCs w:val="28"/>
        </w:rPr>
      </w:pPr>
      <w:r w:rsidRPr="007D52AD">
        <w:rPr>
          <w:rFonts w:asciiTheme="minorHAnsi" w:hAnsiTheme="minorHAnsi"/>
          <w:b/>
          <w:szCs w:val="28"/>
        </w:rPr>
        <w:t xml:space="preserve">Difficultés majeurs : </w:t>
      </w:r>
    </w:p>
    <w:p w:rsidR="000E73A1" w:rsidRPr="007D52AD" w:rsidRDefault="000E73A1" w:rsidP="004D05DC">
      <w:pPr>
        <w:numPr>
          <w:ilvl w:val="0"/>
          <w:numId w:val="65"/>
        </w:numPr>
        <w:spacing w:after="200"/>
        <w:contextualSpacing/>
        <w:jc w:val="both"/>
        <w:rPr>
          <w:rFonts w:asciiTheme="minorHAnsi" w:hAnsiTheme="minorHAnsi"/>
          <w:szCs w:val="28"/>
        </w:rPr>
      </w:pPr>
      <w:r w:rsidRPr="007D52AD">
        <w:rPr>
          <w:rFonts w:asciiTheme="minorHAnsi" w:hAnsiTheme="minorHAnsi"/>
          <w:szCs w:val="28"/>
        </w:rPr>
        <w:t>Insuffisance dans le remplissage des rapports consommation/commande par les sites</w:t>
      </w:r>
    </w:p>
    <w:p w:rsidR="000E73A1" w:rsidRPr="007D52AD" w:rsidRDefault="000E73A1" w:rsidP="004D05DC">
      <w:pPr>
        <w:numPr>
          <w:ilvl w:val="0"/>
          <w:numId w:val="65"/>
        </w:numPr>
        <w:spacing w:after="200"/>
        <w:contextualSpacing/>
        <w:jc w:val="both"/>
        <w:rPr>
          <w:rFonts w:asciiTheme="minorHAnsi" w:hAnsiTheme="minorHAnsi"/>
          <w:szCs w:val="28"/>
        </w:rPr>
      </w:pPr>
      <w:r w:rsidRPr="007D52AD">
        <w:rPr>
          <w:rFonts w:asciiTheme="minorHAnsi" w:hAnsiTheme="minorHAnsi"/>
          <w:szCs w:val="28"/>
        </w:rPr>
        <w:t xml:space="preserve">La gestion des intrants périmés </w:t>
      </w:r>
    </w:p>
    <w:p w:rsidR="000E73A1" w:rsidRPr="007D52AD" w:rsidRDefault="000E73A1" w:rsidP="004D05DC">
      <w:pPr>
        <w:numPr>
          <w:ilvl w:val="0"/>
          <w:numId w:val="65"/>
        </w:numPr>
        <w:spacing w:after="200"/>
        <w:contextualSpacing/>
        <w:jc w:val="both"/>
        <w:rPr>
          <w:rFonts w:asciiTheme="minorHAnsi" w:hAnsiTheme="minorHAnsi"/>
          <w:szCs w:val="28"/>
        </w:rPr>
      </w:pPr>
      <w:r w:rsidRPr="007D52AD">
        <w:rPr>
          <w:rFonts w:asciiTheme="minorHAnsi" w:hAnsiTheme="minorHAnsi"/>
          <w:szCs w:val="28"/>
        </w:rPr>
        <w:t>Non exhaustivité des informations sur les maquettes.</w:t>
      </w:r>
    </w:p>
    <w:p w:rsidR="000E73A1" w:rsidRPr="007D52AD" w:rsidRDefault="000E73A1" w:rsidP="000E73A1">
      <w:pPr>
        <w:spacing w:after="200"/>
        <w:contextualSpacing/>
        <w:rPr>
          <w:rFonts w:asciiTheme="minorHAnsi" w:hAnsiTheme="minorHAnsi"/>
          <w:b/>
          <w:szCs w:val="28"/>
        </w:rPr>
      </w:pPr>
      <w:r w:rsidRPr="007D52AD">
        <w:rPr>
          <w:rFonts w:asciiTheme="minorHAnsi" w:hAnsiTheme="minorHAnsi"/>
          <w:b/>
          <w:szCs w:val="28"/>
        </w:rPr>
        <w:t xml:space="preserve"> </w:t>
      </w:r>
    </w:p>
    <w:p w:rsidR="000E73A1" w:rsidRPr="007D52AD" w:rsidRDefault="000E73A1" w:rsidP="000E73A1">
      <w:pPr>
        <w:spacing w:after="200"/>
        <w:contextualSpacing/>
        <w:rPr>
          <w:rFonts w:asciiTheme="minorHAnsi" w:hAnsiTheme="minorHAnsi"/>
          <w:szCs w:val="28"/>
        </w:rPr>
      </w:pPr>
      <w:r w:rsidRPr="007D52AD">
        <w:rPr>
          <w:rFonts w:asciiTheme="minorHAnsi" w:hAnsiTheme="minorHAnsi"/>
          <w:b/>
          <w:szCs w:val="28"/>
        </w:rPr>
        <w:t>Approches de solutions</w:t>
      </w:r>
      <w:r w:rsidRPr="007D52AD">
        <w:rPr>
          <w:rFonts w:asciiTheme="minorHAnsi" w:hAnsiTheme="minorHAnsi"/>
          <w:szCs w:val="28"/>
        </w:rPr>
        <w:t xml:space="preserve"> :</w:t>
      </w:r>
    </w:p>
    <w:p w:rsidR="000E73A1" w:rsidRPr="007D52AD" w:rsidRDefault="000E73A1" w:rsidP="004D05DC">
      <w:pPr>
        <w:numPr>
          <w:ilvl w:val="0"/>
          <w:numId w:val="66"/>
        </w:numPr>
        <w:spacing w:after="200"/>
        <w:contextualSpacing/>
        <w:jc w:val="both"/>
        <w:rPr>
          <w:rFonts w:asciiTheme="minorHAnsi" w:hAnsiTheme="minorHAnsi"/>
          <w:szCs w:val="28"/>
        </w:rPr>
      </w:pPr>
      <w:r w:rsidRPr="007D52AD">
        <w:rPr>
          <w:rFonts w:asciiTheme="minorHAnsi" w:hAnsiTheme="minorHAnsi"/>
          <w:szCs w:val="28"/>
        </w:rPr>
        <w:t xml:space="preserve">Procéder </w:t>
      </w:r>
      <w:proofErr w:type="gramStart"/>
      <w:r w:rsidRPr="007D52AD">
        <w:rPr>
          <w:rFonts w:asciiTheme="minorHAnsi" w:hAnsiTheme="minorHAnsi"/>
          <w:szCs w:val="28"/>
        </w:rPr>
        <w:t>à la</w:t>
      </w:r>
      <w:proofErr w:type="gramEnd"/>
      <w:r w:rsidRPr="007D52AD">
        <w:rPr>
          <w:rFonts w:asciiTheme="minorHAnsi" w:hAnsiTheme="minorHAnsi"/>
          <w:szCs w:val="28"/>
        </w:rPr>
        <w:t xml:space="preserve"> pré validation des rapports par les points focaux district </w:t>
      </w:r>
    </w:p>
    <w:p w:rsidR="000E73A1" w:rsidRPr="007D52AD" w:rsidRDefault="000E73A1" w:rsidP="004D05DC">
      <w:pPr>
        <w:numPr>
          <w:ilvl w:val="0"/>
          <w:numId w:val="66"/>
        </w:numPr>
        <w:spacing w:after="200"/>
        <w:contextualSpacing/>
        <w:jc w:val="both"/>
        <w:rPr>
          <w:rFonts w:asciiTheme="minorHAnsi" w:hAnsiTheme="minorHAnsi"/>
          <w:szCs w:val="28"/>
        </w:rPr>
      </w:pPr>
      <w:r w:rsidRPr="007D52AD">
        <w:rPr>
          <w:rFonts w:asciiTheme="minorHAnsi" w:hAnsiTheme="minorHAnsi"/>
          <w:szCs w:val="28"/>
        </w:rPr>
        <w:lastRenderedPageBreak/>
        <w:t xml:space="preserve">Fournir les informations nécessaires dont la PRA a besoin pour qu’elle puisse recevoir les intrants périmés </w:t>
      </w:r>
    </w:p>
    <w:p w:rsidR="000E73A1" w:rsidRPr="007D52AD" w:rsidRDefault="000E73A1" w:rsidP="000E73A1">
      <w:pPr>
        <w:spacing w:after="200"/>
        <w:ind w:left="720"/>
        <w:contextualSpacing/>
        <w:rPr>
          <w:rFonts w:asciiTheme="minorHAnsi" w:hAnsiTheme="minorHAnsi"/>
          <w:szCs w:val="28"/>
        </w:rPr>
      </w:pPr>
    </w:p>
    <w:p w:rsidR="00DA0C67" w:rsidRPr="007D52AD" w:rsidRDefault="00DA0C67" w:rsidP="00D24C2C">
      <w:bookmarkStart w:id="89" w:name="_Toc508752234"/>
      <w:bookmarkStart w:id="90" w:name="_Toc509380076"/>
      <w:bookmarkEnd w:id="83"/>
      <w:bookmarkEnd w:id="84"/>
    </w:p>
    <w:p w:rsidR="000E73A1" w:rsidRPr="007D52AD" w:rsidRDefault="000E73A1" w:rsidP="004D05DC">
      <w:pPr>
        <w:pStyle w:val="Titre2"/>
        <w:numPr>
          <w:ilvl w:val="1"/>
          <w:numId w:val="88"/>
        </w:numPr>
        <w:rPr>
          <w:rFonts w:asciiTheme="minorHAnsi" w:hAnsiTheme="minorHAnsi"/>
        </w:rPr>
      </w:pPr>
      <w:r w:rsidRPr="007D52AD">
        <w:rPr>
          <w:rFonts w:asciiTheme="minorHAnsi" w:hAnsiTheme="minorHAnsi"/>
        </w:rPr>
        <w:t>Etude des facteurs limitant l’implication des conjoints  aux activités de la PTME dans la commune urbaine de Mamou, GIZ – Résumé</w:t>
      </w:r>
      <w:bookmarkEnd w:id="89"/>
      <w:bookmarkEnd w:id="90"/>
      <w:r w:rsidRPr="007D52AD">
        <w:rPr>
          <w:rFonts w:asciiTheme="minorHAnsi" w:hAnsiTheme="minorHAnsi"/>
        </w:rPr>
        <w:tab/>
      </w:r>
    </w:p>
    <w:p w:rsidR="000E73A1" w:rsidRPr="007D52AD" w:rsidRDefault="000E73A1" w:rsidP="000E73A1">
      <w:pPr>
        <w:rPr>
          <w:rFonts w:asciiTheme="minorHAnsi" w:hAnsiTheme="minorHAnsi"/>
        </w:rPr>
      </w:pPr>
      <w:r w:rsidRPr="007D52AD">
        <w:rPr>
          <w:rFonts w:asciiTheme="minorHAnsi" w:hAnsiTheme="minorHAnsi"/>
        </w:rPr>
        <w:t xml:space="preserve">La coopération allemande pour le développement, en partenariat avec la Faculté de médecine de Conakry, a organisé, dans la commune urbaine de Mamou, une recherche action sur les facteurs qui empêchent les hommes de participer aux activités de  la  prévention de la transmission mère enfant de l’infection à VIH (PTME). </w:t>
      </w:r>
    </w:p>
    <w:p w:rsidR="000E73A1" w:rsidRPr="007D52AD" w:rsidRDefault="000E73A1" w:rsidP="000E73A1">
      <w:pPr>
        <w:rPr>
          <w:rFonts w:asciiTheme="minorHAnsi" w:hAnsiTheme="minorHAnsi"/>
          <w:sz w:val="8"/>
          <w:szCs w:val="8"/>
        </w:rPr>
      </w:pPr>
    </w:p>
    <w:p w:rsidR="000E73A1" w:rsidRPr="007D52AD" w:rsidRDefault="000E73A1" w:rsidP="000E73A1">
      <w:pPr>
        <w:rPr>
          <w:rFonts w:asciiTheme="minorHAnsi" w:hAnsiTheme="minorHAnsi"/>
        </w:rPr>
      </w:pPr>
      <w:r w:rsidRPr="007D52AD">
        <w:rPr>
          <w:rFonts w:asciiTheme="minorHAnsi" w:hAnsiTheme="minorHAnsi"/>
        </w:rPr>
        <w:t>10 focus group de 8 à 12 personnes dont 5 chez les femmes enceintes et 5 chez les hommes  ainsi qu’un entretien approfondi  auprès du personnel de santé et de leurs responsables hiérarchiques ont servi de technique de collecte des données.</w:t>
      </w:r>
    </w:p>
    <w:p w:rsidR="000E73A1" w:rsidRPr="007D52AD" w:rsidRDefault="000E73A1" w:rsidP="000E73A1">
      <w:pPr>
        <w:rPr>
          <w:rFonts w:asciiTheme="minorHAnsi" w:hAnsiTheme="minorHAnsi"/>
        </w:rPr>
      </w:pPr>
      <w:r w:rsidRPr="007D52AD">
        <w:rPr>
          <w:rFonts w:asciiTheme="minorHAnsi" w:hAnsiTheme="minorHAnsi"/>
        </w:rPr>
        <w:t xml:space="preserve"> Les résultats indiquent que les facteurs qui limitent la participation des hommes aux activités de PTME sont nombreux. Trois blocs de facteurs ont été identifiés comme responsables de la faible participation des hommes aux activités de la PTME. Le premier groupe de facteurs est constitué du déficit d’information des hommes sur la maladie et la PTME elle-même, la peur de la stigmatisation et du rejet, la peur de la rupture de confidentialité et du blâme dont serait victimes les personnes séropositives.</w:t>
      </w:r>
    </w:p>
    <w:p w:rsidR="000E73A1" w:rsidRPr="007D52AD" w:rsidRDefault="000E73A1" w:rsidP="000E73A1">
      <w:pPr>
        <w:rPr>
          <w:rFonts w:asciiTheme="minorHAnsi" w:hAnsiTheme="minorHAnsi"/>
        </w:rPr>
      </w:pPr>
      <w:r w:rsidRPr="007D52AD">
        <w:rPr>
          <w:rFonts w:asciiTheme="minorHAnsi" w:hAnsiTheme="minorHAnsi"/>
        </w:rPr>
        <w:t xml:space="preserve">Le deuxième groupe de facteurs concerne les facteurs attribuables aux structures de santé. Il s’agit de la faible qualité des soins et plus particulièrement de l’accueil et l’exclusion institutionnelle des hommes dans les activités de PTME. </w:t>
      </w:r>
    </w:p>
    <w:p w:rsidR="000E73A1" w:rsidRPr="007D52AD" w:rsidRDefault="000E73A1" w:rsidP="000E73A1">
      <w:pPr>
        <w:rPr>
          <w:rFonts w:asciiTheme="minorHAnsi" w:hAnsiTheme="minorHAnsi"/>
        </w:rPr>
      </w:pPr>
      <w:r w:rsidRPr="007D52AD">
        <w:rPr>
          <w:rFonts w:asciiTheme="minorHAnsi" w:hAnsiTheme="minorHAnsi"/>
        </w:rPr>
        <w:t xml:space="preserve">Le troisième groupe de facteurs qui empêchent les hommes de participer aux activités de PTME sont les facteurs </w:t>
      </w:r>
      <w:proofErr w:type="spellStart"/>
      <w:r w:rsidRPr="007D52AD">
        <w:rPr>
          <w:rFonts w:asciiTheme="minorHAnsi" w:hAnsiTheme="minorHAnsi"/>
        </w:rPr>
        <w:t>sexospécifiques</w:t>
      </w:r>
      <w:proofErr w:type="spellEnd"/>
      <w:r w:rsidRPr="007D52AD">
        <w:rPr>
          <w:rFonts w:asciiTheme="minorHAnsi" w:hAnsiTheme="minorHAnsi"/>
        </w:rPr>
        <w:t>.</w:t>
      </w:r>
    </w:p>
    <w:p w:rsidR="000E73A1" w:rsidRPr="007D52AD" w:rsidRDefault="000E73A1" w:rsidP="000E73A1">
      <w:pPr>
        <w:rPr>
          <w:rFonts w:asciiTheme="minorHAnsi" w:hAnsiTheme="minorHAnsi"/>
        </w:rPr>
      </w:pPr>
      <w:r w:rsidRPr="007D52AD">
        <w:rPr>
          <w:rFonts w:asciiTheme="minorHAnsi" w:hAnsiTheme="minorHAnsi"/>
        </w:rPr>
        <w:t>Afin de lever ces multiples obstacles, les participants à l’étude proposent :</w:t>
      </w:r>
    </w:p>
    <w:p w:rsidR="000E73A1" w:rsidRPr="007D52AD" w:rsidRDefault="000E73A1" w:rsidP="004D05DC">
      <w:pPr>
        <w:pStyle w:val="Paragraphedeliste"/>
        <w:numPr>
          <w:ilvl w:val="0"/>
          <w:numId w:val="79"/>
        </w:numPr>
        <w:rPr>
          <w:rFonts w:asciiTheme="minorHAnsi" w:hAnsiTheme="minorHAnsi"/>
        </w:rPr>
      </w:pPr>
      <w:r w:rsidRPr="007D52AD">
        <w:rPr>
          <w:rFonts w:asciiTheme="minorHAnsi" w:hAnsiTheme="minorHAnsi"/>
        </w:rPr>
        <w:t>L’information et la sensibilisation de la communauté sur l’importance de la maladie, de la PTME et du rôle de l’homme comme acteur de celle-ci ;</w:t>
      </w:r>
    </w:p>
    <w:p w:rsidR="000E73A1" w:rsidRPr="007D52AD" w:rsidRDefault="000E73A1" w:rsidP="004D05DC">
      <w:pPr>
        <w:pStyle w:val="Paragraphedeliste"/>
        <w:numPr>
          <w:ilvl w:val="0"/>
          <w:numId w:val="79"/>
        </w:numPr>
        <w:rPr>
          <w:rFonts w:asciiTheme="minorHAnsi" w:hAnsiTheme="minorHAnsi"/>
        </w:rPr>
      </w:pPr>
      <w:r w:rsidRPr="007D52AD">
        <w:rPr>
          <w:rFonts w:asciiTheme="minorHAnsi" w:hAnsiTheme="minorHAnsi"/>
        </w:rPr>
        <w:t>Le renforcement du dialogue entre le personnel de santé et les couples concernés par la PTME ;</w:t>
      </w:r>
    </w:p>
    <w:p w:rsidR="000E73A1" w:rsidRPr="007D52AD" w:rsidRDefault="000E73A1" w:rsidP="004D05DC">
      <w:pPr>
        <w:pStyle w:val="Paragraphedeliste"/>
        <w:numPr>
          <w:ilvl w:val="0"/>
          <w:numId w:val="79"/>
        </w:numPr>
        <w:rPr>
          <w:rFonts w:asciiTheme="minorHAnsi" w:hAnsiTheme="minorHAnsi"/>
        </w:rPr>
      </w:pPr>
      <w:r w:rsidRPr="007D52AD">
        <w:rPr>
          <w:rFonts w:asciiTheme="minorHAnsi" w:hAnsiTheme="minorHAnsi"/>
        </w:rPr>
        <w:t>La lutte contre la stigmatisation et le soutien aux personnes vivant avec le VIH ;</w:t>
      </w:r>
    </w:p>
    <w:p w:rsidR="000E73A1" w:rsidRPr="007D52AD" w:rsidRDefault="000E73A1" w:rsidP="004D05DC">
      <w:pPr>
        <w:pStyle w:val="Paragraphedeliste"/>
        <w:numPr>
          <w:ilvl w:val="0"/>
          <w:numId w:val="79"/>
        </w:numPr>
        <w:rPr>
          <w:rFonts w:asciiTheme="minorHAnsi" w:hAnsiTheme="minorHAnsi"/>
        </w:rPr>
      </w:pPr>
      <w:r w:rsidRPr="007D52AD">
        <w:rPr>
          <w:rFonts w:asciiTheme="minorHAnsi" w:hAnsiTheme="minorHAnsi"/>
        </w:rPr>
        <w:t>La protection de la confidentialité des résultats des tests VIH ;</w:t>
      </w:r>
    </w:p>
    <w:p w:rsidR="000E73A1" w:rsidRPr="007D52AD" w:rsidRDefault="000E73A1" w:rsidP="004D05DC">
      <w:pPr>
        <w:pStyle w:val="Paragraphedeliste"/>
        <w:numPr>
          <w:ilvl w:val="0"/>
          <w:numId w:val="79"/>
        </w:numPr>
        <w:rPr>
          <w:rFonts w:asciiTheme="minorHAnsi" w:hAnsiTheme="minorHAnsi"/>
        </w:rPr>
      </w:pPr>
      <w:r w:rsidRPr="007D52AD">
        <w:rPr>
          <w:rFonts w:asciiTheme="minorHAnsi" w:hAnsiTheme="minorHAnsi"/>
        </w:rPr>
        <w:t>L’amélioration de la qualité de l’accueil et des soins ;</w:t>
      </w:r>
    </w:p>
    <w:p w:rsidR="000E73A1" w:rsidRPr="007D52AD" w:rsidRDefault="000E73A1" w:rsidP="004D05DC">
      <w:pPr>
        <w:pStyle w:val="Paragraphedeliste"/>
        <w:numPr>
          <w:ilvl w:val="0"/>
          <w:numId w:val="79"/>
        </w:numPr>
        <w:rPr>
          <w:rFonts w:asciiTheme="minorHAnsi" w:hAnsiTheme="minorHAnsi"/>
        </w:rPr>
      </w:pPr>
      <w:r w:rsidRPr="007D52AD">
        <w:rPr>
          <w:rFonts w:asciiTheme="minorHAnsi" w:hAnsiTheme="minorHAnsi"/>
        </w:rPr>
        <w:t>Rendre disponible les intrants nécessaires au fonctionnement des services de la PTME ;</w:t>
      </w:r>
    </w:p>
    <w:p w:rsidR="000E73A1" w:rsidRPr="007D52AD" w:rsidRDefault="000E73A1" w:rsidP="004D05DC">
      <w:pPr>
        <w:pStyle w:val="Paragraphedeliste"/>
        <w:numPr>
          <w:ilvl w:val="0"/>
          <w:numId w:val="79"/>
        </w:numPr>
        <w:rPr>
          <w:rFonts w:asciiTheme="minorHAnsi" w:hAnsiTheme="minorHAnsi"/>
        </w:rPr>
      </w:pPr>
      <w:r w:rsidRPr="007D52AD">
        <w:rPr>
          <w:rFonts w:asciiTheme="minorHAnsi" w:hAnsiTheme="minorHAnsi"/>
        </w:rPr>
        <w:t>La formation des prestataires sur la PTME recentrée sur le couple.</w:t>
      </w:r>
    </w:p>
    <w:p w:rsidR="000E73A1" w:rsidRPr="007D52AD" w:rsidRDefault="000E73A1" w:rsidP="000E73A1">
      <w:pPr>
        <w:rPr>
          <w:rFonts w:asciiTheme="minorHAnsi" w:hAnsiTheme="minorHAnsi"/>
        </w:rPr>
      </w:pPr>
    </w:p>
    <w:p w:rsidR="00DA0C67" w:rsidRPr="007D52AD" w:rsidRDefault="00DA0C67">
      <w:pPr>
        <w:spacing w:after="200"/>
        <w:rPr>
          <w:rFonts w:asciiTheme="minorHAnsi" w:eastAsiaTheme="majorEastAsia" w:hAnsiTheme="minorHAnsi" w:cstheme="majorBidi"/>
          <w:b/>
          <w:bCs/>
          <w:color w:val="4F81BD" w:themeColor="accent1"/>
          <w:sz w:val="24"/>
          <w:szCs w:val="26"/>
        </w:rPr>
      </w:pPr>
      <w:bookmarkStart w:id="91" w:name="_Toc509380077"/>
      <w:r w:rsidRPr="007D52AD">
        <w:rPr>
          <w:rFonts w:asciiTheme="minorHAnsi" w:hAnsiTheme="minorHAnsi"/>
        </w:rPr>
        <w:br w:type="page"/>
      </w:r>
    </w:p>
    <w:p w:rsidR="000E73A1" w:rsidRPr="007D52AD" w:rsidRDefault="000E73A1" w:rsidP="004D05DC">
      <w:pPr>
        <w:pStyle w:val="Titre2"/>
        <w:numPr>
          <w:ilvl w:val="1"/>
          <w:numId w:val="88"/>
        </w:numPr>
        <w:rPr>
          <w:rFonts w:asciiTheme="minorHAnsi" w:hAnsiTheme="minorHAnsi"/>
        </w:rPr>
      </w:pPr>
      <w:r w:rsidRPr="007D52AD">
        <w:rPr>
          <w:rFonts w:asciiTheme="minorHAnsi" w:hAnsiTheme="minorHAnsi"/>
        </w:rPr>
        <w:lastRenderedPageBreak/>
        <w:t>Manuel de procédures GAS gestion produits FM</w:t>
      </w:r>
      <w:bookmarkEnd w:id="91"/>
    </w:p>
    <w:p w:rsidR="000E73A1" w:rsidRPr="007D52AD" w:rsidRDefault="000E73A1" w:rsidP="000E73A1">
      <w:pPr>
        <w:rPr>
          <w:rFonts w:asciiTheme="minorHAnsi" w:hAnsiTheme="minorHAnsi"/>
          <w:b/>
        </w:rPr>
      </w:pPr>
      <w:r w:rsidRPr="007D52AD">
        <w:rPr>
          <w:rFonts w:asciiTheme="minorHAnsi" w:hAnsiTheme="minorHAnsi"/>
          <w:b/>
        </w:rPr>
        <w:t xml:space="preserve">Guide et procédures de gestion des intrants de sante lies aux IST et au VIH, programme national de lutte contre le SIDA, </w:t>
      </w:r>
      <w:proofErr w:type="spellStart"/>
      <w:r w:rsidRPr="007D52AD">
        <w:rPr>
          <w:rFonts w:asciiTheme="minorHAnsi" w:hAnsiTheme="minorHAnsi"/>
          <w:b/>
        </w:rPr>
        <w:t>Madacascar</w:t>
      </w:r>
      <w:proofErr w:type="spellEnd"/>
      <w:r w:rsidRPr="007D52AD">
        <w:rPr>
          <w:rFonts w:asciiTheme="minorHAnsi" w:hAnsiTheme="minorHAnsi"/>
          <w:b/>
        </w:rPr>
        <w:t xml:space="preserve"> 2011</w:t>
      </w:r>
    </w:p>
    <w:p w:rsidR="000E73A1" w:rsidRPr="007D52AD" w:rsidRDefault="003916E2" w:rsidP="000E73A1">
      <w:pPr>
        <w:rPr>
          <w:rFonts w:asciiTheme="minorHAnsi" w:hAnsiTheme="minorHAnsi"/>
        </w:rPr>
      </w:pPr>
      <w:hyperlink r:id="rId89" w:history="1">
        <w:r w:rsidR="000E73A1" w:rsidRPr="007D52AD">
          <w:rPr>
            <w:rStyle w:val="Lienhypertexte"/>
            <w:rFonts w:asciiTheme="minorHAnsi" w:hAnsiTheme="minorHAnsi"/>
          </w:rPr>
          <w:t>https://www.jica.go.jp/madagascar/french/office/others/pdf/publications02_13.pdf</w:t>
        </w:r>
      </w:hyperlink>
    </w:p>
    <w:p w:rsidR="000E73A1" w:rsidRPr="007D52AD" w:rsidRDefault="000E73A1" w:rsidP="000E73A1">
      <w:pPr>
        <w:rPr>
          <w:rStyle w:val="st"/>
          <w:rFonts w:asciiTheme="minorHAnsi" w:hAnsiTheme="minorHAnsi"/>
          <w:b/>
        </w:rPr>
      </w:pPr>
      <w:r w:rsidRPr="007D52AD">
        <w:rPr>
          <w:rStyle w:val="Accentuation"/>
          <w:rFonts w:asciiTheme="minorHAnsi" w:hAnsiTheme="minorHAnsi"/>
          <w:b/>
          <w:i w:val="0"/>
        </w:rPr>
        <w:t>Gestion</w:t>
      </w:r>
      <w:r w:rsidRPr="007D52AD">
        <w:rPr>
          <w:rStyle w:val="st"/>
          <w:rFonts w:asciiTheme="minorHAnsi" w:hAnsiTheme="minorHAnsi"/>
          <w:b/>
        </w:rPr>
        <w:t xml:space="preserve"> des produits en voie de </w:t>
      </w:r>
      <w:r w:rsidRPr="007D52AD">
        <w:rPr>
          <w:rStyle w:val="Accentuation"/>
          <w:rFonts w:asciiTheme="minorHAnsi" w:hAnsiTheme="minorHAnsi"/>
          <w:b/>
          <w:i w:val="0"/>
        </w:rPr>
        <w:t>péremption</w:t>
      </w:r>
      <w:r w:rsidRPr="007D52AD">
        <w:rPr>
          <w:rStyle w:val="st"/>
          <w:rFonts w:asciiTheme="minorHAnsi" w:hAnsiTheme="minorHAnsi"/>
          <w:b/>
          <w:i/>
        </w:rPr>
        <w:t xml:space="preserve"> </w:t>
      </w:r>
      <w:r w:rsidRPr="007D52AD">
        <w:rPr>
          <w:rStyle w:val="st"/>
          <w:rFonts w:asciiTheme="minorHAnsi" w:hAnsiTheme="minorHAnsi"/>
          <w:b/>
        </w:rPr>
        <w:t>et périmés</w:t>
      </w:r>
    </w:p>
    <w:p w:rsidR="000E73A1" w:rsidRPr="007D52AD" w:rsidRDefault="000E73A1" w:rsidP="000E73A1">
      <w:pPr>
        <w:rPr>
          <w:rFonts w:asciiTheme="minorHAnsi" w:hAnsiTheme="minorHAnsi"/>
          <w:b/>
        </w:rPr>
      </w:pPr>
    </w:p>
    <w:p w:rsidR="000E73A1" w:rsidRPr="007D52AD" w:rsidRDefault="000E73A1" w:rsidP="000E73A1">
      <w:pPr>
        <w:spacing w:after="0"/>
        <w:jc w:val="both"/>
        <w:rPr>
          <w:rFonts w:asciiTheme="minorHAnsi" w:hAnsiTheme="minorHAnsi"/>
          <w:b/>
        </w:rPr>
      </w:pPr>
      <w:r w:rsidRPr="007D52AD">
        <w:rPr>
          <w:rFonts w:asciiTheme="minorHAnsi" w:hAnsiTheme="minorHAnsi"/>
          <w:b/>
        </w:rPr>
        <w:t>Manuel de procédures de gestion des achats et des stocks des produits de santé de lutte contre le VIH/SIDA au Cameroun , CNLS/SIAPS, 2013</w:t>
      </w:r>
    </w:p>
    <w:p w:rsidR="000E73A1" w:rsidRPr="007D52AD" w:rsidRDefault="003916E2" w:rsidP="000E73A1">
      <w:pPr>
        <w:spacing w:after="0"/>
        <w:jc w:val="both"/>
        <w:rPr>
          <w:rFonts w:asciiTheme="minorHAnsi" w:hAnsiTheme="minorHAnsi"/>
          <w:i/>
          <w:sz w:val="18"/>
          <w:szCs w:val="18"/>
        </w:rPr>
      </w:pPr>
      <w:hyperlink r:id="rId90" w:history="1">
        <w:r w:rsidR="000E73A1" w:rsidRPr="007D52AD">
          <w:rPr>
            <w:rStyle w:val="Lienhypertexte"/>
            <w:rFonts w:asciiTheme="minorHAnsi" w:hAnsiTheme="minorHAnsi"/>
            <w:i/>
            <w:sz w:val="18"/>
            <w:szCs w:val="18"/>
          </w:rPr>
          <w:t>http://apps.who.int/medicinedocs/en/d/Js23229fr/</w:t>
        </w:r>
      </w:hyperlink>
    </w:p>
    <w:p w:rsidR="000E73A1" w:rsidRPr="007D52AD" w:rsidRDefault="000E73A1" w:rsidP="000E73A1">
      <w:pPr>
        <w:rPr>
          <w:rFonts w:asciiTheme="minorHAnsi" w:hAnsiTheme="minorHAnsi"/>
          <w:b/>
        </w:rPr>
      </w:pPr>
    </w:p>
    <w:p w:rsidR="000E73A1" w:rsidRPr="007D52AD" w:rsidRDefault="000E73A1" w:rsidP="004D05DC">
      <w:pPr>
        <w:pStyle w:val="Titre2"/>
        <w:numPr>
          <w:ilvl w:val="1"/>
          <w:numId w:val="88"/>
        </w:numPr>
        <w:rPr>
          <w:rFonts w:asciiTheme="minorHAnsi" w:hAnsiTheme="minorHAnsi"/>
        </w:rPr>
      </w:pPr>
      <w:bookmarkStart w:id="92" w:name="_Toc509380078"/>
      <w:r w:rsidRPr="007D52AD">
        <w:rPr>
          <w:rFonts w:asciiTheme="minorHAnsi" w:hAnsiTheme="minorHAnsi"/>
        </w:rPr>
        <w:t xml:space="preserve">Gestion de risques - </w:t>
      </w:r>
      <w:proofErr w:type="spellStart"/>
      <w:r w:rsidRPr="007D52AD">
        <w:rPr>
          <w:rFonts w:asciiTheme="minorHAnsi" w:hAnsiTheme="minorHAnsi"/>
        </w:rPr>
        <w:t>Zero</w:t>
      </w:r>
      <w:proofErr w:type="spellEnd"/>
      <w:r w:rsidRPr="007D52AD">
        <w:rPr>
          <w:rFonts w:asciiTheme="minorHAnsi" w:hAnsiTheme="minorHAnsi"/>
        </w:rPr>
        <w:t xml:space="preserve"> cash Policy</w:t>
      </w:r>
      <w:bookmarkEnd w:id="92"/>
    </w:p>
    <w:p w:rsidR="000E73A1" w:rsidRPr="007D52AD" w:rsidRDefault="000E73A1" w:rsidP="000E73A1">
      <w:pPr>
        <w:rPr>
          <w:rFonts w:asciiTheme="minorHAnsi" w:hAnsiTheme="minorHAnsi"/>
          <w:b/>
        </w:rPr>
      </w:pPr>
      <w:r w:rsidRPr="007D52AD">
        <w:rPr>
          <w:rFonts w:asciiTheme="minorHAnsi" w:hAnsiTheme="minorHAnsi"/>
          <w:b/>
        </w:rPr>
        <w:t>Gestion des risques dans les Etats fragiles : la santé d’abord ! - Optimiser l’efficacité des subventions du Fonds mondial</w:t>
      </w:r>
    </w:p>
    <w:p w:rsidR="000E73A1" w:rsidRPr="00CC0B6B" w:rsidRDefault="003916E2" w:rsidP="000E73A1">
      <w:pPr>
        <w:rPr>
          <w:rFonts w:asciiTheme="minorHAnsi" w:hAnsiTheme="minorHAnsi"/>
          <w:b/>
        </w:rPr>
      </w:pPr>
      <w:hyperlink r:id="rId91" w:history="1">
        <w:r w:rsidR="000E73A1" w:rsidRPr="007D52AD">
          <w:rPr>
            <w:rStyle w:val="Lienhypertexte"/>
            <w:rFonts w:asciiTheme="minorHAnsi" w:hAnsiTheme="minorHAnsi"/>
          </w:rPr>
          <w:t>https://solthis.org/wp-content/uploads/2015/11/Solthis_FM_Gestion-des-risques-2014_rapport.pdf</w:t>
        </w:r>
      </w:hyperlink>
    </w:p>
    <w:p w:rsidR="000E73A1" w:rsidRPr="00CC0B6B" w:rsidRDefault="000E73A1" w:rsidP="000E73A1">
      <w:pPr>
        <w:rPr>
          <w:rFonts w:asciiTheme="minorHAnsi" w:hAnsiTheme="minorHAnsi"/>
        </w:rPr>
      </w:pPr>
    </w:p>
    <w:bookmarkEnd w:id="1"/>
    <w:bookmarkEnd w:id="0"/>
    <w:p w:rsidR="00FB6F35" w:rsidRPr="00CC0B6B" w:rsidRDefault="00FB6F35" w:rsidP="008E7165">
      <w:pPr>
        <w:rPr>
          <w:rFonts w:asciiTheme="minorHAnsi" w:hAnsiTheme="minorHAnsi"/>
          <w:b/>
        </w:rPr>
      </w:pPr>
    </w:p>
    <w:sectPr w:rsidR="00FB6F35" w:rsidRPr="00CC0B6B" w:rsidSect="00852312">
      <w:headerReference w:type="default" r:id="rId92"/>
      <w:footerReference w:type="default" r:id="rId93"/>
      <w:pgSz w:w="11906" w:h="16838"/>
      <w:pgMar w:top="1134" w:right="907" w:bottom="907" w:left="124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6E2" w:rsidRDefault="003916E2" w:rsidP="00B24DB5">
      <w:pPr>
        <w:spacing w:after="0" w:line="240" w:lineRule="auto"/>
      </w:pPr>
      <w:r>
        <w:separator/>
      </w:r>
    </w:p>
  </w:endnote>
  <w:endnote w:type="continuationSeparator" w:id="0">
    <w:p w:rsidR="003916E2" w:rsidRDefault="003916E2" w:rsidP="00B24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7Cn">
    <w:altName w:val="Frutiger 57Cn"/>
    <w:panose1 w:val="00000000000000000000"/>
    <w:charset w:val="00"/>
    <w:family w:val="swiss"/>
    <w:notTrueType/>
    <w:pitch w:val="default"/>
    <w:sig w:usb0="00000003" w:usb1="00000000" w:usb2="00000000" w:usb3="00000000" w:csb0="00000001" w:csb1="00000000"/>
  </w:font>
  <w:font w:name="CIDFont+F7">
    <w:panose1 w:val="00000000000000000000"/>
    <w:charset w:val="00"/>
    <w:family w:val="auto"/>
    <w:notTrueType/>
    <w:pitch w:val="default"/>
    <w:sig w:usb0="00000003" w:usb1="00000000" w:usb2="00000000" w:usb3="00000000" w:csb0="00000001" w:csb1="00000000"/>
  </w:font>
  <w:font w:name="CIDFont+F4">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33"/>
      <w:gridCol w:w="8935"/>
    </w:tblGrid>
    <w:tr w:rsidR="0002225B">
      <w:tc>
        <w:tcPr>
          <w:tcW w:w="918" w:type="dxa"/>
        </w:tcPr>
        <w:p w:rsidR="0002225B" w:rsidRPr="0014782A" w:rsidRDefault="0002225B">
          <w:pPr>
            <w:pStyle w:val="Pieddepage"/>
            <w:jc w:val="right"/>
            <w:rPr>
              <w:rFonts w:asciiTheme="minorHAnsi" w:hAnsiTheme="minorHAnsi"/>
              <w:bCs/>
              <w:color w:val="4F81BD" w:themeColor="accent1"/>
              <w:sz w:val="18"/>
              <w:szCs w:val="18"/>
              <w14:numForm w14:val="oldStyle"/>
            </w:rPr>
          </w:pPr>
          <w:r w:rsidRPr="0014782A">
            <w:rPr>
              <w:rFonts w:asciiTheme="minorHAnsi" w:hAnsiTheme="minorHAnsi"/>
              <w:sz w:val="18"/>
              <w:szCs w:val="18"/>
              <w14:shadow w14:blurRad="50800" w14:dist="38100" w14:dir="2700000" w14:sx="100000" w14:sy="100000" w14:kx="0" w14:ky="0" w14:algn="tl">
                <w14:srgbClr w14:val="000000">
                  <w14:alpha w14:val="60000"/>
                </w14:srgbClr>
              </w14:shadow>
              <w14:numForm w14:val="oldStyle"/>
            </w:rPr>
            <w:fldChar w:fldCharType="begin"/>
          </w:r>
          <w:r w:rsidRPr="0014782A">
            <w:rPr>
              <w:rFonts w:asciiTheme="minorHAnsi" w:hAnsiTheme="minorHAnsi"/>
              <w:sz w:val="18"/>
              <w:szCs w:val="18"/>
              <w14:shadow w14:blurRad="50800" w14:dist="38100" w14:dir="2700000" w14:sx="100000" w14:sy="100000" w14:kx="0" w14:ky="0" w14:algn="tl">
                <w14:srgbClr w14:val="000000">
                  <w14:alpha w14:val="60000"/>
                </w14:srgbClr>
              </w14:shadow>
              <w14:numForm w14:val="oldStyle"/>
            </w:rPr>
            <w:instrText>PAGE   \* MERGEFORMAT</w:instrText>
          </w:r>
          <w:r w:rsidRPr="0014782A">
            <w:rPr>
              <w:rFonts w:asciiTheme="minorHAnsi" w:hAnsiTheme="minorHAnsi"/>
              <w:sz w:val="18"/>
              <w:szCs w:val="18"/>
              <w14:shadow w14:blurRad="50800" w14:dist="38100" w14:dir="2700000" w14:sx="100000" w14:sy="100000" w14:kx="0" w14:ky="0" w14:algn="tl">
                <w14:srgbClr w14:val="000000">
                  <w14:alpha w14:val="60000"/>
                </w14:srgbClr>
              </w14:shadow>
              <w14:numForm w14:val="oldStyle"/>
            </w:rPr>
            <w:fldChar w:fldCharType="separate"/>
          </w:r>
          <w:r w:rsidR="004831F8" w:rsidRPr="004831F8">
            <w:rPr>
              <w:rFonts w:asciiTheme="minorHAnsi" w:hAnsiTheme="minorHAnsi"/>
              <w:bCs/>
              <w:noProof/>
              <w:color w:val="4F81BD" w:themeColor="accent1"/>
              <w:sz w:val="18"/>
              <w:szCs w:val="18"/>
              <w14:shadow w14:blurRad="50800" w14:dist="38100" w14:dir="2700000" w14:sx="100000" w14:sy="100000" w14:kx="0" w14:ky="0" w14:algn="tl">
                <w14:srgbClr w14:val="000000">
                  <w14:alpha w14:val="60000"/>
                </w14:srgbClr>
              </w14:shadow>
              <w14:numForm w14:val="oldStyle"/>
            </w:rPr>
            <w:t>24</w:t>
          </w:r>
          <w:r w:rsidRPr="0014782A">
            <w:rPr>
              <w:rFonts w:asciiTheme="minorHAnsi" w:hAnsiTheme="minorHAnsi"/>
              <w:bCs/>
              <w:color w:val="4F81BD" w:themeColor="accent1"/>
              <w:sz w:val="18"/>
              <w:szCs w:val="18"/>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02225B" w:rsidRPr="00E66EA0" w:rsidRDefault="0002225B" w:rsidP="0014782A">
          <w:pPr>
            <w:pStyle w:val="Pieddepage"/>
            <w:rPr>
              <w:sz w:val="18"/>
              <w:szCs w:val="18"/>
            </w:rPr>
          </w:pPr>
          <w:r w:rsidRPr="00E66EA0">
            <w:rPr>
              <w:sz w:val="18"/>
              <w:szCs w:val="18"/>
            </w:rPr>
            <w:t>ANNEXE  Rapport Visite terrain Préfecture de Kankan comité de Suivi stratégiques</w:t>
          </w:r>
        </w:p>
      </w:tc>
    </w:tr>
  </w:tbl>
  <w:p w:rsidR="0002225B" w:rsidRDefault="0002225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6E2" w:rsidRDefault="003916E2" w:rsidP="00B24DB5">
      <w:pPr>
        <w:spacing w:after="0" w:line="240" w:lineRule="auto"/>
      </w:pPr>
      <w:r>
        <w:separator/>
      </w:r>
    </w:p>
  </w:footnote>
  <w:footnote w:type="continuationSeparator" w:id="0">
    <w:p w:rsidR="003916E2" w:rsidRDefault="003916E2" w:rsidP="00B24D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25B" w:rsidRDefault="0002225B" w:rsidP="00A254F0">
    <w:pPr>
      <w:pStyle w:val="En-tte"/>
      <w:jc w:val="center"/>
    </w:pPr>
    <w:r>
      <w:rPr>
        <w:noProof/>
        <w:lang w:eastAsia="fr-FR"/>
      </w:rPr>
      <w:drawing>
        <wp:inline distT="0" distB="0" distL="0" distR="0" wp14:anchorId="65D569A8" wp14:editId="4743402D">
          <wp:extent cx="3826566" cy="685107"/>
          <wp:effectExtent l="0" t="0" r="2540" b="1270"/>
          <wp:docPr id="7" name="Image 11"/>
          <wp:cNvGraphicFramePr/>
          <a:graphic xmlns:a="http://schemas.openxmlformats.org/drawingml/2006/main">
            <a:graphicData uri="http://schemas.openxmlformats.org/drawingml/2006/picture">
              <pic:pic xmlns:pic="http://schemas.openxmlformats.org/drawingml/2006/picture">
                <pic:nvPicPr>
                  <pic:cNvPr id="2" name="Image 1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6566" cy="68510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9C4"/>
    <w:multiLevelType w:val="hybridMultilevel"/>
    <w:tmpl w:val="A01499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5F26BC"/>
    <w:multiLevelType w:val="hybridMultilevel"/>
    <w:tmpl w:val="583EC0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8B1659"/>
    <w:multiLevelType w:val="hybridMultilevel"/>
    <w:tmpl w:val="10642F86"/>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C257D7"/>
    <w:multiLevelType w:val="hybridMultilevel"/>
    <w:tmpl w:val="7B7814BC"/>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AFF7C25"/>
    <w:multiLevelType w:val="hybridMultilevel"/>
    <w:tmpl w:val="C174F894"/>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0CD92448"/>
    <w:multiLevelType w:val="hybridMultilevel"/>
    <w:tmpl w:val="E45EA9C4"/>
    <w:lvl w:ilvl="0" w:tplc="826A9DE4">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0B1F7F"/>
    <w:multiLevelType w:val="hybridMultilevel"/>
    <w:tmpl w:val="EE3045E0"/>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0F6B2588"/>
    <w:multiLevelType w:val="hybridMultilevel"/>
    <w:tmpl w:val="F52AE612"/>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04900E0"/>
    <w:multiLevelType w:val="hybridMultilevel"/>
    <w:tmpl w:val="DFAAF80A"/>
    <w:lvl w:ilvl="0" w:tplc="B1CA4A08">
      <w:start w:val="2"/>
      <w:numFmt w:val="bullet"/>
      <w:lvlText w:val="-"/>
      <w:lvlJc w:val="left"/>
      <w:pPr>
        <w:ind w:left="360" w:hanging="360"/>
      </w:pPr>
      <w:rPr>
        <w:rFonts w:ascii="Book Antiqua" w:eastAsia="Times New Roman" w:hAnsi="Book Antiqua" w:cs="Times New Roman"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105C54B6"/>
    <w:multiLevelType w:val="hybridMultilevel"/>
    <w:tmpl w:val="260036D8"/>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1071627D"/>
    <w:multiLevelType w:val="hybridMultilevel"/>
    <w:tmpl w:val="FF842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36E15F1"/>
    <w:multiLevelType w:val="hybridMultilevel"/>
    <w:tmpl w:val="2886F7E8"/>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52322D2"/>
    <w:multiLevelType w:val="hybridMultilevel"/>
    <w:tmpl w:val="B2306594"/>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8175B4D"/>
    <w:multiLevelType w:val="hybridMultilevel"/>
    <w:tmpl w:val="E4E49C8A"/>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1A4637E3"/>
    <w:multiLevelType w:val="hybridMultilevel"/>
    <w:tmpl w:val="45E60E5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1A585DA9"/>
    <w:multiLevelType w:val="hybridMultilevel"/>
    <w:tmpl w:val="F3B86304"/>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1A933AC5"/>
    <w:multiLevelType w:val="hybridMultilevel"/>
    <w:tmpl w:val="8FBCA1A0"/>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1B1B037B"/>
    <w:multiLevelType w:val="hybridMultilevel"/>
    <w:tmpl w:val="86CE2C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E031CE9"/>
    <w:multiLevelType w:val="hybridMultilevel"/>
    <w:tmpl w:val="91AA9EB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nsid w:val="23B21CCA"/>
    <w:multiLevelType w:val="hybridMultilevel"/>
    <w:tmpl w:val="830E2CA8"/>
    <w:lvl w:ilvl="0" w:tplc="70B08DDC">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3CF0024"/>
    <w:multiLevelType w:val="hybridMultilevel"/>
    <w:tmpl w:val="2ECA5F4A"/>
    <w:lvl w:ilvl="0" w:tplc="040C0001">
      <w:start w:val="1"/>
      <w:numFmt w:val="bullet"/>
      <w:lvlText w:val=""/>
      <w:lvlJc w:val="left"/>
      <w:pPr>
        <w:tabs>
          <w:tab w:val="num" w:pos="794"/>
        </w:tabs>
        <w:ind w:left="794" w:hanging="397"/>
      </w:pPr>
      <w:rPr>
        <w:rFonts w:ascii="Symbol" w:hAnsi="Symbol" w:hint="default"/>
        <w:color w:val="auto"/>
        <w:sz w:val="18"/>
        <w:szCs w:val="18"/>
      </w:rPr>
    </w:lvl>
    <w:lvl w:ilvl="1" w:tplc="040C0003">
      <w:start w:val="1"/>
      <w:numFmt w:val="bullet"/>
      <w:lvlText w:val="o"/>
      <w:lvlJc w:val="left"/>
      <w:pPr>
        <w:tabs>
          <w:tab w:val="num" w:pos="1837"/>
        </w:tabs>
        <w:ind w:left="1837" w:hanging="360"/>
      </w:pPr>
      <w:rPr>
        <w:rFonts w:ascii="Courier New" w:hAnsi="Courier New" w:cs="Courier New" w:hint="default"/>
      </w:rPr>
    </w:lvl>
    <w:lvl w:ilvl="2" w:tplc="040C0005" w:tentative="1">
      <w:start w:val="1"/>
      <w:numFmt w:val="bullet"/>
      <w:lvlText w:val=""/>
      <w:lvlJc w:val="left"/>
      <w:pPr>
        <w:tabs>
          <w:tab w:val="num" w:pos="2557"/>
        </w:tabs>
        <w:ind w:left="2557" w:hanging="360"/>
      </w:pPr>
      <w:rPr>
        <w:rFonts w:ascii="Wingdings" w:hAnsi="Wingdings" w:hint="default"/>
      </w:rPr>
    </w:lvl>
    <w:lvl w:ilvl="3" w:tplc="040C0001" w:tentative="1">
      <w:start w:val="1"/>
      <w:numFmt w:val="bullet"/>
      <w:lvlText w:val=""/>
      <w:lvlJc w:val="left"/>
      <w:pPr>
        <w:tabs>
          <w:tab w:val="num" w:pos="3277"/>
        </w:tabs>
        <w:ind w:left="3277" w:hanging="360"/>
      </w:pPr>
      <w:rPr>
        <w:rFonts w:ascii="Symbol" w:hAnsi="Symbol" w:hint="default"/>
      </w:rPr>
    </w:lvl>
    <w:lvl w:ilvl="4" w:tplc="040C0003" w:tentative="1">
      <w:start w:val="1"/>
      <w:numFmt w:val="bullet"/>
      <w:lvlText w:val="o"/>
      <w:lvlJc w:val="left"/>
      <w:pPr>
        <w:tabs>
          <w:tab w:val="num" w:pos="3997"/>
        </w:tabs>
        <w:ind w:left="3997" w:hanging="360"/>
      </w:pPr>
      <w:rPr>
        <w:rFonts w:ascii="Courier New" w:hAnsi="Courier New" w:cs="Courier New" w:hint="default"/>
      </w:rPr>
    </w:lvl>
    <w:lvl w:ilvl="5" w:tplc="040C0005" w:tentative="1">
      <w:start w:val="1"/>
      <w:numFmt w:val="bullet"/>
      <w:lvlText w:val=""/>
      <w:lvlJc w:val="left"/>
      <w:pPr>
        <w:tabs>
          <w:tab w:val="num" w:pos="4717"/>
        </w:tabs>
        <w:ind w:left="4717" w:hanging="360"/>
      </w:pPr>
      <w:rPr>
        <w:rFonts w:ascii="Wingdings" w:hAnsi="Wingdings" w:hint="default"/>
      </w:rPr>
    </w:lvl>
    <w:lvl w:ilvl="6" w:tplc="040C0001" w:tentative="1">
      <w:start w:val="1"/>
      <w:numFmt w:val="bullet"/>
      <w:lvlText w:val=""/>
      <w:lvlJc w:val="left"/>
      <w:pPr>
        <w:tabs>
          <w:tab w:val="num" w:pos="5437"/>
        </w:tabs>
        <w:ind w:left="5437" w:hanging="360"/>
      </w:pPr>
      <w:rPr>
        <w:rFonts w:ascii="Symbol" w:hAnsi="Symbol" w:hint="default"/>
      </w:rPr>
    </w:lvl>
    <w:lvl w:ilvl="7" w:tplc="040C0003" w:tentative="1">
      <w:start w:val="1"/>
      <w:numFmt w:val="bullet"/>
      <w:lvlText w:val="o"/>
      <w:lvlJc w:val="left"/>
      <w:pPr>
        <w:tabs>
          <w:tab w:val="num" w:pos="6157"/>
        </w:tabs>
        <w:ind w:left="6157" w:hanging="360"/>
      </w:pPr>
      <w:rPr>
        <w:rFonts w:ascii="Courier New" w:hAnsi="Courier New" w:cs="Courier New" w:hint="default"/>
      </w:rPr>
    </w:lvl>
    <w:lvl w:ilvl="8" w:tplc="040C0005" w:tentative="1">
      <w:start w:val="1"/>
      <w:numFmt w:val="bullet"/>
      <w:lvlText w:val=""/>
      <w:lvlJc w:val="left"/>
      <w:pPr>
        <w:tabs>
          <w:tab w:val="num" w:pos="6877"/>
        </w:tabs>
        <w:ind w:left="6877" w:hanging="360"/>
      </w:pPr>
      <w:rPr>
        <w:rFonts w:ascii="Wingdings" w:hAnsi="Wingdings" w:hint="default"/>
      </w:rPr>
    </w:lvl>
  </w:abstractNum>
  <w:abstractNum w:abstractNumId="21">
    <w:nsid w:val="2510182F"/>
    <w:multiLevelType w:val="hybridMultilevel"/>
    <w:tmpl w:val="08B2F16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25A26FFD"/>
    <w:multiLevelType w:val="hybridMultilevel"/>
    <w:tmpl w:val="E938952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277C07A4"/>
    <w:multiLevelType w:val="hybridMultilevel"/>
    <w:tmpl w:val="9CDC326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27F063C2"/>
    <w:multiLevelType w:val="hybridMultilevel"/>
    <w:tmpl w:val="BCB63916"/>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29A30AD6"/>
    <w:multiLevelType w:val="hybridMultilevel"/>
    <w:tmpl w:val="ABDCAD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9BA6CF8"/>
    <w:multiLevelType w:val="hybridMultilevel"/>
    <w:tmpl w:val="5CBE7940"/>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2AA35C74"/>
    <w:multiLevelType w:val="hybridMultilevel"/>
    <w:tmpl w:val="EA3453C6"/>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2BA354CE"/>
    <w:multiLevelType w:val="hybridMultilevel"/>
    <w:tmpl w:val="74CE84A2"/>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2D1D7E04"/>
    <w:multiLevelType w:val="hybridMultilevel"/>
    <w:tmpl w:val="6CE2814C"/>
    <w:lvl w:ilvl="0" w:tplc="B1CA4A08">
      <w:start w:val="2"/>
      <w:numFmt w:val="bullet"/>
      <w:lvlText w:val="-"/>
      <w:lvlJc w:val="left"/>
      <w:pPr>
        <w:ind w:left="360" w:hanging="360"/>
      </w:pPr>
      <w:rPr>
        <w:rFonts w:ascii="Book Antiqua" w:eastAsia="Times New Roman" w:hAnsi="Book Antiqua" w:cs="Times New Roman"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2DF009EA"/>
    <w:multiLevelType w:val="hybridMultilevel"/>
    <w:tmpl w:val="6DEEB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FAA3DF7"/>
    <w:multiLevelType w:val="hybridMultilevel"/>
    <w:tmpl w:val="D3B20540"/>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30E20771"/>
    <w:multiLevelType w:val="hybridMultilevel"/>
    <w:tmpl w:val="64FA5A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4474C25"/>
    <w:multiLevelType w:val="hybridMultilevel"/>
    <w:tmpl w:val="F22AD1A2"/>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3A186F43"/>
    <w:multiLevelType w:val="hybridMultilevel"/>
    <w:tmpl w:val="52C6DC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BE86297"/>
    <w:multiLevelType w:val="hybridMultilevel"/>
    <w:tmpl w:val="368C0E00"/>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3D077788"/>
    <w:multiLevelType w:val="hybridMultilevel"/>
    <w:tmpl w:val="2078E7F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nsid w:val="3F81045F"/>
    <w:multiLevelType w:val="hybridMultilevel"/>
    <w:tmpl w:val="A7DC452A"/>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3FA13517"/>
    <w:multiLevelType w:val="hybridMultilevel"/>
    <w:tmpl w:val="456A54DA"/>
    <w:lvl w:ilvl="0" w:tplc="130E448C">
      <w:start w:val="5"/>
      <w:numFmt w:val="bullet"/>
      <w:lvlText w:val=""/>
      <w:lvlJc w:val="left"/>
      <w:pPr>
        <w:ind w:left="360" w:hanging="360"/>
      </w:pPr>
      <w:rPr>
        <w:rFonts w:ascii="Wingdings" w:eastAsiaTheme="minorHAnsi" w:hAnsi="Wingdings"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415A5BED"/>
    <w:multiLevelType w:val="hybridMultilevel"/>
    <w:tmpl w:val="C0AC2F6A"/>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41BF0231"/>
    <w:multiLevelType w:val="hybridMultilevel"/>
    <w:tmpl w:val="A1E2F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1F230EA"/>
    <w:multiLevelType w:val="hybridMultilevel"/>
    <w:tmpl w:val="82044988"/>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4485741F"/>
    <w:multiLevelType w:val="hybridMultilevel"/>
    <w:tmpl w:val="17021364"/>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4BE0271"/>
    <w:multiLevelType w:val="hybridMultilevel"/>
    <w:tmpl w:val="B282C20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nsid w:val="455E574F"/>
    <w:multiLevelType w:val="hybridMultilevel"/>
    <w:tmpl w:val="7110E1A0"/>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45C31738"/>
    <w:multiLevelType w:val="hybridMultilevel"/>
    <w:tmpl w:val="C478E526"/>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nsid w:val="45FB646B"/>
    <w:multiLevelType w:val="hybridMultilevel"/>
    <w:tmpl w:val="324E6052"/>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nsid w:val="467D73EE"/>
    <w:multiLevelType w:val="hybridMultilevel"/>
    <w:tmpl w:val="90C20B98"/>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nsid w:val="473E5DBF"/>
    <w:multiLevelType w:val="hybridMultilevel"/>
    <w:tmpl w:val="5C3CD2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nsid w:val="48EB2849"/>
    <w:multiLevelType w:val="hybridMultilevel"/>
    <w:tmpl w:val="39E6B3B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50">
    <w:nsid w:val="49381EB8"/>
    <w:multiLevelType w:val="hybridMultilevel"/>
    <w:tmpl w:val="85942984"/>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nsid w:val="4CC67F70"/>
    <w:multiLevelType w:val="hybridMultilevel"/>
    <w:tmpl w:val="8410F2AC"/>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DDC3044"/>
    <w:multiLevelType w:val="hybridMultilevel"/>
    <w:tmpl w:val="7C10F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FB21FA5"/>
    <w:multiLevelType w:val="hybridMultilevel"/>
    <w:tmpl w:val="6916093A"/>
    <w:lvl w:ilvl="0" w:tplc="675EDD9A">
      <w:start w:val="1"/>
      <w:numFmt w:val="decimal"/>
      <w:lvlText w:val="%1."/>
      <w:lvlJc w:val="left"/>
      <w:pPr>
        <w:ind w:left="360" w:hanging="360"/>
      </w:pPr>
      <w:rPr>
        <w:rFonts w:hint="default"/>
      </w:rPr>
    </w:lvl>
    <w:lvl w:ilvl="1" w:tplc="B1CA4A08">
      <w:start w:val="2"/>
      <w:numFmt w:val="bullet"/>
      <w:lvlText w:val="-"/>
      <w:lvlJc w:val="left"/>
      <w:pPr>
        <w:ind w:left="1080" w:hanging="360"/>
      </w:pPr>
      <w:rPr>
        <w:rFonts w:ascii="Book Antiqua" w:eastAsia="Times New Roman" w:hAnsi="Book Antiqua" w:cs="Times New Roman"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
    <w:nsid w:val="51672E3E"/>
    <w:multiLevelType w:val="hybridMultilevel"/>
    <w:tmpl w:val="89C6F1A8"/>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nsid w:val="545468A5"/>
    <w:multiLevelType w:val="hybridMultilevel"/>
    <w:tmpl w:val="A21E0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48412F4"/>
    <w:multiLevelType w:val="hybridMultilevel"/>
    <w:tmpl w:val="BDF4B928"/>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nsid w:val="557645C7"/>
    <w:multiLevelType w:val="hybridMultilevel"/>
    <w:tmpl w:val="535C541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nsid w:val="568449CC"/>
    <w:multiLevelType w:val="hybridMultilevel"/>
    <w:tmpl w:val="44A4AA3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nsid w:val="56AE1568"/>
    <w:multiLevelType w:val="hybridMultilevel"/>
    <w:tmpl w:val="CC98A22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58707B13"/>
    <w:multiLevelType w:val="hybridMultilevel"/>
    <w:tmpl w:val="C6924AE0"/>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nsid w:val="5BFA4A54"/>
    <w:multiLevelType w:val="hybridMultilevel"/>
    <w:tmpl w:val="4D4CCB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C3533CF"/>
    <w:multiLevelType w:val="hybridMultilevel"/>
    <w:tmpl w:val="B9E407E0"/>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nsid w:val="5DDF721F"/>
    <w:multiLevelType w:val="hybridMultilevel"/>
    <w:tmpl w:val="DBA847DA"/>
    <w:lvl w:ilvl="0" w:tplc="B1CA4A08">
      <w:start w:val="2"/>
      <w:numFmt w:val="bullet"/>
      <w:lvlText w:val="-"/>
      <w:lvlJc w:val="left"/>
      <w:pPr>
        <w:ind w:left="360" w:hanging="360"/>
      </w:pPr>
      <w:rPr>
        <w:rFonts w:ascii="Book Antiqua" w:eastAsia="Times New Roman" w:hAnsi="Book Antiqua" w:cs="Times New Roman" w:hint="default"/>
      </w:rPr>
    </w:lvl>
    <w:lvl w:ilvl="1" w:tplc="040C0005">
      <w:start w:val="1"/>
      <w:numFmt w:val="bullet"/>
      <w:lvlText w:val=""/>
      <w:lvlJc w:val="left"/>
      <w:pPr>
        <w:ind w:left="1080" w:hanging="360"/>
      </w:pPr>
      <w:rPr>
        <w:rFonts w:ascii="Wingdings" w:hAnsi="Wingdings" w:hint="default"/>
        <w:color w:val="auto"/>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nsid w:val="62441B56"/>
    <w:multiLevelType w:val="hybridMultilevel"/>
    <w:tmpl w:val="C816A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41C56F1"/>
    <w:multiLevelType w:val="hybridMultilevel"/>
    <w:tmpl w:val="47C6D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64AA184D"/>
    <w:multiLevelType w:val="hybridMultilevel"/>
    <w:tmpl w:val="7902D7F2"/>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nsid w:val="656C32C3"/>
    <w:multiLevelType w:val="hybridMultilevel"/>
    <w:tmpl w:val="9D66B93E"/>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57E5034"/>
    <w:multiLevelType w:val="hybridMultilevel"/>
    <w:tmpl w:val="5F28DB1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nsid w:val="66970EF0"/>
    <w:multiLevelType w:val="hybridMultilevel"/>
    <w:tmpl w:val="64D26196"/>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nsid w:val="66ED6E0D"/>
    <w:multiLevelType w:val="hybridMultilevel"/>
    <w:tmpl w:val="83525D2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nsid w:val="69E411CD"/>
    <w:multiLevelType w:val="hybridMultilevel"/>
    <w:tmpl w:val="11F2ED3A"/>
    <w:lvl w:ilvl="0" w:tplc="040C0001">
      <w:start w:val="1"/>
      <w:numFmt w:val="bullet"/>
      <w:lvlText w:val=""/>
      <w:lvlJc w:val="left"/>
      <w:pPr>
        <w:ind w:left="778" w:hanging="360"/>
      </w:pPr>
      <w:rPr>
        <w:rFonts w:ascii="Symbol" w:hAnsi="Symbol" w:hint="default"/>
        <w:color w:val="auto"/>
      </w:rPr>
    </w:lvl>
    <w:lvl w:ilvl="1" w:tplc="14B2778C">
      <w:start w:val="1"/>
      <w:numFmt w:val="bullet"/>
      <w:lvlText w:val="o"/>
      <w:lvlJc w:val="left"/>
      <w:pPr>
        <w:ind w:left="1498" w:hanging="360"/>
      </w:pPr>
      <w:rPr>
        <w:rFonts w:ascii="Courier New" w:hAnsi="Courier New" w:cs="Courier New"/>
      </w:rPr>
    </w:lvl>
    <w:lvl w:ilvl="2" w:tplc="9E1AC9E8">
      <w:start w:val="1"/>
      <w:numFmt w:val="bullet"/>
      <w:lvlText w:val=""/>
      <w:lvlJc w:val="left"/>
      <w:pPr>
        <w:ind w:left="2218" w:hanging="360"/>
      </w:pPr>
      <w:rPr>
        <w:rFonts w:ascii="Wingdings" w:hAnsi="Wingdings"/>
      </w:rPr>
    </w:lvl>
    <w:lvl w:ilvl="3" w:tplc="6C7A0660">
      <w:start w:val="1"/>
      <w:numFmt w:val="bullet"/>
      <w:lvlText w:val=""/>
      <w:lvlJc w:val="left"/>
      <w:pPr>
        <w:ind w:left="2938" w:hanging="360"/>
      </w:pPr>
      <w:rPr>
        <w:rFonts w:ascii="Symbol" w:hAnsi="Symbol"/>
      </w:rPr>
    </w:lvl>
    <w:lvl w:ilvl="4" w:tplc="FF040A1E">
      <w:start w:val="1"/>
      <w:numFmt w:val="bullet"/>
      <w:lvlText w:val="o"/>
      <w:lvlJc w:val="left"/>
      <w:pPr>
        <w:ind w:left="3658" w:hanging="360"/>
      </w:pPr>
      <w:rPr>
        <w:rFonts w:ascii="Courier New" w:hAnsi="Courier New" w:cs="Courier New"/>
      </w:rPr>
    </w:lvl>
    <w:lvl w:ilvl="5" w:tplc="A4C81A82">
      <w:start w:val="1"/>
      <w:numFmt w:val="bullet"/>
      <w:lvlText w:val=""/>
      <w:lvlJc w:val="left"/>
      <w:pPr>
        <w:ind w:left="4378" w:hanging="360"/>
      </w:pPr>
      <w:rPr>
        <w:rFonts w:ascii="Wingdings" w:hAnsi="Wingdings"/>
      </w:rPr>
    </w:lvl>
    <w:lvl w:ilvl="6" w:tplc="407087F0">
      <w:start w:val="1"/>
      <w:numFmt w:val="bullet"/>
      <w:lvlText w:val=""/>
      <w:lvlJc w:val="left"/>
      <w:pPr>
        <w:ind w:left="5098" w:hanging="360"/>
      </w:pPr>
      <w:rPr>
        <w:rFonts w:ascii="Symbol" w:hAnsi="Symbol"/>
      </w:rPr>
    </w:lvl>
    <w:lvl w:ilvl="7" w:tplc="A45CD1DA">
      <w:start w:val="1"/>
      <w:numFmt w:val="bullet"/>
      <w:lvlText w:val="o"/>
      <w:lvlJc w:val="left"/>
      <w:pPr>
        <w:ind w:left="5818" w:hanging="360"/>
      </w:pPr>
      <w:rPr>
        <w:rFonts w:ascii="Courier New" w:hAnsi="Courier New" w:cs="Courier New"/>
      </w:rPr>
    </w:lvl>
    <w:lvl w:ilvl="8" w:tplc="55E46438">
      <w:start w:val="1"/>
      <w:numFmt w:val="bullet"/>
      <w:lvlText w:val=""/>
      <w:lvlJc w:val="left"/>
      <w:pPr>
        <w:ind w:left="6538" w:hanging="360"/>
      </w:pPr>
      <w:rPr>
        <w:rFonts w:ascii="Wingdings" w:hAnsi="Wingdings"/>
      </w:rPr>
    </w:lvl>
  </w:abstractNum>
  <w:abstractNum w:abstractNumId="72">
    <w:nsid w:val="6D92375A"/>
    <w:multiLevelType w:val="hybridMultilevel"/>
    <w:tmpl w:val="7FECE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DD37BD5"/>
    <w:multiLevelType w:val="hybridMultilevel"/>
    <w:tmpl w:val="E22E7BB6"/>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nsid w:val="6F236997"/>
    <w:multiLevelType w:val="hybridMultilevel"/>
    <w:tmpl w:val="212C1768"/>
    <w:lvl w:ilvl="0" w:tplc="040C0001">
      <w:start w:val="1"/>
      <w:numFmt w:val="bullet"/>
      <w:lvlText w:val=""/>
      <w:lvlJc w:val="left"/>
      <w:pPr>
        <w:tabs>
          <w:tab w:val="num" w:pos="794"/>
        </w:tabs>
        <w:ind w:left="794" w:hanging="397"/>
      </w:pPr>
      <w:rPr>
        <w:rFonts w:ascii="Symbol" w:hAnsi="Symbol" w:hint="default"/>
        <w:color w:val="auto"/>
        <w:sz w:val="18"/>
        <w:szCs w:val="18"/>
      </w:rPr>
    </w:lvl>
    <w:lvl w:ilvl="1" w:tplc="040C0003">
      <w:start w:val="1"/>
      <w:numFmt w:val="bullet"/>
      <w:lvlText w:val="o"/>
      <w:lvlJc w:val="left"/>
      <w:pPr>
        <w:tabs>
          <w:tab w:val="num" w:pos="1837"/>
        </w:tabs>
        <w:ind w:left="1837" w:hanging="360"/>
      </w:pPr>
      <w:rPr>
        <w:rFonts w:ascii="Courier New" w:hAnsi="Courier New" w:cs="Courier New" w:hint="default"/>
      </w:rPr>
    </w:lvl>
    <w:lvl w:ilvl="2" w:tplc="040C0005" w:tentative="1">
      <w:start w:val="1"/>
      <w:numFmt w:val="bullet"/>
      <w:lvlText w:val=""/>
      <w:lvlJc w:val="left"/>
      <w:pPr>
        <w:tabs>
          <w:tab w:val="num" w:pos="2557"/>
        </w:tabs>
        <w:ind w:left="2557" w:hanging="360"/>
      </w:pPr>
      <w:rPr>
        <w:rFonts w:ascii="Wingdings" w:hAnsi="Wingdings" w:hint="default"/>
      </w:rPr>
    </w:lvl>
    <w:lvl w:ilvl="3" w:tplc="040C0001" w:tentative="1">
      <w:start w:val="1"/>
      <w:numFmt w:val="bullet"/>
      <w:lvlText w:val=""/>
      <w:lvlJc w:val="left"/>
      <w:pPr>
        <w:tabs>
          <w:tab w:val="num" w:pos="3277"/>
        </w:tabs>
        <w:ind w:left="3277" w:hanging="360"/>
      </w:pPr>
      <w:rPr>
        <w:rFonts w:ascii="Symbol" w:hAnsi="Symbol" w:hint="default"/>
      </w:rPr>
    </w:lvl>
    <w:lvl w:ilvl="4" w:tplc="040C0003" w:tentative="1">
      <w:start w:val="1"/>
      <w:numFmt w:val="bullet"/>
      <w:lvlText w:val="o"/>
      <w:lvlJc w:val="left"/>
      <w:pPr>
        <w:tabs>
          <w:tab w:val="num" w:pos="3997"/>
        </w:tabs>
        <w:ind w:left="3997" w:hanging="360"/>
      </w:pPr>
      <w:rPr>
        <w:rFonts w:ascii="Courier New" w:hAnsi="Courier New" w:cs="Courier New" w:hint="default"/>
      </w:rPr>
    </w:lvl>
    <w:lvl w:ilvl="5" w:tplc="040C0005" w:tentative="1">
      <w:start w:val="1"/>
      <w:numFmt w:val="bullet"/>
      <w:lvlText w:val=""/>
      <w:lvlJc w:val="left"/>
      <w:pPr>
        <w:tabs>
          <w:tab w:val="num" w:pos="4717"/>
        </w:tabs>
        <w:ind w:left="4717" w:hanging="360"/>
      </w:pPr>
      <w:rPr>
        <w:rFonts w:ascii="Wingdings" w:hAnsi="Wingdings" w:hint="default"/>
      </w:rPr>
    </w:lvl>
    <w:lvl w:ilvl="6" w:tplc="040C0001" w:tentative="1">
      <w:start w:val="1"/>
      <w:numFmt w:val="bullet"/>
      <w:lvlText w:val=""/>
      <w:lvlJc w:val="left"/>
      <w:pPr>
        <w:tabs>
          <w:tab w:val="num" w:pos="5437"/>
        </w:tabs>
        <w:ind w:left="5437" w:hanging="360"/>
      </w:pPr>
      <w:rPr>
        <w:rFonts w:ascii="Symbol" w:hAnsi="Symbol" w:hint="default"/>
      </w:rPr>
    </w:lvl>
    <w:lvl w:ilvl="7" w:tplc="040C0003" w:tentative="1">
      <w:start w:val="1"/>
      <w:numFmt w:val="bullet"/>
      <w:lvlText w:val="o"/>
      <w:lvlJc w:val="left"/>
      <w:pPr>
        <w:tabs>
          <w:tab w:val="num" w:pos="6157"/>
        </w:tabs>
        <w:ind w:left="6157" w:hanging="360"/>
      </w:pPr>
      <w:rPr>
        <w:rFonts w:ascii="Courier New" w:hAnsi="Courier New" w:cs="Courier New" w:hint="default"/>
      </w:rPr>
    </w:lvl>
    <w:lvl w:ilvl="8" w:tplc="040C0005" w:tentative="1">
      <w:start w:val="1"/>
      <w:numFmt w:val="bullet"/>
      <w:lvlText w:val=""/>
      <w:lvlJc w:val="left"/>
      <w:pPr>
        <w:tabs>
          <w:tab w:val="num" w:pos="6877"/>
        </w:tabs>
        <w:ind w:left="6877" w:hanging="360"/>
      </w:pPr>
      <w:rPr>
        <w:rFonts w:ascii="Wingdings" w:hAnsi="Wingdings" w:hint="default"/>
      </w:rPr>
    </w:lvl>
  </w:abstractNum>
  <w:abstractNum w:abstractNumId="75">
    <w:nsid w:val="6F777129"/>
    <w:multiLevelType w:val="hybridMultilevel"/>
    <w:tmpl w:val="096010FC"/>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nsid w:val="7110426A"/>
    <w:multiLevelType w:val="hybridMultilevel"/>
    <w:tmpl w:val="33188732"/>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7">
    <w:nsid w:val="72D8218E"/>
    <w:multiLevelType w:val="multilevel"/>
    <w:tmpl w:val="0E66B5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nsid w:val="72DE0782"/>
    <w:multiLevelType w:val="hybridMultilevel"/>
    <w:tmpl w:val="6928BEF4"/>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nsid w:val="736D7619"/>
    <w:multiLevelType w:val="hybridMultilevel"/>
    <w:tmpl w:val="6B88DD18"/>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nsid w:val="737D5ECA"/>
    <w:multiLevelType w:val="hybridMultilevel"/>
    <w:tmpl w:val="8EF02E08"/>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nsid w:val="73DD2965"/>
    <w:multiLevelType w:val="hybridMultilevel"/>
    <w:tmpl w:val="669CF5C4"/>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2">
    <w:nsid w:val="740714B3"/>
    <w:multiLevelType w:val="hybridMultilevel"/>
    <w:tmpl w:val="7840BE3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nsid w:val="766252FE"/>
    <w:multiLevelType w:val="hybridMultilevel"/>
    <w:tmpl w:val="62EED80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nsid w:val="787A2A52"/>
    <w:multiLevelType w:val="hybridMultilevel"/>
    <w:tmpl w:val="8514B6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7ABB361A"/>
    <w:multiLevelType w:val="hybridMultilevel"/>
    <w:tmpl w:val="78605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7B2800C2"/>
    <w:multiLevelType w:val="hybridMultilevel"/>
    <w:tmpl w:val="709C7D9C"/>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nsid w:val="7C383A25"/>
    <w:multiLevelType w:val="hybridMultilevel"/>
    <w:tmpl w:val="894CC6AC"/>
    <w:lvl w:ilvl="0" w:tplc="3FFC28A4">
      <w:start w:val="62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7D102CD6"/>
    <w:multiLevelType w:val="hybridMultilevel"/>
    <w:tmpl w:val="57DC110A"/>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8"/>
  </w:num>
  <w:num w:numId="2">
    <w:abstractNumId w:val="49"/>
  </w:num>
  <w:num w:numId="3">
    <w:abstractNumId w:val="48"/>
  </w:num>
  <w:num w:numId="4">
    <w:abstractNumId w:val="19"/>
  </w:num>
  <w:num w:numId="5">
    <w:abstractNumId w:val="34"/>
  </w:num>
  <w:num w:numId="6">
    <w:abstractNumId w:val="3"/>
  </w:num>
  <w:num w:numId="7">
    <w:abstractNumId w:val="4"/>
  </w:num>
  <w:num w:numId="8">
    <w:abstractNumId w:val="16"/>
  </w:num>
  <w:num w:numId="9">
    <w:abstractNumId w:val="86"/>
  </w:num>
  <w:num w:numId="10">
    <w:abstractNumId w:val="15"/>
  </w:num>
  <w:num w:numId="11">
    <w:abstractNumId w:val="58"/>
  </w:num>
  <w:num w:numId="12">
    <w:abstractNumId w:val="76"/>
  </w:num>
  <w:num w:numId="13">
    <w:abstractNumId w:val="7"/>
  </w:num>
  <w:num w:numId="14">
    <w:abstractNumId w:val="88"/>
  </w:num>
  <w:num w:numId="15">
    <w:abstractNumId w:val="68"/>
  </w:num>
  <w:num w:numId="16">
    <w:abstractNumId w:val="69"/>
  </w:num>
  <w:num w:numId="17">
    <w:abstractNumId w:val="81"/>
  </w:num>
  <w:num w:numId="18">
    <w:abstractNumId w:val="39"/>
  </w:num>
  <w:num w:numId="19">
    <w:abstractNumId w:val="45"/>
  </w:num>
  <w:num w:numId="20">
    <w:abstractNumId w:val="44"/>
  </w:num>
  <w:num w:numId="21">
    <w:abstractNumId w:val="43"/>
  </w:num>
  <w:num w:numId="22">
    <w:abstractNumId w:val="35"/>
  </w:num>
  <w:num w:numId="23">
    <w:abstractNumId w:val="29"/>
  </w:num>
  <w:num w:numId="24">
    <w:abstractNumId w:val="8"/>
  </w:num>
  <w:num w:numId="25">
    <w:abstractNumId w:val="31"/>
  </w:num>
  <w:num w:numId="26">
    <w:abstractNumId w:val="51"/>
  </w:num>
  <w:num w:numId="27">
    <w:abstractNumId w:val="24"/>
  </w:num>
  <w:num w:numId="28">
    <w:abstractNumId w:val="80"/>
  </w:num>
  <w:num w:numId="29">
    <w:abstractNumId w:val="46"/>
  </w:num>
  <w:num w:numId="30">
    <w:abstractNumId w:val="37"/>
  </w:num>
  <w:num w:numId="31">
    <w:abstractNumId w:val="13"/>
  </w:num>
  <w:num w:numId="32">
    <w:abstractNumId w:val="70"/>
  </w:num>
  <w:num w:numId="33">
    <w:abstractNumId w:val="83"/>
  </w:num>
  <w:num w:numId="34">
    <w:abstractNumId w:val="75"/>
  </w:num>
  <w:num w:numId="35">
    <w:abstractNumId w:val="6"/>
  </w:num>
  <w:num w:numId="36">
    <w:abstractNumId w:val="21"/>
  </w:num>
  <w:num w:numId="37">
    <w:abstractNumId w:val="66"/>
  </w:num>
  <w:num w:numId="38">
    <w:abstractNumId w:val="47"/>
  </w:num>
  <w:num w:numId="39">
    <w:abstractNumId w:val="79"/>
  </w:num>
  <w:num w:numId="40">
    <w:abstractNumId w:val="40"/>
  </w:num>
  <w:num w:numId="41">
    <w:abstractNumId w:val="28"/>
  </w:num>
  <w:num w:numId="42">
    <w:abstractNumId w:val="12"/>
  </w:num>
  <w:num w:numId="43">
    <w:abstractNumId w:val="72"/>
  </w:num>
  <w:num w:numId="44">
    <w:abstractNumId w:val="65"/>
  </w:num>
  <w:num w:numId="45">
    <w:abstractNumId w:val="14"/>
  </w:num>
  <w:num w:numId="46">
    <w:abstractNumId w:val="10"/>
  </w:num>
  <w:num w:numId="47">
    <w:abstractNumId w:val="18"/>
  </w:num>
  <w:num w:numId="48">
    <w:abstractNumId w:val="11"/>
  </w:num>
  <w:num w:numId="49">
    <w:abstractNumId w:val="60"/>
  </w:num>
  <w:num w:numId="50">
    <w:abstractNumId w:val="50"/>
  </w:num>
  <w:num w:numId="51">
    <w:abstractNumId w:val="22"/>
  </w:num>
  <w:num w:numId="52">
    <w:abstractNumId w:val="27"/>
  </w:num>
  <w:num w:numId="53">
    <w:abstractNumId w:val="57"/>
  </w:num>
  <w:num w:numId="54">
    <w:abstractNumId w:val="38"/>
  </w:num>
  <w:num w:numId="55">
    <w:abstractNumId w:val="54"/>
  </w:num>
  <w:num w:numId="56">
    <w:abstractNumId w:val="56"/>
  </w:num>
  <w:num w:numId="57">
    <w:abstractNumId w:val="26"/>
  </w:num>
  <w:num w:numId="58">
    <w:abstractNumId w:val="59"/>
  </w:num>
  <w:num w:numId="59">
    <w:abstractNumId w:val="5"/>
  </w:num>
  <w:num w:numId="60">
    <w:abstractNumId w:val="23"/>
  </w:num>
  <w:num w:numId="61">
    <w:abstractNumId w:val="0"/>
  </w:num>
  <w:num w:numId="62">
    <w:abstractNumId w:val="1"/>
  </w:num>
  <w:num w:numId="63">
    <w:abstractNumId w:val="55"/>
  </w:num>
  <w:num w:numId="64">
    <w:abstractNumId w:val="25"/>
  </w:num>
  <w:num w:numId="65">
    <w:abstractNumId w:val="71"/>
  </w:num>
  <w:num w:numId="66">
    <w:abstractNumId w:val="64"/>
  </w:num>
  <w:num w:numId="67">
    <w:abstractNumId w:val="74"/>
  </w:num>
  <w:num w:numId="68">
    <w:abstractNumId w:val="20"/>
  </w:num>
  <w:num w:numId="69">
    <w:abstractNumId w:val="17"/>
  </w:num>
  <w:num w:numId="70">
    <w:abstractNumId w:val="61"/>
  </w:num>
  <w:num w:numId="71">
    <w:abstractNumId w:val="67"/>
  </w:num>
  <w:num w:numId="72">
    <w:abstractNumId w:val="84"/>
  </w:num>
  <w:num w:numId="73">
    <w:abstractNumId w:val="2"/>
  </w:num>
  <w:num w:numId="74">
    <w:abstractNumId w:val="87"/>
  </w:num>
  <w:num w:numId="75">
    <w:abstractNumId w:val="82"/>
  </w:num>
  <w:num w:numId="76">
    <w:abstractNumId w:val="63"/>
  </w:num>
  <w:num w:numId="77">
    <w:abstractNumId w:val="33"/>
  </w:num>
  <w:num w:numId="78">
    <w:abstractNumId w:val="30"/>
  </w:num>
  <w:num w:numId="79">
    <w:abstractNumId w:val="32"/>
  </w:num>
  <w:num w:numId="80">
    <w:abstractNumId w:val="85"/>
  </w:num>
  <w:num w:numId="81">
    <w:abstractNumId w:val="73"/>
  </w:num>
  <w:num w:numId="82">
    <w:abstractNumId w:val="62"/>
  </w:num>
  <w:num w:numId="83">
    <w:abstractNumId w:val="9"/>
  </w:num>
  <w:num w:numId="84">
    <w:abstractNumId w:val="41"/>
  </w:num>
  <w:num w:numId="85">
    <w:abstractNumId w:val="53"/>
  </w:num>
  <w:num w:numId="86">
    <w:abstractNumId w:val="52"/>
  </w:num>
  <w:num w:numId="87">
    <w:abstractNumId w:val="36"/>
  </w:num>
  <w:num w:numId="88">
    <w:abstractNumId w:val="77"/>
  </w:num>
  <w:num w:numId="89">
    <w:abstractNumId w:val="4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DA9"/>
    <w:rsid w:val="00004775"/>
    <w:rsid w:val="00006D8B"/>
    <w:rsid w:val="00007863"/>
    <w:rsid w:val="0001267C"/>
    <w:rsid w:val="000139CB"/>
    <w:rsid w:val="00013A42"/>
    <w:rsid w:val="00014B56"/>
    <w:rsid w:val="00015B6D"/>
    <w:rsid w:val="00017416"/>
    <w:rsid w:val="000174EE"/>
    <w:rsid w:val="000214A4"/>
    <w:rsid w:val="0002225B"/>
    <w:rsid w:val="000223C5"/>
    <w:rsid w:val="0002356F"/>
    <w:rsid w:val="00024AED"/>
    <w:rsid w:val="00025127"/>
    <w:rsid w:val="000256D7"/>
    <w:rsid w:val="00026058"/>
    <w:rsid w:val="000262E8"/>
    <w:rsid w:val="000275EF"/>
    <w:rsid w:val="00027FF3"/>
    <w:rsid w:val="0003105C"/>
    <w:rsid w:val="000323E3"/>
    <w:rsid w:val="0003403F"/>
    <w:rsid w:val="00034383"/>
    <w:rsid w:val="000350F7"/>
    <w:rsid w:val="00040864"/>
    <w:rsid w:val="000408E1"/>
    <w:rsid w:val="000413EF"/>
    <w:rsid w:val="00042B96"/>
    <w:rsid w:val="00043BC5"/>
    <w:rsid w:val="00043E52"/>
    <w:rsid w:val="000461AA"/>
    <w:rsid w:val="00046261"/>
    <w:rsid w:val="0004651D"/>
    <w:rsid w:val="00050410"/>
    <w:rsid w:val="0005241C"/>
    <w:rsid w:val="00052D34"/>
    <w:rsid w:val="00053335"/>
    <w:rsid w:val="0005355D"/>
    <w:rsid w:val="000545E8"/>
    <w:rsid w:val="00055623"/>
    <w:rsid w:val="00057443"/>
    <w:rsid w:val="00057A4D"/>
    <w:rsid w:val="000630D5"/>
    <w:rsid w:val="00063C52"/>
    <w:rsid w:val="00065AB9"/>
    <w:rsid w:val="00066358"/>
    <w:rsid w:val="00066F29"/>
    <w:rsid w:val="00067D86"/>
    <w:rsid w:val="00070BDE"/>
    <w:rsid w:val="00071DCF"/>
    <w:rsid w:val="0007350B"/>
    <w:rsid w:val="00073DAC"/>
    <w:rsid w:val="0007495F"/>
    <w:rsid w:val="00074E86"/>
    <w:rsid w:val="000756EB"/>
    <w:rsid w:val="00084BD5"/>
    <w:rsid w:val="00086B06"/>
    <w:rsid w:val="00087A77"/>
    <w:rsid w:val="000930C0"/>
    <w:rsid w:val="00094AD5"/>
    <w:rsid w:val="00094E75"/>
    <w:rsid w:val="000973D0"/>
    <w:rsid w:val="000A1DCC"/>
    <w:rsid w:val="000A37DB"/>
    <w:rsid w:val="000A38E0"/>
    <w:rsid w:val="000A4D7A"/>
    <w:rsid w:val="000A743A"/>
    <w:rsid w:val="000B17C7"/>
    <w:rsid w:val="000B2CA8"/>
    <w:rsid w:val="000B5B3B"/>
    <w:rsid w:val="000C0FEF"/>
    <w:rsid w:val="000C2BC9"/>
    <w:rsid w:val="000C344E"/>
    <w:rsid w:val="000C482D"/>
    <w:rsid w:val="000C5448"/>
    <w:rsid w:val="000C6946"/>
    <w:rsid w:val="000C69AF"/>
    <w:rsid w:val="000D417A"/>
    <w:rsid w:val="000D763E"/>
    <w:rsid w:val="000E0232"/>
    <w:rsid w:val="000E076E"/>
    <w:rsid w:val="000E1325"/>
    <w:rsid w:val="000E1587"/>
    <w:rsid w:val="000E182A"/>
    <w:rsid w:val="000E1BA3"/>
    <w:rsid w:val="000E56E1"/>
    <w:rsid w:val="000E73A1"/>
    <w:rsid w:val="000F2CD9"/>
    <w:rsid w:val="000F3B0D"/>
    <w:rsid w:val="000F56EC"/>
    <w:rsid w:val="000F74F4"/>
    <w:rsid w:val="001015F2"/>
    <w:rsid w:val="00102A05"/>
    <w:rsid w:val="00104E15"/>
    <w:rsid w:val="0010678D"/>
    <w:rsid w:val="00110F73"/>
    <w:rsid w:val="00112405"/>
    <w:rsid w:val="00116084"/>
    <w:rsid w:val="0012057B"/>
    <w:rsid w:val="00125148"/>
    <w:rsid w:val="001265D1"/>
    <w:rsid w:val="00130629"/>
    <w:rsid w:val="0013198F"/>
    <w:rsid w:val="00132CE6"/>
    <w:rsid w:val="00132D1D"/>
    <w:rsid w:val="00133895"/>
    <w:rsid w:val="00137BE3"/>
    <w:rsid w:val="0014289F"/>
    <w:rsid w:val="00146835"/>
    <w:rsid w:val="00146DAB"/>
    <w:rsid w:val="0014782A"/>
    <w:rsid w:val="00151995"/>
    <w:rsid w:val="00152824"/>
    <w:rsid w:val="00153393"/>
    <w:rsid w:val="00154390"/>
    <w:rsid w:val="00154433"/>
    <w:rsid w:val="001556C9"/>
    <w:rsid w:val="00155C8E"/>
    <w:rsid w:val="001609FD"/>
    <w:rsid w:val="00160AA7"/>
    <w:rsid w:val="0016248B"/>
    <w:rsid w:val="001633AC"/>
    <w:rsid w:val="001640D3"/>
    <w:rsid w:val="001641DE"/>
    <w:rsid w:val="00164D29"/>
    <w:rsid w:val="00165312"/>
    <w:rsid w:val="00167B43"/>
    <w:rsid w:val="001709A1"/>
    <w:rsid w:val="00173380"/>
    <w:rsid w:val="0017395A"/>
    <w:rsid w:val="00175FD3"/>
    <w:rsid w:val="00176247"/>
    <w:rsid w:val="00177982"/>
    <w:rsid w:val="00177F94"/>
    <w:rsid w:val="0018107E"/>
    <w:rsid w:val="00183776"/>
    <w:rsid w:val="0018495C"/>
    <w:rsid w:val="0018688C"/>
    <w:rsid w:val="00191A86"/>
    <w:rsid w:val="00195D51"/>
    <w:rsid w:val="001961C7"/>
    <w:rsid w:val="0019645C"/>
    <w:rsid w:val="001A2C72"/>
    <w:rsid w:val="001A30CC"/>
    <w:rsid w:val="001A6747"/>
    <w:rsid w:val="001A7DD8"/>
    <w:rsid w:val="001B4707"/>
    <w:rsid w:val="001B7992"/>
    <w:rsid w:val="001C420E"/>
    <w:rsid w:val="001C42F5"/>
    <w:rsid w:val="001C538A"/>
    <w:rsid w:val="001C5C21"/>
    <w:rsid w:val="001D1ACE"/>
    <w:rsid w:val="001D7296"/>
    <w:rsid w:val="001E5C4B"/>
    <w:rsid w:val="001E7E91"/>
    <w:rsid w:val="001F30ED"/>
    <w:rsid w:val="001F41A4"/>
    <w:rsid w:val="001F4D92"/>
    <w:rsid w:val="001F7990"/>
    <w:rsid w:val="00201A0C"/>
    <w:rsid w:val="00206C86"/>
    <w:rsid w:val="0021052A"/>
    <w:rsid w:val="00220C5E"/>
    <w:rsid w:val="002233CD"/>
    <w:rsid w:val="0022391B"/>
    <w:rsid w:val="0022597E"/>
    <w:rsid w:val="00227BD4"/>
    <w:rsid w:val="00235E0F"/>
    <w:rsid w:val="00236015"/>
    <w:rsid w:val="00237F14"/>
    <w:rsid w:val="002419C3"/>
    <w:rsid w:val="002422FF"/>
    <w:rsid w:val="002430BB"/>
    <w:rsid w:val="00245EB6"/>
    <w:rsid w:val="002473A9"/>
    <w:rsid w:val="002478F6"/>
    <w:rsid w:val="00250501"/>
    <w:rsid w:val="00252B55"/>
    <w:rsid w:val="00254A49"/>
    <w:rsid w:val="0025573F"/>
    <w:rsid w:val="00260EBC"/>
    <w:rsid w:val="00264FF0"/>
    <w:rsid w:val="00266668"/>
    <w:rsid w:val="00266731"/>
    <w:rsid w:val="002679BD"/>
    <w:rsid w:val="0027199C"/>
    <w:rsid w:val="00271B9B"/>
    <w:rsid w:val="00273ABD"/>
    <w:rsid w:val="00273C0F"/>
    <w:rsid w:val="0027679A"/>
    <w:rsid w:val="002768C2"/>
    <w:rsid w:val="00277607"/>
    <w:rsid w:val="0028101D"/>
    <w:rsid w:val="002823DF"/>
    <w:rsid w:val="002841AD"/>
    <w:rsid w:val="00286F60"/>
    <w:rsid w:val="002873B3"/>
    <w:rsid w:val="002876F2"/>
    <w:rsid w:val="00292171"/>
    <w:rsid w:val="002924C2"/>
    <w:rsid w:val="002937DF"/>
    <w:rsid w:val="0029521D"/>
    <w:rsid w:val="002961D2"/>
    <w:rsid w:val="0029632C"/>
    <w:rsid w:val="002967F9"/>
    <w:rsid w:val="00296F6B"/>
    <w:rsid w:val="002A2F66"/>
    <w:rsid w:val="002A3652"/>
    <w:rsid w:val="002A3BE4"/>
    <w:rsid w:val="002A439A"/>
    <w:rsid w:val="002B00B9"/>
    <w:rsid w:val="002B0C98"/>
    <w:rsid w:val="002B14F5"/>
    <w:rsid w:val="002B33B4"/>
    <w:rsid w:val="002B5402"/>
    <w:rsid w:val="002B5419"/>
    <w:rsid w:val="002C4A2D"/>
    <w:rsid w:val="002C6C92"/>
    <w:rsid w:val="002C6CEE"/>
    <w:rsid w:val="002D014D"/>
    <w:rsid w:val="002D42F4"/>
    <w:rsid w:val="002D508A"/>
    <w:rsid w:val="002D5405"/>
    <w:rsid w:val="002E1457"/>
    <w:rsid w:val="002E28F8"/>
    <w:rsid w:val="002E6404"/>
    <w:rsid w:val="002E64C9"/>
    <w:rsid w:val="002E79B0"/>
    <w:rsid w:val="002E7EC5"/>
    <w:rsid w:val="002F1B4B"/>
    <w:rsid w:val="002F41B3"/>
    <w:rsid w:val="002F6E3C"/>
    <w:rsid w:val="002F74F7"/>
    <w:rsid w:val="003000F8"/>
    <w:rsid w:val="00301ECC"/>
    <w:rsid w:val="00304FFC"/>
    <w:rsid w:val="00305167"/>
    <w:rsid w:val="00306422"/>
    <w:rsid w:val="00311DD2"/>
    <w:rsid w:val="00314961"/>
    <w:rsid w:val="0031621F"/>
    <w:rsid w:val="003178AE"/>
    <w:rsid w:val="00317C36"/>
    <w:rsid w:val="00317D1A"/>
    <w:rsid w:val="00323866"/>
    <w:rsid w:val="0032637E"/>
    <w:rsid w:val="003268C5"/>
    <w:rsid w:val="003279D2"/>
    <w:rsid w:val="00330F69"/>
    <w:rsid w:val="003338E0"/>
    <w:rsid w:val="00333E03"/>
    <w:rsid w:val="00334DAE"/>
    <w:rsid w:val="00337673"/>
    <w:rsid w:val="0033787C"/>
    <w:rsid w:val="003403E9"/>
    <w:rsid w:val="00341B0E"/>
    <w:rsid w:val="00344662"/>
    <w:rsid w:val="00346C2B"/>
    <w:rsid w:val="00346E5B"/>
    <w:rsid w:val="003470F8"/>
    <w:rsid w:val="00347D3B"/>
    <w:rsid w:val="003524E9"/>
    <w:rsid w:val="00355A55"/>
    <w:rsid w:val="0035717D"/>
    <w:rsid w:val="003573F3"/>
    <w:rsid w:val="00360EBD"/>
    <w:rsid w:val="00361533"/>
    <w:rsid w:val="00361EF0"/>
    <w:rsid w:val="00362D08"/>
    <w:rsid w:val="00366C3E"/>
    <w:rsid w:val="00370CBD"/>
    <w:rsid w:val="00371D2E"/>
    <w:rsid w:val="003762DE"/>
    <w:rsid w:val="00383CEB"/>
    <w:rsid w:val="0038543E"/>
    <w:rsid w:val="0038584B"/>
    <w:rsid w:val="003870E0"/>
    <w:rsid w:val="0038711B"/>
    <w:rsid w:val="003916E2"/>
    <w:rsid w:val="00392C57"/>
    <w:rsid w:val="00395A9A"/>
    <w:rsid w:val="003A113F"/>
    <w:rsid w:val="003A3429"/>
    <w:rsid w:val="003A5413"/>
    <w:rsid w:val="003A7041"/>
    <w:rsid w:val="003A7516"/>
    <w:rsid w:val="003B0466"/>
    <w:rsid w:val="003B0853"/>
    <w:rsid w:val="003B2AD0"/>
    <w:rsid w:val="003B3E9D"/>
    <w:rsid w:val="003B40D9"/>
    <w:rsid w:val="003B4AD4"/>
    <w:rsid w:val="003B5501"/>
    <w:rsid w:val="003B69FB"/>
    <w:rsid w:val="003B7B8C"/>
    <w:rsid w:val="003C0783"/>
    <w:rsid w:val="003C1CFF"/>
    <w:rsid w:val="003C28DC"/>
    <w:rsid w:val="003C3A6A"/>
    <w:rsid w:val="003C5DD6"/>
    <w:rsid w:val="003C6D5F"/>
    <w:rsid w:val="003D2DAE"/>
    <w:rsid w:val="003D49EA"/>
    <w:rsid w:val="003E02EA"/>
    <w:rsid w:val="003E1C08"/>
    <w:rsid w:val="003E24BC"/>
    <w:rsid w:val="003E4447"/>
    <w:rsid w:val="003E5949"/>
    <w:rsid w:val="003E6E3A"/>
    <w:rsid w:val="003F0BE7"/>
    <w:rsid w:val="003F5A9B"/>
    <w:rsid w:val="003F6299"/>
    <w:rsid w:val="003F71DB"/>
    <w:rsid w:val="004029C4"/>
    <w:rsid w:val="004048D2"/>
    <w:rsid w:val="00407A51"/>
    <w:rsid w:val="004107F0"/>
    <w:rsid w:val="004123F1"/>
    <w:rsid w:val="00413212"/>
    <w:rsid w:val="00413C90"/>
    <w:rsid w:val="0041664A"/>
    <w:rsid w:val="00417467"/>
    <w:rsid w:val="0042099B"/>
    <w:rsid w:val="004250F1"/>
    <w:rsid w:val="00425963"/>
    <w:rsid w:val="00427BFF"/>
    <w:rsid w:val="00430722"/>
    <w:rsid w:val="00430E78"/>
    <w:rsid w:val="00432372"/>
    <w:rsid w:val="004340E6"/>
    <w:rsid w:val="00434359"/>
    <w:rsid w:val="0043455F"/>
    <w:rsid w:val="0043509B"/>
    <w:rsid w:val="0044049B"/>
    <w:rsid w:val="00440CAE"/>
    <w:rsid w:val="004412C5"/>
    <w:rsid w:val="004436FF"/>
    <w:rsid w:val="00446248"/>
    <w:rsid w:val="00446ED0"/>
    <w:rsid w:val="004518E2"/>
    <w:rsid w:val="00452787"/>
    <w:rsid w:val="00452881"/>
    <w:rsid w:val="00452B1F"/>
    <w:rsid w:val="004539F0"/>
    <w:rsid w:val="004542F8"/>
    <w:rsid w:val="004547D4"/>
    <w:rsid w:val="00455F68"/>
    <w:rsid w:val="00456D93"/>
    <w:rsid w:val="004577F5"/>
    <w:rsid w:val="00461F74"/>
    <w:rsid w:val="004628BC"/>
    <w:rsid w:val="004643CF"/>
    <w:rsid w:val="004652BD"/>
    <w:rsid w:val="00466161"/>
    <w:rsid w:val="004741D9"/>
    <w:rsid w:val="00474A7D"/>
    <w:rsid w:val="00475DBB"/>
    <w:rsid w:val="00477CE5"/>
    <w:rsid w:val="004831F8"/>
    <w:rsid w:val="004907C0"/>
    <w:rsid w:val="004910DB"/>
    <w:rsid w:val="00491F03"/>
    <w:rsid w:val="004927C5"/>
    <w:rsid w:val="004930B2"/>
    <w:rsid w:val="0049325C"/>
    <w:rsid w:val="004949E6"/>
    <w:rsid w:val="00495D24"/>
    <w:rsid w:val="004965E7"/>
    <w:rsid w:val="004A1127"/>
    <w:rsid w:val="004A18CB"/>
    <w:rsid w:val="004A1FEC"/>
    <w:rsid w:val="004A5A87"/>
    <w:rsid w:val="004A6F4A"/>
    <w:rsid w:val="004B03CC"/>
    <w:rsid w:val="004B0BC9"/>
    <w:rsid w:val="004B217E"/>
    <w:rsid w:val="004B5D2F"/>
    <w:rsid w:val="004B5DC1"/>
    <w:rsid w:val="004B6226"/>
    <w:rsid w:val="004B6A8A"/>
    <w:rsid w:val="004C125E"/>
    <w:rsid w:val="004C1859"/>
    <w:rsid w:val="004C35B9"/>
    <w:rsid w:val="004C363E"/>
    <w:rsid w:val="004C49E6"/>
    <w:rsid w:val="004C5F6F"/>
    <w:rsid w:val="004C679E"/>
    <w:rsid w:val="004C6C50"/>
    <w:rsid w:val="004C7386"/>
    <w:rsid w:val="004C7A97"/>
    <w:rsid w:val="004C7F88"/>
    <w:rsid w:val="004D05DC"/>
    <w:rsid w:val="004D49EC"/>
    <w:rsid w:val="004E0406"/>
    <w:rsid w:val="004E49CC"/>
    <w:rsid w:val="004E5633"/>
    <w:rsid w:val="004E59A0"/>
    <w:rsid w:val="004F152A"/>
    <w:rsid w:val="004F272F"/>
    <w:rsid w:val="004F2E18"/>
    <w:rsid w:val="004F6FB3"/>
    <w:rsid w:val="004F7852"/>
    <w:rsid w:val="00501515"/>
    <w:rsid w:val="005038C2"/>
    <w:rsid w:val="00504284"/>
    <w:rsid w:val="00507165"/>
    <w:rsid w:val="005101F7"/>
    <w:rsid w:val="00512300"/>
    <w:rsid w:val="005133BB"/>
    <w:rsid w:val="0051475D"/>
    <w:rsid w:val="00515877"/>
    <w:rsid w:val="005204B9"/>
    <w:rsid w:val="00523110"/>
    <w:rsid w:val="00523C63"/>
    <w:rsid w:val="00525DF3"/>
    <w:rsid w:val="005303C8"/>
    <w:rsid w:val="005305BE"/>
    <w:rsid w:val="00531CDB"/>
    <w:rsid w:val="00533111"/>
    <w:rsid w:val="005348CF"/>
    <w:rsid w:val="00537BC1"/>
    <w:rsid w:val="00540FC3"/>
    <w:rsid w:val="0054179F"/>
    <w:rsid w:val="005421CA"/>
    <w:rsid w:val="00543A7B"/>
    <w:rsid w:val="005478D5"/>
    <w:rsid w:val="005479CC"/>
    <w:rsid w:val="00551259"/>
    <w:rsid w:val="00554276"/>
    <w:rsid w:val="005557DB"/>
    <w:rsid w:val="00555ED0"/>
    <w:rsid w:val="00562606"/>
    <w:rsid w:val="00566D81"/>
    <w:rsid w:val="00573DA9"/>
    <w:rsid w:val="00573F93"/>
    <w:rsid w:val="005740F0"/>
    <w:rsid w:val="00575AA6"/>
    <w:rsid w:val="0057668E"/>
    <w:rsid w:val="00576864"/>
    <w:rsid w:val="0058125E"/>
    <w:rsid w:val="00581971"/>
    <w:rsid w:val="00581F4B"/>
    <w:rsid w:val="005820CA"/>
    <w:rsid w:val="00583E6C"/>
    <w:rsid w:val="00585B0C"/>
    <w:rsid w:val="005866B3"/>
    <w:rsid w:val="005870D2"/>
    <w:rsid w:val="005905DB"/>
    <w:rsid w:val="00593FCD"/>
    <w:rsid w:val="00594232"/>
    <w:rsid w:val="00595420"/>
    <w:rsid w:val="00596214"/>
    <w:rsid w:val="00596319"/>
    <w:rsid w:val="0059792C"/>
    <w:rsid w:val="005A239C"/>
    <w:rsid w:val="005A33EC"/>
    <w:rsid w:val="005A480B"/>
    <w:rsid w:val="005A547A"/>
    <w:rsid w:val="005A5BBB"/>
    <w:rsid w:val="005A641F"/>
    <w:rsid w:val="005A7912"/>
    <w:rsid w:val="005A7F69"/>
    <w:rsid w:val="005B0D96"/>
    <w:rsid w:val="005B1CFF"/>
    <w:rsid w:val="005B4D9C"/>
    <w:rsid w:val="005B678A"/>
    <w:rsid w:val="005C5C99"/>
    <w:rsid w:val="005C7816"/>
    <w:rsid w:val="005D059C"/>
    <w:rsid w:val="005D21E4"/>
    <w:rsid w:val="005D4DA9"/>
    <w:rsid w:val="005D73FD"/>
    <w:rsid w:val="005D76B9"/>
    <w:rsid w:val="005E2577"/>
    <w:rsid w:val="005E2E0C"/>
    <w:rsid w:val="005E36A2"/>
    <w:rsid w:val="005E5D4A"/>
    <w:rsid w:val="005E5FE7"/>
    <w:rsid w:val="005E75C8"/>
    <w:rsid w:val="005F34E4"/>
    <w:rsid w:val="005F40D6"/>
    <w:rsid w:val="005F57FB"/>
    <w:rsid w:val="005F7A6D"/>
    <w:rsid w:val="006012D0"/>
    <w:rsid w:val="00603930"/>
    <w:rsid w:val="00605EA6"/>
    <w:rsid w:val="006079FE"/>
    <w:rsid w:val="00610499"/>
    <w:rsid w:val="00610C71"/>
    <w:rsid w:val="006113FA"/>
    <w:rsid w:val="00611BB9"/>
    <w:rsid w:val="006175CA"/>
    <w:rsid w:val="00623533"/>
    <w:rsid w:val="00627578"/>
    <w:rsid w:val="00630A34"/>
    <w:rsid w:val="00630E9C"/>
    <w:rsid w:val="00631396"/>
    <w:rsid w:val="00632914"/>
    <w:rsid w:val="00632BFD"/>
    <w:rsid w:val="00641E2A"/>
    <w:rsid w:val="00642384"/>
    <w:rsid w:val="006432BB"/>
    <w:rsid w:val="006456CE"/>
    <w:rsid w:val="006460A8"/>
    <w:rsid w:val="00651033"/>
    <w:rsid w:val="006525A0"/>
    <w:rsid w:val="006539A2"/>
    <w:rsid w:val="0065410B"/>
    <w:rsid w:val="00654A7D"/>
    <w:rsid w:val="006555FB"/>
    <w:rsid w:val="00660C18"/>
    <w:rsid w:val="0066105C"/>
    <w:rsid w:val="006615DA"/>
    <w:rsid w:val="0066233E"/>
    <w:rsid w:val="006628EB"/>
    <w:rsid w:val="00667731"/>
    <w:rsid w:val="00677C5B"/>
    <w:rsid w:val="006806CC"/>
    <w:rsid w:val="0068212B"/>
    <w:rsid w:val="0068281B"/>
    <w:rsid w:val="00683093"/>
    <w:rsid w:val="00690614"/>
    <w:rsid w:val="00694B3E"/>
    <w:rsid w:val="00694B44"/>
    <w:rsid w:val="00694E78"/>
    <w:rsid w:val="006A310E"/>
    <w:rsid w:val="006A31B7"/>
    <w:rsid w:val="006A4776"/>
    <w:rsid w:val="006A6094"/>
    <w:rsid w:val="006A6D6D"/>
    <w:rsid w:val="006B261D"/>
    <w:rsid w:val="006B2ACE"/>
    <w:rsid w:val="006B35C8"/>
    <w:rsid w:val="006B5684"/>
    <w:rsid w:val="006B6AB8"/>
    <w:rsid w:val="006B7FBA"/>
    <w:rsid w:val="006C0EAC"/>
    <w:rsid w:val="006C40BE"/>
    <w:rsid w:val="006C50AB"/>
    <w:rsid w:val="006C536F"/>
    <w:rsid w:val="006C540C"/>
    <w:rsid w:val="006C585F"/>
    <w:rsid w:val="006C78FB"/>
    <w:rsid w:val="006D0D33"/>
    <w:rsid w:val="006D264F"/>
    <w:rsid w:val="006D309F"/>
    <w:rsid w:val="006D3577"/>
    <w:rsid w:val="006D5553"/>
    <w:rsid w:val="006E07E4"/>
    <w:rsid w:val="006E20E5"/>
    <w:rsid w:val="006E2AD8"/>
    <w:rsid w:val="006E2D0A"/>
    <w:rsid w:val="006E3B7A"/>
    <w:rsid w:val="006E3B99"/>
    <w:rsid w:val="006E7D6C"/>
    <w:rsid w:val="006F0B17"/>
    <w:rsid w:val="006F3838"/>
    <w:rsid w:val="006F467B"/>
    <w:rsid w:val="006F4EB2"/>
    <w:rsid w:val="006F6D22"/>
    <w:rsid w:val="00704CF2"/>
    <w:rsid w:val="00706B7F"/>
    <w:rsid w:val="0071304A"/>
    <w:rsid w:val="007142E7"/>
    <w:rsid w:val="00715372"/>
    <w:rsid w:val="00715566"/>
    <w:rsid w:val="00716AC4"/>
    <w:rsid w:val="00720D7E"/>
    <w:rsid w:val="007302DD"/>
    <w:rsid w:val="00730588"/>
    <w:rsid w:val="00730D93"/>
    <w:rsid w:val="00730DD4"/>
    <w:rsid w:val="00730EA5"/>
    <w:rsid w:val="00731894"/>
    <w:rsid w:val="00733AD9"/>
    <w:rsid w:val="00734ACA"/>
    <w:rsid w:val="00734DD3"/>
    <w:rsid w:val="00735904"/>
    <w:rsid w:val="00736171"/>
    <w:rsid w:val="00736AA0"/>
    <w:rsid w:val="00740BAA"/>
    <w:rsid w:val="007413CD"/>
    <w:rsid w:val="007417C4"/>
    <w:rsid w:val="00741E6F"/>
    <w:rsid w:val="00743B42"/>
    <w:rsid w:val="00744418"/>
    <w:rsid w:val="0075028E"/>
    <w:rsid w:val="0075123A"/>
    <w:rsid w:val="0075200F"/>
    <w:rsid w:val="00752E97"/>
    <w:rsid w:val="007572A7"/>
    <w:rsid w:val="00757D4D"/>
    <w:rsid w:val="007605EF"/>
    <w:rsid w:val="0076069B"/>
    <w:rsid w:val="007620CA"/>
    <w:rsid w:val="00762272"/>
    <w:rsid w:val="007625FA"/>
    <w:rsid w:val="0076585F"/>
    <w:rsid w:val="00767470"/>
    <w:rsid w:val="007701AF"/>
    <w:rsid w:val="00774DE2"/>
    <w:rsid w:val="00774E7E"/>
    <w:rsid w:val="007757E6"/>
    <w:rsid w:val="00775E1B"/>
    <w:rsid w:val="007766AA"/>
    <w:rsid w:val="00777C95"/>
    <w:rsid w:val="0078390C"/>
    <w:rsid w:val="007859E3"/>
    <w:rsid w:val="00786CC5"/>
    <w:rsid w:val="00792240"/>
    <w:rsid w:val="00792DE2"/>
    <w:rsid w:val="007947E1"/>
    <w:rsid w:val="00794ED3"/>
    <w:rsid w:val="00795384"/>
    <w:rsid w:val="007A1179"/>
    <w:rsid w:val="007A11B9"/>
    <w:rsid w:val="007A1B95"/>
    <w:rsid w:val="007A2F28"/>
    <w:rsid w:val="007A5BBA"/>
    <w:rsid w:val="007A7EAB"/>
    <w:rsid w:val="007B03AD"/>
    <w:rsid w:val="007B1FF5"/>
    <w:rsid w:val="007B2687"/>
    <w:rsid w:val="007B3663"/>
    <w:rsid w:val="007B4500"/>
    <w:rsid w:val="007B5BED"/>
    <w:rsid w:val="007B78D7"/>
    <w:rsid w:val="007C0463"/>
    <w:rsid w:val="007C1CF1"/>
    <w:rsid w:val="007C2021"/>
    <w:rsid w:val="007C231F"/>
    <w:rsid w:val="007C47F0"/>
    <w:rsid w:val="007C6673"/>
    <w:rsid w:val="007C6C4F"/>
    <w:rsid w:val="007D4621"/>
    <w:rsid w:val="007D52AD"/>
    <w:rsid w:val="007D6E5D"/>
    <w:rsid w:val="007D7B6A"/>
    <w:rsid w:val="007E731D"/>
    <w:rsid w:val="007F2B44"/>
    <w:rsid w:val="007F3B9C"/>
    <w:rsid w:val="007F43D6"/>
    <w:rsid w:val="007F5496"/>
    <w:rsid w:val="007F6D4E"/>
    <w:rsid w:val="007F772D"/>
    <w:rsid w:val="007F7B13"/>
    <w:rsid w:val="008064F6"/>
    <w:rsid w:val="00806D11"/>
    <w:rsid w:val="00807A01"/>
    <w:rsid w:val="00810415"/>
    <w:rsid w:val="00813B3A"/>
    <w:rsid w:val="00821C38"/>
    <w:rsid w:val="00822457"/>
    <w:rsid w:val="00833934"/>
    <w:rsid w:val="008344FF"/>
    <w:rsid w:val="008349E8"/>
    <w:rsid w:val="00834EAE"/>
    <w:rsid w:val="008358FF"/>
    <w:rsid w:val="008360DA"/>
    <w:rsid w:val="00840A2C"/>
    <w:rsid w:val="0084172A"/>
    <w:rsid w:val="00842201"/>
    <w:rsid w:val="00842A56"/>
    <w:rsid w:val="00843A7B"/>
    <w:rsid w:val="0084423C"/>
    <w:rsid w:val="0084467B"/>
    <w:rsid w:val="008458B0"/>
    <w:rsid w:val="00845AA9"/>
    <w:rsid w:val="008472C2"/>
    <w:rsid w:val="008500AA"/>
    <w:rsid w:val="0085031D"/>
    <w:rsid w:val="00852312"/>
    <w:rsid w:val="00855146"/>
    <w:rsid w:val="008617A4"/>
    <w:rsid w:val="00862026"/>
    <w:rsid w:val="008624D3"/>
    <w:rsid w:val="0086289D"/>
    <w:rsid w:val="00863686"/>
    <w:rsid w:val="008638D8"/>
    <w:rsid w:val="00864F61"/>
    <w:rsid w:val="00866624"/>
    <w:rsid w:val="00866A78"/>
    <w:rsid w:val="00866F0F"/>
    <w:rsid w:val="008700C4"/>
    <w:rsid w:val="008716E2"/>
    <w:rsid w:val="00871CFD"/>
    <w:rsid w:val="008722A5"/>
    <w:rsid w:val="008723B8"/>
    <w:rsid w:val="00874CE9"/>
    <w:rsid w:val="0087559A"/>
    <w:rsid w:val="00875626"/>
    <w:rsid w:val="0088082C"/>
    <w:rsid w:val="00881886"/>
    <w:rsid w:val="00882FF5"/>
    <w:rsid w:val="008834CC"/>
    <w:rsid w:val="00887082"/>
    <w:rsid w:val="008941E1"/>
    <w:rsid w:val="008946E9"/>
    <w:rsid w:val="008952D0"/>
    <w:rsid w:val="00896BAE"/>
    <w:rsid w:val="00897996"/>
    <w:rsid w:val="008A1351"/>
    <w:rsid w:val="008A2EAB"/>
    <w:rsid w:val="008A3C8C"/>
    <w:rsid w:val="008A60F7"/>
    <w:rsid w:val="008A6C4D"/>
    <w:rsid w:val="008A7541"/>
    <w:rsid w:val="008B156C"/>
    <w:rsid w:val="008B3A52"/>
    <w:rsid w:val="008B6AC4"/>
    <w:rsid w:val="008C039E"/>
    <w:rsid w:val="008C184E"/>
    <w:rsid w:val="008C20EA"/>
    <w:rsid w:val="008C2CD0"/>
    <w:rsid w:val="008C416C"/>
    <w:rsid w:val="008C42BD"/>
    <w:rsid w:val="008C4309"/>
    <w:rsid w:val="008C44EC"/>
    <w:rsid w:val="008C742D"/>
    <w:rsid w:val="008D107D"/>
    <w:rsid w:val="008D1B66"/>
    <w:rsid w:val="008D2121"/>
    <w:rsid w:val="008D2A71"/>
    <w:rsid w:val="008D2DE6"/>
    <w:rsid w:val="008D5120"/>
    <w:rsid w:val="008D7F5E"/>
    <w:rsid w:val="008E3C92"/>
    <w:rsid w:val="008E55CE"/>
    <w:rsid w:val="008E7165"/>
    <w:rsid w:val="008E738C"/>
    <w:rsid w:val="008E7564"/>
    <w:rsid w:val="008F2D0A"/>
    <w:rsid w:val="008F3806"/>
    <w:rsid w:val="008F490D"/>
    <w:rsid w:val="008F4F04"/>
    <w:rsid w:val="00900E40"/>
    <w:rsid w:val="00901A5A"/>
    <w:rsid w:val="00905C8B"/>
    <w:rsid w:val="009070BC"/>
    <w:rsid w:val="009076E7"/>
    <w:rsid w:val="00910116"/>
    <w:rsid w:val="009102CC"/>
    <w:rsid w:val="00911368"/>
    <w:rsid w:val="009113D7"/>
    <w:rsid w:val="00911A51"/>
    <w:rsid w:val="009122B9"/>
    <w:rsid w:val="00912D6D"/>
    <w:rsid w:val="00913324"/>
    <w:rsid w:val="009145C7"/>
    <w:rsid w:val="00914939"/>
    <w:rsid w:val="00914AD7"/>
    <w:rsid w:val="00915D58"/>
    <w:rsid w:val="00917442"/>
    <w:rsid w:val="00917988"/>
    <w:rsid w:val="0092043D"/>
    <w:rsid w:val="00921986"/>
    <w:rsid w:val="00921BA5"/>
    <w:rsid w:val="00923842"/>
    <w:rsid w:val="00923C67"/>
    <w:rsid w:val="009260B0"/>
    <w:rsid w:val="00933A3D"/>
    <w:rsid w:val="00933F6B"/>
    <w:rsid w:val="00935D11"/>
    <w:rsid w:val="00936B06"/>
    <w:rsid w:val="00936D13"/>
    <w:rsid w:val="00937BA4"/>
    <w:rsid w:val="00937C90"/>
    <w:rsid w:val="00937D34"/>
    <w:rsid w:val="0094141E"/>
    <w:rsid w:val="009433D4"/>
    <w:rsid w:val="00943D64"/>
    <w:rsid w:val="00944BE8"/>
    <w:rsid w:val="00944F56"/>
    <w:rsid w:val="00945EFE"/>
    <w:rsid w:val="00945FF4"/>
    <w:rsid w:val="0094621D"/>
    <w:rsid w:val="00950513"/>
    <w:rsid w:val="00950715"/>
    <w:rsid w:val="00951B7F"/>
    <w:rsid w:val="009557B9"/>
    <w:rsid w:val="00956079"/>
    <w:rsid w:val="00960515"/>
    <w:rsid w:val="00962F4B"/>
    <w:rsid w:val="00963827"/>
    <w:rsid w:val="00964ADB"/>
    <w:rsid w:val="009650E2"/>
    <w:rsid w:val="00966288"/>
    <w:rsid w:val="00967F86"/>
    <w:rsid w:val="009727F5"/>
    <w:rsid w:val="00975B60"/>
    <w:rsid w:val="00975C0D"/>
    <w:rsid w:val="00980FA5"/>
    <w:rsid w:val="009814E4"/>
    <w:rsid w:val="00982BF6"/>
    <w:rsid w:val="0098309A"/>
    <w:rsid w:val="00987686"/>
    <w:rsid w:val="009877C4"/>
    <w:rsid w:val="009927EC"/>
    <w:rsid w:val="0099313E"/>
    <w:rsid w:val="00994216"/>
    <w:rsid w:val="009967DF"/>
    <w:rsid w:val="00996CF6"/>
    <w:rsid w:val="009A161F"/>
    <w:rsid w:val="009A1FCD"/>
    <w:rsid w:val="009A3A04"/>
    <w:rsid w:val="009A7779"/>
    <w:rsid w:val="009A7810"/>
    <w:rsid w:val="009A7950"/>
    <w:rsid w:val="009B0794"/>
    <w:rsid w:val="009B1A5B"/>
    <w:rsid w:val="009B408B"/>
    <w:rsid w:val="009B75B2"/>
    <w:rsid w:val="009C0220"/>
    <w:rsid w:val="009C0B55"/>
    <w:rsid w:val="009C36EF"/>
    <w:rsid w:val="009C5841"/>
    <w:rsid w:val="009C7D2B"/>
    <w:rsid w:val="009D35B7"/>
    <w:rsid w:val="009D54F4"/>
    <w:rsid w:val="009D6A9C"/>
    <w:rsid w:val="009E065B"/>
    <w:rsid w:val="009E1FD7"/>
    <w:rsid w:val="009E21B8"/>
    <w:rsid w:val="009E4AC2"/>
    <w:rsid w:val="009E5634"/>
    <w:rsid w:val="009E5ADD"/>
    <w:rsid w:val="009E6680"/>
    <w:rsid w:val="009E6E36"/>
    <w:rsid w:val="009E71D8"/>
    <w:rsid w:val="009F0EE9"/>
    <w:rsid w:val="009F12AA"/>
    <w:rsid w:val="009F1BB7"/>
    <w:rsid w:val="009F2E1B"/>
    <w:rsid w:val="009F3CF3"/>
    <w:rsid w:val="009F614E"/>
    <w:rsid w:val="009F7421"/>
    <w:rsid w:val="009F7E7F"/>
    <w:rsid w:val="00A00626"/>
    <w:rsid w:val="00A01690"/>
    <w:rsid w:val="00A01B4B"/>
    <w:rsid w:val="00A0292D"/>
    <w:rsid w:val="00A062E2"/>
    <w:rsid w:val="00A107BC"/>
    <w:rsid w:val="00A108CE"/>
    <w:rsid w:val="00A128B0"/>
    <w:rsid w:val="00A138A2"/>
    <w:rsid w:val="00A13A4E"/>
    <w:rsid w:val="00A144FF"/>
    <w:rsid w:val="00A15FCA"/>
    <w:rsid w:val="00A24392"/>
    <w:rsid w:val="00A24718"/>
    <w:rsid w:val="00A24BBF"/>
    <w:rsid w:val="00A24D81"/>
    <w:rsid w:val="00A254F0"/>
    <w:rsid w:val="00A26FDC"/>
    <w:rsid w:val="00A2747C"/>
    <w:rsid w:val="00A30DD2"/>
    <w:rsid w:val="00A31F44"/>
    <w:rsid w:val="00A3373A"/>
    <w:rsid w:val="00A34707"/>
    <w:rsid w:val="00A43CCB"/>
    <w:rsid w:val="00A4635F"/>
    <w:rsid w:val="00A47822"/>
    <w:rsid w:val="00A5093B"/>
    <w:rsid w:val="00A538AD"/>
    <w:rsid w:val="00A53A2C"/>
    <w:rsid w:val="00A54B3B"/>
    <w:rsid w:val="00A60E83"/>
    <w:rsid w:val="00A616D9"/>
    <w:rsid w:val="00A6243B"/>
    <w:rsid w:val="00A625B2"/>
    <w:rsid w:val="00A628CC"/>
    <w:rsid w:val="00A63928"/>
    <w:rsid w:val="00A66589"/>
    <w:rsid w:val="00A708C7"/>
    <w:rsid w:val="00A71D73"/>
    <w:rsid w:val="00A720B9"/>
    <w:rsid w:val="00A752B6"/>
    <w:rsid w:val="00A769F2"/>
    <w:rsid w:val="00A82BA8"/>
    <w:rsid w:val="00A847A9"/>
    <w:rsid w:val="00A84E58"/>
    <w:rsid w:val="00A85129"/>
    <w:rsid w:val="00A8560B"/>
    <w:rsid w:val="00A85978"/>
    <w:rsid w:val="00A86260"/>
    <w:rsid w:val="00A86338"/>
    <w:rsid w:val="00A90C71"/>
    <w:rsid w:val="00A918BD"/>
    <w:rsid w:val="00A92747"/>
    <w:rsid w:val="00A968F5"/>
    <w:rsid w:val="00AA080F"/>
    <w:rsid w:val="00AA0B9E"/>
    <w:rsid w:val="00AA2C02"/>
    <w:rsid w:val="00AA3FA5"/>
    <w:rsid w:val="00AA3FCA"/>
    <w:rsid w:val="00AB13C9"/>
    <w:rsid w:val="00AB22B2"/>
    <w:rsid w:val="00AB31C8"/>
    <w:rsid w:val="00AB5206"/>
    <w:rsid w:val="00AB5451"/>
    <w:rsid w:val="00AB7121"/>
    <w:rsid w:val="00AB7C01"/>
    <w:rsid w:val="00AC1294"/>
    <w:rsid w:val="00AC5B91"/>
    <w:rsid w:val="00AC68A0"/>
    <w:rsid w:val="00AD0EC1"/>
    <w:rsid w:val="00AD485E"/>
    <w:rsid w:val="00AD6BFC"/>
    <w:rsid w:val="00AD75AD"/>
    <w:rsid w:val="00AE01DC"/>
    <w:rsid w:val="00AE1DAC"/>
    <w:rsid w:val="00AE2C5D"/>
    <w:rsid w:val="00AE39CD"/>
    <w:rsid w:val="00AE4425"/>
    <w:rsid w:val="00AE6974"/>
    <w:rsid w:val="00AE6B59"/>
    <w:rsid w:val="00AF0737"/>
    <w:rsid w:val="00AF1C1F"/>
    <w:rsid w:val="00AF3AAC"/>
    <w:rsid w:val="00AF66AE"/>
    <w:rsid w:val="00AF7D4A"/>
    <w:rsid w:val="00B0008D"/>
    <w:rsid w:val="00B036DF"/>
    <w:rsid w:val="00B0610F"/>
    <w:rsid w:val="00B069B3"/>
    <w:rsid w:val="00B10FB6"/>
    <w:rsid w:val="00B13CD2"/>
    <w:rsid w:val="00B14599"/>
    <w:rsid w:val="00B145A0"/>
    <w:rsid w:val="00B161DF"/>
    <w:rsid w:val="00B1648A"/>
    <w:rsid w:val="00B17235"/>
    <w:rsid w:val="00B2012E"/>
    <w:rsid w:val="00B22C67"/>
    <w:rsid w:val="00B22F19"/>
    <w:rsid w:val="00B23D5D"/>
    <w:rsid w:val="00B24DB5"/>
    <w:rsid w:val="00B275D3"/>
    <w:rsid w:val="00B3288B"/>
    <w:rsid w:val="00B33C0D"/>
    <w:rsid w:val="00B34E45"/>
    <w:rsid w:val="00B36B81"/>
    <w:rsid w:val="00B405EB"/>
    <w:rsid w:val="00B40E8A"/>
    <w:rsid w:val="00B414FE"/>
    <w:rsid w:val="00B428E8"/>
    <w:rsid w:val="00B466D9"/>
    <w:rsid w:val="00B469A0"/>
    <w:rsid w:val="00B500C0"/>
    <w:rsid w:val="00B5547C"/>
    <w:rsid w:val="00B556CD"/>
    <w:rsid w:val="00B55BC4"/>
    <w:rsid w:val="00B60FBB"/>
    <w:rsid w:val="00B62182"/>
    <w:rsid w:val="00B651E1"/>
    <w:rsid w:val="00B66858"/>
    <w:rsid w:val="00B708F6"/>
    <w:rsid w:val="00B72ECE"/>
    <w:rsid w:val="00B73D98"/>
    <w:rsid w:val="00B76869"/>
    <w:rsid w:val="00B8012F"/>
    <w:rsid w:val="00B80613"/>
    <w:rsid w:val="00B82C2A"/>
    <w:rsid w:val="00B84950"/>
    <w:rsid w:val="00B87F45"/>
    <w:rsid w:val="00B91651"/>
    <w:rsid w:val="00B94B0A"/>
    <w:rsid w:val="00B955C5"/>
    <w:rsid w:val="00B95E9A"/>
    <w:rsid w:val="00B96B88"/>
    <w:rsid w:val="00BA0619"/>
    <w:rsid w:val="00BA2308"/>
    <w:rsid w:val="00BA5848"/>
    <w:rsid w:val="00BA688E"/>
    <w:rsid w:val="00BA6CE1"/>
    <w:rsid w:val="00BA738F"/>
    <w:rsid w:val="00BA7FC2"/>
    <w:rsid w:val="00BB0F8B"/>
    <w:rsid w:val="00BB1C8A"/>
    <w:rsid w:val="00BB2501"/>
    <w:rsid w:val="00BB3235"/>
    <w:rsid w:val="00BB4EF5"/>
    <w:rsid w:val="00BB6130"/>
    <w:rsid w:val="00BC2624"/>
    <w:rsid w:val="00BC3DCE"/>
    <w:rsid w:val="00BC754D"/>
    <w:rsid w:val="00BD083E"/>
    <w:rsid w:val="00BD2DF0"/>
    <w:rsid w:val="00BD527A"/>
    <w:rsid w:val="00BD6639"/>
    <w:rsid w:val="00BD68D0"/>
    <w:rsid w:val="00BD7010"/>
    <w:rsid w:val="00BD7127"/>
    <w:rsid w:val="00BE1836"/>
    <w:rsid w:val="00BE1FAD"/>
    <w:rsid w:val="00BE3328"/>
    <w:rsid w:val="00BE386F"/>
    <w:rsid w:val="00BE5CB4"/>
    <w:rsid w:val="00BE6649"/>
    <w:rsid w:val="00BF23F6"/>
    <w:rsid w:val="00BF2B09"/>
    <w:rsid w:val="00BF4356"/>
    <w:rsid w:val="00BF5003"/>
    <w:rsid w:val="00BF75E6"/>
    <w:rsid w:val="00C00127"/>
    <w:rsid w:val="00C027FC"/>
    <w:rsid w:val="00C0529B"/>
    <w:rsid w:val="00C05655"/>
    <w:rsid w:val="00C05F68"/>
    <w:rsid w:val="00C068C3"/>
    <w:rsid w:val="00C10054"/>
    <w:rsid w:val="00C11897"/>
    <w:rsid w:val="00C1298D"/>
    <w:rsid w:val="00C13358"/>
    <w:rsid w:val="00C13556"/>
    <w:rsid w:val="00C14073"/>
    <w:rsid w:val="00C15826"/>
    <w:rsid w:val="00C15E83"/>
    <w:rsid w:val="00C179BE"/>
    <w:rsid w:val="00C17D50"/>
    <w:rsid w:val="00C20908"/>
    <w:rsid w:val="00C209DC"/>
    <w:rsid w:val="00C22B5D"/>
    <w:rsid w:val="00C268BA"/>
    <w:rsid w:val="00C268BE"/>
    <w:rsid w:val="00C279CA"/>
    <w:rsid w:val="00C302DC"/>
    <w:rsid w:val="00C303C0"/>
    <w:rsid w:val="00C3481C"/>
    <w:rsid w:val="00C34B5E"/>
    <w:rsid w:val="00C34B78"/>
    <w:rsid w:val="00C36E8D"/>
    <w:rsid w:val="00C40442"/>
    <w:rsid w:val="00C40775"/>
    <w:rsid w:val="00C41C91"/>
    <w:rsid w:val="00C4309D"/>
    <w:rsid w:val="00C4461B"/>
    <w:rsid w:val="00C51637"/>
    <w:rsid w:val="00C51FCD"/>
    <w:rsid w:val="00C52779"/>
    <w:rsid w:val="00C53D0B"/>
    <w:rsid w:val="00C54E9B"/>
    <w:rsid w:val="00C552BB"/>
    <w:rsid w:val="00C56177"/>
    <w:rsid w:val="00C57C1D"/>
    <w:rsid w:val="00C61783"/>
    <w:rsid w:val="00C6213C"/>
    <w:rsid w:val="00C6241F"/>
    <w:rsid w:val="00C66828"/>
    <w:rsid w:val="00C708B7"/>
    <w:rsid w:val="00C70B3A"/>
    <w:rsid w:val="00C72796"/>
    <w:rsid w:val="00C72937"/>
    <w:rsid w:val="00C74DF8"/>
    <w:rsid w:val="00C769CB"/>
    <w:rsid w:val="00C81BA3"/>
    <w:rsid w:val="00C8319F"/>
    <w:rsid w:val="00C838C6"/>
    <w:rsid w:val="00C83E02"/>
    <w:rsid w:val="00C84921"/>
    <w:rsid w:val="00C91E75"/>
    <w:rsid w:val="00C91EC2"/>
    <w:rsid w:val="00C943B5"/>
    <w:rsid w:val="00C94999"/>
    <w:rsid w:val="00CA0264"/>
    <w:rsid w:val="00CA26D6"/>
    <w:rsid w:val="00CA33D8"/>
    <w:rsid w:val="00CA7C5B"/>
    <w:rsid w:val="00CB2181"/>
    <w:rsid w:val="00CB2836"/>
    <w:rsid w:val="00CB4B2E"/>
    <w:rsid w:val="00CB5A2A"/>
    <w:rsid w:val="00CB62EF"/>
    <w:rsid w:val="00CB6B18"/>
    <w:rsid w:val="00CC0691"/>
    <w:rsid w:val="00CC0B6B"/>
    <w:rsid w:val="00CC3C20"/>
    <w:rsid w:val="00CC4BD4"/>
    <w:rsid w:val="00CC760E"/>
    <w:rsid w:val="00CC7787"/>
    <w:rsid w:val="00CC7A2B"/>
    <w:rsid w:val="00CC7F6B"/>
    <w:rsid w:val="00CD1C7D"/>
    <w:rsid w:val="00CD3947"/>
    <w:rsid w:val="00CE079A"/>
    <w:rsid w:val="00CE0F97"/>
    <w:rsid w:val="00CE12E6"/>
    <w:rsid w:val="00CE46E2"/>
    <w:rsid w:val="00CF19BD"/>
    <w:rsid w:val="00CF44F8"/>
    <w:rsid w:val="00CF7025"/>
    <w:rsid w:val="00CF7FC8"/>
    <w:rsid w:val="00D02A27"/>
    <w:rsid w:val="00D02A64"/>
    <w:rsid w:val="00D03468"/>
    <w:rsid w:val="00D036F8"/>
    <w:rsid w:val="00D05313"/>
    <w:rsid w:val="00D05AE0"/>
    <w:rsid w:val="00D10505"/>
    <w:rsid w:val="00D11A6A"/>
    <w:rsid w:val="00D1414F"/>
    <w:rsid w:val="00D156E6"/>
    <w:rsid w:val="00D2004D"/>
    <w:rsid w:val="00D205C9"/>
    <w:rsid w:val="00D22049"/>
    <w:rsid w:val="00D24C2C"/>
    <w:rsid w:val="00D26710"/>
    <w:rsid w:val="00D30609"/>
    <w:rsid w:val="00D30BCD"/>
    <w:rsid w:val="00D33C24"/>
    <w:rsid w:val="00D368BD"/>
    <w:rsid w:val="00D369B4"/>
    <w:rsid w:val="00D37CA3"/>
    <w:rsid w:val="00D400C5"/>
    <w:rsid w:val="00D408DA"/>
    <w:rsid w:val="00D41200"/>
    <w:rsid w:val="00D43402"/>
    <w:rsid w:val="00D44C22"/>
    <w:rsid w:val="00D45544"/>
    <w:rsid w:val="00D4554F"/>
    <w:rsid w:val="00D45E0E"/>
    <w:rsid w:val="00D45EB0"/>
    <w:rsid w:val="00D47A8E"/>
    <w:rsid w:val="00D50524"/>
    <w:rsid w:val="00D528A9"/>
    <w:rsid w:val="00D535D2"/>
    <w:rsid w:val="00D567DA"/>
    <w:rsid w:val="00D6115F"/>
    <w:rsid w:val="00D64EAB"/>
    <w:rsid w:val="00D65A36"/>
    <w:rsid w:val="00D6690B"/>
    <w:rsid w:val="00D71AB0"/>
    <w:rsid w:val="00D7413C"/>
    <w:rsid w:val="00D770F6"/>
    <w:rsid w:val="00D80EA3"/>
    <w:rsid w:val="00D81338"/>
    <w:rsid w:val="00D82868"/>
    <w:rsid w:val="00D84DB3"/>
    <w:rsid w:val="00D85A59"/>
    <w:rsid w:val="00D87F5D"/>
    <w:rsid w:val="00D909CD"/>
    <w:rsid w:val="00D92602"/>
    <w:rsid w:val="00D95804"/>
    <w:rsid w:val="00DA0C67"/>
    <w:rsid w:val="00DA42C8"/>
    <w:rsid w:val="00DA4671"/>
    <w:rsid w:val="00DA5C13"/>
    <w:rsid w:val="00DA7316"/>
    <w:rsid w:val="00DB197F"/>
    <w:rsid w:val="00DB1E33"/>
    <w:rsid w:val="00DB70C5"/>
    <w:rsid w:val="00DC1D8F"/>
    <w:rsid w:val="00DC2CB0"/>
    <w:rsid w:val="00DC3403"/>
    <w:rsid w:val="00DC44C3"/>
    <w:rsid w:val="00DC5F26"/>
    <w:rsid w:val="00DD1710"/>
    <w:rsid w:val="00DD2FAF"/>
    <w:rsid w:val="00DD32FE"/>
    <w:rsid w:val="00DD46D7"/>
    <w:rsid w:val="00DD53C6"/>
    <w:rsid w:val="00DD5B9D"/>
    <w:rsid w:val="00DD69C0"/>
    <w:rsid w:val="00DE07EA"/>
    <w:rsid w:val="00DE08C2"/>
    <w:rsid w:val="00DE34D0"/>
    <w:rsid w:val="00DE467C"/>
    <w:rsid w:val="00DE70EF"/>
    <w:rsid w:val="00DF08C5"/>
    <w:rsid w:val="00DF49B3"/>
    <w:rsid w:val="00DF49FF"/>
    <w:rsid w:val="00DF6CBD"/>
    <w:rsid w:val="00DF6D13"/>
    <w:rsid w:val="00DF6E70"/>
    <w:rsid w:val="00DF7AC6"/>
    <w:rsid w:val="00E012D7"/>
    <w:rsid w:val="00E10035"/>
    <w:rsid w:val="00E10FB0"/>
    <w:rsid w:val="00E11316"/>
    <w:rsid w:val="00E130E6"/>
    <w:rsid w:val="00E1555A"/>
    <w:rsid w:val="00E17BE4"/>
    <w:rsid w:val="00E21581"/>
    <w:rsid w:val="00E25784"/>
    <w:rsid w:val="00E26893"/>
    <w:rsid w:val="00E3134E"/>
    <w:rsid w:val="00E327CC"/>
    <w:rsid w:val="00E32E5F"/>
    <w:rsid w:val="00E3446F"/>
    <w:rsid w:val="00E35625"/>
    <w:rsid w:val="00E41006"/>
    <w:rsid w:val="00E442FC"/>
    <w:rsid w:val="00E461FE"/>
    <w:rsid w:val="00E466C9"/>
    <w:rsid w:val="00E50769"/>
    <w:rsid w:val="00E5205C"/>
    <w:rsid w:val="00E530B4"/>
    <w:rsid w:val="00E532D0"/>
    <w:rsid w:val="00E54025"/>
    <w:rsid w:val="00E5416E"/>
    <w:rsid w:val="00E55016"/>
    <w:rsid w:val="00E564FC"/>
    <w:rsid w:val="00E60336"/>
    <w:rsid w:val="00E62766"/>
    <w:rsid w:val="00E649BD"/>
    <w:rsid w:val="00E6523E"/>
    <w:rsid w:val="00E65920"/>
    <w:rsid w:val="00E666E7"/>
    <w:rsid w:val="00E66EA0"/>
    <w:rsid w:val="00E67C21"/>
    <w:rsid w:val="00E67FC5"/>
    <w:rsid w:val="00E7022C"/>
    <w:rsid w:val="00E70A1A"/>
    <w:rsid w:val="00E70B6D"/>
    <w:rsid w:val="00E713FB"/>
    <w:rsid w:val="00E731AF"/>
    <w:rsid w:val="00E75306"/>
    <w:rsid w:val="00E754B6"/>
    <w:rsid w:val="00E760E9"/>
    <w:rsid w:val="00E80BC6"/>
    <w:rsid w:val="00E81D2A"/>
    <w:rsid w:val="00E854E1"/>
    <w:rsid w:val="00E86205"/>
    <w:rsid w:val="00E86F88"/>
    <w:rsid w:val="00E9096B"/>
    <w:rsid w:val="00E9102A"/>
    <w:rsid w:val="00E92055"/>
    <w:rsid w:val="00E92CB2"/>
    <w:rsid w:val="00E93DB2"/>
    <w:rsid w:val="00E9566B"/>
    <w:rsid w:val="00E95AE3"/>
    <w:rsid w:val="00E96740"/>
    <w:rsid w:val="00E97E1E"/>
    <w:rsid w:val="00EA0C75"/>
    <w:rsid w:val="00EA1CD5"/>
    <w:rsid w:val="00EA310F"/>
    <w:rsid w:val="00EA3BF5"/>
    <w:rsid w:val="00EA4C70"/>
    <w:rsid w:val="00EA66A6"/>
    <w:rsid w:val="00EA7138"/>
    <w:rsid w:val="00EA7B21"/>
    <w:rsid w:val="00EA7B6C"/>
    <w:rsid w:val="00EB7631"/>
    <w:rsid w:val="00EC3149"/>
    <w:rsid w:val="00EC354E"/>
    <w:rsid w:val="00EC5387"/>
    <w:rsid w:val="00ED150E"/>
    <w:rsid w:val="00ED3B70"/>
    <w:rsid w:val="00ED41E4"/>
    <w:rsid w:val="00ED5F1C"/>
    <w:rsid w:val="00ED5F4D"/>
    <w:rsid w:val="00EE0C6B"/>
    <w:rsid w:val="00EE1E51"/>
    <w:rsid w:val="00EE1EC6"/>
    <w:rsid w:val="00EE32C8"/>
    <w:rsid w:val="00EE365A"/>
    <w:rsid w:val="00EE5443"/>
    <w:rsid w:val="00EE6CBB"/>
    <w:rsid w:val="00EF0263"/>
    <w:rsid w:val="00EF51DE"/>
    <w:rsid w:val="00EF60D4"/>
    <w:rsid w:val="00F02C8A"/>
    <w:rsid w:val="00F05F84"/>
    <w:rsid w:val="00F0643C"/>
    <w:rsid w:val="00F07BD2"/>
    <w:rsid w:val="00F13317"/>
    <w:rsid w:val="00F1342C"/>
    <w:rsid w:val="00F161B0"/>
    <w:rsid w:val="00F164E4"/>
    <w:rsid w:val="00F20F5B"/>
    <w:rsid w:val="00F21A47"/>
    <w:rsid w:val="00F22111"/>
    <w:rsid w:val="00F22312"/>
    <w:rsid w:val="00F228CF"/>
    <w:rsid w:val="00F24284"/>
    <w:rsid w:val="00F250F8"/>
    <w:rsid w:val="00F274DE"/>
    <w:rsid w:val="00F277A9"/>
    <w:rsid w:val="00F30446"/>
    <w:rsid w:val="00F30A8A"/>
    <w:rsid w:val="00F3236C"/>
    <w:rsid w:val="00F32DA3"/>
    <w:rsid w:val="00F34375"/>
    <w:rsid w:val="00F34ED9"/>
    <w:rsid w:val="00F41E23"/>
    <w:rsid w:val="00F50B86"/>
    <w:rsid w:val="00F51AF9"/>
    <w:rsid w:val="00F53E8B"/>
    <w:rsid w:val="00F53F35"/>
    <w:rsid w:val="00F544FE"/>
    <w:rsid w:val="00F555BE"/>
    <w:rsid w:val="00F556CE"/>
    <w:rsid w:val="00F56688"/>
    <w:rsid w:val="00F56BBD"/>
    <w:rsid w:val="00F600F3"/>
    <w:rsid w:val="00F61209"/>
    <w:rsid w:val="00F61988"/>
    <w:rsid w:val="00F636CC"/>
    <w:rsid w:val="00F65940"/>
    <w:rsid w:val="00F72B16"/>
    <w:rsid w:val="00F730AD"/>
    <w:rsid w:val="00F74A7F"/>
    <w:rsid w:val="00F7500D"/>
    <w:rsid w:val="00F86A79"/>
    <w:rsid w:val="00F87546"/>
    <w:rsid w:val="00F87970"/>
    <w:rsid w:val="00F914FD"/>
    <w:rsid w:val="00F9356D"/>
    <w:rsid w:val="00F95D6A"/>
    <w:rsid w:val="00F96421"/>
    <w:rsid w:val="00F96EB1"/>
    <w:rsid w:val="00FA18CB"/>
    <w:rsid w:val="00FA1D0E"/>
    <w:rsid w:val="00FA78D6"/>
    <w:rsid w:val="00FB44F2"/>
    <w:rsid w:val="00FB6F35"/>
    <w:rsid w:val="00FC0BA4"/>
    <w:rsid w:val="00FC34A4"/>
    <w:rsid w:val="00FC482E"/>
    <w:rsid w:val="00FD01A5"/>
    <w:rsid w:val="00FD0D65"/>
    <w:rsid w:val="00FD17F9"/>
    <w:rsid w:val="00FD388C"/>
    <w:rsid w:val="00FD3AC0"/>
    <w:rsid w:val="00FD508F"/>
    <w:rsid w:val="00FD6B62"/>
    <w:rsid w:val="00FD746A"/>
    <w:rsid w:val="00FD79C8"/>
    <w:rsid w:val="00FE2125"/>
    <w:rsid w:val="00FE28AB"/>
    <w:rsid w:val="00FE2C1D"/>
    <w:rsid w:val="00FE35A6"/>
    <w:rsid w:val="00FE50B1"/>
    <w:rsid w:val="00FE66DB"/>
    <w:rsid w:val="00FE6A35"/>
    <w:rsid w:val="00FE6DF6"/>
    <w:rsid w:val="00FF0512"/>
    <w:rsid w:val="00FF1933"/>
    <w:rsid w:val="00FF2FFF"/>
    <w:rsid w:val="00FF3886"/>
    <w:rsid w:val="00FF58C7"/>
    <w:rsid w:val="00FF5F28"/>
    <w:rsid w:val="00FF71C2"/>
    <w:rsid w:val="00FF75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55A"/>
    <w:pPr>
      <w:spacing w:after="60"/>
    </w:pPr>
    <w:rPr>
      <w:rFonts w:ascii="Cambria" w:hAnsi="Cambria"/>
    </w:rPr>
  </w:style>
  <w:style w:type="paragraph" w:styleId="Titre1">
    <w:name w:val="heading 1"/>
    <w:basedOn w:val="Normal"/>
    <w:next w:val="Normal"/>
    <w:link w:val="Titre1Car"/>
    <w:uiPriority w:val="9"/>
    <w:qFormat/>
    <w:rsid w:val="00A8560B"/>
    <w:pPr>
      <w:keepNext/>
      <w:keepLines/>
      <w:spacing w:before="480" w:after="12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33AD9"/>
    <w:pPr>
      <w:keepNext/>
      <w:keepLines/>
      <w:spacing w:before="200" w:after="120"/>
      <w:outlineLvl w:val="1"/>
    </w:pPr>
    <w:rPr>
      <w:rFonts w:asciiTheme="majorHAnsi" w:eastAsiaTheme="majorEastAsia" w:hAnsiTheme="majorHAnsi" w:cstheme="majorBidi"/>
      <w:b/>
      <w:bCs/>
      <w:color w:val="4F81BD" w:themeColor="accent1"/>
      <w:sz w:val="24"/>
      <w:szCs w:val="26"/>
    </w:rPr>
  </w:style>
  <w:style w:type="paragraph" w:styleId="Titre3">
    <w:name w:val="heading 3"/>
    <w:basedOn w:val="Normal"/>
    <w:next w:val="Normal"/>
    <w:link w:val="Titre3Car"/>
    <w:uiPriority w:val="9"/>
    <w:unhideWhenUsed/>
    <w:qFormat/>
    <w:rsid w:val="00341B0E"/>
    <w:pPr>
      <w:keepNext/>
      <w:keepLines/>
      <w:spacing w:before="200" w:after="120"/>
      <w:outlineLvl w:val="2"/>
    </w:pPr>
    <w:rPr>
      <w:rFonts w:asciiTheme="majorHAnsi" w:eastAsiaTheme="majorEastAsia" w:hAnsiTheme="majorHAnsi" w:cstheme="majorBidi"/>
      <w:b/>
      <w:bCs/>
      <w:color w:val="4F81BD" w:themeColor="accent1"/>
      <w:sz w:val="24"/>
    </w:rPr>
  </w:style>
  <w:style w:type="paragraph" w:styleId="Titre4">
    <w:name w:val="heading 4"/>
    <w:basedOn w:val="Normal"/>
    <w:next w:val="Normal"/>
    <w:link w:val="Titre4Car"/>
    <w:uiPriority w:val="9"/>
    <w:unhideWhenUsed/>
    <w:qFormat/>
    <w:rsid w:val="005B678A"/>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E760E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733AD9"/>
    <w:rPr>
      <w:rFonts w:asciiTheme="majorHAnsi" w:eastAsiaTheme="majorEastAsia" w:hAnsiTheme="majorHAnsi" w:cstheme="majorBidi"/>
      <w:b/>
      <w:bCs/>
      <w:color w:val="4F81BD" w:themeColor="accent1"/>
      <w:sz w:val="24"/>
      <w:szCs w:val="26"/>
    </w:rPr>
  </w:style>
  <w:style w:type="paragraph" w:styleId="Paragraphedeliste">
    <w:name w:val="List Paragraph"/>
    <w:aliases w:val="References,Colorful List - Accent 11,Bullets,List Paragraph nowy,Liste 1,Numbered List Paragraph,List Paragraph (numbered (a)),- List tir,liste 1,puce 1,Puces,Titre1,Liste couleur - Accent 111,MCHIP_list paragraph,Recommendation"/>
    <w:basedOn w:val="Normal"/>
    <w:link w:val="ParagraphedelisteCar"/>
    <w:uiPriority w:val="34"/>
    <w:qFormat/>
    <w:rsid w:val="00573DA9"/>
    <w:pPr>
      <w:ind w:left="720"/>
      <w:contextualSpacing/>
    </w:pPr>
  </w:style>
  <w:style w:type="character" w:customStyle="1" w:styleId="ParagraphedelisteCar">
    <w:name w:val="Paragraphe de liste Car"/>
    <w:aliases w:val="References Car,Colorful List - Accent 11 Car,Bullets Car,List Paragraph nowy Car,Liste 1 Car,Numbered List Paragraph Car,List Paragraph (numbered (a)) Car,- List tir Car,liste 1 Car,puce 1 Car,Puces Car,Titre1 Car"/>
    <w:link w:val="Paragraphedeliste"/>
    <w:uiPriority w:val="34"/>
    <w:rsid w:val="00573DA9"/>
  </w:style>
  <w:style w:type="table" w:styleId="Grilledutableau">
    <w:name w:val="Table Grid"/>
    <w:basedOn w:val="TableauNormal"/>
    <w:uiPriority w:val="59"/>
    <w:rsid w:val="00573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24DB5"/>
    <w:pPr>
      <w:tabs>
        <w:tab w:val="center" w:pos="4536"/>
        <w:tab w:val="right" w:pos="9072"/>
      </w:tabs>
      <w:spacing w:after="0" w:line="240" w:lineRule="auto"/>
    </w:pPr>
  </w:style>
  <w:style w:type="character" w:customStyle="1" w:styleId="En-tteCar">
    <w:name w:val="En-tête Car"/>
    <w:basedOn w:val="Policepardfaut"/>
    <w:link w:val="En-tte"/>
    <w:uiPriority w:val="99"/>
    <w:rsid w:val="00B24DB5"/>
  </w:style>
  <w:style w:type="paragraph" w:styleId="Pieddepage">
    <w:name w:val="footer"/>
    <w:basedOn w:val="Normal"/>
    <w:link w:val="PieddepageCar"/>
    <w:uiPriority w:val="99"/>
    <w:unhideWhenUsed/>
    <w:rsid w:val="00B24D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4DB5"/>
  </w:style>
  <w:style w:type="character" w:customStyle="1" w:styleId="Titre1Car">
    <w:name w:val="Titre 1 Car"/>
    <w:basedOn w:val="Policepardfaut"/>
    <w:link w:val="Titre1"/>
    <w:uiPriority w:val="9"/>
    <w:rsid w:val="00A8560B"/>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rsid w:val="00341B0E"/>
    <w:rPr>
      <w:rFonts w:asciiTheme="majorHAnsi" w:eastAsiaTheme="majorEastAsia" w:hAnsiTheme="majorHAnsi" w:cstheme="majorBidi"/>
      <w:b/>
      <w:bCs/>
      <w:color w:val="4F81BD" w:themeColor="accent1"/>
      <w:sz w:val="24"/>
    </w:rPr>
  </w:style>
  <w:style w:type="character" w:customStyle="1" w:styleId="Titre4Car">
    <w:name w:val="Titre 4 Car"/>
    <w:basedOn w:val="Policepardfaut"/>
    <w:link w:val="Titre4"/>
    <w:uiPriority w:val="9"/>
    <w:rsid w:val="005B678A"/>
    <w:rPr>
      <w:rFonts w:asciiTheme="majorHAnsi" w:eastAsiaTheme="majorEastAsia" w:hAnsiTheme="majorHAnsi" w:cstheme="majorBidi"/>
      <w:b/>
      <w:bCs/>
      <w:i/>
      <w:iCs/>
      <w:color w:val="4F81BD" w:themeColor="accent1"/>
    </w:rPr>
  </w:style>
  <w:style w:type="paragraph" w:customStyle="1" w:styleId="PSS2">
    <w:name w:val="PSS2"/>
    <w:basedOn w:val="Normal"/>
    <w:rsid w:val="00052D34"/>
    <w:pPr>
      <w:spacing w:after="0" w:line="240" w:lineRule="auto"/>
      <w:ind w:left="720" w:hanging="720"/>
      <w:jc w:val="both"/>
    </w:pPr>
    <w:rPr>
      <w:rFonts w:ascii="Georgia" w:eastAsia="Times New Roman" w:hAnsi="Georgia" w:cs="Arial"/>
      <w:b/>
      <w:szCs w:val="24"/>
      <w:lang w:eastAsia="fr-FR"/>
    </w:rPr>
  </w:style>
  <w:style w:type="paragraph" w:styleId="Textedebulles">
    <w:name w:val="Balloon Text"/>
    <w:basedOn w:val="Normal"/>
    <w:link w:val="TextedebullesCar"/>
    <w:uiPriority w:val="99"/>
    <w:semiHidden/>
    <w:unhideWhenUsed/>
    <w:rsid w:val="00052D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2D34"/>
    <w:rPr>
      <w:rFonts w:ascii="Tahoma" w:hAnsi="Tahoma" w:cs="Tahoma"/>
      <w:sz w:val="16"/>
      <w:szCs w:val="16"/>
    </w:rPr>
  </w:style>
  <w:style w:type="character" w:customStyle="1" w:styleId="Titre5Car">
    <w:name w:val="Titre 5 Car"/>
    <w:basedOn w:val="Policepardfaut"/>
    <w:link w:val="Titre5"/>
    <w:uiPriority w:val="9"/>
    <w:rsid w:val="00E760E9"/>
    <w:rPr>
      <w:rFonts w:asciiTheme="majorHAnsi" w:eastAsiaTheme="majorEastAsia" w:hAnsiTheme="majorHAnsi" w:cstheme="majorBidi"/>
      <w:color w:val="243F60" w:themeColor="accent1" w:themeShade="7F"/>
    </w:rPr>
  </w:style>
  <w:style w:type="paragraph" w:customStyle="1" w:styleId="Default">
    <w:name w:val="Default"/>
    <w:rsid w:val="00BE5CB4"/>
    <w:pPr>
      <w:autoSpaceDE w:val="0"/>
      <w:autoSpaceDN w:val="0"/>
      <w:adjustRightInd w:val="0"/>
      <w:spacing w:after="0" w:line="240" w:lineRule="auto"/>
    </w:pPr>
    <w:rPr>
      <w:rFonts w:ascii="Georgia" w:hAnsi="Georgia" w:cs="Georgia"/>
      <w:color w:val="000000"/>
      <w:sz w:val="24"/>
      <w:szCs w:val="24"/>
    </w:rPr>
  </w:style>
  <w:style w:type="paragraph" w:styleId="TM1">
    <w:name w:val="toc 1"/>
    <w:basedOn w:val="Normal"/>
    <w:next w:val="Normal"/>
    <w:autoRedefine/>
    <w:uiPriority w:val="39"/>
    <w:unhideWhenUsed/>
    <w:rsid w:val="00DC5F26"/>
    <w:pPr>
      <w:spacing w:after="100"/>
    </w:pPr>
  </w:style>
  <w:style w:type="character" w:styleId="Lienhypertexte">
    <w:name w:val="Hyperlink"/>
    <w:basedOn w:val="Policepardfaut"/>
    <w:uiPriority w:val="99"/>
    <w:unhideWhenUsed/>
    <w:rsid w:val="00DC5F26"/>
    <w:rPr>
      <w:color w:val="0000FF" w:themeColor="hyperlink"/>
      <w:u w:val="single"/>
    </w:rPr>
  </w:style>
  <w:style w:type="paragraph" w:styleId="TM2">
    <w:name w:val="toc 2"/>
    <w:basedOn w:val="Normal"/>
    <w:next w:val="Normal"/>
    <w:autoRedefine/>
    <w:uiPriority w:val="39"/>
    <w:unhideWhenUsed/>
    <w:rsid w:val="00B62182"/>
    <w:pPr>
      <w:spacing w:after="100"/>
      <w:ind w:left="220"/>
    </w:pPr>
  </w:style>
  <w:style w:type="paragraph" w:styleId="TM3">
    <w:name w:val="toc 3"/>
    <w:basedOn w:val="Normal"/>
    <w:next w:val="Normal"/>
    <w:autoRedefine/>
    <w:uiPriority w:val="39"/>
    <w:unhideWhenUsed/>
    <w:rsid w:val="00B62182"/>
    <w:pPr>
      <w:spacing w:after="100"/>
      <w:ind w:left="440"/>
    </w:pPr>
  </w:style>
  <w:style w:type="paragraph" w:styleId="Lgende">
    <w:name w:val="caption"/>
    <w:aliases w:val="Légende1,Légende21,Légende111,Car111, Car111,Car Car Car Car Car Car Car Car Car111,Car Car Car Car Car111,Car Car Car Car111,Car Car Car Car Car Car Car Car211,Car Car Car Car Car Car Car Car Car Car Car Car Car Car Car11"/>
    <w:basedOn w:val="Normal"/>
    <w:next w:val="Normal"/>
    <w:link w:val="LgendeCar"/>
    <w:uiPriority w:val="35"/>
    <w:unhideWhenUsed/>
    <w:qFormat/>
    <w:rsid w:val="005A7F69"/>
    <w:pPr>
      <w:spacing w:after="200" w:line="240" w:lineRule="auto"/>
    </w:pPr>
    <w:rPr>
      <w:rFonts w:asciiTheme="minorHAnsi" w:eastAsiaTheme="minorEastAsia" w:hAnsiTheme="minorHAnsi"/>
      <w:b/>
      <w:bCs/>
      <w:color w:val="4F81BD" w:themeColor="accent1"/>
      <w:sz w:val="18"/>
      <w:szCs w:val="18"/>
      <w:lang w:val="en-GB" w:eastAsia="zh-CN"/>
    </w:rPr>
  </w:style>
  <w:style w:type="character" w:customStyle="1" w:styleId="LgendeCar">
    <w:name w:val="Légende Car"/>
    <w:aliases w:val="Légende1 Car,Légende21 Car,Légende111 Car,Car111 Car, Car111 Car,Car Car Car Car Car Car Car Car Car111 Car,Car Car Car Car Car111 Car,Car Car Car Car111 Car,Car Car Car Car Car Car Car Car211 Car"/>
    <w:link w:val="Lgende"/>
    <w:uiPriority w:val="35"/>
    <w:rsid w:val="005A7F69"/>
    <w:rPr>
      <w:rFonts w:eastAsiaTheme="minorEastAsia"/>
      <w:b/>
      <w:bCs/>
      <w:color w:val="4F81BD" w:themeColor="accent1"/>
      <w:sz w:val="18"/>
      <w:szCs w:val="18"/>
      <w:lang w:val="en-GB" w:eastAsia="zh-CN"/>
    </w:rPr>
  </w:style>
  <w:style w:type="paragraph" w:styleId="Notedebasdepage">
    <w:name w:val="footnote text"/>
    <w:aliases w:val="Footnote Text Char1 Char,Footnote Text Char Char Char1,Footnote Text Char1 Char Char Char1,Footnote Text Char1 Char1 Char,Footnote Text Char Char Char Char,Footnote Text Char1 Char Char Char Char,FOOTNOTES,fn,ADB,f,Car Car Car,Car"/>
    <w:basedOn w:val="Normal"/>
    <w:link w:val="NotedebasdepageCar"/>
    <w:uiPriority w:val="99"/>
    <w:qFormat/>
    <w:rsid w:val="005A7F69"/>
    <w:pPr>
      <w:widowControl w:val="0"/>
      <w:spacing w:after="0" w:line="240" w:lineRule="auto"/>
      <w:ind w:left="360"/>
      <w:jc w:val="both"/>
    </w:pPr>
    <w:rPr>
      <w:rFonts w:ascii="Arial" w:eastAsia="Times New Roman" w:hAnsi="Arial" w:cs="Times New Roman"/>
      <w:bCs/>
      <w:sz w:val="20"/>
      <w:szCs w:val="20"/>
      <w:lang w:val="en-GB" w:eastAsia="x-none"/>
    </w:rPr>
  </w:style>
  <w:style w:type="character" w:customStyle="1" w:styleId="NotedebasdepageCar">
    <w:name w:val="Note de bas de page Car"/>
    <w:aliases w:val="Footnote Text Char1 Char Car,Footnote Text Char Char Char1 Car,Footnote Text Char1 Char Char Char1 Car,Footnote Text Char1 Char1 Char Car,Footnote Text Char Char Char Char Car,Footnote Text Char1 Char Char Char Char Car,fn Car"/>
    <w:basedOn w:val="Policepardfaut"/>
    <w:link w:val="Notedebasdepage"/>
    <w:uiPriority w:val="99"/>
    <w:rsid w:val="005A7F69"/>
    <w:rPr>
      <w:rFonts w:ascii="Arial" w:eastAsia="Times New Roman" w:hAnsi="Arial" w:cs="Times New Roman"/>
      <w:bCs/>
      <w:sz w:val="20"/>
      <w:szCs w:val="20"/>
      <w:lang w:val="en-GB" w:eastAsia="x-none"/>
    </w:rPr>
  </w:style>
  <w:style w:type="character" w:styleId="Appelnotedebasdep">
    <w:name w:val="footnote reference"/>
    <w:aliases w:val="note bp, Car Car Char Car Char Car Car Char Car Char Char, Car Car Car Car Car Car Car Car Char Car Car Char Car Car Car Char Car Char Char Char,ftref,Car Car Char Car Char Car Car Char Car Char Char,SUPERS,16 Point"/>
    <w:link w:val="BVIfnrCarCar1Car"/>
    <w:uiPriority w:val="99"/>
    <w:rsid w:val="005A7F69"/>
    <w:rPr>
      <w:vertAlign w:val="superscript"/>
    </w:rPr>
  </w:style>
  <w:style w:type="paragraph" w:customStyle="1" w:styleId="BVIfnrCarCar1Car">
    <w:name w:val="BVI fnr Car Car1 Car"/>
    <w:aliases w:val="BVI fnr Car Car Car1, BVI fnr Car Car Car Car Car, BVI fnr Car Car Car Car Char Car Car Car Car, BVI fnr Car Car Car Car Char Char Car Car Car"/>
    <w:basedOn w:val="Normal"/>
    <w:link w:val="Appelnotedebasdep"/>
    <w:uiPriority w:val="99"/>
    <w:rsid w:val="005A7F69"/>
    <w:pPr>
      <w:spacing w:after="160" w:line="240" w:lineRule="exact"/>
      <w:jc w:val="both"/>
    </w:pPr>
    <w:rPr>
      <w:rFonts w:asciiTheme="minorHAnsi" w:hAnsiTheme="minorHAnsi"/>
      <w:vertAlign w:val="superscript"/>
    </w:rPr>
  </w:style>
  <w:style w:type="character" w:styleId="Accentuation">
    <w:name w:val="Emphasis"/>
    <w:basedOn w:val="Policepardfaut"/>
    <w:uiPriority w:val="20"/>
    <w:qFormat/>
    <w:rsid w:val="005A5BBB"/>
    <w:rPr>
      <w:i/>
      <w:iCs/>
    </w:rPr>
  </w:style>
  <w:style w:type="character" w:customStyle="1" w:styleId="st">
    <w:name w:val="st"/>
    <w:basedOn w:val="Policepardfaut"/>
    <w:rsid w:val="005A5BBB"/>
  </w:style>
  <w:style w:type="paragraph" w:styleId="Sansinterligne">
    <w:name w:val="No Spacing"/>
    <w:link w:val="SansinterligneCar"/>
    <w:uiPriority w:val="1"/>
    <w:qFormat/>
    <w:rsid w:val="00C15826"/>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C15826"/>
    <w:rPr>
      <w:rFonts w:eastAsiaTheme="minorEastAsia"/>
      <w:lang w:eastAsia="fr-FR"/>
    </w:rPr>
  </w:style>
  <w:style w:type="character" w:styleId="Marquedecommentaire">
    <w:name w:val="annotation reference"/>
    <w:basedOn w:val="Policepardfaut"/>
    <w:uiPriority w:val="99"/>
    <w:semiHidden/>
    <w:unhideWhenUsed/>
    <w:rsid w:val="002B0C98"/>
    <w:rPr>
      <w:sz w:val="16"/>
      <w:szCs w:val="16"/>
    </w:rPr>
  </w:style>
  <w:style w:type="paragraph" w:styleId="Commentaire">
    <w:name w:val="annotation text"/>
    <w:basedOn w:val="Normal"/>
    <w:link w:val="CommentaireCar"/>
    <w:uiPriority w:val="99"/>
    <w:semiHidden/>
    <w:unhideWhenUsed/>
    <w:rsid w:val="002B0C98"/>
    <w:pPr>
      <w:spacing w:after="200" w:line="240" w:lineRule="auto"/>
    </w:pPr>
    <w:rPr>
      <w:rFonts w:asciiTheme="minorHAnsi" w:hAnsiTheme="minorHAnsi"/>
      <w:sz w:val="20"/>
      <w:szCs w:val="20"/>
    </w:rPr>
  </w:style>
  <w:style w:type="character" w:customStyle="1" w:styleId="CommentaireCar">
    <w:name w:val="Commentaire Car"/>
    <w:basedOn w:val="Policepardfaut"/>
    <w:link w:val="Commentaire"/>
    <w:uiPriority w:val="99"/>
    <w:semiHidden/>
    <w:rsid w:val="002B0C98"/>
    <w:rPr>
      <w:sz w:val="20"/>
      <w:szCs w:val="20"/>
    </w:rPr>
  </w:style>
  <w:style w:type="paragraph" w:styleId="NormalWeb">
    <w:name w:val="Normal (Web)"/>
    <w:basedOn w:val="Normal"/>
    <w:uiPriority w:val="99"/>
    <w:unhideWhenUsed/>
    <w:rsid w:val="008C742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itationHTML">
    <w:name w:val="HTML Cite"/>
    <w:basedOn w:val="Policepardfaut"/>
    <w:uiPriority w:val="99"/>
    <w:semiHidden/>
    <w:unhideWhenUsed/>
    <w:rsid w:val="003C6D5F"/>
    <w:rPr>
      <w:i/>
      <w:iCs/>
    </w:rPr>
  </w:style>
  <w:style w:type="paragraph" w:customStyle="1" w:styleId="wp-caption-text">
    <w:name w:val="wp-caption-text"/>
    <w:basedOn w:val="Normal"/>
    <w:rsid w:val="003C6D5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brut">
    <w:name w:val="Plain Text"/>
    <w:basedOn w:val="Normal"/>
    <w:link w:val="TextebrutCar"/>
    <w:uiPriority w:val="99"/>
    <w:unhideWhenUsed/>
    <w:rsid w:val="00FB44F2"/>
    <w:pPr>
      <w:spacing w:after="0" w:line="240" w:lineRule="auto"/>
    </w:pPr>
    <w:rPr>
      <w:rFonts w:ascii="Calibri" w:hAnsi="Calibri"/>
      <w:szCs w:val="21"/>
    </w:rPr>
  </w:style>
  <w:style w:type="character" w:customStyle="1" w:styleId="TextebrutCar">
    <w:name w:val="Texte brut Car"/>
    <w:basedOn w:val="Policepardfaut"/>
    <w:link w:val="Textebrut"/>
    <w:uiPriority w:val="99"/>
    <w:rsid w:val="00FB44F2"/>
    <w:rPr>
      <w:rFonts w:ascii="Calibri" w:hAnsi="Calibri"/>
      <w:szCs w:val="21"/>
    </w:rPr>
  </w:style>
  <w:style w:type="paragraph" w:customStyle="1" w:styleId="Pa3">
    <w:name w:val="Pa3"/>
    <w:basedOn w:val="Default"/>
    <w:next w:val="Default"/>
    <w:uiPriority w:val="99"/>
    <w:rsid w:val="003F6299"/>
    <w:pPr>
      <w:spacing w:line="211" w:lineRule="atLeast"/>
    </w:pPr>
    <w:rPr>
      <w:rFonts w:ascii="Frutiger 57Cn" w:hAnsi="Frutiger 57Cn" w:cstheme="minorBidi"/>
      <w:color w:val="auto"/>
    </w:rPr>
  </w:style>
  <w:style w:type="paragraph" w:customStyle="1" w:styleId="Pa13">
    <w:name w:val="Pa13"/>
    <w:basedOn w:val="Default"/>
    <w:next w:val="Default"/>
    <w:uiPriority w:val="99"/>
    <w:rsid w:val="003F6299"/>
    <w:pPr>
      <w:spacing w:line="211" w:lineRule="atLeast"/>
    </w:pPr>
    <w:rPr>
      <w:rFonts w:ascii="Frutiger 57Cn" w:hAnsi="Frutiger 57Cn" w:cstheme="minorBidi"/>
      <w:color w:val="auto"/>
    </w:rPr>
  </w:style>
  <w:style w:type="paragraph" w:customStyle="1" w:styleId="Pa14">
    <w:name w:val="Pa14"/>
    <w:basedOn w:val="Default"/>
    <w:next w:val="Default"/>
    <w:uiPriority w:val="99"/>
    <w:rsid w:val="003F6299"/>
    <w:pPr>
      <w:spacing w:line="211" w:lineRule="atLeast"/>
    </w:pPr>
    <w:rPr>
      <w:rFonts w:ascii="Frutiger 57Cn" w:hAnsi="Frutiger 57Cn" w:cstheme="minorBidi"/>
      <w:color w:val="auto"/>
    </w:rPr>
  </w:style>
  <w:style w:type="paragraph" w:customStyle="1" w:styleId="Pa15">
    <w:name w:val="Pa15"/>
    <w:basedOn w:val="Default"/>
    <w:next w:val="Default"/>
    <w:uiPriority w:val="99"/>
    <w:rsid w:val="003F6299"/>
    <w:pPr>
      <w:spacing w:line="211" w:lineRule="atLeast"/>
    </w:pPr>
    <w:rPr>
      <w:rFonts w:ascii="Frutiger 57Cn" w:hAnsi="Frutiger 57Cn"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55A"/>
    <w:pPr>
      <w:spacing w:after="60"/>
    </w:pPr>
    <w:rPr>
      <w:rFonts w:ascii="Cambria" w:hAnsi="Cambria"/>
    </w:rPr>
  </w:style>
  <w:style w:type="paragraph" w:styleId="Titre1">
    <w:name w:val="heading 1"/>
    <w:basedOn w:val="Normal"/>
    <w:next w:val="Normal"/>
    <w:link w:val="Titre1Car"/>
    <w:uiPriority w:val="9"/>
    <w:qFormat/>
    <w:rsid w:val="00A8560B"/>
    <w:pPr>
      <w:keepNext/>
      <w:keepLines/>
      <w:spacing w:before="480" w:after="12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33AD9"/>
    <w:pPr>
      <w:keepNext/>
      <w:keepLines/>
      <w:spacing w:before="200" w:after="120"/>
      <w:outlineLvl w:val="1"/>
    </w:pPr>
    <w:rPr>
      <w:rFonts w:asciiTheme="majorHAnsi" w:eastAsiaTheme="majorEastAsia" w:hAnsiTheme="majorHAnsi" w:cstheme="majorBidi"/>
      <w:b/>
      <w:bCs/>
      <w:color w:val="4F81BD" w:themeColor="accent1"/>
      <w:sz w:val="24"/>
      <w:szCs w:val="26"/>
    </w:rPr>
  </w:style>
  <w:style w:type="paragraph" w:styleId="Titre3">
    <w:name w:val="heading 3"/>
    <w:basedOn w:val="Normal"/>
    <w:next w:val="Normal"/>
    <w:link w:val="Titre3Car"/>
    <w:uiPriority w:val="9"/>
    <w:unhideWhenUsed/>
    <w:qFormat/>
    <w:rsid w:val="00341B0E"/>
    <w:pPr>
      <w:keepNext/>
      <w:keepLines/>
      <w:spacing w:before="200" w:after="120"/>
      <w:outlineLvl w:val="2"/>
    </w:pPr>
    <w:rPr>
      <w:rFonts w:asciiTheme="majorHAnsi" w:eastAsiaTheme="majorEastAsia" w:hAnsiTheme="majorHAnsi" w:cstheme="majorBidi"/>
      <w:b/>
      <w:bCs/>
      <w:color w:val="4F81BD" w:themeColor="accent1"/>
      <w:sz w:val="24"/>
    </w:rPr>
  </w:style>
  <w:style w:type="paragraph" w:styleId="Titre4">
    <w:name w:val="heading 4"/>
    <w:basedOn w:val="Normal"/>
    <w:next w:val="Normal"/>
    <w:link w:val="Titre4Car"/>
    <w:uiPriority w:val="9"/>
    <w:unhideWhenUsed/>
    <w:qFormat/>
    <w:rsid w:val="005B678A"/>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E760E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733AD9"/>
    <w:rPr>
      <w:rFonts w:asciiTheme="majorHAnsi" w:eastAsiaTheme="majorEastAsia" w:hAnsiTheme="majorHAnsi" w:cstheme="majorBidi"/>
      <w:b/>
      <w:bCs/>
      <w:color w:val="4F81BD" w:themeColor="accent1"/>
      <w:sz w:val="24"/>
      <w:szCs w:val="26"/>
    </w:rPr>
  </w:style>
  <w:style w:type="paragraph" w:styleId="Paragraphedeliste">
    <w:name w:val="List Paragraph"/>
    <w:aliases w:val="References,Colorful List - Accent 11,Bullets,List Paragraph nowy,Liste 1,Numbered List Paragraph,List Paragraph (numbered (a)),- List tir,liste 1,puce 1,Puces,Titre1,Liste couleur - Accent 111,MCHIP_list paragraph,Recommendation"/>
    <w:basedOn w:val="Normal"/>
    <w:link w:val="ParagraphedelisteCar"/>
    <w:uiPriority w:val="34"/>
    <w:qFormat/>
    <w:rsid w:val="00573DA9"/>
    <w:pPr>
      <w:ind w:left="720"/>
      <w:contextualSpacing/>
    </w:pPr>
  </w:style>
  <w:style w:type="character" w:customStyle="1" w:styleId="ParagraphedelisteCar">
    <w:name w:val="Paragraphe de liste Car"/>
    <w:aliases w:val="References Car,Colorful List - Accent 11 Car,Bullets Car,List Paragraph nowy Car,Liste 1 Car,Numbered List Paragraph Car,List Paragraph (numbered (a)) Car,- List tir Car,liste 1 Car,puce 1 Car,Puces Car,Titre1 Car"/>
    <w:link w:val="Paragraphedeliste"/>
    <w:uiPriority w:val="34"/>
    <w:rsid w:val="00573DA9"/>
  </w:style>
  <w:style w:type="table" w:styleId="Grilledutableau">
    <w:name w:val="Table Grid"/>
    <w:basedOn w:val="TableauNormal"/>
    <w:uiPriority w:val="59"/>
    <w:rsid w:val="00573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24DB5"/>
    <w:pPr>
      <w:tabs>
        <w:tab w:val="center" w:pos="4536"/>
        <w:tab w:val="right" w:pos="9072"/>
      </w:tabs>
      <w:spacing w:after="0" w:line="240" w:lineRule="auto"/>
    </w:pPr>
  </w:style>
  <w:style w:type="character" w:customStyle="1" w:styleId="En-tteCar">
    <w:name w:val="En-tête Car"/>
    <w:basedOn w:val="Policepardfaut"/>
    <w:link w:val="En-tte"/>
    <w:uiPriority w:val="99"/>
    <w:rsid w:val="00B24DB5"/>
  </w:style>
  <w:style w:type="paragraph" w:styleId="Pieddepage">
    <w:name w:val="footer"/>
    <w:basedOn w:val="Normal"/>
    <w:link w:val="PieddepageCar"/>
    <w:uiPriority w:val="99"/>
    <w:unhideWhenUsed/>
    <w:rsid w:val="00B24D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4DB5"/>
  </w:style>
  <w:style w:type="character" w:customStyle="1" w:styleId="Titre1Car">
    <w:name w:val="Titre 1 Car"/>
    <w:basedOn w:val="Policepardfaut"/>
    <w:link w:val="Titre1"/>
    <w:uiPriority w:val="9"/>
    <w:rsid w:val="00A8560B"/>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rsid w:val="00341B0E"/>
    <w:rPr>
      <w:rFonts w:asciiTheme="majorHAnsi" w:eastAsiaTheme="majorEastAsia" w:hAnsiTheme="majorHAnsi" w:cstheme="majorBidi"/>
      <w:b/>
      <w:bCs/>
      <w:color w:val="4F81BD" w:themeColor="accent1"/>
      <w:sz w:val="24"/>
    </w:rPr>
  </w:style>
  <w:style w:type="character" w:customStyle="1" w:styleId="Titre4Car">
    <w:name w:val="Titre 4 Car"/>
    <w:basedOn w:val="Policepardfaut"/>
    <w:link w:val="Titre4"/>
    <w:uiPriority w:val="9"/>
    <w:rsid w:val="005B678A"/>
    <w:rPr>
      <w:rFonts w:asciiTheme="majorHAnsi" w:eastAsiaTheme="majorEastAsia" w:hAnsiTheme="majorHAnsi" w:cstheme="majorBidi"/>
      <w:b/>
      <w:bCs/>
      <w:i/>
      <w:iCs/>
      <w:color w:val="4F81BD" w:themeColor="accent1"/>
    </w:rPr>
  </w:style>
  <w:style w:type="paragraph" w:customStyle="1" w:styleId="PSS2">
    <w:name w:val="PSS2"/>
    <w:basedOn w:val="Normal"/>
    <w:rsid w:val="00052D34"/>
    <w:pPr>
      <w:spacing w:after="0" w:line="240" w:lineRule="auto"/>
      <w:ind w:left="720" w:hanging="720"/>
      <w:jc w:val="both"/>
    </w:pPr>
    <w:rPr>
      <w:rFonts w:ascii="Georgia" w:eastAsia="Times New Roman" w:hAnsi="Georgia" w:cs="Arial"/>
      <w:b/>
      <w:szCs w:val="24"/>
      <w:lang w:eastAsia="fr-FR"/>
    </w:rPr>
  </w:style>
  <w:style w:type="paragraph" w:styleId="Textedebulles">
    <w:name w:val="Balloon Text"/>
    <w:basedOn w:val="Normal"/>
    <w:link w:val="TextedebullesCar"/>
    <w:uiPriority w:val="99"/>
    <w:semiHidden/>
    <w:unhideWhenUsed/>
    <w:rsid w:val="00052D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2D34"/>
    <w:rPr>
      <w:rFonts w:ascii="Tahoma" w:hAnsi="Tahoma" w:cs="Tahoma"/>
      <w:sz w:val="16"/>
      <w:szCs w:val="16"/>
    </w:rPr>
  </w:style>
  <w:style w:type="character" w:customStyle="1" w:styleId="Titre5Car">
    <w:name w:val="Titre 5 Car"/>
    <w:basedOn w:val="Policepardfaut"/>
    <w:link w:val="Titre5"/>
    <w:uiPriority w:val="9"/>
    <w:rsid w:val="00E760E9"/>
    <w:rPr>
      <w:rFonts w:asciiTheme="majorHAnsi" w:eastAsiaTheme="majorEastAsia" w:hAnsiTheme="majorHAnsi" w:cstheme="majorBidi"/>
      <w:color w:val="243F60" w:themeColor="accent1" w:themeShade="7F"/>
    </w:rPr>
  </w:style>
  <w:style w:type="paragraph" w:customStyle="1" w:styleId="Default">
    <w:name w:val="Default"/>
    <w:rsid w:val="00BE5CB4"/>
    <w:pPr>
      <w:autoSpaceDE w:val="0"/>
      <w:autoSpaceDN w:val="0"/>
      <w:adjustRightInd w:val="0"/>
      <w:spacing w:after="0" w:line="240" w:lineRule="auto"/>
    </w:pPr>
    <w:rPr>
      <w:rFonts w:ascii="Georgia" w:hAnsi="Georgia" w:cs="Georgia"/>
      <w:color w:val="000000"/>
      <w:sz w:val="24"/>
      <w:szCs w:val="24"/>
    </w:rPr>
  </w:style>
  <w:style w:type="paragraph" w:styleId="TM1">
    <w:name w:val="toc 1"/>
    <w:basedOn w:val="Normal"/>
    <w:next w:val="Normal"/>
    <w:autoRedefine/>
    <w:uiPriority w:val="39"/>
    <w:unhideWhenUsed/>
    <w:rsid w:val="00DC5F26"/>
    <w:pPr>
      <w:spacing w:after="100"/>
    </w:pPr>
  </w:style>
  <w:style w:type="character" w:styleId="Lienhypertexte">
    <w:name w:val="Hyperlink"/>
    <w:basedOn w:val="Policepardfaut"/>
    <w:uiPriority w:val="99"/>
    <w:unhideWhenUsed/>
    <w:rsid w:val="00DC5F26"/>
    <w:rPr>
      <w:color w:val="0000FF" w:themeColor="hyperlink"/>
      <w:u w:val="single"/>
    </w:rPr>
  </w:style>
  <w:style w:type="paragraph" w:styleId="TM2">
    <w:name w:val="toc 2"/>
    <w:basedOn w:val="Normal"/>
    <w:next w:val="Normal"/>
    <w:autoRedefine/>
    <w:uiPriority w:val="39"/>
    <w:unhideWhenUsed/>
    <w:rsid w:val="00B62182"/>
    <w:pPr>
      <w:spacing w:after="100"/>
      <w:ind w:left="220"/>
    </w:pPr>
  </w:style>
  <w:style w:type="paragraph" w:styleId="TM3">
    <w:name w:val="toc 3"/>
    <w:basedOn w:val="Normal"/>
    <w:next w:val="Normal"/>
    <w:autoRedefine/>
    <w:uiPriority w:val="39"/>
    <w:unhideWhenUsed/>
    <w:rsid w:val="00B62182"/>
    <w:pPr>
      <w:spacing w:after="100"/>
      <w:ind w:left="440"/>
    </w:pPr>
  </w:style>
  <w:style w:type="paragraph" w:styleId="Lgende">
    <w:name w:val="caption"/>
    <w:aliases w:val="Légende1,Légende21,Légende111,Car111, Car111,Car Car Car Car Car Car Car Car Car111,Car Car Car Car Car111,Car Car Car Car111,Car Car Car Car Car Car Car Car211,Car Car Car Car Car Car Car Car Car Car Car Car Car Car Car11"/>
    <w:basedOn w:val="Normal"/>
    <w:next w:val="Normal"/>
    <w:link w:val="LgendeCar"/>
    <w:uiPriority w:val="35"/>
    <w:unhideWhenUsed/>
    <w:qFormat/>
    <w:rsid w:val="005A7F69"/>
    <w:pPr>
      <w:spacing w:after="200" w:line="240" w:lineRule="auto"/>
    </w:pPr>
    <w:rPr>
      <w:rFonts w:asciiTheme="minorHAnsi" w:eastAsiaTheme="minorEastAsia" w:hAnsiTheme="minorHAnsi"/>
      <w:b/>
      <w:bCs/>
      <w:color w:val="4F81BD" w:themeColor="accent1"/>
      <w:sz w:val="18"/>
      <w:szCs w:val="18"/>
      <w:lang w:val="en-GB" w:eastAsia="zh-CN"/>
    </w:rPr>
  </w:style>
  <w:style w:type="character" w:customStyle="1" w:styleId="LgendeCar">
    <w:name w:val="Légende Car"/>
    <w:aliases w:val="Légende1 Car,Légende21 Car,Légende111 Car,Car111 Car, Car111 Car,Car Car Car Car Car Car Car Car Car111 Car,Car Car Car Car Car111 Car,Car Car Car Car111 Car,Car Car Car Car Car Car Car Car211 Car"/>
    <w:link w:val="Lgende"/>
    <w:uiPriority w:val="35"/>
    <w:rsid w:val="005A7F69"/>
    <w:rPr>
      <w:rFonts w:eastAsiaTheme="minorEastAsia"/>
      <w:b/>
      <w:bCs/>
      <w:color w:val="4F81BD" w:themeColor="accent1"/>
      <w:sz w:val="18"/>
      <w:szCs w:val="18"/>
      <w:lang w:val="en-GB" w:eastAsia="zh-CN"/>
    </w:rPr>
  </w:style>
  <w:style w:type="paragraph" w:styleId="Notedebasdepage">
    <w:name w:val="footnote text"/>
    <w:aliases w:val="Footnote Text Char1 Char,Footnote Text Char Char Char1,Footnote Text Char1 Char Char Char1,Footnote Text Char1 Char1 Char,Footnote Text Char Char Char Char,Footnote Text Char1 Char Char Char Char,FOOTNOTES,fn,ADB,f,Car Car Car,Car"/>
    <w:basedOn w:val="Normal"/>
    <w:link w:val="NotedebasdepageCar"/>
    <w:uiPriority w:val="99"/>
    <w:qFormat/>
    <w:rsid w:val="005A7F69"/>
    <w:pPr>
      <w:widowControl w:val="0"/>
      <w:spacing w:after="0" w:line="240" w:lineRule="auto"/>
      <w:ind w:left="360"/>
      <w:jc w:val="both"/>
    </w:pPr>
    <w:rPr>
      <w:rFonts w:ascii="Arial" w:eastAsia="Times New Roman" w:hAnsi="Arial" w:cs="Times New Roman"/>
      <w:bCs/>
      <w:sz w:val="20"/>
      <w:szCs w:val="20"/>
      <w:lang w:val="en-GB" w:eastAsia="x-none"/>
    </w:rPr>
  </w:style>
  <w:style w:type="character" w:customStyle="1" w:styleId="NotedebasdepageCar">
    <w:name w:val="Note de bas de page Car"/>
    <w:aliases w:val="Footnote Text Char1 Char Car,Footnote Text Char Char Char1 Car,Footnote Text Char1 Char Char Char1 Car,Footnote Text Char1 Char1 Char Car,Footnote Text Char Char Char Char Car,Footnote Text Char1 Char Char Char Char Car,fn Car"/>
    <w:basedOn w:val="Policepardfaut"/>
    <w:link w:val="Notedebasdepage"/>
    <w:uiPriority w:val="99"/>
    <w:rsid w:val="005A7F69"/>
    <w:rPr>
      <w:rFonts w:ascii="Arial" w:eastAsia="Times New Roman" w:hAnsi="Arial" w:cs="Times New Roman"/>
      <w:bCs/>
      <w:sz w:val="20"/>
      <w:szCs w:val="20"/>
      <w:lang w:val="en-GB" w:eastAsia="x-none"/>
    </w:rPr>
  </w:style>
  <w:style w:type="character" w:styleId="Appelnotedebasdep">
    <w:name w:val="footnote reference"/>
    <w:aliases w:val="note bp, Car Car Char Car Char Car Car Char Car Char Char, Car Car Car Car Car Car Car Car Char Car Car Char Car Car Car Char Car Char Char Char,ftref,Car Car Char Car Char Car Car Char Car Char Char,SUPERS,16 Point"/>
    <w:link w:val="BVIfnrCarCar1Car"/>
    <w:uiPriority w:val="99"/>
    <w:rsid w:val="005A7F69"/>
    <w:rPr>
      <w:vertAlign w:val="superscript"/>
    </w:rPr>
  </w:style>
  <w:style w:type="paragraph" w:customStyle="1" w:styleId="BVIfnrCarCar1Car">
    <w:name w:val="BVI fnr Car Car1 Car"/>
    <w:aliases w:val="BVI fnr Car Car Car1, BVI fnr Car Car Car Car Car, BVI fnr Car Car Car Car Char Car Car Car Car, BVI fnr Car Car Car Car Char Char Car Car Car"/>
    <w:basedOn w:val="Normal"/>
    <w:link w:val="Appelnotedebasdep"/>
    <w:uiPriority w:val="99"/>
    <w:rsid w:val="005A7F69"/>
    <w:pPr>
      <w:spacing w:after="160" w:line="240" w:lineRule="exact"/>
      <w:jc w:val="both"/>
    </w:pPr>
    <w:rPr>
      <w:rFonts w:asciiTheme="minorHAnsi" w:hAnsiTheme="minorHAnsi"/>
      <w:vertAlign w:val="superscript"/>
    </w:rPr>
  </w:style>
  <w:style w:type="character" w:styleId="Accentuation">
    <w:name w:val="Emphasis"/>
    <w:basedOn w:val="Policepardfaut"/>
    <w:uiPriority w:val="20"/>
    <w:qFormat/>
    <w:rsid w:val="005A5BBB"/>
    <w:rPr>
      <w:i/>
      <w:iCs/>
    </w:rPr>
  </w:style>
  <w:style w:type="character" w:customStyle="1" w:styleId="st">
    <w:name w:val="st"/>
    <w:basedOn w:val="Policepardfaut"/>
    <w:rsid w:val="005A5BBB"/>
  </w:style>
  <w:style w:type="paragraph" w:styleId="Sansinterligne">
    <w:name w:val="No Spacing"/>
    <w:link w:val="SansinterligneCar"/>
    <w:uiPriority w:val="1"/>
    <w:qFormat/>
    <w:rsid w:val="00C15826"/>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C15826"/>
    <w:rPr>
      <w:rFonts w:eastAsiaTheme="minorEastAsia"/>
      <w:lang w:eastAsia="fr-FR"/>
    </w:rPr>
  </w:style>
  <w:style w:type="character" w:styleId="Marquedecommentaire">
    <w:name w:val="annotation reference"/>
    <w:basedOn w:val="Policepardfaut"/>
    <w:uiPriority w:val="99"/>
    <w:semiHidden/>
    <w:unhideWhenUsed/>
    <w:rsid w:val="002B0C98"/>
    <w:rPr>
      <w:sz w:val="16"/>
      <w:szCs w:val="16"/>
    </w:rPr>
  </w:style>
  <w:style w:type="paragraph" w:styleId="Commentaire">
    <w:name w:val="annotation text"/>
    <w:basedOn w:val="Normal"/>
    <w:link w:val="CommentaireCar"/>
    <w:uiPriority w:val="99"/>
    <w:semiHidden/>
    <w:unhideWhenUsed/>
    <w:rsid w:val="002B0C98"/>
    <w:pPr>
      <w:spacing w:after="200" w:line="240" w:lineRule="auto"/>
    </w:pPr>
    <w:rPr>
      <w:rFonts w:asciiTheme="minorHAnsi" w:hAnsiTheme="minorHAnsi"/>
      <w:sz w:val="20"/>
      <w:szCs w:val="20"/>
    </w:rPr>
  </w:style>
  <w:style w:type="character" w:customStyle="1" w:styleId="CommentaireCar">
    <w:name w:val="Commentaire Car"/>
    <w:basedOn w:val="Policepardfaut"/>
    <w:link w:val="Commentaire"/>
    <w:uiPriority w:val="99"/>
    <w:semiHidden/>
    <w:rsid w:val="002B0C98"/>
    <w:rPr>
      <w:sz w:val="20"/>
      <w:szCs w:val="20"/>
    </w:rPr>
  </w:style>
  <w:style w:type="paragraph" w:styleId="NormalWeb">
    <w:name w:val="Normal (Web)"/>
    <w:basedOn w:val="Normal"/>
    <w:uiPriority w:val="99"/>
    <w:unhideWhenUsed/>
    <w:rsid w:val="008C742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itationHTML">
    <w:name w:val="HTML Cite"/>
    <w:basedOn w:val="Policepardfaut"/>
    <w:uiPriority w:val="99"/>
    <w:semiHidden/>
    <w:unhideWhenUsed/>
    <w:rsid w:val="003C6D5F"/>
    <w:rPr>
      <w:i/>
      <w:iCs/>
    </w:rPr>
  </w:style>
  <w:style w:type="paragraph" w:customStyle="1" w:styleId="wp-caption-text">
    <w:name w:val="wp-caption-text"/>
    <w:basedOn w:val="Normal"/>
    <w:rsid w:val="003C6D5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brut">
    <w:name w:val="Plain Text"/>
    <w:basedOn w:val="Normal"/>
    <w:link w:val="TextebrutCar"/>
    <w:uiPriority w:val="99"/>
    <w:unhideWhenUsed/>
    <w:rsid w:val="00FB44F2"/>
    <w:pPr>
      <w:spacing w:after="0" w:line="240" w:lineRule="auto"/>
    </w:pPr>
    <w:rPr>
      <w:rFonts w:ascii="Calibri" w:hAnsi="Calibri"/>
      <w:szCs w:val="21"/>
    </w:rPr>
  </w:style>
  <w:style w:type="character" w:customStyle="1" w:styleId="TextebrutCar">
    <w:name w:val="Texte brut Car"/>
    <w:basedOn w:val="Policepardfaut"/>
    <w:link w:val="Textebrut"/>
    <w:uiPriority w:val="99"/>
    <w:rsid w:val="00FB44F2"/>
    <w:rPr>
      <w:rFonts w:ascii="Calibri" w:hAnsi="Calibri"/>
      <w:szCs w:val="21"/>
    </w:rPr>
  </w:style>
  <w:style w:type="paragraph" w:customStyle="1" w:styleId="Pa3">
    <w:name w:val="Pa3"/>
    <w:basedOn w:val="Default"/>
    <w:next w:val="Default"/>
    <w:uiPriority w:val="99"/>
    <w:rsid w:val="003F6299"/>
    <w:pPr>
      <w:spacing w:line="211" w:lineRule="atLeast"/>
    </w:pPr>
    <w:rPr>
      <w:rFonts w:ascii="Frutiger 57Cn" w:hAnsi="Frutiger 57Cn" w:cstheme="minorBidi"/>
      <w:color w:val="auto"/>
    </w:rPr>
  </w:style>
  <w:style w:type="paragraph" w:customStyle="1" w:styleId="Pa13">
    <w:name w:val="Pa13"/>
    <w:basedOn w:val="Default"/>
    <w:next w:val="Default"/>
    <w:uiPriority w:val="99"/>
    <w:rsid w:val="003F6299"/>
    <w:pPr>
      <w:spacing w:line="211" w:lineRule="atLeast"/>
    </w:pPr>
    <w:rPr>
      <w:rFonts w:ascii="Frutiger 57Cn" w:hAnsi="Frutiger 57Cn" w:cstheme="minorBidi"/>
      <w:color w:val="auto"/>
    </w:rPr>
  </w:style>
  <w:style w:type="paragraph" w:customStyle="1" w:styleId="Pa14">
    <w:name w:val="Pa14"/>
    <w:basedOn w:val="Default"/>
    <w:next w:val="Default"/>
    <w:uiPriority w:val="99"/>
    <w:rsid w:val="003F6299"/>
    <w:pPr>
      <w:spacing w:line="211" w:lineRule="atLeast"/>
    </w:pPr>
    <w:rPr>
      <w:rFonts w:ascii="Frutiger 57Cn" w:hAnsi="Frutiger 57Cn" w:cstheme="minorBidi"/>
      <w:color w:val="auto"/>
    </w:rPr>
  </w:style>
  <w:style w:type="paragraph" w:customStyle="1" w:styleId="Pa15">
    <w:name w:val="Pa15"/>
    <w:basedOn w:val="Default"/>
    <w:next w:val="Default"/>
    <w:uiPriority w:val="99"/>
    <w:rsid w:val="003F6299"/>
    <w:pPr>
      <w:spacing w:line="211" w:lineRule="atLeast"/>
    </w:pPr>
    <w:rPr>
      <w:rFonts w:ascii="Frutiger 57Cn" w:hAnsi="Frutiger 57Cn"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9944">
      <w:bodyDiv w:val="1"/>
      <w:marLeft w:val="0"/>
      <w:marRight w:val="0"/>
      <w:marTop w:val="0"/>
      <w:marBottom w:val="0"/>
      <w:divBdr>
        <w:top w:val="none" w:sz="0" w:space="0" w:color="auto"/>
        <w:left w:val="none" w:sz="0" w:space="0" w:color="auto"/>
        <w:bottom w:val="none" w:sz="0" w:space="0" w:color="auto"/>
        <w:right w:val="none" w:sz="0" w:space="0" w:color="auto"/>
      </w:divBdr>
    </w:div>
    <w:div w:id="249240451">
      <w:bodyDiv w:val="1"/>
      <w:marLeft w:val="0"/>
      <w:marRight w:val="0"/>
      <w:marTop w:val="0"/>
      <w:marBottom w:val="0"/>
      <w:divBdr>
        <w:top w:val="none" w:sz="0" w:space="0" w:color="auto"/>
        <w:left w:val="none" w:sz="0" w:space="0" w:color="auto"/>
        <w:bottom w:val="none" w:sz="0" w:space="0" w:color="auto"/>
        <w:right w:val="none" w:sz="0" w:space="0" w:color="auto"/>
      </w:divBdr>
    </w:div>
    <w:div w:id="303242270">
      <w:bodyDiv w:val="1"/>
      <w:marLeft w:val="0"/>
      <w:marRight w:val="0"/>
      <w:marTop w:val="0"/>
      <w:marBottom w:val="0"/>
      <w:divBdr>
        <w:top w:val="none" w:sz="0" w:space="0" w:color="auto"/>
        <w:left w:val="none" w:sz="0" w:space="0" w:color="auto"/>
        <w:bottom w:val="none" w:sz="0" w:space="0" w:color="auto"/>
        <w:right w:val="none" w:sz="0" w:space="0" w:color="auto"/>
      </w:divBdr>
    </w:div>
    <w:div w:id="319577785">
      <w:bodyDiv w:val="1"/>
      <w:marLeft w:val="0"/>
      <w:marRight w:val="0"/>
      <w:marTop w:val="0"/>
      <w:marBottom w:val="0"/>
      <w:divBdr>
        <w:top w:val="none" w:sz="0" w:space="0" w:color="auto"/>
        <w:left w:val="none" w:sz="0" w:space="0" w:color="auto"/>
        <w:bottom w:val="none" w:sz="0" w:space="0" w:color="auto"/>
        <w:right w:val="none" w:sz="0" w:space="0" w:color="auto"/>
      </w:divBdr>
      <w:divsChild>
        <w:div w:id="343479187">
          <w:marLeft w:val="720"/>
          <w:marRight w:val="0"/>
          <w:marTop w:val="96"/>
          <w:marBottom w:val="0"/>
          <w:divBdr>
            <w:top w:val="none" w:sz="0" w:space="0" w:color="auto"/>
            <w:left w:val="none" w:sz="0" w:space="0" w:color="auto"/>
            <w:bottom w:val="none" w:sz="0" w:space="0" w:color="auto"/>
            <w:right w:val="none" w:sz="0" w:space="0" w:color="auto"/>
          </w:divBdr>
        </w:div>
        <w:div w:id="1048919652">
          <w:marLeft w:val="720"/>
          <w:marRight w:val="0"/>
          <w:marTop w:val="96"/>
          <w:marBottom w:val="0"/>
          <w:divBdr>
            <w:top w:val="none" w:sz="0" w:space="0" w:color="auto"/>
            <w:left w:val="none" w:sz="0" w:space="0" w:color="auto"/>
            <w:bottom w:val="none" w:sz="0" w:space="0" w:color="auto"/>
            <w:right w:val="none" w:sz="0" w:space="0" w:color="auto"/>
          </w:divBdr>
        </w:div>
        <w:div w:id="248782016">
          <w:marLeft w:val="1555"/>
          <w:marRight w:val="0"/>
          <w:marTop w:val="86"/>
          <w:marBottom w:val="0"/>
          <w:divBdr>
            <w:top w:val="none" w:sz="0" w:space="0" w:color="auto"/>
            <w:left w:val="none" w:sz="0" w:space="0" w:color="auto"/>
            <w:bottom w:val="none" w:sz="0" w:space="0" w:color="auto"/>
            <w:right w:val="none" w:sz="0" w:space="0" w:color="auto"/>
          </w:divBdr>
        </w:div>
      </w:divsChild>
    </w:div>
    <w:div w:id="392235757">
      <w:bodyDiv w:val="1"/>
      <w:marLeft w:val="0"/>
      <w:marRight w:val="0"/>
      <w:marTop w:val="0"/>
      <w:marBottom w:val="0"/>
      <w:divBdr>
        <w:top w:val="none" w:sz="0" w:space="0" w:color="auto"/>
        <w:left w:val="none" w:sz="0" w:space="0" w:color="auto"/>
        <w:bottom w:val="none" w:sz="0" w:space="0" w:color="auto"/>
        <w:right w:val="none" w:sz="0" w:space="0" w:color="auto"/>
      </w:divBdr>
    </w:div>
    <w:div w:id="403768293">
      <w:bodyDiv w:val="1"/>
      <w:marLeft w:val="0"/>
      <w:marRight w:val="0"/>
      <w:marTop w:val="0"/>
      <w:marBottom w:val="0"/>
      <w:divBdr>
        <w:top w:val="none" w:sz="0" w:space="0" w:color="auto"/>
        <w:left w:val="none" w:sz="0" w:space="0" w:color="auto"/>
        <w:bottom w:val="none" w:sz="0" w:space="0" w:color="auto"/>
        <w:right w:val="none" w:sz="0" w:space="0" w:color="auto"/>
      </w:divBdr>
      <w:divsChild>
        <w:div w:id="554240679">
          <w:marLeft w:val="720"/>
          <w:marRight w:val="0"/>
          <w:marTop w:val="120"/>
          <w:marBottom w:val="0"/>
          <w:divBdr>
            <w:top w:val="none" w:sz="0" w:space="0" w:color="auto"/>
            <w:left w:val="none" w:sz="0" w:space="0" w:color="auto"/>
            <w:bottom w:val="none" w:sz="0" w:space="0" w:color="auto"/>
            <w:right w:val="none" w:sz="0" w:space="0" w:color="auto"/>
          </w:divBdr>
        </w:div>
        <w:div w:id="34627750">
          <w:marLeft w:val="720"/>
          <w:marRight w:val="0"/>
          <w:marTop w:val="120"/>
          <w:marBottom w:val="0"/>
          <w:divBdr>
            <w:top w:val="none" w:sz="0" w:space="0" w:color="auto"/>
            <w:left w:val="none" w:sz="0" w:space="0" w:color="auto"/>
            <w:bottom w:val="none" w:sz="0" w:space="0" w:color="auto"/>
            <w:right w:val="none" w:sz="0" w:space="0" w:color="auto"/>
          </w:divBdr>
        </w:div>
        <w:div w:id="1497838700">
          <w:marLeft w:val="1555"/>
          <w:marRight w:val="0"/>
          <w:marTop w:val="106"/>
          <w:marBottom w:val="0"/>
          <w:divBdr>
            <w:top w:val="none" w:sz="0" w:space="0" w:color="auto"/>
            <w:left w:val="none" w:sz="0" w:space="0" w:color="auto"/>
            <w:bottom w:val="none" w:sz="0" w:space="0" w:color="auto"/>
            <w:right w:val="none" w:sz="0" w:space="0" w:color="auto"/>
          </w:divBdr>
        </w:div>
        <w:div w:id="1118985190">
          <w:marLeft w:val="720"/>
          <w:marRight w:val="0"/>
          <w:marTop w:val="120"/>
          <w:marBottom w:val="0"/>
          <w:divBdr>
            <w:top w:val="none" w:sz="0" w:space="0" w:color="auto"/>
            <w:left w:val="none" w:sz="0" w:space="0" w:color="auto"/>
            <w:bottom w:val="none" w:sz="0" w:space="0" w:color="auto"/>
            <w:right w:val="none" w:sz="0" w:space="0" w:color="auto"/>
          </w:divBdr>
        </w:div>
        <w:div w:id="2054578263">
          <w:marLeft w:val="1555"/>
          <w:marRight w:val="0"/>
          <w:marTop w:val="106"/>
          <w:marBottom w:val="0"/>
          <w:divBdr>
            <w:top w:val="none" w:sz="0" w:space="0" w:color="auto"/>
            <w:left w:val="none" w:sz="0" w:space="0" w:color="auto"/>
            <w:bottom w:val="none" w:sz="0" w:space="0" w:color="auto"/>
            <w:right w:val="none" w:sz="0" w:space="0" w:color="auto"/>
          </w:divBdr>
        </w:div>
      </w:divsChild>
    </w:div>
    <w:div w:id="546918821">
      <w:bodyDiv w:val="1"/>
      <w:marLeft w:val="0"/>
      <w:marRight w:val="0"/>
      <w:marTop w:val="0"/>
      <w:marBottom w:val="0"/>
      <w:divBdr>
        <w:top w:val="none" w:sz="0" w:space="0" w:color="auto"/>
        <w:left w:val="none" w:sz="0" w:space="0" w:color="auto"/>
        <w:bottom w:val="none" w:sz="0" w:space="0" w:color="auto"/>
        <w:right w:val="none" w:sz="0" w:space="0" w:color="auto"/>
      </w:divBdr>
    </w:div>
    <w:div w:id="830297647">
      <w:bodyDiv w:val="1"/>
      <w:marLeft w:val="0"/>
      <w:marRight w:val="0"/>
      <w:marTop w:val="0"/>
      <w:marBottom w:val="0"/>
      <w:divBdr>
        <w:top w:val="none" w:sz="0" w:space="0" w:color="auto"/>
        <w:left w:val="none" w:sz="0" w:space="0" w:color="auto"/>
        <w:bottom w:val="none" w:sz="0" w:space="0" w:color="auto"/>
        <w:right w:val="none" w:sz="0" w:space="0" w:color="auto"/>
      </w:divBdr>
    </w:div>
    <w:div w:id="1029838131">
      <w:bodyDiv w:val="1"/>
      <w:marLeft w:val="0"/>
      <w:marRight w:val="0"/>
      <w:marTop w:val="0"/>
      <w:marBottom w:val="0"/>
      <w:divBdr>
        <w:top w:val="none" w:sz="0" w:space="0" w:color="auto"/>
        <w:left w:val="none" w:sz="0" w:space="0" w:color="auto"/>
        <w:bottom w:val="none" w:sz="0" w:space="0" w:color="auto"/>
        <w:right w:val="none" w:sz="0" w:space="0" w:color="auto"/>
      </w:divBdr>
      <w:divsChild>
        <w:div w:id="1472282360">
          <w:marLeft w:val="360"/>
          <w:marRight w:val="0"/>
          <w:marTop w:val="200"/>
          <w:marBottom w:val="0"/>
          <w:divBdr>
            <w:top w:val="none" w:sz="0" w:space="0" w:color="auto"/>
            <w:left w:val="none" w:sz="0" w:space="0" w:color="auto"/>
            <w:bottom w:val="none" w:sz="0" w:space="0" w:color="auto"/>
            <w:right w:val="none" w:sz="0" w:space="0" w:color="auto"/>
          </w:divBdr>
        </w:div>
        <w:div w:id="542402358">
          <w:marLeft w:val="360"/>
          <w:marRight w:val="0"/>
          <w:marTop w:val="200"/>
          <w:marBottom w:val="0"/>
          <w:divBdr>
            <w:top w:val="none" w:sz="0" w:space="0" w:color="auto"/>
            <w:left w:val="none" w:sz="0" w:space="0" w:color="auto"/>
            <w:bottom w:val="none" w:sz="0" w:space="0" w:color="auto"/>
            <w:right w:val="none" w:sz="0" w:space="0" w:color="auto"/>
          </w:divBdr>
        </w:div>
        <w:div w:id="1273971227">
          <w:marLeft w:val="360"/>
          <w:marRight w:val="0"/>
          <w:marTop w:val="200"/>
          <w:marBottom w:val="0"/>
          <w:divBdr>
            <w:top w:val="none" w:sz="0" w:space="0" w:color="auto"/>
            <w:left w:val="none" w:sz="0" w:space="0" w:color="auto"/>
            <w:bottom w:val="none" w:sz="0" w:space="0" w:color="auto"/>
            <w:right w:val="none" w:sz="0" w:space="0" w:color="auto"/>
          </w:divBdr>
        </w:div>
        <w:div w:id="551236987">
          <w:marLeft w:val="360"/>
          <w:marRight w:val="0"/>
          <w:marTop w:val="200"/>
          <w:marBottom w:val="0"/>
          <w:divBdr>
            <w:top w:val="none" w:sz="0" w:space="0" w:color="auto"/>
            <w:left w:val="none" w:sz="0" w:space="0" w:color="auto"/>
            <w:bottom w:val="none" w:sz="0" w:space="0" w:color="auto"/>
            <w:right w:val="none" w:sz="0" w:space="0" w:color="auto"/>
          </w:divBdr>
        </w:div>
      </w:divsChild>
    </w:div>
    <w:div w:id="1123696010">
      <w:bodyDiv w:val="1"/>
      <w:marLeft w:val="0"/>
      <w:marRight w:val="0"/>
      <w:marTop w:val="0"/>
      <w:marBottom w:val="0"/>
      <w:divBdr>
        <w:top w:val="none" w:sz="0" w:space="0" w:color="auto"/>
        <w:left w:val="none" w:sz="0" w:space="0" w:color="auto"/>
        <w:bottom w:val="none" w:sz="0" w:space="0" w:color="auto"/>
        <w:right w:val="none" w:sz="0" w:space="0" w:color="auto"/>
      </w:divBdr>
      <w:divsChild>
        <w:div w:id="1181625792">
          <w:marLeft w:val="1555"/>
          <w:marRight w:val="0"/>
          <w:marTop w:val="86"/>
          <w:marBottom w:val="0"/>
          <w:divBdr>
            <w:top w:val="none" w:sz="0" w:space="0" w:color="auto"/>
            <w:left w:val="none" w:sz="0" w:space="0" w:color="auto"/>
            <w:bottom w:val="none" w:sz="0" w:space="0" w:color="auto"/>
            <w:right w:val="none" w:sz="0" w:space="0" w:color="auto"/>
          </w:divBdr>
        </w:div>
      </w:divsChild>
    </w:div>
    <w:div w:id="1132282969">
      <w:bodyDiv w:val="1"/>
      <w:marLeft w:val="0"/>
      <w:marRight w:val="0"/>
      <w:marTop w:val="0"/>
      <w:marBottom w:val="0"/>
      <w:divBdr>
        <w:top w:val="none" w:sz="0" w:space="0" w:color="auto"/>
        <w:left w:val="none" w:sz="0" w:space="0" w:color="auto"/>
        <w:bottom w:val="none" w:sz="0" w:space="0" w:color="auto"/>
        <w:right w:val="none" w:sz="0" w:space="0" w:color="auto"/>
      </w:divBdr>
    </w:div>
    <w:div w:id="1164398240">
      <w:bodyDiv w:val="1"/>
      <w:marLeft w:val="0"/>
      <w:marRight w:val="0"/>
      <w:marTop w:val="0"/>
      <w:marBottom w:val="0"/>
      <w:divBdr>
        <w:top w:val="none" w:sz="0" w:space="0" w:color="auto"/>
        <w:left w:val="none" w:sz="0" w:space="0" w:color="auto"/>
        <w:bottom w:val="none" w:sz="0" w:space="0" w:color="auto"/>
        <w:right w:val="none" w:sz="0" w:space="0" w:color="auto"/>
      </w:divBdr>
    </w:div>
    <w:div w:id="1199244850">
      <w:bodyDiv w:val="1"/>
      <w:marLeft w:val="0"/>
      <w:marRight w:val="0"/>
      <w:marTop w:val="0"/>
      <w:marBottom w:val="0"/>
      <w:divBdr>
        <w:top w:val="none" w:sz="0" w:space="0" w:color="auto"/>
        <w:left w:val="none" w:sz="0" w:space="0" w:color="auto"/>
        <w:bottom w:val="none" w:sz="0" w:space="0" w:color="auto"/>
        <w:right w:val="none" w:sz="0" w:space="0" w:color="auto"/>
      </w:divBdr>
      <w:divsChild>
        <w:div w:id="2068920093">
          <w:marLeft w:val="720"/>
          <w:marRight w:val="0"/>
          <w:marTop w:val="100"/>
          <w:marBottom w:val="0"/>
          <w:divBdr>
            <w:top w:val="none" w:sz="0" w:space="0" w:color="auto"/>
            <w:left w:val="none" w:sz="0" w:space="0" w:color="auto"/>
            <w:bottom w:val="none" w:sz="0" w:space="0" w:color="auto"/>
            <w:right w:val="none" w:sz="0" w:space="0" w:color="auto"/>
          </w:divBdr>
        </w:div>
        <w:div w:id="150491492">
          <w:marLeft w:val="720"/>
          <w:marRight w:val="0"/>
          <w:marTop w:val="100"/>
          <w:marBottom w:val="0"/>
          <w:divBdr>
            <w:top w:val="none" w:sz="0" w:space="0" w:color="auto"/>
            <w:left w:val="none" w:sz="0" w:space="0" w:color="auto"/>
            <w:bottom w:val="none" w:sz="0" w:space="0" w:color="auto"/>
            <w:right w:val="none" w:sz="0" w:space="0" w:color="auto"/>
          </w:divBdr>
        </w:div>
        <w:div w:id="653073915">
          <w:marLeft w:val="720"/>
          <w:marRight w:val="0"/>
          <w:marTop w:val="100"/>
          <w:marBottom w:val="0"/>
          <w:divBdr>
            <w:top w:val="none" w:sz="0" w:space="0" w:color="auto"/>
            <w:left w:val="none" w:sz="0" w:space="0" w:color="auto"/>
            <w:bottom w:val="none" w:sz="0" w:space="0" w:color="auto"/>
            <w:right w:val="none" w:sz="0" w:space="0" w:color="auto"/>
          </w:divBdr>
        </w:div>
      </w:divsChild>
    </w:div>
    <w:div w:id="1329214852">
      <w:bodyDiv w:val="1"/>
      <w:marLeft w:val="0"/>
      <w:marRight w:val="0"/>
      <w:marTop w:val="0"/>
      <w:marBottom w:val="0"/>
      <w:divBdr>
        <w:top w:val="none" w:sz="0" w:space="0" w:color="auto"/>
        <w:left w:val="none" w:sz="0" w:space="0" w:color="auto"/>
        <w:bottom w:val="none" w:sz="0" w:space="0" w:color="auto"/>
        <w:right w:val="none" w:sz="0" w:space="0" w:color="auto"/>
      </w:divBdr>
      <w:divsChild>
        <w:div w:id="1748729148">
          <w:marLeft w:val="720"/>
          <w:marRight w:val="0"/>
          <w:marTop w:val="96"/>
          <w:marBottom w:val="0"/>
          <w:divBdr>
            <w:top w:val="none" w:sz="0" w:space="0" w:color="auto"/>
            <w:left w:val="none" w:sz="0" w:space="0" w:color="auto"/>
            <w:bottom w:val="none" w:sz="0" w:space="0" w:color="auto"/>
            <w:right w:val="none" w:sz="0" w:space="0" w:color="auto"/>
          </w:divBdr>
        </w:div>
        <w:div w:id="614094409">
          <w:marLeft w:val="1555"/>
          <w:marRight w:val="0"/>
          <w:marTop w:val="86"/>
          <w:marBottom w:val="0"/>
          <w:divBdr>
            <w:top w:val="none" w:sz="0" w:space="0" w:color="auto"/>
            <w:left w:val="none" w:sz="0" w:space="0" w:color="auto"/>
            <w:bottom w:val="none" w:sz="0" w:space="0" w:color="auto"/>
            <w:right w:val="none" w:sz="0" w:space="0" w:color="auto"/>
          </w:divBdr>
        </w:div>
        <w:div w:id="1668513429">
          <w:marLeft w:val="1555"/>
          <w:marRight w:val="0"/>
          <w:marTop w:val="86"/>
          <w:marBottom w:val="0"/>
          <w:divBdr>
            <w:top w:val="none" w:sz="0" w:space="0" w:color="auto"/>
            <w:left w:val="none" w:sz="0" w:space="0" w:color="auto"/>
            <w:bottom w:val="none" w:sz="0" w:space="0" w:color="auto"/>
            <w:right w:val="none" w:sz="0" w:space="0" w:color="auto"/>
          </w:divBdr>
        </w:div>
        <w:div w:id="1706367656">
          <w:marLeft w:val="720"/>
          <w:marRight w:val="0"/>
          <w:marTop w:val="96"/>
          <w:marBottom w:val="0"/>
          <w:divBdr>
            <w:top w:val="none" w:sz="0" w:space="0" w:color="auto"/>
            <w:left w:val="none" w:sz="0" w:space="0" w:color="auto"/>
            <w:bottom w:val="none" w:sz="0" w:space="0" w:color="auto"/>
            <w:right w:val="none" w:sz="0" w:space="0" w:color="auto"/>
          </w:divBdr>
        </w:div>
        <w:div w:id="673191092">
          <w:marLeft w:val="720"/>
          <w:marRight w:val="0"/>
          <w:marTop w:val="96"/>
          <w:marBottom w:val="0"/>
          <w:divBdr>
            <w:top w:val="none" w:sz="0" w:space="0" w:color="auto"/>
            <w:left w:val="none" w:sz="0" w:space="0" w:color="auto"/>
            <w:bottom w:val="none" w:sz="0" w:space="0" w:color="auto"/>
            <w:right w:val="none" w:sz="0" w:space="0" w:color="auto"/>
          </w:divBdr>
        </w:div>
        <w:div w:id="56978798">
          <w:marLeft w:val="720"/>
          <w:marRight w:val="0"/>
          <w:marTop w:val="96"/>
          <w:marBottom w:val="0"/>
          <w:divBdr>
            <w:top w:val="none" w:sz="0" w:space="0" w:color="auto"/>
            <w:left w:val="none" w:sz="0" w:space="0" w:color="auto"/>
            <w:bottom w:val="none" w:sz="0" w:space="0" w:color="auto"/>
            <w:right w:val="none" w:sz="0" w:space="0" w:color="auto"/>
          </w:divBdr>
        </w:div>
      </w:divsChild>
    </w:div>
    <w:div w:id="1483498079">
      <w:bodyDiv w:val="1"/>
      <w:marLeft w:val="0"/>
      <w:marRight w:val="0"/>
      <w:marTop w:val="0"/>
      <w:marBottom w:val="0"/>
      <w:divBdr>
        <w:top w:val="none" w:sz="0" w:space="0" w:color="auto"/>
        <w:left w:val="none" w:sz="0" w:space="0" w:color="auto"/>
        <w:bottom w:val="none" w:sz="0" w:space="0" w:color="auto"/>
        <w:right w:val="none" w:sz="0" w:space="0" w:color="auto"/>
      </w:divBdr>
    </w:div>
    <w:div w:id="1598751347">
      <w:bodyDiv w:val="1"/>
      <w:marLeft w:val="0"/>
      <w:marRight w:val="0"/>
      <w:marTop w:val="0"/>
      <w:marBottom w:val="0"/>
      <w:divBdr>
        <w:top w:val="none" w:sz="0" w:space="0" w:color="auto"/>
        <w:left w:val="none" w:sz="0" w:space="0" w:color="auto"/>
        <w:bottom w:val="none" w:sz="0" w:space="0" w:color="auto"/>
        <w:right w:val="none" w:sz="0" w:space="0" w:color="auto"/>
      </w:divBdr>
      <w:divsChild>
        <w:div w:id="1948735994">
          <w:marLeft w:val="360"/>
          <w:marRight w:val="0"/>
          <w:marTop w:val="200"/>
          <w:marBottom w:val="0"/>
          <w:divBdr>
            <w:top w:val="none" w:sz="0" w:space="0" w:color="auto"/>
            <w:left w:val="none" w:sz="0" w:space="0" w:color="auto"/>
            <w:bottom w:val="none" w:sz="0" w:space="0" w:color="auto"/>
            <w:right w:val="none" w:sz="0" w:space="0" w:color="auto"/>
          </w:divBdr>
        </w:div>
        <w:div w:id="603804936">
          <w:marLeft w:val="360"/>
          <w:marRight w:val="0"/>
          <w:marTop w:val="200"/>
          <w:marBottom w:val="0"/>
          <w:divBdr>
            <w:top w:val="none" w:sz="0" w:space="0" w:color="auto"/>
            <w:left w:val="none" w:sz="0" w:space="0" w:color="auto"/>
            <w:bottom w:val="none" w:sz="0" w:space="0" w:color="auto"/>
            <w:right w:val="none" w:sz="0" w:space="0" w:color="auto"/>
          </w:divBdr>
        </w:div>
        <w:div w:id="1864123108">
          <w:marLeft w:val="360"/>
          <w:marRight w:val="0"/>
          <w:marTop w:val="200"/>
          <w:marBottom w:val="0"/>
          <w:divBdr>
            <w:top w:val="none" w:sz="0" w:space="0" w:color="auto"/>
            <w:left w:val="none" w:sz="0" w:space="0" w:color="auto"/>
            <w:bottom w:val="none" w:sz="0" w:space="0" w:color="auto"/>
            <w:right w:val="none" w:sz="0" w:space="0" w:color="auto"/>
          </w:divBdr>
        </w:div>
        <w:div w:id="1429080424">
          <w:marLeft w:val="360"/>
          <w:marRight w:val="0"/>
          <w:marTop w:val="200"/>
          <w:marBottom w:val="0"/>
          <w:divBdr>
            <w:top w:val="none" w:sz="0" w:space="0" w:color="auto"/>
            <w:left w:val="none" w:sz="0" w:space="0" w:color="auto"/>
            <w:bottom w:val="none" w:sz="0" w:space="0" w:color="auto"/>
            <w:right w:val="none" w:sz="0" w:space="0" w:color="auto"/>
          </w:divBdr>
        </w:div>
      </w:divsChild>
    </w:div>
    <w:div w:id="1666516033">
      <w:bodyDiv w:val="1"/>
      <w:marLeft w:val="0"/>
      <w:marRight w:val="0"/>
      <w:marTop w:val="0"/>
      <w:marBottom w:val="0"/>
      <w:divBdr>
        <w:top w:val="none" w:sz="0" w:space="0" w:color="auto"/>
        <w:left w:val="none" w:sz="0" w:space="0" w:color="auto"/>
        <w:bottom w:val="none" w:sz="0" w:space="0" w:color="auto"/>
        <w:right w:val="none" w:sz="0" w:space="0" w:color="auto"/>
      </w:divBdr>
      <w:divsChild>
        <w:div w:id="1190267004">
          <w:marLeft w:val="547"/>
          <w:marRight w:val="0"/>
          <w:marTop w:val="0"/>
          <w:marBottom w:val="0"/>
          <w:divBdr>
            <w:top w:val="none" w:sz="0" w:space="0" w:color="auto"/>
            <w:left w:val="none" w:sz="0" w:space="0" w:color="auto"/>
            <w:bottom w:val="none" w:sz="0" w:space="0" w:color="auto"/>
            <w:right w:val="none" w:sz="0" w:space="0" w:color="auto"/>
          </w:divBdr>
        </w:div>
        <w:div w:id="1018657991">
          <w:marLeft w:val="547"/>
          <w:marRight w:val="0"/>
          <w:marTop w:val="0"/>
          <w:marBottom w:val="0"/>
          <w:divBdr>
            <w:top w:val="none" w:sz="0" w:space="0" w:color="auto"/>
            <w:left w:val="none" w:sz="0" w:space="0" w:color="auto"/>
            <w:bottom w:val="none" w:sz="0" w:space="0" w:color="auto"/>
            <w:right w:val="none" w:sz="0" w:space="0" w:color="auto"/>
          </w:divBdr>
        </w:div>
        <w:div w:id="453451552">
          <w:marLeft w:val="547"/>
          <w:marRight w:val="0"/>
          <w:marTop w:val="0"/>
          <w:marBottom w:val="0"/>
          <w:divBdr>
            <w:top w:val="none" w:sz="0" w:space="0" w:color="auto"/>
            <w:left w:val="none" w:sz="0" w:space="0" w:color="auto"/>
            <w:bottom w:val="none" w:sz="0" w:space="0" w:color="auto"/>
            <w:right w:val="none" w:sz="0" w:space="0" w:color="auto"/>
          </w:divBdr>
        </w:div>
        <w:div w:id="180245671">
          <w:marLeft w:val="547"/>
          <w:marRight w:val="0"/>
          <w:marTop w:val="0"/>
          <w:marBottom w:val="0"/>
          <w:divBdr>
            <w:top w:val="none" w:sz="0" w:space="0" w:color="auto"/>
            <w:left w:val="none" w:sz="0" w:space="0" w:color="auto"/>
            <w:bottom w:val="none" w:sz="0" w:space="0" w:color="auto"/>
            <w:right w:val="none" w:sz="0" w:space="0" w:color="auto"/>
          </w:divBdr>
        </w:div>
      </w:divsChild>
    </w:div>
    <w:div w:id="1691367843">
      <w:bodyDiv w:val="1"/>
      <w:marLeft w:val="0"/>
      <w:marRight w:val="0"/>
      <w:marTop w:val="0"/>
      <w:marBottom w:val="0"/>
      <w:divBdr>
        <w:top w:val="none" w:sz="0" w:space="0" w:color="auto"/>
        <w:left w:val="none" w:sz="0" w:space="0" w:color="auto"/>
        <w:bottom w:val="none" w:sz="0" w:space="0" w:color="auto"/>
        <w:right w:val="none" w:sz="0" w:space="0" w:color="auto"/>
      </w:divBdr>
      <w:divsChild>
        <w:div w:id="1752580663">
          <w:marLeft w:val="547"/>
          <w:marRight w:val="0"/>
          <w:marTop w:val="100"/>
          <w:marBottom w:val="0"/>
          <w:divBdr>
            <w:top w:val="none" w:sz="0" w:space="0" w:color="auto"/>
            <w:left w:val="none" w:sz="0" w:space="0" w:color="auto"/>
            <w:bottom w:val="none" w:sz="0" w:space="0" w:color="auto"/>
            <w:right w:val="none" w:sz="0" w:space="0" w:color="auto"/>
          </w:divBdr>
        </w:div>
        <w:div w:id="802969243">
          <w:marLeft w:val="547"/>
          <w:marRight w:val="0"/>
          <w:marTop w:val="100"/>
          <w:marBottom w:val="0"/>
          <w:divBdr>
            <w:top w:val="none" w:sz="0" w:space="0" w:color="auto"/>
            <w:left w:val="none" w:sz="0" w:space="0" w:color="auto"/>
            <w:bottom w:val="none" w:sz="0" w:space="0" w:color="auto"/>
            <w:right w:val="none" w:sz="0" w:space="0" w:color="auto"/>
          </w:divBdr>
        </w:div>
        <w:div w:id="1456678897">
          <w:marLeft w:val="547"/>
          <w:marRight w:val="0"/>
          <w:marTop w:val="100"/>
          <w:marBottom w:val="0"/>
          <w:divBdr>
            <w:top w:val="none" w:sz="0" w:space="0" w:color="auto"/>
            <w:left w:val="none" w:sz="0" w:space="0" w:color="auto"/>
            <w:bottom w:val="none" w:sz="0" w:space="0" w:color="auto"/>
            <w:right w:val="none" w:sz="0" w:space="0" w:color="auto"/>
          </w:divBdr>
        </w:div>
        <w:div w:id="652832277">
          <w:marLeft w:val="547"/>
          <w:marRight w:val="0"/>
          <w:marTop w:val="100"/>
          <w:marBottom w:val="0"/>
          <w:divBdr>
            <w:top w:val="none" w:sz="0" w:space="0" w:color="auto"/>
            <w:left w:val="none" w:sz="0" w:space="0" w:color="auto"/>
            <w:bottom w:val="none" w:sz="0" w:space="0" w:color="auto"/>
            <w:right w:val="none" w:sz="0" w:space="0" w:color="auto"/>
          </w:divBdr>
        </w:div>
        <w:div w:id="1315913583">
          <w:marLeft w:val="547"/>
          <w:marRight w:val="0"/>
          <w:marTop w:val="100"/>
          <w:marBottom w:val="0"/>
          <w:divBdr>
            <w:top w:val="none" w:sz="0" w:space="0" w:color="auto"/>
            <w:left w:val="none" w:sz="0" w:space="0" w:color="auto"/>
            <w:bottom w:val="none" w:sz="0" w:space="0" w:color="auto"/>
            <w:right w:val="none" w:sz="0" w:space="0" w:color="auto"/>
          </w:divBdr>
        </w:div>
        <w:div w:id="2044480586">
          <w:marLeft w:val="547"/>
          <w:marRight w:val="0"/>
          <w:marTop w:val="100"/>
          <w:marBottom w:val="0"/>
          <w:divBdr>
            <w:top w:val="none" w:sz="0" w:space="0" w:color="auto"/>
            <w:left w:val="none" w:sz="0" w:space="0" w:color="auto"/>
            <w:bottom w:val="none" w:sz="0" w:space="0" w:color="auto"/>
            <w:right w:val="none" w:sz="0" w:space="0" w:color="auto"/>
          </w:divBdr>
        </w:div>
        <w:div w:id="1914511949">
          <w:marLeft w:val="547"/>
          <w:marRight w:val="0"/>
          <w:marTop w:val="100"/>
          <w:marBottom w:val="0"/>
          <w:divBdr>
            <w:top w:val="none" w:sz="0" w:space="0" w:color="auto"/>
            <w:left w:val="none" w:sz="0" w:space="0" w:color="auto"/>
            <w:bottom w:val="none" w:sz="0" w:space="0" w:color="auto"/>
            <w:right w:val="none" w:sz="0" w:space="0" w:color="auto"/>
          </w:divBdr>
        </w:div>
      </w:divsChild>
    </w:div>
    <w:div w:id="1694720664">
      <w:bodyDiv w:val="1"/>
      <w:marLeft w:val="0"/>
      <w:marRight w:val="0"/>
      <w:marTop w:val="0"/>
      <w:marBottom w:val="0"/>
      <w:divBdr>
        <w:top w:val="none" w:sz="0" w:space="0" w:color="auto"/>
        <w:left w:val="none" w:sz="0" w:space="0" w:color="auto"/>
        <w:bottom w:val="none" w:sz="0" w:space="0" w:color="auto"/>
        <w:right w:val="none" w:sz="0" w:space="0" w:color="auto"/>
      </w:divBdr>
    </w:div>
    <w:div w:id="1729911525">
      <w:bodyDiv w:val="1"/>
      <w:marLeft w:val="0"/>
      <w:marRight w:val="0"/>
      <w:marTop w:val="0"/>
      <w:marBottom w:val="0"/>
      <w:divBdr>
        <w:top w:val="none" w:sz="0" w:space="0" w:color="auto"/>
        <w:left w:val="none" w:sz="0" w:space="0" w:color="auto"/>
        <w:bottom w:val="none" w:sz="0" w:space="0" w:color="auto"/>
        <w:right w:val="none" w:sz="0" w:space="0" w:color="auto"/>
      </w:divBdr>
      <w:divsChild>
        <w:div w:id="1366902373">
          <w:marLeft w:val="547"/>
          <w:marRight w:val="0"/>
          <w:marTop w:val="0"/>
          <w:marBottom w:val="0"/>
          <w:divBdr>
            <w:top w:val="none" w:sz="0" w:space="0" w:color="auto"/>
            <w:left w:val="none" w:sz="0" w:space="0" w:color="auto"/>
            <w:bottom w:val="none" w:sz="0" w:space="0" w:color="auto"/>
            <w:right w:val="none" w:sz="0" w:space="0" w:color="auto"/>
          </w:divBdr>
        </w:div>
        <w:div w:id="606232174">
          <w:marLeft w:val="547"/>
          <w:marRight w:val="0"/>
          <w:marTop w:val="0"/>
          <w:marBottom w:val="0"/>
          <w:divBdr>
            <w:top w:val="none" w:sz="0" w:space="0" w:color="auto"/>
            <w:left w:val="none" w:sz="0" w:space="0" w:color="auto"/>
            <w:bottom w:val="none" w:sz="0" w:space="0" w:color="auto"/>
            <w:right w:val="none" w:sz="0" w:space="0" w:color="auto"/>
          </w:divBdr>
        </w:div>
      </w:divsChild>
    </w:div>
    <w:div w:id="1731267911">
      <w:bodyDiv w:val="1"/>
      <w:marLeft w:val="0"/>
      <w:marRight w:val="0"/>
      <w:marTop w:val="0"/>
      <w:marBottom w:val="0"/>
      <w:divBdr>
        <w:top w:val="none" w:sz="0" w:space="0" w:color="auto"/>
        <w:left w:val="none" w:sz="0" w:space="0" w:color="auto"/>
        <w:bottom w:val="none" w:sz="0" w:space="0" w:color="auto"/>
        <w:right w:val="none" w:sz="0" w:space="0" w:color="auto"/>
      </w:divBdr>
    </w:div>
    <w:div w:id="1843079545">
      <w:bodyDiv w:val="1"/>
      <w:marLeft w:val="0"/>
      <w:marRight w:val="0"/>
      <w:marTop w:val="0"/>
      <w:marBottom w:val="0"/>
      <w:divBdr>
        <w:top w:val="none" w:sz="0" w:space="0" w:color="auto"/>
        <w:left w:val="none" w:sz="0" w:space="0" w:color="auto"/>
        <w:bottom w:val="none" w:sz="0" w:space="0" w:color="auto"/>
        <w:right w:val="none" w:sz="0" w:space="0" w:color="auto"/>
      </w:divBdr>
    </w:div>
    <w:div w:id="1847354591">
      <w:bodyDiv w:val="1"/>
      <w:marLeft w:val="0"/>
      <w:marRight w:val="0"/>
      <w:marTop w:val="0"/>
      <w:marBottom w:val="0"/>
      <w:divBdr>
        <w:top w:val="none" w:sz="0" w:space="0" w:color="auto"/>
        <w:left w:val="none" w:sz="0" w:space="0" w:color="auto"/>
        <w:bottom w:val="none" w:sz="0" w:space="0" w:color="auto"/>
        <w:right w:val="none" w:sz="0" w:space="0" w:color="auto"/>
      </w:divBdr>
    </w:div>
    <w:div w:id="2066174313">
      <w:bodyDiv w:val="1"/>
      <w:marLeft w:val="0"/>
      <w:marRight w:val="0"/>
      <w:marTop w:val="0"/>
      <w:marBottom w:val="0"/>
      <w:divBdr>
        <w:top w:val="none" w:sz="0" w:space="0" w:color="auto"/>
        <w:left w:val="none" w:sz="0" w:space="0" w:color="auto"/>
        <w:bottom w:val="none" w:sz="0" w:space="0" w:color="auto"/>
        <w:right w:val="none" w:sz="0" w:space="0" w:color="auto"/>
      </w:divBdr>
      <w:divsChild>
        <w:div w:id="1770613608">
          <w:marLeft w:val="547"/>
          <w:marRight w:val="0"/>
          <w:marTop w:val="0"/>
          <w:marBottom w:val="0"/>
          <w:divBdr>
            <w:top w:val="none" w:sz="0" w:space="0" w:color="auto"/>
            <w:left w:val="none" w:sz="0" w:space="0" w:color="auto"/>
            <w:bottom w:val="none" w:sz="0" w:space="0" w:color="auto"/>
            <w:right w:val="none" w:sz="0" w:space="0" w:color="auto"/>
          </w:divBdr>
        </w:div>
        <w:div w:id="748238921">
          <w:marLeft w:val="547"/>
          <w:marRight w:val="0"/>
          <w:marTop w:val="0"/>
          <w:marBottom w:val="0"/>
          <w:divBdr>
            <w:top w:val="none" w:sz="0" w:space="0" w:color="auto"/>
            <w:left w:val="none" w:sz="0" w:space="0" w:color="auto"/>
            <w:bottom w:val="none" w:sz="0" w:space="0" w:color="auto"/>
            <w:right w:val="none" w:sz="0" w:space="0" w:color="auto"/>
          </w:divBdr>
        </w:div>
      </w:divsChild>
    </w:div>
    <w:div w:id="2082483742">
      <w:bodyDiv w:val="1"/>
      <w:marLeft w:val="0"/>
      <w:marRight w:val="0"/>
      <w:marTop w:val="0"/>
      <w:marBottom w:val="0"/>
      <w:divBdr>
        <w:top w:val="none" w:sz="0" w:space="0" w:color="auto"/>
        <w:left w:val="none" w:sz="0" w:space="0" w:color="auto"/>
        <w:bottom w:val="none" w:sz="0" w:space="0" w:color="auto"/>
        <w:right w:val="none" w:sz="0" w:space="0" w:color="auto"/>
      </w:divBdr>
      <w:divsChild>
        <w:div w:id="1336953022">
          <w:marLeft w:val="547"/>
          <w:marRight w:val="0"/>
          <w:marTop w:val="0"/>
          <w:marBottom w:val="0"/>
          <w:divBdr>
            <w:top w:val="none" w:sz="0" w:space="0" w:color="auto"/>
            <w:left w:val="none" w:sz="0" w:space="0" w:color="auto"/>
            <w:bottom w:val="none" w:sz="0" w:space="0" w:color="auto"/>
            <w:right w:val="none" w:sz="0" w:space="0" w:color="auto"/>
          </w:divBdr>
        </w:div>
        <w:div w:id="825437877">
          <w:marLeft w:val="547"/>
          <w:marRight w:val="0"/>
          <w:marTop w:val="0"/>
          <w:marBottom w:val="0"/>
          <w:divBdr>
            <w:top w:val="none" w:sz="0" w:space="0" w:color="auto"/>
            <w:left w:val="none" w:sz="0" w:space="0" w:color="auto"/>
            <w:bottom w:val="none" w:sz="0" w:space="0" w:color="auto"/>
            <w:right w:val="none" w:sz="0" w:space="0" w:color="auto"/>
          </w:divBdr>
        </w:div>
      </w:divsChild>
    </w:div>
    <w:div w:id="2090223449">
      <w:bodyDiv w:val="1"/>
      <w:marLeft w:val="0"/>
      <w:marRight w:val="0"/>
      <w:marTop w:val="0"/>
      <w:marBottom w:val="0"/>
      <w:divBdr>
        <w:top w:val="none" w:sz="0" w:space="0" w:color="auto"/>
        <w:left w:val="none" w:sz="0" w:space="0" w:color="auto"/>
        <w:bottom w:val="none" w:sz="0" w:space="0" w:color="auto"/>
        <w:right w:val="none" w:sz="0" w:space="0" w:color="auto"/>
      </w:divBdr>
      <w:divsChild>
        <w:div w:id="517158381">
          <w:marLeft w:val="720"/>
          <w:marRight w:val="0"/>
          <w:marTop w:val="120"/>
          <w:marBottom w:val="0"/>
          <w:divBdr>
            <w:top w:val="none" w:sz="0" w:space="0" w:color="auto"/>
            <w:left w:val="none" w:sz="0" w:space="0" w:color="auto"/>
            <w:bottom w:val="none" w:sz="0" w:space="0" w:color="auto"/>
            <w:right w:val="none" w:sz="0" w:space="0" w:color="auto"/>
          </w:divBdr>
        </w:div>
        <w:div w:id="1782527986">
          <w:marLeft w:val="720"/>
          <w:marRight w:val="0"/>
          <w:marTop w:val="120"/>
          <w:marBottom w:val="0"/>
          <w:divBdr>
            <w:top w:val="none" w:sz="0" w:space="0" w:color="auto"/>
            <w:left w:val="none" w:sz="0" w:space="0" w:color="auto"/>
            <w:bottom w:val="none" w:sz="0" w:space="0" w:color="auto"/>
            <w:right w:val="none" w:sz="0" w:space="0" w:color="auto"/>
          </w:divBdr>
        </w:div>
        <w:div w:id="839587985">
          <w:marLeft w:val="720"/>
          <w:marRight w:val="0"/>
          <w:marTop w:val="120"/>
          <w:marBottom w:val="0"/>
          <w:divBdr>
            <w:top w:val="none" w:sz="0" w:space="0" w:color="auto"/>
            <w:left w:val="none" w:sz="0" w:space="0" w:color="auto"/>
            <w:bottom w:val="none" w:sz="0" w:space="0" w:color="auto"/>
            <w:right w:val="none" w:sz="0" w:space="0" w:color="auto"/>
          </w:divBdr>
        </w:div>
      </w:divsChild>
    </w:div>
    <w:div w:id="209670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balaye2002@yahoo.fr" TargetMode="External"/><Relationship Id="rId18" Type="http://schemas.openxmlformats.org/officeDocument/2006/relationships/hyperlink" Target="mailto:msagno@ghse-psm.org" TargetMode="External"/><Relationship Id="rId26" Type="http://schemas.openxmlformats.org/officeDocument/2006/relationships/hyperlink" Target="mailto:sackokabine@gmail.com" TargetMode="External"/><Relationship Id="rId39" Type="http://schemas.openxmlformats.org/officeDocument/2006/relationships/hyperlink" Target="mailto:Nanamoussac62@gmail.com" TargetMode="External"/><Relationship Id="rId21" Type="http://schemas.openxmlformats.org/officeDocument/2006/relationships/hyperlink" Target="mailto:Tehernomadina90@gmail.com" TargetMode="External"/><Relationship Id="rId34" Type="http://schemas.openxmlformats.org/officeDocument/2006/relationships/hyperlink" Target="mailto:pharma_centrale@hotmail.com" TargetMode="External"/><Relationship Id="rId42" Type="http://schemas.openxmlformats.org/officeDocument/2006/relationships/hyperlink" Target="mailto:Aboubacarconde05@gmail.com" TargetMode="External"/><Relationship Id="rId47" Type="http://schemas.openxmlformats.org/officeDocument/2006/relationships/hyperlink" Target="mailto:camaras@who.int" TargetMode="External"/><Relationship Id="rId50" Type="http://schemas.openxmlformats.org/officeDocument/2006/relationships/hyperlink" Target="mailto:Goetz.huber@cimonline.de" TargetMode="External"/><Relationship Id="rId55" Type="http://schemas.openxmlformats.org/officeDocument/2006/relationships/hyperlink" Target="https://www.villagereach.org/wp-content/uploads/2016/07/20151204-VillageReach-Diagnostic-du-SIGL_FINAL.pdf" TargetMode="External"/><Relationship Id="rId63" Type="http://schemas.openxmlformats.org/officeDocument/2006/relationships/image" Target="media/image12.png"/><Relationship Id="rId68" Type="http://schemas.openxmlformats.org/officeDocument/2006/relationships/image" Target="media/image17.jpeg"/><Relationship Id="rId76" Type="http://schemas.openxmlformats.org/officeDocument/2006/relationships/image" Target="media/image25.jpeg"/><Relationship Id="rId84" Type="http://schemas.openxmlformats.org/officeDocument/2006/relationships/image" Target="media/image33.jpeg"/><Relationship Id="rId89" Type="http://schemas.openxmlformats.org/officeDocument/2006/relationships/hyperlink" Target="https://www.jica.go.jp/madagascar/french/office/others/pdf/publications02_13.pdf" TargetMode="External"/><Relationship Id="rId7" Type="http://schemas.openxmlformats.org/officeDocument/2006/relationships/webSettings" Target="webSettings.xml"/><Relationship Id="rId71" Type="http://schemas.openxmlformats.org/officeDocument/2006/relationships/image" Target="media/image20.jpeg"/><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mohamedsylla@gmail.com" TargetMode="External"/><Relationship Id="rId29" Type="http://schemas.openxmlformats.org/officeDocument/2006/relationships/hyperlink" Target="mailto:Ansoumanesaran.keita@gmail.com" TargetMode="External"/><Relationship Id="rId11" Type="http://schemas.openxmlformats.org/officeDocument/2006/relationships/image" Target="media/image2.png"/><Relationship Id="rId24" Type="http://schemas.openxmlformats.org/officeDocument/2006/relationships/hyperlink" Target="mailto:Toure.2008@yahoo.fr" TargetMode="External"/><Relationship Id="rId32" Type="http://schemas.openxmlformats.org/officeDocument/2006/relationships/hyperlink" Target="mailto:Alylouis.kamano@crs.org" TargetMode="External"/><Relationship Id="rId37" Type="http://schemas.openxmlformats.org/officeDocument/2006/relationships/hyperlink" Target="mailto:Abdoulazizbangom68@gmail.com" TargetMode="External"/><Relationship Id="rId40" Type="http://schemas.openxmlformats.org/officeDocument/2006/relationships/hyperlink" Target="mailto:diousatekhalil@gmail.com" TargetMode="External"/><Relationship Id="rId45" Type="http://schemas.openxmlformats.org/officeDocument/2006/relationships/hyperlink" Target="mailto:askourouma68@gmail.com" TargetMode="External"/><Relationship Id="rId53" Type="http://schemas.openxmlformats.org/officeDocument/2006/relationships/image" Target="media/image5.png"/><Relationship Id="rId58" Type="http://schemas.openxmlformats.org/officeDocument/2006/relationships/image" Target="media/image7.jpeg"/><Relationship Id="rId66" Type="http://schemas.openxmlformats.org/officeDocument/2006/relationships/image" Target="media/image15.jpeg"/><Relationship Id="rId74" Type="http://schemas.openxmlformats.org/officeDocument/2006/relationships/image" Target="media/image23.jpeg"/><Relationship Id="rId79" Type="http://schemas.openxmlformats.org/officeDocument/2006/relationships/image" Target="media/image28.jpeg"/><Relationship Id="rId87" Type="http://schemas.openxmlformats.org/officeDocument/2006/relationships/hyperlink" Target="https://www.villagereach.org/wp-content/uploads/2016/07/20151204-VillageReach-Diagnostic-du-SIGL_FINAL.pdf" TargetMode="External"/><Relationship Id="rId5" Type="http://schemas.microsoft.com/office/2007/relationships/stylesWithEffects" Target="stylesWithEffects.xml"/><Relationship Id="rId61" Type="http://schemas.openxmlformats.org/officeDocument/2006/relationships/image" Target="media/image10.jpeg"/><Relationship Id="rId82" Type="http://schemas.openxmlformats.org/officeDocument/2006/relationships/image" Target="media/image31.jpeg"/><Relationship Id="rId90" Type="http://schemas.openxmlformats.org/officeDocument/2006/relationships/hyperlink" Target="http://apps.who.int/medicinedocs/en/d/Js23229fr/" TargetMode="External"/><Relationship Id="rId95" Type="http://schemas.openxmlformats.org/officeDocument/2006/relationships/theme" Target="theme/theme1.xml"/><Relationship Id="rId19" Type="http://schemas.openxmlformats.org/officeDocument/2006/relationships/hyperlink" Target="mailto:daffbouba@yahoo.fr" TargetMode="External"/><Relationship Id="rId14" Type="http://schemas.openxmlformats.org/officeDocument/2006/relationships/hyperlink" Target="mailto:daloka.delamou@crs.org" TargetMode="External"/><Relationship Id="rId22" Type="http://schemas.openxmlformats.org/officeDocument/2006/relationships/hyperlink" Target="mailto:conesanata@gmail.com" TargetMode="External"/><Relationship Id="rId27" Type="http://schemas.openxmlformats.org/officeDocument/2006/relationships/hyperlink" Target="mailto:mariechristine@gmail.com" TargetMode="External"/><Relationship Id="rId30" Type="http://schemas.openxmlformats.org/officeDocument/2006/relationships/hyperlink" Target="mailto:Aissataconde21@gmail.com" TargetMode="External"/><Relationship Id="rId35" Type="http://schemas.openxmlformats.org/officeDocument/2006/relationships/hyperlink" Target="http://www.pcgguinee.com" TargetMode="External"/><Relationship Id="rId43" Type="http://schemas.openxmlformats.org/officeDocument/2006/relationships/hyperlink" Target="mailto:gobourose@yahoo.com" TargetMode="External"/><Relationship Id="rId48" Type="http://schemas.openxmlformats.org/officeDocument/2006/relationships/hyperlink" Target="mailto:baldakor@gmail.com" TargetMode="External"/><Relationship Id="rId56" Type="http://schemas.openxmlformats.org/officeDocument/2006/relationships/hyperlink" Target="https://shareslide.org/supervision-formative-integree-dans-les-directions-prefectorales-de-la-sante-de-labe-et-de-mali" TargetMode="External"/><Relationship Id="rId64" Type="http://schemas.openxmlformats.org/officeDocument/2006/relationships/image" Target="media/image13.jpeg"/><Relationship Id="rId69" Type="http://schemas.openxmlformats.org/officeDocument/2006/relationships/image" Target="media/image18.jpeg"/><Relationship Id="rId77" Type="http://schemas.openxmlformats.org/officeDocument/2006/relationships/image" Target="media/image26.jpeg"/><Relationship Id="rId8" Type="http://schemas.openxmlformats.org/officeDocument/2006/relationships/footnotes" Target="footnotes.xml"/><Relationship Id="rId51" Type="http://schemas.openxmlformats.org/officeDocument/2006/relationships/image" Target="media/image3.jpeg"/><Relationship Id="rId72" Type="http://schemas.openxmlformats.org/officeDocument/2006/relationships/image" Target="media/image21.jpeg"/><Relationship Id="rId80" Type="http://schemas.openxmlformats.org/officeDocument/2006/relationships/image" Target="media/image29.jpeg"/><Relationship Id="rId85" Type="http://schemas.openxmlformats.org/officeDocument/2006/relationships/image" Target="media/image34.jpeg"/><Relationship Id="rId93"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mailto:koitay@yahoo.fr" TargetMode="External"/><Relationship Id="rId17" Type="http://schemas.openxmlformats.org/officeDocument/2006/relationships/hyperlink" Target="mailto:camaraabder@gmail.com" TargetMode="External"/><Relationship Id="rId25" Type="http://schemas.openxmlformats.org/officeDocument/2006/relationships/hyperlink" Target="mailto:Touresidiki75@gmail.com" TargetMode="External"/><Relationship Id="rId33" Type="http://schemas.openxmlformats.org/officeDocument/2006/relationships/hyperlink" Target="mailto:touhimy@gmail.com" TargetMode="External"/><Relationship Id="rId38" Type="http://schemas.openxmlformats.org/officeDocument/2006/relationships/hyperlink" Target="mailto:Diafodekaba68@gmail.com" TargetMode="External"/><Relationship Id="rId46" Type="http://schemas.openxmlformats.org/officeDocument/2006/relationships/hyperlink" Target="mailto:Mamadybaba87@gmail.com" TargetMode="External"/><Relationship Id="rId59" Type="http://schemas.openxmlformats.org/officeDocument/2006/relationships/image" Target="media/image8.jpeg"/><Relationship Id="rId67" Type="http://schemas.openxmlformats.org/officeDocument/2006/relationships/image" Target="media/image16.jpeg"/><Relationship Id="rId20" Type="http://schemas.openxmlformats.org/officeDocument/2006/relationships/hyperlink" Target="mailto:awamnofassou@gmail.com" TargetMode="External"/><Relationship Id="rId41" Type="http://schemas.openxmlformats.org/officeDocument/2006/relationships/hyperlink" Target="mailto:Mamadoufofana276@gmail.com" TargetMode="External"/><Relationship Id="rId54" Type="http://schemas.openxmlformats.org/officeDocument/2006/relationships/hyperlink" Target="https://www.jica.go.jp/madagascar/french/office/others/pdf/publications02_13.pdf" TargetMode="External"/><Relationship Id="rId62" Type="http://schemas.openxmlformats.org/officeDocument/2006/relationships/image" Target="media/image11.jpeg"/><Relationship Id="rId70" Type="http://schemas.openxmlformats.org/officeDocument/2006/relationships/image" Target="media/image19.jpeg"/><Relationship Id="rId75" Type="http://schemas.openxmlformats.org/officeDocument/2006/relationships/image" Target="media/image24.jpeg"/><Relationship Id="rId83" Type="http://schemas.openxmlformats.org/officeDocument/2006/relationships/image" Target="media/image32.jpeg"/><Relationship Id="rId88" Type="http://schemas.openxmlformats.org/officeDocument/2006/relationships/image" Target="media/image36.emf"/><Relationship Id="rId91" Type="http://schemas.openxmlformats.org/officeDocument/2006/relationships/hyperlink" Target="https://solthis.org/wp-content/uploads/2015/11/Solthis_FM_Gestion-des-risques-2014_rapport.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AmadouBella.DIALLO@plan-international.org" TargetMode="External"/><Relationship Id="rId23" Type="http://schemas.openxmlformats.org/officeDocument/2006/relationships/hyperlink" Target="mailto:simonlamah@gmail.com" TargetMode="External"/><Relationship Id="rId28" Type="http://schemas.openxmlformats.org/officeDocument/2006/relationships/hyperlink" Target="mailto:alamakokanteisps@gmail.com" TargetMode="External"/><Relationship Id="rId36" Type="http://schemas.openxmlformats.org/officeDocument/2006/relationships/hyperlink" Target="mailto:issacamaralabo@gmail.com" TargetMode="External"/><Relationship Id="rId49" Type="http://schemas.openxmlformats.org/officeDocument/2006/relationships/hyperlink" Target="mailto:b.diakhaby01@gmail.com" TargetMode="External"/><Relationship Id="rId57" Type="http://schemas.openxmlformats.org/officeDocument/2006/relationships/image" Target="media/image6.jpeg"/><Relationship Id="rId10" Type="http://schemas.openxmlformats.org/officeDocument/2006/relationships/image" Target="media/image1.jpeg"/><Relationship Id="rId31" Type="http://schemas.openxmlformats.org/officeDocument/2006/relationships/hyperlink" Target="mailto:Ibrahimakalilkeita061@gmail.com" TargetMode="External"/><Relationship Id="rId44" Type="http://schemas.openxmlformats.org/officeDocument/2006/relationships/hyperlink" Target="mailto:Ibrahimakalilkeita061@gmail.com" TargetMode="External"/><Relationship Id="rId52" Type="http://schemas.openxmlformats.org/officeDocument/2006/relationships/image" Target="media/image4.png"/><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image" Target="media/image22.jpeg"/><Relationship Id="rId78" Type="http://schemas.openxmlformats.org/officeDocument/2006/relationships/image" Target="media/image27.jpeg"/><Relationship Id="rId81" Type="http://schemas.openxmlformats.org/officeDocument/2006/relationships/image" Target="media/image30.jpeg"/><Relationship Id="rId86" Type="http://schemas.openxmlformats.org/officeDocument/2006/relationships/image" Target="media/image35.jpe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3DEFEA-CCE4-4631-94C1-9E7A41BF8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11379</Words>
  <Characters>62585</Characters>
  <Application>Microsoft Office Word</Application>
  <DocSecurity>0</DocSecurity>
  <Lines>521</Lines>
  <Paragraphs>147</Paragraphs>
  <ScaleCrop>false</ScaleCrop>
  <HeadingPairs>
    <vt:vector size="2" baseType="variant">
      <vt:variant>
        <vt:lpstr>Titre</vt:lpstr>
      </vt:variant>
      <vt:variant>
        <vt:i4>1</vt:i4>
      </vt:variant>
    </vt:vector>
  </HeadingPairs>
  <TitlesOfParts>
    <vt:vector size="1" baseType="lpstr">
      <vt:lpstr>ANNEXES                        Rapport Visite terrain Préfecture de Kankan comité de Suivi stratégiques</vt:lpstr>
    </vt:vector>
  </TitlesOfParts>
  <Company>CSS Guinée</Company>
  <LinksUpToDate>false</LinksUpToDate>
  <CharactersWithSpaces>73817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ANNEXES                        Rapport Visite terrain Préfecture de Kankan comité de Suivi stratégiques</dc:title>
  <dc:subject>25.02 – 3.03.2018</dc:subject>
  <dc:creator>CSS Guinée</dc:creator>
  <cp:lastModifiedBy>GOETZ</cp:lastModifiedBy>
  <cp:revision>4</cp:revision>
  <cp:lastPrinted>2018-03-21T08:25:00Z</cp:lastPrinted>
  <dcterms:created xsi:type="dcterms:W3CDTF">2018-03-28T16:56:00Z</dcterms:created>
  <dcterms:modified xsi:type="dcterms:W3CDTF">2018-03-28T16:58:00Z</dcterms:modified>
</cp:coreProperties>
</file>