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3C" w:rsidRPr="008138D4" w:rsidRDefault="008F6ACD" w:rsidP="00EF3621">
      <w:pPr>
        <w:rPr>
          <w:rFonts w:ascii="Arial" w:hAnsi="Arial" w:cs="Arial"/>
          <w:b/>
          <w:sz w:val="20"/>
          <w:szCs w:val="20"/>
        </w:rPr>
      </w:pPr>
      <w:r w:rsidRPr="008138D4">
        <w:rPr>
          <w:rFonts w:ascii="Arial" w:hAnsi="Arial" w:cs="Arial"/>
          <w:b/>
          <w:sz w:val="20"/>
          <w:szCs w:val="20"/>
        </w:rPr>
        <w:t>Les conséquences humaines e</w:t>
      </w:r>
      <w:r w:rsidR="006F276E" w:rsidRPr="008138D4">
        <w:rPr>
          <w:rFonts w:ascii="Arial" w:hAnsi="Arial" w:cs="Arial"/>
          <w:b/>
          <w:sz w:val="20"/>
          <w:szCs w:val="20"/>
        </w:rPr>
        <w:t>t financières des frais de médicaux</w:t>
      </w:r>
      <w:r w:rsidR="00BB5DDC" w:rsidRPr="008138D4">
        <w:rPr>
          <w:rFonts w:ascii="Arial" w:hAnsi="Arial" w:cs="Arial"/>
          <w:b/>
          <w:sz w:val="20"/>
          <w:szCs w:val="20"/>
        </w:rPr>
        <w:t xml:space="preserve"> imputées aux </w:t>
      </w:r>
      <w:r w:rsidRPr="008138D4">
        <w:rPr>
          <w:rFonts w:ascii="Arial" w:hAnsi="Arial" w:cs="Arial"/>
          <w:b/>
          <w:sz w:val="20"/>
          <w:szCs w:val="20"/>
        </w:rPr>
        <w:t>personnes vivant ave</w:t>
      </w:r>
      <w:r w:rsidR="00BB5DDC" w:rsidRPr="008138D4">
        <w:rPr>
          <w:rFonts w:ascii="Arial" w:hAnsi="Arial" w:cs="Arial"/>
          <w:b/>
          <w:sz w:val="20"/>
          <w:szCs w:val="20"/>
        </w:rPr>
        <w:t>c le VIH en Guinée, RDC et RCA</w:t>
      </w:r>
      <w:r w:rsidR="00694D43" w:rsidRPr="008138D4">
        <w:rPr>
          <w:rFonts w:ascii="Arial" w:hAnsi="Arial" w:cs="Arial"/>
          <w:b/>
          <w:sz w:val="20"/>
          <w:szCs w:val="20"/>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463EE" w:rsidRPr="008138D4" w:rsidTr="008F6ACD">
        <w:trPr>
          <w:tblCellSpacing w:w="15" w:type="dxa"/>
        </w:trPr>
        <w:tc>
          <w:tcPr>
            <w:tcW w:w="9132" w:type="dxa"/>
            <w:vAlign w:val="center"/>
            <w:hideMark/>
          </w:tcPr>
          <w:p w:rsidR="00B10A13" w:rsidRDefault="00B10A13" w:rsidP="0050681B">
            <w:pPr>
              <w:jc w:val="both"/>
              <w:rPr>
                <w:rFonts w:ascii="Arial" w:eastAsia="Times New Roman" w:hAnsi="Arial" w:cs="Arial"/>
                <w:b/>
                <w:bCs/>
                <w:color w:val="000000"/>
                <w:sz w:val="20"/>
                <w:szCs w:val="20"/>
              </w:rPr>
            </w:pPr>
          </w:p>
          <w:p w:rsidR="00B463EE" w:rsidRPr="008138D4" w:rsidRDefault="008F6ACD" w:rsidP="0050681B">
            <w:pPr>
              <w:jc w:val="both"/>
              <w:rPr>
                <w:rFonts w:ascii="Arial" w:eastAsia="Times New Roman" w:hAnsi="Arial" w:cs="Arial"/>
                <w:color w:val="000000"/>
                <w:sz w:val="20"/>
                <w:szCs w:val="20"/>
              </w:rPr>
            </w:pPr>
            <w:r w:rsidRPr="008138D4">
              <w:rPr>
                <w:rFonts w:ascii="Arial" w:eastAsia="Times New Roman" w:hAnsi="Arial" w:cs="Arial"/>
                <w:b/>
                <w:bCs/>
                <w:color w:val="000000"/>
                <w:sz w:val="20"/>
                <w:szCs w:val="20"/>
              </w:rPr>
              <w:t>Objet de l’étude</w:t>
            </w:r>
            <w:r w:rsidR="00B463EE" w:rsidRPr="008138D4">
              <w:rPr>
                <w:rFonts w:ascii="Arial" w:eastAsia="Times New Roman" w:hAnsi="Arial" w:cs="Arial"/>
                <w:b/>
                <w:bCs/>
                <w:color w:val="000000"/>
                <w:sz w:val="20"/>
                <w:szCs w:val="20"/>
              </w:rPr>
              <w:t xml:space="preserve">: </w:t>
            </w:r>
            <w:r w:rsidR="008B7DBA" w:rsidRPr="008138D4">
              <w:rPr>
                <w:rFonts w:ascii="Arial" w:eastAsia="Times New Roman" w:hAnsi="Arial" w:cs="Arial"/>
                <w:bCs/>
                <w:color w:val="000000"/>
                <w:sz w:val="20"/>
                <w:szCs w:val="20"/>
              </w:rPr>
              <w:t xml:space="preserve">La région d’Afrique occidentale et centrale </w:t>
            </w:r>
            <w:r w:rsidR="00B34699" w:rsidRPr="008138D4">
              <w:rPr>
                <w:rFonts w:ascii="Arial" w:eastAsia="Times New Roman" w:hAnsi="Arial" w:cs="Arial"/>
                <w:bCs/>
                <w:color w:val="000000"/>
                <w:sz w:val="20"/>
                <w:szCs w:val="20"/>
              </w:rPr>
              <w:t xml:space="preserve">(AOC) </w:t>
            </w:r>
            <w:r w:rsidR="008B7DBA" w:rsidRPr="008138D4">
              <w:rPr>
                <w:rFonts w:ascii="Arial" w:eastAsia="Times New Roman" w:hAnsi="Arial" w:cs="Arial"/>
                <w:bCs/>
                <w:color w:val="000000"/>
                <w:sz w:val="20"/>
                <w:szCs w:val="20"/>
              </w:rPr>
              <w:t xml:space="preserve">est confrontée à un retard dans l’accès aux TAR avec une couverture de 35% seulement en 2016. </w:t>
            </w:r>
            <w:r w:rsidR="0017630B" w:rsidRPr="008138D4">
              <w:rPr>
                <w:rFonts w:ascii="Arial" w:eastAsia="Times New Roman" w:hAnsi="Arial" w:cs="Arial"/>
                <w:bCs/>
                <w:color w:val="000000"/>
                <w:sz w:val="20"/>
                <w:szCs w:val="20"/>
              </w:rPr>
              <w:t>Dans son rapport « Le prix de l’oubli », MSF met l’accent sur</w:t>
            </w:r>
            <w:r w:rsidR="00694D43" w:rsidRPr="008138D4">
              <w:rPr>
                <w:rFonts w:ascii="Arial" w:eastAsia="Times New Roman" w:hAnsi="Arial" w:cs="Arial"/>
                <w:bCs/>
                <w:color w:val="000000"/>
                <w:sz w:val="20"/>
                <w:szCs w:val="20"/>
              </w:rPr>
              <w:t xml:space="preserve"> les frais médicaux imputés aux </w:t>
            </w:r>
            <w:r w:rsidR="00B34699" w:rsidRPr="008138D4">
              <w:rPr>
                <w:rFonts w:ascii="Arial" w:eastAsia="Times New Roman" w:hAnsi="Arial" w:cs="Arial"/>
                <w:bCs/>
                <w:color w:val="000000"/>
                <w:sz w:val="20"/>
                <w:szCs w:val="20"/>
              </w:rPr>
              <w:t>patients</w:t>
            </w:r>
            <w:r w:rsidR="0017630B" w:rsidRPr="008138D4">
              <w:rPr>
                <w:rFonts w:ascii="Arial" w:eastAsia="Times New Roman" w:hAnsi="Arial" w:cs="Arial"/>
                <w:bCs/>
                <w:color w:val="000000"/>
                <w:sz w:val="20"/>
                <w:szCs w:val="20"/>
              </w:rPr>
              <w:t xml:space="preserve">, </w:t>
            </w:r>
            <w:r w:rsidR="00650835">
              <w:rPr>
                <w:rFonts w:ascii="Arial" w:eastAsia="Times New Roman" w:hAnsi="Arial" w:cs="Arial"/>
                <w:bCs/>
                <w:color w:val="000000"/>
                <w:sz w:val="20"/>
                <w:szCs w:val="20"/>
              </w:rPr>
              <w:t>comme l’</w:t>
            </w:r>
            <w:r w:rsidR="0017630B" w:rsidRPr="008138D4">
              <w:rPr>
                <w:rFonts w:ascii="Arial" w:eastAsia="Times New Roman" w:hAnsi="Arial" w:cs="Arial"/>
                <w:bCs/>
                <w:color w:val="000000"/>
                <w:sz w:val="20"/>
                <w:szCs w:val="20"/>
              </w:rPr>
              <w:t>une des principales barrières à l’</w:t>
            </w:r>
            <w:r w:rsidR="00F8383C" w:rsidRPr="008138D4">
              <w:rPr>
                <w:rFonts w:ascii="Arial" w:eastAsia="Times New Roman" w:hAnsi="Arial" w:cs="Arial"/>
                <w:bCs/>
                <w:color w:val="000000"/>
                <w:sz w:val="20"/>
                <w:szCs w:val="20"/>
              </w:rPr>
              <w:t xml:space="preserve">accès aux services de santé </w:t>
            </w:r>
            <w:r w:rsidR="0017630B" w:rsidRPr="008138D4">
              <w:rPr>
                <w:rFonts w:ascii="Arial" w:eastAsia="Times New Roman" w:hAnsi="Arial" w:cs="Arial"/>
                <w:bCs/>
                <w:color w:val="000000"/>
                <w:sz w:val="20"/>
                <w:szCs w:val="20"/>
              </w:rPr>
              <w:t>pour les personnes vivant avec le VIH (PVVIH)</w:t>
            </w:r>
            <w:r w:rsidR="008E70CA" w:rsidRPr="008138D4">
              <w:rPr>
                <w:rFonts w:ascii="Arial" w:eastAsia="Times New Roman" w:hAnsi="Arial" w:cs="Arial"/>
                <w:bCs/>
                <w:color w:val="000000"/>
                <w:sz w:val="20"/>
                <w:szCs w:val="20"/>
              </w:rPr>
              <w:t xml:space="preserve">. </w:t>
            </w:r>
          </w:p>
          <w:p w:rsidR="00C617CA" w:rsidRPr="008138D4" w:rsidRDefault="00C617CA" w:rsidP="00B463EE">
            <w:pPr>
              <w:jc w:val="both"/>
              <w:rPr>
                <w:rFonts w:ascii="Arial" w:eastAsia="Times New Roman" w:hAnsi="Arial" w:cs="Arial"/>
                <w:b/>
                <w:color w:val="000000"/>
                <w:sz w:val="20"/>
                <w:szCs w:val="20"/>
              </w:rPr>
            </w:pPr>
          </w:p>
          <w:p w:rsidR="008F6ACD" w:rsidRPr="008138D4" w:rsidRDefault="00BB5DDC" w:rsidP="008F6ACD">
            <w:pPr>
              <w:jc w:val="both"/>
              <w:rPr>
                <w:rFonts w:ascii="Arial" w:eastAsia="Times New Roman" w:hAnsi="Arial" w:cs="Arial"/>
                <w:bCs/>
                <w:color w:val="000000"/>
                <w:sz w:val="20"/>
                <w:szCs w:val="20"/>
              </w:rPr>
            </w:pPr>
            <w:r w:rsidRPr="008138D4">
              <w:rPr>
                <w:rFonts w:ascii="Arial" w:eastAsia="Times New Roman" w:hAnsi="Arial" w:cs="Arial"/>
                <w:b/>
                <w:color w:val="000000"/>
                <w:sz w:val="20"/>
                <w:szCs w:val="20"/>
              </w:rPr>
              <w:t>Méthode</w:t>
            </w:r>
            <w:r w:rsidR="00B463EE" w:rsidRPr="008138D4">
              <w:rPr>
                <w:rFonts w:ascii="Arial" w:eastAsia="Times New Roman" w:hAnsi="Arial" w:cs="Arial"/>
                <w:b/>
                <w:color w:val="000000"/>
                <w:sz w:val="20"/>
                <w:szCs w:val="20"/>
              </w:rPr>
              <w:t xml:space="preserve">: </w:t>
            </w:r>
            <w:r w:rsidR="008B7DBA" w:rsidRPr="008138D4">
              <w:rPr>
                <w:rFonts w:ascii="Arial" w:eastAsia="Times New Roman" w:hAnsi="Arial" w:cs="Arial"/>
                <w:bCs/>
                <w:color w:val="000000"/>
                <w:sz w:val="20"/>
                <w:szCs w:val="20"/>
              </w:rPr>
              <w:t>U</w:t>
            </w:r>
            <w:r w:rsidR="00C617CA" w:rsidRPr="008138D4">
              <w:rPr>
                <w:rFonts w:ascii="Arial" w:eastAsia="Times New Roman" w:hAnsi="Arial" w:cs="Arial"/>
                <w:bCs/>
                <w:color w:val="000000"/>
                <w:sz w:val="20"/>
                <w:szCs w:val="20"/>
              </w:rPr>
              <w:t>ne comparaison des politiques de gratuité de la prise en charge du VIH avec des données récoltées auprès de patients et de structures de santé d</w:t>
            </w:r>
            <w:r w:rsidR="008F6ACD" w:rsidRPr="008138D4">
              <w:rPr>
                <w:rFonts w:ascii="Arial" w:eastAsia="Times New Roman" w:hAnsi="Arial" w:cs="Arial"/>
                <w:bCs/>
                <w:color w:val="000000"/>
                <w:sz w:val="20"/>
                <w:szCs w:val="20"/>
              </w:rPr>
              <w:t>ans trois</w:t>
            </w:r>
            <w:r w:rsidR="00C617CA" w:rsidRPr="008138D4">
              <w:rPr>
                <w:rFonts w:ascii="Arial" w:eastAsia="Times New Roman" w:hAnsi="Arial" w:cs="Arial"/>
                <w:bCs/>
                <w:color w:val="000000"/>
                <w:sz w:val="20"/>
                <w:szCs w:val="20"/>
              </w:rPr>
              <w:t xml:space="preserve"> pays d’intervention de MSF (Guinée, RCA et RDC)</w:t>
            </w:r>
            <w:r w:rsidR="008F6ACD" w:rsidRPr="008138D4">
              <w:rPr>
                <w:rFonts w:ascii="Arial" w:eastAsia="Times New Roman" w:hAnsi="Arial" w:cs="Arial"/>
                <w:bCs/>
                <w:color w:val="000000"/>
                <w:sz w:val="20"/>
                <w:szCs w:val="20"/>
              </w:rPr>
              <w:t xml:space="preserve"> identifie</w:t>
            </w:r>
            <w:r w:rsidR="00F37AEC" w:rsidRPr="008138D4">
              <w:rPr>
                <w:rFonts w:ascii="Arial" w:eastAsia="Times New Roman" w:hAnsi="Arial" w:cs="Arial"/>
                <w:bCs/>
                <w:color w:val="000000"/>
                <w:sz w:val="20"/>
                <w:szCs w:val="20"/>
              </w:rPr>
              <w:t xml:space="preserve"> les principaux frais de santé auxquels sont confron</w:t>
            </w:r>
            <w:r w:rsidR="008E70CA" w:rsidRPr="008138D4">
              <w:rPr>
                <w:rFonts w:ascii="Arial" w:eastAsia="Times New Roman" w:hAnsi="Arial" w:cs="Arial"/>
                <w:bCs/>
                <w:color w:val="000000"/>
                <w:sz w:val="20"/>
                <w:szCs w:val="20"/>
              </w:rPr>
              <w:t>tés les patients ainsi que leur impact</w:t>
            </w:r>
            <w:r w:rsidR="00F37AEC" w:rsidRPr="008138D4">
              <w:rPr>
                <w:rFonts w:ascii="Arial" w:eastAsia="Times New Roman" w:hAnsi="Arial" w:cs="Arial"/>
                <w:bCs/>
                <w:color w:val="000000"/>
                <w:sz w:val="20"/>
                <w:szCs w:val="20"/>
              </w:rPr>
              <w:t xml:space="preserve"> sur la santé et la vie de ces patients. </w:t>
            </w:r>
            <w:r w:rsidR="008F6ACD" w:rsidRPr="008138D4">
              <w:rPr>
                <w:rFonts w:ascii="Arial" w:eastAsia="Times New Roman" w:hAnsi="Arial" w:cs="Arial"/>
                <w:bCs/>
                <w:color w:val="000000"/>
                <w:sz w:val="20"/>
                <w:szCs w:val="20"/>
              </w:rPr>
              <w:t>Cette analyse est complétée avec des données socio-économiques telles que le revenu moyen des ménages</w:t>
            </w:r>
            <w:r w:rsidR="009920D1" w:rsidRPr="008138D4">
              <w:rPr>
                <w:rFonts w:ascii="Arial" w:eastAsia="Times New Roman" w:hAnsi="Arial" w:cs="Arial"/>
                <w:bCs/>
                <w:color w:val="000000"/>
                <w:sz w:val="20"/>
                <w:szCs w:val="20"/>
              </w:rPr>
              <w:t xml:space="preserve"> et </w:t>
            </w:r>
            <w:r w:rsidR="008F6ACD" w:rsidRPr="008138D4">
              <w:rPr>
                <w:rFonts w:ascii="Arial" w:eastAsia="Times New Roman" w:hAnsi="Arial" w:cs="Arial"/>
                <w:bCs/>
                <w:color w:val="000000"/>
                <w:sz w:val="20"/>
                <w:szCs w:val="20"/>
              </w:rPr>
              <w:t xml:space="preserve">les dépenses </w:t>
            </w:r>
            <w:r w:rsidR="009920D1" w:rsidRPr="008138D4">
              <w:rPr>
                <w:rFonts w:ascii="Arial" w:eastAsia="Times New Roman" w:hAnsi="Arial" w:cs="Arial"/>
                <w:bCs/>
                <w:color w:val="000000"/>
                <w:sz w:val="20"/>
                <w:szCs w:val="20"/>
              </w:rPr>
              <w:t>de santé par ménage</w:t>
            </w:r>
            <w:r w:rsidR="00CD604B" w:rsidRPr="008138D4">
              <w:rPr>
                <w:rFonts w:ascii="Arial" w:eastAsia="Times New Roman" w:hAnsi="Arial" w:cs="Arial"/>
                <w:bCs/>
                <w:color w:val="000000"/>
                <w:sz w:val="20"/>
                <w:szCs w:val="20"/>
              </w:rPr>
              <w:t xml:space="preserve"> des trois pays. </w:t>
            </w:r>
            <w:r w:rsidR="008F6ACD" w:rsidRPr="008138D4">
              <w:rPr>
                <w:rFonts w:ascii="Arial" w:eastAsia="Times New Roman" w:hAnsi="Arial" w:cs="Arial"/>
                <w:bCs/>
                <w:color w:val="000000"/>
                <w:sz w:val="20"/>
                <w:szCs w:val="20"/>
              </w:rPr>
              <w:t xml:space="preserve"> </w:t>
            </w:r>
          </w:p>
          <w:p w:rsidR="00B463EE" w:rsidRPr="008138D4" w:rsidRDefault="00B463EE" w:rsidP="008F6ACD">
            <w:pPr>
              <w:rPr>
                <w:rFonts w:ascii="Arial" w:eastAsia="Times New Roman" w:hAnsi="Arial" w:cs="Arial"/>
                <w:color w:val="000000"/>
                <w:sz w:val="20"/>
                <w:szCs w:val="20"/>
              </w:rPr>
            </w:pPr>
            <w:r w:rsidRPr="008138D4">
              <w:rPr>
                <w:rFonts w:ascii="Arial" w:eastAsia="Times New Roman" w:hAnsi="Arial" w:cs="Arial"/>
                <w:color w:val="000000"/>
                <w:sz w:val="20"/>
                <w:szCs w:val="20"/>
              </w:rPr>
              <w:br/>
            </w:r>
            <w:r w:rsidRPr="008138D4">
              <w:rPr>
                <w:rFonts w:ascii="Arial" w:eastAsia="Times New Roman" w:hAnsi="Arial" w:cs="Arial"/>
                <w:b/>
                <w:bCs/>
                <w:color w:val="000000"/>
                <w:sz w:val="20"/>
                <w:szCs w:val="20"/>
              </w:rPr>
              <w:t>Résultats</w:t>
            </w:r>
            <w:r w:rsidR="008F6ACD" w:rsidRPr="008138D4">
              <w:rPr>
                <w:rFonts w:ascii="Arial" w:eastAsia="Times New Roman" w:hAnsi="Arial" w:cs="Arial"/>
                <w:b/>
                <w:bCs/>
                <w:color w:val="000000"/>
                <w:sz w:val="20"/>
                <w:szCs w:val="20"/>
              </w:rPr>
              <w:t xml:space="preserve"> obtenus</w:t>
            </w:r>
            <w:r w:rsidRPr="008138D4">
              <w:rPr>
                <w:rFonts w:ascii="Arial" w:eastAsia="Times New Roman" w:hAnsi="Arial" w:cs="Arial"/>
                <w:b/>
                <w:bCs/>
                <w:color w:val="000000"/>
                <w:sz w:val="20"/>
                <w:szCs w:val="20"/>
              </w:rPr>
              <w:t xml:space="preserve">: </w:t>
            </w:r>
          </w:p>
          <w:p w:rsidR="002A7A1B" w:rsidRPr="008138D4" w:rsidRDefault="0050681B" w:rsidP="00FE51F9">
            <w:pPr>
              <w:jc w:val="both"/>
              <w:rPr>
                <w:rFonts w:ascii="Arial" w:eastAsia="Times New Roman" w:hAnsi="Arial" w:cs="Arial"/>
                <w:bCs/>
                <w:color w:val="000000"/>
                <w:sz w:val="20"/>
                <w:szCs w:val="20"/>
              </w:rPr>
            </w:pPr>
            <w:r w:rsidRPr="008138D4">
              <w:rPr>
                <w:rFonts w:ascii="Arial" w:eastAsia="Times New Roman" w:hAnsi="Arial" w:cs="Arial"/>
                <w:bCs/>
                <w:color w:val="000000"/>
                <w:sz w:val="20"/>
                <w:szCs w:val="20"/>
              </w:rPr>
              <w:t>Dans les trois</w:t>
            </w:r>
            <w:r w:rsidR="006C3485" w:rsidRPr="008138D4">
              <w:rPr>
                <w:rFonts w:ascii="Arial" w:eastAsia="Times New Roman" w:hAnsi="Arial" w:cs="Arial"/>
                <w:bCs/>
                <w:color w:val="000000"/>
                <w:sz w:val="20"/>
                <w:szCs w:val="20"/>
              </w:rPr>
              <w:t xml:space="preserve"> pays, </w:t>
            </w:r>
            <w:r w:rsidR="00694D43" w:rsidRPr="008138D4">
              <w:rPr>
                <w:rFonts w:ascii="Arial" w:eastAsia="Times New Roman" w:hAnsi="Arial" w:cs="Arial"/>
                <w:bCs/>
                <w:color w:val="000000"/>
                <w:sz w:val="20"/>
                <w:szCs w:val="20"/>
              </w:rPr>
              <w:t>la contribut</w:t>
            </w:r>
            <w:r w:rsidR="009C6F89" w:rsidRPr="008138D4">
              <w:rPr>
                <w:rFonts w:ascii="Arial" w:eastAsia="Times New Roman" w:hAnsi="Arial" w:cs="Arial"/>
                <w:bCs/>
                <w:color w:val="000000"/>
                <w:sz w:val="20"/>
                <w:szCs w:val="20"/>
              </w:rPr>
              <w:t xml:space="preserve">ion de ménages aux dépenses </w:t>
            </w:r>
            <w:r w:rsidR="00694D43" w:rsidRPr="008138D4">
              <w:rPr>
                <w:rFonts w:ascii="Arial" w:eastAsia="Times New Roman" w:hAnsi="Arial" w:cs="Arial"/>
                <w:bCs/>
                <w:color w:val="000000"/>
                <w:sz w:val="20"/>
                <w:szCs w:val="20"/>
              </w:rPr>
              <w:t xml:space="preserve">liées au VIH </w:t>
            </w:r>
            <w:r w:rsidR="008B6C5B" w:rsidRPr="008138D4">
              <w:rPr>
                <w:rFonts w:ascii="Arial" w:eastAsia="Times New Roman" w:hAnsi="Arial" w:cs="Arial"/>
                <w:bCs/>
                <w:color w:val="000000"/>
                <w:sz w:val="20"/>
                <w:szCs w:val="20"/>
              </w:rPr>
              <w:t xml:space="preserve">constitue l’une des principales sources de financement de la réponse. </w:t>
            </w:r>
            <w:r w:rsidR="00C62052" w:rsidRPr="008138D4">
              <w:rPr>
                <w:rFonts w:ascii="Arial" w:eastAsia="Times New Roman" w:hAnsi="Arial" w:cs="Arial"/>
                <w:bCs/>
                <w:color w:val="000000"/>
                <w:sz w:val="20"/>
                <w:szCs w:val="20"/>
              </w:rPr>
              <w:t xml:space="preserve">En RDC, en 2013 et 2014, les ménages ont contribué à hauteur de 44% de toutes les dépenses liées au VIH, représentant le premier contributeur à la réponse devant le Fonds Mondial et PEPFAR. </w:t>
            </w:r>
            <w:r w:rsidR="008B6C5B" w:rsidRPr="008138D4">
              <w:rPr>
                <w:rFonts w:ascii="Arial" w:eastAsia="Times New Roman" w:hAnsi="Arial" w:cs="Arial"/>
                <w:bCs/>
                <w:color w:val="000000"/>
                <w:sz w:val="20"/>
                <w:szCs w:val="20"/>
              </w:rPr>
              <w:t>B</w:t>
            </w:r>
            <w:r w:rsidR="006C3485" w:rsidRPr="008138D4">
              <w:rPr>
                <w:rFonts w:ascii="Arial" w:eastAsia="Times New Roman" w:hAnsi="Arial" w:cs="Arial"/>
                <w:bCs/>
                <w:color w:val="000000"/>
                <w:sz w:val="20"/>
                <w:szCs w:val="20"/>
              </w:rPr>
              <w:t xml:space="preserve">ien que </w:t>
            </w:r>
            <w:r w:rsidR="008E70CA" w:rsidRPr="008138D4">
              <w:rPr>
                <w:rFonts w:ascii="Arial" w:eastAsia="Times New Roman" w:hAnsi="Arial" w:cs="Arial"/>
                <w:bCs/>
                <w:color w:val="000000"/>
                <w:sz w:val="20"/>
                <w:szCs w:val="20"/>
              </w:rPr>
              <w:t xml:space="preserve">certains aspects de la prise en charge du VIH tels que </w:t>
            </w:r>
            <w:r w:rsidR="006C3485" w:rsidRPr="008138D4">
              <w:rPr>
                <w:rFonts w:ascii="Arial" w:eastAsia="Times New Roman" w:hAnsi="Arial" w:cs="Arial"/>
                <w:bCs/>
                <w:color w:val="000000"/>
                <w:sz w:val="20"/>
                <w:szCs w:val="20"/>
              </w:rPr>
              <w:t>le dépistage et les ARV aient été déclarés gratuits</w:t>
            </w:r>
            <w:r w:rsidR="008B6C5B" w:rsidRPr="008138D4">
              <w:rPr>
                <w:rFonts w:ascii="Arial" w:eastAsia="Times New Roman" w:hAnsi="Arial" w:cs="Arial"/>
                <w:bCs/>
                <w:color w:val="000000"/>
                <w:sz w:val="20"/>
                <w:szCs w:val="20"/>
              </w:rPr>
              <w:t xml:space="preserve"> par les pays</w:t>
            </w:r>
            <w:r w:rsidR="006C3485" w:rsidRPr="008138D4">
              <w:rPr>
                <w:rFonts w:ascii="Arial" w:eastAsia="Times New Roman" w:hAnsi="Arial" w:cs="Arial"/>
                <w:bCs/>
                <w:color w:val="000000"/>
                <w:sz w:val="20"/>
                <w:szCs w:val="20"/>
              </w:rPr>
              <w:t xml:space="preserve">, </w:t>
            </w:r>
            <w:r w:rsidR="00C62052" w:rsidRPr="008138D4">
              <w:rPr>
                <w:rFonts w:ascii="Arial" w:eastAsia="Times New Roman" w:hAnsi="Arial" w:cs="Arial"/>
                <w:bCs/>
                <w:color w:val="000000"/>
                <w:sz w:val="20"/>
                <w:szCs w:val="20"/>
              </w:rPr>
              <w:t xml:space="preserve">ces politiques ne sont pas toujours appliquées et </w:t>
            </w:r>
            <w:r w:rsidR="006C3485" w:rsidRPr="008138D4">
              <w:rPr>
                <w:rFonts w:ascii="Arial" w:eastAsia="Times New Roman" w:hAnsi="Arial" w:cs="Arial"/>
                <w:bCs/>
                <w:color w:val="000000"/>
                <w:sz w:val="20"/>
                <w:szCs w:val="20"/>
              </w:rPr>
              <w:t>les PVVIH continuent de p</w:t>
            </w:r>
            <w:r w:rsidR="008B6C5B" w:rsidRPr="008138D4">
              <w:rPr>
                <w:rFonts w:ascii="Arial" w:eastAsia="Times New Roman" w:hAnsi="Arial" w:cs="Arial"/>
                <w:bCs/>
                <w:color w:val="000000"/>
                <w:sz w:val="20"/>
                <w:szCs w:val="20"/>
              </w:rPr>
              <w:t xml:space="preserve">ayer d’importants frais médicaux, tels que </w:t>
            </w:r>
            <w:r w:rsidR="009C6F89" w:rsidRPr="008138D4">
              <w:rPr>
                <w:rFonts w:ascii="Arial" w:eastAsia="Times New Roman" w:hAnsi="Arial" w:cs="Arial"/>
                <w:bCs/>
                <w:color w:val="000000"/>
                <w:sz w:val="20"/>
                <w:szCs w:val="20"/>
              </w:rPr>
              <w:t xml:space="preserve">les frais de consultation, </w:t>
            </w:r>
            <w:r w:rsidR="008B6C5B" w:rsidRPr="008138D4">
              <w:rPr>
                <w:rFonts w:ascii="Arial" w:eastAsia="Times New Roman" w:hAnsi="Arial" w:cs="Arial"/>
                <w:bCs/>
                <w:color w:val="000000"/>
                <w:sz w:val="20"/>
                <w:szCs w:val="20"/>
              </w:rPr>
              <w:t>les tes</w:t>
            </w:r>
            <w:r w:rsidR="006F276E" w:rsidRPr="008138D4">
              <w:rPr>
                <w:rFonts w:ascii="Arial" w:eastAsia="Times New Roman" w:hAnsi="Arial" w:cs="Arial"/>
                <w:bCs/>
                <w:color w:val="000000"/>
                <w:sz w:val="20"/>
                <w:szCs w:val="20"/>
              </w:rPr>
              <w:t>ts de laboratoire (le bilan pré-thérapeutique, le test de mesure de la charge virale</w:t>
            </w:r>
            <w:r w:rsidR="008B6C5B" w:rsidRPr="008138D4">
              <w:rPr>
                <w:rFonts w:ascii="Arial" w:eastAsia="Times New Roman" w:hAnsi="Arial" w:cs="Arial"/>
                <w:bCs/>
                <w:color w:val="000000"/>
                <w:sz w:val="20"/>
                <w:szCs w:val="20"/>
              </w:rPr>
              <w:t>)</w:t>
            </w:r>
            <w:r w:rsidR="009C6F89" w:rsidRPr="008138D4">
              <w:rPr>
                <w:rFonts w:ascii="Arial" w:eastAsia="Times New Roman" w:hAnsi="Arial" w:cs="Arial"/>
                <w:bCs/>
                <w:color w:val="000000"/>
                <w:sz w:val="20"/>
                <w:szCs w:val="20"/>
              </w:rPr>
              <w:t>, les médicaments pour le traitement des maladies opportunistes et les frais d’hospitalisation</w:t>
            </w:r>
            <w:r w:rsidR="006C3485" w:rsidRPr="008138D4">
              <w:rPr>
                <w:rFonts w:ascii="Arial" w:eastAsia="Times New Roman" w:hAnsi="Arial" w:cs="Arial"/>
                <w:bCs/>
                <w:color w:val="000000"/>
                <w:sz w:val="20"/>
                <w:szCs w:val="20"/>
              </w:rPr>
              <w:t>.</w:t>
            </w:r>
            <w:r w:rsidR="009C6F89" w:rsidRPr="008138D4">
              <w:rPr>
                <w:rFonts w:ascii="Arial" w:eastAsia="Times New Roman" w:hAnsi="Arial" w:cs="Arial"/>
                <w:bCs/>
                <w:color w:val="000000"/>
                <w:sz w:val="20"/>
                <w:szCs w:val="20"/>
              </w:rPr>
              <w:t xml:space="preserve"> </w:t>
            </w:r>
            <w:r w:rsidR="00C62052" w:rsidRPr="008138D4">
              <w:rPr>
                <w:rFonts w:ascii="Arial" w:eastAsia="Times New Roman" w:hAnsi="Arial" w:cs="Arial"/>
                <w:bCs/>
                <w:color w:val="000000"/>
                <w:sz w:val="20"/>
                <w:szCs w:val="20"/>
              </w:rPr>
              <w:t>En RCA</w:t>
            </w:r>
            <w:r w:rsidR="00BB5DDC" w:rsidRPr="008138D4">
              <w:rPr>
                <w:rFonts w:ascii="Arial" w:eastAsia="Times New Roman" w:hAnsi="Arial" w:cs="Arial"/>
                <w:bCs/>
                <w:color w:val="000000"/>
                <w:sz w:val="20"/>
                <w:szCs w:val="20"/>
              </w:rPr>
              <w:t xml:space="preserve">, </w:t>
            </w:r>
            <w:r w:rsidR="00A82A1D" w:rsidRPr="008138D4">
              <w:rPr>
                <w:rFonts w:ascii="Arial" w:eastAsia="Times New Roman" w:hAnsi="Arial" w:cs="Arial"/>
                <w:bCs/>
                <w:color w:val="000000"/>
                <w:sz w:val="20"/>
                <w:szCs w:val="20"/>
              </w:rPr>
              <w:t xml:space="preserve">dans certaines structures </w:t>
            </w:r>
            <w:r w:rsidR="00BB5DDC" w:rsidRPr="008138D4">
              <w:rPr>
                <w:rFonts w:ascii="Arial" w:eastAsia="Times New Roman" w:hAnsi="Arial" w:cs="Arial"/>
                <w:bCs/>
                <w:color w:val="000000"/>
                <w:sz w:val="20"/>
                <w:szCs w:val="20"/>
              </w:rPr>
              <w:t xml:space="preserve">à Bangui, </w:t>
            </w:r>
            <w:r w:rsidR="00A82A1D" w:rsidRPr="008138D4">
              <w:rPr>
                <w:rFonts w:ascii="Arial" w:eastAsia="Times New Roman" w:hAnsi="Arial" w:cs="Arial"/>
                <w:bCs/>
                <w:color w:val="000000"/>
                <w:sz w:val="20"/>
                <w:szCs w:val="20"/>
              </w:rPr>
              <w:t xml:space="preserve">le test du dépistage du VIH </w:t>
            </w:r>
            <w:r w:rsidR="00BB5DDC" w:rsidRPr="008138D4">
              <w:rPr>
                <w:rFonts w:ascii="Arial" w:eastAsia="Times New Roman" w:hAnsi="Arial" w:cs="Arial"/>
                <w:bCs/>
                <w:color w:val="000000"/>
                <w:sz w:val="20"/>
                <w:szCs w:val="20"/>
              </w:rPr>
              <w:t xml:space="preserve">peut coûter 1.8 USD au patient. En Guinée, à Conakry, les PVVIH </w:t>
            </w:r>
            <w:r w:rsidR="00A82A1D" w:rsidRPr="008138D4">
              <w:rPr>
                <w:rFonts w:ascii="Arial" w:eastAsia="Times New Roman" w:hAnsi="Arial" w:cs="Arial"/>
                <w:bCs/>
                <w:color w:val="000000"/>
                <w:sz w:val="20"/>
                <w:szCs w:val="20"/>
              </w:rPr>
              <w:t>peuvent payer</w:t>
            </w:r>
            <w:r w:rsidR="00BB5DDC" w:rsidRPr="008138D4">
              <w:rPr>
                <w:rFonts w:ascii="Arial" w:eastAsia="Times New Roman" w:hAnsi="Arial" w:cs="Arial"/>
                <w:bCs/>
                <w:color w:val="000000"/>
                <w:sz w:val="20"/>
                <w:szCs w:val="20"/>
              </w:rPr>
              <w:t xml:space="preserve"> des frais de consultation allant de 0,55 à 5,53 USD. </w:t>
            </w:r>
            <w:r w:rsidR="00C62052" w:rsidRPr="008138D4">
              <w:rPr>
                <w:rFonts w:ascii="Arial" w:eastAsia="Times New Roman" w:hAnsi="Arial" w:cs="Arial"/>
                <w:bCs/>
                <w:color w:val="000000"/>
                <w:sz w:val="20"/>
                <w:szCs w:val="20"/>
              </w:rPr>
              <w:t xml:space="preserve"> En RDC,</w:t>
            </w:r>
            <w:r w:rsidR="009C6F89" w:rsidRPr="008138D4">
              <w:rPr>
                <w:rFonts w:ascii="Arial" w:eastAsia="Times New Roman" w:hAnsi="Arial" w:cs="Arial"/>
                <w:bCs/>
                <w:color w:val="000000"/>
                <w:sz w:val="20"/>
                <w:szCs w:val="20"/>
              </w:rPr>
              <w:t xml:space="preserve"> </w:t>
            </w:r>
            <w:r w:rsidR="00BB5DDC" w:rsidRPr="008138D4">
              <w:rPr>
                <w:rFonts w:ascii="Arial" w:eastAsia="Times New Roman" w:hAnsi="Arial" w:cs="Arial"/>
                <w:bCs/>
                <w:color w:val="000000"/>
                <w:sz w:val="20"/>
                <w:szCs w:val="20"/>
              </w:rPr>
              <w:t xml:space="preserve">à Kinshasa, </w:t>
            </w:r>
            <w:r w:rsidR="009C6F89" w:rsidRPr="008138D4">
              <w:rPr>
                <w:rFonts w:ascii="Arial" w:eastAsia="Times New Roman" w:hAnsi="Arial" w:cs="Arial"/>
                <w:bCs/>
                <w:color w:val="000000"/>
                <w:sz w:val="20"/>
                <w:szCs w:val="20"/>
              </w:rPr>
              <w:t>les frais d’hospital</w:t>
            </w:r>
            <w:r w:rsidR="00742451" w:rsidRPr="008138D4">
              <w:rPr>
                <w:rFonts w:ascii="Arial" w:eastAsia="Times New Roman" w:hAnsi="Arial" w:cs="Arial"/>
                <w:bCs/>
                <w:color w:val="000000"/>
                <w:sz w:val="20"/>
                <w:szCs w:val="20"/>
              </w:rPr>
              <w:t>isation pour une personne vivant avec le VIH au stade avancé de la maladie peuvent coûter entre 160 et 280 USD</w:t>
            </w:r>
            <w:r w:rsidR="00CD604B" w:rsidRPr="008138D4">
              <w:rPr>
                <w:rFonts w:ascii="Arial" w:eastAsia="Times New Roman" w:hAnsi="Arial" w:cs="Arial"/>
                <w:bCs/>
                <w:color w:val="000000"/>
                <w:sz w:val="20"/>
                <w:szCs w:val="20"/>
              </w:rPr>
              <w:t xml:space="preserve">, montant </w:t>
            </w:r>
            <w:r w:rsidR="002A7A1B" w:rsidRPr="008138D4">
              <w:rPr>
                <w:rFonts w:ascii="Arial" w:eastAsia="Times New Roman" w:hAnsi="Arial" w:cs="Arial"/>
                <w:bCs/>
                <w:color w:val="000000"/>
                <w:sz w:val="20"/>
                <w:szCs w:val="20"/>
              </w:rPr>
              <w:t xml:space="preserve">inabordable pour les </w:t>
            </w:r>
            <w:commentRangeStart w:id="0"/>
            <w:r w:rsidR="002A7A1B" w:rsidRPr="008138D4">
              <w:rPr>
                <w:rFonts w:ascii="Arial" w:eastAsia="Times New Roman" w:hAnsi="Arial" w:cs="Arial"/>
                <w:bCs/>
                <w:color w:val="000000"/>
                <w:sz w:val="20"/>
                <w:szCs w:val="20"/>
              </w:rPr>
              <w:t>77</w:t>
            </w:r>
            <w:r w:rsidR="00CD604B" w:rsidRPr="008138D4">
              <w:rPr>
                <w:rFonts w:ascii="Arial" w:eastAsia="Times New Roman" w:hAnsi="Arial" w:cs="Arial"/>
                <w:bCs/>
                <w:color w:val="000000"/>
                <w:sz w:val="20"/>
                <w:szCs w:val="20"/>
              </w:rPr>
              <w:t xml:space="preserve">% de la population vivant en dessous du seuil de pauvreté de </w:t>
            </w:r>
            <w:r w:rsidR="002A7A1B" w:rsidRPr="008138D4">
              <w:rPr>
                <w:rFonts w:ascii="Arial" w:eastAsia="Times New Roman" w:hAnsi="Arial" w:cs="Arial"/>
                <w:bCs/>
                <w:color w:val="000000"/>
                <w:sz w:val="20"/>
                <w:szCs w:val="20"/>
              </w:rPr>
              <w:t xml:space="preserve">1,9 USD par jour. </w:t>
            </w:r>
            <w:commentRangeEnd w:id="0"/>
            <w:r w:rsidR="00A82A1D" w:rsidRPr="008138D4">
              <w:rPr>
                <w:rStyle w:val="CommentReference"/>
                <w:rFonts w:ascii="Arial" w:hAnsi="Arial" w:cs="Arial"/>
                <w:sz w:val="20"/>
                <w:szCs w:val="20"/>
              </w:rPr>
              <w:commentReference w:id="0"/>
            </w:r>
          </w:p>
          <w:p w:rsidR="00A82A1D" w:rsidRPr="008138D4" w:rsidRDefault="00742451" w:rsidP="00762C0F">
            <w:pPr>
              <w:autoSpaceDE w:val="0"/>
              <w:autoSpaceDN w:val="0"/>
              <w:adjustRightInd w:val="0"/>
              <w:jc w:val="both"/>
              <w:rPr>
                <w:rFonts w:ascii="Arial" w:hAnsi="Arial" w:cs="Arial"/>
                <w:sz w:val="20"/>
                <w:szCs w:val="20"/>
                <w:lang w:eastAsia="en-US"/>
              </w:rPr>
            </w:pPr>
            <w:r w:rsidRPr="008138D4">
              <w:rPr>
                <w:rFonts w:ascii="Arial" w:eastAsia="Times New Roman" w:hAnsi="Arial" w:cs="Arial"/>
                <w:bCs/>
                <w:color w:val="000000"/>
                <w:sz w:val="20"/>
                <w:szCs w:val="20"/>
              </w:rPr>
              <w:t xml:space="preserve">Les patients sont également perçus comme une source de revenu pour les structures de santé et leur personnel, dont les salaires sont très peu élevés. </w:t>
            </w:r>
            <w:r w:rsidR="00CD604B" w:rsidRPr="008138D4">
              <w:rPr>
                <w:rFonts w:ascii="Arial" w:eastAsia="Times New Roman" w:hAnsi="Arial" w:cs="Arial"/>
                <w:bCs/>
                <w:sz w:val="20"/>
                <w:szCs w:val="20"/>
              </w:rPr>
              <w:t>Ceci pe</w:t>
            </w:r>
            <w:r w:rsidR="002A7A1B" w:rsidRPr="008138D4">
              <w:rPr>
                <w:rFonts w:ascii="Arial" w:eastAsia="Times New Roman" w:hAnsi="Arial" w:cs="Arial"/>
                <w:bCs/>
                <w:sz w:val="20"/>
                <w:szCs w:val="20"/>
              </w:rPr>
              <w:t xml:space="preserve">ut amener certaines dérives telles que la prescription d’actes médicaux inutiles ainsi que des </w:t>
            </w:r>
            <w:r w:rsidR="002A7A1B" w:rsidRPr="008138D4">
              <w:rPr>
                <w:rFonts w:ascii="Arial" w:hAnsi="Arial" w:cs="Arial"/>
                <w:sz w:val="20"/>
                <w:szCs w:val="20"/>
                <w:lang w:eastAsia="en-US"/>
              </w:rPr>
              <w:t>réticences à adopter des pratiques visant à réduire les consultations inutiles et la fréquence des renouvellements d’ARV, et à faciliter les renouvellements et le suivi en dehors des établissements médicaux (par exemple, dans la communauté ou par les groupes de pairs).</w:t>
            </w:r>
          </w:p>
          <w:p w:rsidR="00CD604B" w:rsidRPr="008138D4" w:rsidRDefault="008B6C5B" w:rsidP="00762C0F">
            <w:pPr>
              <w:autoSpaceDE w:val="0"/>
              <w:autoSpaceDN w:val="0"/>
              <w:adjustRightInd w:val="0"/>
              <w:jc w:val="both"/>
              <w:rPr>
                <w:rFonts w:ascii="Arial" w:hAnsi="Arial" w:cs="Arial"/>
                <w:sz w:val="20"/>
                <w:szCs w:val="20"/>
                <w:lang w:eastAsia="en-US"/>
              </w:rPr>
            </w:pPr>
            <w:r w:rsidRPr="008138D4">
              <w:rPr>
                <w:rFonts w:ascii="Arial" w:eastAsia="Times New Roman" w:hAnsi="Arial" w:cs="Arial"/>
                <w:bCs/>
                <w:sz w:val="20"/>
                <w:szCs w:val="20"/>
              </w:rPr>
              <w:t>Dans certaines situ</w:t>
            </w:r>
            <w:r w:rsidR="00CD604B" w:rsidRPr="008138D4">
              <w:rPr>
                <w:rFonts w:ascii="Arial" w:eastAsia="Times New Roman" w:hAnsi="Arial" w:cs="Arial"/>
                <w:bCs/>
                <w:sz w:val="20"/>
                <w:szCs w:val="20"/>
              </w:rPr>
              <w:t xml:space="preserve">ations, </w:t>
            </w:r>
            <w:r w:rsidR="002A7A1B" w:rsidRPr="008138D4">
              <w:rPr>
                <w:rFonts w:ascii="Arial" w:eastAsia="Times New Roman" w:hAnsi="Arial" w:cs="Arial"/>
                <w:bCs/>
                <w:sz w:val="20"/>
                <w:szCs w:val="20"/>
              </w:rPr>
              <w:t>les</w:t>
            </w:r>
            <w:r w:rsidR="00762C0F" w:rsidRPr="008138D4">
              <w:rPr>
                <w:rFonts w:ascii="Arial" w:eastAsia="Times New Roman" w:hAnsi="Arial" w:cs="Arial"/>
                <w:bCs/>
                <w:sz w:val="20"/>
                <w:szCs w:val="20"/>
              </w:rPr>
              <w:t xml:space="preserve"> PVVIH doivent également </w:t>
            </w:r>
            <w:r w:rsidR="002A7A1B" w:rsidRPr="008138D4">
              <w:rPr>
                <w:rFonts w:ascii="Arial" w:eastAsia="Times New Roman" w:hAnsi="Arial" w:cs="Arial"/>
                <w:bCs/>
                <w:sz w:val="20"/>
                <w:szCs w:val="20"/>
              </w:rPr>
              <w:t>payer des frais in</w:t>
            </w:r>
            <w:r w:rsidR="00762C0F" w:rsidRPr="008138D4">
              <w:rPr>
                <w:rFonts w:ascii="Arial" w:eastAsia="Times New Roman" w:hAnsi="Arial" w:cs="Arial"/>
                <w:bCs/>
                <w:sz w:val="20"/>
                <w:szCs w:val="20"/>
              </w:rPr>
              <w:t>formels pour accéder à leur prise en charge médicale</w:t>
            </w:r>
            <w:r w:rsidR="002A7A1B" w:rsidRPr="008138D4">
              <w:rPr>
                <w:rFonts w:ascii="Arial" w:eastAsia="Times New Roman" w:hAnsi="Arial" w:cs="Arial"/>
                <w:bCs/>
                <w:sz w:val="20"/>
                <w:szCs w:val="20"/>
              </w:rPr>
              <w:t xml:space="preserve">. </w:t>
            </w:r>
            <w:r w:rsidR="00762C0F" w:rsidRPr="008138D4">
              <w:rPr>
                <w:rFonts w:ascii="Arial" w:eastAsia="Times New Roman" w:hAnsi="Arial" w:cs="Arial"/>
                <w:bCs/>
                <w:sz w:val="20"/>
                <w:szCs w:val="20"/>
              </w:rPr>
              <w:t xml:space="preserve">En RCA, à Bangui, il peut être demandé </w:t>
            </w:r>
            <w:r w:rsidR="001B52CE" w:rsidRPr="008138D4">
              <w:rPr>
                <w:rFonts w:ascii="Arial" w:eastAsia="Times New Roman" w:hAnsi="Arial" w:cs="Arial"/>
                <w:bCs/>
                <w:sz w:val="20"/>
                <w:szCs w:val="20"/>
              </w:rPr>
              <w:t>aux patients de payer entre 0,90</w:t>
            </w:r>
            <w:r w:rsidR="00762C0F" w:rsidRPr="008138D4">
              <w:rPr>
                <w:rFonts w:ascii="Arial" w:eastAsia="Times New Roman" w:hAnsi="Arial" w:cs="Arial"/>
                <w:bCs/>
                <w:sz w:val="20"/>
                <w:szCs w:val="20"/>
              </w:rPr>
              <w:t xml:space="preserve"> e</w:t>
            </w:r>
            <w:r w:rsidR="001B52CE" w:rsidRPr="008138D4">
              <w:rPr>
                <w:rFonts w:ascii="Arial" w:eastAsia="Times New Roman" w:hAnsi="Arial" w:cs="Arial"/>
                <w:bCs/>
                <w:sz w:val="20"/>
                <w:szCs w:val="20"/>
              </w:rPr>
              <w:t xml:space="preserve">t 9,05 USD </w:t>
            </w:r>
            <w:r w:rsidR="00762C0F" w:rsidRPr="008138D4">
              <w:rPr>
                <w:rFonts w:ascii="Arial" w:eastAsia="Times New Roman" w:hAnsi="Arial" w:cs="Arial"/>
                <w:bCs/>
                <w:sz w:val="20"/>
                <w:szCs w:val="20"/>
              </w:rPr>
              <w:t xml:space="preserve">chaque mois pour obtenir leur prescription mensuelle d’ARV. </w:t>
            </w:r>
          </w:p>
          <w:p w:rsidR="005C5E5A" w:rsidRPr="008138D4" w:rsidRDefault="006C3485" w:rsidP="00762C0F">
            <w:pPr>
              <w:jc w:val="both"/>
              <w:rPr>
                <w:rFonts w:ascii="Arial" w:eastAsia="Times New Roman" w:hAnsi="Arial" w:cs="Arial"/>
                <w:bCs/>
                <w:color w:val="000000"/>
                <w:sz w:val="20"/>
                <w:szCs w:val="20"/>
              </w:rPr>
            </w:pPr>
            <w:r w:rsidRPr="008138D4">
              <w:rPr>
                <w:rFonts w:ascii="Arial" w:eastAsia="Times New Roman" w:hAnsi="Arial" w:cs="Arial"/>
                <w:bCs/>
                <w:color w:val="000000"/>
                <w:sz w:val="20"/>
                <w:szCs w:val="20"/>
              </w:rPr>
              <w:t xml:space="preserve">Ces </w:t>
            </w:r>
            <w:r w:rsidR="00BB5DDC" w:rsidRPr="008138D4">
              <w:rPr>
                <w:rFonts w:ascii="Arial" w:eastAsia="Times New Roman" w:hAnsi="Arial" w:cs="Arial"/>
                <w:bCs/>
                <w:color w:val="000000"/>
                <w:sz w:val="20"/>
                <w:szCs w:val="20"/>
              </w:rPr>
              <w:t xml:space="preserve">différents </w:t>
            </w:r>
            <w:r w:rsidR="00124F53" w:rsidRPr="008138D4">
              <w:rPr>
                <w:rFonts w:ascii="Arial" w:eastAsia="Times New Roman" w:hAnsi="Arial" w:cs="Arial"/>
                <w:bCs/>
                <w:color w:val="000000"/>
                <w:sz w:val="20"/>
                <w:szCs w:val="20"/>
              </w:rPr>
              <w:t>frais médicaux</w:t>
            </w:r>
            <w:r w:rsidR="00CD604B" w:rsidRPr="008138D4">
              <w:rPr>
                <w:rFonts w:ascii="Arial" w:eastAsia="Times New Roman" w:hAnsi="Arial" w:cs="Arial"/>
                <w:bCs/>
                <w:color w:val="000000"/>
                <w:sz w:val="20"/>
                <w:szCs w:val="20"/>
              </w:rPr>
              <w:t xml:space="preserve"> sont</w:t>
            </w:r>
            <w:r w:rsidR="007E0B4D" w:rsidRPr="008138D4">
              <w:rPr>
                <w:rFonts w:ascii="Arial" w:eastAsia="Times New Roman" w:hAnsi="Arial" w:cs="Arial"/>
                <w:bCs/>
                <w:color w:val="000000"/>
                <w:sz w:val="20"/>
                <w:szCs w:val="20"/>
              </w:rPr>
              <w:t xml:space="preserve"> inabordables pour </w:t>
            </w:r>
            <w:r w:rsidR="003A7A6B">
              <w:rPr>
                <w:rFonts w:ascii="Arial" w:eastAsia="Times New Roman" w:hAnsi="Arial" w:cs="Arial"/>
                <w:bCs/>
                <w:color w:val="000000"/>
                <w:sz w:val="20"/>
                <w:szCs w:val="20"/>
              </w:rPr>
              <w:t xml:space="preserve">la </w:t>
            </w:r>
            <w:r w:rsidR="007E0B4D" w:rsidRPr="008138D4">
              <w:rPr>
                <w:rFonts w:ascii="Arial" w:eastAsia="Times New Roman" w:hAnsi="Arial" w:cs="Arial"/>
                <w:bCs/>
                <w:color w:val="000000"/>
                <w:sz w:val="20"/>
                <w:szCs w:val="20"/>
              </w:rPr>
              <w:t>grande partie de la population de ces trois pays, rassemblant 77 millions de personnes vivant sous le seuil de pauvreté</w:t>
            </w:r>
            <w:r w:rsidR="00B3272D" w:rsidRPr="008138D4">
              <w:rPr>
                <w:rFonts w:ascii="Arial" w:eastAsia="Times New Roman" w:hAnsi="Arial" w:cs="Arial"/>
                <w:bCs/>
                <w:color w:val="000000"/>
                <w:sz w:val="20"/>
                <w:szCs w:val="20"/>
              </w:rPr>
              <w:t xml:space="preserve"> de 1,9 USD par jour</w:t>
            </w:r>
            <w:r w:rsidR="007E0B4D" w:rsidRPr="008138D4">
              <w:rPr>
                <w:rFonts w:ascii="Arial" w:eastAsia="Times New Roman" w:hAnsi="Arial" w:cs="Arial"/>
                <w:bCs/>
                <w:color w:val="000000"/>
                <w:sz w:val="20"/>
                <w:szCs w:val="20"/>
              </w:rPr>
              <w:t xml:space="preserve">. </w:t>
            </w:r>
            <w:r w:rsidR="00CD604B" w:rsidRPr="008138D4">
              <w:rPr>
                <w:rFonts w:ascii="Arial" w:eastAsia="Times New Roman" w:hAnsi="Arial" w:cs="Arial"/>
                <w:bCs/>
                <w:color w:val="000000"/>
                <w:sz w:val="20"/>
                <w:szCs w:val="20"/>
              </w:rPr>
              <w:t xml:space="preserve"> </w:t>
            </w:r>
            <w:r w:rsidR="007E0B4D" w:rsidRPr="008138D4">
              <w:rPr>
                <w:rFonts w:ascii="Arial" w:eastAsia="Times New Roman" w:hAnsi="Arial" w:cs="Arial"/>
                <w:bCs/>
                <w:color w:val="000000"/>
                <w:sz w:val="20"/>
                <w:szCs w:val="20"/>
              </w:rPr>
              <w:t xml:space="preserve">Les </w:t>
            </w:r>
            <w:r w:rsidR="006F276E" w:rsidRPr="008138D4">
              <w:rPr>
                <w:rFonts w:ascii="Arial" w:eastAsia="Times New Roman" w:hAnsi="Arial" w:cs="Arial"/>
                <w:bCs/>
                <w:color w:val="000000"/>
                <w:sz w:val="20"/>
                <w:szCs w:val="20"/>
              </w:rPr>
              <w:t xml:space="preserve">conséquences </w:t>
            </w:r>
            <w:r w:rsidR="007E0B4D" w:rsidRPr="008138D4">
              <w:rPr>
                <w:rFonts w:ascii="Arial" w:eastAsia="Times New Roman" w:hAnsi="Arial" w:cs="Arial"/>
                <w:bCs/>
                <w:color w:val="000000"/>
                <w:sz w:val="20"/>
                <w:szCs w:val="20"/>
              </w:rPr>
              <w:t xml:space="preserve">peuvent être </w:t>
            </w:r>
            <w:r w:rsidR="006F276E" w:rsidRPr="008138D4">
              <w:rPr>
                <w:rFonts w:ascii="Arial" w:eastAsia="Times New Roman" w:hAnsi="Arial" w:cs="Arial"/>
                <w:bCs/>
                <w:color w:val="000000"/>
                <w:sz w:val="20"/>
                <w:szCs w:val="20"/>
              </w:rPr>
              <w:t>dramatiques</w:t>
            </w:r>
            <w:r w:rsidR="00CD604B" w:rsidRPr="008138D4">
              <w:rPr>
                <w:rFonts w:ascii="Arial" w:eastAsia="Times New Roman" w:hAnsi="Arial" w:cs="Arial"/>
                <w:bCs/>
                <w:color w:val="000000"/>
                <w:sz w:val="20"/>
                <w:szCs w:val="20"/>
              </w:rPr>
              <w:t xml:space="preserve"> pour les PVVIH</w:t>
            </w:r>
            <w:r w:rsidR="00B3272D" w:rsidRPr="008138D4">
              <w:rPr>
                <w:rFonts w:ascii="Arial" w:eastAsia="Times New Roman" w:hAnsi="Arial" w:cs="Arial"/>
                <w:bCs/>
                <w:color w:val="000000"/>
                <w:sz w:val="20"/>
                <w:szCs w:val="20"/>
              </w:rPr>
              <w:t>, limitant l’accès au dépistage et aux soins VIH et poussant les PVVIH sous TAR à interrompre leur traitement vital</w:t>
            </w:r>
            <w:r w:rsidR="009920D1" w:rsidRPr="008138D4">
              <w:rPr>
                <w:rFonts w:ascii="Arial" w:eastAsia="Times New Roman" w:hAnsi="Arial" w:cs="Arial"/>
                <w:bCs/>
                <w:color w:val="000000"/>
                <w:sz w:val="20"/>
                <w:szCs w:val="20"/>
              </w:rPr>
              <w:t>.</w:t>
            </w:r>
            <w:r w:rsidR="006F276E" w:rsidRPr="008138D4">
              <w:rPr>
                <w:rFonts w:ascii="Arial" w:eastAsia="Times New Roman" w:hAnsi="Arial" w:cs="Arial"/>
                <w:bCs/>
                <w:color w:val="000000"/>
                <w:sz w:val="20"/>
                <w:szCs w:val="20"/>
              </w:rPr>
              <w:t xml:space="preserve"> Au Centre hospitalier de </w:t>
            </w:r>
            <w:proofErr w:type="spellStart"/>
            <w:r w:rsidR="006F276E" w:rsidRPr="008138D4">
              <w:rPr>
                <w:rFonts w:ascii="Arial" w:eastAsia="Times New Roman" w:hAnsi="Arial" w:cs="Arial"/>
                <w:bCs/>
                <w:color w:val="000000"/>
                <w:sz w:val="20"/>
                <w:szCs w:val="20"/>
              </w:rPr>
              <w:t>Kabinda</w:t>
            </w:r>
            <w:proofErr w:type="spellEnd"/>
            <w:r w:rsidR="006F276E" w:rsidRPr="008138D4">
              <w:rPr>
                <w:rFonts w:ascii="Arial" w:eastAsia="Times New Roman" w:hAnsi="Arial" w:cs="Arial"/>
                <w:bCs/>
                <w:color w:val="000000"/>
                <w:sz w:val="20"/>
                <w:szCs w:val="20"/>
              </w:rPr>
              <w:t xml:space="preserve"> (CHK) à Kinshasa, l’un des principaux facteurs évoqués par les patients au stade avancé du VIH expliquant le retard dans leur demande de prise en charge et influençant le respect de la prise du traitement, correspond aux frais de soins et des médicaments.</w:t>
            </w:r>
            <w:r w:rsidR="0045142F" w:rsidRPr="008138D4">
              <w:rPr>
                <w:rFonts w:ascii="Arial" w:eastAsia="Times New Roman" w:hAnsi="Arial" w:cs="Arial"/>
                <w:bCs/>
                <w:color w:val="000000"/>
                <w:sz w:val="20"/>
                <w:szCs w:val="20"/>
              </w:rPr>
              <w:t xml:space="preserve"> Dans cette structure où 31% des cas décèdent dès les premières 48 heures, 71% ont déjà été exposés aux ARV et sont soit en échec thérapeutique, soit en interruption de traitement. </w:t>
            </w:r>
            <w:r w:rsidR="006F276E" w:rsidRPr="008138D4">
              <w:rPr>
                <w:rFonts w:ascii="Arial" w:eastAsia="Times New Roman" w:hAnsi="Arial" w:cs="Arial"/>
                <w:bCs/>
                <w:color w:val="000000"/>
                <w:sz w:val="20"/>
                <w:szCs w:val="20"/>
              </w:rPr>
              <w:t xml:space="preserve"> </w:t>
            </w:r>
          </w:p>
          <w:p w:rsidR="005C5E5A" w:rsidRPr="008138D4" w:rsidRDefault="005C5E5A" w:rsidP="00FE51F9">
            <w:pPr>
              <w:jc w:val="both"/>
              <w:rPr>
                <w:rFonts w:ascii="Arial" w:eastAsia="Times New Roman" w:hAnsi="Arial" w:cs="Arial"/>
                <w:bCs/>
                <w:color w:val="000000"/>
                <w:sz w:val="20"/>
                <w:szCs w:val="20"/>
              </w:rPr>
            </w:pPr>
          </w:p>
          <w:p w:rsidR="006C3485" w:rsidRPr="008138D4" w:rsidRDefault="006C3485" w:rsidP="00FE51F9">
            <w:pPr>
              <w:jc w:val="both"/>
              <w:rPr>
                <w:rFonts w:ascii="Arial" w:eastAsia="Times New Roman" w:hAnsi="Arial" w:cs="Arial"/>
                <w:b/>
                <w:bCs/>
                <w:color w:val="000000"/>
                <w:sz w:val="20"/>
                <w:szCs w:val="20"/>
              </w:rPr>
            </w:pPr>
          </w:p>
          <w:p w:rsidR="00B463EE" w:rsidRPr="008138D4" w:rsidRDefault="00B463EE" w:rsidP="006C3485">
            <w:pPr>
              <w:jc w:val="both"/>
              <w:rPr>
                <w:rFonts w:ascii="Arial" w:eastAsia="Times New Roman" w:hAnsi="Arial" w:cs="Arial"/>
                <w:color w:val="000000"/>
                <w:sz w:val="20"/>
                <w:szCs w:val="20"/>
              </w:rPr>
            </w:pPr>
            <w:r w:rsidRPr="008138D4">
              <w:rPr>
                <w:rFonts w:ascii="Arial" w:eastAsia="Times New Roman" w:hAnsi="Arial" w:cs="Arial"/>
                <w:b/>
                <w:bCs/>
                <w:color w:val="000000"/>
                <w:sz w:val="20"/>
                <w:szCs w:val="20"/>
              </w:rPr>
              <w:t xml:space="preserve">Conclusion: </w:t>
            </w:r>
          </w:p>
        </w:tc>
      </w:tr>
    </w:tbl>
    <w:p w:rsidR="00747024" w:rsidRPr="00B10A13" w:rsidRDefault="00C617CA" w:rsidP="00B10A13">
      <w:pPr>
        <w:jc w:val="both"/>
        <w:rPr>
          <w:rFonts w:ascii="Arial" w:hAnsi="Arial" w:cs="Arial"/>
          <w:sz w:val="20"/>
          <w:szCs w:val="20"/>
        </w:rPr>
      </w:pPr>
      <w:r w:rsidRPr="008138D4">
        <w:rPr>
          <w:rFonts w:ascii="Arial" w:hAnsi="Arial" w:cs="Arial"/>
          <w:sz w:val="20"/>
          <w:szCs w:val="20"/>
        </w:rPr>
        <w:t xml:space="preserve">A l’heure où </w:t>
      </w:r>
      <w:r w:rsidR="003A7A6B">
        <w:rPr>
          <w:rFonts w:ascii="Arial" w:hAnsi="Arial" w:cs="Arial"/>
          <w:sz w:val="20"/>
          <w:szCs w:val="20"/>
        </w:rPr>
        <w:t xml:space="preserve">se dégage </w:t>
      </w:r>
      <w:r w:rsidRPr="008138D4">
        <w:rPr>
          <w:rFonts w:ascii="Arial" w:hAnsi="Arial" w:cs="Arial"/>
          <w:sz w:val="20"/>
          <w:szCs w:val="20"/>
        </w:rPr>
        <w:t xml:space="preserve">un consensus général </w:t>
      </w:r>
      <w:r w:rsidR="0050681B" w:rsidRPr="008138D4">
        <w:rPr>
          <w:rFonts w:ascii="Arial" w:hAnsi="Arial" w:cs="Arial"/>
          <w:sz w:val="20"/>
          <w:szCs w:val="20"/>
        </w:rPr>
        <w:t xml:space="preserve">parmi les gouvernements, les bailleurs de fonds et la société civile </w:t>
      </w:r>
      <w:r w:rsidR="003A7A6B">
        <w:rPr>
          <w:rFonts w:ascii="Arial" w:hAnsi="Arial" w:cs="Arial"/>
          <w:sz w:val="20"/>
          <w:szCs w:val="20"/>
        </w:rPr>
        <w:t>sur le besoin urgent d’accélérer la ré</w:t>
      </w:r>
      <w:r w:rsidRPr="008138D4">
        <w:rPr>
          <w:rFonts w:ascii="Arial" w:hAnsi="Arial" w:cs="Arial"/>
          <w:sz w:val="20"/>
          <w:szCs w:val="20"/>
        </w:rPr>
        <w:t xml:space="preserve">ponse </w:t>
      </w:r>
      <w:r w:rsidR="003A7A6B">
        <w:rPr>
          <w:rFonts w:ascii="Arial" w:hAnsi="Arial" w:cs="Arial"/>
          <w:sz w:val="20"/>
          <w:szCs w:val="20"/>
        </w:rPr>
        <w:t xml:space="preserve">au </w:t>
      </w:r>
      <w:r w:rsidR="008E70CA" w:rsidRPr="008138D4">
        <w:rPr>
          <w:rFonts w:ascii="Arial" w:hAnsi="Arial" w:cs="Arial"/>
          <w:sz w:val="20"/>
          <w:szCs w:val="20"/>
        </w:rPr>
        <w:t xml:space="preserve">VIH </w:t>
      </w:r>
      <w:r w:rsidRPr="008138D4">
        <w:rPr>
          <w:rFonts w:ascii="Arial" w:hAnsi="Arial" w:cs="Arial"/>
          <w:sz w:val="20"/>
          <w:szCs w:val="20"/>
        </w:rPr>
        <w:t>dans la région</w:t>
      </w:r>
      <w:r w:rsidR="008E70CA" w:rsidRPr="008138D4">
        <w:rPr>
          <w:rFonts w:ascii="Arial" w:hAnsi="Arial" w:cs="Arial"/>
          <w:sz w:val="20"/>
          <w:szCs w:val="20"/>
        </w:rPr>
        <w:t xml:space="preserve"> d’AOC</w:t>
      </w:r>
      <w:r w:rsidRPr="008138D4">
        <w:rPr>
          <w:rFonts w:ascii="Arial" w:hAnsi="Arial" w:cs="Arial"/>
          <w:sz w:val="20"/>
          <w:szCs w:val="20"/>
        </w:rPr>
        <w:t>, il est indispensable d’agir sur la question des barrières financières à l’accès aux soins</w:t>
      </w:r>
      <w:r w:rsidR="008E70CA" w:rsidRPr="008138D4">
        <w:rPr>
          <w:rFonts w:ascii="Arial" w:hAnsi="Arial" w:cs="Arial"/>
          <w:sz w:val="20"/>
          <w:szCs w:val="20"/>
        </w:rPr>
        <w:t xml:space="preserve"> VIH</w:t>
      </w:r>
      <w:r w:rsidR="00923CE4" w:rsidRPr="008138D4">
        <w:rPr>
          <w:rFonts w:ascii="Arial" w:hAnsi="Arial" w:cs="Arial"/>
          <w:sz w:val="20"/>
          <w:szCs w:val="20"/>
        </w:rPr>
        <w:t xml:space="preserve"> pour augmenter la couverture en TAR et améliorer la rétention dans les soins</w:t>
      </w:r>
      <w:r w:rsidR="008E70CA" w:rsidRPr="008138D4">
        <w:rPr>
          <w:rFonts w:ascii="Arial" w:hAnsi="Arial" w:cs="Arial"/>
          <w:sz w:val="20"/>
          <w:szCs w:val="20"/>
        </w:rPr>
        <w:t xml:space="preserve">. </w:t>
      </w:r>
      <w:r w:rsidR="00923CE4" w:rsidRPr="008138D4">
        <w:rPr>
          <w:rFonts w:ascii="Arial" w:hAnsi="Arial" w:cs="Arial"/>
          <w:sz w:val="20"/>
          <w:szCs w:val="20"/>
        </w:rPr>
        <w:t>Les gouvernements et les bailleurs de fonds doivent absolument intégrer dans leur programme</w:t>
      </w:r>
      <w:r w:rsidR="00F37AEC" w:rsidRPr="008138D4">
        <w:rPr>
          <w:rFonts w:ascii="Arial" w:hAnsi="Arial" w:cs="Arial"/>
          <w:sz w:val="20"/>
          <w:szCs w:val="20"/>
        </w:rPr>
        <w:t xml:space="preserve"> de</w:t>
      </w:r>
      <w:r w:rsidR="00FE51F9" w:rsidRPr="008138D4">
        <w:rPr>
          <w:rFonts w:ascii="Arial" w:hAnsi="Arial" w:cs="Arial"/>
          <w:sz w:val="20"/>
          <w:szCs w:val="20"/>
        </w:rPr>
        <w:t>s mesures concrètes</w:t>
      </w:r>
      <w:r w:rsidR="00F37AEC" w:rsidRPr="008138D4">
        <w:rPr>
          <w:rFonts w:ascii="Arial" w:hAnsi="Arial" w:cs="Arial"/>
          <w:sz w:val="20"/>
          <w:szCs w:val="20"/>
        </w:rPr>
        <w:t xml:space="preserve"> </w:t>
      </w:r>
      <w:r w:rsidR="00EF31AE" w:rsidRPr="008138D4">
        <w:rPr>
          <w:rFonts w:ascii="Arial" w:hAnsi="Arial" w:cs="Arial"/>
          <w:sz w:val="20"/>
          <w:szCs w:val="20"/>
        </w:rPr>
        <w:t xml:space="preserve">pour appliquer la gratuité stricte de tous les aspects de la prise en charge du VIH et de la tuberculose telles que des subventions ciblées afin de remplacer les frais médicaux payés par les PVVIH. </w:t>
      </w:r>
      <w:r w:rsidR="008138D4" w:rsidRPr="008138D4">
        <w:rPr>
          <w:rFonts w:ascii="Arial" w:hAnsi="Arial" w:cs="Arial"/>
          <w:sz w:val="20"/>
          <w:szCs w:val="20"/>
        </w:rPr>
        <w:t>Ces mesures doivent également encourager la motivation du personnel de santé et intégrer un système de suivi de l’application de la gratuité par la communauté</w:t>
      </w:r>
      <w:r w:rsidR="00923CE4" w:rsidRPr="008138D4">
        <w:rPr>
          <w:rFonts w:ascii="Arial" w:hAnsi="Arial" w:cs="Arial"/>
          <w:sz w:val="20"/>
          <w:szCs w:val="20"/>
        </w:rPr>
        <w:t xml:space="preserve">. </w:t>
      </w:r>
      <w:r w:rsidR="008138D4" w:rsidRPr="008138D4">
        <w:rPr>
          <w:rFonts w:ascii="Arial" w:hAnsi="Arial" w:cs="Arial"/>
          <w:sz w:val="20"/>
          <w:szCs w:val="20"/>
        </w:rPr>
        <w:t>Sans ces actions concrètes sur les barrières financières</w:t>
      </w:r>
      <w:r w:rsidR="00B3272D" w:rsidRPr="008138D4">
        <w:rPr>
          <w:rFonts w:ascii="Arial" w:hAnsi="Arial" w:cs="Arial"/>
          <w:sz w:val="20"/>
          <w:szCs w:val="20"/>
        </w:rPr>
        <w:t>, l’atteinte des objectifs 90 90 90 d’ici 2020 est fortem</w:t>
      </w:r>
      <w:r w:rsidR="00B10A13">
        <w:rPr>
          <w:rFonts w:ascii="Arial" w:hAnsi="Arial" w:cs="Arial"/>
          <w:sz w:val="20"/>
          <w:szCs w:val="20"/>
        </w:rPr>
        <w:t xml:space="preserve">ent compromise pour la région. </w:t>
      </w:r>
      <w:bookmarkStart w:id="1" w:name="_GoBack"/>
      <w:bookmarkEnd w:id="1"/>
    </w:p>
    <w:sectPr w:rsidR="00747024" w:rsidRPr="00B10A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halie Cartier" w:date="2017-12-20T16:28:00Z" w:initials="NC">
    <w:p w:rsidR="00A82A1D" w:rsidRDefault="00A82A1D">
      <w:pPr>
        <w:pStyle w:val="CommentText"/>
      </w:pPr>
      <w:r>
        <w:rPr>
          <w:rStyle w:val="CommentReference"/>
        </w:rPr>
        <w:annotationRef/>
      </w:r>
      <w:r>
        <w:t>Soit entre 3 à 5 mois de salaire pour 77% de la population vivant en dessous du seuil de pauvreté</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21"/>
    <w:rsid w:val="000D12AE"/>
    <w:rsid w:val="00124F53"/>
    <w:rsid w:val="0017630B"/>
    <w:rsid w:val="001B52CE"/>
    <w:rsid w:val="002A7A1B"/>
    <w:rsid w:val="003A7A6B"/>
    <w:rsid w:val="004504C1"/>
    <w:rsid w:val="0045142F"/>
    <w:rsid w:val="0050681B"/>
    <w:rsid w:val="005C5E5A"/>
    <w:rsid w:val="00641748"/>
    <w:rsid w:val="00650835"/>
    <w:rsid w:val="00694D43"/>
    <w:rsid w:val="006C3485"/>
    <w:rsid w:val="006F276E"/>
    <w:rsid w:val="00724CD7"/>
    <w:rsid w:val="00742451"/>
    <w:rsid w:val="00742452"/>
    <w:rsid w:val="0075010A"/>
    <w:rsid w:val="00762C0F"/>
    <w:rsid w:val="007D3281"/>
    <w:rsid w:val="007E0B4D"/>
    <w:rsid w:val="008138D4"/>
    <w:rsid w:val="008741F1"/>
    <w:rsid w:val="008B6C5B"/>
    <w:rsid w:val="008B7DBA"/>
    <w:rsid w:val="008E70CA"/>
    <w:rsid w:val="008F6ACD"/>
    <w:rsid w:val="00923CE4"/>
    <w:rsid w:val="009920D1"/>
    <w:rsid w:val="009C6F89"/>
    <w:rsid w:val="00A82A1D"/>
    <w:rsid w:val="00B10A13"/>
    <w:rsid w:val="00B20D24"/>
    <w:rsid w:val="00B3272D"/>
    <w:rsid w:val="00B34699"/>
    <w:rsid w:val="00B463EE"/>
    <w:rsid w:val="00BB5DDC"/>
    <w:rsid w:val="00C241D6"/>
    <w:rsid w:val="00C51395"/>
    <w:rsid w:val="00C617CA"/>
    <w:rsid w:val="00C62052"/>
    <w:rsid w:val="00CD604B"/>
    <w:rsid w:val="00EF31AE"/>
    <w:rsid w:val="00EF3621"/>
    <w:rsid w:val="00F37AEC"/>
    <w:rsid w:val="00F72A41"/>
    <w:rsid w:val="00F8383C"/>
    <w:rsid w:val="00FE5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21"/>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A1D"/>
    <w:rPr>
      <w:sz w:val="16"/>
      <w:szCs w:val="16"/>
    </w:rPr>
  </w:style>
  <w:style w:type="paragraph" w:styleId="CommentText">
    <w:name w:val="annotation text"/>
    <w:basedOn w:val="Normal"/>
    <w:link w:val="CommentTextChar"/>
    <w:uiPriority w:val="99"/>
    <w:semiHidden/>
    <w:unhideWhenUsed/>
    <w:rsid w:val="00A82A1D"/>
    <w:rPr>
      <w:sz w:val="20"/>
      <w:szCs w:val="20"/>
    </w:rPr>
  </w:style>
  <w:style w:type="character" w:customStyle="1" w:styleId="CommentTextChar">
    <w:name w:val="Comment Text Char"/>
    <w:basedOn w:val="DefaultParagraphFont"/>
    <w:link w:val="CommentText"/>
    <w:uiPriority w:val="99"/>
    <w:semiHidden/>
    <w:rsid w:val="00A82A1D"/>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82A1D"/>
    <w:rPr>
      <w:b/>
      <w:bCs/>
    </w:rPr>
  </w:style>
  <w:style w:type="character" w:customStyle="1" w:styleId="CommentSubjectChar">
    <w:name w:val="Comment Subject Char"/>
    <w:basedOn w:val="CommentTextChar"/>
    <w:link w:val="CommentSubject"/>
    <w:uiPriority w:val="99"/>
    <w:semiHidden/>
    <w:rsid w:val="00A82A1D"/>
    <w:rPr>
      <w:rFonts w:ascii="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A82A1D"/>
    <w:rPr>
      <w:rFonts w:ascii="Tahoma" w:hAnsi="Tahoma" w:cs="Tahoma"/>
      <w:sz w:val="16"/>
      <w:szCs w:val="16"/>
    </w:rPr>
  </w:style>
  <w:style w:type="character" w:customStyle="1" w:styleId="BalloonTextChar">
    <w:name w:val="Balloon Text Char"/>
    <w:basedOn w:val="DefaultParagraphFont"/>
    <w:link w:val="BalloonText"/>
    <w:uiPriority w:val="99"/>
    <w:semiHidden/>
    <w:rsid w:val="00A82A1D"/>
    <w:rPr>
      <w:rFonts w:ascii="Tahom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21"/>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A1D"/>
    <w:rPr>
      <w:sz w:val="16"/>
      <w:szCs w:val="16"/>
    </w:rPr>
  </w:style>
  <w:style w:type="paragraph" w:styleId="CommentText">
    <w:name w:val="annotation text"/>
    <w:basedOn w:val="Normal"/>
    <w:link w:val="CommentTextChar"/>
    <w:uiPriority w:val="99"/>
    <w:semiHidden/>
    <w:unhideWhenUsed/>
    <w:rsid w:val="00A82A1D"/>
    <w:rPr>
      <w:sz w:val="20"/>
      <w:szCs w:val="20"/>
    </w:rPr>
  </w:style>
  <w:style w:type="character" w:customStyle="1" w:styleId="CommentTextChar">
    <w:name w:val="Comment Text Char"/>
    <w:basedOn w:val="DefaultParagraphFont"/>
    <w:link w:val="CommentText"/>
    <w:uiPriority w:val="99"/>
    <w:semiHidden/>
    <w:rsid w:val="00A82A1D"/>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82A1D"/>
    <w:rPr>
      <w:b/>
      <w:bCs/>
    </w:rPr>
  </w:style>
  <w:style w:type="character" w:customStyle="1" w:styleId="CommentSubjectChar">
    <w:name w:val="Comment Subject Char"/>
    <w:basedOn w:val="CommentTextChar"/>
    <w:link w:val="CommentSubject"/>
    <w:uiPriority w:val="99"/>
    <w:semiHidden/>
    <w:rsid w:val="00A82A1D"/>
    <w:rPr>
      <w:rFonts w:ascii="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A82A1D"/>
    <w:rPr>
      <w:rFonts w:ascii="Tahoma" w:hAnsi="Tahoma" w:cs="Tahoma"/>
      <w:sz w:val="16"/>
      <w:szCs w:val="16"/>
    </w:rPr>
  </w:style>
  <w:style w:type="character" w:customStyle="1" w:styleId="BalloonTextChar">
    <w:name w:val="Balloon Text Char"/>
    <w:basedOn w:val="DefaultParagraphFont"/>
    <w:link w:val="BalloonText"/>
    <w:uiPriority w:val="99"/>
    <w:semiHidden/>
    <w:rsid w:val="00A82A1D"/>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EB74-6F06-429F-B94A-7D45BB10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759</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Cartier</dc:creator>
  <cp:lastModifiedBy>MSFUser</cp:lastModifiedBy>
  <cp:revision>4</cp:revision>
  <cp:lastPrinted>2017-12-20T16:19:00Z</cp:lastPrinted>
  <dcterms:created xsi:type="dcterms:W3CDTF">2017-12-20T16:21:00Z</dcterms:created>
  <dcterms:modified xsi:type="dcterms:W3CDTF">2019-11-06T11:22:00Z</dcterms:modified>
</cp:coreProperties>
</file>