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B7748" w14:textId="23B5D4E8" w:rsidR="00E95DEC" w:rsidRPr="007C3DFD" w:rsidRDefault="00A67AC6" w:rsidP="00E95DEC">
      <w:pPr>
        <w:tabs>
          <w:tab w:val="right" w:pos="9072"/>
        </w:tabs>
        <w:jc w:val="both"/>
        <w:rPr>
          <w:sz w:val="24"/>
          <w:szCs w:val="24"/>
          <w:lang w:val="fr-ML"/>
        </w:rPr>
      </w:pPr>
      <w:bookmarkStart w:id="0" w:name="_Hlk487366878"/>
      <w:bookmarkStart w:id="1" w:name="_Toc477383208"/>
      <w:bookmarkStart w:id="2" w:name="_Toc487633550"/>
      <w:bookmarkStart w:id="3" w:name="_Toc487633523"/>
      <w:bookmarkStart w:id="4" w:name="_Toc477383182"/>
      <w:bookmarkStart w:id="5" w:name="_GoBack"/>
      <w:bookmarkEnd w:id="5"/>
      <w:r w:rsidRPr="004E7F72">
        <w:rPr>
          <w:noProof/>
          <w:sz w:val="56"/>
          <w:szCs w:val="56"/>
          <w:lang w:eastAsia="fr-FR"/>
        </w:rPr>
        <w:drawing>
          <wp:anchor distT="0" distB="0" distL="114300" distR="114300" simplePos="0" relativeHeight="251660288" behindDoc="0" locked="0" layoutInCell="1" allowOverlap="1" wp14:anchorId="42F95AD4" wp14:editId="18525D9C">
            <wp:simplePos x="0" y="0"/>
            <wp:positionH relativeFrom="margin">
              <wp:posOffset>1614805</wp:posOffset>
            </wp:positionH>
            <wp:positionV relativeFrom="paragraph">
              <wp:posOffset>145415</wp:posOffset>
            </wp:positionV>
            <wp:extent cx="1464945" cy="560705"/>
            <wp:effectExtent l="0" t="0" r="1905" b="0"/>
            <wp:wrapSquare wrapText="bothSides"/>
            <wp:docPr id="39" name="Image 39" descr="C:\Users\sanga\Desktop\calb992logo_presidenc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Desktop\calb992logo_presidence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945" cy="560705"/>
                    </a:xfrm>
                    <a:prstGeom prst="rect">
                      <a:avLst/>
                    </a:prstGeom>
                    <a:noFill/>
                    <a:ln>
                      <a:noFill/>
                    </a:ln>
                  </pic:spPr>
                </pic:pic>
              </a:graphicData>
            </a:graphic>
          </wp:anchor>
        </w:drawing>
      </w:r>
      <w:r w:rsidR="006C1C54">
        <w:rPr>
          <w:noProof/>
          <w:sz w:val="24"/>
          <w:szCs w:val="24"/>
          <w:lang w:eastAsia="fr-FR"/>
        </w:rPr>
        <mc:AlternateContent>
          <mc:Choice Requires="wps">
            <w:drawing>
              <wp:anchor distT="0" distB="0" distL="114300" distR="114300" simplePos="0" relativeHeight="251654144" behindDoc="1" locked="0" layoutInCell="1" allowOverlap="1" wp14:anchorId="1E37F81C" wp14:editId="1DEA4D65">
                <wp:simplePos x="0" y="0"/>
                <wp:positionH relativeFrom="margin">
                  <wp:posOffset>-576580</wp:posOffset>
                </wp:positionH>
                <wp:positionV relativeFrom="paragraph">
                  <wp:posOffset>-657860</wp:posOffset>
                </wp:positionV>
                <wp:extent cx="6769735" cy="10058400"/>
                <wp:effectExtent l="152400" t="152400" r="145415" b="152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735" cy="10058400"/>
                        </a:xfrm>
                        <a:prstGeom prst="rect">
                          <a:avLst/>
                        </a:prstGeom>
                        <a:solidFill>
                          <a:schemeClr val="bg1">
                            <a:lumMod val="95000"/>
                          </a:schemeClr>
                        </a:solidFill>
                        <a:ln w="311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5857258" id="Rectangle 31" o:spid="_x0000_s1026" style="position:absolute;margin-left:-45.4pt;margin-top:-51.8pt;width:533.05pt;height:1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" fillcolor="#f2f2f2 [3052]" strokecolor="#0070c0" strokeweight="24.5pt">
                <v:path arrowok="t"/>
                <w10:wrap anchorx="margin"/>
              </v:rect>
            </w:pict>
          </mc:Fallback>
        </mc:AlternateContent>
      </w:r>
      <w:r w:rsidR="006C1C54">
        <w:rPr>
          <w:noProof/>
          <w:sz w:val="24"/>
          <w:szCs w:val="24"/>
          <w:lang w:eastAsia="fr-FR"/>
        </w:rPr>
        <mc:AlternateContent>
          <mc:Choice Requires="wps">
            <w:drawing>
              <wp:anchor distT="0" distB="0" distL="114300" distR="114300" simplePos="0" relativeHeight="251661312" behindDoc="0" locked="0" layoutInCell="1" allowOverlap="1" wp14:anchorId="4E5F8EE2" wp14:editId="262F314A">
                <wp:simplePos x="0" y="0"/>
                <wp:positionH relativeFrom="column">
                  <wp:posOffset>1091565</wp:posOffset>
                </wp:positionH>
                <wp:positionV relativeFrom="paragraph">
                  <wp:posOffset>-281305</wp:posOffset>
                </wp:positionV>
                <wp:extent cx="3133090" cy="277495"/>
                <wp:effectExtent l="0" t="0" r="0" b="825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090" cy="27749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EA334" w14:textId="77777777" w:rsidR="001D04C0" w:rsidRPr="004E7F72" w:rsidRDefault="001D04C0" w:rsidP="00E95DEC">
                            <w:pPr>
                              <w:jc w:val="center"/>
                              <w:rPr>
                                <w:b/>
                                <w:color w:val="FFFFFF" w:themeColor="background1"/>
                                <w:sz w:val="28"/>
                                <w:szCs w:val="28"/>
                              </w:rPr>
                            </w:pPr>
                            <w:r w:rsidRPr="004E7F72">
                              <w:rPr>
                                <w:b/>
                                <w:color w:val="FFFFFF" w:themeColor="background1"/>
                                <w:sz w:val="28"/>
                                <w:szCs w:val="28"/>
                              </w:rPr>
                              <w:t>REPUBLIQUE DE GUINEE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5F8EE2" id="Rectangle 32" o:spid="_x0000_s1026" style="position:absolute;left:0;text-align:left;margin-left:85.95pt;margin-top:-22.15pt;width:246.7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" fillcolor="#0070c0" stroked="f" strokeweight="1pt">
                <v:path arrowok="t"/>
                <v:textbox>
                  <w:txbxContent>
                    <w:p w14:paraId="44AEA334" w14:textId="77777777" w:rsidR="001D04C0" w:rsidRPr="004E7F72" w:rsidRDefault="001D04C0" w:rsidP="00E95DEC">
                      <w:pPr>
                        <w:jc w:val="center"/>
                        <w:rPr>
                          <w:b/>
                          <w:color w:val="FFFFFF" w:themeColor="background1"/>
                          <w:sz w:val="28"/>
                          <w:szCs w:val="28"/>
                        </w:rPr>
                      </w:pPr>
                      <w:r w:rsidRPr="004E7F72">
                        <w:rPr>
                          <w:b/>
                          <w:color w:val="FFFFFF" w:themeColor="background1"/>
                          <w:sz w:val="28"/>
                          <w:szCs w:val="28"/>
                        </w:rPr>
                        <w:t>REPUBLIQUE DE GUINEE</w:t>
                      </w:r>
                    </w:p>
                  </w:txbxContent>
                </v:textbox>
              </v:rect>
            </w:pict>
          </mc:Fallback>
        </mc:AlternateContent>
      </w:r>
    </w:p>
    <w:bookmarkEnd w:id="0"/>
    <w:p w14:paraId="4BDBF95F" w14:textId="23B2F6E1" w:rsidR="00E95DEC" w:rsidRPr="007C3DFD" w:rsidRDefault="00E95DEC" w:rsidP="00E95DEC">
      <w:pPr>
        <w:jc w:val="both"/>
        <w:rPr>
          <w:sz w:val="24"/>
          <w:szCs w:val="24"/>
          <w:lang w:val="fr-ML"/>
        </w:rPr>
      </w:pPr>
    </w:p>
    <w:p w14:paraId="50FA80DC" w14:textId="4811873C" w:rsidR="004E7F72" w:rsidRDefault="004E7F72" w:rsidP="003C1D63">
      <w:pPr>
        <w:jc w:val="both"/>
        <w:rPr>
          <w:b/>
          <w:color w:val="4472C4" w:themeColor="accent5"/>
          <w:sz w:val="52"/>
          <w:lang w:val="fr-ML"/>
        </w:rPr>
      </w:pPr>
    </w:p>
    <w:p w14:paraId="352E5F79" w14:textId="1586F1EE" w:rsidR="00E95DEC" w:rsidRPr="00A67AC6" w:rsidRDefault="00E95DEC" w:rsidP="00550CB2">
      <w:pPr>
        <w:jc w:val="center"/>
        <w:rPr>
          <w:sz w:val="36"/>
          <w:szCs w:val="36"/>
          <w:lang w:val="fr-ML"/>
        </w:rPr>
      </w:pPr>
      <w:r w:rsidRPr="00A67AC6">
        <w:rPr>
          <w:b/>
          <w:color w:val="4472C4" w:themeColor="accent5"/>
          <w:sz w:val="36"/>
          <w:szCs w:val="36"/>
          <w:lang w:val="fr-ML"/>
        </w:rPr>
        <w:t>MINISTÈRE DE LA SANTÉ</w:t>
      </w:r>
    </w:p>
    <w:p w14:paraId="4F117FD8" w14:textId="0FC9A881" w:rsidR="00E95DEC" w:rsidRPr="007C3DFD" w:rsidRDefault="006C1C54" w:rsidP="00E95DEC">
      <w:pPr>
        <w:jc w:val="both"/>
        <w:rPr>
          <w:sz w:val="24"/>
          <w:szCs w:val="24"/>
          <w:lang w:val="fr-ML"/>
        </w:rPr>
      </w:pPr>
      <w:r>
        <w:rPr>
          <w:noProof/>
          <w:sz w:val="24"/>
          <w:szCs w:val="24"/>
          <w:lang w:eastAsia="fr-FR"/>
        </w:rPr>
        <mc:AlternateContent>
          <mc:Choice Requires="wps">
            <w:drawing>
              <wp:anchor distT="0" distB="0" distL="114300" distR="114300" simplePos="0" relativeHeight="251692032" behindDoc="0" locked="0" layoutInCell="1" allowOverlap="1" wp14:anchorId="6D3BD14A" wp14:editId="4FD74046">
                <wp:simplePos x="0" y="0"/>
                <wp:positionH relativeFrom="margin">
                  <wp:posOffset>-130810</wp:posOffset>
                </wp:positionH>
                <wp:positionV relativeFrom="paragraph">
                  <wp:posOffset>370840</wp:posOffset>
                </wp:positionV>
                <wp:extent cx="5767070" cy="2305050"/>
                <wp:effectExtent l="0" t="0" r="24130" b="19050"/>
                <wp:wrapNone/>
                <wp:docPr id="41" name="Rectangle :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070" cy="23050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362973" w14:textId="5C99DB82" w:rsidR="001D04C0" w:rsidRPr="004E7F72" w:rsidRDefault="001D04C0" w:rsidP="00E95DEC">
                            <w:pPr>
                              <w:jc w:val="center"/>
                              <w:rPr>
                                <w:b/>
                                <w:color w:val="FFFFFF" w:themeColor="background1"/>
                                <w:sz w:val="56"/>
                                <w:szCs w:val="56"/>
                              </w:rPr>
                            </w:pPr>
                            <w:r w:rsidRPr="004E7F72">
                              <w:rPr>
                                <w:b/>
                                <w:color w:val="FFFFFF" w:themeColor="background1"/>
                                <w:sz w:val="56"/>
                                <w:szCs w:val="56"/>
                              </w:rPr>
                              <w:t xml:space="preserve">MANUEL DE PROCÉDURES ADMINISTRATIVES, FINANCIÈRES, COMPTABLES ET OPÉRATIONNELLES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3BD14A" id="Rectangle : coins arrondis 41" o:spid="_x0000_s1027" style="position:absolute;left:0;text-align:left;margin-left:-10.3pt;margin-top:29.2pt;width:454.1pt;height:18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" fillcolor="#0070c0" strokecolor="#1f4d78 [1604]" strokeweight="1pt">
                <v:stroke joinstyle="miter"/>
                <v:path arrowok="t"/>
                <v:textbox>
                  <w:txbxContent>
                    <w:p w14:paraId="7A362973" w14:textId="5C99DB82" w:rsidR="001D04C0" w:rsidRPr="004E7F72" w:rsidRDefault="001D04C0" w:rsidP="00E95DEC">
                      <w:pPr>
                        <w:jc w:val="center"/>
                        <w:rPr>
                          <w:b/>
                          <w:color w:val="FFFFFF" w:themeColor="background1"/>
                          <w:sz w:val="56"/>
                          <w:szCs w:val="56"/>
                        </w:rPr>
                      </w:pPr>
                      <w:r w:rsidRPr="004E7F72">
                        <w:rPr>
                          <w:b/>
                          <w:color w:val="FFFFFF" w:themeColor="background1"/>
                          <w:sz w:val="56"/>
                          <w:szCs w:val="56"/>
                        </w:rPr>
                        <w:t xml:space="preserve">MANUEL DE PROCÉDURES ADMINISTRATIVES, FINANCIÈRES, COMPTABLES ET OPÉRATIONNELLES </w:t>
                      </w:r>
                    </w:p>
                  </w:txbxContent>
                </v:textbox>
                <w10:wrap anchorx="margin"/>
              </v:roundrect>
            </w:pict>
          </mc:Fallback>
        </mc:AlternateContent>
      </w:r>
    </w:p>
    <w:p w14:paraId="6D6267F8" w14:textId="77777777" w:rsidR="00E95DEC" w:rsidRPr="007C3DFD" w:rsidRDefault="00E95DEC" w:rsidP="00E95DEC">
      <w:pPr>
        <w:jc w:val="both"/>
        <w:rPr>
          <w:sz w:val="24"/>
          <w:szCs w:val="24"/>
          <w:lang w:val="fr-ML"/>
        </w:rPr>
      </w:pPr>
    </w:p>
    <w:p w14:paraId="733B8183" w14:textId="77777777" w:rsidR="00E95DEC" w:rsidRPr="007C3DFD" w:rsidRDefault="00E95DEC" w:rsidP="00E95DEC">
      <w:pPr>
        <w:jc w:val="both"/>
        <w:rPr>
          <w:sz w:val="24"/>
          <w:szCs w:val="24"/>
          <w:lang w:val="fr-ML"/>
        </w:rPr>
      </w:pPr>
    </w:p>
    <w:p w14:paraId="4CE4787F" w14:textId="77777777" w:rsidR="00E95DEC" w:rsidRPr="007C3DFD" w:rsidRDefault="00E95DEC" w:rsidP="00E95DEC">
      <w:pPr>
        <w:jc w:val="both"/>
        <w:rPr>
          <w:sz w:val="24"/>
          <w:szCs w:val="24"/>
          <w:lang w:val="fr-ML"/>
        </w:rPr>
      </w:pPr>
    </w:p>
    <w:p w14:paraId="73EF8E5A" w14:textId="77777777" w:rsidR="00E95DEC" w:rsidRPr="007C3DFD" w:rsidRDefault="00E95DEC" w:rsidP="00E95DEC">
      <w:pPr>
        <w:jc w:val="both"/>
        <w:rPr>
          <w:sz w:val="24"/>
          <w:szCs w:val="24"/>
          <w:lang w:val="fr-ML"/>
        </w:rPr>
      </w:pPr>
    </w:p>
    <w:p w14:paraId="48351A51" w14:textId="77777777" w:rsidR="00E95DEC" w:rsidRPr="007C3DFD" w:rsidRDefault="00E95DEC" w:rsidP="00E95DEC">
      <w:pPr>
        <w:jc w:val="both"/>
        <w:rPr>
          <w:sz w:val="24"/>
          <w:szCs w:val="24"/>
          <w:lang w:val="fr-ML"/>
        </w:rPr>
      </w:pPr>
    </w:p>
    <w:p w14:paraId="383F6693" w14:textId="77777777" w:rsidR="00E95DEC" w:rsidRPr="007C3DFD" w:rsidRDefault="00E95DEC" w:rsidP="00E95DEC">
      <w:pPr>
        <w:jc w:val="both"/>
        <w:rPr>
          <w:sz w:val="24"/>
          <w:szCs w:val="24"/>
          <w:lang w:val="fr-ML"/>
        </w:rPr>
      </w:pPr>
    </w:p>
    <w:p w14:paraId="734EE460" w14:textId="77777777" w:rsidR="00E95DEC" w:rsidRPr="007C3DFD" w:rsidRDefault="00E95DEC" w:rsidP="00E95DEC">
      <w:pPr>
        <w:jc w:val="both"/>
        <w:rPr>
          <w:sz w:val="24"/>
          <w:szCs w:val="24"/>
          <w:lang w:val="fr-ML"/>
        </w:rPr>
      </w:pPr>
    </w:p>
    <w:p w14:paraId="349C21F3" w14:textId="77777777" w:rsidR="00E95DEC" w:rsidRPr="007C3DFD" w:rsidRDefault="00E95DEC" w:rsidP="00E95DEC">
      <w:pPr>
        <w:jc w:val="both"/>
        <w:rPr>
          <w:sz w:val="24"/>
          <w:szCs w:val="24"/>
          <w:lang w:val="fr-ML"/>
        </w:rPr>
      </w:pPr>
    </w:p>
    <w:p w14:paraId="64CF307B" w14:textId="40F5F7FB" w:rsidR="00E95DEC" w:rsidRPr="007C3DFD" w:rsidRDefault="006C1C54" w:rsidP="00E95DEC">
      <w:pPr>
        <w:jc w:val="both"/>
        <w:rPr>
          <w:sz w:val="24"/>
          <w:szCs w:val="24"/>
          <w:lang w:val="fr-ML"/>
        </w:rPr>
      </w:pPr>
      <w:r>
        <w:rPr>
          <w:noProof/>
          <w:sz w:val="24"/>
          <w:szCs w:val="24"/>
          <w:lang w:eastAsia="fr-FR"/>
        </w:rPr>
        <mc:AlternateContent>
          <mc:Choice Requires="wps">
            <w:drawing>
              <wp:anchor distT="0" distB="0" distL="114300" distR="114300" simplePos="0" relativeHeight="251691008" behindDoc="0" locked="0" layoutInCell="1" allowOverlap="1" wp14:anchorId="2AD8EC42" wp14:editId="0768223B">
                <wp:simplePos x="0" y="0"/>
                <wp:positionH relativeFrom="margin">
                  <wp:posOffset>-99695</wp:posOffset>
                </wp:positionH>
                <wp:positionV relativeFrom="paragraph">
                  <wp:posOffset>197485</wp:posOffset>
                </wp:positionV>
                <wp:extent cx="5767705" cy="2602230"/>
                <wp:effectExtent l="0" t="0" r="23495" b="26670"/>
                <wp:wrapNone/>
                <wp:docPr id="40" name="Rectangle :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0223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00B9DD" w14:textId="77777777" w:rsidR="001D04C0" w:rsidRPr="004E7F72" w:rsidRDefault="001D04C0" w:rsidP="003C1D63">
                            <w:pPr>
                              <w:spacing w:after="0"/>
                              <w:jc w:val="center"/>
                              <w:rPr>
                                <w:b/>
                                <w:color w:val="FFFFFF" w:themeColor="background1"/>
                                <w:sz w:val="72"/>
                              </w:rPr>
                            </w:pPr>
                            <w:r w:rsidRPr="004E7F72">
                              <w:rPr>
                                <w:b/>
                                <w:color w:val="FFFFFF" w:themeColor="background1"/>
                                <w:sz w:val="72"/>
                              </w:rPr>
                              <w:t>TOME 4 BIS</w:t>
                            </w:r>
                          </w:p>
                          <w:p w14:paraId="14E74D1F" w14:textId="74DB6BC5" w:rsidR="001D04C0" w:rsidRPr="004E7F72" w:rsidRDefault="001D04C0" w:rsidP="003C1D63">
                            <w:pPr>
                              <w:spacing w:after="0"/>
                              <w:jc w:val="center"/>
                              <w:rPr>
                                <w:b/>
                                <w:color w:val="FFFFFF" w:themeColor="background1"/>
                                <w:sz w:val="72"/>
                              </w:rPr>
                            </w:pPr>
                            <w:r w:rsidRPr="004E7F72">
                              <w:rPr>
                                <w:b/>
                                <w:color w:val="FFFFFF" w:themeColor="background1"/>
                                <w:sz w:val="72"/>
                              </w:rPr>
                              <w:t>PROCÉDURES FINANCIÈRES ET COMPTABLES DES FINEX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D8EC42" id="Rectangle : coins arrondis 40" o:spid="_x0000_s1028" style="position:absolute;left:0;text-align:left;margin-left:-7.85pt;margin-top:15.55pt;width:454.15pt;height:204.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" fillcolor="#0070c0" strokecolor="#1f4d78 [1604]" strokeweight="1pt">
                <v:stroke joinstyle="miter"/>
                <v:path arrowok="t"/>
                <v:textbox>
                  <w:txbxContent>
                    <w:p w14:paraId="7600B9DD" w14:textId="77777777" w:rsidR="001D04C0" w:rsidRPr="004E7F72" w:rsidRDefault="001D04C0" w:rsidP="003C1D63">
                      <w:pPr>
                        <w:spacing w:after="0"/>
                        <w:jc w:val="center"/>
                        <w:rPr>
                          <w:b/>
                          <w:color w:val="FFFFFF" w:themeColor="background1"/>
                          <w:sz w:val="72"/>
                        </w:rPr>
                      </w:pPr>
                      <w:r w:rsidRPr="004E7F72">
                        <w:rPr>
                          <w:b/>
                          <w:color w:val="FFFFFF" w:themeColor="background1"/>
                          <w:sz w:val="72"/>
                        </w:rPr>
                        <w:t>TOME 4 BIS</w:t>
                      </w:r>
                    </w:p>
                    <w:p w14:paraId="14E74D1F" w14:textId="74DB6BC5" w:rsidR="001D04C0" w:rsidRPr="004E7F72" w:rsidRDefault="001D04C0" w:rsidP="003C1D63">
                      <w:pPr>
                        <w:spacing w:after="0"/>
                        <w:jc w:val="center"/>
                        <w:rPr>
                          <w:b/>
                          <w:color w:val="FFFFFF" w:themeColor="background1"/>
                          <w:sz w:val="72"/>
                        </w:rPr>
                      </w:pPr>
                      <w:r w:rsidRPr="004E7F72">
                        <w:rPr>
                          <w:b/>
                          <w:color w:val="FFFFFF" w:themeColor="background1"/>
                          <w:sz w:val="72"/>
                        </w:rPr>
                        <w:t>PROCÉDURES FINANCIÈRES ET COMPTABLES DES FINEX</w:t>
                      </w:r>
                    </w:p>
                  </w:txbxContent>
                </v:textbox>
                <w10:wrap anchorx="margin"/>
              </v:roundrect>
            </w:pict>
          </mc:Fallback>
        </mc:AlternateContent>
      </w:r>
    </w:p>
    <w:p w14:paraId="7B83CA47" w14:textId="77777777" w:rsidR="00E95DEC" w:rsidRPr="007C3DFD" w:rsidRDefault="00E95DEC" w:rsidP="00E95DEC">
      <w:pPr>
        <w:jc w:val="both"/>
        <w:rPr>
          <w:sz w:val="24"/>
          <w:szCs w:val="24"/>
          <w:lang w:val="fr-ML"/>
        </w:rPr>
      </w:pPr>
    </w:p>
    <w:p w14:paraId="09F3FFB4" w14:textId="77777777" w:rsidR="00E95DEC" w:rsidRPr="007C3DFD" w:rsidRDefault="00E95DEC" w:rsidP="00E95DEC">
      <w:pPr>
        <w:jc w:val="both"/>
        <w:rPr>
          <w:sz w:val="24"/>
          <w:szCs w:val="24"/>
          <w:lang w:val="fr-ML"/>
        </w:rPr>
      </w:pPr>
    </w:p>
    <w:p w14:paraId="70A5643F" w14:textId="77777777" w:rsidR="00E95DEC" w:rsidRPr="007C3DFD" w:rsidRDefault="00E95DEC" w:rsidP="00E95DEC">
      <w:pPr>
        <w:jc w:val="both"/>
        <w:rPr>
          <w:sz w:val="24"/>
          <w:szCs w:val="24"/>
          <w:lang w:val="fr-ML"/>
        </w:rPr>
      </w:pPr>
    </w:p>
    <w:p w14:paraId="1403A626" w14:textId="77777777" w:rsidR="00E95DEC" w:rsidRPr="007C3DFD" w:rsidRDefault="00E95DEC" w:rsidP="00E95DEC">
      <w:pPr>
        <w:jc w:val="both"/>
        <w:rPr>
          <w:sz w:val="24"/>
          <w:szCs w:val="24"/>
          <w:lang w:val="fr-ML"/>
        </w:rPr>
      </w:pPr>
    </w:p>
    <w:p w14:paraId="6B09AA96" w14:textId="77777777" w:rsidR="00E95DEC" w:rsidRPr="007C3DFD" w:rsidRDefault="00E95DEC" w:rsidP="00E95DEC">
      <w:pPr>
        <w:jc w:val="both"/>
      </w:pPr>
    </w:p>
    <w:p w14:paraId="6CE231D4" w14:textId="77777777" w:rsidR="00E95DEC" w:rsidRPr="007C3DFD" w:rsidRDefault="00E95DEC" w:rsidP="00E95DEC">
      <w:pPr>
        <w:jc w:val="both"/>
        <w:rPr>
          <w:sz w:val="24"/>
          <w:szCs w:val="24"/>
          <w:lang w:val="fr-ML"/>
        </w:rPr>
      </w:pPr>
    </w:p>
    <w:p w14:paraId="3C9E7D3D" w14:textId="77777777" w:rsidR="00E95DEC" w:rsidRPr="007C3DFD" w:rsidRDefault="00E95DEC" w:rsidP="00E95DEC">
      <w:pPr>
        <w:jc w:val="both"/>
        <w:rPr>
          <w:sz w:val="24"/>
          <w:szCs w:val="24"/>
          <w:lang w:val="fr-ML"/>
        </w:rPr>
      </w:pPr>
    </w:p>
    <w:p w14:paraId="2737644E" w14:textId="77777777" w:rsidR="00E95DEC" w:rsidRPr="007C3DFD" w:rsidRDefault="00E95DEC" w:rsidP="00E95DEC">
      <w:pPr>
        <w:ind w:left="720"/>
        <w:jc w:val="both"/>
        <w:rPr>
          <w:sz w:val="24"/>
          <w:szCs w:val="24"/>
          <w:lang w:val="fr-ML"/>
        </w:rPr>
      </w:pPr>
    </w:p>
    <w:p w14:paraId="130FC155" w14:textId="77777777" w:rsidR="00E95DEC" w:rsidRPr="007C3DFD" w:rsidRDefault="00E95DEC" w:rsidP="00E95DEC">
      <w:pPr>
        <w:tabs>
          <w:tab w:val="right" w:pos="9072"/>
        </w:tabs>
        <w:jc w:val="both"/>
        <w:rPr>
          <w:sz w:val="24"/>
          <w:szCs w:val="24"/>
          <w:lang w:val="fr-ML"/>
        </w:rPr>
      </w:pPr>
    </w:p>
    <w:p w14:paraId="50FEF74D" w14:textId="77777777" w:rsidR="00E95DEC" w:rsidRDefault="00E95DEC" w:rsidP="00E95DEC">
      <w:pPr>
        <w:tabs>
          <w:tab w:val="right" w:pos="9072"/>
        </w:tabs>
        <w:ind w:firstLine="708"/>
        <w:jc w:val="both"/>
        <w:rPr>
          <w:sz w:val="24"/>
          <w:szCs w:val="24"/>
          <w:lang w:val="fr-ML"/>
        </w:rPr>
      </w:pPr>
    </w:p>
    <w:p w14:paraId="60621C6A" w14:textId="738B2C52" w:rsidR="00E95DEC" w:rsidRDefault="006C1C54" w:rsidP="00D86620">
      <w:pPr>
        <w:rPr>
          <w:sz w:val="24"/>
          <w:szCs w:val="24"/>
          <w:lang w:val="fr-ML"/>
        </w:rPr>
      </w:pPr>
      <w:r>
        <w:rPr>
          <w:noProof/>
          <w:sz w:val="24"/>
          <w:szCs w:val="24"/>
          <w:lang w:eastAsia="fr-FR"/>
        </w:rPr>
        <mc:AlternateContent>
          <mc:Choice Requires="wps">
            <w:drawing>
              <wp:anchor distT="0" distB="0" distL="114300" distR="114300" simplePos="0" relativeHeight="251696128" behindDoc="0" locked="0" layoutInCell="1" allowOverlap="1" wp14:anchorId="5EEC7ADD" wp14:editId="0FD18294">
                <wp:simplePos x="0" y="0"/>
                <wp:positionH relativeFrom="margin">
                  <wp:posOffset>1129665</wp:posOffset>
                </wp:positionH>
                <wp:positionV relativeFrom="paragraph">
                  <wp:posOffset>553085</wp:posOffset>
                </wp:positionV>
                <wp:extent cx="3352800" cy="492125"/>
                <wp:effectExtent l="0" t="0" r="19050" b="2222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FFFA0E" w14:textId="5E3EBFCF" w:rsidR="001D04C0" w:rsidRPr="004E7F72" w:rsidRDefault="001D04C0" w:rsidP="00077582">
                            <w:pPr>
                              <w:jc w:val="center"/>
                              <w:rPr>
                                <w:b/>
                              </w:rPr>
                            </w:pPr>
                            <w:r>
                              <w:rPr>
                                <w:b/>
                              </w:rPr>
                              <w:t xml:space="preserve">VERSION DÉFINITIVE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EC7ADD" id="Ellipse 8" o:spid="_x0000_s1029" style="position:absolute;margin-left:88.95pt;margin-top:43.55pt;width:264pt;height:3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" fillcolor="#5b9bd5 [3204]" strokecolor="#1f4d78 [1604]" strokeweight="1pt">
                <v:stroke joinstyle="miter"/>
                <v:path arrowok="t"/>
                <v:textbox>
                  <w:txbxContent>
                    <w:p w14:paraId="25FFFA0E" w14:textId="5E3EBFCF" w:rsidR="001D04C0" w:rsidRPr="004E7F72" w:rsidRDefault="001D04C0" w:rsidP="00077582">
                      <w:pPr>
                        <w:jc w:val="center"/>
                        <w:rPr>
                          <w:b/>
                        </w:rPr>
                      </w:pPr>
                      <w:r>
                        <w:rPr>
                          <w:b/>
                        </w:rPr>
                        <w:t xml:space="preserve">VERSION DÉFINITIVE </w:t>
                      </w:r>
                    </w:p>
                  </w:txbxContent>
                </v:textbox>
                <w10:wrap anchorx="margin"/>
              </v:oval>
            </w:pict>
          </mc:Fallback>
        </mc:AlternateContent>
      </w:r>
      <w:r>
        <w:rPr>
          <w:noProof/>
          <w:sz w:val="24"/>
          <w:szCs w:val="24"/>
          <w:lang w:eastAsia="fr-FR"/>
        </w:rPr>
        <mc:AlternateContent>
          <mc:Choice Requires="wps">
            <w:drawing>
              <wp:anchor distT="0" distB="0" distL="114300" distR="114300" simplePos="0" relativeHeight="251693056" behindDoc="0" locked="0" layoutInCell="1" allowOverlap="1" wp14:anchorId="313256CA" wp14:editId="4C69B855">
                <wp:simplePos x="0" y="0"/>
                <wp:positionH relativeFrom="margin">
                  <wp:align>center</wp:align>
                </wp:positionH>
                <wp:positionV relativeFrom="paragraph">
                  <wp:posOffset>24130</wp:posOffset>
                </wp:positionV>
                <wp:extent cx="3352800" cy="492125"/>
                <wp:effectExtent l="0" t="0" r="0" b="0"/>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9212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7E0C9" w14:textId="68C1E47C" w:rsidR="001D04C0" w:rsidRPr="00077582" w:rsidRDefault="001D04C0" w:rsidP="00E95DEC">
                            <w:pPr>
                              <w:jc w:val="center"/>
                              <w:rPr>
                                <w:b/>
                                <w:color w:val="000000" w:themeColor="text1"/>
                                <w:sz w:val="24"/>
                              </w:rPr>
                            </w:pPr>
                            <w:r>
                              <w:rPr>
                                <w:b/>
                                <w:color w:val="000000" w:themeColor="text1"/>
                                <w:sz w:val="24"/>
                              </w:rPr>
                              <w:t>AOUT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13256CA" id="Ellipse 42" o:spid="_x0000_s1030" style="position:absolute;margin-left:0;margin-top:1.9pt;width:264pt;height:38.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" filled="f" stroked="f" strokeweight="1pt">
                <v:stroke joinstyle="miter"/>
                <v:path arrowok="t"/>
                <v:textbox>
                  <w:txbxContent>
                    <w:p w14:paraId="7D17E0C9" w14:textId="68C1E47C" w:rsidR="001D04C0" w:rsidRPr="00077582" w:rsidRDefault="001D04C0" w:rsidP="00E95DEC">
                      <w:pPr>
                        <w:jc w:val="center"/>
                        <w:rPr>
                          <w:b/>
                          <w:color w:val="000000" w:themeColor="text1"/>
                          <w:sz w:val="24"/>
                        </w:rPr>
                      </w:pPr>
                      <w:r>
                        <w:rPr>
                          <w:b/>
                          <w:color w:val="000000" w:themeColor="text1"/>
                          <w:sz w:val="24"/>
                        </w:rPr>
                        <w:t>AOUT 2018</w:t>
                      </w:r>
                    </w:p>
                  </w:txbxContent>
                </v:textbox>
                <w10:wrap anchorx="margin"/>
              </v:oval>
            </w:pict>
          </mc:Fallback>
        </mc:AlternateContent>
      </w:r>
      <w:r w:rsidR="00E95DEC">
        <w:rPr>
          <w:sz w:val="24"/>
          <w:szCs w:val="24"/>
          <w:lang w:val="fr-ML"/>
        </w:rPr>
        <w:br w:type="page"/>
      </w:r>
    </w:p>
    <w:p w14:paraId="2EE8E760" w14:textId="77777777" w:rsidR="00077582" w:rsidRPr="00077582" w:rsidRDefault="00077582" w:rsidP="00B906E7">
      <w:pPr>
        <w:pStyle w:val="TOC1"/>
        <w:jc w:val="center"/>
      </w:pPr>
      <w:r w:rsidRPr="00550CB2">
        <w:lastRenderedPageBreak/>
        <w:t>sommaire</w:t>
      </w:r>
    </w:p>
    <w:p w14:paraId="380111B0" w14:textId="77777777" w:rsidR="00077582" w:rsidRPr="00077582" w:rsidRDefault="00077582" w:rsidP="00077582"/>
    <w:p w14:paraId="10C1E08B" w14:textId="77777777" w:rsidR="00774312" w:rsidRDefault="00DE5C9A">
      <w:pPr>
        <w:pStyle w:val="TOC1"/>
        <w:tabs>
          <w:tab w:val="right" w:leader="dot" w:pos="9060"/>
        </w:tabs>
        <w:rPr>
          <w:rFonts w:eastAsiaTheme="minorEastAsia" w:cstheme="minorBidi"/>
          <w:b w:val="0"/>
          <w:bCs w:val="0"/>
          <w:caps w:val="0"/>
          <w:noProof/>
          <w:u w:val="none"/>
          <w:lang w:eastAsia="fr-FR"/>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521684041" w:history="1">
        <w:r w:rsidR="00774312" w:rsidRPr="00FE1E09">
          <w:rPr>
            <w:rStyle w:val="Hyperlink"/>
            <w:noProof/>
          </w:rPr>
          <w:t>LISTE DES ABRÉVIATIONS</w:t>
        </w:r>
        <w:r w:rsidR="00774312">
          <w:rPr>
            <w:noProof/>
            <w:webHidden/>
          </w:rPr>
          <w:tab/>
        </w:r>
        <w:r w:rsidR="00774312">
          <w:rPr>
            <w:noProof/>
            <w:webHidden/>
          </w:rPr>
          <w:fldChar w:fldCharType="begin"/>
        </w:r>
        <w:r w:rsidR="00774312">
          <w:rPr>
            <w:noProof/>
            <w:webHidden/>
          </w:rPr>
          <w:instrText xml:space="preserve"> PAGEREF _Toc521684041 \h </w:instrText>
        </w:r>
        <w:r w:rsidR="00774312">
          <w:rPr>
            <w:noProof/>
            <w:webHidden/>
          </w:rPr>
        </w:r>
        <w:r w:rsidR="00774312">
          <w:rPr>
            <w:noProof/>
            <w:webHidden/>
          </w:rPr>
          <w:fldChar w:fldCharType="separate"/>
        </w:r>
        <w:r w:rsidR="00774312">
          <w:rPr>
            <w:noProof/>
            <w:webHidden/>
          </w:rPr>
          <w:t>4</w:t>
        </w:r>
        <w:r w:rsidR="00774312">
          <w:rPr>
            <w:noProof/>
            <w:webHidden/>
          </w:rPr>
          <w:fldChar w:fldCharType="end"/>
        </w:r>
      </w:hyperlink>
    </w:p>
    <w:p w14:paraId="78CFF2C2" w14:textId="77777777" w:rsidR="00774312" w:rsidRDefault="00C71A6A">
      <w:pPr>
        <w:pStyle w:val="TOC1"/>
        <w:tabs>
          <w:tab w:val="right" w:leader="dot" w:pos="9060"/>
        </w:tabs>
        <w:rPr>
          <w:rFonts w:eastAsiaTheme="minorEastAsia" w:cstheme="minorBidi"/>
          <w:b w:val="0"/>
          <w:bCs w:val="0"/>
          <w:caps w:val="0"/>
          <w:noProof/>
          <w:u w:val="none"/>
          <w:lang w:eastAsia="fr-FR"/>
        </w:rPr>
      </w:pPr>
      <w:hyperlink w:anchor="_Toc521684042" w:history="1">
        <w:r w:rsidR="00774312" w:rsidRPr="00FE1E09">
          <w:rPr>
            <w:rStyle w:val="Hyperlink"/>
            <w:noProof/>
          </w:rPr>
          <w:t>4.3 PROCÉDURES FINANCIÈRES ET COMPTABLES DES FINANCEMENTS D’ORIGINE EXTÉRIEURE (FINEX)</w:t>
        </w:r>
        <w:r w:rsidR="00774312">
          <w:rPr>
            <w:noProof/>
            <w:webHidden/>
          </w:rPr>
          <w:tab/>
        </w:r>
        <w:r w:rsidR="00774312">
          <w:rPr>
            <w:noProof/>
            <w:webHidden/>
          </w:rPr>
          <w:fldChar w:fldCharType="begin"/>
        </w:r>
        <w:r w:rsidR="00774312">
          <w:rPr>
            <w:noProof/>
            <w:webHidden/>
          </w:rPr>
          <w:instrText xml:space="preserve"> PAGEREF _Toc521684042 \h </w:instrText>
        </w:r>
        <w:r w:rsidR="00774312">
          <w:rPr>
            <w:noProof/>
            <w:webHidden/>
          </w:rPr>
        </w:r>
        <w:r w:rsidR="00774312">
          <w:rPr>
            <w:noProof/>
            <w:webHidden/>
          </w:rPr>
          <w:fldChar w:fldCharType="separate"/>
        </w:r>
        <w:r w:rsidR="00774312">
          <w:rPr>
            <w:noProof/>
            <w:webHidden/>
          </w:rPr>
          <w:t>5</w:t>
        </w:r>
        <w:r w:rsidR="00774312">
          <w:rPr>
            <w:noProof/>
            <w:webHidden/>
          </w:rPr>
          <w:fldChar w:fldCharType="end"/>
        </w:r>
      </w:hyperlink>
    </w:p>
    <w:p w14:paraId="5CA0FA81"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43" w:history="1">
        <w:r w:rsidR="00774312" w:rsidRPr="00FE1E09">
          <w:rPr>
            <w:rStyle w:val="Hyperlink"/>
            <w:rFonts w:ascii="Calibri Light" w:eastAsia="Times New Roman" w:hAnsi="Calibri Light" w:cs="Times New Roman"/>
            <w:noProof/>
          </w:rPr>
          <w:t>4.3.1 PROCÉDURES BUDGÉTAIRES</w:t>
        </w:r>
        <w:r w:rsidR="00774312">
          <w:rPr>
            <w:noProof/>
            <w:webHidden/>
          </w:rPr>
          <w:tab/>
        </w:r>
        <w:r w:rsidR="00774312">
          <w:rPr>
            <w:noProof/>
            <w:webHidden/>
          </w:rPr>
          <w:fldChar w:fldCharType="begin"/>
        </w:r>
        <w:r w:rsidR="00774312">
          <w:rPr>
            <w:noProof/>
            <w:webHidden/>
          </w:rPr>
          <w:instrText xml:space="preserve"> PAGEREF _Toc521684043 \h </w:instrText>
        </w:r>
        <w:r w:rsidR="00774312">
          <w:rPr>
            <w:noProof/>
            <w:webHidden/>
          </w:rPr>
        </w:r>
        <w:r w:rsidR="00774312">
          <w:rPr>
            <w:noProof/>
            <w:webHidden/>
          </w:rPr>
          <w:fldChar w:fldCharType="separate"/>
        </w:r>
        <w:r w:rsidR="00774312">
          <w:rPr>
            <w:noProof/>
            <w:webHidden/>
          </w:rPr>
          <w:t>7</w:t>
        </w:r>
        <w:r w:rsidR="00774312">
          <w:rPr>
            <w:noProof/>
            <w:webHidden/>
          </w:rPr>
          <w:fldChar w:fldCharType="end"/>
        </w:r>
      </w:hyperlink>
    </w:p>
    <w:p w14:paraId="26B714C9" w14:textId="77777777" w:rsidR="00774312" w:rsidRDefault="00C71A6A">
      <w:pPr>
        <w:pStyle w:val="TOC3"/>
        <w:tabs>
          <w:tab w:val="right" w:leader="dot" w:pos="9060"/>
        </w:tabs>
        <w:rPr>
          <w:rFonts w:eastAsiaTheme="minorEastAsia" w:cstheme="minorBidi"/>
          <w:smallCaps w:val="0"/>
          <w:noProof/>
          <w:lang w:eastAsia="fr-FR"/>
        </w:rPr>
      </w:pPr>
      <w:hyperlink w:anchor="_Toc521684044" w:history="1">
        <w:r w:rsidR="00774312" w:rsidRPr="00FE1E09">
          <w:rPr>
            <w:rStyle w:val="Hyperlink"/>
            <w:rFonts w:ascii="Calibri" w:eastAsia="Times New Roman" w:hAnsi="Calibri" w:cs="Calibri"/>
            <w:b/>
            <w:caps/>
            <w:noProof/>
          </w:rPr>
          <w:t>4.3.1.1 ÉLABORATION ET PRÉPARATION DU BUDGET</w:t>
        </w:r>
        <w:r w:rsidR="00774312">
          <w:rPr>
            <w:noProof/>
            <w:webHidden/>
          </w:rPr>
          <w:tab/>
        </w:r>
        <w:r w:rsidR="00774312">
          <w:rPr>
            <w:noProof/>
            <w:webHidden/>
          </w:rPr>
          <w:fldChar w:fldCharType="begin"/>
        </w:r>
        <w:r w:rsidR="00774312">
          <w:rPr>
            <w:noProof/>
            <w:webHidden/>
          </w:rPr>
          <w:instrText xml:space="preserve"> PAGEREF _Toc521684044 \h </w:instrText>
        </w:r>
        <w:r w:rsidR="00774312">
          <w:rPr>
            <w:noProof/>
            <w:webHidden/>
          </w:rPr>
        </w:r>
        <w:r w:rsidR="00774312">
          <w:rPr>
            <w:noProof/>
            <w:webHidden/>
          </w:rPr>
          <w:fldChar w:fldCharType="separate"/>
        </w:r>
        <w:r w:rsidR="00774312">
          <w:rPr>
            <w:noProof/>
            <w:webHidden/>
          </w:rPr>
          <w:t>10</w:t>
        </w:r>
        <w:r w:rsidR="00774312">
          <w:rPr>
            <w:noProof/>
            <w:webHidden/>
          </w:rPr>
          <w:fldChar w:fldCharType="end"/>
        </w:r>
      </w:hyperlink>
    </w:p>
    <w:p w14:paraId="58A52867" w14:textId="77777777" w:rsidR="00774312" w:rsidRDefault="00C71A6A">
      <w:pPr>
        <w:pStyle w:val="TOC3"/>
        <w:tabs>
          <w:tab w:val="right" w:leader="dot" w:pos="9060"/>
        </w:tabs>
        <w:rPr>
          <w:rFonts w:eastAsiaTheme="minorEastAsia" w:cstheme="minorBidi"/>
          <w:smallCaps w:val="0"/>
          <w:noProof/>
          <w:lang w:eastAsia="fr-FR"/>
        </w:rPr>
      </w:pPr>
      <w:hyperlink w:anchor="_Toc521684045" w:history="1">
        <w:r w:rsidR="00774312" w:rsidRPr="00FE1E09">
          <w:rPr>
            <w:rStyle w:val="Hyperlink"/>
            <w:rFonts w:ascii="Calibri" w:eastAsia="Times New Roman" w:hAnsi="Calibri" w:cs="Calibri"/>
            <w:b/>
            <w:caps/>
            <w:noProof/>
          </w:rPr>
          <w:t>4.3.1.2 EXÉCUTION BUDGÉTAIRE</w:t>
        </w:r>
        <w:r w:rsidR="00774312">
          <w:rPr>
            <w:noProof/>
            <w:webHidden/>
          </w:rPr>
          <w:tab/>
        </w:r>
        <w:r w:rsidR="00774312">
          <w:rPr>
            <w:noProof/>
            <w:webHidden/>
          </w:rPr>
          <w:fldChar w:fldCharType="begin"/>
        </w:r>
        <w:r w:rsidR="00774312">
          <w:rPr>
            <w:noProof/>
            <w:webHidden/>
          </w:rPr>
          <w:instrText xml:space="preserve"> PAGEREF _Toc521684045 \h </w:instrText>
        </w:r>
        <w:r w:rsidR="00774312">
          <w:rPr>
            <w:noProof/>
            <w:webHidden/>
          </w:rPr>
        </w:r>
        <w:r w:rsidR="00774312">
          <w:rPr>
            <w:noProof/>
            <w:webHidden/>
          </w:rPr>
          <w:fldChar w:fldCharType="separate"/>
        </w:r>
        <w:r w:rsidR="00774312">
          <w:rPr>
            <w:noProof/>
            <w:webHidden/>
          </w:rPr>
          <w:t>18</w:t>
        </w:r>
        <w:r w:rsidR="00774312">
          <w:rPr>
            <w:noProof/>
            <w:webHidden/>
          </w:rPr>
          <w:fldChar w:fldCharType="end"/>
        </w:r>
      </w:hyperlink>
    </w:p>
    <w:p w14:paraId="530BD8E6" w14:textId="77777777" w:rsidR="00774312" w:rsidRDefault="00C71A6A">
      <w:pPr>
        <w:pStyle w:val="TOC3"/>
        <w:tabs>
          <w:tab w:val="right" w:leader="dot" w:pos="9060"/>
        </w:tabs>
        <w:rPr>
          <w:rFonts w:eastAsiaTheme="minorEastAsia" w:cstheme="minorBidi"/>
          <w:smallCaps w:val="0"/>
          <w:noProof/>
          <w:lang w:eastAsia="fr-FR"/>
        </w:rPr>
      </w:pPr>
      <w:hyperlink w:anchor="_Toc521684046" w:history="1">
        <w:r w:rsidR="00774312" w:rsidRPr="00FE1E09">
          <w:rPr>
            <w:rStyle w:val="Hyperlink"/>
            <w:rFonts w:ascii="Calibri" w:eastAsia="Times New Roman" w:hAnsi="Calibri" w:cs="Calibri"/>
            <w:b/>
            <w:caps/>
            <w:noProof/>
          </w:rPr>
          <w:t>4.3.1.3 SUIVI DU PLAN DE TRAVAIL ANNUEL</w:t>
        </w:r>
        <w:r w:rsidR="00774312">
          <w:rPr>
            <w:noProof/>
            <w:webHidden/>
          </w:rPr>
          <w:tab/>
        </w:r>
        <w:r w:rsidR="00774312">
          <w:rPr>
            <w:noProof/>
            <w:webHidden/>
          </w:rPr>
          <w:fldChar w:fldCharType="begin"/>
        </w:r>
        <w:r w:rsidR="00774312">
          <w:rPr>
            <w:noProof/>
            <w:webHidden/>
          </w:rPr>
          <w:instrText xml:space="preserve"> PAGEREF _Toc521684046 \h </w:instrText>
        </w:r>
        <w:r w:rsidR="00774312">
          <w:rPr>
            <w:noProof/>
            <w:webHidden/>
          </w:rPr>
        </w:r>
        <w:r w:rsidR="00774312">
          <w:rPr>
            <w:noProof/>
            <w:webHidden/>
          </w:rPr>
          <w:fldChar w:fldCharType="separate"/>
        </w:r>
        <w:r w:rsidR="00774312">
          <w:rPr>
            <w:noProof/>
            <w:webHidden/>
          </w:rPr>
          <w:t>22</w:t>
        </w:r>
        <w:r w:rsidR="00774312">
          <w:rPr>
            <w:noProof/>
            <w:webHidden/>
          </w:rPr>
          <w:fldChar w:fldCharType="end"/>
        </w:r>
      </w:hyperlink>
    </w:p>
    <w:p w14:paraId="088CD576" w14:textId="77777777" w:rsidR="00774312" w:rsidRDefault="00C71A6A">
      <w:pPr>
        <w:pStyle w:val="TOC1"/>
        <w:tabs>
          <w:tab w:val="right" w:leader="dot" w:pos="9060"/>
        </w:tabs>
        <w:rPr>
          <w:rFonts w:eastAsiaTheme="minorEastAsia" w:cstheme="minorBidi"/>
          <w:b w:val="0"/>
          <w:bCs w:val="0"/>
          <w:caps w:val="0"/>
          <w:noProof/>
          <w:u w:val="none"/>
          <w:lang w:eastAsia="fr-FR"/>
        </w:rPr>
      </w:pPr>
      <w:hyperlink w:anchor="_Toc521684047" w:history="1">
        <w:r w:rsidR="00774312" w:rsidRPr="00FE1E09">
          <w:rPr>
            <w:rStyle w:val="Hyperlink"/>
            <w:noProof/>
          </w:rPr>
          <w:t>4.4 PROCÉDURES FINANCIÈRES</w:t>
        </w:r>
        <w:r w:rsidR="00774312">
          <w:rPr>
            <w:noProof/>
            <w:webHidden/>
          </w:rPr>
          <w:tab/>
        </w:r>
        <w:r w:rsidR="00774312">
          <w:rPr>
            <w:noProof/>
            <w:webHidden/>
          </w:rPr>
          <w:fldChar w:fldCharType="begin"/>
        </w:r>
        <w:r w:rsidR="00774312">
          <w:rPr>
            <w:noProof/>
            <w:webHidden/>
          </w:rPr>
          <w:instrText xml:space="preserve"> PAGEREF _Toc521684047 \h </w:instrText>
        </w:r>
        <w:r w:rsidR="00774312">
          <w:rPr>
            <w:noProof/>
            <w:webHidden/>
          </w:rPr>
        </w:r>
        <w:r w:rsidR="00774312">
          <w:rPr>
            <w:noProof/>
            <w:webHidden/>
          </w:rPr>
          <w:fldChar w:fldCharType="separate"/>
        </w:r>
        <w:r w:rsidR="00774312">
          <w:rPr>
            <w:noProof/>
            <w:webHidden/>
          </w:rPr>
          <w:t>24</w:t>
        </w:r>
        <w:r w:rsidR="00774312">
          <w:rPr>
            <w:noProof/>
            <w:webHidden/>
          </w:rPr>
          <w:fldChar w:fldCharType="end"/>
        </w:r>
      </w:hyperlink>
    </w:p>
    <w:p w14:paraId="1DE5C48B"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48" w:history="1">
        <w:r w:rsidR="00774312" w:rsidRPr="00FE1E09">
          <w:rPr>
            <w:rStyle w:val="Hyperlink"/>
            <w:rFonts w:ascii="Calibri Light" w:eastAsia="Times New Roman" w:hAnsi="Calibri Light" w:cs="Times New Roman"/>
            <w:noProof/>
          </w:rPr>
          <w:t>4.4.1 MOBILISATION DES FONDS D’UN BAILLEUR QUELCONQUE</w:t>
        </w:r>
        <w:r w:rsidR="00774312">
          <w:rPr>
            <w:noProof/>
            <w:webHidden/>
          </w:rPr>
          <w:tab/>
        </w:r>
        <w:r w:rsidR="00774312">
          <w:rPr>
            <w:noProof/>
            <w:webHidden/>
          </w:rPr>
          <w:fldChar w:fldCharType="begin"/>
        </w:r>
        <w:r w:rsidR="00774312">
          <w:rPr>
            <w:noProof/>
            <w:webHidden/>
          </w:rPr>
          <w:instrText xml:space="preserve"> PAGEREF _Toc521684048 \h </w:instrText>
        </w:r>
        <w:r w:rsidR="00774312">
          <w:rPr>
            <w:noProof/>
            <w:webHidden/>
          </w:rPr>
        </w:r>
        <w:r w:rsidR="00774312">
          <w:rPr>
            <w:noProof/>
            <w:webHidden/>
          </w:rPr>
          <w:fldChar w:fldCharType="separate"/>
        </w:r>
        <w:r w:rsidR="00774312">
          <w:rPr>
            <w:noProof/>
            <w:webHidden/>
          </w:rPr>
          <w:t>24</w:t>
        </w:r>
        <w:r w:rsidR="00774312">
          <w:rPr>
            <w:noProof/>
            <w:webHidden/>
          </w:rPr>
          <w:fldChar w:fldCharType="end"/>
        </w:r>
      </w:hyperlink>
    </w:p>
    <w:p w14:paraId="12B1D693" w14:textId="77777777" w:rsidR="00774312" w:rsidRDefault="00C71A6A">
      <w:pPr>
        <w:pStyle w:val="TOC3"/>
        <w:tabs>
          <w:tab w:val="right" w:leader="dot" w:pos="9060"/>
        </w:tabs>
        <w:rPr>
          <w:rFonts w:eastAsiaTheme="minorEastAsia" w:cstheme="minorBidi"/>
          <w:smallCaps w:val="0"/>
          <w:noProof/>
          <w:lang w:eastAsia="fr-FR"/>
        </w:rPr>
      </w:pPr>
      <w:hyperlink w:anchor="_Toc521684049" w:history="1">
        <w:r w:rsidR="00774312" w:rsidRPr="00FE1E09">
          <w:rPr>
            <w:rStyle w:val="Hyperlink"/>
            <w:rFonts w:ascii="Calibri" w:eastAsia="Times New Roman" w:hAnsi="Calibri" w:cs="Calibri"/>
            <w:b/>
            <w:caps/>
            <w:noProof/>
          </w:rPr>
          <w:t>4.4.1.1 MÉCANISMES DE DÉCAISSEMENT</w:t>
        </w:r>
        <w:r w:rsidR="00774312">
          <w:rPr>
            <w:noProof/>
            <w:webHidden/>
          </w:rPr>
          <w:tab/>
        </w:r>
        <w:r w:rsidR="00774312">
          <w:rPr>
            <w:noProof/>
            <w:webHidden/>
          </w:rPr>
          <w:fldChar w:fldCharType="begin"/>
        </w:r>
        <w:r w:rsidR="00774312">
          <w:rPr>
            <w:noProof/>
            <w:webHidden/>
          </w:rPr>
          <w:instrText xml:space="preserve"> PAGEREF _Toc521684049 \h </w:instrText>
        </w:r>
        <w:r w:rsidR="00774312">
          <w:rPr>
            <w:noProof/>
            <w:webHidden/>
          </w:rPr>
        </w:r>
        <w:r w:rsidR="00774312">
          <w:rPr>
            <w:noProof/>
            <w:webHidden/>
          </w:rPr>
          <w:fldChar w:fldCharType="separate"/>
        </w:r>
        <w:r w:rsidR="00774312">
          <w:rPr>
            <w:noProof/>
            <w:webHidden/>
          </w:rPr>
          <w:t>24</w:t>
        </w:r>
        <w:r w:rsidR="00774312">
          <w:rPr>
            <w:noProof/>
            <w:webHidden/>
          </w:rPr>
          <w:fldChar w:fldCharType="end"/>
        </w:r>
      </w:hyperlink>
    </w:p>
    <w:p w14:paraId="4B818338" w14:textId="77777777" w:rsidR="00774312" w:rsidRDefault="00C71A6A">
      <w:pPr>
        <w:pStyle w:val="TOC3"/>
        <w:tabs>
          <w:tab w:val="right" w:leader="dot" w:pos="9060"/>
        </w:tabs>
        <w:rPr>
          <w:rFonts w:eastAsiaTheme="minorEastAsia" w:cstheme="minorBidi"/>
          <w:smallCaps w:val="0"/>
          <w:noProof/>
          <w:lang w:eastAsia="fr-FR"/>
        </w:rPr>
      </w:pPr>
      <w:hyperlink w:anchor="_Toc521684050" w:history="1">
        <w:r w:rsidR="00774312" w:rsidRPr="00FE1E09">
          <w:rPr>
            <w:rStyle w:val="Hyperlink"/>
            <w:rFonts w:ascii="Calibri" w:eastAsia="Times New Roman" w:hAnsi="Calibri" w:cs="Calibri"/>
            <w:b/>
            <w:caps/>
            <w:noProof/>
          </w:rPr>
          <w:t>4.1.1.2 AVANCE INITIALE</w:t>
        </w:r>
        <w:r w:rsidR="00774312">
          <w:rPr>
            <w:noProof/>
            <w:webHidden/>
          </w:rPr>
          <w:tab/>
        </w:r>
        <w:r w:rsidR="00774312">
          <w:rPr>
            <w:noProof/>
            <w:webHidden/>
          </w:rPr>
          <w:fldChar w:fldCharType="begin"/>
        </w:r>
        <w:r w:rsidR="00774312">
          <w:rPr>
            <w:noProof/>
            <w:webHidden/>
          </w:rPr>
          <w:instrText xml:space="preserve"> PAGEREF _Toc521684050 \h </w:instrText>
        </w:r>
        <w:r w:rsidR="00774312">
          <w:rPr>
            <w:noProof/>
            <w:webHidden/>
          </w:rPr>
        </w:r>
        <w:r w:rsidR="00774312">
          <w:rPr>
            <w:noProof/>
            <w:webHidden/>
          </w:rPr>
          <w:fldChar w:fldCharType="separate"/>
        </w:r>
        <w:r w:rsidR="00774312">
          <w:rPr>
            <w:noProof/>
            <w:webHidden/>
          </w:rPr>
          <w:t>26</w:t>
        </w:r>
        <w:r w:rsidR="00774312">
          <w:rPr>
            <w:noProof/>
            <w:webHidden/>
          </w:rPr>
          <w:fldChar w:fldCharType="end"/>
        </w:r>
      </w:hyperlink>
    </w:p>
    <w:p w14:paraId="4293CF90" w14:textId="77777777" w:rsidR="00774312" w:rsidRDefault="00C71A6A">
      <w:pPr>
        <w:pStyle w:val="TOC3"/>
        <w:tabs>
          <w:tab w:val="right" w:leader="dot" w:pos="9060"/>
        </w:tabs>
        <w:rPr>
          <w:rFonts w:eastAsiaTheme="minorEastAsia" w:cstheme="minorBidi"/>
          <w:smallCaps w:val="0"/>
          <w:noProof/>
          <w:lang w:eastAsia="fr-FR"/>
        </w:rPr>
      </w:pPr>
      <w:hyperlink w:anchor="_Toc521684051" w:history="1">
        <w:r w:rsidR="00774312" w:rsidRPr="00FE1E09">
          <w:rPr>
            <w:rStyle w:val="Hyperlink"/>
            <w:rFonts w:ascii="Calibri" w:eastAsia="Times New Roman" w:hAnsi="Calibri" w:cs="Calibri"/>
            <w:b/>
            <w:caps/>
            <w:noProof/>
          </w:rPr>
          <w:t>4.1.1.3 RÉAPPROVISIONNEMENT</w:t>
        </w:r>
        <w:r w:rsidR="00774312">
          <w:rPr>
            <w:noProof/>
            <w:webHidden/>
          </w:rPr>
          <w:tab/>
        </w:r>
        <w:r w:rsidR="00774312">
          <w:rPr>
            <w:noProof/>
            <w:webHidden/>
          </w:rPr>
          <w:fldChar w:fldCharType="begin"/>
        </w:r>
        <w:r w:rsidR="00774312">
          <w:rPr>
            <w:noProof/>
            <w:webHidden/>
          </w:rPr>
          <w:instrText xml:space="preserve"> PAGEREF _Toc521684051 \h </w:instrText>
        </w:r>
        <w:r w:rsidR="00774312">
          <w:rPr>
            <w:noProof/>
            <w:webHidden/>
          </w:rPr>
        </w:r>
        <w:r w:rsidR="00774312">
          <w:rPr>
            <w:noProof/>
            <w:webHidden/>
          </w:rPr>
          <w:fldChar w:fldCharType="separate"/>
        </w:r>
        <w:r w:rsidR="00774312">
          <w:rPr>
            <w:noProof/>
            <w:webHidden/>
          </w:rPr>
          <w:t>29</w:t>
        </w:r>
        <w:r w:rsidR="00774312">
          <w:rPr>
            <w:noProof/>
            <w:webHidden/>
          </w:rPr>
          <w:fldChar w:fldCharType="end"/>
        </w:r>
      </w:hyperlink>
    </w:p>
    <w:p w14:paraId="3B8EA772" w14:textId="77777777" w:rsidR="00774312" w:rsidRDefault="00C71A6A">
      <w:pPr>
        <w:pStyle w:val="TOC3"/>
        <w:tabs>
          <w:tab w:val="right" w:leader="dot" w:pos="9060"/>
        </w:tabs>
        <w:rPr>
          <w:rFonts w:eastAsiaTheme="minorEastAsia" w:cstheme="minorBidi"/>
          <w:smallCaps w:val="0"/>
          <w:noProof/>
          <w:lang w:eastAsia="fr-FR"/>
        </w:rPr>
      </w:pPr>
      <w:hyperlink w:anchor="_Toc521684052" w:history="1">
        <w:r w:rsidR="00774312" w:rsidRPr="00FE1E09">
          <w:rPr>
            <w:rStyle w:val="Hyperlink"/>
            <w:rFonts w:ascii="Calibri" w:eastAsia="Times New Roman" w:hAnsi="Calibri" w:cs="Calibri"/>
            <w:b/>
            <w:caps/>
            <w:noProof/>
          </w:rPr>
          <w:t>4.1.1.4 PAIEMENT DIRECT</w:t>
        </w:r>
        <w:r w:rsidR="00774312">
          <w:rPr>
            <w:noProof/>
            <w:webHidden/>
          </w:rPr>
          <w:tab/>
        </w:r>
        <w:r w:rsidR="00774312">
          <w:rPr>
            <w:noProof/>
            <w:webHidden/>
          </w:rPr>
          <w:fldChar w:fldCharType="begin"/>
        </w:r>
        <w:r w:rsidR="00774312">
          <w:rPr>
            <w:noProof/>
            <w:webHidden/>
          </w:rPr>
          <w:instrText xml:space="preserve"> PAGEREF _Toc521684052 \h </w:instrText>
        </w:r>
        <w:r w:rsidR="00774312">
          <w:rPr>
            <w:noProof/>
            <w:webHidden/>
          </w:rPr>
        </w:r>
        <w:r w:rsidR="00774312">
          <w:rPr>
            <w:noProof/>
            <w:webHidden/>
          </w:rPr>
          <w:fldChar w:fldCharType="separate"/>
        </w:r>
        <w:r w:rsidR="00774312">
          <w:rPr>
            <w:noProof/>
            <w:webHidden/>
          </w:rPr>
          <w:t>34</w:t>
        </w:r>
        <w:r w:rsidR="00774312">
          <w:rPr>
            <w:noProof/>
            <w:webHidden/>
          </w:rPr>
          <w:fldChar w:fldCharType="end"/>
        </w:r>
      </w:hyperlink>
    </w:p>
    <w:p w14:paraId="6ABA9BF9" w14:textId="77777777" w:rsidR="00774312" w:rsidRDefault="00C71A6A">
      <w:pPr>
        <w:pStyle w:val="TOC3"/>
        <w:tabs>
          <w:tab w:val="right" w:leader="dot" w:pos="9060"/>
        </w:tabs>
        <w:rPr>
          <w:rFonts w:eastAsiaTheme="minorEastAsia" w:cstheme="minorBidi"/>
          <w:smallCaps w:val="0"/>
          <w:noProof/>
          <w:lang w:eastAsia="fr-FR"/>
        </w:rPr>
      </w:pPr>
      <w:hyperlink w:anchor="_Toc521684053" w:history="1">
        <w:r w:rsidR="00774312" w:rsidRPr="00FE1E09">
          <w:rPr>
            <w:rStyle w:val="Hyperlink"/>
            <w:rFonts w:ascii="Calibri" w:eastAsia="Times New Roman" w:hAnsi="Calibri" w:cs="Calibri"/>
            <w:b/>
            <w:caps/>
            <w:noProof/>
          </w:rPr>
          <w:t>4.4.1.5 MÉCANISME DE FINANCEMENT DES   SERVICES TECHNIQUES</w:t>
        </w:r>
        <w:r w:rsidR="00774312">
          <w:rPr>
            <w:noProof/>
            <w:webHidden/>
          </w:rPr>
          <w:tab/>
        </w:r>
        <w:r w:rsidR="00774312">
          <w:rPr>
            <w:noProof/>
            <w:webHidden/>
          </w:rPr>
          <w:fldChar w:fldCharType="begin"/>
        </w:r>
        <w:r w:rsidR="00774312">
          <w:rPr>
            <w:noProof/>
            <w:webHidden/>
          </w:rPr>
          <w:instrText xml:space="preserve"> PAGEREF _Toc521684053 \h </w:instrText>
        </w:r>
        <w:r w:rsidR="00774312">
          <w:rPr>
            <w:noProof/>
            <w:webHidden/>
          </w:rPr>
        </w:r>
        <w:r w:rsidR="00774312">
          <w:rPr>
            <w:noProof/>
            <w:webHidden/>
          </w:rPr>
          <w:fldChar w:fldCharType="separate"/>
        </w:r>
        <w:r w:rsidR="00774312">
          <w:rPr>
            <w:noProof/>
            <w:webHidden/>
          </w:rPr>
          <w:t>38</w:t>
        </w:r>
        <w:r w:rsidR="00774312">
          <w:rPr>
            <w:noProof/>
            <w:webHidden/>
          </w:rPr>
          <w:fldChar w:fldCharType="end"/>
        </w:r>
      </w:hyperlink>
    </w:p>
    <w:p w14:paraId="13FE9E50" w14:textId="77777777" w:rsidR="00774312" w:rsidRDefault="00C71A6A">
      <w:pPr>
        <w:pStyle w:val="TOC3"/>
        <w:tabs>
          <w:tab w:val="right" w:leader="dot" w:pos="9060"/>
        </w:tabs>
        <w:rPr>
          <w:rFonts w:eastAsiaTheme="minorEastAsia" w:cstheme="minorBidi"/>
          <w:smallCaps w:val="0"/>
          <w:noProof/>
          <w:lang w:eastAsia="fr-FR"/>
        </w:rPr>
      </w:pPr>
      <w:hyperlink w:anchor="_Toc521684054" w:history="1">
        <w:r w:rsidR="00774312" w:rsidRPr="00FE1E09">
          <w:rPr>
            <w:rStyle w:val="Hyperlink"/>
            <w:rFonts w:ascii="Calibri" w:eastAsia="Times New Roman" w:hAnsi="Calibri" w:cs="Calibri"/>
            <w:b/>
            <w:caps/>
            <w:noProof/>
          </w:rPr>
          <w:t>4.4.1.6 DÉCAISSEMENTS</w:t>
        </w:r>
        <w:r w:rsidR="00774312">
          <w:rPr>
            <w:noProof/>
            <w:webHidden/>
          </w:rPr>
          <w:tab/>
        </w:r>
        <w:r w:rsidR="00774312">
          <w:rPr>
            <w:noProof/>
            <w:webHidden/>
          </w:rPr>
          <w:fldChar w:fldCharType="begin"/>
        </w:r>
        <w:r w:rsidR="00774312">
          <w:rPr>
            <w:noProof/>
            <w:webHidden/>
          </w:rPr>
          <w:instrText xml:space="preserve"> PAGEREF _Toc521684054 \h </w:instrText>
        </w:r>
        <w:r w:rsidR="00774312">
          <w:rPr>
            <w:noProof/>
            <w:webHidden/>
          </w:rPr>
        </w:r>
        <w:r w:rsidR="00774312">
          <w:rPr>
            <w:noProof/>
            <w:webHidden/>
          </w:rPr>
          <w:fldChar w:fldCharType="separate"/>
        </w:r>
        <w:r w:rsidR="00774312">
          <w:rPr>
            <w:noProof/>
            <w:webHidden/>
          </w:rPr>
          <w:t>41</w:t>
        </w:r>
        <w:r w:rsidR="00774312">
          <w:rPr>
            <w:noProof/>
            <w:webHidden/>
          </w:rPr>
          <w:fldChar w:fldCharType="end"/>
        </w:r>
      </w:hyperlink>
    </w:p>
    <w:p w14:paraId="2A0C2A65" w14:textId="77777777" w:rsidR="00774312" w:rsidRDefault="00C71A6A">
      <w:pPr>
        <w:pStyle w:val="TOC3"/>
        <w:tabs>
          <w:tab w:val="right" w:leader="dot" w:pos="9060"/>
        </w:tabs>
        <w:rPr>
          <w:rFonts w:eastAsiaTheme="minorEastAsia" w:cstheme="minorBidi"/>
          <w:smallCaps w:val="0"/>
          <w:noProof/>
          <w:lang w:eastAsia="fr-FR"/>
        </w:rPr>
      </w:pPr>
      <w:hyperlink w:anchor="_Toc521684055" w:history="1">
        <w:r w:rsidR="00774312" w:rsidRPr="00FE1E09">
          <w:rPr>
            <w:rStyle w:val="Hyperlink"/>
            <w:rFonts w:ascii="Calibri" w:eastAsia="Times New Roman" w:hAnsi="Calibri" w:cs="Calibri"/>
            <w:b/>
            <w:caps/>
            <w:noProof/>
          </w:rPr>
          <w:t>4.4.1.7 GESTION DE LA CAISSE MENUES DÉPENSES</w:t>
        </w:r>
        <w:r w:rsidR="00774312">
          <w:rPr>
            <w:noProof/>
            <w:webHidden/>
          </w:rPr>
          <w:tab/>
        </w:r>
        <w:r w:rsidR="00774312">
          <w:rPr>
            <w:noProof/>
            <w:webHidden/>
          </w:rPr>
          <w:fldChar w:fldCharType="begin"/>
        </w:r>
        <w:r w:rsidR="00774312">
          <w:rPr>
            <w:noProof/>
            <w:webHidden/>
          </w:rPr>
          <w:instrText xml:space="preserve"> PAGEREF _Toc521684055 \h </w:instrText>
        </w:r>
        <w:r w:rsidR="00774312">
          <w:rPr>
            <w:noProof/>
            <w:webHidden/>
          </w:rPr>
        </w:r>
        <w:r w:rsidR="00774312">
          <w:rPr>
            <w:noProof/>
            <w:webHidden/>
          </w:rPr>
          <w:fldChar w:fldCharType="separate"/>
        </w:r>
        <w:r w:rsidR="00774312">
          <w:rPr>
            <w:noProof/>
            <w:webHidden/>
          </w:rPr>
          <w:t>44</w:t>
        </w:r>
        <w:r w:rsidR="00774312">
          <w:rPr>
            <w:noProof/>
            <w:webHidden/>
          </w:rPr>
          <w:fldChar w:fldCharType="end"/>
        </w:r>
      </w:hyperlink>
    </w:p>
    <w:p w14:paraId="2FC33B89" w14:textId="77777777" w:rsidR="00774312" w:rsidRDefault="00C71A6A">
      <w:pPr>
        <w:pStyle w:val="TOC3"/>
        <w:tabs>
          <w:tab w:val="right" w:leader="dot" w:pos="9060"/>
        </w:tabs>
        <w:rPr>
          <w:rFonts w:eastAsiaTheme="minorEastAsia" w:cstheme="minorBidi"/>
          <w:smallCaps w:val="0"/>
          <w:noProof/>
          <w:lang w:eastAsia="fr-FR"/>
        </w:rPr>
      </w:pPr>
      <w:hyperlink w:anchor="_Toc521684056" w:history="1">
        <w:r w:rsidR="00774312" w:rsidRPr="00FE1E09">
          <w:rPr>
            <w:rStyle w:val="Hyperlink"/>
            <w:rFonts w:ascii="Calibri" w:eastAsia="Times New Roman" w:hAnsi="Calibri" w:cs="Calibri"/>
            <w:b/>
            <w:caps/>
            <w:noProof/>
          </w:rPr>
          <w:t>4.4.1.8 ÉTATS DE RAPPROCHEMENT BANCAIRE</w:t>
        </w:r>
        <w:r w:rsidR="00774312">
          <w:rPr>
            <w:noProof/>
            <w:webHidden/>
          </w:rPr>
          <w:tab/>
        </w:r>
        <w:r w:rsidR="00774312">
          <w:rPr>
            <w:noProof/>
            <w:webHidden/>
          </w:rPr>
          <w:fldChar w:fldCharType="begin"/>
        </w:r>
        <w:r w:rsidR="00774312">
          <w:rPr>
            <w:noProof/>
            <w:webHidden/>
          </w:rPr>
          <w:instrText xml:space="preserve"> PAGEREF _Toc521684056 \h </w:instrText>
        </w:r>
        <w:r w:rsidR="00774312">
          <w:rPr>
            <w:noProof/>
            <w:webHidden/>
          </w:rPr>
        </w:r>
        <w:r w:rsidR="00774312">
          <w:rPr>
            <w:noProof/>
            <w:webHidden/>
          </w:rPr>
          <w:fldChar w:fldCharType="separate"/>
        </w:r>
        <w:r w:rsidR="00774312">
          <w:rPr>
            <w:noProof/>
            <w:webHidden/>
          </w:rPr>
          <w:t>51</w:t>
        </w:r>
        <w:r w:rsidR="00774312">
          <w:rPr>
            <w:noProof/>
            <w:webHidden/>
          </w:rPr>
          <w:fldChar w:fldCharType="end"/>
        </w:r>
      </w:hyperlink>
    </w:p>
    <w:p w14:paraId="6FCFBE40" w14:textId="77777777" w:rsidR="00774312" w:rsidRDefault="00C71A6A">
      <w:pPr>
        <w:pStyle w:val="TOC1"/>
        <w:tabs>
          <w:tab w:val="right" w:leader="dot" w:pos="9060"/>
        </w:tabs>
        <w:rPr>
          <w:rFonts w:eastAsiaTheme="minorEastAsia" w:cstheme="minorBidi"/>
          <w:b w:val="0"/>
          <w:bCs w:val="0"/>
          <w:caps w:val="0"/>
          <w:noProof/>
          <w:u w:val="none"/>
          <w:lang w:eastAsia="fr-FR"/>
        </w:rPr>
      </w:pPr>
      <w:hyperlink w:anchor="_Toc521684057" w:history="1">
        <w:r w:rsidR="00774312" w:rsidRPr="00FE1E09">
          <w:rPr>
            <w:rStyle w:val="Hyperlink"/>
            <w:noProof/>
          </w:rPr>
          <w:t>4.5 RAPPORTAGE FINANCIER</w:t>
        </w:r>
        <w:r w:rsidR="00774312">
          <w:rPr>
            <w:noProof/>
            <w:webHidden/>
          </w:rPr>
          <w:tab/>
        </w:r>
        <w:r w:rsidR="00774312">
          <w:rPr>
            <w:noProof/>
            <w:webHidden/>
          </w:rPr>
          <w:fldChar w:fldCharType="begin"/>
        </w:r>
        <w:r w:rsidR="00774312">
          <w:rPr>
            <w:noProof/>
            <w:webHidden/>
          </w:rPr>
          <w:instrText xml:space="preserve"> PAGEREF _Toc521684057 \h </w:instrText>
        </w:r>
        <w:r w:rsidR="00774312">
          <w:rPr>
            <w:noProof/>
            <w:webHidden/>
          </w:rPr>
        </w:r>
        <w:r w:rsidR="00774312">
          <w:rPr>
            <w:noProof/>
            <w:webHidden/>
          </w:rPr>
          <w:fldChar w:fldCharType="separate"/>
        </w:r>
        <w:r w:rsidR="00774312">
          <w:rPr>
            <w:noProof/>
            <w:webHidden/>
          </w:rPr>
          <w:t>52</w:t>
        </w:r>
        <w:r w:rsidR="00774312">
          <w:rPr>
            <w:noProof/>
            <w:webHidden/>
          </w:rPr>
          <w:fldChar w:fldCharType="end"/>
        </w:r>
      </w:hyperlink>
    </w:p>
    <w:p w14:paraId="0FC28208"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58" w:history="1">
        <w:r w:rsidR="00774312" w:rsidRPr="00FE1E09">
          <w:rPr>
            <w:rStyle w:val="Hyperlink"/>
            <w:rFonts w:ascii="Calibri Light" w:eastAsia="Times New Roman" w:hAnsi="Calibri Light" w:cs="Times New Roman"/>
            <w:noProof/>
          </w:rPr>
          <w:t>4.5.1 RAPPORTAGE FINANCIER DE L’UGP/MS</w:t>
        </w:r>
        <w:r w:rsidR="00774312">
          <w:rPr>
            <w:noProof/>
            <w:webHidden/>
          </w:rPr>
          <w:tab/>
        </w:r>
        <w:r w:rsidR="00774312">
          <w:rPr>
            <w:noProof/>
            <w:webHidden/>
          </w:rPr>
          <w:fldChar w:fldCharType="begin"/>
        </w:r>
        <w:r w:rsidR="00774312">
          <w:rPr>
            <w:noProof/>
            <w:webHidden/>
          </w:rPr>
          <w:instrText xml:space="preserve"> PAGEREF _Toc521684058 \h </w:instrText>
        </w:r>
        <w:r w:rsidR="00774312">
          <w:rPr>
            <w:noProof/>
            <w:webHidden/>
          </w:rPr>
        </w:r>
        <w:r w:rsidR="00774312">
          <w:rPr>
            <w:noProof/>
            <w:webHidden/>
          </w:rPr>
          <w:fldChar w:fldCharType="separate"/>
        </w:r>
        <w:r w:rsidR="00774312">
          <w:rPr>
            <w:noProof/>
            <w:webHidden/>
          </w:rPr>
          <w:t>52</w:t>
        </w:r>
        <w:r w:rsidR="00774312">
          <w:rPr>
            <w:noProof/>
            <w:webHidden/>
          </w:rPr>
          <w:fldChar w:fldCharType="end"/>
        </w:r>
      </w:hyperlink>
    </w:p>
    <w:p w14:paraId="34032C39"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59" w:history="1">
        <w:r w:rsidR="00774312" w:rsidRPr="00FE1E09">
          <w:rPr>
            <w:rStyle w:val="Hyperlink"/>
            <w:rFonts w:ascii="Calibri Light" w:eastAsia="Times New Roman" w:hAnsi="Calibri Light" w:cs="Times New Roman"/>
            <w:noProof/>
          </w:rPr>
          <w:t>4.5.2 SUPERVISION DU BAILLEUR</w:t>
        </w:r>
        <w:r w:rsidR="00774312">
          <w:rPr>
            <w:noProof/>
            <w:webHidden/>
          </w:rPr>
          <w:tab/>
        </w:r>
        <w:r w:rsidR="00774312">
          <w:rPr>
            <w:noProof/>
            <w:webHidden/>
          </w:rPr>
          <w:fldChar w:fldCharType="begin"/>
        </w:r>
        <w:r w:rsidR="00774312">
          <w:rPr>
            <w:noProof/>
            <w:webHidden/>
          </w:rPr>
          <w:instrText xml:space="preserve"> PAGEREF _Toc521684059 \h </w:instrText>
        </w:r>
        <w:r w:rsidR="00774312">
          <w:rPr>
            <w:noProof/>
            <w:webHidden/>
          </w:rPr>
        </w:r>
        <w:r w:rsidR="00774312">
          <w:rPr>
            <w:noProof/>
            <w:webHidden/>
          </w:rPr>
          <w:fldChar w:fldCharType="separate"/>
        </w:r>
        <w:r w:rsidR="00774312">
          <w:rPr>
            <w:noProof/>
            <w:webHidden/>
          </w:rPr>
          <w:t>53</w:t>
        </w:r>
        <w:r w:rsidR="00774312">
          <w:rPr>
            <w:noProof/>
            <w:webHidden/>
          </w:rPr>
          <w:fldChar w:fldCharType="end"/>
        </w:r>
      </w:hyperlink>
    </w:p>
    <w:p w14:paraId="78C44CD6" w14:textId="77777777" w:rsidR="00774312" w:rsidRDefault="00C71A6A">
      <w:pPr>
        <w:pStyle w:val="TOC1"/>
        <w:tabs>
          <w:tab w:val="right" w:leader="dot" w:pos="9060"/>
        </w:tabs>
        <w:rPr>
          <w:rFonts w:eastAsiaTheme="minorEastAsia" w:cstheme="minorBidi"/>
          <w:b w:val="0"/>
          <w:bCs w:val="0"/>
          <w:caps w:val="0"/>
          <w:noProof/>
          <w:u w:val="none"/>
          <w:lang w:eastAsia="fr-FR"/>
        </w:rPr>
      </w:pPr>
      <w:hyperlink w:anchor="_Toc521684060" w:history="1">
        <w:r w:rsidR="00774312" w:rsidRPr="00FE1E09">
          <w:rPr>
            <w:rStyle w:val="Hyperlink"/>
            <w:noProof/>
          </w:rPr>
          <w:t>4.6 GESTION COMPTABLE DES FINANCEMENTS D’ORIGINE EXTERIEURS (FINEX)</w:t>
        </w:r>
        <w:r w:rsidR="00774312">
          <w:rPr>
            <w:noProof/>
            <w:webHidden/>
          </w:rPr>
          <w:tab/>
        </w:r>
        <w:r w:rsidR="00774312">
          <w:rPr>
            <w:noProof/>
            <w:webHidden/>
          </w:rPr>
          <w:fldChar w:fldCharType="begin"/>
        </w:r>
        <w:r w:rsidR="00774312">
          <w:rPr>
            <w:noProof/>
            <w:webHidden/>
          </w:rPr>
          <w:instrText xml:space="preserve"> PAGEREF _Toc521684060 \h </w:instrText>
        </w:r>
        <w:r w:rsidR="00774312">
          <w:rPr>
            <w:noProof/>
            <w:webHidden/>
          </w:rPr>
        </w:r>
        <w:r w:rsidR="00774312">
          <w:rPr>
            <w:noProof/>
            <w:webHidden/>
          </w:rPr>
          <w:fldChar w:fldCharType="separate"/>
        </w:r>
        <w:r w:rsidR="00774312">
          <w:rPr>
            <w:noProof/>
            <w:webHidden/>
          </w:rPr>
          <w:t>54</w:t>
        </w:r>
        <w:r w:rsidR="00774312">
          <w:rPr>
            <w:noProof/>
            <w:webHidden/>
          </w:rPr>
          <w:fldChar w:fldCharType="end"/>
        </w:r>
      </w:hyperlink>
    </w:p>
    <w:p w14:paraId="1DC4AE8C"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61" w:history="1">
        <w:r w:rsidR="00774312" w:rsidRPr="00FE1E09">
          <w:rPr>
            <w:rStyle w:val="Hyperlink"/>
            <w:rFonts w:ascii="Calibri Light" w:eastAsia="Times New Roman" w:hAnsi="Calibri Light" w:cs="Times New Roman"/>
            <w:noProof/>
          </w:rPr>
          <w:t>4.6.1 ORGANISATION COMPTABLE</w:t>
        </w:r>
        <w:r w:rsidR="00774312">
          <w:rPr>
            <w:noProof/>
            <w:webHidden/>
          </w:rPr>
          <w:tab/>
        </w:r>
        <w:r w:rsidR="00774312">
          <w:rPr>
            <w:noProof/>
            <w:webHidden/>
          </w:rPr>
          <w:fldChar w:fldCharType="begin"/>
        </w:r>
        <w:r w:rsidR="00774312">
          <w:rPr>
            <w:noProof/>
            <w:webHidden/>
          </w:rPr>
          <w:instrText xml:space="preserve"> PAGEREF _Toc521684061 \h </w:instrText>
        </w:r>
        <w:r w:rsidR="00774312">
          <w:rPr>
            <w:noProof/>
            <w:webHidden/>
          </w:rPr>
        </w:r>
        <w:r w:rsidR="00774312">
          <w:rPr>
            <w:noProof/>
            <w:webHidden/>
          </w:rPr>
          <w:fldChar w:fldCharType="separate"/>
        </w:r>
        <w:r w:rsidR="00774312">
          <w:rPr>
            <w:noProof/>
            <w:webHidden/>
          </w:rPr>
          <w:t>56</w:t>
        </w:r>
        <w:r w:rsidR="00774312">
          <w:rPr>
            <w:noProof/>
            <w:webHidden/>
          </w:rPr>
          <w:fldChar w:fldCharType="end"/>
        </w:r>
      </w:hyperlink>
    </w:p>
    <w:p w14:paraId="1D68EDA1" w14:textId="77777777" w:rsidR="00774312" w:rsidRDefault="00C71A6A">
      <w:pPr>
        <w:pStyle w:val="TOC3"/>
        <w:tabs>
          <w:tab w:val="right" w:leader="dot" w:pos="9060"/>
        </w:tabs>
        <w:rPr>
          <w:rFonts w:eastAsiaTheme="minorEastAsia" w:cstheme="minorBidi"/>
          <w:smallCaps w:val="0"/>
          <w:noProof/>
          <w:lang w:eastAsia="fr-FR"/>
        </w:rPr>
      </w:pPr>
      <w:hyperlink w:anchor="_Toc521684062" w:history="1">
        <w:r w:rsidR="00774312" w:rsidRPr="00FE1E09">
          <w:rPr>
            <w:rStyle w:val="Hyperlink"/>
            <w:rFonts w:ascii="Calibri" w:eastAsia="Times New Roman" w:hAnsi="Calibri" w:cs="Calibri"/>
            <w:b/>
            <w:caps/>
            <w:noProof/>
          </w:rPr>
          <w:t>4.6.1.1 STRUCTURE</w:t>
        </w:r>
        <w:r w:rsidR="00774312">
          <w:rPr>
            <w:noProof/>
            <w:webHidden/>
          </w:rPr>
          <w:tab/>
        </w:r>
        <w:r w:rsidR="00774312">
          <w:rPr>
            <w:noProof/>
            <w:webHidden/>
          </w:rPr>
          <w:fldChar w:fldCharType="begin"/>
        </w:r>
        <w:r w:rsidR="00774312">
          <w:rPr>
            <w:noProof/>
            <w:webHidden/>
          </w:rPr>
          <w:instrText xml:space="preserve"> PAGEREF _Toc521684062 \h </w:instrText>
        </w:r>
        <w:r w:rsidR="00774312">
          <w:rPr>
            <w:noProof/>
            <w:webHidden/>
          </w:rPr>
        </w:r>
        <w:r w:rsidR="00774312">
          <w:rPr>
            <w:noProof/>
            <w:webHidden/>
          </w:rPr>
          <w:fldChar w:fldCharType="separate"/>
        </w:r>
        <w:r w:rsidR="00774312">
          <w:rPr>
            <w:noProof/>
            <w:webHidden/>
          </w:rPr>
          <w:t>56</w:t>
        </w:r>
        <w:r w:rsidR="00774312">
          <w:rPr>
            <w:noProof/>
            <w:webHidden/>
          </w:rPr>
          <w:fldChar w:fldCharType="end"/>
        </w:r>
      </w:hyperlink>
    </w:p>
    <w:p w14:paraId="5D70F8E0" w14:textId="77777777" w:rsidR="00774312" w:rsidRDefault="00C71A6A">
      <w:pPr>
        <w:pStyle w:val="TOC3"/>
        <w:tabs>
          <w:tab w:val="right" w:leader="dot" w:pos="9060"/>
        </w:tabs>
        <w:rPr>
          <w:rFonts w:eastAsiaTheme="minorEastAsia" w:cstheme="minorBidi"/>
          <w:smallCaps w:val="0"/>
          <w:noProof/>
          <w:lang w:eastAsia="fr-FR"/>
        </w:rPr>
      </w:pPr>
      <w:hyperlink w:anchor="_Toc521684063" w:history="1">
        <w:r w:rsidR="00774312" w:rsidRPr="00FE1E09">
          <w:rPr>
            <w:rStyle w:val="Hyperlink"/>
            <w:rFonts w:ascii="Calibri" w:eastAsia="Times New Roman" w:hAnsi="Calibri" w:cs="Calibri"/>
            <w:b/>
            <w:caps/>
            <w:noProof/>
          </w:rPr>
          <w:t>4.6.1.2 PROGRAMME INFORMATIQUE</w:t>
        </w:r>
        <w:r w:rsidR="00774312">
          <w:rPr>
            <w:noProof/>
            <w:webHidden/>
          </w:rPr>
          <w:tab/>
        </w:r>
        <w:r w:rsidR="00774312">
          <w:rPr>
            <w:noProof/>
            <w:webHidden/>
          </w:rPr>
          <w:fldChar w:fldCharType="begin"/>
        </w:r>
        <w:r w:rsidR="00774312">
          <w:rPr>
            <w:noProof/>
            <w:webHidden/>
          </w:rPr>
          <w:instrText xml:space="preserve"> PAGEREF _Toc521684063 \h </w:instrText>
        </w:r>
        <w:r w:rsidR="00774312">
          <w:rPr>
            <w:noProof/>
            <w:webHidden/>
          </w:rPr>
        </w:r>
        <w:r w:rsidR="00774312">
          <w:rPr>
            <w:noProof/>
            <w:webHidden/>
          </w:rPr>
          <w:fldChar w:fldCharType="separate"/>
        </w:r>
        <w:r w:rsidR="00774312">
          <w:rPr>
            <w:noProof/>
            <w:webHidden/>
          </w:rPr>
          <w:t>56</w:t>
        </w:r>
        <w:r w:rsidR="00774312">
          <w:rPr>
            <w:noProof/>
            <w:webHidden/>
          </w:rPr>
          <w:fldChar w:fldCharType="end"/>
        </w:r>
      </w:hyperlink>
    </w:p>
    <w:p w14:paraId="52089CD7"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64" w:history="1">
        <w:r w:rsidR="00774312" w:rsidRPr="00FE1E09">
          <w:rPr>
            <w:rStyle w:val="Hyperlink"/>
            <w:rFonts w:ascii="Calibri Light" w:eastAsia="Times New Roman" w:hAnsi="Calibri Light" w:cs="Times New Roman"/>
            <w:noProof/>
          </w:rPr>
          <w:t>4.6.2 PRINCIPES COMPTABLES</w:t>
        </w:r>
        <w:r w:rsidR="00774312">
          <w:rPr>
            <w:noProof/>
            <w:webHidden/>
          </w:rPr>
          <w:tab/>
        </w:r>
        <w:r w:rsidR="00774312">
          <w:rPr>
            <w:noProof/>
            <w:webHidden/>
          </w:rPr>
          <w:fldChar w:fldCharType="begin"/>
        </w:r>
        <w:r w:rsidR="00774312">
          <w:rPr>
            <w:noProof/>
            <w:webHidden/>
          </w:rPr>
          <w:instrText xml:space="preserve"> PAGEREF _Toc521684064 \h </w:instrText>
        </w:r>
        <w:r w:rsidR="00774312">
          <w:rPr>
            <w:noProof/>
            <w:webHidden/>
          </w:rPr>
        </w:r>
        <w:r w:rsidR="00774312">
          <w:rPr>
            <w:noProof/>
            <w:webHidden/>
          </w:rPr>
          <w:fldChar w:fldCharType="separate"/>
        </w:r>
        <w:r w:rsidR="00774312">
          <w:rPr>
            <w:noProof/>
            <w:webHidden/>
          </w:rPr>
          <w:t>58</w:t>
        </w:r>
        <w:r w:rsidR="00774312">
          <w:rPr>
            <w:noProof/>
            <w:webHidden/>
          </w:rPr>
          <w:fldChar w:fldCharType="end"/>
        </w:r>
      </w:hyperlink>
    </w:p>
    <w:p w14:paraId="2F75BA6D" w14:textId="77777777" w:rsidR="00774312" w:rsidRDefault="00C71A6A">
      <w:pPr>
        <w:pStyle w:val="TOC3"/>
        <w:tabs>
          <w:tab w:val="right" w:leader="dot" w:pos="9060"/>
        </w:tabs>
        <w:rPr>
          <w:rFonts w:eastAsiaTheme="minorEastAsia" w:cstheme="minorBidi"/>
          <w:smallCaps w:val="0"/>
          <w:noProof/>
          <w:lang w:eastAsia="fr-FR"/>
        </w:rPr>
      </w:pPr>
      <w:hyperlink w:anchor="_Toc521684065" w:history="1">
        <w:r w:rsidR="00774312" w:rsidRPr="00FE1E09">
          <w:rPr>
            <w:rStyle w:val="Hyperlink"/>
            <w:rFonts w:ascii="Calibri" w:eastAsia="Times New Roman" w:hAnsi="Calibri" w:cs="Calibri"/>
            <w:b/>
            <w:caps/>
            <w:noProof/>
          </w:rPr>
          <w:t>4.6.2.1 CONCEPT D’IMAGE FIDELE</w:t>
        </w:r>
        <w:r w:rsidR="00774312">
          <w:rPr>
            <w:noProof/>
            <w:webHidden/>
          </w:rPr>
          <w:tab/>
        </w:r>
        <w:r w:rsidR="00774312">
          <w:rPr>
            <w:noProof/>
            <w:webHidden/>
          </w:rPr>
          <w:fldChar w:fldCharType="begin"/>
        </w:r>
        <w:r w:rsidR="00774312">
          <w:rPr>
            <w:noProof/>
            <w:webHidden/>
          </w:rPr>
          <w:instrText xml:space="preserve"> PAGEREF _Toc521684065 \h </w:instrText>
        </w:r>
        <w:r w:rsidR="00774312">
          <w:rPr>
            <w:noProof/>
            <w:webHidden/>
          </w:rPr>
        </w:r>
        <w:r w:rsidR="00774312">
          <w:rPr>
            <w:noProof/>
            <w:webHidden/>
          </w:rPr>
          <w:fldChar w:fldCharType="separate"/>
        </w:r>
        <w:r w:rsidR="00774312">
          <w:rPr>
            <w:noProof/>
            <w:webHidden/>
          </w:rPr>
          <w:t>58</w:t>
        </w:r>
        <w:r w:rsidR="00774312">
          <w:rPr>
            <w:noProof/>
            <w:webHidden/>
          </w:rPr>
          <w:fldChar w:fldCharType="end"/>
        </w:r>
      </w:hyperlink>
    </w:p>
    <w:p w14:paraId="527DA4AA" w14:textId="77777777" w:rsidR="00774312" w:rsidRDefault="00C71A6A">
      <w:pPr>
        <w:pStyle w:val="TOC1"/>
        <w:tabs>
          <w:tab w:val="right" w:leader="dot" w:pos="9060"/>
        </w:tabs>
        <w:rPr>
          <w:rFonts w:eastAsiaTheme="minorEastAsia" w:cstheme="minorBidi"/>
          <w:b w:val="0"/>
          <w:bCs w:val="0"/>
          <w:caps w:val="0"/>
          <w:noProof/>
          <w:u w:val="none"/>
          <w:lang w:eastAsia="fr-FR"/>
        </w:rPr>
      </w:pPr>
      <w:hyperlink w:anchor="_Toc521684066" w:history="1">
        <w:r w:rsidR="00774312" w:rsidRPr="00FE1E09">
          <w:rPr>
            <w:rStyle w:val="Hyperlink"/>
            <w:noProof/>
          </w:rPr>
          <w:t>4.6.2.2 PRINCIPES</w:t>
        </w:r>
        <w:r w:rsidR="00774312">
          <w:rPr>
            <w:noProof/>
            <w:webHidden/>
          </w:rPr>
          <w:tab/>
        </w:r>
        <w:r w:rsidR="00774312">
          <w:rPr>
            <w:noProof/>
            <w:webHidden/>
          </w:rPr>
          <w:fldChar w:fldCharType="begin"/>
        </w:r>
        <w:r w:rsidR="00774312">
          <w:rPr>
            <w:noProof/>
            <w:webHidden/>
          </w:rPr>
          <w:instrText xml:space="preserve"> PAGEREF _Toc521684066 \h </w:instrText>
        </w:r>
        <w:r w:rsidR="00774312">
          <w:rPr>
            <w:noProof/>
            <w:webHidden/>
          </w:rPr>
        </w:r>
        <w:r w:rsidR="00774312">
          <w:rPr>
            <w:noProof/>
            <w:webHidden/>
          </w:rPr>
          <w:fldChar w:fldCharType="separate"/>
        </w:r>
        <w:r w:rsidR="00774312">
          <w:rPr>
            <w:noProof/>
            <w:webHidden/>
          </w:rPr>
          <w:t>58</w:t>
        </w:r>
        <w:r w:rsidR="00774312">
          <w:rPr>
            <w:noProof/>
            <w:webHidden/>
          </w:rPr>
          <w:fldChar w:fldCharType="end"/>
        </w:r>
      </w:hyperlink>
    </w:p>
    <w:p w14:paraId="3922E905"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67" w:history="1">
        <w:r w:rsidR="00774312" w:rsidRPr="00FE1E09">
          <w:rPr>
            <w:rStyle w:val="Hyperlink"/>
            <w:rFonts w:ascii="Calibri Light" w:eastAsia="Times New Roman" w:hAnsi="Calibri Light" w:cs="Times New Roman"/>
            <w:noProof/>
          </w:rPr>
          <w:t>4.6.3 DOCUMENTS COMPTABLES</w:t>
        </w:r>
        <w:r w:rsidR="00774312">
          <w:rPr>
            <w:noProof/>
            <w:webHidden/>
          </w:rPr>
          <w:tab/>
        </w:r>
        <w:r w:rsidR="00774312">
          <w:rPr>
            <w:noProof/>
            <w:webHidden/>
          </w:rPr>
          <w:fldChar w:fldCharType="begin"/>
        </w:r>
        <w:r w:rsidR="00774312">
          <w:rPr>
            <w:noProof/>
            <w:webHidden/>
          </w:rPr>
          <w:instrText xml:space="preserve"> PAGEREF _Toc521684067 \h </w:instrText>
        </w:r>
        <w:r w:rsidR="00774312">
          <w:rPr>
            <w:noProof/>
            <w:webHidden/>
          </w:rPr>
        </w:r>
        <w:r w:rsidR="00774312">
          <w:rPr>
            <w:noProof/>
            <w:webHidden/>
          </w:rPr>
          <w:fldChar w:fldCharType="separate"/>
        </w:r>
        <w:r w:rsidR="00774312">
          <w:rPr>
            <w:noProof/>
            <w:webHidden/>
          </w:rPr>
          <w:t>61</w:t>
        </w:r>
        <w:r w:rsidR="00774312">
          <w:rPr>
            <w:noProof/>
            <w:webHidden/>
          </w:rPr>
          <w:fldChar w:fldCharType="end"/>
        </w:r>
      </w:hyperlink>
    </w:p>
    <w:p w14:paraId="0B5247CD" w14:textId="77777777" w:rsidR="00774312" w:rsidRDefault="00C71A6A">
      <w:pPr>
        <w:pStyle w:val="TOC3"/>
        <w:tabs>
          <w:tab w:val="right" w:leader="dot" w:pos="9060"/>
        </w:tabs>
        <w:rPr>
          <w:rFonts w:eastAsiaTheme="minorEastAsia" w:cstheme="minorBidi"/>
          <w:smallCaps w:val="0"/>
          <w:noProof/>
          <w:lang w:eastAsia="fr-FR"/>
        </w:rPr>
      </w:pPr>
      <w:hyperlink w:anchor="_Toc521684068" w:history="1">
        <w:r w:rsidR="00774312" w:rsidRPr="00FE1E09">
          <w:rPr>
            <w:rStyle w:val="Hyperlink"/>
            <w:rFonts w:ascii="Calibri" w:eastAsia="Times New Roman" w:hAnsi="Calibri" w:cs="Calibri"/>
            <w:b/>
            <w:caps/>
            <w:noProof/>
          </w:rPr>
          <w:t>4.6.3.1 NOTIONS DE PIECES COMPTABLES</w:t>
        </w:r>
        <w:r w:rsidR="00774312">
          <w:rPr>
            <w:noProof/>
            <w:webHidden/>
          </w:rPr>
          <w:tab/>
        </w:r>
        <w:r w:rsidR="00774312">
          <w:rPr>
            <w:noProof/>
            <w:webHidden/>
          </w:rPr>
          <w:fldChar w:fldCharType="begin"/>
        </w:r>
        <w:r w:rsidR="00774312">
          <w:rPr>
            <w:noProof/>
            <w:webHidden/>
          </w:rPr>
          <w:instrText xml:space="preserve"> PAGEREF _Toc521684068 \h </w:instrText>
        </w:r>
        <w:r w:rsidR="00774312">
          <w:rPr>
            <w:noProof/>
            <w:webHidden/>
          </w:rPr>
        </w:r>
        <w:r w:rsidR="00774312">
          <w:rPr>
            <w:noProof/>
            <w:webHidden/>
          </w:rPr>
          <w:fldChar w:fldCharType="separate"/>
        </w:r>
        <w:r w:rsidR="00774312">
          <w:rPr>
            <w:noProof/>
            <w:webHidden/>
          </w:rPr>
          <w:t>61</w:t>
        </w:r>
        <w:r w:rsidR="00774312">
          <w:rPr>
            <w:noProof/>
            <w:webHidden/>
          </w:rPr>
          <w:fldChar w:fldCharType="end"/>
        </w:r>
      </w:hyperlink>
    </w:p>
    <w:p w14:paraId="6E9934EC" w14:textId="77777777" w:rsidR="00774312" w:rsidRDefault="00C71A6A">
      <w:pPr>
        <w:pStyle w:val="TOC3"/>
        <w:tabs>
          <w:tab w:val="right" w:leader="dot" w:pos="9060"/>
        </w:tabs>
        <w:rPr>
          <w:rFonts w:eastAsiaTheme="minorEastAsia" w:cstheme="minorBidi"/>
          <w:smallCaps w:val="0"/>
          <w:noProof/>
          <w:lang w:eastAsia="fr-FR"/>
        </w:rPr>
      </w:pPr>
      <w:hyperlink w:anchor="_Toc521684069" w:history="1">
        <w:r w:rsidR="00774312" w:rsidRPr="00FE1E09">
          <w:rPr>
            <w:rStyle w:val="Hyperlink"/>
            <w:rFonts w:ascii="Calibri" w:eastAsia="Times New Roman" w:hAnsi="Calibri" w:cs="Calibri"/>
            <w:b/>
            <w:caps/>
            <w:noProof/>
          </w:rPr>
          <w:t>4.6.3.2 JOURNAUX, GRAND LIVRE ET BALANCE</w:t>
        </w:r>
        <w:r w:rsidR="00774312">
          <w:rPr>
            <w:noProof/>
            <w:webHidden/>
          </w:rPr>
          <w:tab/>
        </w:r>
        <w:r w:rsidR="00774312">
          <w:rPr>
            <w:noProof/>
            <w:webHidden/>
          </w:rPr>
          <w:fldChar w:fldCharType="begin"/>
        </w:r>
        <w:r w:rsidR="00774312">
          <w:rPr>
            <w:noProof/>
            <w:webHidden/>
          </w:rPr>
          <w:instrText xml:space="preserve"> PAGEREF _Toc521684069 \h </w:instrText>
        </w:r>
        <w:r w:rsidR="00774312">
          <w:rPr>
            <w:noProof/>
            <w:webHidden/>
          </w:rPr>
        </w:r>
        <w:r w:rsidR="00774312">
          <w:rPr>
            <w:noProof/>
            <w:webHidden/>
          </w:rPr>
          <w:fldChar w:fldCharType="separate"/>
        </w:r>
        <w:r w:rsidR="00774312">
          <w:rPr>
            <w:noProof/>
            <w:webHidden/>
          </w:rPr>
          <w:t>64</w:t>
        </w:r>
        <w:r w:rsidR="00774312">
          <w:rPr>
            <w:noProof/>
            <w:webHidden/>
          </w:rPr>
          <w:fldChar w:fldCharType="end"/>
        </w:r>
      </w:hyperlink>
    </w:p>
    <w:p w14:paraId="06903D72" w14:textId="77777777" w:rsidR="00774312" w:rsidRDefault="00C71A6A">
      <w:pPr>
        <w:pStyle w:val="TOC3"/>
        <w:tabs>
          <w:tab w:val="right" w:leader="dot" w:pos="9060"/>
        </w:tabs>
        <w:rPr>
          <w:rFonts w:eastAsiaTheme="minorEastAsia" w:cstheme="minorBidi"/>
          <w:smallCaps w:val="0"/>
          <w:noProof/>
          <w:lang w:eastAsia="fr-FR"/>
        </w:rPr>
      </w:pPr>
      <w:hyperlink w:anchor="_Toc521684070" w:history="1">
        <w:r w:rsidR="00774312" w:rsidRPr="00FE1E09">
          <w:rPr>
            <w:rStyle w:val="Hyperlink"/>
            <w:rFonts w:ascii="Calibri" w:eastAsia="Times New Roman" w:hAnsi="Calibri" w:cs="Calibri"/>
            <w:b/>
            <w:caps/>
            <w:noProof/>
          </w:rPr>
          <w:t>4.6.3.3 ÉTATS FINANCIERS</w:t>
        </w:r>
        <w:r w:rsidR="00774312">
          <w:rPr>
            <w:noProof/>
            <w:webHidden/>
          </w:rPr>
          <w:tab/>
        </w:r>
        <w:r w:rsidR="00774312">
          <w:rPr>
            <w:noProof/>
            <w:webHidden/>
          </w:rPr>
          <w:fldChar w:fldCharType="begin"/>
        </w:r>
        <w:r w:rsidR="00774312">
          <w:rPr>
            <w:noProof/>
            <w:webHidden/>
          </w:rPr>
          <w:instrText xml:space="preserve"> PAGEREF _Toc521684070 \h </w:instrText>
        </w:r>
        <w:r w:rsidR="00774312">
          <w:rPr>
            <w:noProof/>
            <w:webHidden/>
          </w:rPr>
        </w:r>
        <w:r w:rsidR="00774312">
          <w:rPr>
            <w:noProof/>
            <w:webHidden/>
          </w:rPr>
          <w:fldChar w:fldCharType="separate"/>
        </w:r>
        <w:r w:rsidR="00774312">
          <w:rPr>
            <w:noProof/>
            <w:webHidden/>
          </w:rPr>
          <w:t>65</w:t>
        </w:r>
        <w:r w:rsidR="00774312">
          <w:rPr>
            <w:noProof/>
            <w:webHidden/>
          </w:rPr>
          <w:fldChar w:fldCharType="end"/>
        </w:r>
      </w:hyperlink>
    </w:p>
    <w:p w14:paraId="6691EDB1"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71" w:history="1">
        <w:r w:rsidR="00774312" w:rsidRPr="00FE1E09">
          <w:rPr>
            <w:rStyle w:val="Hyperlink"/>
            <w:rFonts w:ascii="Calibri Light" w:eastAsia="Times New Roman" w:hAnsi="Calibri Light" w:cs="Times New Roman"/>
            <w:noProof/>
          </w:rPr>
          <w:t>4.6.4 SCHÉMAS COMPTABLES</w:t>
        </w:r>
        <w:r w:rsidR="00774312">
          <w:rPr>
            <w:noProof/>
            <w:webHidden/>
          </w:rPr>
          <w:tab/>
        </w:r>
        <w:r w:rsidR="00774312">
          <w:rPr>
            <w:noProof/>
            <w:webHidden/>
          </w:rPr>
          <w:fldChar w:fldCharType="begin"/>
        </w:r>
        <w:r w:rsidR="00774312">
          <w:rPr>
            <w:noProof/>
            <w:webHidden/>
          </w:rPr>
          <w:instrText xml:space="preserve"> PAGEREF _Toc521684071 \h </w:instrText>
        </w:r>
        <w:r w:rsidR="00774312">
          <w:rPr>
            <w:noProof/>
            <w:webHidden/>
          </w:rPr>
        </w:r>
        <w:r w:rsidR="00774312">
          <w:rPr>
            <w:noProof/>
            <w:webHidden/>
          </w:rPr>
          <w:fldChar w:fldCharType="separate"/>
        </w:r>
        <w:r w:rsidR="00774312">
          <w:rPr>
            <w:noProof/>
            <w:webHidden/>
          </w:rPr>
          <w:t>67</w:t>
        </w:r>
        <w:r w:rsidR="00774312">
          <w:rPr>
            <w:noProof/>
            <w:webHidden/>
          </w:rPr>
          <w:fldChar w:fldCharType="end"/>
        </w:r>
      </w:hyperlink>
    </w:p>
    <w:p w14:paraId="075890BF" w14:textId="77777777" w:rsidR="00774312" w:rsidRDefault="00C71A6A">
      <w:pPr>
        <w:pStyle w:val="TOC3"/>
        <w:tabs>
          <w:tab w:val="right" w:leader="dot" w:pos="9060"/>
        </w:tabs>
        <w:rPr>
          <w:rFonts w:eastAsiaTheme="minorEastAsia" w:cstheme="minorBidi"/>
          <w:smallCaps w:val="0"/>
          <w:noProof/>
          <w:lang w:eastAsia="fr-FR"/>
        </w:rPr>
      </w:pPr>
      <w:hyperlink w:anchor="_Toc521684072" w:history="1">
        <w:r w:rsidR="00774312" w:rsidRPr="00FE1E09">
          <w:rPr>
            <w:rStyle w:val="Hyperlink"/>
            <w:rFonts w:ascii="Calibri" w:eastAsia="Times New Roman" w:hAnsi="Calibri" w:cs="Calibri"/>
            <w:b/>
            <w:caps/>
            <w:noProof/>
          </w:rPr>
          <w:t>4.6.4.1 ACHATS</w:t>
        </w:r>
        <w:r w:rsidR="00774312">
          <w:rPr>
            <w:noProof/>
            <w:webHidden/>
          </w:rPr>
          <w:tab/>
        </w:r>
        <w:r w:rsidR="00774312">
          <w:rPr>
            <w:noProof/>
            <w:webHidden/>
          </w:rPr>
          <w:fldChar w:fldCharType="begin"/>
        </w:r>
        <w:r w:rsidR="00774312">
          <w:rPr>
            <w:noProof/>
            <w:webHidden/>
          </w:rPr>
          <w:instrText xml:space="preserve"> PAGEREF _Toc521684072 \h </w:instrText>
        </w:r>
        <w:r w:rsidR="00774312">
          <w:rPr>
            <w:noProof/>
            <w:webHidden/>
          </w:rPr>
        </w:r>
        <w:r w:rsidR="00774312">
          <w:rPr>
            <w:noProof/>
            <w:webHidden/>
          </w:rPr>
          <w:fldChar w:fldCharType="separate"/>
        </w:r>
        <w:r w:rsidR="00774312">
          <w:rPr>
            <w:noProof/>
            <w:webHidden/>
          </w:rPr>
          <w:t>68</w:t>
        </w:r>
        <w:r w:rsidR="00774312">
          <w:rPr>
            <w:noProof/>
            <w:webHidden/>
          </w:rPr>
          <w:fldChar w:fldCharType="end"/>
        </w:r>
      </w:hyperlink>
    </w:p>
    <w:p w14:paraId="6BB5A303" w14:textId="77777777" w:rsidR="00774312" w:rsidRDefault="00C71A6A">
      <w:pPr>
        <w:pStyle w:val="TOC3"/>
        <w:tabs>
          <w:tab w:val="right" w:leader="dot" w:pos="9060"/>
        </w:tabs>
        <w:rPr>
          <w:rFonts w:eastAsiaTheme="minorEastAsia" w:cstheme="minorBidi"/>
          <w:smallCaps w:val="0"/>
          <w:noProof/>
          <w:lang w:eastAsia="fr-FR"/>
        </w:rPr>
      </w:pPr>
      <w:hyperlink w:anchor="_Toc521684073" w:history="1">
        <w:r w:rsidR="00774312" w:rsidRPr="00FE1E09">
          <w:rPr>
            <w:rStyle w:val="Hyperlink"/>
            <w:rFonts w:ascii="Calibri" w:eastAsia="Times New Roman" w:hAnsi="Calibri" w:cs="Calibri"/>
            <w:b/>
            <w:caps/>
            <w:noProof/>
          </w:rPr>
          <w:t>4.6.4.2 FRAIS GENERAUX</w:t>
        </w:r>
        <w:r w:rsidR="00774312">
          <w:rPr>
            <w:noProof/>
            <w:webHidden/>
          </w:rPr>
          <w:tab/>
        </w:r>
        <w:r w:rsidR="00774312">
          <w:rPr>
            <w:noProof/>
            <w:webHidden/>
          </w:rPr>
          <w:fldChar w:fldCharType="begin"/>
        </w:r>
        <w:r w:rsidR="00774312">
          <w:rPr>
            <w:noProof/>
            <w:webHidden/>
          </w:rPr>
          <w:instrText xml:space="preserve"> PAGEREF _Toc521684073 \h </w:instrText>
        </w:r>
        <w:r w:rsidR="00774312">
          <w:rPr>
            <w:noProof/>
            <w:webHidden/>
          </w:rPr>
        </w:r>
        <w:r w:rsidR="00774312">
          <w:rPr>
            <w:noProof/>
            <w:webHidden/>
          </w:rPr>
          <w:fldChar w:fldCharType="separate"/>
        </w:r>
        <w:r w:rsidR="00774312">
          <w:rPr>
            <w:noProof/>
            <w:webHidden/>
          </w:rPr>
          <w:t>70</w:t>
        </w:r>
        <w:r w:rsidR="00774312">
          <w:rPr>
            <w:noProof/>
            <w:webHidden/>
          </w:rPr>
          <w:fldChar w:fldCharType="end"/>
        </w:r>
      </w:hyperlink>
    </w:p>
    <w:p w14:paraId="323B89B3" w14:textId="77777777" w:rsidR="00774312" w:rsidRDefault="00C71A6A">
      <w:pPr>
        <w:pStyle w:val="TOC3"/>
        <w:tabs>
          <w:tab w:val="right" w:leader="dot" w:pos="9060"/>
        </w:tabs>
        <w:rPr>
          <w:rFonts w:eastAsiaTheme="minorEastAsia" w:cstheme="minorBidi"/>
          <w:smallCaps w:val="0"/>
          <w:noProof/>
          <w:lang w:eastAsia="fr-FR"/>
        </w:rPr>
      </w:pPr>
      <w:hyperlink w:anchor="_Toc521684074" w:history="1">
        <w:r w:rsidR="00774312" w:rsidRPr="00FE1E09">
          <w:rPr>
            <w:rStyle w:val="Hyperlink"/>
            <w:rFonts w:ascii="Calibri" w:eastAsia="Times New Roman" w:hAnsi="Calibri" w:cs="Calibri"/>
            <w:b/>
            <w:caps/>
            <w:noProof/>
          </w:rPr>
          <w:t>4.6.4.3 MOBILISATION DES FONDS DE LA CONTREPARTIE DE L’ETAT GUINEEN</w:t>
        </w:r>
        <w:r w:rsidR="00774312">
          <w:rPr>
            <w:noProof/>
            <w:webHidden/>
          </w:rPr>
          <w:tab/>
        </w:r>
        <w:r w:rsidR="00774312">
          <w:rPr>
            <w:noProof/>
            <w:webHidden/>
          </w:rPr>
          <w:fldChar w:fldCharType="begin"/>
        </w:r>
        <w:r w:rsidR="00774312">
          <w:rPr>
            <w:noProof/>
            <w:webHidden/>
          </w:rPr>
          <w:instrText xml:space="preserve"> PAGEREF _Toc521684074 \h </w:instrText>
        </w:r>
        <w:r w:rsidR="00774312">
          <w:rPr>
            <w:noProof/>
            <w:webHidden/>
          </w:rPr>
        </w:r>
        <w:r w:rsidR="00774312">
          <w:rPr>
            <w:noProof/>
            <w:webHidden/>
          </w:rPr>
          <w:fldChar w:fldCharType="separate"/>
        </w:r>
        <w:r w:rsidR="00774312">
          <w:rPr>
            <w:noProof/>
            <w:webHidden/>
          </w:rPr>
          <w:t>71</w:t>
        </w:r>
        <w:r w:rsidR="00774312">
          <w:rPr>
            <w:noProof/>
            <w:webHidden/>
          </w:rPr>
          <w:fldChar w:fldCharType="end"/>
        </w:r>
      </w:hyperlink>
    </w:p>
    <w:p w14:paraId="311E692D" w14:textId="77777777" w:rsidR="00774312" w:rsidRDefault="00C71A6A">
      <w:pPr>
        <w:pStyle w:val="TOC3"/>
        <w:tabs>
          <w:tab w:val="right" w:leader="dot" w:pos="9060"/>
        </w:tabs>
        <w:rPr>
          <w:rFonts w:eastAsiaTheme="minorEastAsia" w:cstheme="minorBidi"/>
          <w:smallCaps w:val="0"/>
          <w:noProof/>
          <w:lang w:eastAsia="fr-FR"/>
        </w:rPr>
      </w:pPr>
      <w:hyperlink w:anchor="_Toc521684075" w:history="1">
        <w:r w:rsidR="00774312" w:rsidRPr="00FE1E09">
          <w:rPr>
            <w:rStyle w:val="Hyperlink"/>
            <w:rFonts w:ascii="Calibri" w:eastAsia="Times New Roman" w:hAnsi="Calibri" w:cs="Calibri"/>
            <w:b/>
            <w:caps/>
            <w:noProof/>
          </w:rPr>
          <w:t>4.6.4.4 MOBILISATION DES FONDS D’UN BAILLEUR QUELCONQUE</w:t>
        </w:r>
        <w:r w:rsidR="00774312">
          <w:rPr>
            <w:noProof/>
            <w:webHidden/>
          </w:rPr>
          <w:tab/>
        </w:r>
        <w:r w:rsidR="00774312">
          <w:rPr>
            <w:noProof/>
            <w:webHidden/>
          </w:rPr>
          <w:fldChar w:fldCharType="begin"/>
        </w:r>
        <w:r w:rsidR="00774312">
          <w:rPr>
            <w:noProof/>
            <w:webHidden/>
          </w:rPr>
          <w:instrText xml:space="preserve"> PAGEREF _Toc521684075 \h </w:instrText>
        </w:r>
        <w:r w:rsidR="00774312">
          <w:rPr>
            <w:noProof/>
            <w:webHidden/>
          </w:rPr>
        </w:r>
        <w:r w:rsidR="00774312">
          <w:rPr>
            <w:noProof/>
            <w:webHidden/>
          </w:rPr>
          <w:fldChar w:fldCharType="separate"/>
        </w:r>
        <w:r w:rsidR="00774312">
          <w:rPr>
            <w:noProof/>
            <w:webHidden/>
          </w:rPr>
          <w:t>73</w:t>
        </w:r>
        <w:r w:rsidR="00774312">
          <w:rPr>
            <w:noProof/>
            <w:webHidden/>
          </w:rPr>
          <w:fldChar w:fldCharType="end"/>
        </w:r>
      </w:hyperlink>
    </w:p>
    <w:p w14:paraId="76B5B252" w14:textId="77777777" w:rsidR="00774312" w:rsidRDefault="00C71A6A">
      <w:pPr>
        <w:pStyle w:val="TOC3"/>
        <w:tabs>
          <w:tab w:val="right" w:leader="dot" w:pos="9060"/>
        </w:tabs>
        <w:rPr>
          <w:rFonts w:eastAsiaTheme="minorEastAsia" w:cstheme="minorBidi"/>
          <w:smallCaps w:val="0"/>
          <w:noProof/>
          <w:lang w:eastAsia="fr-FR"/>
        </w:rPr>
      </w:pPr>
      <w:hyperlink w:anchor="_Toc521684076" w:history="1">
        <w:r w:rsidR="00774312" w:rsidRPr="00FE1E09">
          <w:rPr>
            <w:rStyle w:val="Hyperlink"/>
            <w:rFonts w:ascii="Calibri" w:eastAsia="Times New Roman" w:hAnsi="Calibri" w:cs="Calibri"/>
            <w:b/>
            <w:caps/>
            <w:noProof/>
          </w:rPr>
          <w:t>4.6.4.5 CAISSE</w:t>
        </w:r>
        <w:r w:rsidR="00774312">
          <w:rPr>
            <w:noProof/>
            <w:webHidden/>
          </w:rPr>
          <w:tab/>
        </w:r>
        <w:r w:rsidR="00774312">
          <w:rPr>
            <w:noProof/>
            <w:webHidden/>
          </w:rPr>
          <w:fldChar w:fldCharType="begin"/>
        </w:r>
        <w:r w:rsidR="00774312">
          <w:rPr>
            <w:noProof/>
            <w:webHidden/>
          </w:rPr>
          <w:instrText xml:space="preserve"> PAGEREF _Toc521684076 \h </w:instrText>
        </w:r>
        <w:r w:rsidR="00774312">
          <w:rPr>
            <w:noProof/>
            <w:webHidden/>
          </w:rPr>
        </w:r>
        <w:r w:rsidR="00774312">
          <w:rPr>
            <w:noProof/>
            <w:webHidden/>
          </w:rPr>
          <w:fldChar w:fldCharType="separate"/>
        </w:r>
        <w:r w:rsidR="00774312">
          <w:rPr>
            <w:noProof/>
            <w:webHidden/>
          </w:rPr>
          <w:t>75</w:t>
        </w:r>
        <w:r w:rsidR="00774312">
          <w:rPr>
            <w:noProof/>
            <w:webHidden/>
          </w:rPr>
          <w:fldChar w:fldCharType="end"/>
        </w:r>
      </w:hyperlink>
    </w:p>
    <w:p w14:paraId="3386DEDD" w14:textId="77777777" w:rsidR="00774312" w:rsidRDefault="00C71A6A">
      <w:pPr>
        <w:pStyle w:val="TOC3"/>
        <w:tabs>
          <w:tab w:val="right" w:leader="dot" w:pos="9060"/>
        </w:tabs>
        <w:rPr>
          <w:rFonts w:eastAsiaTheme="minorEastAsia" w:cstheme="minorBidi"/>
          <w:smallCaps w:val="0"/>
          <w:noProof/>
          <w:lang w:eastAsia="fr-FR"/>
        </w:rPr>
      </w:pPr>
      <w:hyperlink w:anchor="_Toc521684077" w:history="1">
        <w:r w:rsidR="00774312" w:rsidRPr="00FE1E09">
          <w:rPr>
            <w:rStyle w:val="Hyperlink"/>
            <w:rFonts w:ascii="Calibri" w:eastAsia="Times New Roman" w:hAnsi="Calibri" w:cs="Calibri"/>
            <w:b/>
            <w:caps/>
            <w:noProof/>
          </w:rPr>
          <w:t>4.6.4.6 OPERATIONS D’INVENTAIRE</w:t>
        </w:r>
        <w:r w:rsidR="00774312">
          <w:rPr>
            <w:noProof/>
            <w:webHidden/>
          </w:rPr>
          <w:tab/>
        </w:r>
        <w:r w:rsidR="00774312">
          <w:rPr>
            <w:noProof/>
            <w:webHidden/>
          </w:rPr>
          <w:fldChar w:fldCharType="begin"/>
        </w:r>
        <w:r w:rsidR="00774312">
          <w:rPr>
            <w:noProof/>
            <w:webHidden/>
          </w:rPr>
          <w:instrText xml:space="preserve"> PAGEREF _Toc521684077 \h </w:instrText>
        </w:r>
        <w:r w:rsidR="00774312">
          <w:rPr>
            <w:noProof/>
            <w:webHidden/>
          </w:rPr>
        </w:r>
        <w:r w:rsidR="00774312">
          <w:rPr>
            <w:noProof/>
            <w:webHidden/>
          </w:rPr>
          <w:fldChar w:fldCharType="separate"/>
        </w:r>
        <w:r w:rsidR="00774312">
          <w:rPr>
            <w:noProof/>
            <w:webHidden/>
          </w:rPr>
          <w:t>78</w:t>
        </w:r>
        <w:r w:rsidR="00774312">
          <w:rPr>
            <w:noProof/>
            <w:webHidden/>
          </w:rPr>
          <w:fldChar w:fldCharType="end"/>
        </w:r>
      </w:hyperlink>
    </w:p>
    <w:p w14:paraId="58208D7D" w14:textId="77777777" w:rsidR="00774312" w:rsidRDefault="00C71A6A">
      <w:pPr>
        <w:pStyle w:val="TOC3"/>
        <w:tabs>
          <w:tab w:val="right" w:leader="dot" w:pos="9060"/>
        </w:tabs>
        <w:rPr>
          <w:rFonts w:eastAsiaTheme="minorEastAsia" w:cstheme="minorBidi"/>
          <w:smallCaps w:val="0"/>
          <w:noProof/>
          <w:lang w:eastAsia="fr-FR"/>
        </w:rPr>
      </w:pPr>
      <w:hyperlink w:anchor="_Toc521684078" w:history="1">
        <w:r w:rsidR="00774312" w:rsidRPr="00FE1E09">
          <w:rPr>
            <w:rStyle w:val="Hyperlink"/>
            <w:rFonts w:ascii="Calibri" w:eastAsia="Times New Roman" w:hAnsi="Calibri" w:cs="Calibri"/>
            <w:b/>
            <w:caps/>
            <w:noProof/>
          </w:rPr>
          <w:t>4.6.4.7  LE CONTRÔLE ET LA REVUE DES PIÈCES DE QUALITÉ</w:t>
        </w:r>
        <w:r w:rsidR="00774312">
          <w:rPr>
            <w:noProof/>
            <w:webHidden/>
          </w:rPr>
          <w:tab/>
        </w:r>
        <w:r w:rsidR="00774312">
          <w:rPr>
            <w:noProof/>
            <w:webHidden/>
          </w:rPr>
          <w:fldChar w:fldCharType="begin"/>
        </w:r>
        <w:r w:rsidR="00774312">
          <w:rPr>
            <w:noProof/>
            <w:webHidden/>
          </w:rPr>
          <w:instrText xml:space="preserve"> PAGEREF _Toc521684078 \h </w:instrText>
        </w:r>
        <w:r w:rsidR="00774312">
          <w:rPr>
            <w:noProof/>
            <w:webHidden/>
          </w:rPr>
        </w:r>
        <w:r w:rsidR="00774312">
          <w:rPr>
            <w:noProof/>
            <w:webHidden/>
          </w:rPr>
          <w:fldChar w:fldCharType="separate"/>
        </w:r>
        <w:r w:rsidR="00774312">
          <w:rPr>
            <w:noProof/>
            <w:webHidden/>
          </w:rPr>
          <w:t>92</w:t>
        </w:r>
        <w:r w:rsidR="00774312">
          <w:rPr>
            <w:noProof/>
            <w:webHidden/>
          </w:rPr>
          <w:fldChar w:fldCharType="end"/>
        </w:r>
      </w:hyperlink>
    </w:p>
    <w:p w14:paraId="73E0E001" w14:textId="77777777" w:rsidR="00774312" w:rsidRDefault="00C71A6A">
      <w:pPr>
        <w:pStyle w:val="TOC3"/>
        <w:tabs>
          <w:tab w:val="right" w:leader="dot" w:pos="9060"/>
        </w:tabs>
        <w:rPr>
          <w:rFonts w:eastAsiaTheme="minorEastAsia" w:cstheme="minorBidi"/>
          <w:smallCaps w:val="0"/>
          <w:noProof/>
          <w:lang w:eastAsia="fr-FR"/>
        </w:rPr>
      </w:pPr>
      <w:hyperlink w:anchor="_Toc521684079" w:history="1">
        <w:r w:rsidR="00774312" w:rsidRPr="00FE1E09">
          <w:rPr>
            <w:rStyle w:val="Hyperlink"/>
            <w:rFonts w:ascii="Calibri" w:eastAsia="Times New Roman" w:hAnsi="Calibri" w:cs="Calibri"/>
            <w:b/>
            <w:caps/>
            <w:noProof/>
          </w:rPr>
          <w:t>4.6.4.8 CONTRÔLES À EFFECTUER</w:t>
        </w:r>
        <w:r w:rsidR="00774312">
          <w:rPr>
            <w:noProof/>
            <w:webHidden/>
          </w:rPr>
          <w:tab/>
        </w:r>
        <w:r w:rsidR="00774312">
          <w:rPr>
            <w:noProof/>
            <w:webHidden/>
          </w:rPr>
          <w:fldChar w:fldCharType="begin"/>
        </w:r>
        <w:r w:rsidR="00774312">
          <w:rPr>
            <w:noProof/>
            <w:webHidden/>
          </w:rPr>
          <w:instrText xml:space="preserve"> PAGEREF _Toc521684079 \h </w:instrText>
        </w:r>
        <w:r w:rsidR="00774312">
          <w:rPr>
            <w:noProof/>
            <w:webHidden/>
          </w:rPr>
        </w:r>
        <w:r w:rsidR="00774312">
          <w:rPr>
            <w:noProof/>
            <w:webHidden/>
          </w:rPr>
          <w:fldChar w:fldCharType="separate"/>
        </w:r>
        <w:r w:rsidR="00774312">
          <w:rPr>
            <w:noProof/>
            <w:webHidden/>
          </w:rPr>
          <w:t>95</w:t>
        </w:r>
        <w:r w:rsidR="00774312">
          <w:rPr>
            <w:noProof/>
            <w:webHidden/>
          </w:rPr>
          <w:fldChar w:fldCharType="end"/>
        </w:r>
      </w:hyperlink>
    </w:p>
    <w:p w14:paraId="14FE8046"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80" w:history="1">
        <w:r w:rsidR="00774312" w:rsidRPr="00FE1E09">
          <w:rPr>
            <w:rStyle w:val="Hyperlink"/>
            <w:rFonts w:ascii="Calibri Light" w:eastAsia="Times New Roman" w:hAnsi="Calibri Light" w:cs="Times New Roman"/>
            <w:noProof/>
          </w:rPr>
          <w:t>4.6.2 SUPERVISIONS</w:t>
        </w:r>
        <w:r w:rsidR="00774312">
          <w:rPr>
            <w:noProof/>
            <w:webHidden/>
          </w:rPr>
          <w:tab/>
        </w:r>
        <w:r w:rsidR="00774312">
          <w:rPr>
            <w:noProof/>
            <w:webHidden/>
          </w:rPr>
          <w:fldChar w:fldCharType="begin"/>
        </w:r>
        <w:r w:rsidR="00774312">
          <w:rPr>
            <w:noProof/>
            <w:webHidden/>
          </w:rPr>
          <w:instrText xml:space="preserve"> PAGEREF _Toc521684080 \h </w:instrText>
        </w:r>
        <w:r w:rsidR="00774312">
          <w:rPr>
            <w:noProof/>
            <w:webHidden/>
          </w:rPr>
        </w:r>
        <w:r w:rsidR="00774312">
          <w:rPr>
            <w:noProof/>
            <w:webHidden/>
          </w:rPr>
          <w:fldChar w:fldCharType="separate"/>
        </w:r>
        <w:r w:rsidR="00774312">
          <w:rPr>
            <w:noProof/>
            <w:webHidden/>
          </w:rPr>
          <w:t>96</w:t>
        </w:r>
        <w:r w:rsidR="00774312">
          <w:rPr>
            <w:noProof/>
            <w:webHidden/>
          </w:rPr>
          <w:fldChar w:fldCharType="end"/>
        </w:r>
      </w:hyperlink>
    </w:p>
    <w:p w14:paraId="028BC54A" w14:textId="77777777" w:rsidR="00774312" w:rsidRDefault="00C71A6A">
      <w:pPr>
        <w:pStyle w:val="TOC2"/>
        <w:tabs>
          <w:tab w:val="right" w:leader="dot" w:pos="9060"/>
        </w:tabs>
        <w:rPr>
          <w:rFonts w:eastAsiaTheme="minorEastAsia" w:cstheme="minorBidi"/>
          <w:b w:val="0"/>
          <w:bCs w:val="0"/>
          <w:smallCaps w:val="0"/>
          <w:noProof/>
          <w:lang w:eastAsia="fr-FR"/>
        </w:rPr>
      </w:pPr>
      <w:hyperlink w:anchor="_Toc521684081" w:history="1">
        <w:r w:rsidR="00774312" w:rsidRPr="00FE1E09">
          <w:rPr>
            <w:rStyle w:val="Hyperlink"/>
            <w:rFonts w:ascii="Calibri Light" w:eastAsia="Times New Roman" w:hAnsi="Calibri Light" w:cs="Times New Roman"/>
            <w:noProof/>
          </w:rPr>
          <w:t>4.6.3 ANNEXES</w:t>
        </w:r>
        <w:r w:rsidR="00774312">
          <w:rPr>
            <w:noProof/>
            <w:webHidden/>
          </w:rPr>
          <w:tab/>
        </w:r>
        <w:r w:rsidR="00774312">
          <w:rPr>
            <w:noProof/>
            <w:webHidden/>
          </w:rPr>
          <w:fldChar w:fldCharType="begin"/>
        </w:r>
        <w:r w:rsidR="00774312">
          <w:rPr>
            <w:noProof/>
            <w:webHidden/>
          </w:rPr>
          <w:instrText xml:space="preserve"> PAGEREF _Toc521684081 \h </w:instrText>
        </w:r>
        <w:r w:rsidR="00774312">
          <w:rPr>
            <w:noProof/>
            <w:webHidden/>
          </w:rPr>
        </w:r>
        <w:r w:rsidR="00774312">
          <w:rPr>
            <w:noProof/>
            <w:webHidden/>
          </w:rPr>
          <w:fldChar w:fldCharType="separate"/>
        </w:r>
        <w:r w:rsidR="00774312">
          <w:rPr>
            <w:noProof/>
            <w:webHidden/>
          </w:rPr>
          <w:t>101</w:t>
        </w:r>
        <w:r w:rsidR="00774312">
          <w:rPr>
            <w:noProof/>
            <w:webHidden/>
          </w:rPr>
          <w:fldChar w:fldCharType="end"/>
        </w:r>
      </w:hyperlink>
    </w:p>
    <w:p w14:paraId="3E16174A" w14:textId="6DA15516" w:rsidR="00E95DEC" w:rsidRPr="00077582" w:rsidRDefault="00DE5C9A" w:rsidP="00077582">
      <w:pPr>
        <w:spacing w:line="240" w:lineRule="auto"/>
        <w:rPr>
          <w:sz w:val="20"/>
          <w:szCs w:val="20"/>
        </w:rPr>
      </w:pPr>
      <w:r>
        <w:rPr>
          <w:rFonts w:cstheme="minorHAnsi"/>
          <w:b/>
          <w:bCs/>
          <w:caps/>
          <w:u w:val="single"/>
        </w:rPr>
        <w:fldChar w:fldCharType="end"/>
      </w:r>
    </w:p>
    <w:p w14:paraId="70884DAB" w14:textId="3B983BD4" w:rsidR="007E58FA" w:rsidRDefault="00E95DEC">
      <w:r>
        <w:br w:type="page"/>
      </w:r>
    </w:p>
    <w:p w14:paraId="38188684" w14:textId="77777777" w:rsidR="003C1D63" w:rsidRPr="003C1D63" w:rsidRDefault="003C1D63" w:rsidP="00E35EF4">
      <w:pPr>
        <w:pStyle w:val="Heading1"/>
        <w:jc w:val="center"/>
        <w:rPr>
          <w:rFonts w:asciiTheme="minorHAnsi" w:hAnsiTheme="minorHAnsi"/>
          <w:b/>
          <w:color w:val="auto"/>
          <w:sz w:val="28"/>
        </w:rPr>
      </w:pPr>
      <w:bookmarkStart w:id="6" w:name="_Toc482780147"/>
      <w:bookmarkStart w:id="7" w:name="_Toc521684041"/>
      <w:r w:rsidRPr="003C1D63">
        <w:rPr>
          <w:rFonts w:asciiTheme="minorHAnsi" w:hAnsiTheme="minorHAnsi"/>
          <w:b/>
          <w:color w:val="auto"/>
          <w:sz w:val="28"/>
        </w:rPr>
        <w:lastRenderedPageBreak/>
        <w:t>LISTE DES ABRÉVIATIONS</w:t>
      </w:r>
      <w:bookmarkEnd w:id="6"/>
      <w:bookmarkEnd w:id="7"/>
    </w:p>
    <w:p w14:paraId="1FED574A" w14:textId="77777777" w:rsidR="003C1D63" w:rsidRDefault="003C1D63" w:rsidP="003C1D63">
      <w:pPr>
        <w:pStyle w:val="BodyText"/>
        <w:jc w:val="both"/>
        <w:rPr>
          <w:rFonts w:ascii="Calibri" w:hAnsi="Calibri"/>
          <w:sz w:val="24"/>
          <w:szCs w:val="24"/>
        </w:rPr>
      </w:pP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219"/>
      </w:tblGrid>
      <w:tr w:rsidR="00550CB2" w:rsidRPr="00550CB2" w14:paraId="41826B90" w14:textId="77777777" w:rsidTr="00E35EF4">
        <w:trPr>
          <w:jc w:val="center"/>
        </w:trPr>
        <w:tc>
          <w:tcPr>
            <w:tcW w:w="990" w:type="dxa"/>
            <w:shd w:val="clear" w:color="auto" w:fill="D9D9D9" w:themeFill="background1" w:themeFillShade="D9"/>
          </w:tcPr>
          <w:bookmarkEnd w:id="1"/>
          <w:bookmarkEnd w:id="2"/>
          <w:p w14:paraId="4FC9474C" w14:textId="0C6CA6B6" w:rsidR="00550CB2" w:rsidRPr="00550CB2" w:rsidRDefault="00550CB2" w:rsidP="00550CB2">
            <w:pPr>
              <w:rPr>
                <w:rFonts w:ascii="Calibri" w:hAnsi="Calibri" w:cs="Calibri"/>
                <w:b/>
                <w:sz w:val="24"/>
                <w:szCs w:val="24"/>
                <w:lang w:val="en-US"/>
              </w:rPr>
            </w:pPr>
            <w:r w:rsidRPr="00550CB2">
              <w:rPr>
                <w:rFonts w:ascii="Calibri" w:hAnsi="Calibri" w:cs="Calibri"/>
                <w:b/>
                <w:sz w:val="24"/>
                <w:szCs w:val="24"/>
                <w:lang w:val="en-US"/>
              </w:rPr>
              <w:t>SIGLE</w:t>
            </w:r>
          </w:p>
        </w:tc>
        <w:tc>
          <w:tcPr>
            <w:tcW w:w="8219" w:type="dxa"/>
            <w:shd w:val="clear" w:color="auto" w:fill="D9D9D9" w:themeFill="background1" w:themeFillShade="D9"/>
          </w:tcPr>
          <w:p w14:paraId="77C0FBA2" w14:textId="595B2D42" w:rsidR="00550CB2" w:rsidRPr="00550CB2" w:rsidRDefault="00550CB2" w:rsidP="00550CB2">
            <w:pPr>
              <w:jc w:val="both"/>
              <w:rPr>
                <w:rFonts w:ascii="Calibri" w:hAnsi="Calibri" w:cs="Calibri"/>
                <w:b/>
                <w:bCs/>
                <w:iCs/>
                <w:sz w:val="24"/>
                <w:szCs w:val="24"/>
              </w:rPr>
            </w:pPr>
            <w:r w:rsidRPr="00550CB2">
              <w:rPr>
                <w:rFonts w:ascii="Calibri" w:hAnsi="Calibri" w:cs="Calibri"/>
                <w:b/>
                <w:bCs/>
                <w:iCs/>
                <w:sz w:val="24"/>
                <w:szCs w:val="24"/>
              </w:rPr>
              <w:t>DÉFINITION</w:t>
            </w:r>
          </w:p>
        </w:tc>
      </w:tr>
      <w:tr w:rsidR="00E35EF4" w:rsidRPr="00385007" w14:paraId="2BCC8C0F" w14:textId="77777777" w:rsidTr="00E35EF4">
        <w:trPr>
          <w:jc w:val="center"/>
        </w:trPr>
        <w:tc>
          <w:tcPr>
            <w:tcW w:w="990" w:type="dxa"/>
          </w:tcPr>
          <w:p w14:paraId="4D4B4947"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ANO</w:t>
            </w:r>
          </w:p>
        </w:tc>
        <w:tc>
          <w:tcPr>
            <w:tcW w:w="8219" w:type="dxa"/>
          </w:tcPr>
          <w:p w14:paraId="5C470661"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Avis de Non Objection</w:t>
            </w:r>
          </w:p>
        </w:tc>
      </w:tr>
      <w:tr w:rsidR="00E35EF4" w:rsidRPr="00385007" w14:paraId="2906B368" w14:textId="77777777" w:rsidTr="00E35EF4">
        <w:trPr>
          <w:jc w:val="center"/>
        </w:trPr>
        <w:tc>
          <w:tcPr>
            <w:tcW w:w="990" w:type="dxa"/>
          </w:tcPr>
          <w:p w14:paraId="6125E69A"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CCSS</w:t>
            </w:r>
          </w:p>
        </w:tc>
        <w:tc>
          <w:tcPr>
            <w:tcW w:w="8219" w:type="dxa"/>
          </w:tcPr>
          <w:p w14:paraId="060C82E8"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Comité de Coordination du Secteur de la Santé</w:t>
            </w:r>
          </w:p>
        </w:tc>
      </w:tr>
      <w:tr w:rsidR="00E35EF4" w:rsidRPr="00385007" w14:paraId="41A328DA" w14:textId="77777777" w:rsidTr="00E35EF4">
        <w:trPr>
          <w:jc w:val="center"/>
        </w:trPr>
        <w:tc>
          <w:tcPr>
            <w:tcW w:w="990" w:type="dxa"/>
          </w:tcPr>
          <w:p w14:paraId="011D6E4F"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CT</w:t>
            </w:r>
          </w:p>
        </w:tc>
        <w:tc>
          <w:tcPr>
            <w:tcW w:w="8219" w:type="dxa"/>
          </w:tcPr>
          <w:p w14:paraId="611D71C9"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Comité Technique</w:t>
            </w:r>
          </w:p>
        </w:tc>
      </w:tr>
      <w:tr w:rsidR="00E35EF4" w:rsidRPr="00385007" w14:paraId="0B8FD0DD" w14:textId="77777777" w:rsidTr="00E35EF4">
        <w:trPr>
          <w:jc w:val="center"/>
        </w:trPr>
        <w:tc>
          <w:tcPr>
            <w:tcW w:w="990" w:type="dxa"/>
          </w:tcPr>
          <w:p w14:paraId="2B6309AA"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CTP</w:t>
            </w:r>
          </w:p>
        </w:tc>
        <w:tc>
          <w:tcPr>
            <w:tcW w:w="8219" w:type="dxa"/>
          </w:tcPr>
          <w:p w14:paraId="117689C4"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Comité Technique des Projets</w:t>
            </w:r>
          </w:p>
        </w:tc>
      </w:tr>
      <w:tr w:rsidR="00E35EF4" w:rsidRPr="00385007" w14:paraId="30C5DF8C" w14:textId="77777777" w:rsidTr="00E35EF4">
        <w:trPr>
          <w:jc w:val="center"/>
        </w:trPr>
        <w:tc>
          <w:tcPr>
            <w:tcW w:w="990" w:type="dxa"/>
          </w:tcPr>
          <w:p w14:paraId="274C6BA7"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DPD</w:t>
            </w:r>
          </w:p>
        </w:tc>
        <w:tc>
          <w:tcPr>
            <w:tcW w:w="8219" w:type="dxa"/>
          </w:tcPr>
          <w:p w14:paraId="39CAB671"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Demande de Paiement Direct</w:t>
            </w:r>
          </w:p>
        </w:tc>
      </w:tr>
      <w:tr w:rsidR="00E35EF4" w:rsidRPr="00385007" w14:paraId="21222A2F" w14:textId="77777777" w:rsidTr="00E35EF4">
        <w:trPr>
          <w:jc w:val="center"/>
        </w:trPr>
        <w:tc>
          <w:tcPr>
            <w:tcW w:w="990" w:type="dxa"/>
          </w:tcPr>
          <w:p w14:paraId="321DD72D"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DR</w:t>
            </w:r>
          </w:p>
        </w:tc>
        <w:tc>
          <w:tcPr>
            <w:tcW w:w="8219" w:type="dxa"/>
          </w:tcPr>
          <w:p w14:paraId="3DD4A09B"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Demande de Remboursement</w:t>
            </w:r>
          </w:p>
        </w:tc>
      </w:tr>
      <w:tr w:rsidR="00E35EF4" w:rsidRPr="00385007" w14:paraId="41424560" w14:textId="77777777" w:rsidTr="00E35EF4">
        <w:trPr>
          <w:jc w:val="center"/>
        </w:trPr>
        <w:tc>
          <w:tcPr>
            <w:tcW w:w="990" w:type="dxa"/>
          </w:tcPr>
          <w:p w14:paraId="36B918AE"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DRF</w:t>
            </w:r>
          </w:p>
        </w:tc>
        <w:tc>
          <w:tcPr>
            <w:tcW w:w="8219" w:type="dxa"/>
          </w:tcPr>
          <w:p w14:paraId="75F48940"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Demande de Remboursement de Fonds</w:t>
            </w:r>
          </w:p>
        </w:tc>
      </w:tr>
      <w:tr w:rsidR="00E35EF4" w:rsidRPr="00385007" w14:paraId="0EC5954F" w14:textId="77777777" w:rsidTr="00E35EF4">
        <w:trPr>
          <w:jc w:val="center"/>
        </w:trPr>
        <w:tc>
          <w:tcPr>
            <w:tcW w:w="990" w:type="dxa"/>
          </w:tcPr>
          <w:p w14:paraId="266C47B9"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FIC</w:t>
            </w:r>
          </w:p>
        </w:tc>
        <w:tc>
          <w:tcPr>
            <w:tcW w:w="8219" w:type="dxa"/>
          </w:tcPr>
          <w:p w14:paraId="23084180"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Fiche d’Imputation Comptable</w:t>
            </w:r>
          </w:p>
        </w:tc>
      </w:tr>
      <w:tr w:rsidR="00E35EF4" w:rsidRPr="00385007" w14:paraId="221F62E9" w14:textId="77777777" w:rsidTr="00E35EF4">
        <w:trPr>
          <w:jc w:val="center"/>
        </w:trPr>
        <w:tc>
          <w:tcPr>
            <w:tcW w:w="990" w:type="dxa"/>
          </w:tcPr>
          <w:p w14:paraId="4CFDA7F4"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GAAS</w:t>
            </w:r>
          </w:p>
        </w:tc>
        <w:tc>
          <w:tcPr>
            <w:tcW w:w="8219" w:type="dxa"/>
          </w:tcPr>
          <w:p w14:paraId="3A211495"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Gestion Achat Approvisionnement et Stock</w:t>
            </w:r>
          </w:p>
        </w:tc>
      </w:tr>
      <w:tr w:rsidR="00E35EF4" w:rsidRPr="00385007" w14:paraId="0A513CB1" w14:textId="77777777" w:rsidTr="00E35EF4">
        <w:trPr>
          <w:jc w:val="center"/>
        </w:trPr>
        <w:tc>
          <w:tcPr>
            <w:tcW w:w="990" w:type="dxa"/>
          </w:tcPr>
          <w:p w14:paraId="292242C3"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GNF</w:t>
            </w:r>
          </w:p>
        </w:tc>
        <w:tc>
          <w:tcPr>
            <w:tcW w:w="8219" w:type="dxa"/>
          </w:tcPr>
          <w:p w14:paraId="2267FC92"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Franc guinéen</w:t>
            </w:r>
          </w:p>
        </w:tc>
      </w:tr>
      <w:tr w:rsidR="00E35EF4" w:rsidRPr="00385007" w14:paraId="400BCA6B" w14:textId="77777777" w:rsidTr="00E35EF4">
        <w:trPr>
          <w:jc w:val="center"/>
        </w:trPr>
        <w:tc>
          <w:tcPr>
            <w:tcW w:w="990" w:type="dxa"/>
          </w:tcPr>
          <w:p w14:paraId="699208FF"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MS</w:t>
            </w:r>
          </w:p>
        </w:tc>
        <w:tc>
          <w:tcPr>
            <w:tcW w:w="8219" w:type="dxa"/>
          </w:tcPr>
          <w:p w14:paraId="22700F68"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Ministère de la Santé</w:t>
            </w:r>
          </w:p>
        </w:tc>
      </w:tr>
      <w:tr w:rsidR="00E35EF4" w:rsidRPr="00385007" w14:paraId="7338AF36" w14:textId="77777777" w:rsidTr="00E35EF4">
        <w:trPr>
          <w:jc w:val="center"/>
        </w:trPr>
        <w:tc>
          <w:tcPr>
            <w:tcW w:w="990" w:type="dxa"/>
          </w:tcPr>
          <w:p w14:paraId="1F614935"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OHADA</w:t>
            </w:r>
          </w:p>
        </w:tc>
        <w:tc>
          <w:tcPr>
            <w:tcW w:w="8219" w:type="dxa"/>
          </w:tcPr>
          <w:p w14:paraId="72424407"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 xml:space="preserve">Organisation pour l’Harmonisation en Afrique du Droit des Affaires </w:t>
            </w:r>
          </w:p>
        </w:tc>
      </w:tr>
      <w:tr w:rsidR="00E35EF4" w:rsidRPr="00385007" w14:paraId="28D331A5" w14:textId="77777777" w:rsidTr="00E35EF4">
        <w:trPr>
          <w:jc w:val="center"/>
        </w:trPr>
        <w:tc>
          <w:tcPr>
            <w:tcW w:w="990" w:type="dxa"/>
          </w:tcPr>
          <w:p w14:paraId="60A68F65"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PAO</w:t>
            </w:r>
          </w:p>
        </w:tc>
        <w:tc>
          <w:tcPr>
            <w:tcW w:w="8219" w:type="dxa"/>
          </w:tcPr>
          <w:p w14:paraId="70D7FB5E"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 xml:space="preserve">Plan Action opérationnel </w:t>
            </w:r>
          </w:p>
        </w:tc>
      </w:tr>
      <w:tr w:rsidR="00E35EF4" w:rsidRPr="00385007" w14:paraId="2E438108" w14:textId="77777777" w:rsidTr="00E35EF4">
        <w:trPr>
          <w:jc w:val="center"/>
        </w:trPr>
        <w:tc>
          <w:tcPr>
            <w:tcW w:w="990" w:type="dxa"/>
          </w:tcPr>
          <w:p w14:paraId="49246161"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PTBA</w:t>
            </w:r>
          </w:p>
        </w:tc>
        <w:tc>
          <w:tcPr>
            <w:tcW w:w="8219" w:type="dxa"/>
          </w:tcPr>
          <w:p w14:paraId="13B8A94C"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Programme de Travail et de Budget Annuel</w:t>
            </w:r>
          </w:p>
        </w:tc>
      </w:tr>
      <w:tr w:rsidR="00E35EF4" w:rsidRPr="00385007" w14:paraId="1E3E857D" w14:textId="77777777" w:rsidTr="00E35EF4">
        <w:trPr>
          <w:jc w:val="center"/>
        </w:trPr>
        <w:tc>
          <w:tcPr>
            <w:tcW w:w="990" w:type="dxa"/>
          </w:tcPr>
          <w:p w14:paraId="6EB9E120"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RAF</w:t>
            </w:r>
          </w:p>
        </w:tc>
        <w:tc>
          <w:tcPr>
            <w:tcW w:w="8219" w:type="dxa"/>
          </w:tcPr>
          <w:p w14:paraId="6BFE84EE"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Responsable Administratif et Financier</w:t>
            </w:r>
          </w:p>
        </w:tc>
      </w:tr>
      <w:tr w:rsidR="00E35EF4" w:rsidRPr="00385007" w14:paraId="31964AAF" w14:textId="77777777" w:rsidTr="00E35EF4">
        <w:trPr>
          <w:jc w:val="center"/>
        </w:trPr>
        <w:tc>
          <w:tcPr>
            <w:tcW w:w="990" w:type="dxa"/>
          </w:tcPr>
          <w:p w14:paraId="5F93DCF5"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RFI</w:t>
            </w:r>
          </w:p>
        </w:tc>
        <w:tc>
          <w:tcPr>
            <w:tcW w:w="8219" w:type="dxa"/>
          </w:tcPr>
          <w:p w14:paraId="469086F5"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Rapport Financier Intérimaire</w:t>
            </w:r>
          </w:p>
        </w:tc>
      </w:tr>
      <w:tr w:rsidR="00E35EF4" w:rsidRPr="00385007" w14:paraId="2456B5EF" w14:textId="77777777" w:rsidTr="00E35EF4">
        <w:trPr>
          <w:jc w:val="center"/>
        </w:trPr>
        <w:tc>
          <w:tcPr>
            <w:tcW w:w="990" w:type="dxa"/>
          </w:tcPr>
          <w:p w14:paraId="6DBBE1B4"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RSF</w:t>
            </w:r>
          </w:p>
        </w:tc>
        <w:tc>
          <w:tcPr>
            <w:tcW w:w="8219" w:type="dxa"/>
          </w:tcPr>
          <w:p w14:paraId="5BCEB731"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Rapport de Suivi Financier</w:t>
            </w:r>
          </w:p>
        </w:tc>
      </w:tr>
      <w:tr w:rsidR="00E35EF4" w:rsidRPr="00385007" w14:paraId="56E193F2" w14:textId="77777777" w:rsidTr="00E35EF4">
        <w:trPr>
          <w:jc w:val="center"/>
        </w:trPr>
        <w:tc>
          <w:tcPr>
            <w:tcW w:w="990" w:type="dxa"/>
          </w:tcPr>
          <w:p w14:paraId="2D8E5137"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SGF</w:t>
            </w:r>
          </w:p>
        </w:tc>
        <w:tc>
          <w:tcPr>
            <w:tcW w:w="8219" w:type="dxa"/>
          </w:tcPr>
          <w:p w14:paraId="47CE7815"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Spécialiste en Gestion Financière</w:t>
            </w:r>
          </w:p>
        </w:tc>
      </w:tr>
      <w:tr w:rsidR="00E35EF4" w:rsidRPr="00385007" w14:paraId="23D0376A" w14:textId="77777777" w:rsidTr="00E35EF4">
        <w:trPr>
          <w:jc w:val="center"/>
        </w:trPr>
        <w:tc>
          <w:tcPr>
            <w:tcW w:w="990" w:type="dxa"/>
          </w:tcPr>
          <w:p w14:paraId="26F58E59"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SPM</w:t>
            </w:r>
          </w:p>
        </w:tc>
        <w:tc>
          <w:tcPr>
            <w:tcW w:w="8219" w:type="dxa"/>
          </w:tcPr>
          <w:p w14:paraId="3562A13B"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Spécialiste en Passation de Marché</w:t>
            </w:r>
          </w:p>
        </w:tc>
      </w:tr>
      <w:tr w:rsidR="00E35EF4" w:rsidRPr="00385007" w14:paraId="2B750BB5" w14:textId="77777777" w:rsidTr="00E35EF4">
        <w:trPr>
          <w:jc w:val="center"/>
        </w:trPr>
        <w:tc>
          <w:tcPr>
            <w:tcW w:w="990" w:type="dxa"/>
          </w:tcPr>
          <w:p w14:paraId="05EAB554"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SPSE</w:t>
            </w:r>
          </w:p>
        </w:tc>
        <w:tc>
          <w:tcPr>
            <w:tcW w:w="8219" w:type="dxa"/>
          </w:tcPr>
          <w:p w14:paraId="183B0680"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Spécialiste en Planification et Suivi Evaluation</w:t>
            </w:r>
          </w:p>
        </w:tc>
      </w:tr>
      <w:tr w:rsidR="00E35EF4" w:rsidRPr="00385007" w14:paraId="4B01FFED" w14:textId="77777777" w:rsidTr="00E35EF4">
        <w:trPr>
          <w:jc w:val="center"/>
        </w:trPr>
        <w:tc>
          <w:tcPr>
            <w:tcW w:w="990" w:type="dxa"/>
          </w:tcPr>
          <w:p w14:paraId="444EE2DD"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SSE</w:t>
            </w:r>
          </w:p>
        </w:tc>
        <w:tc>
          <w:tcPr>
            <w:tcW w:w="8219" w:type="dxa"/>
          </w:tcPr>
          <w:p w14:paraId="21621666" w14:textId="57BAB200"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Spécialiste en Suivi Évaluation</w:t>
            </w:r>
          </w:p>
        </w:tc>
      </w:tr>
      <w:tr w:rsidR="00E35EF4" w:rsidRPr="00385007" w14:paraId="247FEEDC" w14:textId="77777777" w:rsidTr="00E35EF4">
        <w:trPr>
          <w:jc w:val="center"/>
        </w:trPr>
        <w:tc>
          <w:tcPr>
            <w:tcW w:w="990" w:type="dxa"/>
          </w:tcPr>
          <w:p w14:paraId="26C3FBC5"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STP</w:t>
            </w:r>
          </w:p>
        </w:tc>
        <w:tc>
          <w:tcPr>
            <w:tcW w:w="8219" w:type="dxa"/>
          </w:tcPr>
          <w:p w14:paraId="479E71C8"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Structure Technique Partenaire</w:t>
            </w:r>
          </w:p>
        </w:tc>
      </w:tr>
      <w:tr w:rsidR="00E35EF4" w:rsidRPr="00385007" w14:paraId="41110AA6" w14:textId="77777777" w:rsidTr="00E35EF4">
        <w:trPr>
          <w:jc w:val="center"/>
        </w:trPr>
        <w:tc>
          <w:tcPr>
            <w:tcW w:w="990" w:type="dxa"/>
          </w:tcPr>
          <w:p w14:paraId="5AFB224C"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UCP</w:t>
            </w:r>
          </w:p>
        </w:tc>
        <w:tc>
          <w:tcPr>
            <w:tcW w:w="8219" w:type="dxa"/>
          </w:tcPr>
          <w:p w14:paraId="6F5F962C"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Unité de Coordination du Projet</w:t>
            </w:r>
          </w:p>
        </w:tc>
      </w:tr>
      <w:tr w:rsidR="00E35EF4" w:rsidRPr="00385007" w14:paraId="70C65533" w14:textId="77777777" w:rsidTr="00E35EF4">
        <w:trPr>
          <w:jc w:val="center"/>
        </w:trPr>
        <w:tc>
          <w:tcPr>
            <w:tcW w:w="990" w:type="dxa"/>
          </w:tcPr>
          <w:p w14:paraId="45D2551A" w14:textId="77777777" w:rsidR="00E35EF4" w:rsidRPr="00385007" w:rsidRDefault="00E35EF4" w:rsidP="00550CB2">
            <w:pPr>
              <w:rPr>
                <w:rFonts w:ascii="Calibri" w:hAnsi="Calibri" w:cs="Calibri"/>
                <w:b/>
                <w:sz w:val="24"/>
                <w:szCs w:val="24"/>
                <w:lang w:val="en-US"/>
              </w:rPr>
            </w:pPr>
            <w:r w:rsidRPr="00385007">
              <w:rPr>
                <w:rFonts w:ascii="Calibri" w:hAnsi="Calibri" w:cs="Calibri"/>
                <w:b/>
                <w:sz w:val="24"/>
                <w:szCs w:val="24"/>
                <w:lang w:val="en-US"/>
              </w:rPr>
              <w:t>UGP</w:t>
            </w:r>
          </w:p>
        </w:tc>
        <w:tc>
          <w:tcPr>
            <w:tcW w:w="8219" w:type="dxa"/>
          </w:tcPr>
          <w:p w14:paraId="31179545" w14:textId="77777777" w:rsidR="00E35EF4" w:rsidRPr="00385007" w:rsidRDefault="00E35EF4" w:rsidP="00550CB2">
            <w:pPr>
              <w:jc w:val="both"/>
              <w:rPr>
                <w:rFonts w:ascii="Calibri" w:hAnsi="Calibri" w:cs="Calibri"/>
                <w:bCs/>
                <w:iCs/>
                <w:sz w:val="24"/>
                <w:szCs w:val="24"/>
              </w:rPr>
            </w:pPr>
            <w:r w:rsidRPr="00385007">
              <w:rPr>
                <w:rFonts w:ascii="Calibri" w:hAnsi="Calibri" w:cs="Calibri"/>
                <w:bCs/>
                <w:iCs/>
                <w:sz w:val="24"/>
                <w:szCs w:val="24"/>
              </w:rPr>
              <w:t>Unité de Gestion de Projet</w:t>
            </w:r>
          </w:p>
        </w:tc>
      </w:tr>
      <w:tr w:rsidR="00E35EF4" w14:paraId="6D659DCB" w14:textId="77777777" w:rsidTr="00E35EF4">
        <w:trPr>
          <w:jc w:val="center"/>
        </w:trPr>
        <w:tc>
          <w:tcPr>
            <w:tcW w:w="990" w:type="dxa"/>
          </w:tcPr>
          <w:p w14:paraId="03BF7D44" w14:textId="77777777" w:rsidR="00E35EF4" w:rsidRPr="00385007" w:rsidRDefault="00E35EF4" w:rsidP="00550CB2">
            <w:r w:rsidRPr="00385007">
              <w:rPr>
                <w:b/>
                <w:bCs/>
                <w:sz w:val="24"/>
                <w:szCs w:val="18"/>
              </w:rPr>
              <w:t>US$</w:t>
            </w:r>
          </w:p>
        </w:tc>
        <w:tc>
          <w:tcPr>
            <w:tcW w:w="8219" w:type="dxa"/>
          </w:tcPr>
          <w:p w14:paraId="6435575E" w14:textId="77777777" w:rsidR="00E35EF4" w:rsidRDefault="00E35EF4" w:rsidP="00550CB2">
            <w:r w:rsidRPr="00385007">
              <w:rPr>
                <w:rFonts w:ascii="Calibri" w:hAnsi="Calibri" w:cs="Calibri"/>
                <w:bCs/>
                <w:iCs/>
                <w:sz w:val="24"/>
                <w:szCs w:val="24"/>
              </w:rPr>
              <w:t>Dollar américain</w:t>
            </w:r>
          </w:p>
        </w:tc>
      </w:tr>
    </w:tbl>
    <w:p w14:paraId="27EBD493" w14:textId="77777777" w:rsidR="00550CB2" w:rsidRDefault="00550CB2">
      <w:pPr>
        <w:rPr>
          <w:rFonts w:ascii="Calibri" w:hAnsi="Calibri"/>
          <w:b/>
          <w:color w:val="000000" w:themeColor="text1"/>
          <w:sz w:val="24"/>
          <w:szCs w:val="24"/>
        </w:rPr>
      </w:pPr>
    </w:p>
    <w:p w14:paraId="1D46D5A9" w14:textId="77777777" w:rsidR="00550CB2" w:rsidRDefault="00550CB2">
      <w:pPr>
        <w:rPr>
          <w:rFonts w:ascii="Calibri" w:hAnsi="Calibri"/>
          <w:b/>
          <w:color w:val="000000" w:themeColor="text1"/>
          <w:sz w:val="24"/>
          <w:szCs w:val="24"/>
        </w:rPr>
      </w:pPr>
    </w:p>
    <w:p w14:paraId="417F6818" w14:textId="77777777" w:rsidR="00550CB2" w:rsidRDefault="00550CB2">
      <w:pPr>
        <w:rPr>
          <w:rFonts w:ascii="Calibri" w:hAnsi="Calibri"/>
          <w:b/>
          <w:color w:val="000000" w:themeColor="text1"/>
          <w:sz w:val="24"/>
          <w:szCs w:val="24"/>
        </w:rPr>
      </w:pPr>
    </w:p>
    <w:p w14:paraId="3291F34B" w14:textId="77777777" w:rsidR="003C1D63" w:rsidRDefault="003C1D63">
      <w:pPr>
        <w:rPr>
          <w:rFonts w:ascii="Calibri" w:eastAsiaTheme="majorEastAsia" w:hAnsi="Calibri" w:cstheme="majorBidi"/>
          <w:b/>
          <w:color w:val="000000" w:themeColor="text1"/>
          <w:sz w:val="24"/>
          <w:szCs w:val="24"/>
        </w:rPr>
      </w:pPr>
      <w:r>
        <w:rPr>
          <w:rFonts w:ascii="Calibri" w:hAnsi="Calibri"/>
          <w:b/>
          <w:color w:val="000000" w:themeColor="text1"/>
          <w:sz w:val="24"/>
          <w:szCs w:val="24"/>
        </w:rPr>
        <w:br w:type="page"/>
      </w:r>
    </w:p>
    <w:p w14:paraId="13BFE5DE" w14:textId="77777777" w:rsidR="00E35EF4" w:rsidRPr="00E35EF4" w:rsidRDefault="00E35EF4" w:rsidP="00E35EF4">
      <w:pPr>
        <w:pStyle w:val="CommentText"/>
        <w:rPr>
          <w:rFonts w:asciiTheme="minorHAnsi" w:hAnsiTheme="minorHAnsi"/>
          <w:sz w:val="24"/>
          <w:szCs w:val="24"/>
        </w:rPr>
      </w:pPr>
      <w:bookmarkStart w:id="8" w:name="_Toc488881144"/>
    </w:p>
    <w:p w14:paraId="242F48F5" w14:textId="340C18F7" w:rsidR="001C33C7" w:rsidRPr="00E35EF4" w:rsidRDefault="00E35EF4" w:rsidP="00E35EF4">
      <w:pPr>
        <w:pStyle w:val="Heading1"/>
        <w:spacing w:before="0" w:line="240" w:lineRule="auto"/>
        <w:jc w:val="both"/>
        <w:rPr>
          <w:rFonts w:asciiTheme="minorHAnsi" w:hAnsiTheme="minorHAnsi"/>
          <w:b/>
          <w:color w:val="auto"/>
          <w:sz w:val="24"/>
          <w:szCs w:val="24"/>
        </w:rPr>
      </w:pPr>
      <w:bookmarkStart w:id="9" w:name="_Toc521684042"/>
      <w:r>
        <w:rPr>
          <w:rFonts w:asciiTheme="minorHAnsi" w:hAnsiTheme="minorHAnsi"/>
          <w:b/>
          <w:color w:val="auto"/>
          <w:sz w:val="24"/>
          <w:szCs w:val="24"/>
        </w:rPr>
        <w:t xml:space="preserve">4.3 </w:t>
      </w:r>
      <w:r w:rsidR="00E95DEC" w:rsidRPr="00E35EF4">
        <w:rPr>
          <w:rFonts w:asciiTheme="minorHAnsi" w:hAnsiTheme="minorHAnsi"/>
          <w:b/>
          <w:color w:val="auto"/>
          <w:sz w:val="24"/>
          <w:szCs w:val="24"/>
        </w:rPr>
        <w:t xml:space="preserve">PROCÉDURES </w:t>
      </w:r>
      <w:r w:rsidR="007E58FA" w:rsidRPr="00E35EF4">
        <w:rPr>
          <w:rFonts w:asciiTheme="minorHAnsi" w:hAnsiTheme="minorHAnsi"/>
          <w:b/>
          <w:color w:val="auto"/>
          <w:sz w:val="24"/>
          <w:szCs w:val="24"/>
        </w:rPr>
        <w:t>FINANCIÈRES</w:t>
      </w:r>
      <w:r w:rsidR="001C33C7" w:rsidRPr="00E35EF4">
        <w:rPr>
          <w:rFonts w:asciiTheme="minorHAnsi" w:hAnsiTheme="minorHAnsi"/>
          <w:b/>
          <w:color w:val="auto"/>
          <w:sz w:val="24"/>
          <w:szCs w:val="24"/>
        </w:rPr>
        <w:t xml:space="preserve"> ET COMPT</w:t>
      </w:r>
      <w:r w:rsidR="00BF1365" w:rsidRPr="00E35EF4">
        <w:rPr>
          <w:rFonts w:asciiTheme="minorHAnsi" w:hAnsiTheme="minorHAnsi"/>
          <w:b/>
          <w:color w:val="auto"/>
          <w:sz w:val="24"/>
          <w:szCs w:val="24"/>
        </w:rPr>
        <w:t>A</w:t>
      </w:r>
      <w:r w:rsidR="001C33C7" w:rsidRPr="00E35EF4">
        <w:rPr>
          <w:rFonts w:asciiTheme="minorHAnsi" w:hAnsiTheme="minorHAnsi"/>
          <w:b/>
          <w:color w:val="auto"/>
          <w:sz w:val="24"/>
          <w:szCs w:val="24"/>
        </w:rPr>
        <w:t xml:space="preserve">BLES DES FINANCEMENTS D’ORIGINE </w:t>
      </w:r>
      <w:r w:rsidR="007E58FA" w:rsidRPr="00E35EF4">
        <w:rPr>
          <w:rFonts w:asciiTheme="minorHAnsi" w:hAnsiTheme="minorHAnsi"/>
          <w:b/>
          <w:color w:val="auto"/>
          <w:sz w:val="24"/>
          <w:szCs w:val="24"/>
        </w:rPr>
        <w:t>EXTÉRIEUR</w:t>
      </w:r>
      <w:r w:rsidR="007E58FA">
        <w:rPr>
          <w:rFonts w:asciiTheme="minorHAnsi" w:hAnsiTheme="minorHAnsi"/>
          <w:b/>
          <w:color w:val="auto"/>
          <w:sz w:val="24"/>
          <w:szCs w:val="24"/>
        </w:rPr>
        <w:t>E</w:t>
      </w:r>
      <w:r w:rsidR="001C33C7" w:rsidRPr="00E35EF4">
        <w:rPr>
          <w:rFonts w:asciiTheme="minorHAnsi" w:hAnsiTheme="minorHAnsi"/>
          <w:b/>
          <w:color w:val="auto"/>
          <w:sz w:val="24"/>
          <w:szCs w:val="24"/>
        </w:rPr>
        <w:t xml:space="preserve"> (FINEX)</w:t>
      </w:r>
      <w:bookmarkEnd w:id="8"/>
      <w:bookmarkEnd w:id="9"/>
    </w:p>
    <w:p w14:paraId="2C856CE5" w14:textId="77777777" w:rsidR="00E35EF4" w:rsidRPr="00E35EF4" w:rsidRDefault="00E35EF4" w:rsidP="00E35EF4">
      <w:pPr>
        <w:pStyle w:val="CommentText"/>
        <w:rPr>
          <w:rFonts w:asciiTheme="minorHAnsi" w:hAnsiTheme="minorHAnsi"/>
          <w:b/>
          <w:sz w:val="24"/>
          <w:szCs w:val="24"/>
        </w:rPr>
      </w:pPr>
    </w:p>
    <w:p w14:paraId="7730B756" w14:textId="462A1703" w:rsidR="003C7507" w:rsidRPr="00E35EF4" w:rsidRDefault="00694528" w:rsidP="00E35EF4">
      <w:pPr>
        <w:pStyle w:val="CommentText"/>
        <w:rPr>
          <w:rFonts w:asciiTheme="minorHAnsi" w:hAnsiTheme="minorHAnsi"/>
          <w:b/>
          <w:sz w:val="24"/>
          <w:szCs w:val="24"/>
        </w:rPr>
      </w:pPr>
      <w:r w:rsidRPr="00E35EF4">
        <w:rPr>
          <w:rFonts w:asciiTheme="minorHAnsi" w:hAnsiTheme="minorHAnsi"/>
          <w:b/>
          <w:sz w:val="24"/>
          <w:szCs w:val="24"/>
        </w:rPr>
        <w:t>PRÉAMBULE</w:t>
      </w:r>
    </w:p>
    <w:p w14:paraId="5EC0621C" w14:textId="77777777" w:rsidR="003C7507" w:rsidRPr="00E35EF4" w:rsidRDefault="003C7507" w:rsidP="00E35EF4">
      <w:pPr>
        <w:pStyle w:val="CommentText"/>
        <w:rPr>
          <w:rFonts w:asciiTheme="minorHAnsi" w:hAnsiTheme="minorHAnsi"/>
          <w:sz w:val="24"/>
          <w:szCs w:val="24"/>
        </w:rPr>
      </w:pPr>
    </w:p>
    <w:p w14:paraId="25F5A966" w14:textId="536B6026" w:rsidR="003C7507" w:rsidRPr="00E35EF4" w:rsidRDefault="003C7507" w:rsidP="00E35EF4">
      <w:pPr>
        <w:pStyle w:val="CommentText"/>
        <w:rPr>
          <w:rFonts w:asciiTheme="minorHAnsi" w:hAnsiTheme="minorHAnsi"/>
          <w:sz w:val="24"/>
          <w:szCs w:val="24"/>
        </w:rPr>
      </w:pPr>
      <w:r w:rsidRPr="00E35EF4">
        <w:rPr>
          <w:rFonts w:asciiTheme="minorHAnsi" w:hAnsiTheme="minorHAnsi"/>
          <w:sz w:val="24"/>
          <w:szCs w:val="24"/>
        </w:rPr>
        <w:t>Une mission de mise en place d’une Unité de Gestion Programmatique et Financière a été effectuée pour proposer au ministère différents scenarii de gestion des fonds pour les bailleurs qui accepteraient de confier une partie ou la totalité de leur fonds à cette unité.</w:t>
      </w:r>
    </w:p>
    <w:p w14:paraId="014D7AE8" w14:textId="77777777" w:rsidR="00E35EF4" w:rsidRPr="00E35EF4" w:rsidRDefault="00E35EF4" w:rsidP="00E35EF4">
      <w:pPr>
        <w:pStyle w:val="CommentText"/>
        <w:rPr>
          <w:rFonts w:asciiTheme="minorHAnsi" w:hAnsiTheme="minorHAnsi"/>
          <w:sz w:val="24"/>
          <w:szCs w:val="24"/>
        </w:rPr>
      </w:pPr>
    </w:p>
    <w:p w14:paraId="450EA822" w14:textId="5C706DE4" w:rsidR="001C33C7" w:rsidRPr="00E35EF4" w:rsidRDefault="003C7507" w:rsidP="00E35EF4">
      <w:pPr>
        <w:pStyle w:val="ListParagraph"/>
        <w:spacing w:after="0" w:line="240" w:lineRule="auto"/>
        <w:ind w:left="0"/>
        <w:rPr>
          <w:sz w:val="24"/>
          <w:szCs w:val="24"/>
        </w:rPr>
      </w:pPr>
      <w:r w:rsidRPr="00E35EF4">
        <w:rPr>
          <w:sz w:val="24"/>
          <w:szCs w:val="24"/>
        </w:rPr>
        <w:t>Il est important de connaître l’état d’avancement de cette mission et ses conclusions principales pouvant impacter la présente procédure</w:t>
      </w:r>
    </w:p>
    <w:p w14:paraId="59546905" w14:textId="77777777" w:rsidR="003C7507" w:rsidRPr="00E35EF4" w:rsidRDefault="003C7507" w:rsidP="00E35EF4">
      <w:pPr>
        <w:pStyle w:val="ListParagraph"/>
        <w:widowControl w:val="0"/>
        <w:tabs>
          <w:tab w:val="left" w:pos="8505"/>
        </w:tabs>
        <w:autoSpaceDE w:val="0"/>
        <w:autoSpaceDN w:val="0"/>
        <w:adjustRightInd w:val="0"/>
        <w:spacing w:after="0" w:line="240" w:lineRule="auto"/>
        <w:ind w:left="0" w:right="-143"/>
        <w:jc w:val="both"/>
        <w:rPr>
          <w:rFonts w:cs="Arial"/>
          <w:b/>
          <w:sz w:val="24"/>
          <w:szCs w:val="24"/>
        </w:rPr>
      </w:pPr>
    </w:p>
    <w:p w14:paraId="5E5504FB" w14:textId="17AC9E83" w:rsidR="001C33C7" w:rsidRPr="00E35EF4" w:rsidRDefault="001C33C7" w:rsidP="00E35EF4">
      <w:pPr>
        <w:pStyle w:val="ListParagraph"/>
        <w:widowControl w:val="0"/>
        <w:tabs>
          <w:tab w:val="left" w:pos="8505"/>
        </w:tabs>
        <w:autoSpaceDE w:val="0"/>
        <w:autoSpaceDN w:val="0"/>
        <w:adjustRightInd w:val="0"/>
        <w:spacing w:after="0" w:line="240" w:lineRule="auto"/>
        <w:ind w:left="0" w:right="-143"/>
        <w:jc w:val="both"/>
        <w:rPr>
          <w:rFonts w:cs="Arial"/>
          <w:b/>
          <w:sz w:val="24"/>
          <w:szCs w:val="24"/>
        </w:rPr>
      </w:pPr>
      <w:r w:rsidRPr="00E35EF4">
        <w:rPr>
          <w:rFonts w:cs="Arial"/>
          <w:b/>
          <w:sz w:val="24"/>
          <w:szCs w:val="24"/>
        </w:rPr>
        <w:t xml:space="preserve">CADRE DE MISE EN </w:t>
      </w:r>
      <w:r w:rsidR="00325B20" w:rsidRPr="00E35EF4">
        <w:rPr>
          <w:rFonts w:cs="Arial"/>
          <w:b/>
          <w:sz w:val="24"/>
          <w:szCs w:val="24"/>
        </w:rPr>
        <w:t>ŒUVRE</w:t>
      </w:r>
    </w:p>
    <w:p w14:paraId="7EACE8D9" w14:textId="77777777" w:rsidR="00325B20" w:rsidRPr="00E35EF4" w:rsidRDefault="00325B20" w:rsidP="00E35EF4">
      <w:pPr>
        <w:pStyle w:val="ListParagraph"/>
        <w:widowControl w:val="0"/>
        <w:tabs>
          <w:tab w:val="left" w:pos="8505"/>
        </w:tabs>
        <w:autoSpaceDE w:val="0"/>
        <w:autoSpaceDN w:val="0"/>
        <w:adjustRightInd w:val="0"/>
        <w:spacing w:after="0" w:line="240" w:lineRule="auto"/>
        <w:ind w:left="0" w:right="-143"/>
        <w:jc w:val="both"/>
        <w:rPr>
          <w:rFonts w:cs="Arial"/>
          <w:b/>
          <w:sz w:val="24"/>
          <w:szCs w:val="24"/>
        </w:rPr>
      </w:pPr>
    </w:p>
    <w:p w14:paraId="4A6DBA9A" w14:textId="02B41791" w:rsidR="001C33C7" w:rsidRPr="00E35EF4" w:rsidRDefault="001C33C7" w:rsidP="00E35EF4">
      <w:pPr>
        <w:pStyle w:val="ListParagraph"/>
        <w:widowControl w:val="0"/>
        <w:numPr>
          <w:ilvl w:val="0"/>
          <w:numId w:val="44"/>
        </w:numPr>
        <w:tabs>
          <w:tab w:val="left" w:pos="8505"/>
        </w:tabs>
        <w:autoSpaceDE w:val="0"/>
        <w:autoSpaceDN w:val="0"/>
        <w:adjustRightInd w:val="0"/>
        <w:spacing w:after="0" w:line="240" w:lineRule="auto"/>
        <w:ind w:right="-143"/>
        <w:jc w:val="both"/>
        <w:rPr>
          <w:rFonts w:cs="Arial"/>
          <w:sz w:val="24"/>
          <w:szCs w:val="24"/>
        </w:rPr>
      </w:pPr>
      <w:r w:rsidRPr="00E35EF4">
        <w:rPr>
          <w:rFonts w:cs="Arial"/>
          <w:sz w:val="24"/>
          <w:szCs w:val="24"/>
        </w:rPr>
        <w:t>Cette procédure est appliquée au cas où le Ministère bénéficie des Fonds d’Origine extérieur</w:t>
      </w:r>
      <w:r w:rsidR="00FF2323" w:rsidRPr="00E35EF4">
        <w:rPr>
          <w:rFonts w:cs="Arial"/>
          <w:sz w:val="24"/>
          <w:szCs w:val="24"/>
        </w:rPr>
        <w:t>e</w:t>
      </w:r>
      <w:r w:rsidRPr="00E35EF4">
        <w:rPr>
          <w:rFonts w:cs="Arial"/>
          <w:sz w:val="24"/>
          <w:szCs w:val="24"/>
        </w:rPr>
        <w:t xml:space="preserve">  </w:t>
      </w:r>
      <w:r w:rsidR="006431B1" w:rsidRPr="00E35EF4">
        <w:rPr>
          <w:rFonts w:cs="Arial"/>
          <w:sz w:val="24"/>
          <w:szCs w:val="24"/>
        </w:rPr>
        <w:t xml:space="preserve">non intégrés au Budget National de Développement </w:t>
      </w:r>
    </w:p>
    <w:p w14:paraId="6E9C83D4" w14:textId="77777777" w:rsidR="001C33C7" w:rsidRPr="00E35EF4" w:rsidRDefault="001C33C7" w:rsidP="00E35EF4">
      <w:pPr>
        <w:pStyle w:val="ListParagraph"/>
        <w:widowControl w:val="0"/>
        <w:numPr>
          <w:ilvl w:val="0"/>
          <w:numId w:val="44"/>
        </w:numPr>
        <w:tabs>
          <w:tab w:val="left" w:pos="8505"/>
        </w:tabs>
        <w:autoSpaceDE w:val="0"/>
        <w:autoSpaceDN w:val="0"/>
        <w:adjustRightInd w:val="0"/>
        <w:spacing w:after="0" w:line="240" w:lineRule="auto"/>
        <w:ind w:right="-143"/>
        <w:jc w:val="both"/>
        <w:rPr>
          <w:rFonts w:cs="Arial"/>
          <w:b/>
          <w:sz w:val="24"/>
          <w:szCs w:val="24"/>
        </w:rPr>
      </w:pPr>
      <w:r w:rsidRPr="00E35EF4">
        <w:rPr>
          <w:rFonts w:cs="Arial"/>
          <w:sz w:val="24"/>
          <w:szCs w:val="24"/>
        </w:rPr>
        <w:t>La procédure nécessite la mise en place d’un système informatisé de Gestion financière et comptable (logiciel)</w:t>
      </w:r>
    </w:p>
    <w:p w14:paraId="057A4CB6" w14:textId="77777777" w:rsidR="001C33C7" w:rsidRPr="00E35EF4" w:rsidRDefault="001C33C7" w:rsidP="00E35EF4">
      <w:pPr>
        <w:pStyle w:val="ListParagraph"/>
        <w:widowControl w:val="0"/>
        <w:numPr>
          <w:ilvl w:val="0"/>
          <w:numId w:val="44"/>
        </w:numPr>
        <w:tabs>
          <w:tab w:val="left" w:pos="8505"/>
        </w:tabs>
        <w:autoSpaceDE w:val="0"/>
        <w:autoSpaceDN w:val="0"/>
        <w:adjustRightInd w:val="0"/>
        <w:spacing w:after="0" w:line="240" w:lineRule="auto"/>
        <w:ind w:right="-143"/>
        <w:jc w:val="both"/>
        <w:rPr>
          <w:rFonts w:cs="Arial"/>
          <w:sz w:val="24"/>
          <w:szCs w:val="24"/>
        </w:rPr>
      </w:pPr>
      <w:r w:rsidRPr="00E35EF4">
        <w:rPr>
          <w:rFonts w:cs="Arial"/>
          <w:sz w:val="24"/>
          <w:szCs w:val="24"/>
        </w:rPr>
        <w:t xml:space="preserve">La mise en place d’une UGP </w:t>
      </w:r>
    </w:p>
    <w:p w14:paraId="7B6BAF0C" w14:textId="77777777" w:rsidR="003C7507" w:rsidRPr="00E35EF4" w:rsidRDefault="003C7507" w:rsidP="00E35EF4">
      <w:pPr>
        <w:pStyle w:val="CommentText"/>
        <w:numPr>
          <w:ilvl w:val="0"/>
          <w:numId w:val="44"/>
        </w:numPr>
        <w:rPr>
          <w:rFonts w:asciiTheme="minorHAnsi" w:hAnsiTheme="minorHAnsi"/>
          <w:sz w:val="24"/>
          <w:szCs w:val="24"/>
        </w:rPr>
      </w:pPr>
      <w:r w:rsidRPr="00E35EF4">
        <w:rPr>
          <w:rFonts w:asciiTheme="minorHAnsi" w:hAnsiTheme="minorHAnsi"/>
          <w:sz w:val="24"/>
          <w:szCs w:val="24"/>
        </w:rPr>
        <w:t>La structuration de l’UGP dépendra énormément des ententes entre le ministère et les différents PTF qui l’accepteront.</w:t>
      </w:r>
    </w:p>
    <w:p w14:paraId="6D2755AB" w14:textId="77777777" w:rsidR="003C7507" w:rsidRPr="00E35EF4" w:rsidRDefault="003C7507" w:rsidP="00E35EF4">
      <w:pPr>
        <w:pStyle w:val="CommentText"/>
        <w:ind w:left="720"/>
        <w:rPr>
          <w:rFonts w:asciiTheme="minorHAnsi" w:hAnsiTheme="minorHAnsi"/>
          <w:sz w:val="24"/>
          <w:szCs w:val="24"/>
        </w:rPr>
      </w:pPr>
      <w:r w:rsidRPr="00E35EF4">
        <w:rPr>
          <w:rFonts w:asciiTheme="minorHAnsi" w:hAnsiTheme="minorHAnsi"/>
          <w:sz w:val="24"/>
          <w:szCs w:val="24"/>
        </w:rPr>
        <w:t>Par ailleurs à ce stade, il est important de préciser s’il s’agira simplement d’une unité de gestion de projet, ou une unité qui fera aussi de la gestion financière et programmatique</w:t>
      </w:r>
    </w:p>
    <w:p w14:paraId="43AF5EA2" w14:textId="4CB47873" w:rsidR="00416E59" w:rsidRPr="00E35EF4" w:rsidRDefault="003C7507" w:rsidP="00E35EF4">
      <w:pPr>
        <w:pStyle w:val="ListParagraph"/>
        <w:numPr>
          <w:ilvl w:val="0"/>
          <w:numId w:val="44"/>
        </w:numPr>
        <w:spacing w:after="0" w:line="240" w:lineRule="auto"/>
        <w:rPr>
          <w:rFonts w:eastAsia="Times New Roman" w:cs="Times New Roman"/>
          <w:sz w:val="24"/>
          <w:szCs w:val="24"/>
          <w:lang w:eastAsia="fr-FR"/>
        </w:rPr>
      </w:pPr>
      <w:r w:rsidRPr="00E35EF4">
        <w:rPr>
          <w:noProof/>
          <w:sz w:val="24"/>
          <w:szCs w:val="24"/>
        </w:rPr>
        <w:t>L</w:t>
      </w:r>
      <w:r w:rsidR="00416E59" w:rsidRPr="00E35EF4">
        <w:rPr>
          <w:noProof/>
          <w:sz w:val="24"/>
          <w:szCs w:val="24"/>
        </w:rPr>
        <w:t>es procédures comptables, financières et administratives des PTFs sont souvent celles appliquées, avec ajustement aux procédures natinales pour les besoins de finances publiques insérant la notion de budgets d'affectation spéciale des bailleurs (PTF)</w:t>
      </w:r>
    </w:p>
    <w:p w14:paraId="3EDE30CE" w14:textId="77777777" w:rsidR="003C7507" w:rsidRPr="00E35EF4" w:rsidRDefault="003C7507" w:rsidP="00E35EF4">
      <w:pPr>
        <w:pStyle w:val="CommentText"/>
        <w:numPr>
          <w:ilvl w:val="0"/>
          <w:numId w:val="44"/>
        </w:numPr>
        <w:rPr>
          <w:rFonts w:asciiTheme="minorHAnsi" w:hAnsiTheme="minorHAnsi"/>
          <w:sz w:val="24"/>
          <w:szCs w:val="24"/>
        </w:rPr>
      </w:pPr>
      <w:r w:rsidRPr="00E35EF4">
        <w:rPr>
          <w:rFonts w:asciiTheme="minorHAnsi" w:hAnsiTheme="minorHAnsi"/>
          <w:sz w:val="24"/>
          <w:szCs w:val="24"/>
        </w:rPr>
        <w:t>Par ailleurs, il y a lieu de garder à l’esprit certains engagements de la déclaration de Paris, notamment :</w:t>
      </w:r>
    </w:p>
    <w:p w14:paraId="1470C8C9" w14:textId="77777777" w:rsidR="00E35EF4" w:rsidRPr="00E35EF4" w:rsidRDefault="00E35EF4" w:rsidP="00E35EF4">
      <w:pPr>
        <w:pStyle w:val="CommentText"/>
        <w:ind w:left="720"/>
        <w:rPr>
          <w:rFonts w:asciiTheme="minorHAnsi" w:hAnsiTheme="minorHAnsi"/>
          <w:sz w:val="24"/>
          <w:szCs w:val="24"/>
        </w:rPr>
      </w:pPr>
    </w:p>
    <w:p w14:paraId="6D03127E" w14:textId="77777777" w:rsidR="003C7507" w:rsidRDefault="003C7507" w:rsidP="00E35EF4">
      <w:pPr>
        <w:pStyle w:val="CommentText"/>
        <w:ind w:left="360"/>
        <w:rPr>
          <w:rFonts w:asciiTheme="minorHAnsi" w:hAnsiTheme="minorHAnsi"/>
          <w:i/>
          <w:iCs/>
          <w:sz w:val="24"/>
          <w:szCs w:val="24"/>
        </w:rPr>
      </w:pPr>
      <w:r w:rsidRPr="00E35EF4">
        <w:rPr>
          <w:rFonts w:asciiTheme="minorHAnsi" w:hAnsiTheme="minorHAnsi"/>
          <w:i/>
          <w:iCs/>
          <w:sz w:val="24"/>
          <w:szCs w:val="24"/>
        </w:rPr>
        <w:t>Les donneurs s’engagent à :</w:t>
      </w:r>
    </w:p>
    <w:p w14:paraId="5449D0B8" w14:textId="77777777" w:rsidR="00E35EF4" w:rsidRPr="00E35EF4" w:rsidRDefault="00E35EF4" w:rsidP="00E35EF4">
      <w:pPr>
        <w:pStyle w:val="CommentText"/>
        <w:ind w:left="360"/>
        <w:rPr>
          <w:rFonts w:asciiTheme="minorHAnsi" w:hAnsiTheme="minorHAnsi"/>
          <w:sz w:val="24"/>
          <w:szCs w:val="24"/>
        </w:rPr>
      </w:pPr>
    </w:p>
    <w:p w14:paraId="29E96CCD" w14:textId="77777777" w:rsidR="003C7507" w:rsidRPr="00E35EF4" w:rsidRDefault="003C7507" w:rsidP="00E35EF4">
      <w:pPr>
        <w:pStyle w:val="CommentText"/>
        <w:numPr>
          <w:ilvl w:val="1"/>
          <w:numId w:val="44"/>
        </w:numPr>
        <w:rPr>
          <w:rFonts w:asciiTheme="minorHAnsi" w:hAnsiTheme="minorHAnsi"/>
          <w:sz w:val="24"/>
          <w:szCs w:val="24"/>
        </w:rPr>
      </w:pPr>
      <w:r w:rsidRPr="00E35EF4">
        <w:rPr>
          <w:rFonts w:asciiTheme="minorHAnsi" w:hAnsiTheme="minorHAnsi"/>
          <w:i/>
          <w:iCs/>
          <w:sz w:val="24"/>
          <w:szCs w:val="24"/>
        </w:rPr>
        <w:t xml:space="preserve"> </w:t>
      </w:r>
      <w:r w:rsidRPr="00E35EF4">
        <w:rPr>
          <w:rFonts w:asciiTheme="minorHAnsi" w:hAnsiTheme="minorHAnsi"/>
          <w:b/>
          <w:bCs/>
          <w:i/>
          <w:iCs/>
          <w:sz w:val="24"/>
          <w:szCs w:val="24"/>
        </w:rPr>
        <w:t>Utiliser dans toute la mesure du possible les systèmes et procédures des pays partenaires</w:t>
      </w:r>
      <w:r w:rsidRPr="00E35EF4">
        <w:rPr>
          <w:rFonts w:asciiTheme="minorHAnsi" w:hAnsiTheme="minorHAnsi"/>
          <w:i/>
          <w:iCs/>
          <w:sz w:val="24"/>
          <w:szCs w:val="24"/>
        </w:rPr>
        <w:t xml:space="preserve">. Lorsqu’il n’est pas possible d’utiliser les systèmes des pays partenaires, il convient de prévoir des garde-fous et autres mesures de sauvegarde qui contribuent à consolider, et non à affaiblir, les systèmes et procédures des pays partenaires (Indicateur 5 : voir page 5). </w:t>
      </w:r>
    </w:p>
    <w:p w14:paraId="53DF76D2" w14:textId="7AFFC637" w:rsidR="003C7507" w:rsidRPr="00E35EF4" w:rsidRDefault="003C7507" w:rsidP="00E35EF4">
      <w:pPr>
        <w:pStyle w:val="ListParagraph"/>
        <w:numPr>
          <w:ilvl w:val="1"/>
          <w:numId w:val="44"/>
        </w:numPr>
        <w:spacing w:after="0" w:line="240" w:lineRule="auto"/>
        <w:rPr>
          <w:b/>
          <w:i/>
          <w:sz w:val="24"/>
          <w:szCs w:val="24"/>
        </w:rPr>
      </w:pPr>
      <w:r w:rsidRPr="00E35EF4">
        <w:rPr>
          <w:b/>
          <w:bCs/>
          <w:i/>
          <w:iCs/>
          <w:sz w:val="24"/>
          <w:szCs w:val="24"/>
        </w:rPr>
        <w:t>Éviter dans toute la mesure du possible la mise en place de structures spécifiquement chargées de la gestion quotidienne et de la mise en œuvre des projets et programmes financés par l’aide</w:t>
      </w:r>
    </w:p>
    <w:p w14:paraId="2ED90779" w14:textId="3CFE27B4" w:rsidR="00E35EF4" w:rsidRDefault="00E35EF4">
      <w:pPr>
        <w:rPr>
          <w:sz w:val="24"/>
          <w:szCs w:val="24"/>
        </w:rPr>
      </w:pPr>
      <w:r>
        <w:rPr>
          <w:sz w:val="24"/>
          <w:szCs w:val="24"/>
        </w:rPr>
        <w:br w:type="page"/>
      </w:r>
    </w:p>
    <w:p w14:paraId="7D46098A" w14:textId="77777777" w:rsidR="00E35EF4" w:rsidRDefault="00E35EF4" w:rsidP="00E35EF4">
      <w:pPr>
        <w:spacing w:after="0" w:line="240" w:lineRule="auto"/>
        <w:rPr>
          <w:sz w:val="24"/>
          <w:szCs w:val="24"/>
        </w:rPr>
      </w:pPr>
    </w:p>
    <w:p w14:paraId="010FEEBA" w14:textId="49ECB588" w:rsidR="00551B0C" w:rsidRPr="00BB1CB9" w:rsidRDefault="00E35EF4" w:rsidP="00E35EF4">
      <w:pPr>
        <w:spacing w:after="0" w:line="240" w:lineRule="auto"/>
        <w:rPr>
          <w:b/>
          <w:sz w:val="24"/>
          <w:szCs w:val="24"/>
        </w:rPr>
      </w:pPr>
      <w:r w:rsidRPr="00BB1CB9">
        <w:rPr>
          <w:b/>
          <w:sz w:val="24"/>
          <w:szCs w:val="24"/>
        </w:rPr>
        <w:t>À</w:t>
      </w:r>
      <w:r w:rsidR="009E50CE" w:rsidRPr="00BB1CB9">
        <w:rPr>
          <w:b/>
          <w:sz w:val="24"/>
          <w:szCs w:val="24"/>
        </w:rPr>
        <w:t xml:space="preserve"> TITRE EXEMPLE </w:t>
      </w:r>
      <w:r w:rsidR="00551B0C" w:rsidRPr="00BB1CB9">
        <w:rPr>
          <w:b/>
          <w:sz w:val="24"/>
          <w:szCs w:val="24"/>
        </w:rPr>
        <w:t>NOUS PROPOSONS UN ORGANIGRAMME</w:t>
      </w:r>
    </w:p>
    <w:p w14:paraId="18FD0038" w14:textId="77777777" w:rsidR="00E35EF4" w:rsidRPr="00E35EF4" w:rsidRDefault="00E35EF4" w:rsidP="00E35EF4">
      <w:pPr>
        <w:spacing w:after="0" w:line="240" w:lineRule="auto"/>
        <w:rPr>
          <w:sz w:val="24"/>
          <w:szCs w:val="24"/>
        </w:rPr>
      </w:pPr>
    </w:p>
    <w:p w14:paraId="5B45FB08" w14:textId="77777777" w:rsidR="00A70646" w:rsidRPr="00E35EF4" w:rsidRDefault="00A70646" w:rsidP="00E35EF4">
      <w:pPr>
        <w:pStyle w:val="CommentText"/>
        <w:rPr>
          <w:rFonts w:asciiTheme="minorHAnsi" w:hAnsiTheme="minorHAnsi"/>
          <w:b/>
          <w:i/>
          <w:sz w:val="24"/>
          <w:szCs w:val="24"/>
          <w:u w:val="single"/>
        </w:rPr>
      </w:pPr>
      <w:r w:rsidRPr="00E35EF4">
        <w:rPr>
          <w:rFonts w:asciiTheme="minorHAnsi" w:hAnsiTheme="minorHAnsi"/>
          <w:b/>
          <w:i/>
          <w:sz w:val="24"/>
          <w:szCs w:val="24"/>
          <w:u w:val="single"/>
        </w:rPr>
        <w:t>Une proposition d’organisation future de l’UGP a été récemment présentée aux différents bailleurs. Cet organigramme pourrait être revu en fonction des observations faites.</w:t>
      </w:r>
    </w:p>
    <w:p w14:paraId="1A9FF514" w14:textId="33B89F95" w:rsidR="00551B0C" w:rsidRPr="00E35EF4" w:rsidRDefault="00BB2407" w:rsidP="00E35EF4">
      <w:pPr>
        <w:tabs>
          <w:tab w:val="right" w:pos="9072"/>
        </w:tabs>
        <w:spacing w:after="0" w:line="240" w:lineRule="auto"/>
        <w:jc w:val="both"/>
        <w:rPr>
          <w:b/>
          <w:sz w:val="24"/>
          <w:szCs w:val="24"/>
          <w:lang w:val="fr-ML"/>
        </w:rPr>
      </w:pPr>
      <w:r w:rsidRPr="00E35EF4">
        <w:rPr>
          <w:b/>
          <w:sz w:val="24"/>
          <w:szCs w:val="24"/>
          <w:lang w:val="fr-ML"/>
        </w:rPr>
        <w:t>P</w:t>
      </w:r>
      <w:r w:rsidR="00551B0C" w:rsidRPr="00E35EF4">
        <w:rPr>
          <w:b/>
          <w:sz w:val="24"/>
          <w:szCs w:val="24"/>
          <w:lang w:val="fr-ML"/>
        </w:rPr>
        <w:t>ROPOSITION ORGANIGRAMME UGP</w:t>
      </w:r>
    </w:p>
    <w:p w14:paraId="5D4AD425" w14:textId="77777777" w:rsidR="00BB2407" w:rsidRPr="00E35EF4" w:rsidRDefault="00BB2407" w:rsidP="00E35EF4">
      <w:pPr>
        <w:tabs>
          <w:tab w:val="right" w:pos="9072"/>
        </w:tabs>
        <w:spacing w:after="0" w:line="240" w:lineRule="auto"/>
        <w:jc w:val="both"/>
        <w:rPr>
          <w:b/>
          <w:sz w:val="24"/>
          <w:szCs w:val="24"/>
          <w:lang w:val="fr-ML"/>
        </w:rPr>
      </w:pPr>
    </w:p>
    <w:p w14:paraId="576D30CA" w14:textId="47DC4BEE" w:rsidR="00BB2407" w:rsidRPr="00E35EF4" w:rsidRDefault="00BB2407" w:rsidP="00E35EF4">
      <w:pPr>
        <w:pStyle w:val="CommentText"/>
        <w:rPr>
          <w:rFonts w:asciiTheme="minorHAnsi" w:hAnsiTheme="minorHAnsi"/>
          <w:sz w:val="24"/>
          <w:szCs w:val="24"/>
        </w:rPr>
      </w:pPr>
      <w:r w:rsidRPr="00E35EF4">
        <w:rPr>
          <w:rFonts w:asciiTheme="minorHAnsi" w:hAnsiTheme="minorHAnsi"/>
          <w:sz w:val="24"/>
          <w:szCs w:val="24"/>
        </w:rPr>
        <w:t xml:space="preserve">Cet organigramme est une proposition, en revanche il n’est nécessaire d’avoir des clarifications sur les  points </w:t>
      </w:r>
      <w:r w:rsidR="00F84E15" w:rsidRPr="00E35EF4">
        <w:rPr>
          <w:rFonts w:asciiTheme="minorHAnsi" w:hAnsiTheme="minorHAnsi"/>
          <w:sz w:val="24"/>
          <w:szCs w:val="24"/>
        </w:rPr>
        <w:t xml:space="preserve">ci- </w:t>
      </w:r>
      <w:r w:rsidRPr="00E35EF4">
        <w:rPr>
          <w:rFonts w:asciiTheme="minorHAnsi" w:hAnsiTheme="minorHAnsi"/>
          <w:sz w:val="24"/>
          <w:szCs w:val="24"/>
        </w:rPr>
        <w:t>après afin d’obtenir un organigramme qui pourra être opérationnel :</w:t>
      </w:r>
    </w:p>
    <w:p w14:paraId="12F5A8DA" w14:textId="77777777" w:rsidR="00BB2407" w:rsidRPr="00E35EF4" w:rsidRDefault="00BB2407" w:rsidP="00E35EF4">
      <w:pPr>
        <w:pStyle w:val="CommentText"/>
        <w:numPr>
          <w:ilvl w:val="2"/>
          <w:numId w:val="87"/>
        </w:numPr>
        <w:rPr>
          <w:rFonts w:asciiTheme="minorHAnsi" w:hAnsiTheme="minorHAnsi"/>
          <w:sz w:val="24"/>
          <w:szCs w:val="24"/>
        </w:rPr>
      </w:pPr>
      <w:r w:rsidRPr="00E35EF4">
        <w:rPr>
          <w:rFonts w:asciiTheme="minorHAnsi" w:hAnsiTheme="minorHAnsi"/>
          <w:sz w:val="24"/>
          <w:szCs w:val="24"/>
        </w:rPr>
        <w:t>L’ancrage institutionnel de l’UGP est à préciser</w:t>
      </w:r>
    </w:p>
    <w:p w14:paraId="755B6326" w14:textId="77D69676" w:rsidR="00BB2407" w:rsidRPr="00E35EF4" w:rsidRDefault="00BB2407" w:rsidP="00E35EF4">
      <w:pPr>
        <w:pStyle w:val="CommentText"/>
        <w:numPr>
          <w:ilvl w:val="2"/>
          <w:numId w:val="87"/>
        </w:numPr>
        <w:rPr>
          <w:rFonts w:asciiTheme="minorHAnsi" w:hAnsiTheme="minorHAnsi"/>
          <w:sz w:val="24"/>
          <w:szCs w:val="24"/>
        </w:rPr>
      </w:pPr>
      <w:r w:rsidRPr="00E35EF4">
        <w:rPr>
          <w:rFonts w:asciiTheme="minorHAnsi" w:hAnsiTheme="minorHAnsi"/>
          <w:sz w:val="24"/>
          <w:szCs w:val="24"/>
        </w:rPr>
        <w:t>La nature des échanges avec les différentes parties prenantes sont à clarifier (PTF, projet et programmes, les différentes directions et composantes du MS, le ministère du budget, le ministère des finances, etc.)</w:t>
      </w:r>
    </w:p>
    <w:p w14:paraId="4DF78C3C" w14:textId="77777777" w:rsidR="00BB2407" w:rsidRPr="00E35EF4" w:rsidRDefault="00BB2407" w:rsidP="00E35EF4">
      <w:pPr>
        <w:pStyle w:val="CommentText"/>
        <w:numPr>
          <w:ilvl w:val="2"/>
          <w:numId w:val="87"/>
        </w:numPr>
        <w:rPr>
          <w:rFonts w:asciiTheme="minorHAnsi" w:hAnsiTheme="minorHAnsi"/>
          <w:sz w:val="24"/>
          <w:szCs w:val="24"/>
        </w:rPr>
      </w:pPr>
      <w:r w:rsidRPr="00E35EF4">
        <w:rPr>
          <w:rFonts w:asciiTheme="minorHAnsi" w:hAnsiTheme="minorHAnsi"/>
          <w:sz w:val="24"/>
          <w:szCs w:val="24"/>
        </w:rPr>
        <w:t>Un auditeur interne ou une équipe d’audit interne est nécessaire au sein de l’UGP</w:t>
      </w:r>
    </w:p>
    <w:p w14:paraId="2CCBB523" w14:textId="38783D5B" w:rsidR="00BB2407" w:rsidRPr="00E35EF4" w:rsidRDefault="00BB2407" w:rsidP="00E35EF4">
      <w:pPr>
        <w:pStyle w:val="CommentText"/>
        <w:numPr>
          <w:ilvl w:val="2"/>
          <w:numId w:val="87"/>
        </w:numPr>
        <w:rPr>
          <w:rFonts w:asciiTheme="minorHAnsi" w:hAnsiTheme="minorHAnsi"/>
          <w:sz w:val="24"/>
          <w:szCs w:val="24"/>
        </w:rPr>
      </w:pPr>
      <w:r w:rsidRPr="00E35EF4">
        <w:rPr>
          <w:rFonts w:asciiTheme="minorHAnsi" w:hAnsiTheme="minorHAnsi"/>
          <w:sz w:val="24"/>
          <w:szCs w:val="24"/>
        </w:rPr>
        <w:t xml:space="preserve"> Il y a lieu de préciser de qui relèvera la gestion des ressources humaines</w:t>
      </w:r>
    </w:p>
    <w:p w14:paraId="1DF0C34D" w14:textId="77777777" w:rsidR="00BB2407" w:rsidRPr="00E35EF4" w:rsidRDefault="00BB2407" w:rsidP="00E35EF4">
      <w:pPr>
        <w:pStyle w:val="CommentText"/>
        <w:numPr>
          <w:ilvl w:val="2"/>
          <w:numId w:val="87"/>
        </w:numPr>
        <w:rPr>
          <w:rFonts w:asciiTheme="minorHAnsi" w:hAnsiTheme="minorHAnsi"/>
          <w:sz w:val="24"/>
          <w:szCs w:val="24"/>
        </w:rPr>
      </w:pPr>
      <w:r w:rsidRPr="00E35EF4">
        <w:rPr>
          <w:rFonts w:asciiTheme="minorHAnsi" w:hAnsiTheme="minorHAnsi"/>
          <w:sz w:val="24"/>
          <w:szCs w:val="24"/>
        </w:rPr>
        <w:t xml:space="preserve">Etc. </w:t>
      </w:r>
    </w:p>
    <w:p w14:paraId="1AB97293" w14:textId="77777777" w:rsidR="00BB2407" w:rsidRPr="00E35EF4" w:rsidRDefault="00BB2407" w:rsidP="00E35EF4">
      <w:pPr>
        <w:tabs>
          <w:tab w:val="right" w:pos="9072"/>
        </w:tabs>
        <w:spacing w:after="0" w:line="240" w:lineRule="auto"/>
        <w:jc w:val="both"/>
        <w:rPr>
          <w:b/>
          <w:sz w:val="24"/>
          <w:szCs w:val="24"/>
          <w:lang w:val="fr-ML"/>
        </w:rPr>
      </w:pPr>
    </w:p>
    <w:p w14:paraId="3103D90B" w14:textId="460DDBCD" w:rsidR="00551B0C" w:rsidRPr="00E35EF4" w:rsidRDefault="001D04C0" w:rsidP="00E35EF4">
      <w:pPr>
        <w:spacing w:after="0" w:line="240" w:lineRule="auto"/>
        <w:rPr>
          <w:sz w:val="24"/>
          <w:szCs w:val="24"/>
        </w:rPr>
        <w:sectPr w:rsidR="00551B0C" w:rsidRPr="00E35EF4" w:rsidSect="00551B0C">
          <w:headerReference w:type="default" r:id="rId10"/>
          <w:footerReference w:type="default" r:id="rId11"/>
          <w:pgSz w:w="11906" w:h="16838"/>
          <w:pgMar w:top="1418" w:right="1418" w:bottom="1418" w:left="1418" w:header="680" w:footer="680" w:gutter="0"/>
          <w:pgNumType w:start="1"/>
          <w:cols w:space="720"/>
          <w:titlePg/>
          <w:docGrid w:linePitch="272"/>
        </w:sectPr>
      </w:pPr>
      <w:r>
        <w:rPr>
          <w:noProof/>
          <w:lang w:eastAsia="fr-FR"/>
        </w:rPr>
        <w:drawing>
          <wp:inline distT="0" distB="0" distL="0" distR="0" wp14:anchorId="1CB612EE" wp14:editId="5A1D5E1B">
            <wp:extent cx="5759450" cy="410598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105980"/>
                    </a:xfrm>
                    <a:prstGeom prst="rect">
                      <a:avLst/>
                    </a:prstGeom>
                    <a:noFill/>
                  </pic:spPr>
                </pic:pic>
              </a:graphicData>
            </a:graphic>
          </wp:inline>
        </w:drawing>
      </w:r>
    </w:p>
    <w:p w14:paraId="7BAA4C11" w14:textId="33488120" w:rsidR="001C33C7" w:rsidRPr="007B312C" w:rsidRDefault="00694528" w:rsidP="007B312C">
      <w:pPr>
        <w:pStyle w:val="Heading2"/>
        <w:spacing w:before="0" w:line="240" w:lineRule="auto"/>
        <w:rPr>
          <w:rFonts w:ascii="Calibri Light" w:eastAsia="Times New Roman" w:hAnsi="Calibri Light" w:cs="Times New Roman"/>
          <w:b/>
          <w:color w:val="2E74B5"/>
          <w:sz w:val="24"/>
        </w:rPr>
      </w:pPr>
      <w:bookmarkStart w:id="10" w:name="_Toc488881145"/>
      <w:bookmarkStart w:id="11" w:name="_Toc521684043"/>
      <w:r w:rsidRPr="007B312C">
        <w:rPr>
          <w:rFonts w:ascii="Calibri Light" w:eastAsia="Times New Roman" w:hAnsi="Calibri Light" w:cs="Times New Roman"/>
          <w:b/>
          <w:color w:val="2E74B5"/>
          <w:sz w:val="24"/>
        </w:rPr>
        <w:lastRenderedPageBreak/>
        <w:t xml:space="preserve">4.3.1 </w:t>
      </w:r>
      <w:r w:rsidR="00F473FB" w:rsidRPr="007B312C">
        <w:rPr>
          <w:rFonts w:ascii="Calibri Light" w:eastAsia="Times New Roman" w:hAnsi="Calibri Light" w:cs="Times New Roman"/>
          <w:b/>
          <w:color w:val="2E74B5"/>
          <w:sz w:val="24"/>
        </w:rPr>
        <w:t>PROCÉDURE</w:t>
      </w:r>
      <w:r w:rsidR="00926CDE" w:rsidRPr="007B312C">
        <w:rPr>
          <w:rFonts w:ascii="Calibri Light" w:eastAsia="Times New Roman" w:hAnsi="Calibri Light" w:cs="Times New Roman"/>
          <w:b/>
          <w:color w:val="2E74B5"/>
          <w:sz w:val="24"/>
        </w:rPr>
        <w:t xml:space="preserve">S </w:t>
      </w:r>
      <w:bookmarkEnd w:id="3"/>
      <w:bookmarkEnd w:id="4"/>
      <w:bookmarkEnd w:id="10"/>
      <w:r w:rsidRPr="007B312C">
        <w:rPr>
          <w:rFonts w:ascii="Calibri Light" w:eastAsia="Times New Roman" w:hAnsi="Calibri Light" w:cs="Times New Roman"/>
          <w:b/>
          <w:color w:val="2E74B5"/>
          <w:sz w:val="24"/>
        </w:rPr>
        <w:t>BUDGÉTAIRES</w:t>
      </w:r>
      <w:bookmarkEnd w:id="11"/>
    </w:p>
    <w:p w14:paraId="4F35168B" w14:textId="77777777" w:rsidR="00926CDE" w:rsidRPr="00E35EF4" w:rsidRDefault="00926CDE" w:rsidP="00E35EF4">
      <w:pPr>
        <w:spacing w:after="0" w:line="240" w:lineRule="auto"/>
        <w:rPr>
          <w:rFonts w:ascii="Calibri" w:hAnsi="Calibri"/>
          <w:b/>
          <w:sz w:val="24"/>
          <w:szCs w:val="24"/>
        </w:rPr>
      </w:pPr>
    </w:p>
    <w:p w14:paraId="42AEC1C4" w14:textId="7CC18524"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 xml:space="preserve">OBJET DE LA </w:t>
      </w:r>
      <w:r w:rsidR="00F473FB">
        <w:rPr>
          <w:rFonts w:ascii="Calibri" w:hAnsi="Calibri"/>
          <w:b/>
          <w:sz w:val="24"/>
          <w:szCs w:val="24"/>
        </w:rPr>
        <w:t>PROCÉDURE</w:t>
      </w:r>
      <w:r w:rsidRPr="00E35EF4">
        <w:rPr>
          <w:rFonts w:ascii="Calibri" w:hAnsi="Calibri"/>
          <w:b/>
          <w:sz w:val="24"/>
          <w:szCs w:val="24"/>
        </w:rPr>
        <w:t xml:space="preserve"> </w:t>
      </w:r>
    </w:p>
    <w:p w14:paraId="454C4BED" w14:textId="77777777" w:rsidR="001C33C7" w:rsidRDefault="001C33C7" w:rsidP="00E35EF4">
      <w:pPr>
        <w:tabs>
          <w:tab w:val="center" w:pos="4513"/>
        </w:tabs>
        <w:suppressAutoHyphens/>
        <w:spacing w:after="0" w:line="240" w:lineRule="auto"/>
        <w:jc w:val="both"/>
        <w:rPr>
          <w:rFonts w:ascii="Calibri" w:hAnsi="Calibri"/>
          <w:sz w:val="24"/>
          <w:szCs w:val="24"/>
        </w:rPr>
      </w:pPr>
      <w:r w:rsidRPr="00E35EF4">
        <w:rPr>
          <w:rFonts w:ascii="Calibri" w:hAnsi="Calibri"/>
          <w:sz w:val="24"/>
          <w:szCs w:val="24"/>
        </w:rPr>
        <w:t xml:space="preserve">L’objectif est de préparer pour chaque exercice un programme de travail et de budget annuel (PTBA) pour l’UGP/MS intégré et par bailleurs. Ce PTBA doit être partie intégrante du PAO du </w:t>
      </w:r>
      <w:r w:rsidR="00E95DEC" w:rsidRPr="00E35EF4">
        <w:rPr>
          <w:rFonts w:ascii="Calibri" w:hAnsi="Calibri"/>
          <w:sz w:val="24"/>
          <w:szCs w:val="24"/>
        </w:rPr>
        <w:t>Ministère.</w:t>
      </w:r>
    </w:p>
    <w:p w14:paraId="02E8FB95" w14:textId="77777777" w:rsidR="00E35EF4" w:rsidRPr="00E35EF4" w:rsidRDefault="00E35EF4" w:rsidP="00E35EF4">
      <w:pPr>
        <w:tabs>
          <w:tab w:val="center" w:pos="4513"/>
        </w:tabs>
        <w:suppressAutoHyphens/>
        <w:spacing w:after="0" w:line="240" w:lineRule="auto"/>
        <w:jc w:val="both"/>
        <w:rPr>
          <w:rFonts w:ascii="Calibri" w:hAnsi="Calibri"/>
          <w:spacing w:val="-3"/>
          <w:sz w:val="24"/>
          <w:szCs w:val="24"/>
        </w:rPr>
      </w:pPr>
    </w:p>
    <w:p w14:paraId="1B09A721" w14:textId="77777777" w:rsidR="001C33C7" w:rsidRDefault="001C33C7" w:rsidP="00E35EF4">
      <w:pPr>
        <w:spacing w:after="0" w:line="240" w:lineRule="auto"/>
        <w:rPr>
          <w:rFonts w:ascii="Calibri" w:hAnsi="Calibri"/>
          <w:b/>
          <w:sz w:val="24"/>
          <w:szCs w:val="24"/>
        </w:rPr>
      </w:pPr>
      <w:r w:rsidRPr="00E35EF4">
        <w:rPr>
          <w:rFonts w:ascii="Calibri" w:hAnsi="Calibri"/>
          <w:b/>
          <w:sz w:val="24"/>
          <w:szCs w:val="24"/>
        </w:rPr>
        <w:t>PRINCIPE D’APPLICATION</w:t>
      </w:r>
    </w:p>
    <w:p w14:paraId="3F082DC3" w14:textId="77777777" w:rsidR="00E35EF4" w:rsidRPr="00E35EF4" w:rsidRDefault="00E35EF4" w:rsidP="00E35EF4">
      <w:pPr>
        <w:spacing w:after="0" w:line="240" w:lineRule="auto"/>
        <w:rPr>
          <w:rFonts w:ascii="Calibri" w:hAnsi="Calibri"/>
          <w:b/>
          <w:sz w:val="24"/>
          <w:szCs w:val="24"/>
        </w:rPr>
      </w:pPr>
    </w:p>
    <w:p w14:paraId="5C5D6345"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L'équipe de mise en œuvre de l’UGP/MS élaborera, au plus tard le 30 Novembre de l’année N-1, le PTBA pour l’année N. </w:t>
      </w:r>
    </w:p>
    <w:p w14:paraId="05B63672" w14:textId="77777777" w:rsidR="001C33C7" w:rsidRPr="00E35EF4" w:rsidRDefault="001C33C7" w:rsidP="00E35EF4">
      <w:pPr>
        <w:pStyle w:val="NormalDDMCI"/>
        <w:rPr>
          <w:rFonts w:ascii="Calibri" w:hAnsi="Calibri"/>
          <w:szCs w:val="24"/>
        </w:rPr>
      </w:pPr>
    </w:p>
    <w:p w14:paraId="3A5367DD" w14:textId="77777777" w:rsidR="001C33C7" w:rsidRPr="00E35EF4" w:rsidRDefault="001C33C7" w:rsidP="00E35EF4">
      <w:pPr>
        <w:pStyle w:val="NormalDDMCI"/>
        <w:rPr>
          <w:rFonts w:ascii="Calibri" w:hAnsi="Calibri"/>
          <w:szCs w:val="24"/>
        </w:rPr>
      </w:pPr>
      <w:r w:rsidRPr="00E35EF4">
        <w:rPr>
          <w:rFonts w:ascii="Calibri" w:hAnsi="Calibri"/>
          <w:szCs w:val="24"/>
        </w:rPr>
        <w:t xml:space="preserve">Ce </w:t>
      </w:r>
      <w:r w:rsidR="00E95DEC" w:rsidRPr="00E35EF4">
        <w:rPr>
          <w:rFonts w:ascii="Calibri" w:hAnsi="Calibri"/>
          <w:szCs w:val="24"/>
        </w:rPr>
        <w:t>PTBA devra</w:t>
      </w:r>
      <w:r w:rsidRPr="00E35EF4">
        <w:rPr>
          <w:rFonts w:ascii="Calibri" w:hAnsi="Calibri"/>
          <w:szCs w:val="24"/>
        </w:rPr>
        <w:t xml:space="preserve"> faire l’objet d’une validation par les services techniques directement impliqués dans la mise en œuvre des activités au sein de chacun des axes stratégiques d’une part et par l’ensemble des partenaires et par le CCSS</w:t>
      </w:r>
      <w:r w:rsidR="00924FE2" w:rsidRPr="00E35EF4">
        <w:rPr>
          <w:rFonts w:ascii="Calibri" w:hAnsi="Calibri"/>
          <w:szCs w:val="24"/>
        </w:rPr>
        <w:t xml:space="preserve"> d’autre part</w:t>
      </w:r>
      <w:r w:rsidRPr="00E35EF4">
        <w:rPr>
          <w:rFonts w:ascii="Calibri" w:hAnsi="Calibri"/>
          <w:szCs w:val="24"/>
        </w:rPr>
        <w:t>.</w:t>
      </w:r>
    </w:p>
    <w:p w14:paraId="2CC468D2" w14:textId="77777777" w:rsidR="001C33C7" w:rsidRPr="00E35EF4" w:rsidRDefault="001C33C7" w:rsidP="00E35EF4">
      <w:pPr>
        <w:pStyle w:val="NormalDDMCI"/>
        <w:rPr>
          <w:rFonts w:ascii="Calibri" w:hAnsi="Calibri"/>
          <w:szCs w:val="24"/>
        </w:rPr>
      </w:pPr>
    </w:p>
    <w:p w14:paraId="05F60A79" w14:textId="77777777" w:rsidR="001C33C7" w:rsidRDefault="001C33C7" w:rsidP="00E35EF4">
      <w:pPr>
        <w:pStyle w:val="NormalDDMCI"/>
        <w:rPr>
          <w:rFonts w:ascii="Calibri" w:hAnsi="Calibri"/>
          <w:szCs w:val="24"/>
        </w:rPr>
      </w:pPr>
      <w:r w:rsidRPr="00E35EF4">
        <w:rPr>
          <w:rFonts w:ascii="Calibri" w:hAnsi="Calibri"/>
          <w:szCs w:val="24"/>
        </w:rPr>
        <w:t>L’exercice budgétaire est d’un an. Il correspond à l’année civile et s’étend du 1</w:t>
      </w:r>
      <w:r w:rsidRPr="00E35EF4">
        <w:rPr>
          <w:rFonts w:ascii="Calibri" w:hAnsi="Calibri"/>
          <w:szCs w:val="24"/>
          <w:vertAlign w:val="superscript"/>
        </w:rPr>
        <w:t>er</w:t>
      </w:r>
      <w:r w:rsidRPr="00E35EF4">
        <w:rPr>
          <w:rFonts w:ascii="Calibri" w:hAnsi="Calibri"/>
          <w:szCs w:val="24"/>
        </w:rPr>
        <w:t xml:space="preserve"> janvier au 31 décembre de la même année. Le processus d’élaboration du budget du PTBA doit être lancé suffisamment tôt </w:t>
      </w:r>
      <w:r w:rsidR="009E50CE" w:rsidRPr="00E35EF4">
        <w:rPr>
          <w:rFonts w:ascii="Calibri" w:hAnsi="Calibri"/>
          <w:szCs w:val="24"/>
        </w:rPr>
        <w:t>pour :</w:t>
      </w:r>
    </w:p>
    <w:p w14:paraId="37D0793E" w14:textId="77777777" w:rsidR="00E35EF4" w:rsidRPr="00E35EF4" w:rsidRDefault="00E35EF4" w:rsidP="00E35EF4">
      <w:pPr>
        <w:pStyle w:val="NormalDDMCI"/>
        <w:rPr>
          <w:rFonts w:ascii="Calibri" w:hAnsi="Calibri"/>
          <w:szCs w:val="24"/>
        </w:rPr>
      </w:pPr>
    </w:p>
    <w:p w14:paraId="4AFC70B0" w14:textId="77777777" w:rsidR="001C33C7" w:rsidRPr="00E35EF4" w:rsidRDefault="009E50CE" w:rsidP="00E35EF4">
      <w:pPr>
        <w:pStyle w:val="Puce1DDM"/>
        <w:spacing w:before="0" w:after="0"/>
        <w:jc w:val="both"/>
        <w:rPr>
          <w:rFonts w:ascii="Calibri" w:hAnsi="Calibri"/>
        </w:rPr>
      </w:pPr>
      <w:r w:rsidRPr="00E35EF4">
        <w:rPr>
          <w:rFonts w:ascii="Calibri" w:hAnsi="Calibri"/>
        </w:rPr>
        <w:t>P</w:t>
      </w:r>
      <w:r w:rsidR="001C33C7" w:rsidRPr="00E35EF4">
        <w:rPr>
          <w:rFonts w:ascii="Calibri" w:hAnsi="Calibri"/>
        </w:rPr>
        <w:t xml:space="preserve">ouvoir être terminé à une date permettant son examen et son adoption dans les délais impartis par le </w:t>
      </w:r>
      <w:r w:rsidRPr="00E35EF4">
        <w:rPr>
          <w:rFonts w:ascii="Calibri" w:hAnsi="Calibri"/>
        </w:rPr>
        <w:t>CCSS</w:t>
      </w:r>
      <w:r w:rsidR="001C33C7" w:rsidRPr="00E35EF4">
        <w:rPr>
          <w:rFonts w:ascii="Calibri" w:hAnsi="Calibri"/>
        </w:rPr>
        <w:t xml:space="preserve"> et de suivi de l’UGP/</w:t>
      </w:r>
      <w:r w:rsidRPr="00E35EF4">
        <w:rPr>
          <w:rFonts w:ascii="Calibri" w:hAnsi="Calibri"/>
        </w:rPr>
        <w:t>MS ;</w:t>
      </w:r>
    </w:p>
    <w:p w14:paraId="517BFAA2" w14:textId="349A2B57" w:rsidR="001C33C7" w:rsidRPr="00E35EF4" w:rsidRDefault="009E50CE" w:rsidP="00E35EF4">
      <w:pPr>
        <w:pStyle w:val="Puce1DDM"/>
        <w:spacing w:before="0" w:after="0"/>
        <w:jc w:val="both"/>
        <w:rPr>
          <w:rFonts w:ascii="Calibri" w:hAnsi="Calibri"/>
        </w:rPr>
      </w:pPr>
      <w:r w:rsidRPr="00E35EF4">
        <w:rPr>
          <w:rFonts w:ascii="Calibri" w:hAnsi="Calibri"/>
        </w:rPr>
        <w:t>L</w:t>
      </w:r>
      <w:r w:rsidR="001C33C7" w:rsidRPr="00E35EF4">
        <w:rPr>
          <w:rFonts w:ascii="Calibri" w:hAnsi="Calibri"/>
        </w:rPr>
        <w:t>aisser au</w:t>
      </w:r>
      <w:r w:rsidR="008E527F" w:rsidRPr="00E35EF4">
        <w:rPr>
          <w:rFonts w:ascii="Calibri" w:hAnsi="Calibri"/>
        </w:rPr>
        <w:t>x</w:t>
      </w:r>
      <w:r w:rsidR="001C33C7" w:rsidRPr="00E35EF4">
        <w:rPr>
          <w:rFonts w:ascii="Calibri" w:hAnsi="Calibri"/>
        </w:rPr>
        <w:t xml:space="preserve"> bailleur</w:t>
      </w:r>
      <w:r w:rsidR="008E527F" w:rsidRPr="00E35EF4">
        <w:rPr>
          <w:rFonts w:ascii="Calibri" w:hAnsi="Calibri"/>
        </w:rPr>
        <w:t>s</w:t>
      </w:r>
      <w:r w:rsidR="001C33C7" w:rsidRPr="00E35EF4">
        <w:rPr>
          <w:rFonts w:ascii="Calibri" w:hAnsi="Calibri"/>
        </w:rPr>
        <w:t xml:space="preserve"> de fonds) des délais suffisants pour se prononcer (avis de non objection).</w:t>
      </w:r>
    </w:p>
    <w:p w14:paraId="53C8237A" w14:textId="77777777" w:rsidR="00E35EF4" w:rsidRDefault="00E35EF4" w:rsidP="00E35EF4">
      <w:pPr>
        <w:pStyle w:val="NormalDDMCI"/>
        <w:rPr>
          <w:rFonts w:ascii="Calibri" w:hAnsi="Calibri"/>
          <w:szCs w:val="24"/>
        </w:rPr>
      </w:pPr>
    </w:p>
    <w:p w14:paraId="1C4B0BDE" w14:textId="77777777" w:rsidR="001C33C7" w:rsidRDefault="001C33C7" w:rsidP="00E35EF4">
      <w:pPr>
        <w:pStyle w:val="NormalDDMCI"/>
        <w:rPr>
          <w:rFonts w:ascii="Calibri" w:hAnsi="Calibri"/>
          <w:szCs w:val="24"/>
        </w:rPr>
      </w:pPr>
      <w:r w:rsidRPr="00E35EF4">
        <w:rPr>
          <w:rFonts w:ascii="Calibri" w:hAnsi="Calibri"/>
          <w:szCs w:val="24"/>
        </w:rPr>
        <w:t>Les procédures comportent les différentes étapes suivantes :</w:t>
      </w:r>
    </w:p>
    <w:p w14:paraId="4005E500" w14:textId="77777777" w:rsidR="00E35EF4" w:rsidRPr="00E35EF4" w:rsidRDefault="00E35EF4" w:rsidP="00E35EF4">
      <w:pPr>
        <w:pStyle w:val="NormalDDMCI"/>
        <w:rPr>
          <w:rFonts w:ascii="Calibri" w:hAnsi="Calibri"/>
          <w:szCs w:val="24"/>
        </w:rPr>
      </w:pPr>
    </w:p>
    <w:p w14:paraId="06131686" w14:textId="77777777" w:rsidR="001C33C7" w:rsidRPr="00E35EF4" w:rsidRDefault="009E50CE" w:rsidP="00E35EF4">
      <w:pPr>
        <w:pStyle w:val="Puce1DDM"/>
        <w:spacing w:before="0" w:after="0"/>
        <w:jc w:val="both"/>
        <w:rPr>
          <w:rFonts w:ascii="Calibri" w:hAnsi="Calibri"/>
        </w:rPr>
      </w:pPr>
      <w:r w:rsidRPr="00E35EF4">
        <w:rPr>
          <w:rFonts w:ascii="Calibri" w:hAnsi="Calibri"/>
        </w:rPr>
        <w:t>E</w:t>
      </w:r>
      <w:r w:rsidR="001C33C7" w:rsidRPr="00E35EF4">
        <w:rPr>
          <w:rFonts w:ascii="Calibri" w:hAnsi="Calibri"/>
        </w:rPr>
        <w:t xml:space="preserve">laboration des sous-programmes de travail annuels avec les budgets associés par  axes stratégiques et par </w:t>
      </w:r>
      <w:r w:rsidRPr="00E35EF4">
        <w:rPr>
          <w:rFonts w:ascii="Calibri" w:hAnsi="Calibri"/>
        </w:rPr>
        <w:t>volet ;</w:t>
      </w:r>
    </w:p>
    <w:p w14:paraId="2553C21C" w14:textId="77777777" w:rsidR="001C33C7" w:rsidRPr="00E35EF4" w:rsidRDefault="009E50CE" w:rsidP="00E35EF4">
      <w:pPr>
        <w:pStyle w:val="Puce1DDM"/>
        <w:spacing w:before="0" w:after="0"/>
        <w:jc w:val="both"/>
        <w:rPr>
          <w:rFonts w:ascii="Calibri" w:hAnsi="Calibri"/>
        </w:rPr>
      </w:pPr>
      <w:r w:rsidRPr="00E35EF4">
        <w:rPr>
          <w:rFonts w:ascii="Calibri" w:hAnsi="Calibri"/>
        </w:rPr>
        <w:t>C</w:t>
      </w:r>
      <w:r w:rsidR="001C33C7" w:rsidRPr="00E35EF4">
        <w:rPr>
          <w:rFonts w:ascii="Calibri" w:hAnsi="Calibri"/>
        </w:rPr>
        <w:t>onsolidation des sous-programmes et des budgets associés en programme de travail et budget annuel.</w:t>
      </w:r>
    </w:p>
    <w:p w14:paraId="194A8530" w14:textId="77777777" w:rsidR="001C33C7" w:rsidRPr="00E35EF4" w:rsidRDefault="001C33C7" w:rsidP="00E35EF4">
      <w:pPr>
        <w:spacing w:after="0" w:line="240" w:lineRule="auto"/>
        <w:rPr>
          <w:rFonts w:ascii="Calibri" w:hAnsi="Calibri"/>
          <w:sz w:val="24"/>
          <w:szCs w:val="24"/>
        </w:rPr>
      </w:pPr>
    </w:p>
    <w:p w14:paraId="5AE4542F" w14:textId="77777777" w:rsidR="001C33C7" w:rsidRPr="00E35EF4" w:rsidRDefault="00BF1365" w:rsidP="00E35EF4">
      <w:pPr>
        <w:pStyle w:val="NormalDDMCI"/>
        <w:rPr>
          <w:rFonts w:ascii="Calibri" w:hAnsi="Calibri"/>
          <w:szCs w:val="24"/>
        </w:rPr>
      </w:pPr>
      <w:r w:rsidRPr="00E35EF4">
        <w:rPr>
          <w:rFonts w:ascii="Calibri" w:hAnsi="Calibri"/>
          <w:szCs w:val="24"/>
        </w:rPr>
        <w:t>Le budget</w:t>
      </w:r>
      <w:r w:rsidR="001C33C7" w:rsidRPr="00E35EF4">
        <w:rPr>
          <w:rFonts w:ascii="Calibri" w:hAnsi="Calibri"/>
          <w:szCs w:val="24"/>
        </w:rPr>
        <w:t xml:space="preserve"> prend en compte les coûts des activités reparties par catégories de dépenses,  conformément aux dispositions des accords de financement des différents </w:t>
      </w:r>
      <w:proofErr w:type="spellStart"/>
      <w:r w:rsidR="001C33C7" w:rsidRPr="00E35EF4">
        <w:rPr>
          <w:rFonts w:ascii="Calibri" w:hAnsi="Calibri"/>
          <w:szCs w:val="24"/>
        </w:rPr>
        <w:t>PTF</w:t>
      </w:r>
      <w:r w:rsidR="003A30B3" w:rsidRPr="00E35EF4">
        <w:rPr>
          <w:rFonts w:ascii="Calibri" w:hAnsi="Calibri"/>
          <w:szCs w:val="24"/>
        </w:rPr>
        <w:t>s</w:t>
      </w:r>
      <w:proofErr w:type="spellEnd"/>
      <w:r w:rsidR="001C33C7" w:rsidRPr="00E35EF4">
        <w:rPr>
          <w:rFonts w:ascii="Calibri" w:hAnsi="Calibri"/>
          <w:szCs w:val="24"/>
        </w:rPr>
        <w:t xml:space="preserve"> au document d’évaluation des Projets et Programmes</w:t>
      </w:r>
      <w:r w:rsidR="003A30B3" w:rsidRPr="00E35EF4">
        <w:rPr>
          <w:rFonts w:ascii="Calibri" w:hAnsi="Calibri"/>
          <w:szCs w:val="24"/>
        </w:rPr>
        <w:t>.</w:t>
      </w:r>
    </w:p>
    <w:p w14:paraId="047E6F70" w14:textId="77777777" w:rsidR="00926CDE" w:rsidRPr="00E35EF4" w:rsidRDefault="00926CDE" w:rsidP="00E35EF4">
      <w:pPr>
        <w:pStyle w:val="NormalDDMCI"/>
        <w:rPr>
          <w:rFonts w:ascii="Calibri" w:hAnsi="Calibri"/>
          <w:szCs w:val="24"/>
        </w:rPr>
      </w:pPr>
    </w:p>
    <w:p w14:paraId="0185BF6F" w14:textId="203B672E" w:rsidR="001C33C7" w:rsidRPr="00E35EF4" w:rsidRDefault="00E35EF4" w:rsidP="00E35EF4">
      <w:pPr>
        <w:pStyle w:val="NormalDDMCI"/>
        <w:rPr>
          <w:rFonts w:ascii="Calibri" w:hAnsi="Calibri"/>
          <w:b/>
          <w:szCs w:val="24"/>
        </w:rPr>
      </w:pPr>
      <w:r w:rsidRPr="00E35EF4">
        <w:rPr>
          <w:rFonts w:ascii="Calibri" w:hAnsi="Calibri"/>
          <w:b/>
          <w:szCs w:val="24"/>
        </w:rPr>
        <w:t>STRUCTURES</w:t>
      </w:r>
      <w:r w:rsidR="001C33C7" w:rsidRPr="00E35EF4">
        <w:rPr>
          <w:rFonts w:ascii="Calibri" w:hAnsi="Calibri"/>
          <w:b/>
          <w:szCs w:val="24"/>
        </w:rPr>
        <w:t xml:space="preserve"> INTERVENANT DANS L’</w:t>
      </w:r>
      <w:r w:rsidRPr="00E35EF4">
        <w:rPr>
          <w:rFonts w:ascii="Calibri" w:hAnsi="Calibri"/>
          <w:b/>
          <w:szCs w:val="24"/>
        </w:rPr>
        <w:t>ÉLABORATION</w:t>
      </w:r>
      <w:r w:rsidR="001C33C7" w:rsidRPr="00E35EF4">
        <w:rPr>
          <w:rFonts w:ascii="Calibri" w:hAnsi="Calibri"/>
          <w:b/>
          <w:szCs w:val="24"/>
        </w:rPr>
        <w:t xml:space="preserve"> DU PTBA</w:t>
      </w:r>
    </w:p>
    <w:p w14:paraId="030DAB18" w14:textId="77777777" w:rsidR="001C33C7" w:rsidRPr="00E35EF4" w:rsidRDefault="001C33C7" w:rsidP="00E35EF4">
      <w:pPr>
        <w:pStyle w:val="NormalDDMCI"/>
        <w:rPr>
          <w:rFonts w:ascii="Calibri" w:hAnsi="Calibri"/>
          <w:b/>
          <w:szCs w:val="24"/>
        </w:rPr>
      </w:pPr>
    </w:p>
    <w:p w14:paraId="3E6959D0" w14:textId="77777777" w:rsidR="001C33C7" w:rsidRDefault="001C33C7" w:rsidP="00E35EF4">
      <w:pPr>
        <w:pStyle w:val="NormalDDMCI"/>
        <w:rPr>
          <w:rFonts w:ascii="Calibri" w:hAnsi="Calibri"/>
          <w:szCs w:val="24"/>
        </w:rPr>
      </w:pPr>
      <w:r w:rsidRPr="00E35EF4">
        <w:rPr>
          <w:rFonts w:ascii="Calibri" w:hAnsi="Calibri"/>
          <w:szCs w:val="24"/>
        </w:rPr>
        <w:t xml:space="preserve">Les structures qui interviennent dans l’élaboration du PTBA du </w:t>
      </w:r>
      <w:r w:rsidR="000C58D5" w:rsidRPr="00E35EF4">
        <w:rPr>
          <w:rFonts w:ascii="Calibri" w:hAnsi="Calibri"/>
          <w:szCs w:val="24"/>
        </w:rPr>
        <w:t>L’UGP/MS</w:t>
      </w:r>
      <w:r w:rsidRPr="00E35EF4">
        <w:rPr>
          <w:rFonts w:ascii="Calibri" w:hAnsi="Calibri"/>
          <w:szCs w:val="24"/>
        </w:rPr>
        <w:t xml:space="preserve"> sont :</w:t>
      </w:r>
    </w:p>
    <w:p w14:paraId="21F225A8" w14:textId="77777777" w:rsidR="00E35EF4" w:rsidRPr="00E35EF4" w:rsidRDefault="00E35EF4" w:rsidP="00E35EF4">
      <w:pPr>
        <w:pStyle w:val="NormalDDMCI"/>
        <w:rPr>
          <w:rFonts w:ascii="Calibri" w:hAnsi="Calibri"/>
          <w:szCs w:val="24"/>
        </w:rPr>
      </w:pPr>
    </w:p>
    <w:p w14:paraId="6AA75856" w14:textId="77777777" w:rsidR="001C33C7" w:rsidRPr="00E35EF4" w:rsidRDefault="001C33C7" w:rsidP="00E35EF4">
      <w:pPr>
        <w:pStyle w:val="Puce1DDM"/>
        <w:spacing w:before="0" w:after="0"/>
        <w:rPr>
          <w:rFonts w:ascii="Calibri" w:hAnsi="Calibri"/>
        </w:rPr>
      </w:pPr>
      <w:r w:rsidRPr="00E35EF4">
        <w:rPr>
          <w:rFonts w:ascii="Calibri" w:hAnsi="Calibri"/>
        </w:rPr>
        <w:t xml:space="preserve">L’UGP/MS </w:t>
      </w:r>
    </w:p>
    <w:p w14:paraId="30F4CFAF" w14:textId="77777777" w:rsidR="001C33C7" w:rsidRPr="00E35EF4" w:rsidRDefault="001C33C7" w:rsidP="00E35EF4">
      <w:pPr>
        <w:pStyle w:val="Puce1DDM"/>
        <w:spacing w:before="0" w:after="0"/>
        <w:rPr>
          <w:rFonts w:ascii="Calibri" w:hAnsi="Calibri"/>
        </w:rPr>
      </w:pPr>
      <w:r w:rsidRPr="00E35EF4">
        <w:rPr>
          <w:rFonts w:ascii="Calibri" w:hAnsi="Calibri"/>
        </w:rPr>
        <w:t xml:space="preserve">les structures techniques partenaires (STP) et  les différents  services liés aux différents projets et programmes de l’UGP. </w:t>
      </w:r>
    </w:p>
    <w:p w14:paraId="3AD02A64" w14:textId="77777777" w:rsidR="001C33C7" w:rsidRPr="00E35EF4" w:rsidRDefault="001C33C7" w:rsidP="00E35EF4">
      <w:pPr>
        <w:pStyle w:val="Puce1DDM"/>
        <w:numPr>
          <w:ilvl w:val="0"/>
          <w:numId w:val="0"/>
        </w:numPr>
        <w:spacing w:before="0" w:after="0"/>
        <w:ind w:left="1418"/>
        <w:rPr>
          <w:rFonts w:ascii="Calibri" w:hAnsi="Calibri"/>
        </w:rPr>
      </w:pPr>
    </w:p>
    <w:p w14:paraId="5EF7128C" w14:textId="77777777" w:rsidR="001C33C7" w:rsidRPr="00E35EF4" w:rsidRDefault="001C33C7" w:rsidP="00E35EF4">
      <w:pPr>
        <w:pStyle w:val="NormalDDMCI"/>
        <w:rPr>
          <w:rFonts w:ascii="Calibri" w:hAnsi="Calibri"/>
          <w:szCs w:val="24"/>
        </w:rPr>
      </w:pPr>
      <w:r w:rsidRPr="00E35EF4">
        <w:rPr>
          <w:rFonts w:ascii="Calibri" w:hAnsi="Calibri"/>
          <w:szCs w:val="24"/>
        </w:rPr>
        <w:t xml:space="preserve">Ces Programmes de travail et de budget découlent des orientations stratégiques pour l’atteinte des objectifs visés par le développement des projets et programmes  et mis en œuvre par les structures </w:t>
      </w:r>
      <w:r w:rsidR="006A49E6" w:rsidRPr="00E35EF4">
        <w:rPr>
          <w:rFonts w:ascii="Calibri" w:hAnsi="Calibri"/>
          <w:szCs w:val="24"/>
        </w:rPr>
        <w:t xml:space="preserve">précédemment </w:t>
      </w:r>
      <w:r w:rsidR="00040E30" w:rsidRPr="00E35EF4">
        <w:rPr>
          <w:rFonts w:ascii="Calibri" w:hAnsi="Calibri"/>
          <w:szCs w:val="24"/>
        </w:rPr>
        <w:t>évoquées.</w:t>
      </w:r>
    </w:p>
    <w:p w14:paraId="478F64FE" w14:textId="77777777" w:rsidR="001C33C7" w:rsidRPr="00E35EF4" w:rsidRDefault="001C33C7" w:rsidP="00E35EF4">
      <w:pPr>
        <w:pStyle w:val="Puce1DDM"/>
        <w:numPr>
          <w:ilvl w:val="0"/>
          <w:numId w:val="0"/>
        </w:numPr>
        <w:spacing w:before="0" w:after="0"/>
        <w:rPr>
          <w:rFonts w:ascii="Calibri" w:hAnsi="Calibri"/>
        </w:rPr>
      </w:pPr>
    </w:p>
    <w:p w14:paraId="63223FD6" w14:textId="77777777" w:rsidR="001C33C7" w:rsidRPr="00E35EF4" w:rsidRDefault="001C33C7" w:rsidP="00E35EF4">
      <w:pPr>
        <w:pStyle w:val="NormalDDMCI"/>
        <w:rPr>
          <w:rFonts w:ascii="Calibri" w:hAnsi="Calibri"/>
          <w:szCs w:val="24"/>
        </w:rPr>
      </w:pPr>
      <w:r w:rsidRPr="00E35EF4">
        <w:rPr>
          <w:rFonts w:ascii="Calibri" w:hAnsi="Calibri"/>
          <w:szCs w:val="24"/>
        </w:rPr>
        <w:t>Élaborés et approuvés chaque année,  les PTBA doivent indiquer pour chaque composante et sous composante les éléments suivants :</w:t>
      </w:r>
    </w:p>
    <w:p w14:paraId="33F7CD3C" w14:textId="77777777" w:rsidR="001C33C7" w:rsidRPr="00E35EF4" w:rsidRDefault="001C33C7" w:rsidP="00E35EF4">
      <w:pPr>
        <w:pStyle w:val="NormalDDMCI"/>
        <w:rPr>
          <w:rFonts w:ascii="Calibri" w:hAnsi="Calibri"/>
          <w:szCs w:val="24"/>
        </w:rPr>
      </w:pPr>
    </w:p>
    <w:p w14:paraId="44893E21" w14:textId="77777777" w:rsidR="001C33C7" w:rsidRPr="00E35EF4" w:rsidRDefault="001C33C7" w:rsidP="00E35EF4">
      <w:pPr>
        <w:pStyle w:val="Puce1DDM"/>
        <w:spacing w:before="0" w:after="0"/>
        <w:rPr>
          <w:rFonts w:ascii="Calibri" w:hAnsi="Calibri"/>
        </w:rPr>
      </w:pPr>
      <w:r w:rsidRPr="00E35EF4">
        <w:rPr>
          <w:rFonts w:ascii="Calibri" w:hAnsi="Calibri"/>
        </w:rPr>
        <w:t>Le titre de l’activité, la description, les indicateurs de résultat, les partenaires de mise en œuvre, le partenaire responsable, le budget et le chronogramme décomposé en trimestre.</w:t>
      </w:r>
    </w:p>
    <w:p w14:paraId="60214ED4" w14:textId="77777777" w:rsidR="001C33C7" w:rsidRPr="00E35EF4" w:rsidRDefault="001C33C7" w:rsidP="00E35EF4">
      <w:pPr>
        <w:pStyle w:val="Puce1DDM"/>
        <w:numPr>
          <w:ilvl w:val="0"/>
          <w:numId w:val="0"/>
        </w:numPr>
        <w:spacing w:before="0" w:after="0"/>
        <w:rPr>
          <w:rFonts w:ascii="Calibri" w:hAnsi="Calibri"/>
        </w:rPr>
      </w:pPr>
    </w:p>
    <w:p w14:paraId="78DA08DB"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 PTBA, </w:t>
      </w:r>
      <w:r w:rsidRPr="00E35EF4">
        <w:rPr>
          <w:rFonts w:ascii="Calibri" w:hAnsi="Calibri"/>
          <w:spacing w:val="-1"/>
          <w:szCs w:val="24"/>
        </w:rPr>
        <w:t>e</w:t>
      </w:r>
      <w:r w:rsidRPr="00E35EF4">
        <w:rPr>
          <w:rFonts w:ascii="Calibri" w:hAnsi="Calibri"/>
          <w:szCs w:val="24"/>
        </w:rPr>
        <w:t xml:space="preserve">st à la </w:t>
      </w:r>
      <w:r w:rsidRPr="00E35EF4">
        <w:rPr>
          <w:rFonts w:ascii="Calibri" w:hAnsi="Calibri"/>
          <w:spacing w:val="-1"/>
          <w:szCs w:val="24"/>
        </w:rPr>
        <w:t>f</w:t>
      </w:r>
      <w:r w:rsidRPr="00E35EF4">
        <w:rPr>
          <w:rFonts w:ascii="Calibri" w:hAnsi="Calibri"/>
          <w:szCs w:val="24"/>
        </w:rPr>
        <w:t xml:space="preserve">ois </w:t>
      </w:r>
      <w:r w:rsidRPr="00E35EF4">
        <w:rPr>
          <w:rFonts w:ascii="Calibri" w:hAnsi="Calibri"/>
          <w:spacing w:val="-1"/>
          <w:szCs w:val="24"/>
        </w:rPr>
        <w:t>u</w:t>
      </w:r>
      <w:r w:rsidRPr="00E35EF4">
        <w:rPr>
          <w:rFonts w:ascii="Calibri" w:hAnsi="Calibri"/>
          <w:szCs w:val="24"/>
        </w:rPr>
        <w:t xml:space="preserve">n </w:t>
      </w:r>
      <w:r w:rsidRPr="00E35EF4">
        <w:rPr>
          <w:rFonts w:ascii="Calibri" w:hAnsi="Calibri"/>
          <w:spacing w:val="-1"/>
          <w:szCs w:val="24"/>
        </w:rPr>
        <w:t>o</w:t>
      </w:r>
      <w:r w:rsidRPr="00E35EF4">
        <w:rPr>
          <w:rFonts w:ascii="Calibri" w:hAnsi="Calibri"/>
          <w:szCs w:val="24"/>
        </w:rPr>
        <w:t>u</w:t>
      </w:r>
      <w:r w:rsidRPr="00E35EF4">
        <w:rPr>
          <w:rFonts w:ascii="Calibri" w:hAnsi="Calibri"/>
          <w:spacing w:val="-1"/>
          <w:szCs w:val="24"/>
        </w:rPr>
        <w:t>t</w:t>
      </w:r>
      <w:r w:rsidRPr="00E35EF4">
        <w:rPr>
          <w:rFonts w:ascii="Calibri" w:hAnsi="Calibri"/>
          <w:szCs w:val="24"/>
        </w:rPr>
        <w:t>il d</w:t>
      </w:r>
      <w:r w:rsidRPr="00E35EF4">
        <w:rPr>
          <w:rFonts w:ascii="Calibri" w:hAnsi="Calibri"/>
          <w:spacing w:val="-1"/>
          <w:szCs w:val="24"/>
        </w:rPr>
        <w:t>’</w:t>
      </w:r>
      <w:r w:rsidRPr="00E35EF4">
        <w:rPr>
          <w:rFonts w:ascii="Calibri" w:hAnsi="Calibri"/>
          <w:szCs w:val="24"/>
        </w:rPr>
        <w:t>e</w:t>
      </w:r>
      <w:r w:rsidRPr="00E35EF4">
        <w:rPr>
          <w:rFonts w:ascii="Calibri" w:hAnsi="Calibri"/>
          <w:spacing w:val="-2"/>
          <w:szCs w:val="24"/>
        </w:rPr>
        <w:t>x</w:t>
      </w:r>
      <w:r w:rsidRPr="00E35EF4">
        <w:rPr>
          <w:rFonts w:ascii="Calibri" w:hAnsi="Calibri"/>
          <w:szCs w:val="24"/>
        </w:rPr>
        <w:t>écu</w:t>
      </w:r>
      <w:r w:rsidRPr="00E35EF4">
        <w:rPr>
          <w:rFonts w:ascii="Calibri" w:hAnsi="Calibri"/>
          <w:spacing w:val="-1"/>
          <w:szCs w:val="24"/>
        </w:rPr>
        <w:t>t</w:t>
      </w:r>
      <w:r w:rsidRPr="00E35EF4">
        <w:rPr>
          <w:rFonts w:ascii="Calibri" w:hAnsi="Calibri"/>
          <w:szCs w:val="24"/>
        </w:rPr>
        <w:t>ion et un ou</w:t>
      </w:r>
      <w:r w:rsidRPr="00E35EF4">
        <w:rPr>
          <w:rFonts w:ascii="Calibri" w:hAnsi="Calibri"/>
          <w:spacing w:val="-1"/>
          <w:szCs w:val="24"/>
        </w:rPr>
        <w:t>ti</w:t>
      </w:r>
      <w:r w:rsidRPr="00E35EF4">
        <w:rPr>
          <w:rFonts w:ascii="Calibri" w:hAnsi="Calibri"/>
          <w:szCs w:val="24"/>
        </w:rPr>
        <w:t xml:space="preserve">l </w:t>
      </w:r>
      <w:r w:rsidRPr="00E35EF4">
        <w:rPr>
          <w:rFonts w:ascii="Calibri" w:hAnsi="Calibri"/>
          <w:spacing w:val="-1"/>
          <w:szCs w:val="24"/>
        </w:rPr>
        <w:t>p</w:t>
      </w:r>
      <w:r w:rsidRPr="00E35EF4">
        <w:rPr>
          <w:rFonts w:ascii="Calibri" w:hAnsi="Calibri"/>
          <w:szCs w:val="24"/>
        </w:rPr>
        <w:t>our le sui</w:t>
      </w:r>
      <w:r w:rsidRPr="00E35EF4">
        <w:rPr>
          <w:rFonts w:ascii="Calibri" w:hAnsi="Calibri"/>
          <w:spacing w:val="-2"/>
          <w:szCs w:val="24"/>
        </w:rPr>
        <w:t>v</w:t>
      </w:r>
      <w:r w:rsidRPr="00E35EF4">
        <w:rPr>
          <w:rFonts w:ascii="Calibri" w:hAnsi="Calibri"/>
          <w:szCs w:val="24"/>
        </w:rPr>
        <w:t>i</w:t>
      </w:r>
      <w:r w:rsidRPr="00E35EF4">
        <w:rPr>
          <w:rFonts w:ascii="Calibri" w:hAnsi="Calibri"/>
          <w:spacing w:val="2"/>
          <w:szCs w:val="24"/>
        </w:rPr>
        <w:t xml:space="preserve"> et </w:t>
      </w:r>
      <w:r w:rsidR="006A49E6" w:rsidRPr="00E35EF4">
        <w:rPr>
          <w:rFonts w:ascii="Calibri" w:hAnsi="Calibri"/>
          <w:spacing w:val="2"/>
          <w:szCs w:val="24"/>
        </w:rPr>
        <w:t>l</w:t>
      </w:r>
      <w:r w:rsidRPr="00E35EF4">
        <w:rPr>
          <w:rFonts w:ascii="Calibri" w:hAnsi="Calibri"/>
          <w:spacing w:val="2"/>
          <w:szCs w:val="24"/>
        </w:rPr>
        <w:t xml:space="preserve">e pilotage </w:t>
      </w:r>
      <w:r w:rsidRPr="00E35EF4">
        <w:rPr>
          <w:rFonts w:ascii="Calibri" w:hAnsi="Calibri"/>
          <w:spacing w:val="-1"/>
          <w:szCs w:val="24"/>
        </w:rPr>
        <w:t>d</w:t>
      </w:r>
      <w:r w:rsidRPr="00E35EF4">
        <w:rPr>
          <w:rFonts w:ascii="Calibri" w:hAnsi="Calibri"/>
          <w:szCs w:val="24"/>
        </w:rPr>
        <w:t>es ac</w:t>
      </w:r>
      <w:r w:rsidRPr="00E35EF4">
        <w:rPr>
          <w:rFonts w:ascii="Calibri" w:hAnsi="Calibri"/>
          <w:spacing w:val="-1"/>
          <w:szCs w:val="24"/>
        </w:rPr>
        <w:t>t</w:t>
      </w:r>
      <w:r w:rsidRPr="00E35EF4">
        <w:rPr>
          <w:rFonts w:ascii="Calibri" w:hAnsi="Calibri"/>
          <w:szCs w:val="24"/>
        </w:rPr>
        <w:t>i</w:t>
      </w:r>
      <w:r w:rsidRPr="00E35EF4">
        <w:rPr>
          <w:rFonts w:ascii="Calibri" w:hAnsi="Calibri"/>
          <w:spacing w:val="-2"/>
          <w:szCs w:val="24"/>
        </w:rPr>
        <w:t>v</w:t>
      </w:r>
      <w:r w:rsidRPr="00E35EF4">
        <w:rPr>
          <w:rFonts w:ascii="Calibri" w:hAnsi="Calibri"/>
          <w:szCs w:val="24"/>
        </w:rPr>
        <w:t>i</w:t>
      </w:r>
      <w:r w:rsidRPr="00E35EF4">
        <w:rPr>
          <w:rFonts w:ascii="Calibri" w:hAnsi="Calibri"/>
          <w:spacing w:val="-1"/>
          <w:szCs w:val="24"/>
        </w:rPr>
        <w:t>t</w:t>
      </w:r>
      <w:r w:rsidRPr="00E35EF4">
        <w:rPr>
          <w:rFonts w:ascii="Calibri" w:hAnsi="Calibri"/>
          <w:szCs w:val="24"/>
        </w:rPr>
        <w:t xml:space="preserve">és. </w:t>
      </w:r>
      <w:r w:rsidRPr="00E35EF4">
        <w:rPr>
          <w:rFonts w:ascii="Calibri" w:hAnsi="Calibri"/>
          <w:spacing w:val="-2"/>
          <w:szCs w:val="24"/>
        </w:rPr>
        <w:t>P</w:t>
      </w:r>
      <w:r w:rsidRPr="00E35EF4">
        <w:rPr>
          <w:rFonts w:ascii="Calibri" w:hAnsi="Calibri"/>
          <w:szCs w:val="24"/>
        </w:rPr>
        <w:t xml:space="preserve">our ce </w:t>
      </w:r>
      <w:r w:rsidRPr="00E35EF4">
        <w:rPr>
          <w:rFonts w:ascii="Calibri" w:hAnsi="Calibri"/>
          <w:spacing w:val="-1"/>
          <w:szCs w:val="24"/>
        </w:rPr>
        <w:t>f</w:t>
      </w:r>
      <w:r w:rsidRPr="00E35EF4">
        <w:rPr>
          <w:rFonts w:ascii="Calibri" w:hAnsi="Calibri"/>
          <w:szCs w:val="24"/>
        </w:rPr>
        <w:t xml:space="preserve">aire, </w:t>
      </w:r>
      <w:r w:rsidRPr="00E35EF4">
        <w:rPr>
          <w:rFonts w:ascii="Calibri" w:hAnsi="Calibri"/>
          <w:spacing w:val="-2"/>
          <w:szCs w:val="24"/>
        </w:rPr>
        <w:t>s</w:t>
      </w:r>
      <w:r w:rsidRPr="00E35EF4">
        <w:rPr>
          <w:rFonts w:ascii="Calibri" w:hAnsi="Calibri"/>
          <w:szCs w:val="24"/>
        </w:rPr>
        <w:t>on él</w:t>
      </w:r>
      <w:r w:rsidRPr="00E35EF4">
        <w:rPr>
          <w:rFonts w:ascii="Calibri" w:hAnsi="Calibri"/>
          <w:spacing w:val="-1"/>
          <w:szCs w:val="24"/>
        </w:rPr>
        <w:t>a</w:t>
      </w:r>
      <w:r w:rsidRPr="00E35EF4">
        <w:rPr>
          <w:rFonts w:ascii="Calibri" w:hAnsi="Calibri"/>
          <w:szCs w:val="24"/>
        </w:rPr>
        <w:t>bora</w:t>
      </w:r>
      <w:r w:rsidRPr="00E35EF4">
        <w:rPr>
          <w:rFonts w:ascii="Calibri" w:hAnsi="Calibri"/>
          <w:spacing w:val="-1"/>
          <w:szCs w:val="24"/>
        </w:rPr>
        <w:t>t</w:t>
      </w:r>
      <w:r w:rsidRPr="00E35EF4">
        <w:rPr>
          <w:rFonts w:ascii="Calibri" w:hAnsi="Calibri"/>
          <w:szCs w:val="24"/>
        </w:rPr>
        <w:t>i</w:t>
      </w:r>
      <w:r w:rsidRPr="00E35EF4">
        <w:rPr>
          <w:rFonts w:ascii="Calibri" w:hAnsi="Calibri"/>
          <w:spacing w:val="-1"/>
          <w:szCs w:val="24"/>
        </w:rPr>
        <w:t>o</w:t>
      </w:r>
      <w:r w:rsidRPr="00E35EF4">
        <w:rPr>
          <w:rFonts w:ascii="Calibri" w:hAnsi="Calibri"/>
          <w:szCs w:val="24"/>
        </w:rPr>
        <w:t xml:space="preserve">n </w:t>
      </w:r>
      <w:r w:rsidRPr="00E35EF4">
        <w:rPr>
          <w:rFonts w:ascii="Calibri" w:hAnsi="Calibri"/>
          <w:spacing w:val="-1"/>
          <w:szCs w:val="24"/>
        </w:rPr>
        <w:t>d</w:t>
      </w:r>
      <w:r w:rsidRPr="00E35EF4">
        <w:rPr>
          <w:rFonts w:ascii="Calibri" w:hAnsi="Calibri"/>
          <w:szCs w:val="24"/>
        </w:rPr>
        <w:t>e</w:t>
      </w:r>
      <w:r w:rsidRPr="00E35EF4">
        <w:rPr>
          <w:rFonts w:ascii="Calibri" w:hAnsi="Calibri"/>
          <w:spacing w:val="-2"/>
          <w:szCs w:val="24"/>
        </w:rPr>
        <w:t>v</w:t>
      </w:r>
      <w:r w:rsidRPr="00E35EF4">
        <w:rPr>
          <w:rFonts w:ascii="Calibri" w:hAnsi="Calibri"/>
          <w:szCs w:val="24"/>
        </w:rPr>
        <w:t xml:space="preserve">ra </w:t>
      </w:r>
      <w:r w:rsidRPr="00E35EF4">
        <w:rPr>
          <w:rFonts w:ascii="Calibri" w:hAnsi="Calibri"/>
          <w:spacing w:val="-1"/>
          <w:szCs w:val="24"/>
        </w:rPr>
        <w:t>t</w:t>
      </w:r>
      <w:r w:rsidRPr="00E35EF4">
        <w:rPr>
          <w:rFonts w:ascii="Calibri" w:hAnsi="Calibri"/>
          <w:szCs w:val="24"/>
        </w:rPr>
        <w:t>enir c</w:t>
      </w:r>
      <w:r w:rsidRPr="00E35EF4">
        <w:rPr>
          <w:rFonts w:ascii="Calibri" w:hAnsi="Calibri"/>
          <w:spacing w:val="-1"/>
          <w:szCs w:val="24"/>
        </w:rPr>
        <w:t>o</w:t>
      </w:r>
      <w:r w:rsidRPr="00E35EF4">
        <w:rPr>
          <w:rFonts w:ascii="Calibri" w:hAnsi="Calibri"/>
          <w:spacing w:val="2"/>
          <w:szCs w:val="24"/>
        </w:rPr>
        <w:t>m</w:t>
      </w:r>
      <w:r w:rsidRPr="00E35EF4">
        <w:rPr>
          <w:rFonts w:ascii="Calibri" w:hAnsi="Calibri"/>
          <w:szCs w:val="24"/>
        </w:rPr>
        <w:t>p</w:t>
      </w:r>
      <w:r w:rsidRPr="00E35EF4">
        <w:rPr>
          <w:rFonts w:ascii="Calibri" w:hAnsi="Calibri"/>
          <w:spacing w:val="-1"/>
          <w:szCs w:val="24"/>
        </w:rPr>
        <w:t>t</w:t>
      </w:r>
      <w:r w:rsidRPr="00E35EF4">
        <w:rPr>
          <w:rFonts w:ascii="Calibri" w:hAnsi="Calibri"/>
          <w:szCs w:val="24"/>
        </w:rPr>
        <w:t xml:space="preserve">e du cadre </w:t>
      </w:r>
      <w:r w:rsidRPr="00E35EF4">
        <w:rPr>
          <w:rFonts w:ascii="Calibri" w:hAnsi="Calibri"/>
          <w:spacing w:val="-1"/>
          <w:szCs w:val="24"/>
        </w:rPr>
        <w:t>l</w:t>
      </w:r>
      <w:r w:rsidRPr="00E35EF4">
        <w:rPr>
          <w:rFonts w:ascii="Calibri" w:hAnsi="Calibri"/>
          <w:szCs w:val="24"/>
        </w:rPr>
        <w:t>og</w:t>
      </w:r>
      <w:r w:rsidRPr="00E35EF4">
        <w:rPr>
          <w:rFonts w:ascii="Calibri" w:hAnsi="Calibri"/>
          <w:spacing w:val="-1"/>
          <w:szCs w:val="24"/>
        </w:rPr>
        <w:t>i</w:t>
      </w:r>
      <w:r w:rsidRPr="00E35EF4">
        <w:rPr>
          <w:rFonts w:ascii="Calibri" w:hAnsi="Calibri"/>
          <w:szCs w:val="24"/>
        </w:rPr>
        <w:t>que des Projets et Programmes  ainsi que de la capacité d’absorption des entités en charge de sa mise en œuvre et sui</w:t>
      </w:r>
      <w:r w:rsidRPr="00E35EF4">
        <w:rPr>
          <w:rFonts w:ascii="Calibri" w:hAnsi="Calibri"/>
          <w:spacing w:val="-2"/>
          <w:szCs w:val="24"/>
        </w:rPr>
        <w:t>v</w:t>
      </w:r>
      <w:r w:rsidRPr="00E35EF4">
        <w:rPr>
          <w:rFonts w:ascii="Calibri" w:hAnsi="Calibri"/>
          <w:szCs w:val="24"/>
        </w:rPr>
        <w:t xml:space="preserve">re </w:t>
      </w:r>
      <w:r w:rsidRPr="00E35EF4">
        <w:rPr>
          <w:rFonts w:ascii="Calibri" w:hAnsi="Calibri"/>
          <w:spacing w:val="-1"/>
          <w:szCs w:val="24"/>
        </w:rPr>
        <w:t>u</w:t>
      </w:r>
      <w:r w:rsidRPr="00E35EF4">
        <w:rPr>
          <w:rFonts w:ascii="Calibri" w:hAnsi="Calibri"/>
          <w:szCs w:val="24"/>
        </w:rPr>
        <w:t>n proces</w:t>
      </w:r>
      <w:r w:rsidRPr="00E35EF4">
        <w:rPr>
          <w:rFonts w:ascii="Calibri" w:hAnsi="Calibri"/>
          <w:spacing w:val="-2"/>
          <w:szCs w:val="24"/>
        </w:rPr>
        <w:t>s</w:t>
      </w:r>
      <w:r w:rsidRPr="00E35EF4">
        <w:rPr>
          <w:rFonts w:ascii="Calibri" w:hAnsi="Calibri"/>
          <w:szCs w:val="24"/>
        </w:rPr>
        <w:t xml:space="preserve">us </w:t>
      </w:r>
      <w:r w:rsidRPr="00E35EF4">
        <w:rPr>
          <w:rFonts w:ascii="Calibri" w:hAnsi="Calibri"/>
          <w:spacing w:val="-1"/>
          <w:szCs w:val="24"/>
        </w:rPr>
        <w:t>p</w:t>
      </w:r>
      <w:r w:rsidRPr="00E35EF4">
        <w:rPr>
          <w:rFonts w:ascii="Calibri" w:hAnsi="Calibri"/>
          <w:szCs w:val="24"/>
        </w:rPr>
        <w:t>erme</w:t>
      </w:r>
      <w:r w:rsidRPr="00E35EF4">
        <w:rPr>
          <w:rFonts w:ascii="Calibri" w:hAnsi="Calibri"/>
          <w:spacing w:val="-1"/>
          <w:szCs w:val="24"/>
        </w:rPr>
        <w:t>tt</w:t>
      </w:r>
      <w:r w:rsidRPr="00E35EF4">
        <w:rPr>
          <w:rFonts w:ascii="Calibri" w:hAnsi="Calibri"/>
          <w:szCs w:val="24"/>
        </w:rPr>
        <w:t>ant sa d</w:t>
      </w:r>
      <w:r w:rsidRPr="00E35EF4">
        <w:rPr>
          <w:rFonts w:ascii="Calibri" w:hAnsi="Calibri"/>
          <w:spacing w:val="-1"/>
          <w:szCs w:val="24"/>
        </w:rPr>
        <w:t>i</w:t>
      </w:r>
      <w:r w:rsidRPr="00E35EF4">
        <w:rPr>
          <w:rFonts w:ascii="Calibri" w:hAnsi="Calibri"/>
          <w:szCs w:val="24"/>
        </w:rPr>
        <w:t>spo</w:t>
      </w:r>
      <w:r w:rsidRPr="00E35EF4">
        <w:rPr>
          <w:rFonts w:ascii="Calibri" w:hAnsi="Calibri"/>
          <w:spacing w:val="-1"/>
          <w:szCs w:val="24"/>
        </w:rPr>
        <w:t>n</w:t>
      </w:r>
      <w:r w:rsidRPr="00E35EF4">
        <w:rPr>
          <w:rFonts w:ascii="Calibri" w:hAnsi="Calibri"/>
          <w:szCs w:val="24"/>
        </w:rPr>
        <w:t>ib</w:t>
      </w:r>
      <w:r w:rsidRPr="00E35EF4">
        <w:rPr>
          <w:rFonts w:ascii="Calibri" w:hAnsi="Calibri"/>
          <w:spacing w:val="-1"/>
          <w:szCs w:val="24"/>
        </w:rPr>
        <w:t>i</w:t>
      </w:r>
      <w:r w:rsidRPr="00E35EF4">
        <w:rPr>
          <w:rFonts w:ascii="Calibri" w:hAnsi="Calibri"/>
          <w:szCs w:val="24"/>
        </w:rPr>
        <w:t>li</w:t>
      </w:r>
      <w:r w:rsidRPr="00E35EF4">
        <w:rPr>
          <w:rFonts w:ascii="Calibri" w:hAnsi="Calibri"/>
          <w:spacing w:val="-1"/>
          <w:szCs w:val="24"/>
        </w:rPr>
        <w:t>t</w:t>
      </w:r>
      <w:r w:rsidRPr="00E35EF4">
        <w:rPr>
          <w:rFonts w:ascii="Calibri" w:hAnsi="Calibri"/>
          <w:szCs w:val="24"/>
        </w:rPr>
        <w:t xml:space="preserve">é </w:t>
      </w:r>
      <w:r w:rsidRPr="00E35EF4">
        <w:rPr>
          <w:rFonts w:ascii="Calibri" w:hAnsi="Calibri"/>
          <w:spacing w:val="-1"/>
          <w:szCs w:val="24"/>
        </w:rPr>
        <w:t>d</w:t>
      </w:r>
      <w:r w:rsidRPr="00E35EF4">
        <w:rPr>
          <w:rFonts w:ascii="Calibri" w:hAnsi="Calibri"/>
          <w:szCs w:val="24"/>
        </w:rPr>
        <w:t>ès le d</w:t>
      </w:r>
      <w:r w:rsidRPr="00E35EF4">
        <w:rPr>
          <w:rFonts w:ascii="Calibri" w:hAnsi="Calibri"/>
          <w:spacing w:val="-1"/>
          <w:szCs w:val="24"/>
        </w:rPr>
        <w:t>é</w:t>
      </w:r>
      <w:r w:rsidRPr="00E35EF4">
        <w:rPr>
          <w:rFonts w:ascii="Calibri" w:hAnsi="Calibri"/>
          <w:szCs w:val="24"/>
        </w:rPr>
        <w:t>but de l’année.</w:t>
      </w:r>
    </w:p>
    <w:p w14:paraId="5F92C4B3" w14:textId="77777777" w:rsidR="001C33C7" w:rsidRPr="00E35EF4" w:rsidRDefault="001C33C7" w:rsidP="00E35EF4">
      <w:pPr>
        <w:pStyle w:val="NormalDDMCI"/>
        <w:rPr>
          <w:rFonts w:ascii="Calibri" w:hAnsi="Calibri"/>
          <w:szCs w:val="24"/>
        </w:rPr>
      </w:pPr>
    </w:p>
    <w:p w14:paraId="1C90ECB5"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INSTRUCTIONS PREPARATOIRES DU BUDGET (NOTE D’ORIENTATION)</w:t>
      </w:r>
    </w:p>
    <w:p w14:paraId="7ED5A1E2" w14:textId="77777777" w:rsidR="001C33C7" w:rsidRPr="00E35EF4" w:rsidRDefault="001C33C7" w:rsidP="00E35EF4">
      <w:pPr>
        <w:pStyle w:val="NormalTitreDDMCIS-T1"/>
        <w:spacing w:before="0" w:after="0"/>
        <w:rPr>
          <w:rFonts w:ascii="Calibri" w:hAnsi="Calibri"/>
          <w:sz w:val="24"/>
          <w:szCs w:val="24"/>
          <w:u w:val="none"/>
        </w:rPr>
      </w:pPr>
    </w:p>
    <w:p w14:paraId="64B05BE7" w14:textId="77777777" w:rsidR="001C33C7" w:rsidRPr="00E35EF4" w:rsidRDefault="001C33C7" w:rsidP="00E35EF4">
      <w:pPr>
        <w:pStyle w:val="NormalDDMCI"/>
        <w:rPr>
          <w:rFonts w:ascii="Calibri" w:hAnsi="Calibri"/>
          <w:szCs w:val="24"/>
        </w:rPr>
      </w:pPr>
      <w:r w:rsidRPr="00E35EF4">
        <w:rPr>
          <w:rFonts w:ascii="Calibri" w:hAnsi="Calibri"/>
          <w:szCs w:val="24"/>
        </w:rPr>
        <w:t>Les instructions préparatoires ou note d’orientation ont pour objectif d’aider les responsables à mieux préparer leur budget annuel.</w:t>
      </w:r>
    </w:p>
    <w:p w14:paraId="5CC2900C" w14:textId="77777777" w:rsidR="001C33C7" w:rsidRPr="00E35EF4" w:rsidRDefault="001C33C7" w:rsidP="00E35EF4">
      <w:pPr>
        <w:pStyle w:val="NormalDDMCI"/>
        <w:rPr>
          <w:rFonts w:ascii="Calibri" w:hAnsi="Calibri"/>
          <w:szCs w:val="24"/>
        </w:rPr>
      </w:pPr>
    </w:p>
    <w:p w14:paraId="2F1D021D" w14:textId="4F55DDF7" w:rsidR="001C33C7" w:rsidRPr="00E35EF4" w:rsidRDefault="001C33C7" w:rsidP="00E35EF4">
      <w:pPr>
        <w:pStyle w:val="NormalDDMCI"/>
        <w:rPr>
          <w:rFonts w:ascii="Calibri" w:hAnsi="Calibri"/>
          <w:szCs w:val="24"/>
        </w:rPr>
      </w:pPr>
      <w:r w:rsidRPr="00E35EF4">
        <w:rPr>
          <w:rFonts w:ascii="Calibri" w:hAnsi="Calibri"/>
          <w:szCs w:val="24"/>
        </w:rPr>
        <w:t>Elles sont élaborées, à partir de l’exploitation des différents rapports (situation d’exécut</w:t>
      </w:r>
      <w:r w:rsidR="00325B20" w:rsidRPr="00E35EF4">
        <w:rPr>
          <w:rFonts w:ascii="Calibri" w:hAnsi="Calibri"/>
          <w:szCs w:val="24"/>
        </w:rPr>
        <w:t>ion budgétaire en cohérence avec  les dates du budget national</w:t>
      </w:r>
      <w:r w:rsidRPr="00E35EF4">
        <w:rPr>
          <w:rFonts w:ascii="Calibri" w:hAnsi="Calibri"/>
          <w:szCs w:val="24"/>
        </w:rPr>
        <w:t>) rapports de supervision du bailleur) et des programmes d’activités (état d’avancement physique des programmes de travail) sous la forme d’une note signée par le Coord</w:t>
      </w:r>
      <w:r w:rsidR="008E527F" w:rsidRPr="00E35EF4">
        <w:rPr>
          <w:rFonts w:ascii="Calibri" w:hAnsi="Calibri"/>
          <w:szCs w:val="24"/>
        </w:rPr>
        <w:t>on</w:t>
      </w:r>
      <w:r w:rsidRPr="00E35EF4">
        <w:rPr>
          <w:rFonts w:ascii="Calibri" w:hAnsi="Calibri"/>
          <w:szCs w:val="24"/>
        </w:rPr>
        <w:t xml:space="preserve">nateur de l’UGP et préparée par le Spécialiste Suivi – Évaluation et  </w:t>
      </w:r>
      <w:r w:rsidR="00A70646" w:rsidRPr="00E35EF4">
        <w:rPr>
          <w:rFonts w:ascii="Calibri" w:hAnsi="Calibri"/>
          <w:szCs w:val="24"/>
        </w:rPr>
        <w:t xml:space="preserve">Le Spécialiste en Gestion </w:t>
      </w:r>
      <w:r w:rsidR="00325B20" w:rsidRPr="00E35EF4">
        <w:rPr>
          <w:rFonts w:ascii="Calibri" w:hAnsi="Calibri"/>
          <w:szCs w:val="24"/>
        </w:rPr>
        <w:t>Financière</w:t>
      </w:r>
      <w:r w:rsidR="00A70646" w:rsidRPr="00E35EF4">
        <w:rPr>
          <w:rFonts w:ascii="Calibri" w:hAnsi="Calibri"/>
          <w:szCs w:val="24"/>
        </w:rPr>
        <w:t xml:space="preserve"> (SGF)  </w:t>
      </w:r>
    </w:p>
    <w:p w14:paraId="06E6DFA4" w14:textId="77777777" w:rsidR="001C33C7" w:rsidRPr="00E35EF4" w:rsidRDefault="001C33C7" w:rsidP="00E35EF4">
      <w:pPr>
        <w:pStyle w:val="NormalDDMCI"/>
        <w:rPr>
          <w:rFonts w:ascii="Calibri" w:hAnsi="Calibri"/>
          <w:szCs w:val="24"/>
        </w:rPr>
      </w:pPr>
    </w:p>
    <w:p w14:paraId="621E4688" w14:textId="77777777" w:rsidR="001C33C7" w:rsidRPr="00E35EF4" w:rsidRDefault="001C33C7" w:rsidP="00E35EF4">
      <w:pPr>
        <w:pStyle w:val="NormalDDMCI"/>
        <w:rPr>
          <w:rFonts w:ascii="Calibri" w:hAnsi="Calibri"/>
          <w:szCs w:val="24"/>
        </w:rPr>
      </w:pPr>
      <w:r w:rsidRPr="00E35EF4">
        <w:rPr>
          <w:rFonts w:ascii="Calibri" w:hAnsi="Calibri"/>
          <w:szCs w:val="24"/>
        </w:rPr>
        <w:t>Elles contiennent le planning d’élaboration et d’adoption du budget, les principes directeurs d’élaboration du budget, les plafonds à respecter pour chaque activité, les orientations générales (secteurs clé d’intervention) de chaque  Projet et programme pour l’année à venir, les activités de passation de marchés ainsi que les rythmes de décaissement/d’exécution financière prévisionnels y relatifs. La note d’orientation doit-être disponible dans la 1</w:t>
      </w:r>
      <w:r w:rsidRPr="00E35EF4">
        <w:rPr>
          <w:rFonts w:ascii="Calibri" w:hAnsi="Calibri"/>
          <w:szCs w:val="24"/>
          <w:vertAlign w:val="superscript"/>
        </w:rPr>
        <w:t>ère</w:t>
      </w:r>
      <w:r w:rsidRPr="00E35EF4">
        <w:rPr>
          <w:rFonts w:ascii="Calibri" w:hAnsi="Calibri"/>
          <w:szCs w:val="24"/>
        </w:rPr>
        <w:t xml:space="preserve"> semaine du mois d’octobre au plus tard.</w:t>
      </w:r>
    </w:p>
    <w:p w14:paraId="3E84B2D6" w14:textId="77777777" w:rsidR="001C33C7" w:rsidRPr="00E35EF4" w:rsidRDefault="001C33C7" w:rsidP="00E35EF4">
      <w:pPr>
        <w:spacing w:after="0" w:line="240" w:lineRule="auto"/>
        <w:ind w:right="-2"/>
        <w:rPr>
          <w:rFonts w:ascii="Calibri" w:hAnsi="Calibri"/>
          <w:sz w:val="24"/>
          <w:szCs w:val="24"/>
        </w:rPr>
      </w:pPr>
    </w:p>
    <w:p w14:paraId="03CD9702"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ÉCHANGES SUR LA NOTE D’ORIENTATION</w:t>
      </w:r>
    </w:p>
    <w:p w14:paraId="0126E459" w14:textId="77777777" w:rsidR="001C33C7" w:rsidRPr="00E35EF4" w:rsidRDefault="001C33C7" w:rsidP="00E35EF4">
      <w:pPr>
        <w:pStyle w:val="NormalTitreDDMCIS-T1"/>
        <w:spacing w:before="0" w:after="0"/>
        <w:rPr>
          <w:rFonts w:ascii="Calibri" w:hAnsi="Calibri"/>
          <w:caps/>
          <w:sz w:val="24"/>
          <w:szCs w:val="24"/>
          <w:u w:val="none"/>
        </w:rPr>
      </w:pPr>
    </w:p>
    <w:p w14:paraId="4C12DBC9" w14:textId="77777777" w:rsidR="001C33C7" w:rsidRPr="00E35EF4" w:rsidRDefault="001C33C7" w:rsidP="00E35EF4">
      <w:pPr>
        <w:pStyle w:val="NormalDDMCI"/>
        <w:rPr>
          <w:rFonts w:ascii="Calibri" w:hAnsi="Calibri"/>
          <w:b/>
          <w:szCs w:val="24"/>
        </w:rPr>
      </w:pPr>
      <w:r w:rsidRPr="00E35EF4">
        <w:rPr>
          <w:rFonts w:ascii="Calibri" w:hAnsi="Calibri"/>
          <w:szCs w:val="24"/>
        </w:rPr>
        <w:t>Dans la 2</w:t>
      </w:r>
      <w:r w:rsidRPr="00E35EF4">
        <w:rPr>
          <w:rFonts w:ascii="Calibri" w:hAnsi="Calibri"/>
          <w:szCs w:val="24"/>
          <w:vertAlign w:val="superscript"/>
        </w:rPr>
        <w:t>ème</w:t>
      </w:r>
      <w:r w:rsidRPr="00E35EF4">
        <w:rPr>
          <w:rFonts w:ascii="Calibri" w:hAnsi="Calibri"/>
          <w:szCs w:val="24"/>
        </w:rPr>
        <w:t xml:space="preserve"> semaine du mois d’octobre au plus tard, les membres du staff de l’UGP/MS  tiennent des échanges qui peuvent être formalisés selon le cas soit à l’occasion d’une réunion soit sur la base d’échanges de mails. L’objectif fixé est d’échanger sur les orientations générales à retenir définitivement compte tenu des perspectives de l’année à venir et des réalisations de l’année précédente. Ces échanges permettront d’enrichir la note d’orientation définitive à transmettre à tous les acteurs concernés par le processus d’élaboration budgétaire.</w:t>
      </w:r>
    </w:p>
    <w:p w14:paraId="0A86835E"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2089C345" w14:textId="77777777" w:rsidR="00E35EF4" w:rsidRDefault="00E35EF4">
      <w:pPr>
        <w:rPr>
          <w:rFonts w:ascii="Calibri" w:eastAsia="Calibri" w:hAnsi="Calibri" w:cs="Times New Roman"/>
          <w:b/>
          <w:bCs/>
          <w:spacing w:val="1"/>
          <w:sz w:val="24"/>
          <w:szCs w:val="24"/>
          <w:lang w:bidi="fr-FR"/>
        </w:rPr>
      </w:pPr>
      <w:r>
        <w:rPr>
          <w:rFonts w:ascii="Calibri" w:hAnsi="Calibri"/>
          <w:sz w:val="24"/>
          <w:szCs w:val="24"/>
        </w:rPr>
        <w:br w:type="page"/>
      </w:r>
    </w:p>
    <w:p w14:paraId="656A67D1" w14:textId="619B5E9E"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lastRenderedPageBreak/>
        <w:t>ENVOI DE LA NOTE D’ORIENTATION VALIDEE AUX PARTENAIRES CHARGES DE LA MISE EN ŒUVRE DES DIFFERENTES COMPOSANTES</w:t>
      </w:r>
    </w:p>
    <w:p w14:paraId="3E1D9F62" w14:textId="77777777" w:rsidR="001C33C7" w:rsidRPr="00E35EF4" w:rsidRDefault="001C33C7" w:rsidP="00E35EF4">
      <w:pPr>
        <w:pStyle w:val="NormalDDMCI"/>
        <w:rPr>
          <w:rFonts w:ascii="Calibri" w:hAnsi="Calibri"/>
          <w:szCs w:val="24"/>
        </w:rPr>
      </w:pPr>
    </w:p>
    <w:p w14:paraId="11784001" w14:textId="2C312B84" w:rsidR="001C33C7" w:rsidRPr="00E35EF4" w:rsidRDefault="001C33C7" w:rsidP="00E35EF4">
      <w:pPr>
        <w:pStyle w:val="NormalDDMCI"/>
        <w:rPr>
          <w:rFonts w:ascii="Calibri" w:hAnsi="Calibri"/>
          <w:szCs w:val="24"/>
        </w:rPr>
      </w:pPr>
      <w:r w:rsidRPr="00E35EF4">
        <w:rPr>
          <w:rFonts w:ascii="Calibri" w:hAnsi="Calibri"/>
          <w:szCs w:val="24"/>
        </w:rPr>
        <w:t>Le Coord</w:t>
      </w:r>
      <w:r w:rsidR="00EA4990" w:rsidRPr="00E35EF4">
        <w:rPr>
          <w:rFonts w:ascii="Calibri" w:hAnsi="Calibri"/>
          <w:szCs w:val="24"/>
        </w:rPr>
        <w:t>on</w:t>
      </w:r>
      <w:r w:rsidRPr="00E35EF4">
        <w:rPr>
          <w:rFonts w:ascii="Calibri" w:hAnsi="Calibri"/>
          <w:szCs w:val="24"/>
        </w:rPr>
        <w:t xml:space="preserve">nateur de l’UGP/MS en collaboration avec les cadres des Projets et Programmes  et en référence aux protocoles d’exécution signés avec les partenaires, initie une note circulaire contenant les instructions budgétaires à l’attention des responsables opérationnels pour dégager les activités éligibles au financement des Projets et Programmes  pour l’année de préparation du PTBA. </w:t>
      </w:r>
    </w:p>
    <w:p w14:paraId="4D3C3231"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195E54C0" w14:textId="09D03718" w:rsidR="001C33C7" w:rsidRPr="00E35EF4" w:rsidRDefault="001C33C7" w:rsidP="00E35EF4">
      <w:pPr>
        <w:pStyle w:val="NormalDDMCI"/>
        <w:rPr>
          <w:rFonts w:ascii="Calibri" w:hAnsi="Calibri"/>
          <w:szCs w:val="24"/>
        </w:rPr>
      </w:pPr>
      <w:r w:rsidRPr="00E35EF4">
        <w:rPr>
          <w:rFonts w:ascii="Calibri" w:hAnsi="Calibri"/>
          <w:szCs w:val="24"/>
        </w:rPr>
        <w:t>Dans la 2</w:t>
      </w:r>
      <w:r w:rsidRPr="00E35EF4">
        <w:rPr>
          <w:rFonts w:ascii="Calibri" w:hAnsi="Calibri"/>
          <w:szCs w:val="24"/>
          <w:vertAlign w:val="superscript"/>
        </w:rPr>
        <w:t>ème</w:t>
      </w:r>
      <w:r w:rsidRPr="00E35EF4">
        <w:rPr>
          <w:rFonts w:ascii="Calibri" w:hAnsi="Calibri"/>
          <w:szCs w:val="24"/>
        </w:rPr>
        <w:t xml:space="preserve"> semaine du mois d’octobre au plus tard, la note d’orientation est transmise à tous les acteurs impliqués dans le processus d’élaboration du budget. Les instructions de préparation du PTBA fixe</w:t>
      </w:r>
      <w:r w:rsidR="00EA4990" w:rsidRPr="00E35EF4">
        <w:rPr>
          <w:rFonts w:ascii="Calibri" w:hAnsi="Calibri"/>
          <w:szCs w:val="24"/>
        </w:rPr>
        <w:t>nt</w:t>
      </w:r>
      <w:r w:rsidRPr="00E35EF4">
        <w:rPr>
          <w:rFonts w:ascii="Calibri" w:hAnsi="Calibri"/>
          <w:szCs w:val="24"/>
        </w:rPr>
        <w:t xml:space="preserve"> la date limite pour la remise des documents.</w:t>
      </w:r>
    </w:p>
    <w:p w14:paraId="52E60026"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5CA086B2"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ATELIER D’APPROPRIATION DE LA NOTE D’ORIENTATION DU PTBA</w:t>
      </w:r>
    </w:p>
    <w:p w14:paraId="155C5327" w14:textId="77777777" w:rsidR="001C33C7" w:rsidRPr="00E35EF4" w:rsidRDefault="001C33C7" w:rsidP="00E35EF4">
      <w:pPr>
        <w:pStyle w:val="NormalTitreDDMCIS-T1"/>
        <w:spacing w:before="0" w:after="0"/>
        <w:rPr>
          <w:rFonts w:ascii="Calibri" w:hAnsi="Calibri"/>
          <w:sz w:val="24"/>
          <w:szCs w:val="24"/>
          <w:u w:val="none"/>
        </w:rPr>
      </w:pPr>
    </w:p>
    <w:p w14:paraId="11EEB5A5" w14:textId="77777777" w:rsidR="001C33C7" w:rsidRPr="00E35EF4" w:rsidRDefault="001C33C7" w:rsidP="00E35EF4">
      <w:pPr>
        <w:pStyle w:val="NormalDDMCI"/>
        <w:rPr>
          <w:rFonts w:ascii="Calibri" w:hAnsi="Calibri"/>
          <w:szCs w:val="24"/>
        </w:rPr>
      </w:pPr>
      <w:r w:rsidRPr="00E35EF4">
        <w:rPr>
          <w:rFonts w:ascii="Calibri" w:hAnsi="Calibri"/>
          <w:szCs w:val="24"/>
        </w:rPr>
        <w:t xml:space="preserve">Un atelier de diffusion et de compréhension de la note d’orientation est organisé par l’UGP/MS. Cet atelier regroupera tous les experts de l’UGP/MS et autres acteurs directement impliqués dans la mise en œuvre des Projets et Programmes </w:t>
      </w:r>
    </w:p>
    <w:p w14:paraId="0DBB3072"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613E2D0D"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r w:rsidRPr="00E35EF4">
        <w:rPr>
          <w:rFonts w:ascii="Calibri" w:hAnsi="Calibri"/>
          <w:sz w:val="24"/>
          <w:szCs w:val="24"/>
        </w:rPr>
        <w:t>Une phase de planification technique précède l’élaboration du PTBA.</w:t>
      </w:r>
    </w:p>
    <w:p w14:paraId="295328EF"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76563129" w14:textId="77777777" w:rsidR="001C33C7" w:rsidRDefault="001C33C7" w:rsidP="00E35EF4">
      <w:pPr>
        <w:numPr>
          <w:ilvl w:val="12"/>
          <w:numId w:val="0"/>
        </w:numPr>
        <w:shd w:val="clear" w:color="auto" w:fill="FFFFFF"/>
        <w:spacing w:after="0" w:line="240" w:lineRule="auto"/>
        <w:jc w:val="both"/>
        <w:rPr>
          <w:rFonts w:ascii="Calibri" w:hAnsi="Calibri"/>
          <w:sz w:val="24"/>
          <w:szCs w:val="24"/>
        </w:rPr>
      </w:pPr>
      <w:r w:rsidRPr="00E35EF4">
        <w:rPr>
          <w:rFonts w:ascii="Calibri" w:hAnsi="Calibri"/>
          <w:sz w:val="24"/>
          <w:szCs w:val="24"/>
        </w:rPr>
        <w:t>Les projets de budget seront établis sur la base des activités à programmer pour l’année à venir.</w:t>
      </w:r>
    </w:p>
    <w:p w14:paraId="6014E8CF" w14:textId="77777777" w:rsidR="00E35EF4" w:rsidRPr="00E35EF4" w:rsidRDefault="00E35EF4" w:rsidP="00E35EF4">
      <w:pPr>
        <w:numPr>
          <w:ilvl w:val="12"/>
          <w:numId w:val="0"/>
        </w:numPr>
        <w:shd w:val="clear" w:color="auto" w:fill="FFFFFF"/>
        <w:spacing w:after="0" w:line="240" w:lineRule="auto"/>
        <w:jc w:val="both"/>
        <w:rPr>
          <w:rFonts w:ascii="Calibri" w:hAnsi="Calibri"/>
          <w:sz w:val="24"/>
          <w:szCs w:val="24"/>
        </w:rPr>
      </w:pPr>
    </w:p>
    <w:p w14:paraId="63A8F804" w14:textId="50CDCA23" w:rsidR="001C33C7" w:rsidRDefault="001C33C7" w:rsidP="00E35EF4">
      <w:pPr>
        <w:numPr>
          <w:ilvl w:val="12"/>
          <w:numId w:val="0"/>
        </w:numPr>
        <w:shd w:val="clear" w:color="auto" w:fill="FFFFFF"/>
        <w:spacing w:after="0" w:line="240" w:lineRule="auto"/>
        <w:jc w:val="both"/>
        <w:rPr>
          <w:rFonts w:ascii="Calibri" w:hAnsi="Calibri"/>
          <w:sz w:val="24"/>
          <w:szCs w:val="24"/>
        </w:rPr>
      </w:pPr>
      <w:r w:rsidRPr="00E35EF4">
        <w:rPr>
          <w:rFonts w:ascii="Calibri" w:hAnsi="Calibri"/>
          <w:sz w:val="24"/>
          <w:szCs w:val="24"/>
        </w:rPr>
        <w:t xml:space="preserve">Les projets de budget sont centralisés et consolidés au niveau du </w:t>
      </w:r>
      <w:r w:rsidR="00A70646" w:rsidRPr="00E35EF4">
        <w:rPr>
          <w:rFonts w:ascii="Calibri" w:hAnsi="Calibri"/>
          <w:sz w:val="24"/>
          <w:szCs w:val="24"/>
        </w:rPr>
        <w:t xml:space="preserve">SGF </w:t>
      </w:r>
      <w:r w:rsidRPr="00E35EF4">
        <w:rPr>
          <w:rFonts w:ascii="Calibri" w:hAnsi="Calibri"/>
          <w:sz w:val="24"/>
          <w:szCs w:val="24"/>
        </w:rPr>
        <w:t xml:space="preserve">des Projets et Programmes  pour donner lieu à un projet de budget global annuel qui devra être discuté et approuvé par le Comité Technique de Suivi et le </w:t>
      </w:r>
      <w:r w:rsidR="00E35EF4">
        <w:rPr>
          <w:rFonts w:ascii="Calibri" w:hAnsi="Calibri"/>
          <w:sz w:val="24"/>
          <w:szCs w:val="24"/>
        </w:rPr>
        <w:t>CCSS.</w:t>
      </w:r>
    </w:p>
    <w:p w14:paraId="345C3799" w14:textId="77777777" w:rsidR="00E35EF4" w:rsidRPr="00E35EF4" w:rsidRDefault="00E35EF4" w:rsidP="00E35EF4">
      <w:pPr>
        <w:numPr>
          <w:ilvl w:val="12"/>
          <w:numId w:val="0"/>
        </w:numPr>
        <w:shd w:val="clear" w:color="auto" w:fill="FFFFFF"/>
        <w:spacing w:after="0" w:line="240" w:lineRule="auto"/>
        <w:jc w:val="both"/>
        <w:rPr>
          <w:rFonts w:ascii="Calibri" w:hAnsi="Calibri"/>
          <w:sz w:val="24"/>
          <w:szCs w:val="24"/>
        </w:rPr>
      </w:pPr>
    </w:p>
    <w:p w14:paraId="643F90AF" w14:textId="77777777" w:rsidR="001C33C7" w:rsidRDefault="001C33C7" w:rsidP="00E35EF4">
      <w:pPr>
        <w:numPr>
          <w:ilvl w:val="12"/>
          <w:numId w:val="0"/>
        </w:numPr>
        <w:shd w:val="clear" w:color="auto" w:fill="FFFFFF"/>
        <w:spacing w:after="0" w:line="240" w:lineRule="auto"/>
        <w:jc w:val="both"/>
        <w:rPr>
          <w:rFonts w:ascii="Calibri" w:hAnsi="Calibri"/>
          <w:sz w:val="24"/>
          <w:szCs w:val="24"/>
        </w:rPr>
      </w:pPr>
      <w:r w:rsidRPr="00E35EF4">
        <w:rPr>
          <w:rFonts w:ascii="Calibri" w:hAnsi="Calibri"/>
          <w:sz w:val="24"/>
          <w:szCs w:val="24"/>
        </w:rPr>
        <w:t>Les contributions de chaque bailleur de fonds doivent être inscrites au niveau du Budget s’il y en a.</w:t>
      </w:r>
    </w:p>
    <w:p w14:paraId="01D08D97" w14:textId="77777777" w:rsidR="00E35EF4" w:rsidRPr="00E35EF4" w:rsidRDefault="00E35EF4" w:rsidP="00E35EF4">
      <w:pPr>
        <w:numPr>
          <w:ilvl w:val="12"/>
          <w:numId w:val="0"/>
        </w:numPr>
        <w:shd w:val="clear" w:color="auto" w:fill="FFFFFF"/>
        <w:spacing w:after="0" w:line="240" w:lineRule="auto"/>
        <w:jc w:val="both"/>
        <w:rPr>
          <w:rFonts w:ascii="Calibri" w:hAnsi="Calibri"/>
          <w:sz w:val="24"/>
          <w:szCs w:val="24"/>
        </w:rPr>
      </w:pPr>
    </w:p>
    <w:p w14:paraId="759E849B" w14:textId="7C9FA6A5" w:rsidR="001C33C7" w:rsidRDefault="001C33C7" w:rsidP="00E35EF4">
      <w:pPr>
        <w:numPr>
          <w:ilvl w:val="12"/>
          <w:numId w:val="0"/>
        </w:numPr>
        <w:shd w:val="clear" w:color="auto" w:fill="FFFFFF"/>
        <w:spacing w:after="0" w:line="240" w:lineRule="auto"/>
        <w:jc w:val="both"/>
        <w:rPr>
          <w:rFonts w:ascii="Calibri" w:hAnsi="Calibri"/>
          <w:sz w:val="24"/>
          <w:szCs w:val="24"/>
        </w:rPr>
      </w:pPr>
      <w:bookmarkStart w:id="12" w:name="_Toc159124116"/>
      <w:r w:rsidRPr="00E35EF4">
        <w:rPr>
          <w:rFonts w:ascii="Calibri" w:hAnsi="Calibri"/>
          <w:sz w:val="24"/>
          <w:szCs w:val="24"/>
        </w:rPr>
        <w:t>La responsabilité de l’élaboration du budget incombe à l’UGP</w:t>
      </w:r>
      <w:r w:rsidR="00EA4990" w:rsidRPr="00E35EF4">
        <w:rPr>
          <w:rFonts w:ascii="Calibri" w:hAnsi="Calibri"/>
          <w:sz w:val="24"/>
          <w:szCs w:val="24"/>
        </w:rPr>
        <w:t xml:space="preserve"> </w:t>
      </w:r>
      <w:r w:rsidRPr="00E35EF4">
        <w:rPr>
          <w:rFonts w:ascii="Calibri" w:hAnsi="Calibri"/>
          <w:sz w:val="24"/>
          <w:szCs w:val="24"/>
        </w:rPr>
        <w:t>des Projets et Programmes  à travers ses agents  techniques et administratifs</w:t>
      </w:r>
      <w:bookmarkEnd w:id="12"/>
      <w:r w:rsidR="00E35EF4">
        <w:rPr>
          <w:rFonts w:ascii="Calibri" w:hAnsi="Calibri"/>
          <w:sz w:val="24"/>
          <w:szCs w:val="24"/>
        </w:rPr>
        <w:t>.</w:t>
      </w:r>
    </w:p>
    <w:p w14:paraId="38D48A69" w14:textId="77777777" w:rsidR="00E35EF4" w:rsidRPr="00E35EF4" w:rsidRDefault="00E35EF4" w:rsidP="00E35EF4">
      <w:pPr>
        <w:numPr>
          <w:ilvl w:val="12"/>
          <w:numId w:val="0"/>
        </w:numPr>
        <w:shd w:val="clear" w:color="auto" w:fill="FFFFFF"/>
        <w:spacing w:after="0" w:line="240" w:lineRule="auto"/>
        <w:jc w:val="both"/>
        <w:rPr>
          <w:rFonts w:ascii="Calibri" w:hAnsi="Calibri"/>
          <w:sz w:val="24"/>
          <w:szCs w:val="24"/>
        </w:rPr>
      </w:pPr>
    </w:p>
    <w:p w14:paraId="5D5211E3" w14:textId="77777777" w:rsidR="001C33C7" w:rsidRPr="00E35EF4" w:rsidRDefault="001C33C7" w:rsidP="00E35EF4">
      <w:pPr>
        <w:spacing w:after="0" w:line="240" w:lineRule="auto"/>
        <w:rPr>
          <w:rFonts w:ascii="Calibri" w:hAnsi="Calibri"/>
          <w:sz w:val="24"/>
          <w:szCs w:val="24"/>
        </w:rPr>
      </w:pPr>
      <w:r w:rsidRPr="00E35EF4">
        <w:rPr>
          <w:rFonts w:ascii="Calibri" w:hAnsi="Calibri"/>
          <w:sz w:val="24"/>
          <w:szCs w:val="24"/>
        </w:rPr>
        <w:t xml:space="preserve">La préparation du budget est assurée suivant la procédure suivante: </w:t>
      </w:r>
    </w:p>
    <w:p w14:paraId="30851ABE" w14:textId="77777777" w:rsidR="001C33C7" w:rsidRPr="00E35EF4" w:rsidRDefault="001C33C7" w:rsidP="00E35EF4">
      <w:pPr>
        <w:numPr>
          <w:ilvl w:val="12"/>
          <w:numId w:val="0"/>
        </w:numPr>
        <w:shd w:val="clear" w:color="auto" w:fill="FFFFFF"/>
        <w:spacing w:after="0" w:line="240" w:lineRule="auto"/>
        <w:jc w:val="both"/>
        <w:rPr>
          <w:rFonts w:ascii="Calibri" w:hAnsi="Calibri"/>
          <w:sz w:val="24"/>
          <w:szCs w:val="24"/>
        </w:rPr>
      </w:pPr>
    </w:p>
    <w:p w14:paraId="7D5FA65D" w14:textId="36CA7DCD" w:rsidR="001C33C7" w:rsidRPr="00E35EF4" w:rsidRDefault="001C33C7" w:rsidP="00E35EF4">
      <w:pPr>
        <w:pStyle w:val="NormalDDMCI"/>
        <w:rPr>
          <w:rFonts w:ascii="Calibri" w:hAnsi="Calibri"/>
          <w:b/>
          <w:szCs w:val="24"/>
        </w:rPr>
      </w:pPr>
      <w:r w:rsidRPr="00E35EF4">
        <w:rPr>
          <w:rFonts w:ascii="Calibri" w:hAnsi="Calibri"/>
          <w:b/>
          <w:szCs w:val="24"/>
        </w:rPr>
        <w:t xml:space="preserve">ETAPES DE LA </w:t>
      </w:r>
      <w:r w:rsidR="00F473FB">
        <w:rPr>
          <w:rFonts w:ascii="Calibri" w:hAnsi="Calibri"/>
          <w:b/>
          <w:szCs w:val="24"/>
        </w:rPr>
        <w:t>PROCÉDURE</w:t>
      </w:r>
    </w:p>
    <w:p w14:paraId="597E3897" w14:textId="77777777" w:rsidR="001C33C7" w:rsidRPr="00E35EF4" w:rsidRDefault="001C33C7" w:rsidP="00E35EF4">
      <w:pPr>
        <w:pStyle w:val="NormalDDMCI"/>
        <w:rPr>
          <w:rFonts w:ascii="Calibri" w:hAnsi="Calibri"/>
          <w:b/>
          <w:szCs w:val="24"/>
        </w:rPr>
      </w:pPr>
    </w:p>
    <w:p w14:paraId="5A4DEDF8" w14:textId="77777777" w:rsidR="001C33C7" w:rsidRPr="00E35EF4" w:rsidRDefault="001C33C7" w:rsidP="00E35EF4">
      <w:pPr>
        <w:pStyle w:val="NormalDDMCI"/>
        <w:numPr>
          <w:ilvl w:val="0"/>
          <w:numId w:val="40"/>
        </w:numPr>
        <w:rPr>
          <w:rFonts w:ascii="Calibri" w:hAnsi="Calibri"/>
          <w:szCs w:val="24"/>
        </w:rPr>
      </w:pPr>
      <w:r w:rsidRPr="00E35EF4">
        <w:rPr>
          <w:rFonts w:ascii="Calibri" w:hAnsi="Calibri"/>
          <w:szCs w:val="24"/>
        </w:rPr>
        <w:t>Élaboration et préparation du budget,</w:t>
      </w:r>
    </w:p>
    <w:p w14:paraId="7AAF1942" w14:textId="77777777" w:rsidR="001C33C7" w:rsidRPr="00E35EF4" w:rsidRDefault="001C33C7" w:rsidP="00E35EF4">
      <w:pPr>
        <w:pStyle w:val="NormalDDMCI"/>
        <w:numPr>
          <w:ilvl w:val="0"/>
          <w:numId w:val="40"/>
        </w:numPr>
        <w:rPr>
          <w:rFonts w:ascii="Calibri" w:hAnsi="Calibri"/>
          <w:szCs w:val="24"/>
        </w:rPr>
      </w:pPr>
      <w:r w:rsidRPr="00E35EF4">
        <w:rPr>
          <w:rFonts w:ascii="Calibri" w:hAnsi="Calibri"/>
          <w:szCs w:val="24"/>
        </w:rPr>
        <w:t>Approbation du budget,</w:t>
      </w:r>
    </w:p>
    <w:p w14:paraId="2A68F4D6" w14:textId="77777777" w:rsidR="001C33C7" w:rsidRPr="00E35EF4" w:rsidRDefault="001C33C7" w:rsidP="00E35EF4">
      <w:pPr>
        <w:pStyle w:val="NormalDDMCI"/>
        <w:numPr>
          <w:ilvl w:val="0"/>
          <w:numId w:val="40"/>
        </w:numPr>
        <w:rPr>
          <w:rFonts w:ascii="Calibri" w:hAnsi="Calibri"/>
          <w:szCs w:val="24"/>
        </w:rPr>
      </w:pPr>
      <w:r w:rsidRPr="00E35EF4">
        <w:rPr>
          <w:rFonts w:ascii="Calibri" w:hAnsi="Calibri"/>
          <w:szCs w:val="24"/>
        </w:rPr>
        <w:t>Saisie du budget,</w:t>
      </w:r>
    </w:p>
    <w:p w14:paraId="178572F6" w14:textId="77777777" w:rsidR="001C33C7" w:rsidRPr="00E35EF4" w:rsidRDefault="001C33C7" w:rsidP="00E35EF4">
      <w:pPr>
        <w:pStyle w:val="NormalDDMCI"/>
        <w:numPr>
          <w:ilvl w:val="0"/>
          <w:numId w:val="40"/>
        </w:numPr>
        <w:rPr>
          <w:rFonts w:ascii="Calibri" w:hAnsi="Calibri"/>
          <w:b/>
          <w:szCs w:val="24"/>
        </w:rPr>
      </w:pPr>
      <w:r w:rsidRPr="00E35EF4">
        <w:rPr>
          <w:rFonts w:ascii="Calibri" w:hAnsi="Calibri"/>
          <w:szCs w:val="24"/>
        </w:rPr>
        <w:t>Exécution et suivi du budget.</w:t>
      </w:r>
      <w:r w:rsidRPr="00E35EF4">
        <w:rPr>
          <w:rFonts w:ascii="Calibri" w:hAnsi="Calibri"/>
          <w:b/>
          <w:szCs w:val="24"/>
        </w:rPr>
        <w:br w:type="page"/>
      </w:r>
    </w:p>
    <w:p w14:paraId="75980A33" w14:textId="67E640F8" w:rsidR="001C33C7" w:rsidRPr="00DE5C9A" w:rsidRDefault="00694528" w:rsidP="00DE5C9A">
      <w:pPr>
        <w:pStyle w:val="Heading3"/>
        <w:spacing w:before="0" w:line="240" w:lineRule="auto"/>
        <w:jc w:val="both"/>
        <w:rPr>
          <w:rFonts w:ascii="Calibri" w:eastAsia="Times New Roman" w:hAnsi="Calibri" w:cs="Calibri"/>
          <w:b/>
          <w:caps/>
          <w:color w:val="1F4D78"/>
        </w:rPr>
      </w:pPr>
      <w:bookmarkStart w:id="13" w:name="_Toc488881146"/>
      <w:bookmarkStart w:id="14" w:name="_Toc521684044"/>
      <w:bookmarkStart w:id="15" w:name="_Toc98902682"/>
      <w:bookmarkStart w:id="16" w:name="_Toc159124115"/>
      <w:bookmarkStart w:id="17" w:name="_Toc165775532"/>
      <w:bookmarkStart w:id="18" w:name="_Toc173729650"/>
      <w:bookmarkStart w:id="19" w:name="_Toc175649253"/>
      <w:bookmarkStart w:id="20" w:name="_Toc430195038"/>
      <w:r w:rsidRPr="00DE5C9A">
        <w:rPr>
          <w:rFonts w:ascii="Calibri" w:eastAsia="Times New Roman" w:hAnsi="Calibri" w:cs="Calibri"/>
          <w:b/>
          <w:caps/>
          <w:color w:val="1F4D78"/>
        </w:rPr>
        <w:lastRenderedPageBreak/>
        <w:t xml:space="preserve">4.3.1.1 </w:t>
      </w:r>
      <w:r w:rsidR="00DE5C9A" w:rsidRPr="00DE5C9A">
        <w:rPr>
          <w:rFonts w:ascii="Calibri" w:eastAsia="Times New Roman" w:hAnsi="Calibri" w:cs="Calibri"/>
          <w:b/>
          <w:caps/>
          <w:color w:val="1F4D78"/>
        </w:rPr>
        <w:t>ÉLABORATION</w:t>
      </w:r>
      <w:r w:rsidR="001C33C7" w:rsidRPr="00DE5C9A">
        <w:rPr>
          <w:rFonts w:ascii="Calibri" w:eastAsia="Times New Roman" w:hAnsi="Calibri" w:cs="Calibri"/>
          <w:b/>
          <w:caps/>
          <w:color w:val="1F4D78"/>
        </w:rPr>
        <w:t xml:space="preserve"> ET PRÉPARATION DU BUDGET</w:t>
      </w:r>
      <w:bookmarkEnd w:id="13"/>
      <w:bookmarkEnd w:id="14"/>
    </w:p>
    <w:p w14:paraId="64CC47A0" w14:textId="77777777" w:rsidR="003C1D63" w:rsidRPr="00E35EF4" w:rsidRDefault="003C1D63" w:rsidP="00E35EF4">
      <w:pPr>
        <w:spacing w:after="0" w:line="240" w:lineRule="auto"/>
        <w:rPr>
          <w:sz w:val="24"/>
          <w:szCs w:val="24"/>
        </w:rPr>
      </w:pPr>
    </w:p>
    <w:bookmarkEnd w:id="15"/>
    <w:bookmarkEnd w:id="16"/>
    <w:bookmarkEnd w:id="17"/>
    <w:bookmarkEnd w:id="18"/>
    <w:bookmarkEnd w:id="19"/>
    <w:bookmarkEnd w:id="20"/>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E35EF4" w14:paraId="78D68AF9" w14:textId="77777777" w:rsidTr="00F97C3B">
        <w:tc>
          <w:tcPr>
            <w:tcW w:w="2338" w:type="dxa"/>
            <w:shd w:val="clear" w:color="auto" w:fill="DEEAF6" w:themeFill="accent1" w:themeFillTint="33"/>
          </w:tcPr>
          <w:p w14:paraId="0BE4C422" w14:textId="1325F710" w:rsidR="001C33C7" w:rsidRPr="00E35EF4" w:rsidRDefault="001C33C7" w:rsidP="00E35EF4">
            <w:pPr>
              <w:spacing w:after="0" w:line="240" w:lineRule="auto"/>
              <w:jc w:val="center"/>
              <w:rPr>
                <w:rFonts w:ascii="Calibri" w:hAnsi="Calibri"/>
                <w:b/>
                <w:sz w:val="24"/>
                <w:szCs w:val="24"/>
              </w:rPr>
            </w:pPr>
            <w:r w:rsidRPr="00E35EF4">
              <w:rPr>
                <w:rFonts w:ascii="Calibri" w:hAnsi="Calibri"/>
                <w:sz w:val="24"/>
                <w:szCs w:val="24"/>
              </w:rPr>
              <w:br w:type="page"/>
            </w:r>
            <w:r w:rsidR="00036D93">
              <w:rPr>
                <w:rFonts w:ascii="Calibri" w:hAnsi="Calibri"/>
                <w:b/>
                <w:sz w:val="24"/>
                <w:szCs w:val="24"/>
              </w:rPr>
              <w:t>MINISTÈRE</w:t>
            </w:r>
            <w:r w:rsidR="003C1D63" w:rsidRPr="00E35EF4">
              <w:rPr>
                <w:rFonts w:ascii="Calibri" w:hAnsi="Calibri"/>
                <w:b/>
                <w:sz w:val="24"/>
                <w:szCs w:val="24"/>
              </w:rPr>
              <w:t xml:space="preserve"> DE</w:t>
            </w:r>
            <w:r w:rsidR="00D86620" w:rsidRPr="00E35EF4">
              <w:rPr>
                <w:rFonts w:ascii="Calibri" w:hAnsi="Calibri"/>
                <w:b/>
                <w:sz w:val="24"/>
                <w:szCs w:val="24"/>
              </w:rPr>
              <w:t xml:space="preserve"> LA </w:t>
            </w:r>
            <w:r w:rsidRPr="00E35EF4">
              <w:rPr>
                <w:rFonts w:ascii="Calibri" w:hAnsi="Calibri"/>
                <w:b/>
                <w:sz w:val="24"/>
                <w:szCs w:val="24"/>
              </w:rPr>
              <w:t>S</w:t>
            </w:r>
            <w:r w:rsidR="00D86620" w:rsidRPr="00E35EF4">
              <w:rPr>
                <w:rFonts w:ascii="Calibri" w:hAnsi="Calibri"/>
                <w:b/>
                <w:sz w:val="24"/>
                <w:szCs w:val="24"/>
              </w:rPr>
              <w:t>ANTE</w:t>
            </w:r>
          </w:p>
          <w:p w14:paraId="6244FB41"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w:t>
            </w:r>
            <w:r w:rsidR="001C33C7" w:rsidRPr="00E35EF4">
              <w:rPr>
                <w:rFonts w:ascii="Calibri" w:hAnsi="Calibri"/>
                <w:b/>
                <w:sz w:val="24"/>
                <w:szCs w:val="24"/>
              </w:rPr>
              <w:t>rocédures</w:t>
            </w:r>
            <w:r w:rsidRPr="00E35EF4">
              <w:rPr>
                <w:rFonts w:ascii="Calibri" w:hAnsi="Calibri"/>
                <w:b/>
                <w:sz w:val="24"/>
                <w:szCs w:val="24"/>
              </w:rPr>
              <w:t xml:space="preserve"> (FINEX)</w:t>
            </w:r>
          </w:p>
        </w:tc>
        <w:tc>
          <w:tcPr>
            <w:tcW w:w="5103" w:type="dxa"/>
            <w:shd w:val="clear" w:color="auto" w:fill="DEEAF6" w:themeFill="accent1" w:themeFillTint="33"/>
          </w:tcPr>
          <w:p w14:paraId="0B67E194" w14:textId="77777777" w:rsidR="001C33C7" w:rsidRPr="00E35EF4" w:rsidRDefault="001C33C7" w:rsidP="00E35EF4">
            <w:pPr>
              <w:pStyle w:val="BodyText3"/>
              <w:rPr>
                <w:rFonts w:ascii="Calibri" w:hAnsi="Calibri"/>
                <w:i w:val="0"/>
                <w:sz w:val="24"/>
                <w:szCs w:val="24"/>
              </w:rPr>
            </w:pPr>
            <w:r w:rsidRPr="00E35EF4">
              <w:rPr>
                <w:rFonts w:ascii="Calibri" w:hAnsi="Calibri"/>
                <w:i w:val="0"/>
                <w:sz w:val="24"/>
                <w:szCs w:val="24"/>
              </w:rPr>
              <w:t>ELABORATION ET PREPARATION DU BUDGET</w:t>
            </w:r>
          </w:p>
          <w:p w14:paraId="2B45B300" w14:textId="77777777" w:rsidR="001C33C7" w:rsidRPr="00E35EF4" w:rsidRDefault="001C33C7" w:rsidP="00E35EF4">
            <w:pPr>
              <w:pStyle w:val="Heading3"/>
              <w:tabs>
                <w:tab w:val="left" w:pos="312"/>
                <w:tab w:val="left" w:pos="456"/>
                <w:tab w:val="left" w:pos="600"/>
                <w:tab w:val="left" w:pos="744"/>
                <w:tab w:val="left" w:pos="888"/>
                <w:tab w:val="left" w:pos="1032"/>
                <w:tab w:val="left" w:pos="1176"/>
                <w:tab w:val="left" w:pos="1320"/>
                <w:tab w:val="left" w:pos="2040"/>
              </w:tabs>
              <w:suppressAutoHyphens/>
              <w:spacing w:before="0" w:line="240" w:lineRule="auto"/>
              <w:jc w:val="center"/>
              <w:rPr>
                <w:spacing w:val="-3"/>
              </w:rPr>
            </w:pPr>
            <w:bookmarkStart w:id="21" w:name="_Toc488613984"/>
            <w:bookmarkStart w:id="22" w:name="_Toc488881147"/>
            <w:bookmarkStart w:id="23" w:name="_Toc502858517"/>
            <w:bookmarkStart w:id="24" w:name="_Toc503283363"/>
            <w:bookmarkEnd w:id="21"/>
            <w:bookmarkEnd w:id="22"/>
            <w:bookmarkEnd w:id="23"/>
            <w:bookmarkEnd w:id="24"/>
          </w:p>
        </w:tc>
        <w:tc>
          <w:tcPr>
            <w:tcW w:w="1701" w:type="dxa"/>
            <w:shd w:val="clear" w:color="auto" w:fill="DEEAF6" w:themeFill="accent1" w:themeFillTint="33"/>
          </w:tcPr>
          <w:p w14:paraId="2BF0BE60"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REFERENCE</w:t>
            </w:r>
          </w:p>
          <w:p w14:paraId="4DC42544"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4.3.1</w:t>
            </w:r>
            <w:r w:rsidR="003C1D63" w:rsidRPr="00E35EF4">
              <w:rPr>
                <w:rFonts w:ascii="Calibri" w:hAnsi="Calibri"/>
                <w:b/>
                <w:spacing w:val="-3"/>
                <w:sz w:val="24"/>
                <w:szCs w:val="24"/>
              </w:rPr>
              <w:t>.1</w:t>
            </w:r>
          </w:p>
        </w:tc>
      </w:tr>
      <w:tr w:rsidR="001C33C7" w:rsidRPr="00E35EF4" w14:paraId="62C55AF7" w14:textId="77777777" w:rsidTr="00F97C3B">
        <w:tc>
          <w:tcPr>
            <w:tcW w:w="2338" w:type="dxa"/>
            <w:shd w:val="clear" w:color="auto" w:fill="DEEAF6" w:themeFill="accent1" w:themeFillTint="33"/>
          </w:tcPr>
          <w:p w14:paraId="599E7A87" w14:textId="77777777" w:rsidR="001C33C7" w:rsidRPr="00E35EF4" w:rsidRDefault="001C33C7" w:rsidP="00E35EF4">
            <w:pPr>
              <w:spacing w:after="0" w:line="240" w:lineRule="auto"/>
              <w:jc w:val="center"/>
              <w:rPr>
                <w:rFonts w:ascii="Calibri" w:hAnsi="Calibri"/>
                <w:b/>
                <w:sz w:val="24"/>
                <w:szCs w:val="24"/>
              </w:rPr>
            </w:pPr>
          </w:p>
          <w:p w14:paraId="2FCF617D" w14:textId="77777777" w:rsidR="001C33C7" w:rsidRPr="00E35EF4" w:rsidRDefault="00F97C3B" w:rsidP="00E35EF4">
            <w:pPr>
              <w:spacing w:after="0" w:line="240" w:lineRule="auto"/>
              <w:jc w:val="center"/>
              <w:rPr>
                <w:rFonts w:ascii="Calibri" w:hAnsi="Calibri"/>
                <w:b/>
                <w:sz w:val="24"/>
                <w:szCs w:val="24"/>
              </w:rPr>
            </w:pPr>
            <w:r w:rsidRPr="00E35EF4">
              <w:rPr>
                <w:rFonts w:ascii="Calibri" w:hAnsi="Calibri"/>
                <w:b/>
                <w:sz w:val="24"/>
                <w:szCs w:val="24"/>
              </w:rPr>
              <w:t>Date de la révision :</w:t>
            </w:r>
          </w:p>
        </w:tc>
        <w:tc>
          <w:tcPr>
            <w:tcW w:w="5103" w:type="dxa"/>
            <w:shd w:val="clear" w:color="auto" w:fill="DEEAF6" w:themeFill="accent1" w:themeFillTint="33"/>
          </w:tcPr>
          <w:p w14:paraId="41DBC716"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ELABORATION</w:t>
            </w:r>
          </w:p>
          <w:p w14:paraId="27716631" w14:textId="77777777" w:rsidR="001C33C7" w:rsidRPr="00E35EF4" w:rsidRDefault="001C33C7" w:rsidP="00E35EF4">
            <w:pPr>
              <w:pStyle w:val="Heading2"/>
              <w:spacing w:before="0" w:line="240" w:lineRule="auto"/>
              <w:jc w:val="center"/>
              <w:rPr>
                <w:i/>
                <w:sz w:val="24"/>
                <w:szCs w:val="24"/>
              </w:rPr>
            </w:pPr>
          </w:p>
        </w:tc>
        <w:tc>
          <w:tcPr>
            <w:tcW w:w="1701" w:type="dxa"/>
            <w:shd w:val="clear" w:color="auto" w:fill="DEEAF6" w:themeFill="accent1" w:themeFillTint="33"/>
          </w:tcPr>
          <w:p w14:paraId="446A3F6A" w14:textId="77777777" w:rsidR="001C33C7" w:rsidRPr="00E35EF4" w:rsidRDefault="001C33C7" w:rsidP="00E35EF4">
            <w:pPr>
              <w:spacing w:after="0" w:line="240" w:lineRule="auto"/>
              <w:jc w:val="center"/>
              <w:rPr>
                <w:rFonts w:ascii="Calibri" w:hAnsi="Calibri"/>
                <w:b/>
                <w:sz w:val="24"/>
                <w:szCs w:val="24"/>
              </w:rPr>
            </w:pPr>
          </w:p>
          <w:p w14:paraId="3B0FA8A3"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 1</w:t>
            </w:r>
          </w:p>
        </w:tc>
      </w:tr>
    </w:tbl>
    <w:p w14:paraId="483FA932" w14:textId="77777777" w:rsidR="001C33C7" w:rsidRPr="00E35EF4" w:rsidRDefault="001C33C7" w:rsidP="00E35EF4">
      <w:pPr>
        <w:spacing w:after="0" w:line="240" w:lineRule="auto"/>
        <w:rPr>
          <w:rFonts w:ascii="Calibri" w:hAnsi="Calibri"/>
          <w:sz w:val="24"/>
          <w:szCs w:val="24"/>
        </w:rPr>
      </w:pPr>
    </w:p>
    <w:p w14:paraId="4D4AB97B" w14:textId="387C169F" w:rsidR="001C33C7" w:rsidRDefault="001C33C7" w:rsidP="00E35EF4">
      <w:pPr>
        <w:spacing w:after="0" w:line="240" w:lineRule="auto"/>
        <w:jc w:val="both"/>
        <w:rPr>
          <w:rFonts w:ascii="Calibri" w:hAnsi="Calibri"/>
          <w:b/>
          <w:sz w:val="24"/>
          <w:szCs w:val="24"/>
        </w:rPr>
      </w:pPr>
      <w:r w:rsidRPr="00E35EF4">
        <w:rPr>
          <w:rFonts w:ascii="Calibri" w:hAnsi="Calibri"/>
          <w:b/>
          <w:sz w:val="24"/>
          <w:szCs w:val="24"/>
        </w:rPr>
        <w:t xml:space="preserve">OBJET DE LA </w:t>
      </w:r>
      <w:r w:rsidR="00F473FB">
        <w:rPr>
          <w:rFonts w:ascii="Calibri" w:hAnsi="Calibri"/>
          <w:b/>
          <w:sz w:val="24"/>
          <w:szCs w:val="24"/>
        </w:rPr>
        <w:t>PROCÉDURE</w:t>
      </w:r>
    </w:p>
    <w:p w14:paraId="13C91123" w14:textId="77777777" w:rsidR="00E35EF4" w:rsidRPr="00E35EF4" w:rsidRDefault="00E35EF4" w:rsidP="00E35EF4">
      <w:pPr>
        <w:spacing w:after="0" w:line="240" w:lineRule="auto"/>
        <w:jc w:val="both"/>
        <w:rPr>
          <w:rFonts w:ascii="Calibri" w:hAnsi="Calibri"/>
          <w:sz w:val="24"/>
          <w:szCs w:val="24"/>
        </w:rPr>
      </w:pPr>
    </w:p>
    <w:p w14:paraId="46BA871D"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 xml:space="preserve">La procédure budgétaire est primordiale pour l’élaboration d’un budget pertinent. Elle doit être participative et débuter suffisamment tôt pour permettre l’élaboration du budget des Projets et Programmes  avant le début de l’exercice suivant. </w:t>
      </w:r>
    </w:p>
    <w:p w14:paraId="7CDE3ECB"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décrite ci-après est élaborée pour atteindre ces objectifs.</w:t>
      </w:r>
    </w:p>
    <w:p w14:paraId="751BFB16"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4D7C793F" w14:textId="50D4210B" w:rsidR="001C33C7" w:rsidRPr="00E35EF4" w:rsidRDefault="001C33C7" w:rsidP="00E35EF4">
      <w:pPr>
        <w:pStyle w:val="BodyText3"/>
        <w:jc w:val="both"/>
        <w:rPr>
          <w:rFonts w:ascii="Calibri" w:hAnsi="Calibri"/>
          <w:i w:val="0"/>
          <w:iCs w:val="0"/>
          <w:sz w:val="24"/>
          <w:szCs w:val="24"/>
        </w:rPr>
      </w:pPr>
      <w:r w:rsidRPr="00E35EF4">
        <w:rPr>
          <w:rFonts w:ascii="Calibri" w:hAnsi="Calibri"/>
          <w:i w:val="0"/>
          <w:iCs w:val="0"/>
          <w:sz w:val="24"/>
          <w:szCs w:val="24"/>
        </w:rPr>
        <w:t>PRINCIPE</w:t>
      </w:r>
      <w:r w:rsidR="00EA4990" w:rsidRPr="00E35EF4">
        <w:rPr>
          <w:rFonts w:ascii="Calibri" w:hAnsi="Calibri"/>
          <w:i w:val="0"/>
          <w:iCs w:val="0"/>
          <w:sz w:val="24"/>
          <w:szCs w:val="24"/>
        </w:rPr>
        <w:t>S</w:t>
      </w:r>
      <w:r w:rsidRPr="00E35EF4">
        <w:rPr>
          <w:rFonts w:ascii="Calibri" w:hAnsi="Calibri"/>
          <w:i w:val="0"/>
          <w:iCs w:val="0"/>
          <w:sz w:val="24"/>
          <w:szCs w:val="24"/>
        </w:rPr>
        <w:t xml:space="preserve"> D'APPLICATION </w:t>
      </w:r>
    </w:p>
    <w:p w14:paraId="3B444246"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44AF4FD8"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La responsabilité de la préparation du </w:t>
      </w:r>
      <w:r w:rsidRPr="00E35EF4">
        <w:rPr>
          <w:rFonts w:ascii="Calibri" w:hAnsi="Calibri"/>
          <w:sz w:val="24"/>
          <w:szCs w:val="24"/>
        </w:rPr>
        <w:t xml:space="preserve">Plan de travail et  budget annuel (PTBA) </w:t>
      </w:r>
      <w:r w:rsidRPr="00E35EF4">
        <w:rPr>
          <w:rFonts w:ascii="Calibri" w:hAnsi="Calibri"/>
          <w:spacing w:val="-3"/>
          <w:sz w:val="24"/>
          <w:szCs w:val="24"/>
        </w:rPr>
        <w:t xml:space="preserve">incombe au coordinateur de l’UGP/MS qui peut déléguer cette tâche au </w:t>
      </w:r>
      <w:proofErr w:type="gramStart"/>
      <w:r w:rsidR="00A70646" w:rsidRPr="00E35EF4">
        <w:rPr>
          <w:rFonts w:ascii="Calibri" w:hAnsi="Calibri"/>
          <w:spacing w:val="-3"/>
          <w:sz w:val="24"/>
          <w:szCs w:val="24"/>
        </w:rPr>
        <w:t xml:space="preserve">SGF </w:t>
      </w:r>
      <w:r w:rsidR="00D86620" w:rsidRPr="00E35EF4">
        <w:rPr>
          <w:rFonts w:ascii="Calibri" w:hAnsi="Calibri"/>
          <w:spacing w:val="-3"/>
          <w:sz w:val="24"/>
          <w:szCs w:val="24"/>
        </w:rPr>
        <w:t>.</w:t>
      </w:r>
      <w:proofErr w:type="gramEnd"/>
      <w:r w:rsidR="00D86620" w:rsidRPr="00E35EF4">
        <w:rPr>
          <w:rFonts w:ascii="Calibri" w:hAnsi="Calibri"/>
          <w:spacing w:val="-3"/>
          <w:sz w:val="24"/>
          <w:szCs w:val="24"/>
        </w:rPr>
        <w:t xml:space="preserve"> </w:t>
      </w:r>
      <w:r w:rsidRPr="00E35EF4">
        <w:rPr>
          <w:rFonts w:ascii="Calibri" w:hAnsi="Calibri"/>
          <w:spacing w:val="-3"/>
          <w:sz w:val="24"/>
          <w:szCs w:val="24"/>
        </w:rPr>
        <w:t>Tous les responsables des Projets et Programmes  sont concernés et participent à l’élaboration des prévisions.</w:t>
      </w:r>
    </w:p>
    <w:p w14:paraId="1496F833"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EBC7120" w14:textId="77777777" w:rsidR="001C33C7" w:rsidRPr="00E35EF4" w:rsidRDefault="001C33C7" w:rsidP="00E35EF4">
      <w:pPr>
        <w:pStyle w:val="CommentText"/>
        <w:jc w:val="both"/>
        <w:rPr>
          <w:rFonts w:ascii="Calibri" w:hAnsi="Calibri"/>
          <w:spacing w:val="-3"/>
          <w:sz w:val="24"/>
          <w:szCs w:val="24"/>
        </w:rPr>
      </w:pPr>
      <w:r w:rsidRPr="00E35EF4">
        <w:rPr>
          <w:rFonts w:asciiTheme="minorHAnsi" w:hAnsiTheme="minorHAnsi"/>
          <w:spacing w:val="-3"/>
          <w:sz w:val="24"/>
          <w:szCs w:val="24"/>
        </w:rPr>
        <w:t xml:space="preserve">La procédure démarre en </w:t>
      </w:r>
      <w:r w:rsidR="00325B20" w:rsidRPr="00E35EF4">
        <w:rPr>
          <w:rFonts w:asciiTheme="minorHAnsi" w:hAnsiTheme="minorHAnsi"/>
          <w:sz w:val="24"/>
          <w:szCs w:val="24"/>
        </w:rPr>
        <w:t>tenant compte du calendrier d’élaboration du budget de l’Etat</w:t>
      </w:r>
      <w:r w:rsidRPr="00E35EF4">
        <w:rPr>
          <w:rFonts w:ascii="Calibri" w:hAnsi="Calibri"/>
          <w:spacing w:val="-3"/>
          <w:sz w:val="24"/>
          <w:szCs w:val="24"/>
        </w:rPr>
        <w:t xml:space="preserve">. A cette date les activités sont  suffisamment avancées pour anticiper leur niveau à la rentrée suivante et évaluer les prévisions pertinentes pour l’exercice suivant. </w:t>
      </w:r>
    </w:p>
    <w:p w14:paraId="1E4CC619"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02586F19" w14:textId="45D6A1B3" w:rsidR="001C33C7" w:rsidRDefault="001C33C7" w:rsidP="00E35EF4">
      <w:pPr>
        <w:pStyle w:val="NormalDDMCI"/>
        <w:rPr>
          <w:rFonts w:ascii="Calibri" w:hAnsi="Calibri"/>
          <w:szCs w:val="24"/>
        </w:rPr>
      </w:pPr>
      <w:r w:rsidRPr="00E35EF4">
        <w:rPr>
          <w:rFonts w:ascii="Calibri" w:hAnsi="Calibri"/>
          <w:szCs w:val="24"/>
        </w:rPr>
        <w:t>Dès réception de la note ci</w:t>
      </w:r>
      <w:r w:rsidR="00325B20" w:rsidRPr="00E35EF4">
        <w:rPr>
          <w:rFonts w:ascii="Calibri" w:hAnsi="Calibri"/>
          <w:szCs w:val="24"/>
        </w:rPr>
        <w:t>rculaire</w:t>
      </w:r>
      <w:r w:rsidRPr="00E35EF4">
        <w:rPr>
          <w:rFonts w:ascii="Calibri" w:hAnsi="Calibri"/>
          <w:szCs w:val="24"/>
        </w:rPr>
        <w:t xml:space="preserve">, tout en veillant au respect des règles d’évaluation convenues et, en ne considérant que les rubriques de dépenses qui sont éligibles, chaque responsable  ou partenaire impliqué dans la mise en œuvre des Projets et Programmes  élabore </w:t>
      </w:r>
      <w:r w:rsidR="00EA4990" w:rsidRPr="00E35EF4">
        <w:rPr>
          <w:rFonts w:ascii="Calibri" w:hAnsi="Calibri"/>
          <w:szCs w:val="24"/>
        </w:rPr>
        <w:t>son</w:t>
      </w:r>
      <w:r w:rsidRPr="00E35EF4">
        <w:rPr>
          <w:rFonts w:ascii="Calibri" w:hAnsi="Calibri"/>
          <w:szCs w:val="24"/>
        </w:rPr>
        <w:t xml:space="preserve"> programme d’activités sur la base des situations d’exécution physique et financière de l’année  précédente,  de la planification annuelle des activités et du budget  annuel des Projets et Programmes. </w:t>
      </w:r>
    </w:p>
    <w:p w14:paraId="23A335AC" w14:textId="77777777" w:rsidR="00E35EF4" w:rsidRPr="00E35EF4" w:rsidRDefault="00E35EF4" w:rsidP="00E35EF4">
      <w:pPr>
        <w:pStyle w:val="NormalDDMCI"/>
        <w:rPr>
          <w:rFonts w:ascii="Calibri" w:hAnsi="Calibri"/>
          <w:szCs w:val="24"/>
        </w:rPr>
      </w:pPr>
    </w:p>
    <w:p w14:paraId="15AAC689"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Les activités des Projets et Programmes  sont </w:t>
      </w:r>
      <w:r w:rsidR="00D86620" w:rsidRPr="00E35EF4">
        <w:rPr>
          <w:rFonts w:ascii="Calibri" w:hAnsi="Calibri"/>
          <w:szCs w:val="24"/>
        </w:rPr>
        <w:t>définis</w:t>
      </w:r>
      <w:r w:rsidRPr="00E35EF4">
        <w:rPr>
          <w:rFonts w:ascii="Calibri" w:hAnsi="Calibri"/>
          <w:szCs w:val="24"/>
        </w:rPr>
        <w:t xml:space="preserve"> dans le rapport d’évaluation et dans la convention  par source de financement, par composante et par catégorie. </w:t>
      </w:r>
    </w:p>
    <w:p w14:paraId="538F2EF1" w14:textId="77777777" w:rsidR="001C33C7" w:rsidRPr="00E35EF4" w:rsidRDefault="001C33C7" w:rsidP="00E35EF4">
      <w:pPr>
        <w:pStyle w:val="NormalDDMCI"/>
        <w:rPr>
          <w:rFonts w:ascii="Calibri" w:hAnsi="Calibri"/>
          <w:szCs w:val="24"/>
        </w:rPr>
      </w:pPr>
    </w:p>
    <w:p w14:paraId="3708B4BC"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Les propositions formulées sous forme de programmes de travail sont préparées à partir du plan annuel d’actions de chaque composante ou volet ou domaines de prestations de </w:t>
      </w:r>
      <w:r w:rsidR="00D86620" w:rsidRPr="00E35EF4">
        <w:rPr>
          <w:rFonts w:ascii="Calibri" w:hAnsi="Calibri"/>
          <w:szCs w:val="24"/>
        </w:rPr>
        <w:t xml:space="preserve">services. </w:t>
      </w:r>
      <w:r w:rsidRPr="00E35EF4">
        <w:rPr>
          <w:rFonts w:ascii="Calibri" w:hAnsi="Calibri"/>
          <w:szCs w:val="24"/>
        </w:rPr>
        <w:t xml:space="preserve">Les responsables des activités doivent veiller à impliquer l’ensemble des agents clés de leur entité pour une exhaustivité des informations à collecter. </w:t>
      </w:r>
    </w:p>
    <w:p w14:paraId="7C380DAC" w14:textId="77777777" w:rsidR="00E84905" w:rsidRPr="00E35EF4" w:rsidRDefault="00E84905" w:rsidP="00E35EF4">
      <w:pPr>
        <w:spacing w:after="0" w:line="240" w:lineRule="auto"/>
        <w:ind w:right="-2"/>
        <w:jc w:val="both"/>
        <w:rPr>
          <w:rFonts w:ascii="Calibri" w:hAnsi="Calibri"/>
          <w:sz w:val="24"/>
          <w:szCs w:val="24"/>
        </w:rPr>
      </w:pPr>
    </w:p>
    <w:p w14:paraId="0D71726E"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ATELIER D’HARMONISATION DES PTBA</w:t>
      </w:r>
    </w:p>
    <w:p w14:paraId="543F8BA6" w14:textId="77777777" w:rsidR="001C33C7" w:rsidRPr="00E35EF4" w:rsidRDefault="001C33C7" w:rsidP="00E35EF4">
      <w:pPr>
        <w:pStyle w:val="NormalTitreDDMCIS-T1"/>
        <w:spacing w:before="0" w:after="0"/>
        <w:rPr>
          <w:rFonts w:ascii="Calibri" w:hAnsi="Calibri"/>
          <w:sz w:val="24"/>
          <w:szCs w:val="24"/>
          <w:u w:val="none"/>
        </w:rPr>
      </w:pPr>
    </w:p>
    <w:p w14:paraId="24DD4728" w14:textId="6A8FD6D5" w:rsidR="001C33C7" w:rsidRPr="00E35EF4" w:rsidRDefault="001C33C7" w:rsidP="00E35EF4">
      <w:pPr>
        <w:pStyle w:val="NormalDDMCI"/>
        <w:rPr>
          <w:rFonts w:ascii="Calibri" w:hAnsi="Calibri"/>
          <w:szCs w:val="24"/>
        </w:rPr>
      </w:pPr>
      <w:r w:rsidRPr="00E35EF4">
        <w:rPr>
          <w:rFonts w:ascii="Calibri" w:hAnsi="Calibri"/>
          <w:szCs w:val="24"/>
        </w:rPr>
        <w:t>Un atelier de consolidation et d’harmonisation des PTBA est organisé par L’UGP/MS  avec tous les responsables et autres acteurs impliqués dans la mise en œuvre des Projets et Programmes</w:t>
      </w:r>
      <w:r w:rsidR="00EA4990" w:rsidRPr="00E35EF4">
        <w:rPr>
          <w:rFonts w:ascii="Calibri" w:hAnsi="Calibri"/>
          <w:szCs w:val="24"/>
        </w:rPr>
        <w:t xml:space="preserve">. </w:t>
      </w:r>
      <w:r w:rsidRPr="00E35EF4">
        <w:rPr>
          <w:rFonts w:ascii="Calibri" w:hAnsi="Calibri"/>
          <w:szCs w:val="24"/>
        </w:rPr>
        <w:t xml:space="preserve">Lors de cet atelier, les projets de PTBA sont discutés pour justifier la pertinence des activités par rapport </w:t>
      </w:r>
      <w:r w:rsidR="00EA4990" w:rsidRPr="00E35EF4">
        <w:rPr>
          <w:rFonts w:ascii="Calibri" w:hAnsi="Calibri"/>
          <w:szCs w:val="24"/>
        </w:rPr>
        <w:t xml:space="preserve">aux </w:t>
      </w:r>
      <w:r w:rsidRPr="00E35EF4">
        <w:rPr>
          <w:rFonts w:ascii="Calibri" w:hAnsi="Calibri"/>
          <w:szCs w:val="24"/>
        </w:rPr>
        <w:t>accords de financement, les documents de projet  et le cadre des résultats</w:t>
      </w:r>
      <w:r w:rsidR="00EA4990" w:rsidRPr="00E35EF4">
        <w:rPr>
          <w:rFonts w:ascii="Calibri" w:hAnsi="Calibri"/>
          <w:szCs w:val="24"/>
        </w:rPr>
        <w:t>.</w:t>
      </w:r>
    </w:p>
    <w:p w14:paraId="57FF99EE" w14:textId="77777777" w:rsidR="001C33C7" w:rsidRPr="00E35EF4" w:rsidRDefault="001C33C7" w:rsidP="00E35EF4">
      <w:pPr>
        <w:spacing w:after="0" w:line="240" w:lineRule="auto"/>
        <w:rPr>
          <w:rFonts w:ascii="Calibri" w:hAnsi="Calibri"/>
          <w:b/>
          <w:sz w:val="24"/>
          <w:szCs w:val="24"/>
        </w:rPr>
      </w:pPr>
    </w:p>
    <w:p w14:paraId="03C1157C"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CONSOLIDATION DES PROPOSITIONS BUDGETAIRES</w:t>
      </w:r>
    </w:p>
    <w:p w14:paraId="2161D73E" w14:textId="77777777" w:rsidR="001C33C7" w:rsidRPr="00E35EF4" w:rsidRDefault="001C33C7" w:rsidP="00E35EF4">
      <w:pPr>
        <w:pStyle w:val="NormalTitreDDMCIS-T1"/>
        <w:spacing w:before="0" w:after="0"/>
        <w:rPr>
          <w:rFonts w:ascii="Calibri" w:hAnsi="Calibri"/>
          <w:sz w:val="24"/>
          <w:szCs w:val="24"/>
          <w:u w:val="none"/>
        </w:rPr>
      </w:pPr>
    </w:p>
    <w:p w14:paraId="418B2AE8" w14:textId="77777777" w:rsidR="001C33C7" w:rsidRPr="00E35EF4" w:rsidRDefault="001C33C7" w:rsidP="00E35EF4">
      <w:pPr>
        <w:pStyle w:val="NormalDDMCI"/>
        <w:rPr>
          <w:rFonts w:ascii="Calibri" w:hAnsi="Calibri"/>
          <w:szCs w:val="24"/>
        </w:rPr>
      </w:pPr>
      <w:r w:rsidRPr="00E35EF4">
        <w:rPr>
          <w:rFonts w:ascii="Calibri" w:hAnsi="Calibri"/>
          <w:szCs w:val="24"/>
        </w:rPr>
        <w:t>Dans la 4</w:t>
      </w:r>
      <w:r w:rsidRPr="00E35EF4">
        <w:rPr>
          <w:rFonts w:ascii="Calibri" w:hAnsi="Calibri"/>
          <w:szCs w:val="24"/>
          <w:vertAlign w:val="superscript"/>
        </w:rPr>
        <w:t>ème</w:t>
      </w:r>
      <w:r w:rsidRPr="00E35EF4">
        <w:rPr>
          <w:rFonts w:ascii="Calibri" w:hAnsi="Calibri"/>
          <w:szCs w:val="24"/>
        </w:rPr>
        <w:t xml:space="preserve"> semaine du mois d’octobre, les propositions budgétaires sont transmises au </w:t>
      </w:r>
      <w:r w:rsidR="003C1D63" w:rsidRPr="00E35EF4">
        <w:rPr>
          <w:rFonts w:ascii="Calibri" w:hAnsi="Calibri"/>
          <w:szCs w:val="24"/>
        </w:rPr>
        <w:t>SGF</w:t>
      </w:r>
      <w:r w:rsidRPr="00E35EF4">
        <w:rPr>
          <w:rFonts w:ascii="Calibri" w:hAnsi="Calibri"/>
          <w:szCs w:val="24"/>
        </w:rPr>
        <w:t>,  aux chargés de programmes et au Spécialiste en suivi-évaluation (par la voie hiérarchique du Coordinateur de l’UGP) qui en assurent la centralisation et la consolidation. Ils procèdent aux contrôles de cohérence et corrigent, en cas de besoin, les données reçues.</w:t>
      </w:r>
    </w:p>
    <w:p w14:paraId="12F9E7C4" w14:textId="77777777" w:rsidR="001C33C7" w:rsidRPr="00E35EF4" w:rsidRDefault="001C33C7" w:rsidP="00E35EF4">
      <w:pPr>
        <w:spacing w:after="0" w:line="240" w:lineRule="auto"/>
        <w:ind w:right="-2"/>
        <w:rPr>
          <w:rFonts w:ascii="Calibri" w:hAnsi="Calibri"/>
          <w:sz w:val="24"/>
          <w:szCs w:val="24"/>
        </w:rPr>
      </w:pPr>
    </w:p>
    <w:p w14:paraId="183D09BF"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PROCESSUS DE VALIDATION</w:t>
      </w:r>
    </w:p>
    <w:p w14:paraId="78AB990F" w14:textId="77777777" w:rsidR="001C33C7" w:rsidRPr="00E35EF4" w:rsidRDefault="001C33C7" w:rsidP="00E35EF4">
      <w:pPr>
        <w:pStyle w:val="NormalTitreDDMCIS-T1"/>
        <w:spacing w:before="0" w:after="0"/>
        <w:rPr>
          <w:rFonts w:ascii="Calibri" w:hAnsi="Calibri"/>
          <w:sz w:val="24"/>
          <w:szCs w:val="24"/>
          <w:u w:val="none"/>
        </w:rPr>
      </w:pPr>
    </w:p>
    <w:p w14:paraId="6A1BC8E3" w14:textId="77777777" w:rsidR="001C33C7" w:rsidRPr="00E35EF4" w:rsidRDefault="001C33C7" w:rsidP="00E35EF4">
      <w:pPr>
        <w:pStyle w:val="NormalDDMCI"/>
        <w:rPr>
          <w:rFonts w:ascii="Calibri" w:hAnsi="Calibri"/>
          <w:szCs w:val="24"/>
        </w:rPr>
      </w:pPr>
      <w:r w:rsidRPr="00E35EF4">
        <w:rPr>
          <w:rFonts w:ascii="Calibri" w:hAnsi="Calibri"/>
          <w:szCs w:val="24"/>
          <w:lang w:eastAsia="fr-FR"/>
        </w:rPr>
        <w:t>Le budget annuel est d’abord validé au niveau de L’UGP/MS  qui le fait passer successivement par le Comité technique,</w:t>
      </w:r>
      <w:r w:rsidR="00040E30" w:rsidRPr="00E35EF4">
        <w:rPr>
          <w:rFonts w:ascii="Calibri" w:hAnsi="Calibri"/>
          <w:szCs w:val="24"/>
          <w:lang w:eastAsia="fr-FR"/>
        </w:rPr>
        <w:t xml:space="preserve"> </w:t>
      </w:r>
      <w:r w:rsidRPr="00E35EF4">
        <w:rPr>
          <w:rFonts w:ascii="Calibri" w:hAnsi="Calibri"/>
          <w:szCs w:val="24"/>
          <w:lang w:eastAsia="fr-FR"/>
        </w:rPr>
        <w:t>le</w:t>
      </w:r>
      <w:r w:rsidR="00040E30" w:rsidRPr="00E35EF4">
        <w:rPr>
          <w:rFonts w:ascii="Calibri" w:hAnsi="Calibri"/>
          <w:szCs w:val="24"/>
          <w:lang w:eastAsia="fr-FR"/>
        </w:rPr>
        <w:t xml:space="preserve"> </w:t>
      </w:r>
      <w:r w:rsidRPr="00E35EF4">
        <w:rPr>
          <w:rFonts w:ascii="Calibri" w:hAnsi="Calibri"/>
          <w:szCs w:val="24"/>
          <w:lang w:eastAsia="fr-FR"/>
        </w:rPr>
        <w:t>CCSS pour approbation et par chaque bailleur pour avis de non objection.</w:t>
      </w:r>
    </w:p>
    <w:p w14:paraId="46F690CB" w14:textId="77777777" w:rsidR="001C33C7" w:rsidRPr="00E35EF4" w:rsidRDefault="001C33C7" w:rsidP="00E35EF4">
      <w:pPr>
        <w:pStyle w:val="NormalDDMCI"/>
        <w:rPr>
          <w:rFonts w:ascii="Calibri" w:hAnsi="Calibri"/>
          <w:szCs w:val="24"/>
        </w:rPr>
      </w:pPr>
    </w:p>
    <w:p w14:paraId="7C1D9DE6" w14:textId="2CDF125F" w:rsidR="001C33C7" w:rsidRPr="00E35EF4" w:rsidRDefault="00E35EF4" w:rsidP="00E35EF4">
      <w:pPr>
        <w:pStyle w:val="NormalTitreDDMCIS-T1"/>
        <w:spacing w:before="0" w:after="0"/>
        <w:rPr>
          <w:rFonts w:ascii="Calibri" w:hAnsi="Calibri"/>
          <w:sz w:val="24"/>
          <w:szCs w:val="24"/>
          <w:u w:val="none"/>
        </w:rPr>
      </w:pPr>
      <w:r w:rsidRPr="00E35EF4">
        <w:rPr>
          <w:rFonts w:ascii="Calibri" w:hAnsi="Calibri"/>
          <w:sz w:val="24"/>
          <w:szCs w:val="24"/>
          <w:u w:val="none"/>
        </w:rPr>
        <w:t>RÉSUMÉ</w:t>
      </w:r>
      <w:r w:rsidR="001C33C7" w:rsidRPr="00E35EF4">
        <w:rPr>
          <w:rFonts w:ascii="Calibri" w:hAnsi="Calibri"/>
          <w:sz w:val="24"/>
          <w:szCs w:val="24"/>
          <w:u w:val="none"/>
        </w:rPr>
        <w:t xml:space="preserve"> </w:t>
      </w:r>
      <w:r w:rsidRPr="00E35EF4">
        <w:rPr>
          <w:rFonts w:ascii="Calibri" w:hAnsi="Calibri"/>
          <w:sz w:val="24"/>
          <w:szCs w:val="24"/>
          <w:u w:val="none"/>
        </w:rPr>
        <w:t>SYNTHÉTIQUE</w:t>
      </w:r>
      <w:r w:rsidR="001C33C7" w:rsidRPr="00E35EF4">
        <w:rPr>
          <w:rFonts w:ascii="Calibri" w:hAnsi="Calibri"/>
          <w:sz w:val="24"/>
          <w:szCs w:val="24"/>
          <w:u w:val="none"/>
        </w:rPr>
        <w:t xml:space="preserve"> DU CALENDRIER </w:t>
      </w:r>
      <w:r w:rsidRPr="00E35EF4">
        <w:rPr>
          <w:rFonts w:ascii="Calibri" w:hAnsi="Calibri"/>
          <w:sz w:val="24"/>
          <w:szCs w:val="24"/>
          <w:u w:val="none"/>
        </w:rPr>
        <w:t>BUDGÉTAIRE</w:t>
      </w:r>
    </w:p>
    <w:p w14:paraId="173F7ED0" w14:textId="77777777" w:rsidR="001C33C7" w:rsidRPr="00E35EF4" w:rsidRDefault="001C33C7" w:rsidP="00E35EF4">
      <w:pPr>
        <w:pStyle w:val="NormalTitreDDMCIS-T1"/>
        <w:spacing w:before="0" w:after="0"/>
        <w:rPr>
          <w:rFonts w:ascii="Calibri" w:hAnsi="Calibri"/>
          <w:sz w:val="24"/>
          <w:szCs w:val="24"/>
          <w:u w:val="none"/>
        </w:rPr>
      </w:pPr>
    </w:p>
    <w:p w14:paraId="79F0A795" w14:textId="77777777" w:rsidR="001C33C7" w:rsidRPr="00E35EF4" w:rsidRDefault="001C33C7" w:rsidP="00E35EF4">
      <w:pPr>
        <w:pStyle w:val="NormalDDMCI"/>
        <w:rPr>
          <w:rFonts w:ascii="Calibri" w:hAnsi="Calibri"/>
          <w:szCs w:val="24"/>
        </w:rPr>
      </w:pPr>
      <w:r w:rsidRPr="00E35EF4">
        <w:rPr>
          <w:rFonts w:ascii="Calibri" w:hAnsi="Calibri"/>
          <w:szCs w:val="24"/>
        </w:rPr>
        <w:t>Le processus d’élaboration du budget annuel doit être totalement achevé au plus tard avant le début de l’exercice budgétaire (sauf pour la première année) pour ne pas bloquer le fonctionnement des Projets et Programmes  et permettre l’engagement des dépenses budgétisées.</w:t>
      </w:r>
    </w:p>
    <w:p w14:paraId="2059FDE9" w14:textId="77777777" w:rsidR="001C33C7" w:rsidRPr="00E35EF4" w:rsidRDefault="001C33C7" w:rsidP="00E35EF4">
      <w:pPr>
        <w:pStyle w:val="NormalDDMCI"/>
        <w:rPr>
          <w:rFonts w:ascii="Calibri" w:hAnsi="Calibri"/>
          <w:szCs w:val="24"/>
        </w:rPr>
      </w:pPr>
    </w:p>
    <w:p w14:paraId="376E9402"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CALENDRIER BUDGETAIRE</w:t>
      </w:r>
    </w:p>
    <w:p w14:paraId="2830EBB1" w14:textId="77777777" w:rsidR="001C33C7" w:rsidRPr="00E35EF4" w:rsidRDefault="001C33C7" w:rsidP="00E35EF4">
      <w:pPr>
        <w:pStyle w:val="NormalTitreDDMCIS-T1"/>
        <w:spacing w:before="0" w:after="0"/>
        <w:rPr>
          <w:rFonts w:ascii="Calibri" w:hAnsi="Calibri"/>
          <w:sz w:val="24"/>
          <w:szCs w:val="24"/>
          <w:u w:val="none"/>
        </w:rPr>
      </w:pPr>
    </w:p>
    <w:p w14:paraId="77CEAC68" w14:textId="77777777" w:rsidR="001C33C7" w:rsidRPr="00E35EF4" w:rsidRDefault="006E67A8" w:rsidP="00E35EF4">
      <w:pPr>
        <w:pStyle w:val="NormalDDMCI"/>
        <w:rPr>
          <w:rFonts w:ascii="Calibri" w:hAnsi="Calibri"/>
          <w:szCs w:val="24"/>
        </w:rPr>
      </w:pPr>
      <w:r w:rsidRPr="00E35EF4">
        <w:rPr>
          <w:rFonts w:ascii="Calibri" w:hAnsi="Calibri"/>
          <w:szCs w:val="24"/>
        </w:rPr>
        <w:t>L’UGP/MS</w:t>
      </w:r>
      <w:r w:rsidR="001C33C7" w:rsidRPr="00E35EF4">
        <w:rPr>
          <w:rFonts w:ascii="Calibri" w:hAnsi="Calibri"/>
          <w:szCs w:val="24"/>
        </w:rPr>
        <w:t xml:space="preserve"> doit s’inscrire dans le cadre du calendrier indicatif ci-dessous qui indique les différentes étapes du processus d’élaboration budgétaire, les délais limites et les responsables.</w:t>
      </w:r>
    </w:p>
    <w:p w14:paraId="4EB8FA15" w14:textId="77777777" w:rsidR="001C33C7" w:rsidRPr="00E35EF4" w:rsidRDefault="001C33C7" w:rsidP="00E35EF4">
      <w:pPr>
        <w:spacing w:after="0" w:line="240" w:lineRule="auto"/>
        <w:jc w:val="both"/>
        <w:rPr>
          <w:rFonts w:ascii="Calibri" w:hAnsi="Calibri"/>
          <w:sz w:val="24"/>
          <w:szCs w:val="24"/>
        </w:rPr>
      </w:pPr>
    </w:p>
    <w:p w14:paraId="295ECB7A"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CALENDRIER D’ELABORATION DU BUDGET</w:t>
      </w:r>
    </w:p>
    <w:p w14:paraId="34B0C49D" w14:textId="77777777" w:rsidR="001C33C7" w:rsidRPr="00E35EF4" w:rsidRDefault="001C33C7" w:rsidP="00E35EF4">
      <w:pPr>
        <w:pStyle w:val="NormalTitreDDMCIS-T1"/>
        <w:spacing w:before="0" w:after="0"/>
        <w:rPr>
          <w:rFonts w:ascii="Calibri" w:hAnsi="Calibri"/>
          <w:sz w:val="24"/>
          <w:szCs w:val="24"/>
          <w:u w:val="none"/>
        </w:rPr>
      </w:pPr>
    </w:p>
    <w:p w14:paraId="7C7384D6" w14:textId="77777777" w:rsidR="001C33C7" w:rsidRPr="00E35EF4" w:rsidRDefault="001C33C7" w:rsidP="00E35EF4">
      <w:pPr>
        <w:pStyle w:val="NormalDDMCI"/>
        <w:rPr>
          <w:rFonts w:ascii="Calibri" w:hAnsi="Calibri"/>
          <w:szCs w:val="24"/>
        </w:rPr>
      </w:pPr>
      <w:r w:rsidRPr="00E35EF4">
        <w:rPr>
          <w:rFonts w:ascii="Calibri" w:hAnsi="Calibri"/>
          <w:szCs w:val="24"/>
        </w:rPr>
        <w:t>L’élaboration du PTBA doit tenir compte d’une contrainte : à savoir que le bail</w:t>
      </w:r>
      <w:r w:rsidR="00F97C3B" w:rsidRPr="00E35EF4">
        <w:rPr>
          <w:rFonts w:ascii="Calibri" w:hAnsi="Calibri"/>
          <w:szCs w:val="24"/>
        </w:rPr>
        <w:t>l</w:t>
      </w:r>
      <w:r w:rsidRPr="00E35EF4">
        <w:rPr>
          <w:rFonts w:ascii="Calibri" w:hAnsi="Calibri"/>
          <w:szCs w:val="24"/>
        </w:rPr>
        <w:t>eur doit disposer du programme annuel au plus tard le 30 novembre, soit 1 mois avant le début des activités.</w:t>
      </w:r>
    </w:p>
    <w:p w14:paraId="76BC02B8" w14:textId="77777777" w:rsidR="001C33C7" w:rsidRPr="00E35EF4" w:rsidRDefault="001C33C7" w:rsidP="00E35EF4">
      <w:pPr>
        <w:spacing w:after="0" w:line="240" w:lineRule="auto"/>
        <w:jc w:val="both"/>
        <w:rPr>
          <w:rFonts w:ascii="Calibri" w:hAnsi="Calibri"/>
          <w:sz w:val="24"/>
          <w:szCs w:val="24"/>
        </w:rPr>
      </w:pPr>
    </w:p>
    <w:p w14:paraId="25C14C26" w14:textId="77777777" w:rsidR="001C33C7" w:rsidRPr="00E35EF4" w:rsidRDefault="001C33C7" w:rsidP="00E35EF4">
      <w:pPr>
        <w:spacing w:after="0" w:line="240" w:lineRule="auto"/>
        <w:jc w:val="both"/>
        <w:rPr>
          <w:rFonts w:ascii="Calibri" w:hAnsi="Calibri"/>
          <w:sz w:val="24"/>
          <w:szCs w:val="24"/>
        </w:rPr>
      </w:pPr>
      <w:r w:rsidRPr="00E35EF4">
        <w:rPr>
          <w:rFonts w:ascii="Calibri" w:hAnsi="Calibri"/>
          <w:sz w:val="24"/>
          <w:szCs w:val="24"/>
        </w:rPr>
        <w:br w:type="page"/>
      </w:r>
    </w:p>
    <w:p w14:paraId="039318A9" w14:textId="04D0805C" w:rsidR="001C33C7" w:rsidRPr="00E35EF4" w:rsidRDefault="001C33C7" w:rsidP="00E35EF4">
      <w:pPr>
        <w:pStyle w:val="NormalTitreDDMCIS-T1"/>
        <w:spacing w:before="0" w:after="0"/>
        <w:jc w:val="center"/>
        <w:rPr>
          <w:rFonts w:ascii="Calibri" w:hAnsi="Calibri"/>
          <w:sz w:val="24"/>
          <w:szCs w:val="24"/>
          <w:u w:val="none"/>
        </w:rPr>
      </w:pPr>
      <w:bookmarkStart w:id="25" w:name="_Toc433382389"/>
      <w:r w:rsidRPr="00E35EF4">
        <w:rPr>
          <w:rFonts w:ascii="Calibri" w:hAnsi="Calibri"/>
          <w:sz w:val="24"/>
          <w:szCs w:val="24"/>
          <w:u w:val="none"/>
        </w:rPr>
        <w:lastRenderedPageBreak/>
        <w:t>CALENDRIER INDICATIF D'ÉLABORATION DU BUDGET</w:t>
      </w:r>
      <w:bookmarkEnd w:id="25"/>
      <w:r w:rsidRPr="00E35EF4">
        <w:rPr>
          <w:rFonts w:ascii="Calibri" w:hAnsi="Calibri"/>
          <w:sz w:val="24"/>
          <w:szCs w:val="24"/>
          <w:u w:val="none"/>
        </w:rPr>
        <w:t xml:space="preserve"> DES PTFS</w:t>
      </w:r>
    </w:p>
    <w:p w14:paraId="3D25D07B" w14:textId="77777777" w:rsidR="006E67A8" w:rsidRPr="00E35EF4" w:rsidRDefault="006E67A8" w:rsidP="00E35EF4">
      <w:pPr>
        <w:pStyle w:val="NormalTitreDDMCIS-T1"/>
        <w:spacing w:before="0" w:after="0"/>
        <w:rPr>
          <w:rFonts w:ascii="Calibri" w:hAnsi="Calibri"/>
          <w:sz w:val="24"/>
          <w:szCs w:val="24"/>
          <w:u w:val="none"/>
        </w:rPr>
      </w:pPr>
    </w:p>
    <w:tbl>
      <w:tblPr>
        <w:tblW w:w="0" w:type="auto"/>
        <w:tblInd w:w="53" w:type="dxa"/>
        <w:tblCellMar>
          <w:left w:w="70" w:type="dxa"/>
          <w:right w:w="70" w:type="dxa"/>
        </w:tblCellMar>
        <w:tblLook w:val="04A0" w:firstRow="1" w:lastRow="0" w:firstColumn="1" w:lastColumn="0" w:noHBand="0" w:noVBand="1"/>
      </w:tblPr>
      <w:tblGrid>
        <w:gridCol w:w="4109"/>
        <w:gridCol w:w="2128"/>
        <w:gridCol w:w="2920"/>
      </w:tblGrid>
      <w:tr w:rsidR="006E67A8" w:rsidRPr="00E35EF4" w14:paraId="04F68F79" w14:textId="77777777" w:rsidTr="006E67A8">
        <w:trPr>
          <w:trHeight w:val="315"/>
          <w:tblHeader/>
        </w:trPr>
        <w:tc>
          <w:tcPr>
            <w:tcW w:w="0" w:type="auto"/>
            <w:tcBorders>
              <w:top w:val="single" w:sz="8" w:space="0" w:color="auto"/>
              <w:left w:val="single" w:sz="8" w:space="0" w:color="auto"/>
              <w:bottom w:val="single" w:sz="8" w:space="0" w:color="auto"/>
              <w:right w:val="single" w:sz="8" w:space="0" w:color="000000"/>
            </w:tcBorders>
            <w:shd w:val="clear" w:color="auto" w:fill="44546A" w:themeFill="text2"/>
            <w:hideMark/>
          </w:tcPr>
          <w:p w14:paraId="6EBBC44A" w14:textId="77777777" w:rsidR="001C33C7" w:rsidRPr="00E35EF4" w:rsidRDefault="001C33C7" w:rsidP="00E35EF4">
            <w:pPr>
              <w:spacing w:after="0" w:line="240" w:lineRule="auto"/>
              <w:jc w:val="center"/>
              <w:rPr>
                <w:rFonts w:ascii="Calibri" w:hAnsi="Calibri"/>
                <w:b/>
                <w:bCs/>
                <w:color w:val="FFFFFF" w:themeColor="background1"/>
                <w:sz w:val="24"/>
                <w:szCs w:val="24"/>
              </w:rPr>
            </w:pPr>
            <w:r w:rsidRPr="00E35EF4">
              <w:rPr>
                <w:rFonts w:ascii="Calibri" w:hAnsi="Calibri"/>
                <w:b/>
                <w:bCs/>
                <w:color w:val="FFFFFF" w:themeColor="background1"/>
                <w:sz w:val="24"/>
                <w:szCs w:val="24"/>
              </w:rPr>
              <w:t>ÉTAPES DU PROCESSUS</w:t>
            </w:r>
          </w:p>
        </w:tc>
        <w:tc>
          <w:tcPr>
            <w:tcW w:w="0" w:type="auto"/>
            <w:tcBorders>
              <w:top w:val="single" w:sz="8" w:space="0" w:color="auto"/>
              <w:left w:val="nil"/>
              <w:bottom w:val="single" w:sz="8" w:space="0" w:color="auto"/>
              <w:right w:val="single" w:sz="8" w:space="0" w:color="000000"/>
            </w:tcBorders>
            <w:shd w:val="clear" w:color="auto" w:fill="44546A" w:themeFill="text2"/>
            <w:hideMark/>
          </w:tcPr>
          <w:p w14:paraId="34664145" w14:textId="77777777" w:rsidR="001C33C7" w:rsidRPr="00E35EF4" w:rsidRDefault="001C33C7" w:rsidP="00E35EF4">
            <w:pPr>
              <w:spacing w:after="0" w:line="240" w:lineRule="auto"/>
              <w:jc w:val="center"/>
              <w:rPr>
                <w:rFonts w:ascii="Calibri" w:hAnsi="Calibri"/>
                <w:b/>
                <w:bCs/>
                <w:color w:val="FFFFFF" w:themeColor="background1"/>
                <w:sz w:val="24"/>
                <w:szCs w:val="24"/>
              </w:rPr>
            </w:pPr>
            <w:r w:rsidRPr="00E35EF4">
              <w:rPr>
                <w:rFonts w:ascii="Calibri" w:hAnsi="Calibri"/>
                <w:b/>
                <w:bCs/>
                <w:color w:val="FFFFFF" w:themeColor="background1"/>
                <w:sz w:val="24"/>
                <w:szCs w:val="24"/>
              </w:rPr>
              <w:t>DELAIS LIMITES</w:t>
            </w:r>
            <w:r w:rsidR="00325B20" w:rsidRPr="00E35EF4">
              <w:rPr>
                <w:rFonts w:ascii="Calibri" w:hAnsi="Calibri"/>
                <w:b/>
                <w:bCs/>
                <w:color w:val="FFFFFF" w:themeColor="background1"/>
                <w:sz w:val="24"/>
                <w:szCs w:val="24"/>
              </w:rPr>
              <w:t xml:space="preserve"> INDICATIVES </w:t>
            </w:r>
          </w:p>
        </w:tc>
        <w:tc>
          <w:tcPr>
            <w:tcW w:w="0" w:type="auto"/>
            <w:tcBorders>
              <w:top w:val="single" w:sz="8" w:space="0" w:color="auto"/>
              <w:left w:val="nil"/>
              <w:bottom w:val="single" w:sz="8" w:space="0" w:color="auto"/>
              <w:right w:val="single" w:sz="8" w:space="0" w:color="auto"/>
            </w:tcBorders>
            <w:shd w:val="clear" w:color="auto" w:fill="44546A" w:themeFill="text2"/>
            <w:hideMark/>
          </w:tcPr>
          <w:p w14:paraId="51E2CD9B" w14:textId="77777777" w:rsidR="001C33C7" w:rsidRPr="00E35EF4" w:rsidRDefault="001C33C7" w:rsidP="00E35EF4">
            <w:pPr>
              <w:spacing w:after="0" w:line="240" w:lineRule="auto"/>
              <w:jc w:val="center"/>
              <w:rPr>
                <w:rFonts w:ascii="Calibri" w:hAnsi="Calibri"/>
                <w:b/>
                <w:bCs/>
                <w:color w:val="FFFFFF" w:themeColor="background1"/>
                <w:sz w:val="24"/>
                <w:szCs w:val="24"/>
              </w:rPr>
            </w:pPr>
            <w:r w:rsidRPr="00E35EF4">
              <w:rPr>
                <w:rFonts w:ascii="Calibri" w:hAnsi="Calibri"/>
                <w:b/>
                <w:bCs/>
                <w:color w:val="FFFFFF" w:themeColor="background1"/>
                <w:sz w:val="24"/>
                <w:szCs w:val="24"/>
              </w:rPr>
              <w:t>RESPONSABLES</w:t>
            </w:r>
          </w:p>
        </w:tc>
      </w:tr>
      <w:tr w:rsidR="001C33C7" w:rsidRPr="00E35EF4" w14:paraId="62ED1B94" w14:textId="77777777" w:rsidTr="00680D1C">
        <w:trPr>
          <w:trHeight w:val="478"/>
        </w:trPr>
        <w:tc>
          <w:tcPr>
            <w:tcW w:w="0" w:type="auto"/>
            <w:tcBorders>
              <w:top w:val="nil"/>
              <w:left w:val="single" w:sz="8" w:space="0" w:color="auto"/>
              <w:bottom w:val="single" w:sz="8" w:space="0" w:color="000000"/>
              <w:right w:val="single" w:sz="8" w:space="0" w:color="000000"/>
            </w:tcBorders>
            <w:shd w:val="clear" w:color="auto" w:fill="auto"/>
            <w:hideMark/>
          </w:tcPr>
          <w:p w14:paraId="01EAD879" w14:textId="77777777" w:rsidR="001C33C7" w:rsidRPr="00E35EF4" w:rsidRDefault="001C33C7" w:rsidP="00E35EF4">
            <w:pPr>
              <w:spacing w:after="0" w:line="240" w:lineRule="auto"/>
              <w:rPr>
                <w:rFonts w:ascii="Calibri" w:hAnsi="Calibri"/>
                <w:sz w:val="24"/>
                <w:szCs w:val="24"/>
              </w:rPr>
            </w:pPr>
            <w:r w:rsidRPr="00E35EF4">
              <w:rPr>
                <w:rFonts w:ascii="Calibri" w:hAnsi="Calibri"/>
                <w:sz w:val="24"/>
                <w:szCs w:val="24"/>
              </w:rPr>
              <w:t>Arrêté de la situation d’exécution budgétaire et de la situation sur l’état d’avancement des activités (plans de travail) au 30 Septembre N</w:t>
            </w:r>
          </w:p>
        </w:tc>
        <w:tc>
          <w:tcPr>
            <w:tcW w:w="0" w:type="auto"/>
            <w:tcBorders>
              <w:top w:val="nil"/>
              <w:left w:val="nil"/>
              <w:bottom w:val="single" w:sz="8" w:space="0" w:color="000000"/>
              <w:right w:val="single" w:sz="8" w:space="0" w:color="000000"/>
            </w:tcBorders>
            <w:shd w:val="clear" w:color="auto" w:fill="auto"/>
            <w:hideMark/>
          </w:tcPr>
          <w:p w14:paraId="297F4052" w14:textId="77777777" w:rsidR="00325B20" w:rsidRPr="00E35EF4" w:rsidRDefault="00325B20" w:rsidP="00E35EF4">
            <w:pPr>
              <w:pStyle w:val="CommentText"/>
              <w:jc w:val="center"/>
              <w:rPr>
                <w:rFonts w:asciiTheme="minorHAnsi" w:hAnsiTheme="minorHAnsi"/>
                <w:sz w:val="24"/>
                <w:szCs w:val="24"/>
              </w:rPr>
            </w:pPr>
            <w:r w:rsidRPr="00E35EF4">
              <w:rPr>
                <w:rFonts w:asciiTheme="minorHAnsi" w:hAnsiTheme="minorHAnsi"/>
                <w:sz w:val="24"/>
                <w:szCs w:val="24"/>
              </w:rPr>
              <w:t>tenir compte du calendrier d’élaboration du budget de l’Etat</w:t>
            </w:r>
          </w:p>
          <w:p w14:paraId="11D363A2" w14:textId="77777777" w:rsidR="001C33C7" w:rsidRPr="00E35EF4" w:rsidRDefault="001C33C7" w:rsidP="00E35EF4">
            <w:pPr>
              <w:spacing w:after="0" w:line="240" w:lineRule="auto"/>
              <w:jc w:val="center"/>
              <w:rPr>
                <w:sz w:val="24"/>
                <w:szCs w:val="24"/>
              </w:rPr>
            </w:pPr>
          </w:p>
        </w:tc>
        <w:tc>
          <w:tcPr>
            <w:tcW w:w="0" w:type="auto"/>
            <w:tcBorders>
              <w:top w:val="nil"/>
              <w:left w:val="nil"/>
              <w:bottom w:val="single" w:sz="8" w:space="0" w:color="000000"/>
              <w:right w:val="single" w:sz="8" w:space="0" w:color="auto"/>
            </w:tcBorders>
            <w:shd w:val="clear" w:color="auto" w:fill="auto"/>
            <w:hideMark/>
          </w:tcPr>
          <w:p w14:paraId="75A20029" w14:textId="77777777" w:rsidR="001C33C7" w:rsidRPr="00E35EF4" w:rsidRDefault="001C33C7" w:rsidP="00E35EF4">
            <w:pPr>
              <w:spacing w:after="0" w:line="240" w:lineRule="auto"/>
              <w:rPr>
                <w:rFonts w:ascii="Calibri" w:hAnsi="Calibri"/>
                <w:sz w:val="24"/>
                <w:szCs w:val="24"/>
              </w:rPr>
            </w:pPr>
            <w:r w:rsidRPr="00E35EF4">
              <w:rPr>
                <w:rFonts w:ascii="Calibri" w:hAnsi="Calibri"/>
                <w:sz w:val="24"/>
                <w:szCs w:val="24"/>
              </w:rPr>
              <w:t xml:space="preserve">Le Coordinateur, </w:t>
            </w:r>
            <w:proofErr w:type="gramStart"/>
            <w:r w:rsidR="00A70646" w:rsidRPr="00E35EF4">
              <w:rPr>
                <w:rFonts w:ascii="Calibri" w:hAnsi="Calibri"/>
                <w:sz w:val="24"/>
                <w:szCs w:val="24"/>
              </w:rPr>
              <w:t xml:space="preserve">SGF </w:t>
            </w:r>
            <w:r w:rsidRPr="00E35EF4">
              <w:rPr>
                <w:rFonts w:ascii="Calibri" w:hAnsi="Calibri"/>
                <w:sz w:val="24"/>
                <w:szCs w:val="24"/>
              </w:rPr>
              <w:t xml:space="preserve"> ,</w:t>
            </w:r>
            <w:proofErr w:type="gramEnd"/>
            <w:r w:rsidRPr="00E35EF4">
              <w:rPr>
                <w:rFonts w:ascii="Calibri" w:hAnsi="Calibri"/>
                <w:sz w:val="24"/>
                <w:szCs w:val="24"/>
              </w:rPr>
              <w:t xml:space="preserve"> Comptable et expert</w:t>
            </w:r>
            <w:r w:rsidR="00325B20" w:rsidRPr="00E35EF4">
              <w:rPr>
                <w:rFonts w:ascii="Calibri" w:hAnsi="Calibri"/>
                <w:sz w:val="24"/>
                <w:szCs w:val="24"/>
              </w:rPr>
              <w:t xml:space="preserve"> technique, spécialiste </w:t>
            </w:r>
            <w:r w:rsidRPr="00E35EF4">
              <w:rPr>
                <w:rFonts w:ascii="Calibri" w:hAnsi="Calibri"/>
                <w:sz w:val="24"/>
                <w:szCs w:val="24"/>
              </w:rPr>
              <w:t xml:space="preserve"> en Suivi – Évaluation</w:t>
            </w:r>
          </w:p>
        </w:tc>
      </w:tr>
      <w:tr w:rsidR="00325B20" w:rsidRPr="00E35EF4" w14:paraId="0BB1CF40" w14:textId="77777777" w:rsidTr="00680D1C">
        <w:trPr>
          <w:trHeight w:val="414"/>
        </w:trPr>
        <w:tc>
          <w:tcPr>
            <w:tcW w:w="0" w:type="auto"/>
            <w:tcBorders>
              <w:top w:val="nil"/>
              <w:left w:val="single" w:sz="8" w:space="0" w:color="auto"/>
              <w:bottom w:val="single" w:sz="8" w:space="0" w:color="000000"/>
              <w:right w:val="single" w:sz="8" w:space="0" w:color="000000"/>
            </w:tcBorders>
            <w:shd w:val="clear" w:color="auto" w:fill="auto"/>
            <w:hideMark/>
          </w:tcPr>
          <w:p w14:paraId="3D47F22E"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Projet d’instructions préparatoires du budget</w:t>
            </w:r>
          </w:p>
        </w:tc>
        <w:tc>
          <w:tcPr>
            <w:tcW w:w="0" w:type="auto"/>
            <w:tcBorders>
              <w:top w:val="nil"/>
              <w:left w:val="nil"/>
              <w:bottom w:val="single" w:sz="8" w:space="0" w:color="000000"/>
              <w:right w:val="single" w:sz="8" w:space="0" w:color="000000"/>
            </w:tcBorders>
            <w:shd w:val="clear" w:color="auto" w:fill="auto"/>
            <w:hideMark/>
          </w:tcPr>
          <w:p w14:paraId="0C229A64"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2689B357"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Coordinateur, Expert en Suivi - Évaluation et SGF </w:t>
            </w:r>
          </w:p>
        </w:tc>
      </w:tr>
      <w:tr w:rsidR="00325B20" w:rsidRPr="00E35EF4" w14:paraId="131730D3" w14:textId="77777777" w:rsidTr="00680D1C">
        <w:trPr>
          <w:trHeight w:val="406"/>
        </w:trPr>
        <w:tc>
          <w:tcPr>
            <w:tcW w:w="0" w:type="auto"/>
            <w:tcBorders>
              <w:top w:val="nil"/>
              <w:left w:val="single" w:sz="8" w:space="0" w:color="auto"/>
              <w:bottom w:val="single" w:sz="8" w:space="0" w:color="000000"/>
              <w:right w:val="single" w:sz="8" w:space="0" w:color="000000"/>
            </w:tcBorders>
            <w:shd w:val="clear" w:color="auto" w:fill="auto"/>
            <w:hideMark/>
          </w:tcPr>
          <w:p w14:paraId="3F687808"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Échanges sur le projet de note d’orientation et arrêté de la version finale</w:t>
            </w:r>
          </w:p>
        </w:tc>
        <w:tc>
          <w:tcPr>
            <w:tcW w:w="0" w:type="auto"/>
            <w:tcBorders>
              <w:top w:val="nil"/>
              <w:left w:val="nil"/>
              <w:bottom w:val="single" w:sz="8" w:space="0" w:color="000000"/>
              <w:right w:val="single" w:sz="8" w:space="0" w:color="000000"/>
            </w:tcBorders>
            <w:shd w:val="clear" w:color="auto" w:fill="auto"/>
            <w:hideMark/>
          </w:tcPr>
          <w:p w14:paraId="25D1A413"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76902638"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Staff de L’UGP/MS </w:t>
            </w:r>
          </w:p>
        </w:tc>
      </w:tr>
      <w:tr w:rsidR="00325B20" w:rsidRPr="00E35EF4" w14:paraId="2AAD4D53" w14:textId="77777777" w:rsidTr="00680D1C">
        <w:trPr>
          <w:trHeight w:val="412"/>
        </w:trPr>
        <w:tc>
          <w:tcPr>
            <w:tcW w:w="0" w:type="auto"/>
            <w:tcBorders>
              <w:top w:val="nil"/>
              <w:left w:val="single" w:sz="8" w:space="0" w:color="auto"/>
              <w:bottom w:val="single" w:sz="8" w:space="0" w:color="000000"/>
              <w:right w:val="single" w:sz="8" w:space="0" w:color="000000"/>
            </w:tcBorders>
            <w:shd w:val="clear" w:color="auto" w:fill="auto"/>
            <w:hideMark/>
          </w:tcPr>
          <w:p w14:paraId="7BB8D981"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Envoi de la note d’orientation validée aux partenaires chargés de la mise en œuvre des différentes composantes/DPS/volet</w:t>
            </w:r>
          </w:p>
        </w:tc>
        <w:tc>
          <w:tcPr>
            <w:tcW w:w="0" w:type="auto"/>
            <w:tcBorders>
              <w:top w:val="nil"/>
              <w:left w:val="nil"/>
              <w:bottom w:val="single" w:sz="8" w:space="0" w:color="000000"/>
              <w:right w:val="single" w:sz="8" w:space="0" w:color="000000"/>
            </w:tcBorders>
            <w:shd w:val="clear" w:color="auto" w:fill="auto"/>
            <w:hideMark/>
          </w:tcPr>
          <w:p w14:paraId="7D7D154F"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42A763D2"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Coordinateur/SGF </w:t>
            </w:r>
          </w:p>
        </w:tc>
      </w:tr>
      <w:tr w:rsidR="00325B20" w:rsidRPr="00E35EF4" w14:paraId="7008664D" w14:textId="77777777" w:rsidTr="00680D1C">
        <w:trPr>
          <w:trHeight w:val="404"/>
        </w:trPr>
        <w:tc>
          <w:tcPr>
            <w:tcW w:w="0" w:type="auto"/>
            <w:tcBorders>
              <w:top w:val="nil"/>
              <w:left w:val="single" w:sz="8" w:space="0" w:color="auto"/>
              <w:bottom w:val="single" w:sz="8" w:space="0" w:color="000000"/>
              <w:right w:val="single" w:sz="8" w:space="0" w:color="000000"/>
            </w:tcBorders>
            <w:shd w:val="clear" w:color="auto" w:fill="auto"/>
            <w:hideMark/>
          </w:tcPr>
          <w:p w14:paraId="557C416B"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Préparation des programmes de travail et budgets par les responsables de composante (PTBA)</w:t>
            </w:r>
          </w:p>
        </w:tc>
        <w:tc>
          <w:tcPr>
            <w:tcW w:w="0" w:type="auto"/>
            <w:tcBorders>
              <w:top w:val="nil"/>
              <w:left w:val="nil"/>
              <w:bottom w:val="single" w:sz="8" w:space="0" w:color="000000"/>
              <w:right w:val="single" w:sz="8" w:space="0" w:color="000000"/>
            </w:tcBorders>
            <w:shd w:val="clear" w:color="auto" w:fill="auto"/>
            <w:hideMark/>
          </w:tcPr>
          <w:p w14:paraId="1AE67EAA"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1795FC9A"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Acteurs chargés de la mise en œuvre des composantes</w:t>
            </w:r>
          </w:p>
        </w:tc>
      </w:tr>
      <w:tr w:rsidR="00325B20" w:rsidRPr="00E35EF4" w14:paraId="1711B2A4" w14:textId="77777777" w:rsidTr="00680D1C">
        <w:trPr>
          <w:trHeight w:val="396"/>
        </w:trPr>
        <w:tc>
          <w:tcPr>
            <w:tcW w:w="0" w:type="auto"/>
            <w:tcBorders>
              <w:top w:val="nil"/>
              <w:left w:val="single" w:sz="8" w:space="0" w:color="auto"/>
              <w:bottom w:val="single" w:sz="8" w:space="0" w:color="000000"/>
              <w:right w:val="single" w:sz="8" w:space="0" w:color="000000"/>
            </w:tcBorders>
            <w:shd w:val="clear" w:color="auto" w:fill="auto"/>
            <w:hideMark/>
          </w:tcPr>
          <w:p w14:paraId="0D498752"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Consolidation des propositions budgétaires</w:t>
            </w:r>
          </w:p>
        </w:tc>
        <w:tc>
          <w:tcPr>
            <w:tcW w:w="0" w:type="auto"/>
            <w:tcBorders>
              <w:top w:val="nil"/>
              <w:left w:val="nil"/>
              <w:bottom w:val="single" w:sz="8" w:space="0" w:color="000000"/>
              <w:right w:val="single" w:sz="8" w:space="0" w:color="000000"/>
            </w:tcBorders>
            <w:shd w:val="clear" w:color="auto" w:fill="auto"/>
            <w:hideMark/>
          </w:tcPr>
          <w:p w14:paraId="58D90544"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18ABEF8D" w14:textId="77777777" w:rsidR="00325B20" w:rsidRPr="00E35EF4" w:rsidRDefault="00325B20" w:rsidP="00E35EF4">
            <w:pPr>
              <w:spacing w:after="0" w:line="240" w:lineRule="auto"/>
              <w:rPr>
                <w:rFonts w:ascii="Calibri" w:hAnsi="Calibri"/>
                <w:sz w:val="24"/>
                <w:szCs w:val="24"/>
              </w:rPr>
            </w:pPr>
            <w:proofErr w:type="gramStart"/>
            <w:r w:rsidRPr="00E35EF4">
              <w:rPr>
                <w:rFonts w:ascii="Calibri" w:hAnsi="Calibri"/>
                <w:sz w:val="24"/>
                <w:szCs w:val="24"/>
              </w:rPr>
              <w:t>SGF  ,</w:t>
            </w:r>
            <w:proofErr w:type="gramEnd"/>
            <w:r w:rsidRPr="00E35EF4">
              <w:rPr>
                <w:rFonts w:ascii="Calibri" w:hAnsi="Calibri"/>
                <w:sz w:val="24"/>
                <w:szCs w:val="24"/>
              </w:rPr>
              <w:t xml:space="preserve"> au  Spécialiste en suivi-évaluation et à l’Assistant technique et s experts techniques</w:t>
            </w:r>
          </w:p>
        </w:tc>
      </w:tr>
      <w:tr w:rsidR="00325B20" w:rsidRPr="00E35EF4" w14:paraId="6FD210DB" w14:textId="77777777" w:rsidTr="00680D1C">
        <w:trPr>
          <w:trHeight w:val="402"/>
        </w:trPr>
        <w:tc>
          <w:tcPr>
            <w:tcW w:w="0" w:type="auto"/>
            <w:tcBorders>
              <w:top w:val="nil"/>
              <w:left w:val="single" w:sz="8" w:space="0" w:color="auto"/>
              <w:bottom w:val="single" w:sz="8" w:space="0" w:color="000000"/>
              <w:right w:val="single" w:sz="8" w:space="0" w:color="000000"/>
            </w:tcBorders>
            <w:shd w:val="clear" w:color="auto" w:fill="auto"/>
            <w:hideMark/>
          </w:tcPr>
          <w:p w14:paraId="1CFEFCD2"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Réunion de validation de 1</w:t>
            </w:r>
            <w:r w:rsidRPr="00E35EF4">
              <w:rPr>
                <w:rFonts w:ascii="Calibri" w:hAnsi="Calibri"/>
                <w:sz w:val="24"/>
                <w:szCs w:val="24"/>
                <w:vertAlign w:val="superscript"/>
              </w:rPr>
              <w:t>er</w:t>
            </w:r>
            <w:r w:rsidRPr="00E35EF4">
              <w:rPr>
                <w:rFonts w:ascii="Calibri" w:hAnsi="Calibri"/>
                <w:sz w:val="24"/>
                <w:szCs w:val="24"/>
              </w:rPr>
              <w:t xml:space="preserve"> niveau des Projets et Programmes  de PTBA</w:t>
            </w:r>
          </w:p>
        </w:tc>
        <w:tc>
          <w:tcPr>
            <w:tcW w:w="0" w:type="auto"/>
            <w:tcBorders>
              <w:top w:val="nil"/>
              <w:left w:val="nil"/>
              <w:bottom w:val="single" w:sz="8" w:space="0" w:color="000000"/>
              <w:right w:val="single" w:sz="8" w:space="0" w:color="000000"/>
            </w:tcBorders>
            <w:shd w:val="clear" w:color="auto" w:fill="auto"/>
            <w:hideMark/>
          </w:tcPr>
          <w:p w14:paraId="7D35C373"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129817B4"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Staff de L’UGP/MS </w:t>
            </w:r>
          </w:p>
        </w:tc>
      </w:tr>
      <w:tr w:rsidR="00325B20" w:rsidRPr="00E35EF4" w14:paraId="1EA8D501" w14:textId="77777777" w:rsidTr="00680D1C">
        <w:trPr>
          <w:trHeight w:val="407"/>
        </w:trPr>
        <w:tc>
          <w:tcPr>
            <w:tcW w:w="0" w:type="auto"/>
            <w:tcBorders>
              <w:top w:val="nil"/>
              <w:left w:val="single" w:sz="8" w:space="0" w:color="auto"/>
              <w:bottom w:val="single" w:sz="12" w:space="0" w:color="auto"/>
              <w:right w:val="single" w:sz="8" w:space="0" w:color="000000"/>
            </w:tcBorders>
            <w:shd w:val="clear" w:color="auto" w:fill="auto"/>
            <w:hideMark/>
          </w:tcPr>
          <w:p w14:paraId="68DD91CD"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Intégration des observations issues de la réunion d’arbitrage et transmission au Coordinateur de l’UGP</w:t>
            </w:r>
          </w:p>
        </w:tc>
        <w:tc>
          <w:tcPr>
            <w:tcW w:w="0" w:type="auto"/>
            <w:tcBorders>
              <w:top w:val="nil"/>
              <w:left w:val="nil"/>
              <w:bottom w:val="single" w:sz="12" w:space="0" w:color="auto"/>
              <w:right w:val="single" w:sz="12" w:space="0" w:color="auto"/>
            </w:tcBorders>
            <w:shd w:val="clear" w:color="auto" w:fill="auto"/>
            <w:hideMark/>
          </w:tcPr>
          <w:p w14:paraId="172F4336"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12" w:space="0" w:color="auto"/>
              <w:right w:val="single" w:sz="8" w:space="0" w:color="auto"/>
            </w:tcBorders>
            <w:shd w:val="clear" w:color="auto" w:fill="auto"/>
            <w:hideMark/>
          </w:tcPr>
          <w:p w14:paraId="0B322B03" w14:textId="77777777" w:rsidR="00325B20" w:rsidRPr="00E35EF4" w:rsidRDefault="00040E30" w:rsidP="00E35EF4">
            <w:pPr>
              <w:spacing w:after="0" w:line="240" w:lineRule="auto"/>
              <w:rPr>
                <w:rFonts w:ascii="Calibri" w:hAnsi="Calibri"/>
                <w:sz w:val="24"/>
                <w:szCs w:val="24"/>
              </w:rPr>
            </w:pPr>
            <w:r w:rsidRPr="00E35EF4">
              <w:rPr>
                <w:rFonts w:ascii="Calibri" w:hAnsi="Calibri"/>
                <w:sz w:val="24"/>
                <w:szCs w:val="24"/>
              </w:rPr>
              <w:t>SGF,</w:t>
            </w:r>
            <w:r w:rsidR="00325B20" w:rsidRPr="00E35EF4">
              <w:rPr>
                <w:rFonts w:ascii="Calibri" w:hAnsi="Calibri"/>
                <w:sz w:val="24"/>
                <w:szCs w:val="24"/>
              </w:rPr>
              <w:t xml:space="preserve"> SSE et les  experts techniques</w:t>
            </w:r>
          </w:p>
        </w:tc>
      </w:tr>
      <w:tr w:rsidR="00325B20" w:rsidRPr="00E35EF4" w14:paraId="77A83F3D" w14:textId="77777777" w:rsidTr="00680D1C">
        <w:trPr>
          <w:trHeight w:val="404"/>
        </w:trPr>
        <w:tc>
          <w:tcPr>
            <w:tcW w:w="0" w:type="auto"/>
            <w:tcBorders>
              <w:top w:val="nil"/>
              <w:left w:val="single" w:sz="8" w:space="0" w:color="auto"/>
              <w:bottom w:val="single" w:sz="8" w:space="0" w:color="000000"/>
              <w:right w:val="single" w:sz="8" w:space="0" w:color="000000"/>
            </w:tcBorders>
            <w:shd w:val="clear" w:color="auto" w:fill="auto"/>
            <w:hideMark/>
          </w:tcPr>
          <w:p w14:paraId="4E0042B5"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Edition des documents, préparation des lettres de convocation par le Comité de suivi</w:t>
            </w:r>
          </w:p>
        </w:tc>
        <w:tc>
          <w:tcPr>
            <w:tcW w:w="0" w:type="auto"/>
            <w:tcBorders>
              <w:top w:val="nil"/>
              <w:left w:val="nil"/>
              <w:bottom w:val="single" w:sz="8" w:space="0" w:color="000000"/>
              <w:right w:val="single" w:sz="8" w:space="0" w:color="000000"/>
            </w:tcBorders>
            <w:shd w:val="clear" w:color="auto" w:fill="auto"/>
            <w:hideMark/>
          </w:tcPr>
          <w:p w14:paraId="7B0BEE32"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13BDE935"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Coordinateur en rapport avec le SGF </w:t>
            </w:r>
          </w:p>
        </w:tc>
      </w:tr>
      <w:tr w:rsidR="00325B20" w:rsidRPr="00E35EF4" w14:paraId="5FD9C97C" w14:textId="77777777" w:rsidTr="00680D1C">
        <w:trPr>
          <w:trHeight w:val="585"/>
        </w:trPr>
        <w:tc>
          <w:tcPr>
            <w:tcW w:w="0" w:type="auto"/>
            <w:tcBorders>
              <w:top w:val="nil"/>
              <w:left w:val="single" w:sz="8" w:space="0" w:color="auto"/>
              <w:bottom w:val="single" w:sz="8" w:space="0" w:color="000000"/>
              <w:right w:val="single" w:sz="8" w:space="0" w:color="000000"/>
            </w:tcBorders>
            <w:shd w:val="clear" w:color="auto" w:fill="auto"/>
          </w:tcPr>
          <w:p w14:paraId="0C8EEEB7"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Atelier d’harmonisation et de finalisation</w:t>
            </w:r>
          </w:p>
        </w:tc>
        <w:tc>
          <w:tcPr>
            <w:tcW w:w="0" w:type="auto"/>
            <w:tcBorders>
              <w:top w:val="nil"/>
              <w:left w:val="nil"/>
              <w:bottom w:val="single" w:sz="8" w:space="0" w:color="000000"/>
              <w:right w:val="single" w:sz="8" w:space="0" w:color="000000"/>
            </w:tcBorders>
            <w:shd w:val="clear" w:color="auto" w:fill="auto"/>
          </w:tcPr>
          <w:p w14:paraId="62689727"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tcPr>
          <w:p w14:paraId="617BA79B"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Membres du Comité Technique des Projets et Programmes  </w:t>
            </w:r>
            <w:r w:rsidR="00040E30" w:rsidRPr="00E35EF4">
              <w:rPr>
                <w:rFonts w:ascii="Calibri" w:hAnsi="Calibri"/>
                <w:sz w:val="24"/>
                <w:szCs w:val="24"/>
              </w:rPr>
              <w:t>(CTP</w:t>
            </w:r>
            <w:r w:rsidRPr="00E35EF4">
              <w:rPr>
                <w:rFonts w:ascii="Calibri" w:hAnsi="Calibri"/>
                <w:sz w:val="24"/>
                <w:szCs w:val="24"/>
              </w:rPr>
              <w:t>)</w:t>
            </w:r>
          </w:p>
        </w:tc>
      </w:tr>
      <w:tr w:rsidR="00325B20" w:rsidRPr="00E35EF4" w14:paraId="1775BFA5" w14:textId="77777777" w:rsidTr="00680D1C">
        <w:trPr>
          <w:trHeight w:val="585"/>
        </w:trPr>
        <w:tc>
          <w:tcPr>
            <w:tcW w:w="0" w:type="auto"/>
            <w:tcBorders>
              <w:top w:val="nil"/>
              <w:left w:val="single" w:sz="8" w:space="0" w:color="auto"/>
              <w:bottom w:val="single" w:sz="8" w:space="0" w:color="000000"/>
              <w:right w:val="single" w:sz="8" w:space="0" w:color="000000"/>
            </w:tcBorders>
            <w:shd w:val="clear" w:color="auto" w:fill="auto"/>
            <w:hideMark/>
          </w:tcPr>
          <w:p w14:paraId="411394A1"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lastRenderedPageBreak/>
              <w:t>Réunion d’Orientation du Comité Technique de coordination  sur le projet de budget et validation de 2</w:t>
            </w:r>
            <w:r w:rsidRPr="00E35EF4">
              <w:rPr>
                <w:rFonts w:ascii="Calibri" w:hAnsi="Calibri"/>
                <w:sz w:val="24"/>
                <w:szCs w:val="24"/>
                <w:vertAlign w:val="superscript"/>
              </w:rPr>
              <w:t>e</w:t>
            </w:r>
            <w:r w:rsidRPr="00E35EF4">
              <w:rPr>
                <w:rFonts w:ascii="Calibri" w:hAnsi="Calibri"/>
                <w:sz w:val="24"/>
                <w:szCs w:val="24"/>
              </w:rPr>
              <w:t xml:space="preserve"> niveau</w:t>
            </w:r>
          </w:p>
        </w:tc>
        <w:tc>
          <w:tcPr>
            <w:tcW w:w="0" w:type="auto"/>
            <w:tcBorders>
              <w:top w:val="nil"/>
              <w:left w:val="nil"/>
              <w:bottom w:val="single" w:sz="8" w:space="0" w:color="000000"/>
              <w:right w:val="single" w:sz="8" w:space="0" w:color="000000"/>
            </w:tcBorders>
            <w:shd w:val="clear" w:color="auto" w:fill="auto"/>
            <w:hideMark/>
          </w:tcPr>
          <w:p w14:paraId="2739C4A0"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6E38E352"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Membres du Comité Technique des Projets et Programmes  </w:t>
            </w:r>
            <w:r w:rsidR="00040E30" w:rsidRPr="00E35EF4">
              <w:rPr>
                <w:rFonts w:ascii="Calibri" w:hAnsi="Calibri"/>
                <w:sz w:val="24"/>
                <w:szCs w:val="24"/>
              </w:rPr>
              <w:t>(CTP</w:t>
            </w:r>
            <w:r w:rsidRPr="00E35EF4">
              <w:rPr>
                <w:rFonts w:ascii="Calibri" w:hAnsi="Calibri"/>
                <w:sz w:val="24"/>
                <w:szCs w:val="24"/>
              </w:rPr>
              <w:t>)</w:t>
            </w:r>
          </w:p>
        </w:tc>
      </w:tr>
      <w:tr w:rsidR="00325B20" w:rsidRPr="00E35EF4" w14:paraId="22DA3BA1" w14:textId="77777777" w:rsidTr="00680D1C">
        <w:trPr>
          <w:trHeight w:val="500"/>
        </w:trPr>
        <w:tc>
          <w:tcPr>
            <w:tcW w:w="0" w:type="auto"/>
            <w:tcBorders>
              <w:top w:val="nil"/>
              <w:left w:val="single" w:sz="8" w:space="0" w:color="auto"/>
              <w:bottom w:val="single" w:sz="8" w:space="0" w:color="000000"/>
              <w:right w:val="single" w:sz="8" w:space="0" w:color="000000"/>
            </w:tcBorders>
            <w:shd w:val="clear" w:color="auto" w:fill="auto"/>
            <w:hideMark/>
          </w:tcPr>
          <w:p w14:paraId="1B45E45A"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Intégration des observations issues de la réunion d’arbitrage du Comité Technique </w:t>
            </w:r>
          </w:p>
        </w:tc>
        <w:tc>
          <w:tcPr>
            <w:tcW w:w="0" w:type="auto"/>
            <w:tcBorders>
              <w:top w:val="nil"/>
              <w:left w:val="nil"/>
              <w:bottom w:val="single" w:sz="8" w:space="0" w:color="000000"/>
              <w:right w:val="single" w:sz="8" w:space="0" w:color="000000"/>
            </w:tcBorders>
            <w:shd w:val="clear" w:color="auto" w:fill="auto"/>
            <w:hideMark/>
          </w:tcPr>
          <w:p w14:paraId="63560824"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768336CD" w14:textId="77777777" w:rsidR="00325B20" w:rsidRPr="00E35EF4" w:rsidRDefault="00040E30" w:rsidP="00E35EF4">
            <w:pPr>
              <w:spacing w:after="0" w:line="240" w:lineRule="auto"/>
              <w:rPr>
                <w:rFonts w:ascii="Calibri" w:hAnsi="Calibri"/>
                <w:sz w:val="24"/>
                <w:szCs w:val="24"/>
              </w:rPr>
            </w:pPr>
            <w:r w:rsidRPr="00E35EF4">
              <w:rPr>
                <w:rFonts w:ascii="Calibri" w:hAnsi="Calibri"/>
                <w:sz w:val="24"/>
                <w:szCs w:val="24"/>
              </w:rPr>
              <w:t>SGF,</w:t>
            </w:r>
            <w:r w:rsidR="00325B20" w:rsidRPr="00E35EF4">
              <w:rPr>
                <w:rFonts w:ascii="Calibri" w:hAnsi="Calibri"/>
                <w:sz w:val="24"/>
                <w:szCs w:val="24"/>
              </w:rPr>
              <w:t xml:space="preserve"> SSE et les experts techniques  </w:t>
            </w:r>
          </w:p>
        </w:tc>
      </w:tr>
      <w:tr w:rsidR="00325B20" w:rsidRPr="00E35EF4" w14:paraId="7F5D9935" w14:textId="77777777" w:rsidTr="00680D1C">
        <w:trPr>
          <w:trHeight w:val="408"/>
        </w:trPr>
        <w:tc>
          <w:tcPr>
            <w:tcW w:w="0" w:type="auto"/>
            <w:tcBorders>
              <w:top w:val="nil"/>
              <w:left w:val="single" w:sz="8" w:space="0" w:color="auto"/>
              <w:bottom w:val="single" w:sz="8" w:space="0" w:color="000000"/>
              <w:right w:val="single" w:sz="8" w:space="0" w:color="000000"/>
            </w:tcBorders>
            <w:shd w:val="clear" w:color="auto" w:fill="auto"/>
            <w:hideMark/>
          </w:tcPr>
          <w:p w14:paraId="292E4B5C"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Edition des documents, préparation des lettres de convocation du CCSS et transmission</w:t>
            </w:r>
          </w:p>
        </w:tc>
        <w:tc>
          <w:tcPr>
            <w:tcW w:w="0" w:type="auto"/>
            <w:tcBorders>
              <w:top w:val="nil"/>
              <w:left w:val="nil"/>
              <w:bottom w:val="single" w:sz="8" w:space="0" w:color="000000"/>
              <w:right w:val="single" w:sz="8" w:space="0" w:color="000000"/>
            </w:tcBorders>
            <w:shd w:val="clear" w:color="auto" w:fill="auto"/>
            <w:hideMark/>
          </w:tcPr>
          <w:p w14:paraId="700DC0EA"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5AAECF8F"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Coordinateur en rapport avec le SGF </w:t>
            </w:r>
          </w:p>
        </w:tc>
      </w:tr>
      <w:tr w:rsidR="00325B20" w:rsidRPr="00E35EF4" w14:paraId="6962636C" w14:textId="77777777" w:rsidTr="00680D1C">
        <w:trPr>
          <w:trHeight w:val="413"/>
        </w:trPr>
        <w:tc>
          <w:tcPr>
            <w:tcW w:w="0" w:type="auto"/>
            <w:tcBorders>
              <w:top w:val="nil"/>
              <w:left w:val="single" w:sz="8" w:space="0" w:color="auto"/>
              <w:bottom w:val="single" w:sz="8" w:space="0" w:color="000000"/>
              <w:right w:val="single" w:sz="8" w:space="0" w:color="000000"/>
            </w:tcBorders>
            <w:shd w:val="clear" w:color="auto" w:fill="auto"/>
            <w:hideMark/>
          </w:tcPr>
          <w:p w14:paraId="44CB748C"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Réunion du CCSS  sur le projet de budget et validation de 3</w:t>
            </w:r>
            <w:r w:rsidRPr="00E35EF4">
              <w:rPr>
                <w:rFonts w:ascii="Calibri" w:hAnsi="Calibri"/>
                <w:sz w:val="24"/>
                <w:szCs w:val="24"/>
                <w:vertAlign w:val="superscript"/>
              </w:rPr>
              <w:t>e</w:t>
            </w:r>
            <w:r w:rsidRPr="00E35EF4">
              <w:rPr>
                <w:rFonts w:ascii="Calibri" w:hAnsi="Calibri"/>
                <w:sz w:val="24"/>
                <w:szCs w:val="24"/>
              </w:rPr>
              <w:t xml:space="preserve"> niveau</w:t>
            </w:r>
          </w:p>
        </w:tc>
        <w:tc>
          <w:tcPr>
            <w:tcW w:w="0" w:type="auto"/>
            <w:tcBorders>
              <w:top w:val="nil"/>
              <w:left w:val="nil"/>
              <w:bottom w:val="single" w:sz="8" w:space="0" w:color="000000"/>
              <w:right w:val="single" w:sz="8" w:space="0" w:color="000000"/>
            </w:tcBorders>
            <w:shd w:val="clear" w:color="auto" w:fill="auto"/>
            <w:hideMark/>
          </w:tcPr>
          <w:p w14:paraId="4C430716"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4273A3DE"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Membres du CCSS  </w:t>
            </w:r>
          </w:p>
        </w:tc>
      </w:tr>
      <w:tr w:rsidR="00325B20" w:rsidRPr="00E35EF4" w14:paraId="3100BF41" w14:textId="77777777" w:rsidTr="00680D1C">
        <w:trPr>
          <w:trHeight w:val="405"/>
        </w:trPr>
        <w:tc>
          <w:tcPr>
            <w:tcW w:w="0" w:type="auto"/>
            <w:tcBorders>
              <w:top w:val="nil"/>
              <w:left w:val="single" w:sz="8" w:space="0" w:color="auto"/>
              <w:bottom w:val="single" w:sz="8" w:space="0" w:color="000000"/>
              <w:right w:val="single" w:sz="8" w:space="0" w:color="000000"/>
            </w:tcBorders>
            <w:shd w:val="clear" w:color="auto" w:fill="auto"/>
            <w:hideMark/>
          </w:tcPr>
          <w:p w14:paraId="7E8D1606"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Transmission du projet de budget adopté par le bailleur  pour ANO</w:t>
            </w:r>
          </w:p>
        </w:tc>
        <w:tc>
          <w:tcPr>
            <w:tcW w:w="0" w:type="auto"/>
            <w:tcBorders>
              <w:top w:val="nil"/>
              <w:left w:val="nil"/>
              <w:bottom w:val="single" w:sz="8" w:space="0" w:color="000000"/>
              <w:right w:val="single" w:sz="8" w:space="0" w:color="000000"/>
            </w:tcBorders>
            <w:shd w:val="clear" w:color="auto" w:fill="auto"/>
            <w:hideMark/>
          </w:tcPr>
          <w:p w14:paraId="0592E4B0"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6F5BD4D4"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 xml:space="preserve">Coordinateur L’UGP/MS </w:t>
            </w:r>
          </w:p>
        </w:tc>
      </w:tr>
      <w:tr w:rsidR="00325B20" w:rsidRPr="00E35EF4" w14:paraId="0AF6D9C0" w14:textId="77777777" w:rsidTr="00680D1C">
        <w:trPr>
          <w:trHeight w:val="330"/>
        </w:trPr>
        <w:tc>
          <w:tcPr>
            <w:tcW w:w="0" w:type="auto"/>
            <w:tcBorders>
              <w:top w:val="nil"/>
              <w:left w:val="single" w:sz="8" w:space="0" w:color="auto"/>
              <w:bottom w:val="single" w:sz="8" w:space="0" w:color="000000"/>
              <w:right w:val="single" w:sz="8" w:space="0" w:color="000000"/>
            </w:tcBorders>
            <w:shd w:val="clear" w:color="auto" w:fill="auto"/>
            <w:hideMark/>
          </w:tcPr>
          <w:p w14:paraId="04B5EC5F"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Validation du PTBA par le bailleur</w:t>
            </w:r>
          </w:p>
        </w:tc>
        <w:tc>
          <w:tcPr>
            <w:tcW w:w="0" w:type="auto"/>
            <w:tcBorders>
              <w:top w:val="nil"/>
              <w:left w:val="nil"/>
              <w:bottom w:val="single" w:sz="8" w:space="0" w:color="000000"/>
              <w:right w:val="single" w:sz="8" w:space="0" w:color="000000"/>
            </w:tcBorders>
            <w:shd w:val="clear" w:color="auto" w:fill="auto"/>
            <w:hideMark/>
          </w:tcPr>
          <w:p w14:paraId="52399E20" w14:textId="77777777" w:rsidR="00325B20" w:rsidRPr="00E35EF4" w:rsidRDefault="00325B20" w:rsidP="00E35EF4">
            <w:pPr>
              <w:spacing w:after="0" w:line="240" w:lineRule="auto"/>
              <w:jc w:val="center"/>
              <w:rPr>
                <w:sz w:val="24"/>
                <w:szCs w:val="24"/>
              </w:rPr>
            </w:pPr>
            <w:r w:rsidRPr="00E35EF4">
              <w:rPr>
                <w:sz w:val="24"/>
                <w:szCs w:val="24"/>
              </w:rPr>
              <w:t>tenir compte du calendrier d’élaboration du budget de l’Etat</w:t>
            </w:r>
          </w:p>
        </w:tc>
        <w:tc>
          <w:tcPr>
            <w:tcW w:w="0" w:type="auto"/>
            <w:tcBorders>
              <w:top w:val="nil"/>
              <w:left w:val="nil"/>
              <w:bottom w:val="single" w:sz="8" w:space="0" w:color="000000"/>
              <w:right w:val="single" w:sz="8" w:space="0" w:color="auto"/>
            </w:tcBorders>
            <w:shd w:val="clear" w:color="auto" w:fill="auto"/>
            <w:hideMark/>
          </w:tcPr>
          <w:p w14:paraId="07741283" w14:textId="77777777" w:rsidR="00325B20" w:rsidRPr="00E35EF4" w:rsidRDefault="00325B20" w:rsidP="00E35EF4">
            <w:pPr>
              <w:spacing w:after="0" w:line="240" w:lineRule="auto"/>
              <w:rPr>
                <w:rFonts w:ascii="Calibri" w:hAnsi="Calibri"/>
                <w:sz w:val="24"/>
                <w:szCs w:val="24"/>
              </w:rPr>
            </w:pPr>
            <w:r w:rsidRPr="00E35EF4">
              <w:rPr>
                <w:rFonts w:ascii="Calibri" w:hAnsi="Calibri"/>
                <w:sz w:val="24"/>
                <w:szCs w:val="24"/>
              </w:rPr>
              <w:t>Bailleur</w:t>
            </w:r>
          </w:p>
        </w:tc>
      </w:tr>
      <w:tr w:rsidR="001C33C7" w:rsidRPr="00E35EF4" w14:paraId="13A48762" w14:textId="77777777" w:rsidTr="00680D1C">
        <w:trPr>
          <w:trHeight w:val="315"/>
        </w:trPr>
        <w:tc>
          <w:tcPr>
            <w:tcW w:w="0" w:type="auto"/>
            <w:tcBorders>
              <w:top w:val="nil"/>
              <w:left w:val="single" w:sz="8" w:space="0" w:color="auto"/>
              <w:bottom w:val="single" w:sz="8" w:space="0" w:color="auto"/>
              <w:right w:val="single" w:sz="8" w:space="0" w:color="000000"/>
            </w:tcBorders>
            <w:shd w:val="clear" w:color="auto" w:fill="auto"/>
            <w:hideMark/>
          </w:tcPr>
          <w:p w14:paraId="3B0C4A08" w14:textId="77777777" w:rsidR="001C33C7" w:rsidRPr="00E35EF4" w:rsidRDefault="001C33C7" w:rsidP="00E35EF4">
            <w:pPr>
              <w:spacing w:after="0" w:line="240" w:lineRule="auto"/>
              <w:rPr>
                <w:rFonts w:ascii="Calibri" w:hAnsi="Calibri"/>
                <w:sz w:val="24"/>
                <w:szCs w:val="24"/>
              </w:rPr>
            </w:pPr>
            <w:r w:rsidRPr="00E35EF4">
              <w:rPr>
                <w:rFonts w:ascii="Calibri" w:hAnsi="Calibri"/>
                <w:sz w:val="24"/>
                <w:szCs w:val="24"/>
              </w:rPr>
              <w:t>Mise en place du Budget</w:t>
            </w:r>
          </w:p>
        </w:tc>
        <w:tc>
          <w:tcPr>
            <w:tcW w:w="0" w:type="auto"/>
            <w:tcBorders>
              <w:top w:val="nil"/>
              <w:left w:val="nil"/>
              <w:bottom w:val="single" w:sz="8" w:space="0" w:color="000000"/>
              <w:right w:val="single" w:sz="8" w:space="0" w:color="000000"/>
            </w:tcBorders>
            <w:shd w:val="clear" w:color="auto" w:fill="auto"/>
            <w:hideMark/>
          </w:tcPr>
          <w:p w14:paraId="6180DFFC" w14:textId="77777777" w:rsidR="001C33C7" w:rsidRPr="00E35EF4" w:rsidRDefault="001C33C7" w:rsidP="00E35EF4">
            <w:pPr>
              <w:spacing w:after="0" w:line="240" w:lineRule="auto"/>
              <w:jc w:val="center"/>
              <w:rPr>
                <w:sz w:val="24"/>
                <w:szCs w:val="24"/>
              </w:rPr>
            </w:pPr>
            <w:r w:rsidRPr="00E35EF4">
              <w:rPr>
                <w:sz w:val="24"/>
                <w:szCs w:val="24"/>
              </w:rPr>
              <w:t>31 Décembre</w:t>
            </w:r>
          </w:p>
        </w:tc>
        <w:tc>
          <w:tcPr>
            <w:tcW w:w="0" w:type="auto"/>
            <w:tcBorders>
              <w:top w:val="nil"/>
              <w:left w:val="nil"/>
              <w:bottom w:val="single" w:sz="8" w:space="0" w:color="auto"/>
              <w:right w:val="single" w:sz="8" w:space="0" w:color="auto"/>
            </w:tcBorders>
            <w:shd w:val="clear" w:color="auto" w:fill="auto"/>
            <w:hideMark/>
          </w:tcPr>
          <w:p w14:paraId="281DA08A" w14:textId="77777777" w:rsidR="001C33C7" w:rsidRPr="00E35EF4" w:rsidRDefault="00040E30" w:rsidP="00E35EF4">
            <w:pPr>
              <w:spacing w:after="0" w:line="240" w:lineRule="auto"/>
              <w:rPr>
                <w:rFonts w:ascii="Calibri" w:hAnsi="Calibri"/>
                <w:sz w:val="24"/>
                <w:szCs w:val="24"/>
              </w:rPr>
            </w:pPr>
            <w:r w:rsidRPr="00E35EF4">
              <w:rPr>
                <w:rFonts w:ascii="Calibri" w:hAnsi="Calibri"/>
                <w:sz w:val="24"/>
                <w:szCs w:val="24"/>
              </w:rPr>
              <w:t>SGF,</w:t>
            </w:r>
            <w:r w:rsidR="001C33C7" w:rsidRPr="00E35EF4">
              <w:rPr>
                <w:rFonts w:ascii="Calibri" w:hAnsi="Calibri"/>
                <w:sz w:val="24"/>
                <w:szCs w:val="24"/>
              </w:rPr>
              <w:t xml:space="preserve"> Assistant technique, SSE, Comptable</w:t>
            </w:r>
          </w:p>
        </w:tc>
      </w:tr>
    </w:tbl>
    <w:p w14:paraId="29EA6563" w14:textId="77777777" w:rsidR="001C33C7" w:rsidRPr="00E35EF4" w:rsidRDefault="001C33C7" w:rsidP="00E35EF4">
      <w:pPr>
        <w:tabs>
          <w:tab w:val="left" w:pos="8505"/>
        </w:tabs>
        <w:spacing w:after="0" w:line="240" w:lineRule="auto"/>
        <w:rPr>
          <w:rFonts w:ascii="Calibri" w:hAnsi="Calibri"/>
          <w:sz w:val="24"/>
          <w:szCs w:val="24"/>
        </w:rPr>
      </w:pPr>
    </w:p>
    <w:p w14:paraId="204055F1"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z w:val="24"/>
          <w:szCs w:val="24"/>
        </w:rPr>
        <w:t>Le processus d’élaboration du PTBA est schématisé graphiquement comme suit</w:t>
      </w:r>
      <w:r w:rsidR="003C1D63" w:rsidRPr="00E35EF4">
        <w:rPr>
          <w:rFonts w:ascii="Calibri" w:hAnsi="Calibri"/>
          <w:sz w:val="24"/>
          <w:szCs w:val="24"/>
        </w:rPr>
        <w:t> :</w:t>
      </w:r>
    </w:p>
    <w:p w14:paraId="5F2DC342" w14:textId="77777777" w:rsidR="001C33C7" w:rsidRPr="00E35EF4" w:rsidRDefault="001C33C7" w:rsidP="00E35EF4">
      <w:pPr>
        <w:tabs>
          <w:tab w:val="left" w:pos="8505"/>
        </w:tabs>
        <w:spacing w:after="0" w:line="240" w:lineRule="auto"/>
        <w:rPr>
          <w:rFonts w:ascii="Calibri" w:hAnsi="Calibri"/>
          <w:sz w:val="24"/>
          <w:szCs w:val="24"/>
        </w:rPr>
      </w:pPr>
    </w:p>
    <w:p w14:paraId="79A8AA77" w14:textId="77777777" w:rsidR="0006482B" w:rsidRPr="00E35EF4" w:rsidRDefault="0006482B" w:rsidP="00E35EF4">
      <w:pPr>
        <w:tabs>
          <w:tab w:val="left" w:pos="8505"/>
        </w:tabs>
        <w:spacing w:after="0" w:line="240" w:lineRule="auto"/>
        <w:rPr>
          <w:rFonts w:ascii="Calibri" w:hAnsi="Calibri"/>
          <w:sz w:val="24"/>
          <w:szCs w:val="24"/>
        </w:rPr>
      </w:pPr>
      <w:r w:rsidRPr="00E35EF4">
        <w:rPr>
          <w:rFonts w:ascii="Calibri" w:hAnsi="Calibri"/>
          <w:noProof/>
          <w:sz w:val="24"/>
          <w:szCs w:val="24"/>
          <w:lang w:eastAsia="fr-FR"/>
        </w:rPr>
        <w:drawing>
          <wp:inline distT="0" distB="0" distL="0" distR="0" wp14:anchorId="5BD2A0A4" wp14:editId="3A699FED">
            <wp:extent cx="5704115" cy="23902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7396" cy="2391663"/>
                    </a:xfrm>
                    <a:prstGeom prst="rect">
                      <a:avLst/>
                    </a:prstGeom>
                    <a:noFill/>
                  </pic:spPr>
                </pic:pic>
              </a:graphicData>
            </a:graphic>
          </wp:inline>
        </w:drawing>
      </w:r>
    </w:p>
    <w:p w14:paraId="56A0A239" w14:textId="4DD90597" w:rsidR="00E35EF4" w:rsidRDefault="00E35EF4">
      <w:pPr>
        <w:rPr>
          <w:rFonts w:ascii="Calibri" w:hAnsi="Calibri"/>
          <w:sz w:val="24"/>
          <w:szCs w:val="24"/>
        </w:rPr>
      </w:pPr>
      <w:r>
        <w:rPr>
          <w:rFonts w:ascii="Calibri" w:hAnsi="Calibri"/>
          <w:sz w:val="24"/>
          <w:szCs w:val="24"/>
        </w:rPr>
        <w:br w:type="page"/>
      </w:r>
    </w:p>
    <w:p w14:paraId="19B8463A" w14:textId="77777777" w:rsidR="00282C86" w:rsidRPr="00E35EF4" w:rsidRDefault="00282C86" w:rsidP="00E35EF4">
      <w:pPr>
        <w:tabs>
          <w:tab w:val="left" w:pos="8505"/>
        </w:tabs>
        <w:spacing w:after="0" w:line="240" w:lineRule="auto"/>
        <w:rPr>
          <w:rFonts w:ascii="Calibri" w:hAnsi="Calibri"/>
          <w:sz w:val="24"/>
          <w:szCs w:val="24"/>
        </w:rPr>
      </w:pPr>
    </w:p>
    <w:p w14:paraId="6B7C3C72" w14:textId="77777777" w:rsidR="001C33C7" w:rsidRPr="00E35EF4"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ARRETE DE LA SITUATION D’EXECUTION PHYSIQUE ET FINANCIERE</w:t>
      </w:r>
    </w:p>
    <w:p w14:paraId="1827D628" w14:textId="77777777" w:rsidR="001C33C7" w:rsidRPr="00E35EF4" w:rsidRDefault="001C33C7" w:rsidP="00E35EF4">
      <w:pPr>
        <w:pStyle w:val="NormalTitreDDMCIS-T1"/>
        <w:spacing w:before="0" w:after="0"/>
        <w:rPr>
          <w:rFonts w:ascii="Calibri" w:hAnsi="Calibri"/>
          <w:sz w:val="24"/>
          <w:szCs w:val="24"/>
          <w:u w:val="none"/>
        </w:rPr>
      </w:pPr>
    </w:p>
    <w:p w14:paraId="4B4F7002" w14:textId="77777777" w:rsidR="001C33C7" w:rsidRPr="00E35EF4" w:rsidRDefault="001C33C7" w:rsidP="00E35EF4">
      <w:pPr>
        <w:pStyle w:val="NormalDDMCI"/>
        <w:rPr>
          <w:rFonts w:ascii="Calibri" w:hAnsi="Calibri"/>
          <w:szCs w:val="24"/>
        </w:rPr>
      </w:pPr>
      <w:r w:rsidRPr="00E35EF4">
        <w:rPr>
          <w:rFonts w:ascii="Calibri" w:hAnsi="Calibri"/>
          <w:szCs w:val="24"/>
        </w:rPr>
        <w:t>La situation d’exécution physique et financière arrêtée au 30 Septembre N étant un document indispensable pour l’élaboration des prévisions budgétaires, doit être disponible dans la 1</w:t>
      </w:r>
      <w:r w:rsidRPr="00E35EF4">
        <w:rPr>
          <w:rFonts w:ascii="Calibri" w:hAnsi="Calibri"/>
          <w:szCs w:val="24"/>
          <w:vertAlign w:val="superscript"/>
        </w:rPr>
        <w:t>ère</w:t>
      </w:r>
      <w:r w:rsidRPr="00E35EF4">
        <w:rPr>
          <w:rFonts w:ascii="Calibri" w:hAnsi="Calibri"/>
          <w:szCs w:val="24"/>
        </w:rPr>
        <w:t xml:space="preserve"> semaine du mois d'octobre au plus tard.</w:t>
      </w:r>
    </w:p>
    <w:p w14:paraId="4188CE66" w14:textId="77777777" w:rsidR="001C33C7" w:rsidRPr="00E35EF4" w:rsidRDefault="001C33C7" w:rsidP="00E35EF4">
      <w:pPr>
        <w:tabs>
          <w:tab w:val="left" w:pos="8505"/>
        </w:tabs>
        <w:spacing w:after="0" w:line="240" w:lineRule="auto"/>
        <w:rPr>
          <w:rFonts w:ascii="Calibri" w:hAnsi="Calibri"/>
          <w:sz w:val="24"/>
          <w:szCs w:val="24"/>
        </w:rPr>
      </w:pPr>
    </w:p>
    <w:p w14:paraId="3862F872" w14:textId="77777777" w:rsidR="001C33C7" w:rsidRDefault="001C33C7" w:rsidP="00E35EF4">
      <w:pPr>
        <w:pStyle w:val="NormalDDMCI"/>
        <w:rPr>
          <w:rFonts w:ascii="Calibri" w:hAnsi="Calibri"/>
          <w:szCs w:val="24"/>
        </w:rPr>
      </w:pPr>
      <w:r w:rsidRPr="00E35EF4">
        <w:rPr>
          <w:rFonts w:ascii="Calibri" w:hAnsi="Calibri"/>
          <w:szCs w:val="24"/>
        </w:rPr>
        <w:t>Deux types de données seront nécessaires :</w:t>
      </w:r>
    </w:p>
    <w:p w14:paraId="1924339E" w14:textId="77777777" w:rsidR="00E35EF4" w:rsidRPr="00E35EF4" w:rsidRDefault="00E35EF4" w:rsidP="00E35EF4">
      <w:pPr>
        <w:pStyle w:val="NormalDDMCI"/>
        <w:rPr>
          <w:rFonts w:ascii="Calibri" w:hAnsi="Calibri"/>
          <w:szCs w:val="24"/>
        </w:rPr>
      </w:pPr>
    </w:p>
    <w:p w14:paraId="47E1FBA4" w14:textId="77777777" w:rsidR="001C33C7" w:rsidRPr="00E35EF4" w:rsidRDefault="001C33C7" w:rsidP="00E35EF4">
      <w:pPr>
        <w:pStyle w:val="Puce1DDM"/>
        <w:spacing w:before="0" w:after="0"/>
        <w:rPr>
          <w:rFonts w:ascii="Calibri" w:hAnsi="Calibri"/>
        </w:rPr>
      </w:pPr>
      <w:r w:rsidRPr="00E35EF4">
        <w:rPr>
          <w:rFonts w:ascii="Calibri" w:hAnsi="Calibri"/>
        </w:rPr>
        <w:t>la situation d’exécution budgétaire au 30 Septembre N ;</w:t>
      </w:r>
    </w:p>
    <w:p w14:paraId="437F8E55" w14:textId="77777777" w:rsidR="001C33C7" w:rsidRPr="00E35EF4" w:rsidRDefault="001C33C7" w:rsidP="00E35EF4">
      <w:pPr>
        <w:pStyle w:val="Puce1DDM"/>
        <w:spacing w:before="0" w:after="0"/>
        <w:rPr>
          <w:rFonts w:ascii="Calibri" w:hAnsi="Calibri"/>
        </w:rPr>
      </w:pPr>
      <w:r w:rsidRPr="00E35EF4">
        <w:rPr>
          <w:rFonts w:ascii="Calibri" w:hAnsi="Calibri"/>
        </w:rPr>
        <w:t>la situation sur l’état d’avancement physique des activités inscrites dans le PTBA au 30 Septembre N.</w:t>
      </w:r>
    </w:p>
    <w:p w14:paraId="0F841EDC" w14:textId="77777777" w:rsidR="001C33C7" w:rsidRPr="00E35EF4" w:rsidRDefault="001C33C7" w:rsidP="00E35EF4">
      <w:pPr>
        <w:tabs>
          <w:tab w:val="left" w:pos="8505"/>
        </w:tabs>
        <w:spacing w:after="0" w:line="240" w:lineRule="auto"/>
        <w:rPr>
          <w:rFonts w:ascii="Calibri" w:hAnsi="Calibri"/>
          <w:sz w:val="24"/>
          <w:szCs w:val="24"/>
        </w:rPr>
      </w:pPr>
    </w:p>
    <w:p w14:paraId="5AA09871" w14:textId="77777777" w:rsidR="001C33C7" w:rsidRPr="00E35EF4" w:rsidRDefault="001C33C7" w:rsidP="00E35EF4">
      <w:pPr>
        <w:pStyle w:val="NormalDDMCI"/>
        <w:rPr>
          <w:rFonts w:ascii="Calibri" w:hAnsi="Calibri"/>
          <w:szCs w:val="24"/>
        </w:rPr>
      </w:pPr>
      <w:r w:rsidRPr="00E35EF4">
        <w:rPr>
          <w:rFonts w:ascii="Calibri" w:hAnsi="Calibri"/>
          <w:szCs w:val="24"/>
        </w:rPr>
        <w:t>Ces deux situations serviront de base à mesurer l’état d’exécution du PTBA de l’année en cours pour mieux affiner les prévisions de l’année à venir.</w:t>
      </w:r>
    </w:p>
    <w:p w14:paraId="5E04FB92" w14:textId="77777777" w:rsidR="001C33C7" w:rsidRPr="00E35EF4" w:rsidRDefault="001C33C7" w:rsidP="00E35EF4">
      <w:pPr>
        <w:tabs>
          <w:tab w:val="left" w:pos="8505"/>
        </w:tabs>
        <w:spacing w:after="0" w:line="240" w:lineRule="auto"/>
        <w:rPr>
          <w:rFonts w:ascii="Calibri" w:hAnsi="Calibri"/>
          <w:sz w:val="24"/>
          <w:szCs w:val="24"/>
        </w:rPr>
      </w:pPr>
    </w:p>
    <w:p w14:paraId="0033E5B0" w14:textId="77777777" w:rsidR="001C33C7" w:rsidRDefault="001C33C7" w:rsidP="00E35EF4">
      <w:pPr>
        <w:pStyle w:val="NormalTitreDDMCIS-T1"/>
        <w:spacing w:before="0" w:after="0"/>
        <w:rPr>
          <w:rFonts w:ascii="Calibri" w:hAnsi="Calibri"/>
          <w:sz w:val="24"/>
          <w:szCs w:val="24"/>
          <w:u w:val="none"/>
        </w:rPr>
      </w:pPr>
      <w:r w:rsidRPr="00E35EF4">
        <w:rPr>
          <w:rFonts w:ascii="Calibri" w:hAnsi="Calibri"/>
          <w:sz w:val="24"/>
          <w:szCs w:val="24"/>
          <w:u w:val="none"/>
        </w:rPr>
        <w:t>PROCESSUS DE VALIDATION DU PTBA :</w:t>
      </w:r>
    </w:p>
    <w:p w14:paraId="4D6AE6C7" w14:textId="77777777" w:rsidR="00E35EF4" w:rsidRPr="00E35EF4" w:rsidRDefault="00E35EF4" w:rsidP="00E35EF4">
      <w:pPr>
        <w:pStyle w:val="NormalTitreDDMCIS-T1"/>
        <w:spacing w:before="0" w:after="0"/>
        <w:rPr>
          <w:rFonts w:ascii="Calibri" w:hAnsi="Calibri"/>
          <w:sz w:val="24"/>
          <w:szCs w:val="24"/>
          <w:u w:val="none"/>
        </w:rPr>
      </w:pPr>
    </w:p>
    <w:p w14:paraId="61FF35A7" w14:textId="77777777" w:rsidR="001C33C7" w:rsidRDefault="001C33C7" w:rsidP="00E35EF4">
      <w:pPr>
        <w:pStyle w:val="NormalTitreDDMCIS-T2"/>
        <w:spacing w:before="0" w:after="0"/>
        <w:rPr>
          <w:rFonts w:ascii="Calibri" w:hAnsi="Calibri"/>
          <w:sz w:val="24"/>
          <w:szCs w:val="24"/>
          <w:u w:val="none"/>
        </w:rPr>
      </w:pPr>
      <w:r w:rsidRPr="00E35EF4">
        <w:rPr>
          <w:rFonts w:ascii="Calibri" w:hAnsi="Calibri"/>
          <w:sz w:val="24"/>
          <w:szCs w:val="24"/>
          <w:u w:val="none"/>
        </w:rPr>
        <w:t>Réunion de validation de 1er niveau du projet  de PTBA et Intégration des observations issues de la réunion d’arbitrage</w:t>
      </w:r>
    </w:p>
    <w:p w14:paraId="1CDCE747" w14:textId="77777777" w:rsidR="00E35EF4" w:rsidRPr="00E35EF4" w:rsidRDefault="00E35EF4" w:rsidP="00E35EF4">
      <w:pPr>
        <w:pStyle w:val="NormalTitreDDMCIS-T2"/>
        <w:spacing w:before="0" w:after="0"/>
        <w:rPr>
          <w:rFonts w:ascii="Calibri" w:hAnsi="Calibri"/>
          <w:sz w:val="24"/>
          <w:szCs w:val="24"/>
          <w:u w:val="none"/>
        </w:rPr>
      </w:pPr>
    </w:p>
    <w:p w14:paraId="16BA21A9" w14:textId="77777777" w:rsidR="001C33C7" w:rsidRPr="00E35EF4" w:rsidRDefault="001C33C7" w:rsidP="00E35EF4">
      <w:pPr>
        <w:pStyle w:val="NormalDDMCI"/>
        <w:rPr>
          <w:rFonts w:ascii="Calibri" w:hAnsi="Calibri"/>
          <w:szCs w:val="24"/>
        </w:rPr>
      </w:pPr>
      <w:r w:rsidRPr="00E35EF4">
        <w:rPr>
          <w:rFonts w:ascii="Calibri" w:hAnsi="Calibri"/>
          <w:szCs w:val="24"/>
        </w:rPr>
        <w:t xml:space="preserve">Dans la 1ère semaine du mois de Novembre, après consolidation par le </w:t>
      </w:r>
      <w:r w:rsidR="003C1D63" w:rsidRPr="00E35EF4">
        <w:rPr>
          <w:rFonts w:ascii="Calibri" w:hAnsi="Calibri"/>
          <w:szCs w:val="24"/>
        </w:rPr>
        <w:t>SGF</w:t>
      </w:r>
      <w:r w:rsidR="00D005C7" w:rsidRPr="00E35EF4">
        <w:rPr>
          <w:rFonts w:ascii="Calibri" w:hAnsi="Calibri"/>
          <w:szCs w:val="24"/>
        </w:rPr>
        <w:t>,</w:t>
      </w:r>
      <w:r w:rsidRPr="00E35EF4">
        <w:rPr>
          <w:rFonts w:ascii="Calibri" w:hAnsi="Calibri"/>
          <w:szCs w:val="24"/>
        </w:rPr>
        <w:t xml:space="preserve"> les experts techniques, le Spécialiste en suivi-évaluation, les propositions (programmes de travail budgétisés) sont examinées par le staff de L’UGP/MS  en réunion de validation présidée par le Coordinateur de L’UGP/MS. </w:t>
      </w:r>
    </w:p>
    <w:p w14:paraId="7DAA1806" w14:textId="77777777" w:rsidR="001C33C7" w:rsidRPr="00E35EF4" w:rsidRDefault="001C33C7" w:rsidP="00E35EF4">
      <w:pPr>
        <w:tabs>
          <w:tab w:val="left" w:pos="8505"/>
        </w:tabs>
        <w:spacing w:after="0" w:line="240" w:lineRule="auto"/>
        <w:rPr>
          <w:rFonts w:ascii="Calibri" w:hAnsi="Calibri"/>
          <w:sz w:val="24"/>
          <w:szCs w:val="24"/>
        </w:rPr>
      </w:pPr>
    </w:p>
    <w:p w14:paraId="016890E6"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La réunion du staff étudie les propositions d’amendements faits par les participants et procède à un arbitrage qui permettra au </w:t>
      </w:r>
      <w:r w:rsidR="00A70646" w:rsidRPr="00E35EF4">
        <w:rPr>
          <w:rFonts w:ascii="Calibri" w:hAnsi="Calibri"/>
          <w:szCs w:val="24"/>
        </w:rPr>
        <w:t xml:space="preserve">SGF </w:t>
      </w:r>
      <w:r w:rsidRPr="00E35EF4">
        <w:rPr>
          <w:rFonts w:ascii="Calibri" w:hAnsi="Calibri"/>
          <w:szCs w:val="24"/>
        </w:rPr>
        <w:t xml:space="preserve">  de corriger le PTBA provisoire consolidé en valorisant les activités exprimées en volume.</w:t>
      </w:r>
    </w:p>
    <w:p w14:paraId="238B7EA1" w14:textId="77777777" w:rsidR="001C33C7" w:rsidRPr="00E35EF4" w:rsidRDefault="001C33C7" w:rsidP="00E35EF4">
      <w:pPr>
        <w:tabs>
          <w:tab w:val="left" w:pos="8505"/>
        </w:tabs>
        <w:spacing w:after="0" w:line="240" w:lineRule="auto"/>
        <w:rPr>
          <w:rFonts w:ascii="Calibri" w:hAnsi="Calibri"/>
          <w:sz w:val="24"/>
          <w:szCs w:val="24"/>
        </w:rPr>
      </w:pPr>
    </w:p>
    <w:p w14:paraId="3985AD5F"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La version provisoire du PTBA corrigée sera soumise à la validation du Comité Technique des Projets et Programmes  dont les convocations seront transmis dans la 2ème semaine du mois de Novembre au plus tard. </w:t>
      </w:r>
    </w:p>
    <w:p w14:paraId="5858F468" w14:textId="61A14F14" w:rsidR="00040E30" w:rsidRPr="00E35EF4" w:rsidRDefault="00040E30" w:rsidP="00E35EF4">
      <w:pPr>
        <w:spacing w:after="0" w:line="240" w:lineRule="auto"/>
        <w:rPr>
          <w:rFonts w:ascii="Calibri" w:hAnsi="Calibri"/>
          <w:sz w:val="24"/>
          <w:szCs w:val="24"/>
        </w:rPr>
      </w:pPr>
    </w:p>
    <w:p w14:paraId="67A528AC" w14:textId="77777777" w:rsidR="001C33C7" w:rsidRDefault="001C33C7" w:rsidP="00E35EF4">
      <w:pPr>
        <w:pStyle w:val="NormalTitreDDMCIS-T2"/>
        <w:spacing w:before="0" w:after="0"/>
        <w:rPr>
          <w:rFonts w:ascii="Calibri" w:hAnsi="Calibri"/>
          <w:sz w:val="24"/>
          <w:szCs w:val="24"/>
          <w:u w:val="none"/>
        </w:rPr>
      </w:pPr>
      <w:r w:rsidRPr="00E35EF4">
        <w:rPr>
          <w:rFonts w:ascii="Calibri" w:hAnsi="Calibri"/>
          <w:sz w:val="24"/>
          <w:szCs w:val="24"/>
          <w:u w:val="none"/>
        </w:rPr>
        <w:t xml:space="preserve">Réunion d’arbitrage et d’adoption du Comité Technique des Projets et Programmes  </w:t>
      </w:r>
      <w:proofErr w:type="gramStart"/>
      <w:r w:rsidRPr="00E35EF4">
        <w:rPr>
          <w:rFonts w:ascii="Calibri" w:hAnsi="Calibri"/>
          <w:sz w:val="24"/>
          <w:szCs w:val="24"/>
          <w:u w:val="none"/>
        </w:rPr>
        <w:t>( CT</w:t>
      </w:r>
      <w:proofErr w:type="gramEnd"/>
      <w:r w:rsidRPr="00E35EF4">
        <w:rPr>
          <w:rFonts w:ascii="Calibri" w:hAnsi="Calibri"/>
          <w:sz w:val="24"/>
          <w:szCs w:val="24"/>
          <w:u w:val="none"/>
        </w:rPr>
        <w:t>)</w:t>
      </w:r>
    </w:p>
    <w:p w14:paraId="7EE24159" w14:textId="77777777" w:rsidR="00E35EF4" w:rsidRPr="00E35EF4" w:rsidRDefault="00E35EF4" w:rsidP="00E35EF4">
      <w:pPr>
        <w:pStyle w:val="NormalTitreDDMCIS-T2"/>
        <w:spacing w:before="0" w:after="0"/>
        <w:rPr>
          <w:rFonts w:ascii="Calibri" w:hAnsi="Calibri"/>
          <w:sz w:val="24"/>
          <w:szCs w:val="24"/>
          <w:u w:val="none"/>
        </w:rPr>
      </w:pPr>
    </w:p>
    <w:p w14:paraId="46164818" w14:textId="77777777" w:rsidR="001C33C7" w:rsidRPr="00E35EF4" w:rsidRDefault="001C33C7" w:rsidP="00E35EF4">
      <w:pPr>
        <w:pStyle w:val="NormalDDMCI"/>
        <w:rPr>
          <w:rFonts w:ascii="Calibri" w:hAnsi="Calibri"/>
          <w:szCs w:val="24"/>
        </w:rPr>
      </w:pPr>
      <w:r w:rsidRPr="00E35EF4">
        <w:rPr>
          <w:rFonts w:ascii="Calibri" w:hAnsi="Calibri"/>
          <w:szCs w:val="24"/>
        </w:rPr>
        <w:t>Dans la 3ème  semaine du mois de Novembre, le Comité Technique se réunit, recueille les propositions d’amendements, les examine et procède à un arbitrage et une adoption.</w:t>
      </w:r>
    </w:p>
    <w:p w14:paraId="5FD892FD" w14:textId="77777777" w:rsidR="001C33C7" w:rsidRPr="00E35EF4" w:rsidRDefault="001C33C7" w:rsidP="00E35EF4">
      <w:pPr>
        <w:tabs>
          <w:tab w:val="left" w:pos="8505"/>
        </w:tabs>
        <w:spacing w:after="0" w:line="240" w:lineRule="auto"/>
        <w:rPr>
          <w:rFonts w:ascii="Calibri" w:hAnsi="Calibri"/>
          <w:sz w:val="24"/>
          <w:szCs w:val="24"/>
        </w:rPr>
      </w:pPr>
    </w:p>
    <w:p w14:paraId="128BDEB0" w14:textId="77777777" w:rsidR="001C33C7" w:rsidRPr="00E35EF4" w:rsidRDefault="001C33C7" w:rsidP="00E35EF4">
      <w:pPr>
        <w:pStyle w:val="NormalDDMCI"/>
        <w:rPr>
          <w:rFonts w:ascii="Calibri" w:hAnsi="Calibri"/>
          <w:szCs w:val="24"/>
        </w:rPr>
      </w:pPr>
      <w:r w:rsidRPr="00E35EF4">
        <w:rPr>
          <w:rFonts w:ascii="Calibri" w:hAnsi="Calibri"/>
          <w:szCs w:val="24"/>
        </w:rPr>
        <w:t>Au lendemain de la réunion du CT,  L’UGP/MS  intègre les éventuelles modifications, édite la version corrigée du PTBA provisoire, prépare les lettres de convocation du CCSS sous la signature du Président du CCSS.</w:t>
      </w:r>
    </w:p>
    <w:p w14:paraId="1AEAB332" w14:textId="77777777" w:rsidR="001C33C7" w:rsidRPr="00E35EF4" w:rsidRDefault="001C33C7" w:rsidP="00E35EF4">
      <w:pPr>
        <w:tabs>
          <w:tab w:val="left" w:pos="8505"/>
        </w:tabs>
        <w:spacing w:after="0" w:line="240" w:lineRule="auto"/>
        <w:rPr>
          <w:rFonts w:ascii="Calibri" w:hAnsi="Calibri"/>
          <w:sz w:val="24"/>
          <w:szCs w:val="24"/>
        </w:rPr>
      </w:pPr>
    </w:p>
    <w:p w14:paraId="38E953EA" w14:textId="77777777" w:rsidR="001C33C7" w:rsidRDefault="001C33C7" w:rsidP="00E35EF4">
      <w:pPr>
        <w:pStyle w:val="NormalTitreDDMCIS-T2"/>
        <w:spacing w:before="0" w:after="0"/>
        <w:rPr>
          <w:rFonts w:ascii="Calibri" w:hAnsi="Calibri"/>
          <w:sz w:val="24"/>
          <w:szCs w:val="24"/>
          <w:u w:val="none"/>
        </w:rPr>
      </w:pPr>
      <w:r w:rsidRPr="00E35EF4">
        <w:rPr>
          <w:rFonts w:ascii="Calibri" w:hAnsi="Calibri"/>
          <w:sz w:val="24"/>
          <w:szCs w:val="24"/>
          <w:u w:val="none"/>
        </w:rPr>
        <w:t xml:space="preserve">Réunion d’arbitrage et d’adoption du CCSS </w:t>
      </w:r>
    </w:p>
    <w:p w14:paraId="0463ACA1" w14:textId="77777777" w:rsidR="00E35EF4" w:rsidRPr="00E35EF4" w:rsidRDefault="00E35EF4" w:rsidP="00E35EF4">
      <w:pPr>
        <w:pStyle w:val="NormalTitreDDMCIS-T2"/>
        <w:spacing w:before="0" w:after="0"/>
        <w:rPr>
          <w:rFonts w:ascii="Calibri" w:hAnsi="Calibri"/>
          <w:sz w:val="24"/>
          <w:szCs w:val="24"/>
          <w:u w:val="none"/>
        </w:rPr>
      </w:pPr>
    </w:p>
    <w:p w14:paraId="6A450E2C" w14:textId="77777777" w:rsidR="001C33C7" w:rsidRPr="00E35EF4" w:rsidRDefault="001C33C7" w:rsidP="00E35EF4">
      <w:pPr>
        <w:pStyle w:val="NormalDDMCI"/>
        <w:rPr>
          <w:rFonts w:ascii="Calibri" w:hAnsi="Calibri"/>
          <w:szCs w:val="24"/>
        </w:rPr>
      </w:pPr>
      <w:r w:rsidRPr="00E35EF4">
        <w:rPr>
          <w:rFonts w:ascii="Calibri" w:hAnsi="Calibri"/>
          <w:szCs w:val="24"/>
        </w:rPr>
        <w:t>Dans la 1</w:t>
      </w:r>
      <w:r w:rsidRPr="00E35EF4">
        <w:rPr>
          <w:rFonts w:ascii="Calibri" w:hAnsi="Calibri"/>
          <w:szCs w:val="24"/>
          <w:vertAlign w:val="superscript"/>
        </w:rPr>
        <w:t>ère</w:t>
      </w:r>
      <w:r w:rsidRPr="00E35EF4">
        <w:rPr>
          <w:rFonts w:ascii="Calibri" w:hAnsi="Calibri"/>
          <w:szCs w:val="24"/>
        </w:rPr>
        <w:t>semaine du mois de décembre, le CCSS  se réunit pour procéder à un arbitrage de 3</w:t>
      </w:r>
      <w:r w:rsidRPr="00E35EF4">
        <w:rPr>
          <w:rFonts w:ascii="Calibri" w:hAnsi="Calibri"/>
          <w:szCs w:val="24"/>
          <w:vertAlign w:val="superscript"/>
        </w:rPr>
        <w:t>eme</w:t>
      </w:r>
      <w:r w:rsidRPr="00E35EF4">
        <w:rPr>
          <w:rFonts w:ascii="Calibri" w:hAnsi="Calibri"/>
          <w:szCs w:val="24"/>
        </w:rPr>
        <w:t xml:space="preserve"> niveau sur le projet de PTBA qui lui est présenté.</w:t>
      </w:r>
    </w:p>
    <w:p w14:paraId="763DA9D6" w14:textId="77777777" w:rsidR="001C33C7" w:rsidRPr="00E35EF4" w:rsidRDefault="001C33C7" w:rsidP="00E35EF4">
      <w:pPr>
        <w:tabs>
          <w:tab w:val="left" w:pos="8505"/>
        </w:tabs>
        <w:spacing w:after="0" w:line="240" w:lineRule="auto"/>
        <w:rPr>
          <w:rFonts w:ascii="Calibri" w:hAnsi="Calibri"/>
          <w:sz w:val="24"/>
          <w:szCs w:val="24"/>
        </w:rPr>
      </w:pPr>
    </w:p>
    <w:p w14:paraId="36A9809C"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Les amendements introduits donnent lieu à des corrections à faire par le </w:t>
      </w:r>
      <w:r w:rsidR="00040E30" w:rsidRPr="00E35EF4">
        <w:rPr>
          <w:rFonts w:ascii="Calibri" w:hAnsi="Calibri"/>
          <w:szCs w:val="24"/>
        </w:rPr>
        <w:t>SGF,</w:t>
      </w:r>
      <w:r w:rsidRPr="00E35EF4">
        <w:rPr>
          <w:rFonts w:ascii="Calibri" w:hAnsi="Calibri"/>
          <w:szCs w:val="24"/>
        </w:rPr>
        <w:t xml:space="preserve"> les experts techniques et les Spécialistes en suivi-évaluation. Après corrections, au lendemain de la réunion du CCSS   , le projet de PTBA officiel sera transmis par le Coordinateur de L’UGP/MS et au bailleur de fonds  pour ANO.</w:t>
      </w:r>
    </w:p>
    <w:p w14:paraId="1FB7C2E8" w14:textId="77777777" w:rsidR="001C33C7" w:rsidRPr="00E35EF4" w:rsidRDefault="001C33C7" w:rsidP="00E35EF4">
      <w:pPr>
        <w:tabs>
          <w:tab w:val="left" w:pos="8505"/>
        </w:tabs>
        <w:spacing w:after="0" w:line="240" w:lineRule="auto"/>
        <w:rPr>
          <w:rFonts w:ascii="Calibri" w:hAnsi="Calibri"/>
          <w:sz w:val="24"/>
          <w:szCs w:val="24"/>
        </w:rPr>
      </w:pPr>
    </w:p>
    <w:p w14:paraId="67BCF6C6" w14:textId="77777777" w:rsidR="001C33C7" w:rsidRDefault="001C33C7" w:rsidP="00E35EF4">
      <w:pPr>
        <w:pStyle w:val="NormalTitreDDMCIS-T2"/>
        <w:spacing w:before="0" w:after="0"/>
        <w:rPr>
          <w:rFonts w:ascii="Calibri" w:hAnsi="Calibri"/>
          <w:sz w:val="24"/>
          <w:szCs w:val="24"/>
          <w:u w:val="none"/>
        </w:rPr>
      </w:pPr>
      <w:r w:rsidRPr="00E35EF4">
        <w:rPr>
          <w:rFonts w:ascii="Calibri" w:hAnsi="Calibri"/>
          <w:sz w:val="24"/>
          <w:szCs w:val="24"/>
          <w:u w:val="none"/>
        </w:rPr>
        <w:t>Validation finale du PTBA par le bailleur</w:t>
      </w:r>
    </w:p>
    <w:p w14:paraId="48F2019F" w14:textId="77777777" w:rsidR="00E35EF4" w:rsidRPr="00E35EF4" w:rsidRDefault="00E35EF4" w:rsidP="00E35EF4">
      <w:pPr>
        <w:pStyle w:val="NormalTitreDDMCIS-T2"/>
        <w:spacing w:before="0" w:after="0"/>
        <w:rPr>
          <w:rFonts w:ascii="Calibri" w:hAnsi="Calibri"/>
          <w:sz w:val="24"/>
          <w:szCs w:val="24"/>
          <w:u w:val="none"/>
        </w:rPr>
      </w:pPr>
    </w:p>
    <w:p w14:paraId="5754087C" w14:textId="77777777" w:rsidR="001C33C7" w:rsidRPr="00E35EF4" w:rsidRDefault="001C33C7" w:rsidP="00E35EF4">
      <w:pPr>
        <w:pStyle w:val="NormalDDMCI"/>
        <w:rPr>
          <w:rFonts w:ascii="Calibri" w:hAnsi="Calibri"/>
          <w:szCs w:val="24"/>
        </w:rPr>
      </w:pPr>
      <w:r w:rsidRPr="00E35EF4">
        <w:rPr>
          <w:rFonts w:ascii="Calibri" w:hAnsi="Calibri"/>
          <w:szCs w:val="24"/>
        </w:rPr>
        <w:t>Dans la 2ème semaine du mois de décembre au plus tard, le bailleur transmet son avis et peut émettre des observations éventuelles dont la prise en compte permettra l’élaboration du PTBA final.</w:t>
      </w:r>
    </w:p>
    <w:p w14:paraId="4DD64EDE" w14:textId="77777777" w:rsidR="001C33C7" w:rsidRPr="00E35EF4" w:rsidRDefault="001C33C7" w:rsidP="00E35EF4">
      <w:pPr>
        <w:tabs>
          <w:tab w:val="left" w:pos="8505"/>
        </w:tabs>
        <w:spacing w:after="0" w:line="240" w:lineRule="auto"/>
        <w:rPr>
          <w:rFonts w:ascii="Calibri" w:hAnsi="Calibri"/>
          <w:sz w:val="24"/>
          <w:szCs w:val="24"/>
        </w:rPr>
      </w:pPr>
    </w:p>
    <w:p w14:paraId="319C81FA" w14:textId="77777777" w:rsidR="001C33C7" w:rsidRDefault="001C33C7" w:rsidP="00E35EF4">
      <w:pPr>
        <w:pStyle w:val="NormalTitreDDMCIS-T2"/>
        <w:spacing w:before="0" w:after="0"/>
        <w:rPr>
          <w:rFonts w:ascii="Calibri" w:hAnsi="Calibri"/>
          <w:sz w:val="24"/>
          <w:szCs w:val="24"/>
          <w:u w:val="none"/>
        </w:rPr>
      </w:pPr>
      <w:r w:rsidRPr="00E35EF4">
        <w:rPr>
          <w:rFonts w:ascii="Calibri" w:hAnsi="Calibri"/>
          <w:sz w:val="24"/>
          <w:szCs w:val="24"/>
          <w:u w:val="none"/>
        </w:rPr>
        <w:t>Mise en place du Budget</w:t>
      </w:r>
    </w:p>
    <w:p w14:paraId="07350835" w14:textId="77777777" w:rsidR="00E35EF4" w:rsidRPr="00E35EF4" w:rsidRDefault="00E35EF4" w:rsidP="00E35EF4">
      <w:pPr>
        <w:pStyle w:val="NormalTitreDDMCIS-T2"/>
        <w:spacing w:before="0" w:after="0"/>
        <w:rPr>
          <w:rFonts w:ascii="Calibri" w:hAnsi="Calibri"/>
          <w:sz w:val="24"/>
          <w:szCs w:val="24"/>
          <w:u w:val="none"/>
        </w:rPr>
      </w:pPr>
    </w:p>
    <w:p w14:paraId="5C3319CD" w14:textId="77777777" w:rsidR="001C33C7" w:rsidRPr="00E35EF4" w:rsidRDefault="001C33C7" w:rsidP="00E35EF4">
      <w:pPr>
        <w:pStyle w:val="NormalDDMCI"/>
        <w:rPr>
          <w:rFonts w:ascii="Calibri" w:hAnsi="Calibri"/>
          <w:szCs w:val="24"/>
        </w:rPr>
      </w:pPr>
      <w:r w:rsidRPr="00E35EF4">
        <w:rPr>
          <w:rFonts w:ascii="Calibri" w:hAnsi="Calibri"/>
          <w:szCs w:val="24"/>
        </w:rPr>
        <w:t xml:space="preserve">Au plus tard, le 31 décembre, à la réception du PTBA validé par le bailleur, le </w:t>
      </w:r>
      <w:r w:rsidR="00A70646" w:rsidRPr="00E35EF4">
        <w:rPr>
          <w:rFonts w:ascii="Calibri" w:hAnsi="Calibri"/>
          <w:szCs w:val="24"/>
        </w:rPr>
        <w:t xml:space="preserve">SGF </w:t>
      </w:r>
      <w:r w:rsidRPr="00E35EF4">
        <w:rPr>
          <w:rFonts w:ascii="Calibri" w:hAnsi="Calibri"/>
          <w:szCs w:val="24"/>
        </w:rPr>
        <w:t xml:space="preserve">  avec l’appui du comptable font la saisie du PTBA final dans le logiciel de gestion.  Les experts techniques et les Spécialistes en suivi-évaluation valident la saisie du PTBA final. L’exécution budgétaire peut alors démarrer.</w:t>
      </w:r>
    </w:p>
    <w:p w14:paraId="2F71C057" w14:textId="77777777" w:rsidR="001C33C7" w:rsidRPr="00E35EF4" w:rsidRDefault="001C33C7" w:rsidP="00E35EF4">
      <w:pPr>
        <w:pStyle w:val="NormalDDMCI"/>
        <w:rPr>
          <w:rFonts w:ascii="Calibri" w:hAnsi="Calibri"/>
          <w:szCs w:val="24"/>
        </w:rPr>
      </w:pPr>
    </w:p>
    <w:p w14:paraId="39EC8E8A"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 </w:t>
      </w:r>
      <w:r w:rsidRPr="00E35EF4">
        <w:rPr>
          <w:rFonts w:ascii="Calibri" w:hAnsi="Calibri"/>
          <w:sz w:val="24"/>
          <w:szCs w:val="24"/>
        </w:rPr>
        <w:t xml:space="preserve">Plan de travail et budget annuel (PTBA) </w:t>
      </w:r>
      <w:r w:rsidRPr="00E35EF4">
        <w:rPr>
          <w:rFonts w:ascii="Calibri" w:hAnsi="Calibri"/>
          <w:spacing w:val="-3"/>
          <w:sz w:val="24"/>
          <w:szCs w:val="24"/>
        </w:rPr>
        <w:t xml:space="preserve">des Projets et Programmes  doit être prêt pour la fin du mois de novembre. Il doit être validé dans l’ordre par la Coordination des Projets et </w:t>
      </w:r>
      <w:r w:rsidR="00040E30" w:rsidRPr="00E35EF4">
        <w:rPr>
          <w:rFonts w:ascii="Calibri" w:hAnsi="Calibri"/>
          <w:spacing w:val="-3"/>
          <w:sz w:val="24"/>
          <w:szCs w:val="24"/>
        </w:rPr>
        <w:t>Programmes,</w:t>
      </w:r>
      <w:r w:rsidRPr="00E35EF4">
        <w:rPr>
          <w:rFonts w:ascii="Calibri" w:hAnsi="Calibri"/>
          <w:spacing w:val="-3"/>
          <w:sz w:val="24"/>
          <w:szCs w:val="24"/>
        </w:rPr>
        <w:t xml:space="preserve"> le Comité technique et le CCSS puis par le bailleur.</w:t>
      </w:r>
    </w:p>
    <w:p w14:paraId="4325222B" w14:textId="77777777" w:rsidR="00C81CF4" w:rsidRPr="00E35EF4" w:rsidRDefault="00C81CF4" w:rsidP="00E35EF4">
      <w:pPr>
        <w:tabs>
          <w:tab w:val="left" w:pos="8505"/>
        </w:tabs>
        <w:spacing w:after="0" w:line="240" w:lineRule="auto"/>
        <w:rPr>
          <w:rFonts w:ascii="Calibri" w:hAnsi="Calibri"/>
          <w:sz w:val="24"/>
          <w:szCs w:val="24"/>
        </w:rPr>
      </w:pPr>
    </w:p>
    <w:p w14:paraId="029CA3E4"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pacing w:val="-3"/>
          <w:sz w:val="24"/>
          <w:szCs w:val="24"/>
        </w:rPr>
      </w:pPr>
      <w:r w:rsidRPr="00E35EF4">
        <w:rPr>
          <w:rFonts w:ascii="Calibri" w:hAnsi="Calibri"/>
          <w:b/>
          <w:spacing w:val="-3"/>
          <w:sz w:val="24"/>
          <w:szCs w:val="24"/>
        </w:rPr>
        <w:t>DOCUMENTS SUPPORTS</w:t>
      </w:r>
    </w:p>
    <w:p w14:paraId="4E481441"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E3DE4D2" w14:textId="77777777" w:rsidR="001C33C7" w:rsidRPr="00E35EF4" w:rsidRDefault="001C33C7" w:rsidP="00E35EF4">
      <w:pPr>
        <w:pStyle w:val="Puce1DDM"/>
        <w:spacing w:before="0" w:after="0"/>
        <w:rPr>
          <w:rFonts w:ascii="Calibri" w:hAnsi="Calibri"/>
        </w:rPr>
      </w:pPr>
      <w:r w:rsidRPr="00E35EF4">
        <w:rPr>
          <w:rFonts w:ascii="Calibri" w:hAnsi="Calibri"/>
        </w:rPr>
        <w:t xml:space="preserve">le projet de programme de travail annuel de l’année à venir, </w:t>
      </w:r>
    </w:p>
    <w:p w14:paraId="678029A6" w14:textId="77777777" w:rsidR="001C33C7" w:rsidRPr="00E35EF4" w:rsidRDefault="001C33C7" w:rsidP="00E35EF4">
      <w:pPr>
        <w:pStyle w:val="Puce1DDM"/>
        <w:spacing w:before="0" w:after="0"/>
        <w:rPr>
          <w:rFonts w:ascii="Calibri" w:hAnsi="Calibri"/>
        </w:rPr>
      </w:pPr>
      <w:r w:rsidRPr="00E35EF4">
        <w:rPr>
          <w:rFonts w:ascii="Calibri" w:hAnsi="Calibri"/>
        </w:rPr>
        <w:t xml:space="preserve">le budget prévisionnel par Composante avec les plans de décaissement, </w:t>
      </w:r>
    </w:p>
    <w:p w14:paraId="3ACAAB95" w14:textId="77777777" w:rsidR="001C33C7" w:rsidRPr="00E35EF4" w:rsidRDefault="001C33C7" w:rsidP="00E35EF4">
      <w:pPr>
        <w:pStyle w:val="Puce1DDM"/>
        <w:spacing w:before="0" w:after="0"/>
        <w:rPr>
          <w:rFonts w:ascii="Calibri" w:hAnsi="Calibri"/>
        </w:rPr>
      </w:pPr>
      <w:r w:rsidRPr="00E35EF4">
        <w:rPr>
          <w:rFonts w:ascii="Calibri" w:hAnsi="Calibri"/>
        </w:rPr>
        <w:t xml:space="preserve">le plan de passation des marchés, </w:t>
      </w:r>
    </w:p>
    <w:p w14:paraId="0C254AA6" w14:textId="77777777" w:rsidR="001C33C7" w:rsidRPr="00E35EF4" w:rsidRDefault="001C33C7" w:rsidP="00E35EF4">
      <w:pPr>
        <w:pStyle w:val="Puce1DDM"/>
        <w:spacing w:before="0" w:after="0"/>
        <w:rPr>
          <w:rFonts w:ascii="Calibri" w:hAnsi="Calibri"/>
        </w:rPr>
      </w:pPr>
      <w:r w:rsidRPr="00E35EF4">
        <w:rPr>
          <w:rFonts w:ascii="Calibri" w:hAnsi="Calibri"/>
        </w:rPr>
        <w:t xml:space="preserve">la note de présentation des Projets et Programmes  de budget. </w:t>
      </w:r>
    </w:p>
    <w:p w14:paraId="0DAD7BC7" w14:textId="77777777" w:rsidR="00040E30" w:rsidRPr="00E35EF4" w:rsidRDefault="00040E30" w:rsidP="00E35EF4">
      <w:pPr>
        <w:spacing w:after="0" w:line="240" w:lineRule="auto"/>
        <w:jc w:val="both"/>
        <w:rPr>
          <w:rFonts w:ascii="Calibri" w:hAnsi="Calibri"/>
          <w:b/>
          <w:sz w:val="24"/>
          <w:szCs w:val="24"/>
        </w:rPr>
      </w:pPr>
      <w:bookmarkStart w:id="26" w:name="_Toc368284609"/>
    </w:p>
    <w:p w14:paraId="537240FB" w14:textId="4945DF51" w:rsidR="001C33C7" w:rsidRDefault="001C33C7" w:rsidP="00E35EF4">
      <w:pPr>
        <w:spacing w:after="0" w:line="240" w:lineRule="auto"/>
        <w:jc w:val="both"/>
        <w:rPr>
          <w:rFonts w:ascii="Calibri" w:hAnsi="Calibri"/>
          <w:b/>
          <w:sz w:val="24"/>
          <w:szCs w:val="24"/>
        </w:rPr>
      </w:pPr>
      <w:r w:rsidRPr="00E35EF4">
        <w:rPr>
          <w:rFonts w:ascii="Calibri" w:hAnsi="Calibri"/>
          <w:b/>
          <w:sz w:val="24"/>
          <w:szCs w:val="24"/>
        </w:rPr>
        <w:t xml:space="preserve">DESCRIPTION DE LA </w:t>
      </w:r>
      <w:r w:rsidR="00F473FB">
        <w:rPr>
          <w:rFonts w:ascii="Calibri" w:hAnsi="Calibri"/>
          <w:b/>
          <w:sz w:val="24"/>
          <w:szCs w:val="24"/>
        </w:rPr>
        <w:t>PROCÉDURE</w:t>
      </w:r>
      <w:bookmarkEnd w:id="26"/>
    </w:p>
    <w:p w14:paraId="18888BC2" w14:textId="77777777" w:rsidR="00E35EF4" w:rsidRPr="00E35EF4" w:rsidRDefault="00E35EF4" w:rsidP="00E35EF4">
      <w:pPr>
        <w:spacing w:after="0" w:line="240" w:lineRule="auto"/>
        <w:jc w:val="both"/>
        <w:rPr>
          <w:rFonts w:ascii="Calibri" w:hAnsi="Calibri"/>
          <w:b/>
          <w:sz w:val="24"/>
          <w:szCs w:val="24"/>
        </w:rPr>
      </w:pPr>
    </w:p>
    <w:p w14:paraId="6133C628"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comprend deux tâches :</w:t>
      </w:r>
    </w:p>
    <w:p w14:paraId="1A45D8BB" w14:textId="77777777" w:rsidR="001C33C7" w:rsidRPr="00E35EF4" w:rsidRDefault="003C1D63" w:rsidP="00E35EF4">
      <w:pPr>
        <w:numPr>
          <w:ilvl w:val="0"/>
          <w:numId w:val="47"/>
        </w:numPr>
        <w:tabs>
          <w:tab w:val="left" w:pos="432"/>
          <w:tab w:val="left" w:pos="576"/>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Actualisation du budget,</w:t>
      </w:r>
    </w:p>
    <w:p w14:paraId="04983C81" w14:textId="77777777" w:rsidR="001C33C7" w:rsidRPr="00E35EF4" w:rsidRDefault="003C1D63" w:rsidP="00E35EF4">
      <w:pPr>
        <w:numPr>
          <w:ilvl w:val="0"/>
          <w:numId w:val="47"/>
        </w:numPr>
        <w:tabs>
          <w:tab w:val="left" w:pos="432"/>
          <w:tab w:val="left" w:pos="576"/>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 xml:space="preserve">Prévision des activités </w:t>
      </w:r>
      <w:r w:rsidR="00040E30" w:rsidRPr="00E35EF4">
        <w:rPr>
          <w:rFonts w:ascii="Calibri" w:hAnsi="Calibri"/>
          <w:spacing w:val="-3"/>
          <w:sz w:val="24"/>
          <w:szCs w:val="24"/>
        </w:rPr>
        <w:t>à</w:t>
      </w:r>
      <w:r w:rsidRPr="00E35EF4">
        <w:rPr>
          <w:rFonts w:ascii="Calibri" w:hAnsi="Calibri"/>
          <w:spacing w:val="-3"/>
          <w:sz w:val="24"/>
          <w:szCs w:val="24"/>
        </w:rPr>
        <w:t xml:space="preserve"> </w:t>
      </w:r>
      <w:r w:rsidR="00040E30" w:rsidRPr="00E35EF4">
        <w:rPr>
          <w:rFonts w:ascii="Calibri" w:hAnsi="Calibri"/>
          <w:spacing w:val="-3"/>
          <w:sz w:val="24"/>
          <w:szCs w:val="24"/>
        </w:rPr>
        <w:t>mener</w:t>
      </w:r>
      <w:r w:rsidRPr="00E35EF4">
        <w:rPr>
          <w:rFonts w:ascii="Calibri" w:hAnsi="Calibri"/>
          <w:spacing w:val="-3"/>
          <w:sz w:val="24"/>
          <w:szCs w:val="24"/>
        </w:rPr>
        <w:t xml:space="preserve"> pour l’exercice suivant.</w:t>
      </w:r>
      <w:r w:rsidR="001C33C7" w:rsidRPr="00E35EF4">
        <w:rPr>
          <w:rFonts w:ascii="Calibri" w:hAnsi="Calibri"/>
          <w:spacing w:val="-3"/>
          <w:sz w:val="24"/>
          <w:szCs w:val="24"/>
        </w:rPr>
        <w:br w:type="page"/>
      </w: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253"/>
        <w:gridCol w:w="5345"/>
        <w:gridCol w:w="2609"/>
      </w:tblGrid>
      <w:tr w:rsidR="001C33C7" w:rsidRPr="00E35EF4" w14:paraId="1C3B9AB7" w14:textId="77777777" w:rsidTr="003E4033">
        <w:trPr>
          <w:jc w:val="center"/>
        </w:trPr>
        <w:tc>
          <w:tcPr>
            <w:tcW w:w="2253" w:type="dxa"/>
            <w:shd w:val="clear" w:color="auto" w:fill="DEEAF6" w:themeFill="accent1" w:themeFillTint="33"/>
          </w:tcPr>
          <w:p w14:paraId="5F55C7AD" w14:textId="0A64DF2A" w:rsidR="00D86620" w:rsidRPr="00E35EF4" w:rsidRDefault="00036D93" w:rsidP="00E35EF4">
            <w:pPr>
              <w:spacing w:after="0" w:line="240" w:lineRule="auto"/>
              <w:jc w:val="center"/>
              <w:rPr>
                <w:rFonts w:ascii="Calibri" w:hAnsi="Calibri"/>
                <w:b/>
                <w:sz w:val="24"/>
                <w:szCs w:val="24"/>
              </w:rPr>
            </w:pPr>
            <w:r>
              <w:rPr>
                <w:rFonts w:ascii="Calibri" w:hAnsi="Calibri"/>
                <w:b/>
                <w:sz w:val="24"/>
                <w:szCs w:val="24"/>
              </w:rPr>
              <w:lastRenderedPageBreak/>
              <w:t>MINISTÈRE</w:t>
            </w:r>
            <w:r w:rsidR="003C1D63" w:rsidRPr="00E35EF4">
              <w:rPr>
                <w:rFonts w:ascii="Calibri" w:hAnsi="Calibri"/>
                <w:b/>
                <w:sz w:val="24"/>
                <w:szCs w:val="24"/>
              </w:rPr>
              <w:t xml:space="preserve"> DE</w:t>
            </w:r>
            <w:r w:rsidR="00D86620" w:rsidRPr="00E35EF4">
              <w:rPr>
                <w:rFonts w:ascii="Calibri" w:hAnsi="Calibri"/>
                <w:b/>
                <w:sz w:val="24"/>
                <w:szCs w:val="24"/>
              </w:rPr>
              <w:t xml:space="preserve"> LA SANTE </w:t>
            </w:r>
          </w:p>
          <w:p w14:paraId="78DA1521"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345" w:type="dxa"/>
            <w:shd w:val="clear" w:color="auto" w:fill="DEEAF6" w:themeFill="accent1" w:themeFillTint="33"/>
          </w:tcPr>
          <w:p w14:paraId="616998A9" w14:textId="77777777" w:rsidR="001C33C7" w:rsidRPr="00E35EF4" w:rsidRDefault="001C33C7" w:rsidP="00E35EF4">
            <w:pPr>
              <w:pStyle w:val="BodyText3"/>
              <w:rPr>
                <w:rFonts w:ascii="Calibri" w:hAnsi="Calibri"/>
                <w:i w:val="0"/>
                <w:sz w:val="24"/>
                <w:szCs w:val="24"/>
              </w:rPr>
            </w:pPr>
            <w:r w:rsidRPr="00E35EF4">
              <w:rPr>
                <w:rFonts w:ascii="Calibri" w:hAnsi="Calibri"/>
                <w:i w:val="0"/>
                <w:sz w:val="24"/>
                <w:szCs w:val="24"/>
              </w:rPr>
              <w:t>PREPARATION DU BUDGET</w:t>
            </w:r>
          </w:p>
          <w:p w14:paraId="2B126709" w14:textId="77777777" w:rsidR="001C33C7" w:rsidRPr="00E35EF4" w:rsidRDefault="001C33C7" w:rsidP="00E35EF4">
            <w:pPr>
              <w:spacing w:after="0" w:line="240" w:lineRule="auto"/>
              <w:jc w:val="center"/>
              <w:rPr>
                <w:rFonts w:ascii="Calibri" w:hAnsi="Calibri"/>
                <w:b/>
                <w:spacing w:val="-3"/>
                <w:sz w:val="24"/>
                <w:szCs w:val="24"/>
              </w:rPr>
            </w:pPr>
          </w:p>
        </w:tc>
        <w:tc>
          <w:tcPr>
            <w:tcW w:w="2609" w:type="dxa"/>
            <w:shd w:val="clear" w:color="auto" w:fill="DEEAF6" w:themeFill="accent1" w:themeFillTint="33"/>
          </w:tcPr>
          <w:p w14:paraId="7C077D5D"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REFERENCE</w:t>
            </w:r>
          </w:p>
          <w:p w14:paraId="4661425C"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z w:val="24"/>
                <w:szCs w:val="24"/>
              </w:rPr>
              <w:t>4.3</w:t>
            </w:r>
            <w:r w:rsidR="001C33C7" w:rsidRPr="00E35EF4">
              <w:rPr>
                <w:rFonts w:ascii="Calibri" w:hAnsi="Calibri"/>
                <w:b/>
                <w:sz w:val="24"/>
                <w:szCs w:val="24"/>
              </w:rPr>
              <w:t>.1</w:t>
            </w:r>
            <w:r w:rsidR="003C1D63" w:rsidRPr="00E35EF4">
              <w:rPr>
                <w:rFonts w:ascii="Calibri" w:hAnsi="Calibri"/>
                <w:b/>
                <w:sz w:val="24"/>
                <w:szCs w:val="24"/>
              </w:rPr>
              <w:t>.1</w:t>
            </w:r>
          </w:p>
        </w:tc>
      </w:tr>
      <w:tr w:rsidR="001C33C7" w:rsidRPr="00E35EF4" w14:paraId="3337C5F3" w14:textId="77777777" w:rsidTr="003E4033">
        <w:trPr>
          <w:jc w:val="center"/>
        </w:trPr>
        <w:tc>
          <w:tcPr>
            <w:tcW w:w="2253" w:type="dxa"/>
            <w:shd w:val="clear" w:color="auto" w:fill="DEEAF6" w:themeFill="accent1" w:themeFillTint="33"/>
          </w:tcPr>
          <w:p w14:paraId="35AB2969" w14:textId="77777777" w:rsidR="001C33C7" w:rsidRPr="00E35EF4" w:rsidRDefault="001C33C7" w:rsidP="00E35EF4">
            <w:pPr>
              <w:spacing w:after="0" w:line="240" w:lineRule="auto"/>
              <w:rPr>
                <w:rFonts w:ascii="Calibri" w:hAnsi="Calibri"/>
                <w:b/>
                <w:sz w:val="24"/>
                <w:szCs w:val="24"/>
              </w:rPr>
            </w:pPr>
          </w:p>
          <w:p w14:paraId="02606D33" w14:textId="77777777" w:rsidR="001C33C7" w:rsidRPr="00E35EF4" w:rsidRDefault="00F97C3B" w:rsidP="00E35EF4">
            <w:pPr>
              <w:spacing w:after="0" w:line="240" w:lineRule="auto"/>
              <w:rPr>
                <w:rFonts w:ascii="Calibri" w:hAnsi="Calibri"/>
                <w:b/>
                <w:sz w:val="24"/>
                <w:szCs w:val="24"/>
              </w:rPr>
            </w:pPr>
            <w:r w:rsidRPr="00E35EF4">
              <w:rPr>
                <w:rFonts w:ascii="Calibri" w:hAnsi="Calibri"/>
                <w:b/>
                <w:sz w:val="24"/>
                <w:szCs w:val="24"/>
              </w:rPr>
              <w:t>Date de la révision :</w:t>
            </w:r>
          </w:p>
        </w:tc>
        <w:tc>
          <w:tcPr>
            <w:tcW w:w="5345" w:type="dxa"/>
            <w:shd w:val="clear" w:color="auto" w:fill="DEEAF6" w:themeFill="accent1" w:themeFillTint="33"/>
          </w:tcPr>
          <w:p w14:paraId="4849FF04" w14:textId="77777777" w:rsidR="001C33C7" w:rsidRPr="00E35EF4" w:rsidRDefault="001C33C7" w:rsidP="00E35EF4">
            <w:pPr>
              <w:spacing w:after="0" w:line="240" w:lineRule="auto"/>
              <w:jc w:val="center"/>
              <w:rPr>
                <w:rFonts w:ascii="Calibri" w:hAnsi="Calibri"/>
                <w:sz w:val="24"/>
                <w:szCs w:val="24"/>
              </w:rPr>
            </w:pPr>
          </w:p>
          <w:p w14:paraId="59C90CDA" w14:textId="77777777" w:rsidR="001C33C7" w:rsidRPr="00E35EF4" w:rsidRDefault="00F97C3B" w:rsidP="00E35EF4">
            <w:pPr>
              <w:spacing w:after="0" w:line="240" w:lineRule="auto"/>
              <w:jc w:val="center"/>
              <w:rPr>
                <w:rFonts w:ascii="Calibri" w:hAnsi="Calibri"/>
                <w:sz w:val="24"/>
                <w:szCs w:val="24"/>
              </w:rPr>
            </w:pPr>
            <w:r w:rsidRPr="00E35EF4">
              <w:rPr>
                <w:rFonts w:ascii="Calibri" w:hAnsi="Calibri"/>
                <w:b/>
                <w:sz w:val="24"/>
                <w:szCs w:val="24"/>
              </w:rPr>
              <w:t>Tâche</w:t>
            </w:r>
            <w:r w:rsidRPr="00E35EF4">
              <w:rPr>
                <w:rFonts w:ascii="Calibri" w:hAnsi="Calibri"/>
                <w:sz w:val="24"/>
                <w:szCs w:val="24"/>
              </w:rPr>
              <w:t>: Actualisation du budget</w:t>
            </w:r>
          </w:p>
        </w:tc>
        <w:tc>
          <w:tcPr>
            <w:tcW w:w="2609" w:type="dxa"/>
            <w:shd w:val="clear" w:color="auto" w:fill="DEEAF6" w:themeFill="accent1" w:themeFillTint="33"/>
          </w:tcPr>
          <w:p w14:paraId="10FEF438" w14:textId="77777777" w:rsidR="001C33C7" w:rsidRPr="00E35EF4" w:rsidRDefault="001C33C7" w:rsidP="00E35EF4">
            <w:pPr>
              <w:spacing w:after="0" w:line="240" w:lineRule="auto"/>
              <w:rPr>
                <w:rFonts w:ascii="Calibri" w:hAnsi="Calibri"/>
                <w:b/>
                <w:sz w:val="24"/>
                <w:szCs w:val="24"/>
              </w:rPr>
            </w:pPr>
          </w:p>
          <w:p w14:paraId="1FEBC6D6"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2</w:t>
            </w:r>
          </w:p>
        </w:tc>
      </w:tr>
    </w:tbl>
    <w:p w14:paraId="7DB1DCAE"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0"/>
        <w:gridCol w:w="5638"/>
        <w:gridCol w:w="2455"/>
      </w:tblGrid>
      <w:tr w:rsidR="001C33C7" w:rsidRPr="00E35EF4" w14:paraId="5F88FF88" w14:textId="77777777" w:rsidTr="00F97C3B">
        <w:trPr>
          <w:trHeight w:val="824"/>
          <w:jc w:val="center"/>
        </w:trPr>
        <w:tc>
          <w:tcPr>
            <w:tcW w:w="108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B6C0483" w14:textId="77777777" w:rsidR="001C33C7" w:rsidRPr="00E35EF4" w:rsidRDefault="00C81CF4"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69F5CE75" w14:textId="77777777" w:rsidR="001C33C7" w:rsidRPr="00E35EF4" w:rsidRDefault="00C81CF4"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73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5FE598A" w14:textId="77777777" w:rsidR="001C33C7" w:rsidRPr="00E35EF4" w:rsidRDefault="00C81CF4"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18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9BDC059" w14:textId="77777777" w:rsidR="001C33C7" w:rsidRPr="00E35EF4" w:rsidRDefault="00C81CF4"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7A05D724" w14:textId="77777777" w:rsidTr="00680D1C">
        <w:trPr>
          <w:trHeight w:val="1108"/>
          <w:jc w:val="center"/>
        </w:trPr>
        <w:tc>
          <w:tcPr>
            <w:tcW w:w="1080" w:type="pct"/>
            <w:tcBorders>
              <w:top w:val="double" w:sz="4" w:space="0" w:color="auto"/>
              <w:left w:val="single" w:sz="12" w:space="0" w:color="auto"/>
              <w:bottom w:val="single" w:sz="4" w:space="0" w:color="auto"/>
              <w:right w:val="single" w:sz="4" w:space="0" w:color="auto"/>
            </w:tcBorders>
          </w:tcPr>
          <w:p w14:paraId="25BFDF25"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sz w:val="24"/>
                <w:szCs w:val="24"/>
              </w:rPr>
              <w:t xml:space="preserve">Le </w:t>
            </w:r>
            <w:r w:rsidR="00A70646" w:rsidRPr="00E35EF4">
              <w:rPr>
                <w:rFonts w:ascii="Calibri" w:hAnsi="Calibri"/>
                <w:sz w:val="24"/>
                <w:szCs w:val="24"/>
              </w:rPr>
              <w:t xml:space="preserve">SGF </w:t>
            </w:r>
            <w:r w:rsidRPr="00E35EF4">
              <w:rPr>
                <w:rFonts w:ascii="Calibri" w:hAnsi="Calibri"/>
                <w:sz w:val="24"/>
                <w:szCs w:val="24"/>
              </w:rPr>
              <w:t xml:space="preserve"> de concert avec la Coordination et avec l’appui du Responsable de suivi évaluation</w:t>
            </w:r>
          </w:p>
        </w:tc>
        <w:tc>
          <w:tcPr>
            <w:tcW w:w="2731" w:type="pct"/>
            <w:tcBorders>
              <w:top w:val="double" w:sz="4" w:space="0" w:color="auto"/>
              <w:left w:val="single" w:sz="4" w:space="0" w:color="auto"/>
              <w:bottom w:val="single" w:sz="4" w:space="0" w:color="auto"/>
              <w:right w:val="single" w:sz="4" w:space="0" w:color="auto"/>
            </w:tcBorders>
          </w:tcPr>
          <w:p w14:paraId="4CE06702" w14:textId="77777777" w:rsidR="001C33C7" w:rsidRPr="00E35EF4" w:rsidRDefault="001C33C7" w:rsidP="00E35EF4">
            <w:pPr>
              <w:spacing w:after="0" w:line="240" w:lineRule="auto"/>
              <w:jc w:val="both"/>
              <w:rPr>
                <w:rFonts w:ascii="Calibri" w:hAnsi="Calibri"/>
                <w:bCs/>
                <w:sz w:val="24"/>
                <w:szCs w:val="24"/>
              </w:rPr>
            </w:pPr>
          </w:p>
          <w:p w14:paraId="57DC8607"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 xml:space="preserve">Arrêtent </w:t>
            </w:r>
            <w:r w:rsidR="001C33C7" w:rsidRPr="00E35EF4">
              <w:rPr>
                <w:rFonts w:ascii="Calibri" w:hAnsi="Calibri"/>
                <w:sz w:val="24"/>
                <w:szCs w:val="24"/>
              </w:rPr>
              <w:t>la date de mise à jour du budget et informe les principaux responsables,</w:t>
            </w:r>
          </w:p>
          <w:p w14:paraId="420E8D44"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 xml:space="preserve">S’occupe </w:t>
            </w:r>
            <w:r w:rsidR="001C33C7" w:rsidRPr="00E35EF4">
              <w:rPr>
                <w:rFonts w:ascii="Calibri" w:hAnsi="Calibri"/>
                <w:sz w:val="24"/>
                <w:szCs w:val="24"/>
              </w:rPr>
              <w:t>de l’organisation de la réunion.</w:t>
            </w:r>
          </w:p>
          <w:p w14:paraId="434E318F" w14:textId="77777777" w:rsidR="001C33C7" w:rsidRPr="00E35EF4" w:rsidRDefault="001C33C7" w:rsidP="00E35EF4">
            <w:pPr>
              <w:spacing w:after="0" w:line="240" w:lineRule="auto"/>
              <w:jc w:val="both"/>
              <w:rPr>
                <w:rFonts w:ascii="Calibri" w:hAnsi="Calibri"/>
                <w:bCs/>
                <w:sz w:val="24"/>
                <w:szCs w:val="24"/>
              </w:rPr>
            </w:pPr>
          </w:p>
        </w:tc>
        <w:tc>
          <w:tcPr>
            <w:tcW w:w="1189" w:type="pct"/>
            <w:tcBorders>
              <w:top w:val="double" w:sz="4" w:space="0" w:color="auto"/>
              <w:left w:val="single" w:sz="4" w:space="0" w:color="auto"/>
              <w:bottom w:val="single" w:sz="4" w:space="0" w:color="auto"/>
              <w:right w:val="single" w:sz="12" w:space="0" w:color="auto"/>
            </w:tcBorders>
          </w:tcPr>
          <w:p w14:paraId="29D01C35" w14:textId="77777777" w:rsidR="001C33C7" w:rsidRPr="00E35EF4" w:rsidRDefault="001C33C7" w:rsidP="00E35EF4">
            <w:pPr>
              <w:spacing w:after="0" w:line="240" w:lineRule="auto"/>
              <w:jc w:val="center"/>
              <w:rPr>
                <w:rFonts w:ascii="Calibri" w:hAnsi="Calibri"/>
                <w:bCs/>
                <w:sz w:val="24"/>
                <w:szCs w:val="24"/>
              </w:rPr>
            </w:pPr>
          </w:p>
          <w:p w14:paraId="2FD6EE41" w14:textId="77777777" w:rsidR="001C33C7" w:rsidRPr="00E35EF4" w:rsidRDefault="001C33C7" w:rsidP="00E35EF4">
            <w:pPr>
              <w:spacing w:after="0" w:line="240" w:lineRule="auto"/>
              <w:jc w:val="center"/>
              <w:rPr>
                <w:rFonts w:ascii="Calibri" w:hAnsi="Calibri"/>
                <w:bCs/>
                <w:sz w:val="24"/>
                <w:szCs w:val="24"/>
              </w:rPr>
            </w:pPr>
          </w:p>
          <w:p w14:paraId="637EF4A6" w14:textId="77777777" w:rsidR="001C33C7" w:rsidRPr="00E35EF4" w:rsidRDefault="001C33C7" w:rsidP="00E35EF4">
            <w:pPr>
              <w:spacing w:after="0" w:line="240" w:lineRule="auto"/>
              <w:jc w:val="center"/>
              <w:rPr>
                <w:rFonts w:ascii="Calibri" w:hAnsi="Calibri"/>
                <w:bCs/>
                <w:sz w:val="24"/>
                <w:szCs w:val="24"/>
              </w:rPr>
            </w:pPr>
          </w:p>
          <w:p w14:paraId="187C779F"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Avis de réunion</w:t>
            </w:r>
          </w:p>
        </w:tc>
      </w:tr>
      <w:tr w:rsidR="001C33C7" w:rsidRPr="00E35EF4" w14:paraId="675EA827" w14:textId="77777777" w:rsidTr="00680D1C">
        <w:trPr>
          <w:trHeight w:val="1468"/>
          <w:jc w:val="center"/>
        </w:trPr>
        <w:tc>
          <w:tcPr>
            <w:tcW w:w="1080" w:type="pct"/>
            <w:tcBorders>
              <w:top w:val="single" w:sz="4" w:space="0" w:color="auto"/>
              <w:left w:val="single" w:sz="12" w:space="0" w:color="auto"/>
              <w:bottom w:val="single" w:sz="4" w:space="0" w:color="auto"/>
              <w:right w:val="single" w:sz="4" w:space="0" w:color="auto"/>
            </w:tcBorders>
          </w:tcPr>
          <w:p w14:paraId="4D1B6BC0"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 xml:space="preserve">Le </w:t>
            </w:r>
            <w:proofErr w:type="gramStart"/>
            <w:r w:rsidR="00A70646" w:rsidRPr="00E35EF4">
              <w:rPr>
                <w:rFonts w:ascii="Calibri" w:hAnsi="Calibri"/>
                <w:sz w:val="24"/>
                <w:szCs w:val="24"/>
              </w:rPr>
              <w:t xml:space="preserve">SGF </w:t>
            </w:r>
            <w:r w:rsidRPr="00E35EF4">
              <w:rPr>
                <w:rFonts w:ascii="Calibri" w:hAnsi="Calibri"/>
                <w:sz w:val="24"/>
                <w:szCs w:val="24"/>
              </w:rPr>
              <w:t xml:space="preserve"> ,</w:t>
            </w:r>
            <w:proofErr w:type="gramEnd"/>
            <w:r w:rsidRPr="00E35EF4">
              <w:rPr>
                <w:rFonts w:ascii="Calibri" w:hAnsi="Calibri"/>
                <w:sz w:val="24"/>
                <w:szCs w:val="24"/>
              </w:rPr>
              <w:t xml:space="preserve"> le jour convenu et de concert avec les principaux responsables:</w:t>
            </w:r>
          </w:p>
          <w:p w14:paraId="30017F57" w14:textId="77777777" w:rsidR="001C33C7" w:rsidRPr="00E35EF4" w:rsidRDefault="001C33C7" w:rsidP="00E35EF4">
            <w:pPr>
              <w:spacing w:after="0" w:line="240" w:lineRule="auto"/>
              <w:jc w:val="center"/>
              <w:rPr>
                <w:rFonts w:ascii="Calibri" w:hAnsi="Calibri"/>
                <w:bCs/>
                <w:sz w:val="24"/>
                <w:szCs w:val="24"/>
              </w:rPr>
            </w:pPr>
          </w:p>
        </w:tc>
        <w:tc>
          <w:tcPr>
            <w:tcW w:w="2731" w:type="pct"/>
            <w:tcBorders>
              <w:top w:val="single" w:sz="4" w:space="0" w:color="auto"/>
              <w:left w:val="single" w:sz="4" w:space="0" w:color="auto"/>
              <w:bottom w:val="single" w:sz="4" w:space="0" w:color="auto"/>
              <w:right w:val="single" w:sz="4" w:space="0" w:color="auto"/>
            </w:tcBorders>
          </w:tcPr>
          <w:p w14:paraId="447EF73C"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Définit le cadre de la mise à jour,</w:t>
            </w:r>
          </w:p>
          <w:p w14:paraId="55DF8F57"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Passe en revue toutes les activités en cours,</w:t>
            </w:r>
          </w:p>
          <w:p w14:paraId="7C8ACE93"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Détermine leur niveau d’exécution,</w:t>
            </w:r>
          </w:p>
          <w:p w14:paraId="7423D2AA"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Planifie leur exécution à la clôture de l’exercice,</w:t>
            </w:r>
          </w:p>
          <w:p w14:paraId="1D55A7F0"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 xml:space="preserve">Evalue les </w:t>
            </w:r>
            <w:r w:rsidR="001C33C7" w:rsidRPr="00E35EF4">
              <w:rPr>
                <w:rFonts w:ascii="Calibri" w:hAnsi="Calibri"/>
                <w:sz w:val="24"/>
                <w:szCs w:val="24"/>
              </w:rPr>
              <w:t>activités restant à exécuter sur le précédent budget,</w:t>
            </w:r>
          </w:p>
          <w:p w14:paraId="7A18767B"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Détermine les nouvelles activités selon le plan pluri annuel,</w:t>
            </w:r>
          </w:p>
          <w:p w14:paraId="178633CA"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Evalue la faisabilité des différentes activités,</w:t>
            </w:r>
          </w:p>
          <w:p w14:paraId="127D7D77" w14:textId="77777777" w:rsidR="001C33C7" w:rsidRPr="00E35EF4" w:rsidRDefault="003C1D63" w:rsidP="00E35EF4">
            <w:pPr>
              <w:pStyle w:val="Footer"/>
              <w:numPr>
                <w:ilvl w:val="0"/>
                <w:numId w:val="3"/>
              </w:numPr>
              <w:tabs>
                <w:tab w:val="clear" w:pos="4536"/>
                <w:tab w:val="clear" w:pos="9072"/>
              </w:tabs>
              <w:rPr>
                <w:rFonts w:ascii="Calibri" w:hAnsi="Calibri"/>
                <w:sz w:val="24"/>
                <w:szCs w:val="24"/>
              </w:rPr>
            </w:pPr>
            <w:r w:rsidRPr="00E35EF4">
              <w:rPr>
                <w:rFonts w:ascii="Calibri" w:hAnsi="Calibri"/>
                <w:sz w:val="24"/>
                <w:szCs w:val="24"/>
              </w:rPr>
              <w:t>Identifie les activités à mener,</w:t>
            </w:r>
          </w:p>
          <w:p w14:paraId="7342F0BB" w14:textId="77777777" w:rsidR="001C33C7" w:rsidRPr="00E35EF4" w:rsidRDefault="003C1D63" w:rsidP="00E35EF4">
            <w:pPr>
              <w:pStyle w:val="ListParagraph"/>
              <w:numPr>
                <w:ilvl w:val="0"/>
                <w:numId w:val="3"/>
              </w:numPr>
              <w:spacing w:after="0" w:line="240" w:lineRule="auto"/>
              <w:contextualSpacing w:val="0"/>
              <w:jc w:val="both"/>
              <w:rPr>
                <w:bCs/>
                <w:caps/>
                <w:sz w:val="24"/>
                <w:szCs w:val="24"/>
                <w:u w:val="single"/>
              </w:rPr>
            </w:pPr>
            <w:r w:rsidRPr="00E35EF4">
              <w:rPr>
                <w:sz w:val="24"/>
                <w:szCs w:val="24"/>
              </w:rPr>
              <w:t xml:space="preserve">Inscrit les activités retenues dans le budget pour la </w:t>
            </w:r>
            <w:r w:rsidR="001C33C7" w:rsidRPr="00E35EF4">
              <w:rPr>
                <w:sz w:val="24"/>
                <w:szCs w:val="24"/>
              </w:rPr>
              <w:t>rentrée suivante et met à jour le précédent budget.</w:t>
            </w:r>
          </w:p>
          <w:p w14:paraId="6A1A201B" w14:textId="77777777" w:rsidR="001C33C7" w:rsidRPr="00E35EF4" w:rsidRDefault="001C33C7" w:rsidP="00E35EF4">
            <w:pPr>
              <w:spacing w:after="0" w:line="240" w:lineRule="auto"/>
              <w:jc w:val="both"/>
              <w:rPr>
                <w:rFonts w:ascii="Calibri" w:hAnsi="Calibri"/>
                <w:bCs/>
                <w:caps/>
                <w:sz w:val="24"/>
                <w:szCs w:val="24"/>
                <w:u w:val="single"/>
              </w:rPr>
            </w:pPr>
          </w:p>
          <w:p w14:paraId="074E947D" w14:textId="77777777" w:rsidR="001C33C7" w:rsidRPr="00E35EF4" w:rsidRDefault="001C33C7" w:rsidP="00E35EF4">
            <w:pPr>
              <w:spacing w:after="0" w:line="240" w:lineRule="auto"/>
              <w:jc w:val="both"/>
              <w:rPr>
                <w:rFonts w:ascii="Calibri" w:hAnsi="Calibri"/>
                <w:bCs/>
                <w:caps/>
                <w:sz w:val="24"/>
                <w:szCs w:val="24"/>
                <w:u w:val="single"/>
              </w:rPr>
            </w:pPr>
          </w:p>
        </w:tc>
        <w:tc>
          <w:tcPr>
            <w:tcW w:w="1189" w:type="pct"/>
            <w:tcBorders>
              <w:top w:val="single" w:sz="4" w:space="0" w:color="auto"/>
              <w:left w:val="single" w:sz="4" w:space="0" w:color="auto"/>
              <w:bottom w:val="single" w:sz="4" w:space="0" w:color="auto"/>
              <w:right w:val="single" w:sz="12" w:space="0" w:color="auto"/>
            </w:tcBorders>
          </w:tcPr>
          <w:p w14:paraId="6CA3295E" w14:textId="77777777" w:rsidR="001C33C7" w:rsidRPr="00E35EF4" w:rsidRDefault="001C33C7" w:rsidP="00E35EF4">
            <w:pPr>
              <w:spacing w:after="0" w:line="240" w:lineRule="auto"/>
              <w:jc w:val="center"/>
              <w:rPr>
                <w:rFonts w:ascii="Calibri" w:hAnsi="Calibri"/>
                <w:bCs/>
                <w:sz w:val="24"/>
                <w:szCs w:val="24"/>
              </w:rPr>
            </w:pPr>
          </w:p>
          <w:p w14:paraId="4A76F090" w14:textId="77777777" w:rsidR="001C33C7" w:rsidRPr="00E35EF4" w:rsidRDefault="001C33C7" w:rsidP="00E35EF4">
            <w:pPr>
              <w:spacing w:after="0" w:line="240" w:lineRule="auto"/>
              <w:jc w:val="center"/>
              <w:rPr>
                <w:rFonts w:ascii="Calibri" w:hAnsi="Calibri"/>
                <w:bCs/>
                <w:sz w:val="24"/>
                <w:szCs w:val="24"/>
              </w:rPr>
            </w:pPr>
          </w:p>
          <w:p w14:paraId="4FF79010" w14:textId="77777777" w:rsidR="001C33C7" w:rsidRPr="00E35EF4" w:rsidRDefault="001C33C7" w:rsidP="00E35EF4">
            <w:pPr>
              <w:spacing w:after="0" w:line="240" w:lineRule="auto"/>
              <w:jc w:val="center"/>
              <w:rPr>
                <w:rFonts w:ascii="Calibri" w:hAnsi="Calibri"/>
                <w:bCs/>
                <w:sz w:val="24"/>
                <w:szCs w:val="24"/>
              </w:rPr>
            </w:pPr>
          </w:p>
        </w:tc>
      </w:tr>
    </w:tbl>
    <w:p w14:paraId="3565C10D" w14:textId="77777777" w:rsidR="001C33C7" w:rsidRPr="00E35EF4" w:rsidRDefault="001C33C7" w:rsidP="00E35EF4">
      <w:pPr>
        <w:spacing w:after="0" w:line="240" w:lineRule="auto"/>
        <w:rPr>
          <w:rFonts w:ascii="Calibri" w:hAnsi="Calibri"/>
          <w:sz w:val="24"/>
          <w:szCs w:val="24"/>
        </w:rPr>
      </w:pPr>
    </w:p>
    <w:p w14:paraId="1BABE43F" w14:textId="77777777" w:rsidR="001C33C7" w:rsidRPr="00E35EF4" w:rsidRDefault="001C33C7" w:rsidP="00E35EF4">
      <w:pPr>
        <w:spacing w:after="0" w:line="240" w:lineRule="auto"/>
        <w:rPr>
          <w:rFonts w:ascii="Calibri" w:hAnsi="Calibri"/>
          <w:sz w:val="24"/>
          <w:szCs w:val="24"/>
        </w:rPr>
      </w:pPr>
    </w:p>
    <w:p w14:paraId="2C5FF42B" w14:textId="77777777" w:rsidR="003C1D63" w:rsidRPr="00E35EF4" w:rsidRDefault="003C1D63" w:rsidP="00E35EF4">
      <w:pPr>
        <w:spacing w:after="0" w:line="240" w:lineRule="auto"/>
        <w:rPr>
          <w:rFonts w:ascii="Calibri" w:hAnsi="Calibri"/>
          <w:sz w:val="24"/>
          <w:szCs w:val="24"/>
        </w:rPr>
      </w:pPr>
    </w:p>
    <w:p w14:paraId="7826E0B2" w14:textId="77777777" w:rsidR="003C1D63" w:rsidRPr="00E35EF4" w:rsidRDefault="003C1D63" w:rsidP="00E35EF4">
      <w:pPr>
        <w:spacing w:after="0" w:line="240" w:lineRule="auto"/>
        <w:rPr>
          <w:rFonts w:ascii="Calibri" w:hAnsi="Calibri"/>
          <w:sz w:val="24"/>
          <w:szCs w:val="24"/>
        </w:rPr>
      </w:pPr>
    </w:p>
    <w:p w14:paraId="06870D05" w14:textId="77777777" w:rsidR="003C1D63" w:rsidRPr="00E35EF4" w:rsidRDefault="003C1D63" w:rsidP="00E35EF4">
      <w:pPr>
        <w:spacing w:after="0" w:line="240" w:lineRule="auto"/>
        <w:rPr>
          <w:rFonts w:ascii="Calibri" w:hAnsi="Calibri"/>
          <w:sz w:val="24"/>
          <w:szCs w:val="24"/>
        </w:rPr>
      </w:pPr>
    </w:p>
    <w:p w14:paraId="060B3224" w14:textId="77777777" w:rsidR="003C1D63" w:rsidRPr="00E35EF4" w:rsidRDefault="003C1D63" w:rsidP="00E35EF4">
      <w:pPr>
        <w:spacing w:after="0" w:line="240" w:lineRule="auto"/>
        <w:rPr>
          <w:rFonts w:ascii="Calibri" w:hAnsi="Calibri"/>
          <w:sz w:val="24"/>
          <w:szCs w:val="24"/>
        </w:rPr>
      </w:pPr>
    </w:p>
    <w:p w14:paraId="768F40D4" w14:textId="77777777" w:rsidR="003C1D63" w:rsidRPr="00E35EF4" w:rsidRDefault="003C1D63" w:rsidP="00E35EF4">
      <w:pPr>
        <w:spacing w:after="0" w:line="240" w:lineRule="auto"/>
        <w:rPr>
          <w:rFonts w:ascii="Calibri" w:hAnsi="Calibri"/>
          <w:sz w:val="24"/>
          <w:szCs w:val="24"/>
        </w:rPr>
      </w:pPr>
    </w:p>
    <w:p w14:paraId="70B6F63B" w14:textId="77777777" w:rsidR="003C1D63" w:rsidRPr="00E35EF4" w:rsidRDefault="003C1D63" w:rsidP="00E35EF4">
      <w:pPr>
        <w:spacing w:after="0" w:line="240" w:lineRule="auto"/>
        <w:rPr>
          <w:rFonts w:ascii="Calibri" w:hAnsi="Calibri"/>
          <w:sz w:val="24"/>
          <w:szCs w:val="24"/>
        </w:rPr>
      </w:pPr>
    </w:p>
    <w:p w14:paraId="361120F5" w14:textId="77777777" w:rsidR="00040E30" w:rsidRPr="00E35EF4" w:rsidRDefault="00040E30" w:rsidP="00E35EF4">
      <w:pPr>
        <w:spacing w:after="0" w:line="240" w:lineRule="auto"/>
        <w:rPr>
          <w:rFonts w:ascii="Calibri" w:hAnsi="Calibri"/>
          <w:sz w:val="24"/>
          <w:szCs w:val="24"/>
        </w:rPr>
      </w:pPr>
      <w:r w:rsidRPr="00E35EF4">
        <w:rPr>
          <w:rFonts w:ascii="Calibri" w:hAnsi="Calibri"/>
          <w:sz w:val="24"/>
          <w:szCs w:val="24"/>
        </w:rPr>
        <w:br w:type="page"/>
      </w:r>
    </w:p>
    <w:p w14:paraId="4A2A23A8" w14:textId="77777777" w:rsidR="001C33C7" w:rsidRPr="00E35EF4" w:rsidRDefault="001C33C7" w:rsidP="00E35EF4">
      <w:pPr>
        <w:spacing w:after="0" w:line="240" w:lineRule="auto"/>
        <w:rPr>
          <w:rFonts w:ascii="Calibri" w:hAnsi="Calibri"/>
          <w:sz w:val="24"/>
          <w:szCs w:val="24"/>
        </w:rPr>
      </w:pPr>
    </w:p>
    <w:tbl>
      <w:tblPr>
        <w:tblW w:w="104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835"/>
      </w:tblGrid>
      <w:tr w:rsidR="001C33C7" w:rsidRPr="00E35EF4" w14:paraId="5DB1F4A8" w14:textId="77777777" w:rsidTr="00F97C3B">
        <w:trPr>
          <w:jc w:val="center"/>
        </w:trPr>
        <w:tc>
          <w:tcPr>
            <w:tcW w:w="2495" w:type="dxa"/>
            <w:shd w:val="clear" w:color="auto" w:fill="DEEAF6" w:themeFill="accent1" w:themeFillTint="33"/>
          </w:tcPr>
          <w:p w14:paraId="4DA6B6E7" w14:textId="473A2837" w:rsidR="00D86620" w:rsidRPr="00E35EF4" w:rsidRDefault="00036D93" w:rsidP="00E35EF4">
            <w:pPr>
              <w:spacing w:after="0" w:line="240" w:lineRule="auto"/>
              <w:jc w:val="center"/>
              <w:rPr>
                <w:rFonts w:ascii="Calibri" w:hAnsi="Calibri"/>
                <w:b/>
                <w:sz w:val="24"/>
                <w:szCs w:val="24"/>
              </w:rPr>
            </w:pPr>
            <w:r>
              <w:rPr>
                <w:rFonts w:ascii="Calibri" w:hAnsi="Calibri"/>
                <w:b/>
                <w:sz w:val="24"/>
                <w:szCs w:val="24"/>
              </w:rPr>
              <w:t>MINISTÈRE</w:t>
            </w:r>
            <w:r w:rsidR="003C1D63" w:rsidRPr="00E35EF4">
              <w:rPr>
                <w:rFonts w:ascii="Calibri" w:hAnsi="Calibri"/>
                <w:b/>
                <w:sz w:val="24"/>
                <w:szCs w:val="24"/>
              </w:rPr>
              <w:t xml:space="preserve"> D</w:t>
            </w:r>
            <w:r w:rsidR="00D86620" w:rsidRPr="00E35EF4">
              <w:rPr>
                <w:rFonts w:ascii="Calibri" w:hAnsi="Calibri"/>
                <w:b/>
                <w:sz w:val="24"/>
                <w:szCs w:val="24"/>
              </w:rPr>
              <w:t xml:space="preserve">E LA SANTE </w:t>
            </w:r>
          </w:p>
          <w:p w14:paraId="0FC391B7"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5CB9CC21" w14:textId="77777777" w:rsidR="001C33C7" w:rsidRPr="00E35EF4" w:rsidRDefault="001C33C7" w:rsidP="00E35EF4">
            <w:pPr>
              <w:pStyle w:val="BodyText3"/>
              <w:rPr>
                <w:rFonts w:ascii="Calibri" w:hAnsi="Calibri"/>
                <w:i w:val="0"/>
                <w:sz w:val="24"/>
                <w:szCs w:val="24"/>
              </w:rPr>
            </w:pPr>
            <w:r w:rsidRPr="00E35EF4">
              <w:rPr>
                <w:rFonts w:ascii="Calibri" w:hAnsi="Calibri"/>
                <w:i w:val="0"/>
                <w:sz w:val="24"/>
                <w:szCs w:val="24"/>
              </w:rPr>
              <w:t>PREPARATION DU BUDGET</w:t>
            </w:r>
          </w:p>
          <w:p w14:paraId="5ED90619" w14:textId="77777777" w:rsidR="001C33C7" w:rsidRPr="00E35EF4" w:rsidRDefault="001C33C7" w:rsidP="00E35EF4">
            <w:pPr>
              <w:spacing w:after="0" w:line="240" w:lineRule="auto"/>
              <w:jc w:val="center"/>
              <w:rPr>
                <w:rFonts w:ascii="Calibri" w:hAnsi="Calibri"/>
                <w:b/>
                <w:spacing w:val="-3"/>
                <w:sz w:val="24"/>
                <w:szCs w:val="24"/>
              </w:rPr>
            </w:pPr>
          </w:p>
        </w:tc>
        <w:tc>
          <w:tcPr>
            <w:tcW w:w="2835" w:type="dxa"/>
            <w:shd w:val="clear" w:color="auto" w:fill="DEEAF6" w:themeFill="accent1" w:themeFillTint="33"/>
          </w:tcPr>
          <w:p w14:paraId="46CBCD71"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 xml:space="preserve"> REFERENCE</w:t>
            </w:r>
          </w:p>
          <w:p w14:paraId="13953228"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z w:val="24"/>
                <w:szCs w:val="24"/>
              </w:rPr>
              <w:t>4.</w:t>
            </w:r>
            <w:r w:rsidR="001C33C7" w:rsidRPr="00E35EF4">
              <w:rPr>
                <w:rFonts w:ascii="Calibri" w:hAnsi="Calibri"/>
                <w:b/>
                <w:sz w:val="24"/>
                <w:szCs w:val="24"/>
              </w:rPr>
              <w:t>3.1.1</w:t>
            </w:r>
          </w:p>
        </w:tc>
      </w:tr>
      <w:tr w:rsidR="001C33C7" w:rsidRPr="00E35EF4" w14:paraId="05A7BA11" w14:textId="77777777" w:rsidTr="00F97C3B">
        <w:trPr>
          <w:jc w:val="center"/>
        </w:trPr>
        <w:tc>
          <w:tcPr>
            <w:tcW w:w="2495" w:type="dxa"/>
            <w:shd w:val="clear" w:color="auto" w:fill="DEEAF6" w:themeFill="accent1" w:themeFillTint="33"/>
          </w:tcPr>
          <w:p w14:paraId="0F03BFDA" w14:textId="77777777" w:rsidR="001C33C7" w:rsidRPr="00E35EF4" w:rsidRDefault="001C33C7" w:rsidP="00E35EF4">
            <w:pPr>
              <w:spacing w:after="0" w:line="240" w:lineRule="auto"/>
              <w:rPr>
                <w:rFonts w:ascii="Calibri" w:hAnsi="Calibri"/>
                <w:b/>
                <w:sz w:val="24"/>
                <w:szCs w:val="24"/>
              </w:rPr>
            </w:pPr>
          </w:p>
          <w:p w14:paraId="1DE3DA7A"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p w14:paraId="49412A59"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640282BA" w14:textId="77777777" w:rsidR="001C33C7" w:rsidRPr="00E35EF4" w:rsidRDefault="001C33C7" w:rsidP="00E35EF4">
            <w:pPr>
              <w:spacing w:after="0" w:line="240" w:lineRule="auto"/>
              <w:jc w:val="center"/>
              <w:rPr>
                <w:rFonts w:ascii="Calibri" w:hAnsi="Calibri"/>
                <w:sz w:val="24"/>
                <w:szCs w:val="24"/>
              </w:rPr>
            </w:pPr>
          </w:p>
          <w:p w14:paraId="4F5E1713" w14:textId="77777777" w:rsidR="001C33C7" w:rsidRPr="00E35EF4" w:rsidRDefault="001C33C7" w:rsidP="00E35EF4">
            <w:pPr>
              <w:spacing w:after="0" w:line="240" w:lineRule="auto"/>
              <w:jc w:val="center"/>
              <w:rPr>
                <w:rFonts w:ascii="Calibri" w:hAnsi="Calibri"/>
                <w:sz w:val="24"/>
                <w:szCs w:val="24"/>
              </w:rPr>
            </w:pPr>
            <w:r w:rsidRPr="00E35EF4">
              <w:rPr>
                <w:rFonts w:ascii="Calibri" w:hAnsi="Calibri"/>
                <w:b/>
                <w:sz w:val="24"/>
                <w:szCs w:val="24"/>
              </w:rPr>
              <w:t>Tâche:</w:t>
            </w:r>
            <w:r w:rsidRPr="00E35EF4">
              <w:rPr>
                <w:rFonts w:ascii="Calibri" w:hAnsi="Calibri"/>
                <w:sz w:val="24"/>
                <w:szCs w:val="24"/>
              </w:rPr>
              <w:t xml:space="preserve"> Prévision des activités</w:t>
            </w:r>
          </w:p>
          <w:p w14:paraId="67A81741" w14:textId="77777777" w:rsidR="001C33C7" w:rsidRPr="00E35EF4" w:rsidRDefault="001C33C7" w:rsidP="00E35EF4">
            <w:pPr>
              <w:spacing w:after="0" w:line="240" w:lineRule="auto"/>
              <w:jc w:val="center"/>
              <w:rPr>
                <w:rFonts w:ascii="Calibri" w:hAnsi="Calibri"/>
                <w:sz w:val="24"/>
                <w:szCs w:val="24"/>
              </w:rPr>
            </w:pPr>
          </w:p>
        </w:tc>
        <w:tc>
          <w:tcPr>
            <w:tcW w:w="2835" w:type="dxa"/>
            <w:shd w:val="clear" w:color="auto" w:fill="DEEAF6" w:themeFill="accent1" w:themeFillTint="33"/>
          </w:tcPr>
          <w:p w14:paraId="36911346" w14:textId="77777777" w:rsidR="001C33C7" w:rsidRPr="00E35EF4" w:rsidRDefault="001C33C7" w:rsidP="00E35EF4">
            <w:pPr>
              <w:spacing w:after="0" w:line="240" w:lineRule="auto"/>
              <w:rPr>
                <w:rFonts w:ascii="Calibri" w:hAnsi="Calibri"/>
                <w:b/>
                <w:sz w:val="24"/>
                <w:szCs w:val="24"/>
              </w:rPr>
            </w:pPr>
          </w:p>
          <w:p w14:paraId="769D252A"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3</w:t>
            </w:r>
          </w:p>
        </w:tc>
      </w:tr>
    </w:tbl>
    <w:p w14:paraId="0E99D0C1"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0"/>
        <w:gridCol w:w="5628"/>
        <w:gridCol w:w="2465"/>
      </w:tblGrid>
      <w:tr w:rsidR="001C33C7" w:rsidRPr="00E35EF4" w14:paraId="59708DBB" w14:textId="77777777" w:rsidTr="003C1D63">
        <w:trPr>
          <w:trHeight w:val="824"/>
          <w:jc w:val="center"/>
        </w:trPr>
        <w:tc>
          <w:tcPr>
            <w:tcW w:w="108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DEA46E4"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5FAE7D4E"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725"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440A096E"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19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018909C"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4D9F682A" w14:textId="77777777" w:rsidTr="003C1D63">
        <w:trPr>
          <w:trHeight w:val="1108"/>
          <w:jc w:val="center"/>
        </w:trPr>
        <w:tc>
          <w:tcPr>
            <w:tcW w:w="1080" w:type="pct"/>
            <w:tcBorders>
              <w:top w:val="double" w:sz="4" w:space="0" w:color="auto"/>
              <w:left w:val="single" w:sz="12" w:space="0" w:color="auto"/>
              <w:bottom w:val="single" w:sz="4" w:space="0" w:color="auto"/>
              <w:right w:val="single" w:sz="4" w:space="0" w:color="auto"/>
            </w:tcBorders>
          </w:tcPr>
          <w:p w14:paraId="4DFA2FB3" w14:textId="77777777" w:rsidR="001C33C7" w:rsidRPr="00E35EF4" w:rsidRDefault="001C33C7" w:rsidP="00E35EF4">
            <w:pPr>
              <w:pStyle w:val="Footer"/>
              <w:tabs>
                <w:tab w:val="clear" w:pos="4536"/>
                <w:tab w:val="clear" w:pos="9072"/>
              </w:tabs>
              <w:jc w:val="both"/>
              <w:rPr>
                <w:rFonts w:ascii="Calibri" w:hAnsi="Calibri"/>
                <w:sz w:val="24"/>
                <w:szCs w:val="24"/>
              </w:rPr>
            </w:pPr>
            <w:r w:rsidRPr="00E35EF4">
              <w:rPr>
                <w:rFonts w:ascii="Calibri" w:hAnsi="Calibri"/>
                <w:sz w:val="24"/>
                <w:szCs w:val="24"/>
              </w:rPr>
              <w:t>Les participants à la réunion:</w:t>
            </w:r>
          </w:p>
          <w:p w14:paraId="1204CE08" w14:textId="77777777" w:rsidR="001C33C7" w:rsidRPr="00E35EF4" w:rsidRDefault="001C33C7" w:rsidP="00E35EF4">
            <w:pPr>
              <w:spacing w:after="0" w:line="240" w:lineRule="auto"/>
              <w:jc w:val="center"/>
              <w:rPr>
                <w:rFonts w:ascii="Calibri" w:hAnsi="Calibri"/>
                <w:bCs/>
                <w:sz w:val="24"/>
                <w:szCs w:val="24"/>
              </w:rPr>
            </w:pPr>
          </w:p>
          <w:p w14:paraId="5D60C0E0" w14:textId="77777777" w:rsidR="001C33C7" w:rsidRPr="00E35EF4" w:rsidRDefault="001C33C7" w:rsidP="00E35EF4">
            <w:pPr>
              <w:spacing w:after="0" w:line="240" w:lineRule="auto"/>
              <w:jc w:val="center"/>
              <w:rPr>
                <w:rFonts w:ascii="Calibri" w:hAnsi="Calibri"/>
                <w:bCs/>
                <w:sz w:val="24"/>
                <w:szCs w:val="24"/>
              </w:rPr>
            </w:pPr>
          </w:p>
          <w:p w14:paraId="63D44583" w14:textId="77777777" w:rsidR="001C33C7" w:rsidRPr="00E35EF4" w:rsidRDefault="001C33C7" w:rsidP="00E35EF4">
            <w:pPr>
              <w:spacing w:after="0" w:line="240" w:lineRule="auto"/>
              <w:jc w:val="center"/>
              <w:rPr>
                <w:rFonts w:ascii="Calibri" w:hAnsi="Calibri"/>
                <w:bCs/>
                <w:sz w:val="24"/>
                <w:szCs w:val="24"/>
              </w:rPr>
            </w:pPr>
          </w:p>
          <w:p w14:paraId="617BA142" w14:textId="77777777" w:rsidR="001C33C7" w:rsidRPr="00E35EF4" w:rsidRDefault="001C33C7" w:rsidP="00E35EF4">
            <w:pPr>
              <w:spacing w:after="0" w:line="240" w:lineRule="auto"/>
              <w:jc w:val="center"/>
              <w:rPr>
                <w:rFonts w:ascii="Calibri" w:hAnsi="Calibri"/>
                <w:bCs/>
                <w:sz w:val="24"/>
                <w:szCs w:val="24"/>
              </w:rPr>
            </w:pPr>
          </w:p>
          <w:p w14:paraId="5EE645AE"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Le</w:t>
            </w:r>
            <w:r w:rsidR="00A70646" w:rsidRPr="00E35EF4">
              <w:rPr>
                <w:rFonts w:ascii="Calibri" w:hAnsi="Calibri"/>
                <w:sz w:val="24"/>
                <w:szCs w:val="24"/>
              </w:rPr>
              <w:t xml:space="preserve"> Spécialiste en Gestion </w:t>
            </w:r>
            <w:r w:rsidR="00325B20" w:rsidRPr="00E35EF4">
              <w:rPr>
                <w:rFonts w:ascii="Calibri" w:hAnsi="Calibri"/>
                <w:sz w:val="24"/>
                <w:szCs w:val="24"/>
              </w:rPr>
              <w:t>Financière</w:t>
            </w:r>
            <w:r w:rsidR="00A70646" w:rsidRPr="00E35EF4">
              <w:rPr>
                <w:rFonts w:ascii="Calibri" w:hAnsi="Calibri"/>
                <w:sz w:val="24"/>
                <w:szCs w:val="24"/>
              </w:rPr>
              <w:t xml:space="preserve"> (SGF)   </w:t>
            </w:r>
          </w:p>
          <w:p w14:paraId="430C02D8" w14:textId="77777777" w:rsidR="001C33C7" w:rsidRDefault="001C33C7" w:rsidP="00E35EF4">
            <w:pPr>
              <w:spacing w:after="0" w:line="240" w:lineRule="auto"/>
              <w:jc w:val="center"/>
              <w:rPr>
                <w:rFonts w:ascii="Calibri" w:hAnsi="Calibri"/>
                <w:bCs/>
                <w:sz w:val="24"/>
                <w:szCs w:val="24"/>
              </w:rPr>
            </w:pPr>
          </w:p>
          <w:p w14:paraId="2F62ED3E" w14:textId="77777777" w:rsidR="003E4033" w:rsidRPr="00E35EF4" w:rsidRDefault="003E4033" w:rsidP="00E35EF4">
            <w:pPr>
              <w:spacing w:after="0" w:line="240" w:lineRule="auto"/>
              <w:jc w:val="center"/>
              <w:rPr>
                <w:rFonts w:ascii="Calibri" w:hAnsi="Calibri"/>
                <w:bCs/>
                <w:sz w:val="24"/>
                <w:szCs w:val="24"/>
              </w:rPr>
            </w:pPr>
          </w:p>
          <w:p w14:paraId="3ED6021E" w14:textId="77777777" w:rsidR="003C1D63" w:rsidRPr="00E35EF4" w:rsidRDefault="003C1D63" w:rsidP="00E35EF4">
            <w:pPr>
              <w:spacing w:after="0" w:line="240" w:lineRule="auto"/>
              <w:jc w:val="center"/>
              <w:rPr>
                <w:rFonts w:ascii="Calibri" w:hAnsi="Calibri"/>
                <w:bCs/>
                <w:sz w:val="24"/>
                <w:szCs w:val="24"/>
              </w:rPr>
            </w:pPr>
          </w:p>
          <w:p w14:paraId="331C1716"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Le Coordinateur l’UGP/MS</w:t>
            </w:r>
          </w:p>
          <w:p w14:paraId="57AE66D4" w14:textId="77777777" w:rsidR="001C33C7" w:rsidRPr="00E35EF4" w:rsidRDefault="001C33C7" w:rsidP="00E35EF4">
            <w:pPr>
              <w:pStyle w:val="Footer"/>
              <w:tabs>
                <w:tab w:val="clear" w:pos="4536"/>
                <w:tab w:val="clear" w:pos="9072"/>
              </w:tabs>
              <w:rPr>
                <w:rFonts w:ascii="Calibri" w:hAnsi="Calibri"/>
                <w:sz w:val="24"/>
                <w:szCs w:val="24"/>
              </w:rPr>
            </w:pPr>
          </w:p>
          <w:p w14:paraId="58ABC9ED" w14:textId="77777777" w:rsidR="00984BA7" w:rsidRPr="00E35EF4" w:rsidRDefault="00984BA7" w:rsidP="00E35EF4">
            <w:pPr>
              <w:pStyle w:val="Footer"/>
              <w:tabs>
                <w:tab w:val="clear" w:pos="4536"/>
                <w:tab w:val="clear" w:pos="9072"/>
              </w:tabs>
              <w:rPr>
                <w:rFonts w:ascii="Calibri" w:hAnsi="Calibri"/>
                <w:sz w:val="24"/>
                <w:szCs w:val="24"/>
              </w:rPr>
            </w:pPr>
          </w:p>
          <w:p w14:paraId="516E6D0D" w14:textId="77777777" w:rsidR="00984BA7" w:rsidRPr="00E35EF4" w:rsidRDefault="00984BA7" w:rsidP="00E35EF4">
            <w:pPr>
              <w:pStyle w:val="Footer"/>
              <w:tabs>
                <w:tab w:val="clear" w:pos="4536"/>
                <w:tab w:val="clear" w:pos="9072"/>
              </w:tabs>
              <w:rPr>
                <w:rFonts w:ascii="Calibri" w:hAnsi="Calibri"/>
                <w:sz w:val="24"/>
                <w:szCs w:val="24"/>
              </w:rPr>
            </w:pPr>
          </w:p>
          <w:p w14:paraId="145A7167" w14:textId="77777777" w:rsidR="003C1D63" w:rsidRPr="00E35EF4" w:rsidRDefault="003C1D63" w:rsidP="00E35EF4">
            <w:pPr>
              <w:pStyle w:val="Footer"/>
              <w:tabs>
                <w:tab w:val="clear" w:pos="4536"/>
                <w:tab w:val="clear" w:pos="9072"/>
              </w:tabs>
              <w:rPr>
                <w:rFonts w:ascii="Calibri" w:hAnsi="Calibri"/>
                <w:sz w:val="24"/>
                <w:szCs w:val="24"/>
              </w:rPr>
            </w:pPr>
          </w:p>
          <w:p w14:paraId="6CBD428C" w14:textId="77777777" w:rsidR="003C1D63" w:rsidRPr="00E35EF4" w:rsidRDefault="003C1D63" w:rsidP="00E35EF4">
            <w:pPr>
              <w:pStyle w:val="Footer"/>
              <w:tabs>
                <w:tab w:val="clear" w:pos="4536"/>
                <w:tab w:val="clear" w:pos="9072"/>
              </w:tabs>
              <w:rPr>
                <w:rFonts w:ascii="Calibri" w:hAnsi="Calibri"/>
                <w:sz w:val="24"/>
                <w:szCs w:val="24"/>
              </w:rPr>
            </w:pPr>
          </w:p>
          <w:p w14:paraId="33AEF5AA"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le Coordinateur l’UGP/MS</w:t>
            </w:r>
          </w:p>
          <w:p w14:paraId="5A133786" w14:textId="77777777" w:rsidR="001C33C7" w:rsidRPr="00E35EF4" w:rsidRDefault="001C33C7" w:rsidP="00E35EF4">
            <w:pPr>
              <w:spacing w:after="0" w:line="240" w:lineRule="auto"/>
              <w:jc w:val="center"/>
              <w:rPr>
                <w:rFonts w:ascii="Calibri" w:hAnsi="Calibri"/>
                <w:bCs/>
                <w:sz w:val="24"/>
                <w:szCs w:val="24"/>
              </w:rPr>
            </w:pPr>
          </w:p>
        </w:tc>
        <w:tc>
          <w:tcPr>
            <w:tcW w:w="2725" w:type="pct"/>
            <w:tcBorders>
              <w:top w:val="double" w:sz="4" w:space="0" w:color="auto"/>
              <w:left w:val="single" w:sz="4" w:space="0" w:color="auto"/>
              <w:bottom w:val="single" w:sz="4" w:space="0" w:color="auto"/>
              <w:right w:val="single" w:sz="4" w:space="0" w:color="auto"/>
            </w:tcBorders>
          </w:tcPr>
          <w:p w14:paraId="2E45F56F"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 xml:space="preserve">Evaluent le coût des activités qui se poursuivent en tenant </w:t>
            </w:r>
            <w:r w:rsidR="001C33C7" w:rsidRPr="00E35EF4">
              <w:rPr>
                <w:rFonts w:ascii="Calibri" w:hAnsi="Calibri"/>
                <w:sz w:val="24"/>
                <w:szCs w:val="24"/>
              </w:rPr>
              <w:t>compte de leur niveau de réalisation à la fin de l’exercice,</w:t>
            </w:r>
          </w:p>
          <w:p w14:paraId="4CE5706D"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Evaluent le coût des nouvelles activités à programmer à partir du plan pluri annuel,</w:t>
            </w:r>
          </w:p>
          <w:p w14:paraId="1916DBEB"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Déterminent les coûts agrégés des activités,</w:t>
            </w:r>
          </w:p>
          <w:p w14:paraId="1CFF8371"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Inscrivent ces coûts au titre du budget annuel.</w:t>
            </w:r>
          </w:p>
          <w:p w14:paraId="11623AF4" w14:textId="77777777" w:rsidR="001C33C7" w:rsidRPr="00E35EF4" w:rsidRDefault="001C33C7" w:rsidP="00E35EF4">
            <w:pPr>
              <w:pStyle w:val="Footer"/>
              <w:tabs>
                <w:tab w:val="clear" w:pos="4536"/>
                <w:tab w:val="clear" w:pos="9072"/>
              </w:tabs>
              <w:jc w:val="both"/>
              <w:rPr>
                <w:rFonts w:ascii="Calibri" w:hAnsi="Calibri"/>
                <w:sz w:val="24"/>
                <w:szCs w:val="24"/>
              </w:rPr>
            </w:pPr>
          </w:p>
          <w:p w14:paraId="007C5F43" w14:textId="77777777" w:rsidR="001C33C7" w:rsidRPr="00E35EF4" w:rsidRDefault="001C33C7" w:rsidP="00E35EF4">
            <w:pPr>
              <w:pStyle w:val="Footer"/>
              <w:tabs>
                <w:tab w:val="clear" w:pos="4536"/>
                <w:tab w:val="clear" w:pos="9072"/>
              </w:tabs>
              <w:jc w:val="both"/>
              <w:rPr>
                <w:rFonts w:ascii="Calibri" w:hAnsi="Calibri"/>
                <w:sz w:val="24"/>
                <w:szCs w:val="24"/>
              </w:rPr>
            </w:pPr>
          </w:p>
          <w:p w14:paraId="3E5F3ECB"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Récapitule les</w:t>
            </w:r>
            <w:r w:rsidR="001C33C7" w:rsidRPr="00E35EF4">
              <w:rPr>
                <w:rFonts w:ascii="Calibri" w:hAnsi="Calibri"/>
                <w:sz w:val="24"/>
                <w:szCs w:val="24"/>
              </w:rPr>
              <w:t xml:space="preserve"> conclusions de la réunion,</w:t>
            </w:r>
          </w:p>
          <w:p w14:paraId="66F8C717"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Met en forme le projet de budget,</w:t>
            </w:r>
          </w:p>
          <w:p w14:paraId="70FA9E63"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Soumet à la validation du coordinateur de l’UGP/MS</w:t>
            </w:r>
          </w:p>
          <w:p w14:paraId="599B1E6B" w14:textId="77777777" w:rsidR="001C33C7" w:rsidRPr="00E35EF4" w:rsidRDefault="001C33C7" w:rsidP="00E35EF4">
            <w:pPr>
              <w:pStyle w:val="Footer"/>
              <w:tabs>
                <w:tab w:val="clear" w:pos="4536"/>
                <w:tab w:val="clear" w:pos="9072"/>
              </w:tabs>
              <w:jc w:val="both"/>
              <w:rPr>
                <w:rFonts w:ascii="Calibri" w:hAnsi="Calibri"/>
                <w:sz w:val="24"/>
                <w:szCs w:val="24"/>
              </w:rPr>
            </w:pPr>
          </w:p>
          <w:p w14:paraId="2EEAE2C9" w14:textId="77777777" w:rsidR="001C33C7" w:rsidRPr="00E35EF4" w:rsidRDefault="001C33C7" w:rsidP="00E35EF4">
            <w:pPr>
              <w:pStyle w:val="Footer"/>
              <w:tabs>
                <w:tab w:val="clear" w:pos="4536"/>
                <w:tab w:val="clear" w:pos="9072"/>
              </w:tabs>
              <w:jc w:val="both"/>
              <w:rPr>
                <w:rFonts w:ascii="Calibri" w:hAnsi="Calibri"/>
                <w:sz w:val="24"/>
                <w:szCs w:val="24"/>
              </w:rPr>
            </w:pPr>
          </w:p>
          <w:p w14:paraId="040B12CA"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 xml:space="preserve">Valide le projet du plan de travail et  budget annuel (PTBA) </w:t>
            </w:r>
          </w:p>
          <w:p w14:paraId="37DC73B9"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Le soumet au comité technique de suivi pour observations et avis</w:t>
            </w:r>
          </w:p>
          <w:p w14:paraId="1F505DB8"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Convoque une s</w:t>
            </w:r>
            <w:r w:rsidR="001C33C7" w:rsidRPr="00E35EF4">
              <w:rPr>
                <w:rFonts w:ascii="Calibri" w:hAnsi="Calibri"/>
                <w:sz w:val="24"/>
                <w:szCs w:val="24"/>
              </w:rPr>
              <w:t xml:space="preserve">ession du </w:t>
            </w:r>
            <w:r w:rsidRPr="00E35EF4">
              <w:rPr>
                <w:rFonts w:ascii="Calibri" w:hAnsi="Calibri"/>
                <w:sz w:val="24"/>
                <w:szCs w:val="24"/>
              </w:rPr>
              <w:t xml:space="preserve">CCSS </w:t>
            </w:r>
          </w:p>
          <w:p w14:paraId="692829B1" w14:textId="77777777" w:rsidR="001C33C7" w:rsidRPr="00E35EF4" w:rsidRDefault="001C33C7" w:rsidP="00E35EF4">
            <w:pPr>
              <w:pStyle w:val="Footer"/>
              <w:tabs>
                <w:tab w:val="clear" w:pos="4536"/>
                <w:tab w:val="clear" w:pos="9072"/>
              </w:tabs>
              <w:jc w:val="both"/>
              <w:rPr>
                <w:rFonts w:ascii="Calibri" w:hAnsi="Calibri"/>
                <w:sz w:val="24"/>
                <w:szCs w:val="24"/>
              </w:rPr>
            </w:pPr>
          </w:p>
          <w:p w14:paraId="44D460F0"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 xml:space="preserve">Valide le plan de travail et  budget annuel (PTBA) </w:t>
            </w:r>
          </w:p>
          <w:p w14:paraId="2297B7C6"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Ou</w:t>
            </w:r>
          </w:p>
          <w:p w14:paraId="3171DF94"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Formule des recommandations</w:t>
            </w:r>
          </w:p>
          <w:p w14:paraId="789AF087" w14:textId="77777777" w:rsidR="001C33C7" w:rsidRPr="00E35EF4" w:rsidRDefault="001C33C7" w:rsidP="00E35EF4">
            <w:pPr>
              <w:pStyle w:val="Footer"/>
              <w:tabs>
                <w:tab w:val="clear" w:pos="4536"/>
                <w:tab w:val="clear" w:pos="9072"/>
              </w:tabs>
              <w:jc w:val="both"/>
              <w:rPr>
                <w:rFonts w:ascii="Calibri" w:hAnsi="Calibri"/>
                <w:sz w:val="24"/>
                <w:szCs w:val="24"/>
              </w:rPr>
            </w:pPr>
          </w:p>
          <w:p w14:paraId="6B0A5AFC"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 xml:space="preserve">Demande au SGF </w:t>
            </w:r>
            <w:r w:rsidR="001C33C7" w:rsidRPr="00E35EF4">
              <w:rPr>
                <w:rFonts w:ascii="Calibri" w:hAnsi="Calibri"/>
                <w:sz w:val="24"/>
                <w:szCs w:val="24"/>
              </w:rPr>
              <w:t xml:space="preserve"> d’en tenir compte</w:t>
            </w:r>
          </w:p>
          <w:p w14:paraId="07515DC7" w14:textId="77777777" w:rsidR="001C33C7" w:rsidRPr="00E35EF4" w:rsidRDefault="003C1D63"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Ventile le budget validé aux partenaires intéressés</w:t>
            </w:r>
            <w:r w:rsidR="001C33C7" w:rsidRPr="00E35EF4">
              <w:rPr>
                <w:rFonts w:ascii="Calibri" w:hAnsi="Calibri"/>
                <w:sz w:val="24"/>
                <w:szCs w:val="24"/>
              </w:rPr>
              <w:t>,</w:t>
            </w:r>
          </w:p>
          <w:p w14:paraId="578741E1" w14:textId="77777777" w:rsidR="001C33C7" w:rsidRPr="00E35EF4" w:rsidRDefault="001C33C7" w:rsidP="00E35EF4">
            <w:pPr>
              <w:pStyle w:val="Footer"/>
              <w:numPr>
                <w:ilvl w:val="0"/>
                <w:numId w:val="48"/>
              </w:numPr>
              <w:tabs>
                <w:tab w:val="clear" w:pos="4536"/>
                <w:tab w:val="clear" w:pos="9072"/>
              </w:tabs>
              <w:jc w:val="both"/>
              <w:rPr>
                <w:rFonts w:ascii="Calibri" w:hAnsi="Calibri"/>
                <w:sz w:val="24"/>
                <w:szCs w:val="24"/>
              </w:rPr>
            </w:pPr>
            <w:r w:rsidRPr="00E35EF4">
              <w:rPr>
                <w:rFonts w:ascii="Calibri" w:hAnsi="Calibri"/>
                <w:sz w:val="24"/>
                <w:szCs w:val="24"/>
              </w:rPr>
              <w:t>garde une copie pour le suivi.</w:t>
            </w:r>
          </w:p>
          <w:p w14:paraId="7AF7437B" w14:textId="77777777" w:rsidR="001C33C7" w:rsidRPr="00E35EF4" w:rsidRDefault="001C33C7" w:rsidP="00E35EF4">
            <w:pPr>
              <w:spacing w:after="0" w:line="240" w:lineRule="auto"/>
              <w:jc w:val="both"/>
              <w:rPr>
                <w:rFonts w:ascii="Calibri" w:hAnsi="Calibri"/>
                <w:bCs/>
                <w:sz w:val="24"/>
                <w:szCs w:val="24"/>
              </w:rPr>
            </w:pPr>
          </w:p>
        </w:tc>
        <w:tc>
          <w:tcPr>
            <w:tcW w:w="1194" w:type="pct"/>
            <w:tcBorders>
              <w:top w:val="double" w:sz="4" w:space="0" w:color="auto"/>
              <w:left w:val="single" w:sz="4" w:space="0" w:color="auto"/>
              <w:bottom w:val="single" w:sz="4" w:space="0" w:color="auto"/>
              <w:right w:val="single" w:sz="12" w:space="0" w:color="auto"/>
            </w:tcBorders>
          </w:tcPr>
          <w:p w14:paraId="7AE4B15A" w14:textId="77777777" w:rsidR="001C33C7" w:rsidRPr="00E35EF4" w:rsidRDefault="001C33C7" w:rsidP="00E35EF4">
            <w:pPr>
              <w:spacing w:after="0" w:line="240" w:lineRule="auto"/>
              <w:jc w:val="center"/>
              <w:rPr>
                <w:rFonts w:ascii="Calibri" w:hAnsi="Calibri"/>
                <w:bCs/>
                <w:sz w:val="24"/>
                <w:szCs w:val="24"/>
              </w:rPr>
            </w:pPr>
          </w:p>
          <w:p w14:paraId="3274CAA6" w14:textId="77777777" w:rsidR="001C33C7" w:rsidRPr="00E35EF4" w:rsidRDefault="001C33C7" w:rsidP="00E35EF4">
            <w:pPr>
              <w:spacing w:after="0" w:line="240" w:lineRule="auto"/>
              <w:jc w:val="center"/>
              <w:rPr>
                <w:rFonts w:ascii="Calibri" w:hAnsi="Calibri"/>
                <w:bCs/>
                <w:sz w:val="24"/>
                <w:szCs w:val="24"/>
              </w:rPr>
            </w:pPr>
          </w:p>
          <w:p w14:paraId="458F0D02" w14:textId="77777777" w:rsidR="001C33C7" w:rsidRPr="00E35EF4" w:rsidRDefault="001C33C7" w:rsidP="00E35EF4">
            <w:pPr>
              <w:spacing w:after="0" w:line="240" w:lineRule="auto"/>
              <w:jc w:val="center"/>
              <w:rPr>
                <w:rFonts w:ascii="Calibri" w:hAnsi="Calibri"/>
                <w:bCs/>
                <w:sz w:val="24"/>
                <w:szCs w:val="24"/>
              </w:rPr>
            </w:pPr>
          </w:p>
          <w:p w14:paraId="1BF2E33D" w14:textId="77777777" w:rsidR="001C33C7" w:rsidRPr="00E35EF4" w:rsidRDefault="001C33C7" w:rsidP="00E35EF4">
            <w:pPr>
              <w:spacing w:after="0" w:line="240" w:lineRule="auto"/>
              <w:jc w:val="center"/>
              <w:rPr>
                <w:rFonts w:ascii="Calibri" w:hAnsi="Calibri"/>
                <w:bCs/>
                <w:sz w:val="24"/>
                <w:szCs w:val="24"/>
              </w:rPr>
            </w:pPr>
          </w:p>
          <w:p w14:paraId="50046903"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Table des coûts unitaires</w:t>
            </w:r>
          </w:p>
          <w:p w14:paraId="543D675D" w14:textId="77777777" w:rsidR="001C33C7" w:rsidRPr="00E35EF4" w:rsidRDefault="001C33C7" w:rsidP="00E35EF4">
            <w:pPr>
              <w:spacing w:after="0" w:line="240" w:lineRule="auto"/>
              <w:jc w:val="center"/>
              <w:rPr>
                <w:rFonts w:ascii="Calibri" w:hAnsi="Calibri"/>
                <w:bCs/>
                <w:sz w:val="24"/>
                <w:szCs w:val="24"/>
              </w:rPr>
            </w:pPr>
          </w:p>
          <w:p w14:paraId="52B33B5E" w14:textId="77777777" w:rsidR="001C33C7" w:rsidRPr="00E35EF4" w:rsidRDefault="001C33C7" w:rsidP="00E35EF4">
            <w:pPr>
              <w:spacing w:after="0" w:line="240" w:lineRule="auto"/>
              <w:jc w:val="center"/>
              <w:rPr>
                <w:rFonts w:ascii="Calibri" w:hAnsi="Calibri"/>
                <w:bCs/>
                <w:sz w:val="24"/>
                <w:szCs w:val="24"/>
              </w:rPr>
            </w:pPr>
          </w:p>
          <w:p w14:paraId="40F96428" w14:textId="77777777" w:rsidR="001C33C7" w:rsidRPr="00E35EF4" w:rsidRDefault="001C33C7" w:rsidP="00E35EF4">
            <w:pPr>
              <w:spacing w:after="0" w:line="240" w:lineRule="auto"/>
              <w:jc w:val="center"/>
              <w:rPr>
                <w:rFonts w:ascii="Calibri" w:hAnsi="Calibri"/>
                <w:bCs/>
                <w:sz w:val="24"/>
                <w:szCs w:val="24"/>
              </w:rPr>
            </w:pPr>
          </w:p>
          <w:p w14:paraId="3A8438A9" w14:textId="77777777" w:rsidR="001C33C7" w:rsidRPr="00E35EF4" w:rsidRDefault="001C33C7" w:rsidP="00E35EF4">
            <w:pPr>
              <w:spacing w:after="0" w:line="240" w:lineRule="auto"/>
              <w:jc w:val="center"/>
              <w:rPr>
                <w:rFonts w:ascii="Calibri" w:hAnsi="Calibri"/>
                <w:bCs/>
                <w:sz w:val="24"/>
                <w:szCs w:val="24"/>
              </w:rPr>
            </w:pPr>
          </w:p>
          <w:p w14:paraId="7D7E74F8" w14:textId="77777777" w:rsidR="001C33C7" w:rsidRPr="00E35EF4" w:rsidRDefault="001C33C7" w:rsidP="00E35EF4">
            <w:pPr>
              <w:spacing w:after="0" w:line="240" w:lineRule="auto"/>
              <w:jc w:val="center"/>
              <w:rPr>
                <w:rFonts w:ascii="Calibri" w:hAnsi="Calibri"/>
                <w:bCs/>
                <w:sz w:val="24"/>
                <w:szCs w:val="24"/>
              </w:rPr>
            </w:pPr>
          </w:p>
          <w:p w14:paraId="775A5C88" w14:textId="77777777" w:rsidR="001C33C7" w:rsidRPr="00E35EF4" w:rsidRDefault="001C33C7" w:rsidP="00E35EF4">
            <w:pPr>
              <w:spacing w:after="0" w:line="240" w:lineRule="auto"/>
              <w:jc w:val="center"/>
              <w:rPr>
                <w:rFonts w:ascii="Calibri" w:hAnsi="Calibri"/>
                <w:bCs/>
                <w:sz w:val="24"/>
                <w:szCs w:val="24"/>
              </w:rPr>
            </w:pPr>
          </w:p>
          <w:p w14:paraId="609CB2C8" w14:textId="77777777" w:rsidR="001C33C7" w:rsidRPr="00E35EF4" w:rsidRDefault="001C33C7" w:rsidP="00E35EF4">
            <w:pPr>
              <w:spacing w:after="0" w:line="240" w:lineRule="auto"/>
              <w:jc w:val="center"/>
              <w:rPr>
                <w:rFonts w:ascii="Calibri" w:hAnsi="Calibri"/>
                <w:bCs/>
                <w:sz w:val="24"/>
                <w:szCs w:val="24"/>
              </w:rPr>
            </w:pPr>
          </w:p>
          <w:p w14:paraId="768399B7" w14:textId="77777777" w:rsidR="001C33C7" w:rsidRPr="00E35EF4" w:rsidRDefault="001C33C7" w:rsidP="00E35EF4">
            <w:pPr>
              <w:spacing w:after="0" w:line="240" w:lineRule="auto"/>
              <w:jc w:val="center"/>
              <w:rPr>
                <w:rFonts w:ascii="Calibri" w:hAnsi="Calibri"/>
                <w:bCs/>
                <w:sz w:val="24"/>
                <w:szCs w:val="24"/>
              </w:rPr>
            </w:pPr>
          </w:p>
          <w:p w14:paraId="31ACF35F" w14:textId="77777777" w:rsidR="001C33C7" w:rsidRPr="00E35EF4" w:rsidRDefault="001C33C7" w:rsidP="00E35EF4">
            <w:pPr>
              <w:spacing w:after="0" w:line="240" w:lineRule="auto"/>
              <w:jc w:val="center"/>
              <w:rPr>
                <w:rFonts w:ascii="Calibri" w:hAnsi="Calibri"/>
                <w:bCs/>
                <w:sz w:val="24"/>
                <w:szCs w:val="24"/>
              </w:rPr>
            </w:pPr>
          </w:p>
          <w:p w14:paraId="530160F2"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 xml:space="preserve">Projet de budget </w:t>
            </w:r>
          </w:p>
          <w:p w14:paraId="76F11128" w14:textId="77777777" w:rsidR="001C33C7" w:rsidRPr="00E35EF4" w:rsidRDefault="001C33C7" w:rsidP="00E35EF4">
            <w:pPr>
              <w:spacing w:after="0" w:line="240" w:lineRule="auto"/>
              <w:jc w:val="center"/>
              <w:rPr>
                <w:rFonts w:ascii="Calibri" w:hAnsi="Calibri"/>
                <w:bCs/>
                <w:sz w:val="24"/>
                <w:szCs w:val="24"/>
              </w:rPr>
            </w:pPr>
          </w:p>
          <w:p w14:paraId="192C254B"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PTBA</w:t>
            </w:r>
          </w:p>
        </w:tc>
      </w:tr>
    </w:tbl>
    <w:p w14:paraId="776BFCC1" w14:textId="7C4A126D" w:rsidR="003E4033" w:rsidRDefault="003E4033" w:rsidP="00E35EF4">
      <w:pPr>
        <w:spacing w:after="0" w:line="240" w:lineRule="auto"/>
        <w:rPr>
          <w:rFonts w:ascii="Calibri" w:hAnsi="Calibri"/>
          <w:sz w:val="24"/>
          <w:szCs w:val="24"/>
        </w:rPr>
      </w:pPr>
    </w:p>
    <w:p w14:paraId="40B1CC05" w14:textId="77777777" w:rsidR="003E4033" w:rsidRDefault="003E4033">
      <w:pPr>
        <w:rPr>
          <w:rFonts w:ascii="Calibri" w:hAnsi="Calibri"/>
          <w:sz w:val="24"/>
          <w:szCs w:val="24"/>
        </w:rPr>
      </w:pPr>
      <w:r>
        <w:rPr>
          <w:rFonts w:ascii="Calibri" w:hAnsi="Calibri"/>
          <w:sz w:val="24"/>
          <w:szCs w:val="24"/>
        </w:rPr>
        <w:br w:type="page"/>
      </w:r>
    </w:p>
    <w:p w14:paraId="4CB2A3FE" w14:textId="77777777" w:rsidR="001C33C7" w:rsidRPr="00E35EF4" w:rsidRDefault="001C33C7" w:rsidP="00E35EF4">
      <w:pPr>
        <w:spacing w:after="0" w:line="240" w:lineRule="auto"/>
        <w:rPr>
          <w:rFonts w:ascii="Calibri" w:hAnsi="Calibri"/>
          <w:sz w:val="24"/>
          <w:szCs w:val="24"/>
        </w:rPr>
      </w:pPr>
    </w:p>
    <w:p w14:paraId="04CC6EBB" w14:textId="08E78D17" w:rsidR="001C33C7" w:rsidRPr="00DE5C9A" w:rsidRDefault="00694528" w:rsidP="00DE5C9A">
      <w:pPr>
        <w:pStyle w:val="Heading3"/>
        <w:spacing w:before="0" w:line="240" w:lineRule="auto"/>
        <w:jc w:val="both"/>
        <w:rPr>
          <w:rFonts w:ascii="Calibri" w:eastAsia="Times New Roman" w:hAnsi="Calibri" w:cs="Calibri"/>
          <w:b/>
          <w:caps/>
          <w:color w:val="1F4D78"/>
        </w:rPr>
      </w:pPr>
      <w:bookmarkStart w:id="27" w:name="_Toc477383183"/>
      <w:bookmarkStart w:id="28" w:name="_Toc487633524"/>
      <w:bookmarkStart w:id="29" w:name="_Toc488881148"/>
      <w:bookmarkStart w:id="30" w:name="_Toc521684045"/>
      <w:r w:rsidRPr="00DE5C9A">
        <w:rPr>
          <w:rFonts w:ascii="Calibri" w:eastAsia="Times New Roman" w:hAnsi="Calibri" w:cs="Calibri"/>
          <w:b/>
          <w:caps/>
          <w:color w:val="1F4D78"/>
        </w:rPr>
        <w:t xml:space="preserve">4.3.1.2 </w:t>
      </w:r>
      <w:r w:rsidR="003E4033" w:rsidRPr="00DE5C9A">
        <w:rPr>
          <w:rFonts w:ascii="Calibri" w:eastAsia="Times New Roman" w:hAnsi="Calibri" w:cs="Calibri"/>
          <w:b/>
          <w:caps/>
          <w:color w:val="1F4D78"/>
        </w:rPr>
        <w:t>EXÉCUTION</w:t>
      </w:r>
      <w:r w:rsidR="001C33C7" w:rsidRPr="00DE5C9A">
        <w:rPr>
          <w:rFonts w:ascii="Calibri" w:eastAsia="Times New Roman" w:hAnsi="Calibri" w:cs="Calibri"/>
          <w:b/>
          <w:caps/>
          <w:color w:val="1F4D78"/>
        </w:rPr>
        <w:t xml:space="preserve"> </w:t>
      </w:r>
      <w:bookmarkEnd w:id="27"/>
      <w:bookmarkEnd w:id="28"/>
      <w:bookmarkEnd w:id="29"/>
      <w:r w:rsidR="003E4033" w:rsidRPr="00DE5C9A">
        <w:rPr>
          <w:rFonts w:ascii="Calibri" w:eastAsia="Times New Roman" w:hAnsi="Calibri" w:cs="Calibri"/>
          <w:b/>
          <w:caps/>
          <w:color w:val="1F4D78"/>
        </w:rPr>
        <w:t>BUDGÉTAIRE</w:t>
      </w:r>
      <w:bookmarkEnd w:id="30"/>
    </w:p>
    <w:p w14:paraId="31C09DBA" w14:textId="77777777" w:rsidR="001C33C7" w:rsidRPr="00E35EF4" w:rsidRDefault="001C33C7" w:rsidP="00E35EF4">
      <w:pPr>
        <w:spacing w:after="0" w:line="240" w:lineRule="auto"/>
        <w:rPr>
          <w:rFonts w:ascii="Calibri" w:hAnsi="Calibri"/>
          <w:sz w:val="24"/>
          <w:szCs w:val="24"/>
        </w:rPr>
      </w:pPr>
    </w:p>
    <w:p w14:paraId="456FBF56" w14:textId="400C156C" w:rsidR="001C33C7" w:rsidRDefault="001C33C7" w:rsidP="00E35EF4">
      <w:pPr>
        <w:spacing w:after="0" w:line="240" w:lineRule="auto"/>
        <w:jc w:val="both"/>
        <w:rPr>
          <w:rFonts w:ascii="Calibri" w:hAnsi="Calibri"/>
          <w:sz w:val="24"/>
          <w:szCs w:val="24"/>
        </w:rPr>
      </w:pPr>
      <w:r w:rsidRPr="00E35EF4">
        <w:rPr>
          <w:rFonts w:ascii="Calibri" w:hAnsi="Calibri"/>
          <w:sz w:val="24"/>
          <w:szCs w:val="24"/>
        </w:rPr>
        <w:t>Le Suivi de l’exécution du budget est primordial pour les</w:t>
      </w:r>
      <w:r w:rsidR="00D86A35" w:rsidRPr="00E35EF4">
        <w:rPr>
          <w:rFonts w:ascii="Calibri" w:hAnsi="Calibri"/>
          <w:sz w:val="24"/>
          <w:szCs w:val="24"/>
        </w:rPr>
        <w:t xml:space="preserve"> </w:t>
      </w:r>
      <w:r w:rsidRPr="00E35EF4">
        <w:rPr>
          <w:rFonts w:ascii="Calibri" w:hAnsi="Calibri"/>
          <w:sz w:val="24"/>
          <w:szCs w:val="24"/>
        </w:rPr>
        <w:t>Projets et Programmes.  Sur le plan comptable et financier il permet de situer les affectations de crédits et l’exécution des activités.</w:t>
      </w:r>
    </w:p>
    <w:p w14:paraId="7FECAF5C" w14:textId="77777777" w:rsidR="003E4033" w:rsidRPr="00E35EF4" w:rsidRDefault="003E4033" w:rsidP="00E35EF4">
      <w:pPr>
        <w:spacing w:after="0" w:line="240" w:lineRule="auto"/>
        <w:jc w:val="both"/>
        <w:rPr>
          <w:rFonts w:ascii="Calibri" w:hAnsi="Calibri"/>
          <w:sz w:val="24"/>
          <w:szCs w:val="24"/>
        </w:rPr>
      </w:pPr>
    </w:p>
    <w:p w14:paraId="6B0C2D1E"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Toute dépense consentie est imputée selon un plan budgétaire. Cette imputation permet de situer régulièrement l’exécution du budget par activité, nature et par financement.</w:t>
      </w:r>
    </w:p>
    <w:p w14:paraId="4D2BC0CC"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explicite comment s’effectue le suivi du budget.</w:t>
      </w:r>
    </w:p>
    <w:p w14:paraId="22903757"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1A7C74B"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 </w:t>
      </w:r>
      <w:r w:rsidR="00A70646" w:rsidRPr="00E35EF4">
        <w:rPr>
          <w:rFonts w:ascii="Calibri" w:hAnsi="Calibri"/>
          <w:spacing w:val="-3"/>
          <w:sz w:val="24"/>
          <w:szCs w:val="24"/>
        </w:rPr>
        <w:t xml:space="preserve">SGF </w:t>
      </w:r>
      <w:r w:rsidRPr="00E35EF4">
        <w:rPr>
          <w:rFonts w:ascii="Calibri" w:hAnsi="Calibri"/>
          <w:spacing w:val="-3"/>
          <w:sz w:val="24"/>
          <w:szCs w:val="24"/>
        </w:rPr>
        <w:t xml:space="preserve"> a la responsabilité du suivi budgétaire. Il fournit régulièrement au Coordinateur de </w:t>
      </w:r>
      <w:r w:rsidRPr="00E35EF4">
        <w:rPr>
          <w:rFonts w:ascii="Calibri" w:hAnsi="Calibri"/>
          <w:sz w:val="24"/>
          <w:szCs w:val="24"/>
        </w:rPr>
        <w:t>l’UGP/MS</w:t>
      </w:r>
      <w:r w:rsidRPr="00E35EF4">
        <w:rPr>
          <w:rFonts w:ascii="Calibri" w:hAnsi="Calibri"/>
          <w:spacing w:val="-3"/>
          <w:sz w:val="24"/>
          <w:szCs w:val="24"/>
        </w:rPr>
        <w:t xml:space="preserve">  l’état d’exécution du budget global et toute situation partielle ou complète demandée par les partenaires sur les lignes budgétaires qu’ils soutiennent. Le Coordinateur peut également lui demander de fournir l’état d’exécution du budget sur la base de critère</w:t>
      </w:r>
      <w:r w:rsidR="002448F2" w:rsidRPr="00E35EF4">
        <w:rPr>
          <w:rFonts w:ascii="Calibri" w:hAnsi="Calibri"/>
          <w:spacing w:val="-3"/>
          <w:sz w:val="24"/>
          <w:szCs w:val="24"/>
        </w:rPr>
        <w:t>s</w:t>
      </w:r>
      <w:r w:rsidRPr="00E35EF4">
        <w:rPr>
          <w:rFonts w:ascii="Calibri" w:hAnsi="Calibri"/>
          <w:spacing w:val="-3"/>
          <w:sz w:val="24"/>
          <w:szCs w:val="24"/>
        </w:rPr>
        <w:t xml:space="preserve"> précis.</w:t>
      </w:r>
    </w:p>
    <w:p w14:paraId="6C95550C"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7EC8E2B"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L’enregistrement est fait selon la saisie unique des pièces avec une multiple imputation.</w:t>
      </w:r>
    </w:p>
    <w:p w14:paraId="0916D52D"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Il s’effectue au moment des écritures comptables.</w:t>
      </w:r>
    </w:p>
    <w:p w14:paraId="4BFCD2C0"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D2DDA74" w14:textId="77777777" w:rsidR="001C33C7" w:rsidRPr="00E35EF4" w:rsidRDefault="00A70646"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 Spécialiste en Gestion Financière (SGF)  </w:t>
      </w:r>
      <w:r w:rsidR="001C33C7" w:rsidRPr="00E35EF4">
        <w:rPr>
          <w:rFonts w:ascii="Calibri" w:hAnsi="Calibri"/>
          <w:spacing w:val="-3"/>
          <w:sz w:val="24"/>
          <w:szCs w:val="24"/>
        </w:rPr>
        <w:t>a la faculté d’éditer plusieurs types d’états budgétaires en fonction des exigences de gestion et des souhaits des partenaires.</w:t>
      </w:r>
    </w:p>
    <w:p w14:paraId="232271A7"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p>
    <w:p w14:paraId="7B6EE184"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r w:rsidRPr="00E35EF4">
        <w:rPr>
          <w:rFonts w:ascii="Calibri" w:hAnsi="Calibri"/>
          <w:spacing w:val="-3"/>
          <w:sz w:val="24"/>
          <w:szCs w:val="24"/>
        </w:rPr>
        <w:t>Il lui est loisible d’imprimer:</w:t>
      </w:r>
    </w:p>
    <w:p w14:paraId="67CE7A97"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spacing w:val="-3"/>
          <w:sz w:val="24"/>
          <w:szCs w:val="24"/>
        </w:rPr>
      </w:pPr>
    </w:p>
    <w:p w14:paraId="7741D396" w14:textId="77777777" w:rsidR="001C33C7" w:rsidRPr="00E35EF4" w:rsidRDefault="001C33C7" w:rsidP="00E35EF4">
      <w:pPr>
        <w:pStyle w:val="Footer"/>
        <w:numPr>
          <w:ilvl w:val="0"/>
          <w:numId w:val="2"/>
        </w:numPr>
        <w:tabs>
          <w:tab w:val="clear" w:pos="360"/>
          <w:tab w:val="clear" w:pos="4536"/>
          <w:tab w:val="clear" w:pos="9072"/>
          <w:tab w:val="left" w:pos="432"/>
          <w:tab w:val="left" w:pos="576"/>
          <w:tab w:val="num" w:pos="720"/>
          <w:tab w:val="left" w:pos="864"/>
          <w:tab w:val="left" w:pos="1008"/>
          <w:tab w:val="left" w:pos="1152"/>
          <w:tab w:val="left" w:pos="1296"/>
          <w:tab w:val="left" w:pos="1440"/>
          <w:tab w:val="left" w:pos="2160"/>
        </w:tabs>
        <w:suppressAutoHyphens/>
        <w:ind w:left="720"/>
        <w:rPr>
          <w:rFonts w:ascii="Calibri" w:hAnsi="Calibri"/>
          <w:spacing w:val="-3"/>
          <w:sz w:val="24"/>
          <w:szCs w:val="24"/>
        </w:rPr>
      </w:pPr>
      <w:r w:rsidRPr="00E35EF4">
        <w:rPr>
          <w:rFonts w:ascii="Calibri" w:hAnsi="Calibri"/>
          <w:spacing w:val="-3"/>
          <w:sz w:val="24"/>
          <w:szCs w:val="24"/>
        </w:rPr>
        <w:t xml:space="preserve"> l’exécution du budget global par postes, par comptes généraux, par lignes,</w:t>
      </w:r>
    </w:p>
    <w:p w14:paraId="335F0E70" w14:textId="77777777" w:rsidR="001C33C7" w:rsidRPr="00E35EF4" w:rsidRDefault="001C33C7" w:rsidP="00E35EF4">
      <w:pPr>
        <w:pStyle w:val="Footer"/>
        <w:numPr>
          <w:ilvl w:val="0"/>
          <w:numId w:val="2"/>
        </w:numPr>
        <w:tabs>
          <w:tab w:val="clear" w:pos="360"/>
          <w:tab w:val="clear" w:pos="4536"/>
          <w:tab w:val="clear" w:pos="9072"/>
          <w:tab w:val="left" w:pos="432"/>
          <w:tab w:val="left" w:pos="576"/>
          <w:tab w:val="num" w:pos="720"/>
          <w:tab w:val="left" w:pos="864"/>
          <w:tab w:val="left" w:pos="1008"/>
          <w:tab w:val="left" w:pos="1152"/>
          <w:tab w:val="left" w:pos="1296"/>
          <w:tab w:val="left" w:pos="1440"/>
          <w:tab w:val="left" w:pos="2160"/>
        </w:tabs>
        <w:suppressAutoHyphens/>
        <w:ind w:left="720"/>
        <w:rPr>
          <w:rFonts w:ascii="Calibri" w:hAnsi="Calibri"/>
          <w:spacing w:val="-3"/>
          <w:sz w:val="24"/>
          <w:szCs w:val="24"/>
        </w:rPr>
      </w:pPr>
      <w:r w:rsidRPr="00E35EF4">
        <w:rPr>
          <w:rFonts w:ascii="Calibri" w:hAnsi="Calibri"/>
          <w:spacing w:val="-3"/>
          <w:sz w:val="24"/>
          <w:szCs w:val="24"/>
        </w:rPr>
        <w:t xml:space="preserve"> l’exécution du budget par mois,</w:t>
      </w:r>
    </w:p>
    <w:p w14:paraId="60B9BCB9" w14:textId="77777777" w:rsidR="001C33C7" w:rsidRPr="00E35EF4" w:rsidRDefault="001C33C7" w:rsidP="00E35EF4">
      <w:pPr>
        <w:pStyle w:val="Footer"/>
        <w:numPr>
          <w:ilvl w:val="0"/>
          <w:numId w:val="2"/>
        </w:numPr>
        <w:tabs>
          <w:tab w:val="clear" w:pos="360"/>
          <w:tab w:val="clear" w:pos="4536"/>
          <w:tab w:val="clear" w:pos="9072"/>
          <w:tab w:val="left" w:pos="432"/>
          <w:tab w:val="left" w:pos="576"/>
          <w:tab w:val="num" w:pos="720"/>
          <w:tab w:val="left" w:pos="864"/>
          <w:tab w:val="left" w:pos="1008"/>
          <w:tab w:val="left" w:pos="1152"/>
          <w:tab w:val="left" w:pos="1296"/>
          <w:tab w:val="left" w:pos="1440"/>
          <w:tab w:val="left" w:pos="2160"/>
        </w:tabs>
        <w:suppressAutoHyphens/>
        <w:ind w:left="720"/>
        <w:rPr>
          <w:rFonts w:ascii="Calibri" w:hAnsi="Calibri"/>
          <w:spacing w:val="-3"/>
          <w:sz w:val="24"/>
          <w:szCs w:val="24"/>
        </w:rPr>
      </w:pPr>
      <w:r w:rsidRPr="00E35EF4">
        <w:rPr>
          <w:rFonts w:ascii="Calibri" w:hAnsi="Calibri"/>
          <w:spacing w:val="-3"/>
          <w:sz w:val="24"/>
          <w:szCs w:val="24"/>
        </w:rPr>
        <w:t xml:space="preserve"> l’exécution du budget par composante,</w:t>
      </w:r>
    </w:p>
    <w:p w14:paraId="5089DD79" w14:textId="77777777" w:rsidR="001C33C7" w:rsidRPr="00E35EF4" w:rsidRDefault="001C33C7" w:rsidP="00E35EF4">
      <w:pPr>
        <w:pStyle w:val="Footer"/>
        <w:numPr>
          <w:ilvl w:val="0"/>
          <w:numId w:val="2"/>
        </w:numPr>
        <w:tabs>
          <w:tab w:val="clear" w:pos="360"/>
          <w:tab w:val="clear" w:pos="4536"/>
          <w:tab w:val="clear" w:pos="9072"/>
          <w:tab w:val="left" w:pos="432"/>
          <w:tab w:val="left" w:pos="576"/>
          <w:tab w:val="num" w:pos="720"/>
          <w:tab w:val="left" w:pos="864"/>
          <w:tab w:val="left" w:pos="1008"/>
          <w:tab w:val="left" w:pos="1152"/>
          <w:tab w:val="left" w:pos="1296"/>
          <w:tab w:val="left" w:pos="1440"/>
          <w:tab w:val="left" w:pos="2160"/>
        </w:tabs>
        <w:suppressAutoHyphens/>
        <w:ind w:left="720"/>
        <w:rPr>
          <w:rFonts w:ascii="Calibri" w:hAnsi="Calibri"/>
          <w:spacing w:val="-3"/>
          <w:sz w:val="24"/>
          <w:szCs w:val="24"/>
        </w:rPr>
      </w:pPr>
      <w:r w:rsidRPr="00E35EF4">
        <w:rPr>
          <w:rFonts w:ascii="Calibri" w:hAnsi="Calibri"/>
          <w:spacing w:val="-3"/>
          <w:sz w:val="24"/>
          <w:szCs w:val="24"/>
        </w:rPr>
        <w:t xml:space="preserve"> l’exécution budgétaire par catégorie financière, par activités etc.,</w:t>
      </w:r>
    </w:p>
    <w:p w14:paraId="540243BF" w14:textId="77777777" w:rsidR="001C33C7" w:rsidRPr="00E35EF4" w:rsidRDefault="001C33C7" w:rsidP="00E35EF4">
      <w:pPr>
        <w:pStyle w:val="Footer"/>
        <w:numPr>
          <w:ilvl w:val="0"/>
          <w:numId w:val="2"/>
        </w:numPr>
        <w:tabs>
          <w:tab w:val="clear" w:pos="360"/>
          <w:tab w:val="clear" w:pos="4536"/>
          <w:tab w:val="clear" w:pos="9072"/>
          <w:tab w:val="left" w:pos="432"/>
          <w:tab w:val="left" w:pos="576"/>
          <w:tab w:val="num" w:pos="720"/>
          <w:tab w:val="left" w:pos="864"/>
          <w:tab w:val="left" w:pos="1008"/>
          <w:tab w:val="left" w:pos="1152"/>
          <w:tab w:val="left" w:pos="1296"/>
          <w:tab w:val="left" w:pos="1440"/>
          <w:tab w:val="left" w:pos="2160"/>
        </w:tabs>
        <w:suppressAutoHyphens/>
        <w:ind w:left="720"/>
        <w:rPr>
          <w:rFonts w:ascii="Calibri" w:hAnsi="Calibri"/>
          <w:spacing w:val="-3"/>
          <w:sz w:val="24"/>
          <w:szCs w:val="24"/>
        </w:rPr>
      </w:pPr>
      <w:r w:rsidRPr="00E35EF4">
        <w:rPr>
          <w:rFonts w:ascii="Calibri" w:hAnsi="Calibri"/>
          <w:spacing w:val="-3"/>
          <w:sz w:val="24"/>
          <w:szCs w:val="24"/>
        </w:rPr>
        <w:t xml:space="preserve"> la récapitulation de l’exécution du budget.</w:t>
      </w:r>
    </w:p>
    <w:p w14:paraId="75EDD997"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Calibri" w:hAnsi="Calibri"/>
          <w:b/>
          <w:spacing w:val="-3"/>
          <w:sz w:val="24"/>
          <w:szCs w:val="24"/>
        </w:rPr>
      </w:pPr>
    </w:p>
    <w:p w14:paraId="40C16294" w14:textId="77777777" w:rsidR="001C33C7" w:rsidRDefault="001C33C7" w:rsidP="00E35EF4">
      <w:pPr>
        <w:spacing w:after="0" w:line="240" w:lineRule="auto"/>
        <w:jc w:val="both"/>
        <w:rPr>
          <w:rFonts w:ascii="Calibri" w:hAnsi="Calibri"/>
          <w:sz w:val="24"/>
          <w:szCs w:val="24"/>
        </w:rPr>
      </w:pPr>
      <w:r w:rsidRPr="00E35EF4">
        <w:rPr>
          <w:rFonts w:ascii="Calibri" w:hAnsi="Calibri"/>
          <w:sz w:val="24"/>
          <w:szCs w:val="24"/>
        </w:rPr>
        <w:t>Il est effectué en cours d’année une revue trimestrielle du budget annuel. Il ne s’agit pas d’une évaluation d’impact mais plutôt d’une évaluation opérationnelle dont l’objectif est de vérifier la disponibilité et la mobilisation des ressources nécessaires à l’atteinte des objectifs fixés et l’état d’avancement des activités programmées pour l’année.</w:t>
      </w:r>
    </w:p>
    <w:p w14:paraId="4CC8DBD2" w14:textId="77777777" w:rsidR="003E4033" w:rsidRPr="00E35EF4" w:rsidRDefault="003E4033" w:rsidP="00E35EF4">
      <w:pPr>
        <w:spacing w:after="0" w:line="240" w:lineRule="auto"/>
        <w:jc w:val="both"/>
        <w:rPr>
          <w:rFonts w:ascii="Calibri" w:hAnsi="Calibri"/>
          <w:sz w:val="24"/>
          <w:szCs w:val="24"/>
        </w:rPr>
      </w:pPr>
    </w:p>
    <w:p w14:paraId="55EF90D2" w14:textId="77777777" w:rsidR="001C33C7" w:rsidRDefault="001C33C7" w:rsidP="00E35EF4">
      <w:pPr>
        <w:spacing w:after="0" w:line="240" w:lineRule="auto"/>
        <w:rPr>
          <w:rFonts w:ascii="Calibri" w:hAnsi="Calibri"/>
          <w:sz w:val="24"/>
          <w:szCs w:val="24"/>
        </w:rPr>
      </w:pPr>
      <w:r w:rsidRPr="00E35EF4">
        <w:rPr>
          <w:rFonts w:ascii="Calibri" w:hAnsi="Calibri"/>
          <w:sz w:val="24"/>
          <w:szCs w:val="24"/>
        </w:rPr>
        <w:t>La revue permet de répondre aux questions suivantes :</w:t>
      </w:r>
    </w:p>
    <w:p w14:paraId="043774DD" w14:textId="77777777" w:rsidR="003E4033" w:rsidRPr="00E35EF4" w:rsidRDefault="003E4033" w:rsidP="00E35EF4">
      <w:pPr>
        <w:spacing w:after="0" w:line="240" w:lineRule="auto"/>
        <w:rPr>
          <w:rFonts w:ascii="Calibri" w:hAnsi="Calibri"/>
          <w:sz w:val="24"/>
          <w:szCs w:val="24"/>
        </w:rPr>
      </w:pPr>
    </w:p>
    <w:p w14:paraId="6293A5F3" w14:textId="77777777" w:rsidR="001C33C7" w:rsidRPr="00E35EF4" w:rsidRDefault="001C33C7" w:rsidP="00E35EF4">
      <w:pPr>
        <w:numPr>
          <w:ilvl w:val="0"/>
          <w:numId w:val="2"/>
        </w:numPr>
        <w:spacing w:after="0" w:line="240" w:lineRule="auto"/>
        <w:rPr>
          <w:rFonts w:ascii="Calibri" w:hAnsi="Calibri"/>
          <w:sz w:val="24"/>
          <w:szCs w:val="24"/>
        </w:rPr>
      </w:pPr>
      <w:r w:rsidRPr="00E35EF4">
        <w:rPr>
          <w:rFonts w:ascii="Calibri" w:hAnsi="Calibri"/>
          <w:sz w:val="24"/>
          <w:szCs w:val="24"/>
        </w:rPr>
        <w:t xml:space="preserve">quels sont les acquis et les leçons à tirer depuis le début de l’année, </w:t>
      </w:r>
    </w:p>
    <w:p w14:paraId="55523710" w14:textId="77777777" w:rsidR="001C33C7" w:rsidRPr="00E35EF4" w:rsidRDefault="001C33C7" w:rsidP="00E35EF4">
      <w:pPr>
        <w:numPr>
          <w:ilvl w:val="0"/>
          <w:numId w:val="2"/>
        </w:numPr>
        <w:spacing w:after="0" w:line="240" w:lineRule="auto"/>
        <w:rPr>
          <w:rFonts w:ascii="Calibri" w:hAnsi="Calibri"/>
          <w:sz w:val="24"/>
          <w:szCs w:val="24"/>
        </w:rPr>
      </w:pPr>
      <w:r w:rsidRPr="00E35EF4">
        <w:rPr>
          <w:rFonts w:ascii="Calibri" w:hAnsi="Calibri"/>
          <w:sz w:val="24"/>
          <w:szCs w:val="24"/>
        </w:rPr>
        <w:t>quels sont les contraintes et les goulots d’étranglement,</w:t>
      </w:r>
    </w:p>
    <w:p w14:paraId="4E174E35" w14:textId="77777777" w:rsidR="001C33C7" w:rsidRPr="00E35EF4" w:rsidRDefault="001C33C7" w:rsidP="00E35EF4">
      <w:pPr>
        <w:numPr>
          <w:ilvl w:val="0"/>
          <w:numId w:val="2"/>
        </w:numPr>
        <w:spacing w:after="0" w:line="240" w:lineRule="auto"/>
        <w:rPr>
          <w:rFonts w:ascii="Calibri" w:hAnsi="Calibri"/>
          <w:sz w:val="24"/>
          <w:szCs w:val="24"/>
        </w:rPr>
      </w:pPr>
      <w:r w:rsidRPr="00E35EF4">
        <w:rPr>
          <w:rFonts w:ascii="Calibri" w:hAnsi="Calibri"/>
          <w:sz w:val="24"/>
          <w:szCs w:val="24"/>
        </w:rPr>
        <w:t>quels sont les ajustements et les solutions envisageables.</w:t>
      </w:r>
    </w:p>
    <w:p w14:paraId="6F202895" w14:textId="77777777" w:rsidR="00C81CF4" w:rsidRPr="00E35EF4" w:rsidRDefault="00C81CF4" w:rsidP="003E4033">
      <w:pPr>
        <w:spacing w:after="0" w:line="240" w:lineRule="auto"/>
        <w:rPr>
          <w:rFonts w:ascii="Calibri" w:hAnsi="Calibri"/>
          <w:sz w:val="24"/>
          <w:szCs w:val="24"/>
        </w:rPr>
      </w:pPr>
    </w:p>
    <w:p w14:paraId="3FC1DA75" w14:textId="2B319BB9" w:rsidR="001C33C7" w:rsidRDefault="001C33C7" w:rsidP="00E35EF4">
      <w:pPr>
        <w:spacing w:after="0" w:line="240" w:lineRule="auto"/>
        <w:rPr>
          <w:rFonts w:ascii="Calibri" w:hAnsi="Calibri"/>
          <w:sz w:val="24"/>
          <w:szCs w:val="24"/>
        </w:rPr>
      </w:pPr>
      <w:r w:rsidRPr="00E35EF4">
        <w:rPr>
          <w:rFonts w:ascii="Calibri" w:hAnsi="Calibri"/>
          <w:sz w:val="24"/>
          <w:szCs w:val="24"/>
        </w:rPr>
        <w:t xml:space="preserve">La responsabilité de l’exécution incombe à la Coordination </w:t>
      </w:r>
      <w:r w:rsidR="00E5766D" w:rsidRPr="00E35EF4">
        <w:rPr>
          <w:rFonts w:ascii="Calibri" w:hAnsi="Calibri"/>
          <w:sz w:val="24"/>
          <w:szCs w:val="24"/>
        </w:rPr>
        <w:t xml:space="preserve">au </w:t>
      </w:r>
      <w:r w:rsidRPr="00E35EF4">
        <w:rPr>
          <w:rFonts w:ascii="Calibri" w:hAnsi="Calibri"/>
          <w:sz w:val="24"/>
          <w:szCs w:val="24"/>
        </w:rPr>
        <w:t>niveau de l’UGP/</w:t>
      </w:r>
      <w:proofErr w:type="gramStart"/>
      <w:r w:rsidRPr="00E35EF4">
        <w:rPr>
          <w:rFonts w:ascii="Calibri" w:hAnsi="Calibri"/>
          <w:sz w:val="24"/>
          <w:szCs w:val="24"/>
        </w:rPr>
        <w:t>MS .</w:t>
      </w:r>
      <w:proofErr w:type="gramEnd"/>
      <w:r w:rsidRPr="00E35EF4">
        <w:rPr>
          <w:rFonts w:ascii="Calibri" w:hAnsi="Calibri"/>
          <w:sz w:val="24"/>
          <w:szCs w:val="24"/>
        </w:rPr>
        <w:t xml:space="preserve"> Tout le budget est exécuté à son niveau. Le </w:t>
      </w:r>
      <w:r w:rsidR="00A70646" w:rsidRPr="00E35EF4">
        <w:rPr>
          <w:rFonts w:ascii="Calibri" w:hAnsi="Calibri"/>
          <w:sz w:val="24"/>
          <w:szCs w:val="24"/>
        </w:rPr>
        <w:t xml:space="preserve">SGF </w:t>
      </w:r>
      <w:r w:rsidRPr="00E35EF4">
        <w:rPr>
          <w:rFonts w:ascii="Calibri" w:hAnsi="Calibri"/>
          <w:sz w:val="24"/>
          <w:szCs w:val="24"/>
        </w:rPr>
        <w:t xml:space="preserve"> est responsable du suivi de l’exécution du budget.</w:t>
      </w:r>
    </w:p>
    <w:p w14:paraId="78C10191" w14:textId="77777777" w:rsidR="003E4033" w:rsidRPr="00E35EF4" w:rsidRDefault="003E4033" w:rsidP="00E35EF4">
      <w:pPr>
        <w:spacing w:after="0" w:line="240" w:lineRule="auto"/>
        <w:rPr>
          <w:rFonts w:ascii="Calibri" w:hAnsi="Calibri"/>
          <w:sz w:val="24"/>
          <w:szCs w:val="24"/>
        </w:rPr>
      </w:pPr>
    </w:p>
    <w:p w14:paraId="0AE69DF0" w14:textId="77777777" w:rsidR="001C33C7" w:rsidRDefault="001C33C7" w:rsidP="00E35EF4">
      <w:pPr>
        <w:spacing w:after="0" w:line="240" w:lineRule="auto"/>
        <w:rPr>
          <w:rFonts w:ascii="Calibri" w:hAnsi="Calibri"/>
          <w:sz w:val="24"/>
          <w:szCs w:val="24"/>
        </w:rPr>
      </w:pPr>
      <w:r w:rsidRPr="00E35EF4">
        <w:rPr>
          <w:rFonts w:ascii="Calibri" w:hAnsi="Calibri"/>
          <w:sz w:val="24"/>
          <w:szCs w:val="24"/>
        </w:rPr>
        <w:t>L’exécution du budget des Projets et Programmes  se fait suivant la procédure suivante :</w:t>
      </w:r>
    </w:p>
    <w:p w14:paraId="116B0964" w14:textId="29C04F25" w:rsidR="003E4033" w:rsidRDefault="003E4033">
      <w:pPr>
        <w:rPr>
          <w:rFonts w:ascii="Calibri" w:hAnsi="Calibri"/>
          <w:sz w:val="24"/>
          <w:szCs w:val="24"/>
        </w:rPr>
      </w:pPr>
      <w:r>
        <w:rPr>
          <w:rFonts w:ascii="Calibri" w:hAnsi="Calibri"/>
          <w:sz w:val="24"/>
          <w:szCs w:val="24"/>
        </w:rPr>
        <w:br w:type="page"/>
      </w:r>
    </w:p>
    <w:p w14:paraId="51A9149C" w14:textId="77777777" w:rsidR="003E4033" w:rsidRPr="00E35EF4" w:rsidRDefault="003E4033" w:rsidP="00E35EF4">
      <w:pPr>
        <w:spacing w:after="0" w:line="240" w:lineRule="auto"/>
        <w:rPr>
          <w:rFonts w:ascii="Calibri" w:hAnsi="Calibri"/>
          <w:sz w:val="24"/>
          <w:szCs w:val="24"/>
        </w:rPr>
      </w:pPr>
    </w:p>
    <w:tbl>
      <w:tblPr>
        <w:tblW w:w="91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03"/>
        <w:gridCol w:w="1701"/>
      </w:tblGrid>
      <w:tr w:rsidR="001C33C7" w:rsidRPr="00E35EF4" w14:paraId="3277F6C8" w14:textId="77777777" w:rsidTr="00F97C3B">
        <w:trPr>
          <w:jc w:val="center"/>
        </w:trPr>
        <w:tc>
          <w:tcPr>
            <w:tcW w:w="2338" w:type="dxa"/>
            <w:shd w:val="clear" w:color="auto" w:fill="DEEAF6" w:themeFill="accent1" w:themeFillTint="33"/>
          </w:tcPr>
          <w:p w14:paraId="4C45B516" w14:textId="49CF91AC" w:rsidR="00D86620" w:rsidRPr="00E35EF4" w:rsidRDefault="001C33C7" w:rsidP="00E35EF4">
            <w:pPr>
              <w:spacing w:after="0" w:line="240" w:lineRule="auto"/>
              <w:jc w:val="center"/>
              <w:rPr>
                <w:rFonts w:ascii="Calibri" w:hAnsi="Calibri"/>
                <w:b/>
                <w:sz w:val="24"/>
                <w:szCs w:val="24"/>
              </w:rPr>
            </w:pPr>
            <w:r w:rsidRPr="00E35EF4">
              <w:rPr>
                <w:rFonts w:ascii="Calibri" w:hAnsi="Calibri"/>
                <w:sz w:val="24"/>
                <w:szCs w:val="24"/>
              </w:rPr>
              <w:br w:type="page"/>
            </w:r>
            <w:r w:rsidR="00036D93">
              <w:rPr>
                <w:rFonts w:ascii="Calibri" w:hAnsi="Calibri"/>
                <w:b/>
                <w:sz w:val="24"/>
                <w:szCs w:val="24"/>
              </w:rPr>
              <w:t>MINISTÈRE</w:t>
            </w:r>
            <w:r w:rsidR="00D86620" w:rsidRPr="00E35EF4">
              <w:rPr>
                <w:rFonts w:ascii="Calibri" w:hAnsi="Calibri"/>
                <w:b/>
                <w:sz w:val="24"/>
                <w:szCs w:val="24"/>
              </w:rPr>
              <w:t xml:space="preserve"> DE LA SANTE </w:t>
            </w:r>
          </w:p>
          <w:p w14:paraId="2940EFF9"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3B42FB46" w14:textId="77777777" w:rsidR="001C33C7" w:rsidRPr="00E35EF4" w:rsidRDefault="001C33C7" w:rsidP="00E35EF4">
            <w:pPr>
              <w:pStyle w:val="BodyText3"/>
              <w:rPr>
                <w:rFonts w:ascii="Calibri" w:hAnsi="Calibri"/>
                <w:i w:val="0"/>
                <w:sz w:val="24"/>
                <w:szCs w:val="24"/>
              </w:rPr>
            </w:pPr>
            <w:r w:rsidRPr="00E35EF4">
              <w:rPr>
                <w:rFonts w:ascii="Calibri" w:hAnsi="Calibri"/>
                <w:i w:val="0"/>
                <w:sz w:val="24"/>
                <w:szCs w:val="24"/>
              </w:rPr>
              <w:t>EXÉCUTION DU BUDGET</w:t>
            </w:r>
          </w:p>
          <w:p w14:paraId="13AE81C7" w14:textId="77777777" w:rsidR="001C33C7" w:rsidRPr="00E35EF4" w:rsidRDefault="001C33C7" w:rsidP="00E35EF4">
            <w:pPr>
              <w:pStyle w:val="Heading3"/>
              <w:tabs>
                <w:tab w:val="left" w:pos="312"/>
                <w:tab w:val="left" w:pos="456"/>
                <w:tab w:val="left" w:pos="600"/>
                <w:tab w:val="left" w:pos="744"/>
                <w:tab w:val="left" w:pos="888"/>
                <w:tab w:val="left" w:pos="1032"/>
                <w:tab w:val="left" w:pos="1176"/>
                <w:tab w:val="left" w:pos="1320"/>
                <w:tab w:val="left" w:pos="2040"/>
              </w:tabs>
              <w:suppressAutoHyphens/>
              <w:spacing w:before="0" w:line="240" w:lineRule="auto"/>
              <w:ind w:left="928"/>
              <w:rPr>
                <w:spacing w:val="-3"/>
              </w:rPr>
            </w:pPr>
            <w:bookmarkStart w:id="31" w:name="_Toc488613986"/>
            <w:bookmarkEnd w:id="31"/>
          </w:p>
        </w:tc>
        <w:tc>
          <w:tcPr>
            <w:tcW w:w="1701" w:type="dxa"/>
            <w:shd w:val="clear" w:color="auto" w:fill="DEEAF6" w:themeFill="accent1" w:themeFillTint="33"/>
          </w:tcPr>
          <w:p w14:paraId="28B55E80"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REFERENCE</w:t>
            </w:r>
          </w:p>
          <w:p w14:paraId="50F7189C"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w:t>
            </w:r>
            <w:r w:rsidR="001C33C7" w:rsidRPr="00E35EF4">
              <w:rPr>
                <w:rFonts w:ascii="Calibri" w:hAnsi="Calibri"/>
                <w:b/>
                <w:spacing w:val="-3"/>
                <w:sz w:val="24"/>
                <w:szCs w:val="24"/>
              </w:rPr>
              <w:t>3.1.</w:t>
            </w:r>
            <w:r w:rsidRPr="00E35EF4">
              <w:rPr>
                <w:rFonts w:ascii="Calibri" w:hAnsi="Calibri"/>
                <w:b/>
                <w:spacing w:val="-3"/>
                <w:sz w:val="24"/>
                <w:szCs w:val="24"/>
              </w:rPr>
              <w:t>2</w:t>
            </w:r>
            <w:r w:rsidR="001C33C7" w:rsidRPr="00E35EF4">
              <w:rPr>
                <w:rFonts w:ascii="Calibri" w:hAnsi="Calibri"/>
                <w:b/>
                <w:spacing w:val="-3"/>
                <w:sz w:val="24"/>
                <w:szCs w:val="24"/>
              </w:rPr>
              <w:t>.</w:t>
            </w:r>
          </w:p>
        </w:tc>
      </w:tr>
      <w:tr w:rsidR="001C33C7" w:rsidRPr="00E35EF4" w14:paraId="749AFFC4" w14:textId="77777777" w:rsidTr="00F97C3B">
        <w:trPr>
          <w:jc w:val="center"/>
        </w:trPr>
        <w:tc>
          <w:tcPr>
            <w:tcW w:w="2338" w:type="dxa"/>
            <w:shd w:val="clear" w:color="auto" w:fill="DEEAF6" w:themeFill="accent1" w:themeFillTint="33"/>
          </w:tcPr>
          <w:p w14:paraId="3F4335E4" w14:textId="77777777" w:rsidR="001C33C7" w:rsidRPr="00E35EF4" w:rsidRDefault="001C33C7" w:rsidP="00E35EF4">
            <w:pPr>
              <w:spacing w:after="0" w:line="240" w:lineRule="auto"/>
              <w:rPr>
                <w:rFonts w:ascii="Calibri" w:hAnsi="Calibri"/>
                <w:b/>
                <w:sz w:val="24"/>
                <w:szCs w:val="24"/>
              </w:rPr>
            </w:pPr>
          </w:p>
          <w:p w14:paraId="10774080"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p w14:paraId="49F22BB7"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6A83F4AD" w14:textId="77777777" w:rsidR="001C33C7" w:rsidRPr="00E35EF4" w:rsidRDefault="001C33C7" w:rsidP="00E35EF4">
            <w:pPr>
              <w:pStyle w:val="Heading2"/>
              <w:spacing w:before="0" w:line="240" w:lineRule="auto"/>
              <w:rPr>
                <w:i/>
                <w:sz w:val="24"/>
                <w:szCs w:val="24"/>
              </w:rPr>
            </w:pPr>
          </w:p>
        </w:tc>
        <w:tc>
          <w:tcPr>
            <w:tcW w:w="1701" w:type="dxa"/>
            <w:shd w:val="clear" w:color="auto" w:fill="DEEAF6" w:themeFill="accent1" w:themeFillTint="33"/>
          </w:tcPr>
          <w:p w14:paraId="634E91F3" w14:textId="77777777" w:rsidR="001C33C7" w:rsidRPr="00E35EF4" w:rsidRDefault="001C33C7" w:rsidP="00E35EF4">
            <w:pPr>
              <w:spacing w:after="0" w:line="240" w:lineRule="auto"/>
              <w:jc w:val="center"/>
              <w:rPr>
                <w:rFonts w:ascii="Calibri" w:hAnsi="Calibri"/>
                <w:b/>
                <w:sz w:val="24"/>
                <w:szCs w:val="24"/>
              </w:rPr>
            </w:pPr>
          </w:p>
          <w:p w14:paraId="5841EFD7"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1</w:t>
            </w:r>
          </w:p>
        </w:tc>
      </w:tr>
    </w:tbl>
    <w:p w14:paraId="7952FB49" w14:textId="77777777" w:rsidR="001C33C7" w:rsidRPr="00E35EF4" w:rsidRDefault="001C33C7" w:rsidP="00E35EF4">
      <w:pPr>
        <w:spacing w:after="0" w:line="240" w:lineRule="auto"/>
        <w:rPr>
          <w:rFonts w:ascii="Calibri" w:hAnsi="Calibri"/>
          <w:sz w:val="24"/>
          <w:szCs w:val="24"/>
        </w:rPr>
      </w:pPr>
    </w:p>
    <w:p w14:paraId="7F7F0DBC" w14:textId="24D3BDEC" w:rsidR="001C33C7" w:rsidRDefault="001C33C7" w:rsidP="00E35EF4">
      <w:pPr>
        <w:spacing w:after="0" w:line="240" w:lineRule="auto"/>
        <w:jc w:val="both"/>
        <w:rPr>
          <w:rFonts w:ascii="Calibri" w:hAnsi="Calibri"/>
          <w:b/>
          <w:sz w:val="24"/>
          <w:szCs w:val="24"/>
        </w:rPr>
      </w:pPr>
      <w:r w:rsidRPr="00E35EF4">
        <w:rPr>
          <w:rFonts w:ascii="Calibri" w:hAnsi="Calibri"/>
          <w:b/>
          <w:sz w:val="24"/>
          <w:szCs w:val="24"/>
        </w:rPr>
        <w:t xml:space="preserve">OBJET DE LA </w:t>
      </w:r>
      <w:r w:rsidR="00F473FB">
        <w:rPr>
          <w:rFonts w:ascii="Calibri" w:hAnsi="Calibri"/>
          <w:b/>
          <w:sz w:val="24"/>
          <w:szCs w:val="24"/>
        </w:rPr>
        <w:t>PROCÉDURE</w:t>
      </w:r>
    </w:p>
    <w:p w14:paraId="5E887A2A" w14:textId="77777777" w:rsidR="003E4033" w:rsidRPr="00E35EF4" w:rsidRDefault="003E4033" w:rsidP="00E35EF4">
      <w:pPr>
        <w:spacing w:after="0" w:line="240" w:lineRule="auto"/>
        <w:jc w:val="both"/>
        <w:rPr>
          <w:rFonts w:ascii="Calibri" w:hAnsi="Calibri"/>
          <w:sz w:val="24"/>
          <w:szCs w:val="24"/>
        </w:rPr>
      </w:pPr>
    </w:p>
    <w:p w14:paraId="483EECFE" w14:textId="77777777" w:rsidR="001C33C7"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Le budget des Projets et Programmes  étant connu, il est opportun de situer en cours d’exercice l’utilisation des fonds.</w:t>
      </w:r>
    </w:p>
    <w:p w14:paraId="34C380C3" w14:textId="77777777" w:rsidR="003E4033" w:rsidRPr="00E35EF4" w:rsidRDefault="003E4033"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3116A451" w14:textId="77777777" w:rsidR="001C33C7"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suivante a pour objectif de formaliser les tâches exécutées en vue de la production d’états d’utilisation du budget.</w:t>
      </w:r>
    </w:p>
    <w:p w14:paraId="4B2F9B12" w14:textId="77777777" w:rsidR="003E4033" w:rsidRPr="00E35EF4" w:rsidRDefault="003E4033"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4CAA7B4F" w14:textId="77777777" w:rsidR="001C33C7" w:rsidRPr="00E35EF4" w:rsidRDefault="001C33C7" w:rsidP="00E35EF4">
      <w:pPr>
        <w:pStyle w:val="BodyText3"/>
        <w:jc w:val="both"/>
        <w:rPr>
          <w:rFonts w:ascii="Calibri" w:hAnsi="Calibri"/>
          <w:i w:val="0"/>
          <w:iCs w:val="0"/>
          <w:sz w:val="24"/>
          <w:szCs w:val="24"/>
        </w:rPr>
      </w:pPr>
      <w:r w:rsidRPr="00E35EF4">
        <w:rPr>
          <w:rFonts w:ascii="Calibri" w:hAnsi="Calibri"/>
          <w:i w:val="0"/>
          <w:iCs w:val="0"/>
          <w:sz w:val="24"/>
          <w:szCs w:val="24"/>
        </w:rPr>
        <w:t xml:space="preserve">PRINCIPE D'APPLICATION </w:t>
      </w:r>
    </w:p>
    <w:p w14:paraId="43497544"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4249D4C"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L’exécution du budget est constatée au niveau de la comptabilité à travers le système informatique en place. Après chaque activité, les pièces comptables sont collectées et imputées (Cf. procédures comptables). Elles sont ensuite saisies dans le système informatique de gestion des Projets et Programmes </w:t>
      </w:r>
    </w:p>
    <w:p w14:paraId="3BB36685"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C70C42C"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Les imputations se font suivant un plan budgétaire détaillé. Le comptable des Projets et Programmes  a la charge de cette tâche sous la supervision du </w:t>
      </w:r>
      <w:r w:rsidR="00040E30" w:rsidRPr="00E35EF4">
        <w:rPr>
          <w:rFonts w:ascii="Calibri" w:hAnsi="Calibri"/>
          <w:spacing w:val="-3"/>
          <w:sz w:val="24"/>
          <w:szCs w:val="24"/>
        </w:rPr>
        <w:t>SGF.</w:t>
      </w:r>
    </w:p>
    <w:p w14:paraId="3D22AD3E"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65CF4AB"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pacing w:val="-3"/>
          <w:sz w:val="24"/>
          <w:szCs w:val="24"/>
        </w:rPr>
      </w:pPr>
      <w:r w:rsidRPr="00E35EF4">
        <w:rPr>
          <w:rFonts w:ascii="Calibri" w:hAnsi="Calibri"/>
          <w:b/>
          <w:spacing w:val="-3"/>
          <w:sz w:val="24"/>
          <w:szCs w:val="24"/>
        </w:rPr>
        <w:t>DOCUMENTS SUPPORTS</w:t>
      </w:r>
    </w:p>
    <w:p w14:paraId="67233975"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4D6028BA"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Pièces d’imputation comptable : document d’imputation permettant d’indiquer les différents codes (budgétaires, financières, analytiques…).</w:t>
      </w:r>
    </w:p>
    <w:p w14:paraId="7D073EA2"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9FACF9B"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Autres pièces justificatives.</w:t>
      </w:r>
    </w:p>
    <w:p w14:paraId="45FB1F70"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4DF1D305" w14:textId="77801FC8" w:rsidR="001C33C7" w:rsidRPr="00E35EF4" w:rsidRDefault="001C33C7" w:rsidP="00E35EF4">
      <w:pPr>
        <w:spacing w:after="0" w:line="240" w:lineRule="auto"/>
        <w:jc w:val="both"/>
        <w:rPr>
          <w:rFonts w:ascii="Calibri" w:hAnsi="Calibri"/>
          <w:b/>
          <w:sz w:val="24"/>
          <w:szCs w:val="24"/>
        </w:rPr>
      </w:pPr>
      <w:r w:rsidRPr="00E35EF4">
        <w:rPr>
          <w:rFonts w:ascii="Calibri" w:hAnsi="Calibri"/>
          <w:b/>
          <w:sz w:val="24"/>
          <w:szCs w:val="24"/>
        </w:rPr>
        <w:t xml:space="preserve">DESCRIPTION DE LA </w:t>
      </w:r>
      <w:r w:rsidR="003E4033" w:rsidRPr="00E35EF4">
        <w:rPr>
          <w:rFonts w:ascii="Calibri" w:hAnsi="Calibri"/>
          <w:b/>
          <w:sz w:val="24"/>
          <w:szCs w:val="24"/>
        </w:rPr>
        <w:t>PROCÉDURE</w:t>
      </w:r>
    </w:p>
    <w:p w14:paraId="51393DA8"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1BFF43E1" w14:textId="77777777" w:rsidR="001C33C7"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comprend deux tâches :</w:t>
      </w:r>
    </w:p>
    <w:p w14:paraId="7C5CE065" w14:textId="77777777" w:rsidR="003E4033" w:rsidRPr="00E35EF4" w:rsidRDefault="003E4033"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2ADBCD28" w14:textId="77777777" w:rsidR="001C33C7" w:rsidRPr="00E35EF4" w:rsidRDefault="003C1D63" w:rsidP="00E35EF4">
      <w:pPr>
        <w:numPr>
          <w:ilvl w:val="0"/>
          <w:numId w:val="49"/>
        </w:numPr>
        <w:spacing w:after="0" w:line="240" w:lineRule="auto"/>
        <w:jc w:val="both"/>
        <w:rPr>
          <w:rFonts w:ascii="Calibri" w:hAnsi="Calibri"/>
          <w:sz w:val="24"/>
          <w:szCs w:val="24"/>
        </w:rPr>
      </w:pPr>
      <w:r w:rsidRPr="00E35EF4">
        <w:rPr>
          <w:rFonts w:ascii="Calibri" w:hAnsi="Calibri"/>
          <w:sz w:val="24"/>
          <w:szCs w:val="24"/>
        </w:rPr>
        <w:t>Collecte  et imputation des pièces,</w:t>
      </w:r>
    </w:p>
    <w:p w14:paraId="4D5A36C5" w14:textId="77777777" w:rsidR="001C33C7" w:rsidRPr="00E35EF4" w:rsidRDefault="003C1D63" w:rsidP="00E35EF4">
      <w:pPr>
        <w:numPr>
          <w:ilvl w:val="0"/>
          <w:numId w:val="49"/>
        </w:numPr>
        <w:spacing w:after="0" w:line="240" w:lineRule="auto"/>
        <w:jc w:val="both"/>
        <w:rPr>
          <w:rFonts w:ascii="Calibri" w:hAnsi="Calibri"/>
          <w:sz w:val="24"/>
          <w:szCs w:val="24"/>
        </w:rPr>
      </w:pPr>
      <w:r w:rsidRPr="00E35EF4">
        <w:rPr>
          <w:rFonts w:ascii="Calibri" w:hAnsi="Calibri"/>
          <w:sz w:val="24"/>
          <w:szCs w:val="24"/>
        </w:rPr>
        <w:t>Saisie et</w:t>
      </w:r>
      <w:r w:rsidR="001C33C7" w:rsidRPr="00E35EF4">
        <w:rPr>
          <w:rFonts w:ascii="Calibri" w:hAnsi="Calibri"/>
          <w:sz w:val="24"/>
          <w:szCs w:val="24"/>
        </w:rPr>
        <w:t xml:space="preserve"> édition des états.</w:t>
      </w:r>
    </w:p>
    <w:p w14:paraId="18F40919" w14:textId="77777777" w:rsidR="001C33C7" w:rsidRPr="00E35EF4" w:rsidRDefault="001C33C7" w:rsidP="00E35EF4">
      <w:pPr>
        <w:spacing w:after="0" w:line="240" w:lineRule="auto"/>
        <w:ind w:left="720"/>
        <w:rPr>
          <w:rFonts w:ascii="Calibri" w:hAnsi="Calibri"/>
          <w:sz w:val="24"/>
          <w:szCs w:val="24"/>
        </w:rPr>
      </w:pPr>
    </w:p>
    <w:p w14:paraId="650DBC47" w14:textId="77777777" w:rsidR="001C33C7" w:rsidRPr="00E35EF4" w:rsidRDefault="001C33C7" w:rsidP="00E35EF4">
      <w:pPr>
        <w:spacing w:after="0" w:line="240" w:lineRule="auto"/>
        <w:rPr>
          <w:rFonts w:ascii="Calibri" w:hAnsi="Calibri"/>
          <w:sz w:val="24"/>
          <w:szCs w:val="24"/>
        </w:rPr>
      </w:pPr>
    </w:p>
    <w:p w14:paraId="63663780" w14:textId="77777777" w:rsidR="003E4033" w:rsidRDefault="003E4033">
      <w:pPr>
        <w:rPr>
          <w:rFonts w:ascii="Calibri" w:hAnsi="Calibri"/>
          <w:sz w:val="24"/>
          <w:szCs w:val="24"/>
        </w:rPr>
      </w:pPr>
      <w:r>
        <w:rPr>
          <w:rFonts w:ascii="Calibri" w:hAnsi="Calibri"/>
          <w:sz w:val="24"/>
          <w:szCs w:val="24"/>
        </w:rPr>
        <w:br w:type="page"/>
      </w:r>
    </w:p>
    <w:p w14:paraId="5AFCD279" w14:textId="636C1CBD" w:rsidR="001C33C7" w:rsidRPr="00E35EF4" w:rsidRDefault="001C33C7" w:rsidP="00E35EF4">
      <w:pPr>
        <w:spacing w:after="0" w:line="240" w:lineRule="auto"/>
        <w:rPr>
          <w:rFonts w:ascii="Calibri" w:hAnsi="Calibr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304"/>
        <w:gridCol w:w="2408"/>
      </w:tblGrid>
      <w:tr w:rsidR="001C33C7" w:rsidRPr="00E35EF4" w14:paraId="2F1F6A9F" w14:textId="77777777" w:rsidTr="003C1D63">
        <w:trPr>
          <w:jc w:val="center"/>
        </w:trPr>
        <w:tc>
          <w:tcPr>
            <w:tcW w:w="2495" w:type="dxa"/>
            <w:shd w:val="clear" w:color="auto" w:fill="DEEAF6" w:themeFill="accent1" w:themeFillTint="33"/>
          </w:tcPr>
          <w:p w14:paraId="30234E44" w14:textId="40C31B9A" w:rsidR="00D86620" w:rsidRPr="00E35EF4" w:rsidRDefault="003E4033" w:rsidP="00E35EF4">
            <w:pPr>
              <w:spacing w:after="0" w:line="240" w:lineRule="auto"/>
              <w:jc w:val="center"/>
              <w:rPr>
                <w:rFonts w:ascii="Calibri" w:hAnsi="Calibri"/>
                <w:b/>
                <w:sz w:val="24"/>
                <w:szCs w:val="24"/>
              </w:rPr>
            </w:pPr>
            <w:r w:rsidRPr="00E35EF4">
              <w:rPr>
                <w:rFonts w:ascii="Calibri" w:hAnsi="Calibri"/>
                <w:b/>
                <w:sz w:val="24"/>
                <w:szCs w:val="24"/>
              </w:rPr>
              <w:t xml:space="preserve">MINISTÈRE DE LA SANTE </w:t>
            </w:r>
          </w:p>
          <w:p w14:paraId="557E462B" w14:textId="663633F9" w:rsidR="001C33C7" w:rsidRPr="00E35EF4" w:rsidRDefault="003E4033"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304" w:type="dxa"/>
            <w:shd w:val="clear" w:color="auto" w:fill="DEEAF6" w:themeFill="accent1" w:themeFillTint="33"/>
          </w:tcPr>
          <w:p w14:paraId="6856B3B0" w14:textId="5C41A01E" w:rsidR="001C33C7" w:rsidRPr="00E35EF4" w:rsidRDefault="003E4033" w:rsidP="00E35EF4">
            <w:pPr>
              <w:pStyle w:val="BodyText3"/>
              <w:rPr>
                <w:rFonts w:ascii="Calibri" w:hAnsi="Calibri"/>
                <w:i w:val="0"/>
                <w:sz w:val="24"/>
                <w:szCs w:val="24"/>
              </w:rPr>
            </w:pPr>
            <w:r w:rsidRPr="00E35EF4">
              <w:rPr>
                <w:rFonts w:ascii="Calibri" w:hAnsi="Calibri"/>
                <w:i w:val="0"/>
                <w:sz w:val="24"/>
                <w:szCs w:val="24"/>
              </w:rPr>
              <w:t>EXÉCUTION</w:t>
            </w:r>
            <w:r w:rsidR="001C33C7" w:rsidRPr="00E35EF4">
              <w:rPr>
                <w:rFonts w:ascii="Calibri" w:hAnsi="Calibri"/>
                <w:i w:val="0"/>
                <w:sz w:val="24"/>
                <w:szCs w:val="24"/>
              </w:rPr>
              <w:t xml:space="preserve"> DU BUDGET</w:t>
            </w:r>
          </w:p>
          <w:p w14:paraId="61385F7F" w14:textId="77777777" w:rsidR="001C33C7" w:rsidRPr="00E35EF4" w:rsidRDefault="001C33C7" w:rsidP="00E35EF4">
            <w:pPr>
              <w:spacing w:after="0" w:line="240" w:lineRule="auto"/>
              <w:jc w:val="center"/>
              <w:rPr>
                <w:rFonts w:ascii="Calibri" w:hAnsi="Calibri"/>
                <w:b/>
                <w:spacing w:val="-3"/>
                <w:sz w:val="24"/>
                <w:szCs w:val="24"/>
              </w:rPr>
            </w:pPr>
          </w:p>
        </w:tc>
        <w:tc>
          <w:tcPr>
            <w:tcW w:w="2408" w:type="dxa"/>
            <w:shd w:val="clear" w:color="auto" w:fill="DEEAF6" w:themeFill="accent1" w:themeFillTint="33"/>
          </w:tcPr>
          <w:p w14:paraId="4AB46EF1"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 xml:space="preserve"> REFERENCE</w:t>
            </w:r>
          </w:p>
          <w:p w14:paraId="0710EB4C"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z w:val="24"/>
                <w:szCs w:val="24"/>
              </w:rPr>
              <w:t>4.</w:t>
            </w:r>
            <w:r w:rsidR="001C33C7" w:rsidRPr="00E35EF4">
              <w:rPr>
                <w:rFonts w:ascii="Calibri" w:hAnsi="Calibri"/>
                <w:b/>
                <w:sz w:val="24"/>
                <w:szCs w:val="24"/>
              </w:rPr>
              <w:t>3.1.</w:t>
            </w:r>
            <w:r w:rsidRPr="00E35EF4">
              <w:rPr>
                <w:rFonts w:ascii="Calibri" w:hAnsi="Calibri"/>
                <w:b/>
                <w:sz w:val="24"/>
                <w:szCs w:val="24"/>
              </w:rPr>
              <w:t>2</w:t>
            </w:r>
          </w:p>
        </w:tc>
      </w:tr>
      <w:tr w:rsidR="001C33C7" w:rsidRPr="00E35EF4" w14:paraId="79ACD8AD" w14:textId="77777777" w:rsidTr="003C1D63">
        <w:trPr>
          <w:jc w:val="center"/>
        </w:trPr>
        <w:tc>
          <w:tcPr>
            <w:tcW w:w="2495" w:type="dxa"/>
            <w:shd w:val="clear" w:color="auto" w:fill="DEEAF6" w:themeFill="accent1" w:themeFillTint="33"/>
          </w:tcPr>
          <w:p w14:paraId="634A2F73" w14:textId="77777777" w:rsidR="001C33C7" w:rsidRPr="00E35EF4" w:rsidRDefault="001C33C7" w:rsidP="00E35EF4">
            <w:pPr>
              <w:spacing w:after="0" w:line="240" w:lineRule="auto"/>
              <w:rPr>
                <w:rFonts w:ascii="Calibri" w:hAnsi="Calibri"/>
                <w:b/>
                <w:sz w:val="24"/>
                <w:szCs w:val="24"/>
              </w:rPr>
            </w:pPr>
          </w:p>
          <w:p w14:paraId="300B38E1"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p w14:paraId="3991CB02" w14:textId="77777777" w:rsidR="001C33C7" w:rsidRPr="00E35EF4" w:rsidRDefault="001C33C7" w:rsidP="00E35EF4">
            <w:pPr>
              <w:spacing w:after="0" w:line="240" w:lineRule="auto"/>
              <w:jc w:val="center"/>
              <w:rPr>
                <w:rFonts w:ascii="Calibri" w:hAnsi="Calibri"/>
                <w:b/>
                <w:sz w:val="24"/>
                <w:szCs w:val="24"/>
              </w:rPr>
            </w:pPr>
          </w:p>
        </w:tc>
        <w:tc>
          <w:tcPr>
            <w:tcW w:w="5304" w:type="dxa"/>
            <w:shd w:val="clear" w:color="auto" w:fill="DEEAF6" w:themeFill="accent1" w:themeFillTint="33"/>
          </w:tcPr>
          <w:p w14:paraId="2925D934" w14:textId="77777777" w:rsidR="001C33C7" w:rsidRPr="00E35EF4" w:rsidRDefault="001C33C7" w:rsidP="00E35EF4">
            <w:pPr>
              <w:spacing w:after="0" w:line="240" w:lineRule="auto"/>
              <w:jc w:val="center"/>
              <w:rPr>
                <w:rFonts w:ascii="Calibri" w:hAnsi="Calibri"/>
                <w:sz w:val="24"/>
                <w:szCs w:val="24"/>
              </w:rPr>
            </w:pPr>
          </w:p>
          <w:p w14:paraId="2C0A72B0"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Tâche : Collecte et imputation des pièces</w:t>
            </w:r>
          </w:p>
          <w:p w14:paraId="27DE98C4" w14:textId="77777777" w:rsidR="001C33C7" w:rsidRPr="00E35EF4" w:rsidRDefault="001C33C7" w:rsidP="00E35EF4">
            <w:pPr>
              <w:spacing w:after="0" w:line="240" w:lineRule="auto"/>
              <w:jc w:val="center"/>
              <w:rPr>
                <w:rFonts w:ascii="Calibri" w:hAnsi="Calibri"/>
                <w:sz w:val="24"/>
                <w:szCs w:val="24"/>
              </w:rPr>
            </w:pPr>
          </w:p>
        </w:tc>
        <w:tc>
          <w:tcPr>
            <w:tcW w:w="2408" w:type="dxa"/>
            <w:shd w:val="clear" w:color="auto" w:fill="DEEAF6" w:themeFill="accent1" w:themeFillTint="33"/>
          </w:tcPr>
          <w:p w14:paraId="21974DFA" w14:textId="77777777" w:rsidR="001C33C7" w:rsidRPr="00E35EF4" w:rsidRDefault="001C33C7" w:rsidP="00E35EF4">
            <w:pPr>
              <w:spacing w:after="0" w:line="240" w:lineRule="auto"/>
              <w:rPr>
                <w:rFonts w:ascii="Calibri" w:hAnsi="Calibri"/>
                <w:b/>
                <w:sz w:val="24"/>
                <w:szCs w:val="24"/>
              </w:rPr>
            </w:pPr>
          </w:p>
          <w:p w14:paraId="44974131"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Page:2</w:t>
            </w:r>
          </w:p>
        </w:tc>
      </w:tr>
    </w:tbl>
    <w:p w14:paraId="770169EB"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2"/>
        <w:gridCol w:w="5256"/>
        <w:gridCol w:w="2455"/>
      </w:tblGrid>
      <w:tr w:rsidR="001C33C7" w:rsidRPr="00E35EF4" w14:paraId="70FB1AFA" w14:textId="77777777" w:rsidTr="003C1D63">
        <w:trPr>
          <w:trHeight w:val="824"/>
          <w:jc w:val="center"/>
        </w:trPr>
        <w:tc>
          <w:tcPr>
            <w:tcW w:w="126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C494CFE"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731B600C"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546"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C4099E7"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18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55D2256"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1C470ADB" w14:textId="77777777" w:rsidTr="003C1D63">
        <w:trPr>
          <w:trHeight w:val="1108"/>
          <w:jc w:val="center"/>
        </w:trPr>
        <w:tc>
          <w:tcPr>
            <w:tcW w:w="1265" w:type="pct"/>
            <w:tcBorders>
              <w:top w:val="double" w:sz="4" w:space="0" w:color="auto"/>
              <w:left w:val="single" w:sz="12" w:space="0" w:color="auto"/>
              <w:bottom w:val="single" w:sz="4" w:space="0" w:color="auto"/>
              <w:right w:val="single" w:sz="4" w:space="0" w:color="auto"/>
            </w:tcBorders>
          </w:tcPr>
          <w:p w14:paraId="6C46CB93"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72FCAFD3"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62F2215E" w14:textId="77777777" w:rsidR="001C33C7" w:rsidRPr="00E35EF4" w:rsidRDefault="001C33C7" w:rsidP="00E35EF4">
            <w:pPr>
              <w:pStyle w:val="Footer"/>
              <w:tabs>
                <w:tab w:val="clear" w:pos="4536"/>
                <w:tab w:val="clear" w:pos="9072"/>
              </w:tabs>
              <w:rPr>
                <w:rFonts w:ascii="Calibri" w:hAnsi="Calibri"/>
                <w:bCs/>
                <w:sz w:val="24"/>
                <w:szCs w:val="24"/>
                <w:lang w:eastAsia="en-US"/>
              </w:rPr>
            </w:pPr>
            <w:r w:rsidRPr="00E35EF4">
              <w:rPr>
                <w:rFonts w:ascii="Calibri" w:hAnsi="Calibri"/>
                <w:sz w:val="24"/>
                <w:szCs w:val="24"/>
              </w:rPr>
              <w:t>Le comptable, après l’exécution de chaque activité :</w:t>
            </w:r>
          </w:p>
        </w:tc>
        <w:tc>
          <w:tcPr>
            <w:tcW w:w="2546" w:type="pct"/>
            <w:tcBorders>
              <w:top w:val="double" w:sz="4" w:space="0" w:color="auto"/>
              <w:left w:val="single" w:sz="4" w:space="0" w:color="auto"/>
              <w:bottom w:val="single" w:sz="4" w:space="0" w:color="auto"/>
              <w:right w:val="single" w:sz="4" w:space="0" w:color="auto"/>
            </w:tcBorders>
          </w:tcPr>
          <w:p w14:paraId="7DF70CC1" w14:textId="77777777" w:rsidR="001C33C7" w:rsidRPr="00E35EF4" w:rsidRDefault="001C33C7" w:rsidP="00E35EF4">
            <w:pPr>
              <w:pStyle w:val="Footer"/>
              <w:tabs>
                <w:tab w:val="clear" w:pos="4536"/>
                <w:tab w:val="clear" w:pos="9072"/>
              </w:tabs>
              <w:rPr>
                <w:rFonts w:ascii="Calibri" w:hAnsi="Calibri"/>
                <w:sz w:val="24"/>
                <w:szCs w:val="24"/>
              </w:rPr>
            </w:pPr>
          </w:p>
          <w:p w14:paraId="09B140C0" w14:textId="77777777" w:rsidR="001C33C7" w:rsidRPr="00E35EF4" w:rsidRDefault="003C1D63" w:rsidP="00E35EF4">
            <w:pPr>
              <w:pStyle w:val="Footer"/>
              <w:numPr>
                <w:ilvl w:val="0"/>
                <w:numId w:val="50"/>
              </w:numPr>
              <w:tabs>
                <w:tab w:val="clear" w:pos="4536"/>
                <w:tab w:val="clear" w:pos="9072"/>
              </w:tabs>
              <w:jc w:val="both"/>
              <w:rPr>
                <w:rFonts w:ascii="Calibri" w:hAnsi="Calibri"/>
                <w:sz w:val="24"/>
                <w:szCs w:val="24"/>
              </w:rPr>
            </w:pPr>
            <w:r w:rsidRPr="00E35EF4">
              <w:rPr>
                <w:rFonts w:ascii="Calibri" w:hAnsi="Calibri"/>
                <w:sz w:val="24"/>
                <w:szCs w:val="24"/>
              </w:rPr>
              <w:t xml:space="preserve">Recense les pièces, </w:t>
            </w:r>
          </w:p>
          <w:p w14:paraId="700DCA4F" w14:textId="77777777" w:rsidR="001C33C7" w:rsidRPr="00E35EF4" w:rsidRDefault="003C1D63" w:rsidP="00E35EF4">
            <w:pPr>
              <w:pStyle w:val="Footer"/>
              <w:numPr>
                <w:ilvl w:val="0"/>
                <w:numId w:val="50"/>
              </w:numPr>
              <w:tabs>
                <w:tab w:val="clear" w:pos="4536"/>
                <w:tab w:val="clear" w:pos="9072"/>
              </w:tabs>
              <w:jc w:val="both"/>
              <w:rPr>
                <w:rFonts w:ascii="Calibri" w:hAnsi="Calibri"/>
                <w:sz w:val="24"/>
                <w:szCs w:val="24"/>
              </w:rPr>
            </w:pPr>
            <w:r w:rsidRPr="00E35EF4">
              <w:rPr>
                <w:rFonts w:ascii="Calibri" w:hAnsi="Calibri"/>
                <w:sz w:val="24"/>
                <w:szCs w:val="24"/>
              </w:rPr>
              <w:t>Renseigne la pièce d’imputation comptable (cf. Procédures comptables),</w:t>
            </w:r>
          </w:p>
          <w:p w14:paraId="5C171A41" w14:textId="77777777" w:rsidR="001C33C7" w:rsidRPr="00E35EF4" w:rsidRDefault="003C1D63" w:rsidP="00E35EF4">
            <w:pPr>
              <w:pStyle w:val="Footer"/>
              <w:numPr>
                <w:ilvl w:val="0"/>
                <w:numId w:val="50"/>
              </w:numPr>
              <w:tabs>
                <w:tab w:val="clear" w:pos="4536"/>
                <w:tab w:val="clear" w:pos="9072"/>
              </w:tabs>
              <w:jc w:val="both"/>
              <w:rPr>
                <w:rFonts w:ascii="Calibri" w:hAnsi="Calibri"/>
                <w:sz w:val="24"/>
                <w:szCs w:val="24"/>
              </w:rPr>
            </w:pPr>
            <w:r w:rsidRPr="00E35EF4">
              <w:rPr>
                <w:rFonts w:ascii="Calibri" w:hAnsi="Calibri"/>
                <w:sz w:val="24"/>
                <w:szCs w:val="24"/>
              </w:rPr>
              <w:t>Classe les pièces par type d’activité et par ordre chronologique.</w:t>
            </w:r>
          </w:p>
          <w:p w14:paraId="7D571CA1" w14:textId="77777777" w:rsidR="001C33C7" w:rsidRPr="00E35EF4" w:rsidRDefault="001C33C7" w:rsidP="00E35EF4">
            <w:pPr>
              <w:pStyle w:val="Footer"/>
              <w:tabs>
                <w:tab w:val="clear" w:pos="4536"/>
                <w:tab w:val="clear" w:pos="9072"/>
              </w:tabs>
              <w:rPr>
                <w:rFonts w:ascii="Calibri" w:hAnsi="Calibri"/>
                <w:sz w:val="24"/>
                <w:szCs w:val="24"/>
              </w:rPr>
            </w:pPr>
          </w:p>
          <w:p w14:paraId="11F257B5" w14:textId="77777777" w:rsidR="001C33C7" w:rsidRPr="00E35EF4" w:rsidRDefault="001C33C7" w:rsidP="00E35EF4">
            <w:pPr>
              <w:pStyle w:val="Footer"/>
              <w:tabs>
                <w:tab w:val="clear" w:pos="4536"/>
                <w:tab w:val="clear" w:pos="9072"/>
              </w:tabs>
              <w:rPr>
                <w:rFonts w:ascii="Calibri" w:hAnsi="Calibri"/>
                <w:sz w:val="24"/>
                <w:szCs w:val="24"/>
              </w:rPr>
            </w:pPr>
          </w:p>
          <w:p w14:paraId="191B811D" w14:textId="77777777" w:rsidR="001C33C7" w:rsidRPr="00E35EF4" w:rsidRDefault="001C33C7" w:rsidP="00E35EF4">
            <w:pPr>
              <w:pStyle w:val="Footer"/>
              <w:tabs>
                <w:tab w:val="clear" w:pos="4536"/>
                <w:tab w:val="clear" w:pos="9072"/>
              </w:tabs>
              <w:ind w:left="360"/>
              <w:jc w:val="both"/>
              <w:rPr>
                <w:rFonts w:ascii="Calibri" w:hAnsi="Calibri"/>
                <w:bCs/>
                <w:sz w:val="24"/>
                <w:szCs w:val="24"/>
                <w:lang w:eastAsia="en-US"/>
              </w:rPr>
            </w:pPr>
          </w:p>
        </w:tc>
        <w:tc>
          <w:tcPr>
            <w:tcW w:w="1189" w:type="pct"/>
            <w:tcBorders>
              <w:top w:val="double" w:sz="4" w:space="0" w:color="auto"/>
              <w:left w:val="single" w:sz="4" w:space="0" w:color="auto"/>
              <w:bottom w:val="single" w:sz="4" w:space="0" w:color="auto"/>
              <w:right w:val="single" w:sz="12" w:space="0" w:color="auto"/>
            </w:tcBorders>
          </w:tcPr>
          <w:p w14:paraId="4F34FE84" w14:textId="77777777" w:rsidR="001C33C7" w:rsidRPr="00E35EF4" w:rsidRDefault="001C33C7" w:rsidP="00E35EF4">
            <w:pPr>
              <w:spacing w:after="0" w:line="240" w:lineRule="auto"/>
              <w:jc w:val="center"/>
              <w:rPr>
                <w:rFonts w:ascii="Calibri" w:hAnsi="Calibri"/>
                <w:bCs/>
                <w:sz w:val="24"/>
                <w:szCs w:val="24"/>
              </w:rPr>
            </w:pPr>
          </w:p>
          <w:p w14:paraId="3F14E4A5" w14:textId="77777777" w:rsidR="001C33C7" w:rsidRPr="00E35EF4" w:rsidRDefault="001C33C7" w:rsidP="00E35EF4">
            <w:pPr>
              <w:spacing w:after="0" w:line="240" w:lineRule="auto"/>
              <w:jc w:val="center"/>
              <w:rPr>
                <w:rFonts w:ascii="Calibri" w:hAnsi="Calibri"/>
                <w:bCs/>
                <w:sz w:val="24"/>
                <w:szCs w:val="24"/>
              </w:rPr>
            </w:pPr>
          </w:p>
          <w:p w14:paraId="1F946DDA"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FICHE D’IMPUTATION COMPTABLE</w:t>
            </w:r>
          </w:p>
        </w:tc>
      </w:tr>
    </w:tbl>
    <w:p w14:paraId="6C78320C" w14:textId="77777777" w:rsidR="001C33C7" w:rsidRPr="00E35EF4" w:rsidRDefault="001C33C7" w:rsidP="00E35EF4">
      <w:pPr>
        <w:spacing w:after="0" w:line="240" w:lineRule="auto"/>
        <w:rPr>
          <w:rFonts w:ascii="Calibri" w:hAnsi="Calibri"/>
          <w:sz w:val="24"/>
          <w:szCs w:val="24"/>
        </w:rPr>
      </w:pPr>
    </w:p>
    <w:p w14:paraId="5A24E2EE" w14:textId="77777777" w:rsidR="001C33C7" w:rsidRPr="00E35EF4" w:rsidRDefault="001C33C7" w:rsidP="00E35EF4">
      <w:pPr>
        <w:spacing w:after="0" w:line="240" w:lineRule="auto"/>
        <w:rPr>
          <w:rFonts w:ascii="Calibri" w:hAnsi="Calibri"/>
          <w:sz w:val="24"/>
          <w:szCs w:val="24"/>
        </w:rPr>
      </w:pPr>
    </w:p>
    <w:p w14:paraId="5422A5F1" w14:textId="77777777" w:rsidR="001C33C7" w:rsidRPr="00E35EF4" w:rsidRDefault="001C33C7" w:rsidP="00E35EF4">
      <w:pPr>
        <w:spacing w:after="0" w:line="240" w:lineRule="auto"/>
        <w:rPr>
          <w:rFonts w:ascii="Calibri" w:hAnsi="Calibri"/>
          <w:sz w:val="24"/>
          <w:szCs w:val="24"/>
        </w:rPr>
      </w:pPr>
    </w:p>
    <w:p w14:paraId="5044F474" w14:textId="77777777" w:rsidR="001C33C7" w:rsidRPr="00E35EF4" w:rsidRDefault="001C33C7" w:rsidP="00E35EF4">
      <w:pPr>
        <w:spacing w:after="0" w:line="240" w:lineRule="auto"/>
        <w:rPr>
          <w:rFonts w:ascii="Calibri" w:hAnsi="Calibri"/>
          <w:sz w:val="24"/>
          <w:szCs w:val="24"/>
        </w:rPr>
      </w:pPr>
    </w:p>
    <w:p w14:paraId="0062E12F" w14:textId="77777777" w:rsidR="001C33C7" w:rsidRPr="00E35EF4" w:rsidRDefault="001C33C7" w:rsidP="00E35EF4">
      <w:pPr>
        <w:spacing w:after="0" w:line="240" w:lineRule="auto"/>
        <w:rPr>
          <w:rFonts w:ascii="Calibri" w:hAnsi="Calibri"/>
          <w:sz w:val="24"/>
          <w:szCs w:val="24"/>
        </w:rPr>
      </w:pPr>
    </w:p>
    <w:p w14:paraId="6C656FC9" w14:textId="77777777" w:rsidR="001C33C7" w:rsidRPr="00E35EF4" w:rsidRDefault="001C33C7" w:rsidP="00E35EF4">
      <w:pPr>
        <w:spacing w:after="0" w:line="240" w:lineRule="auto"/>
        <w:rPr>
          <w:rFonts w:ascii="Calibri" w:hAnsi="Calibri"/>
          <w:sz w:val="24"/>
          <w:szCs w:val="24"/>
        </w:rPr>
      </w:pPr>
    </w:p>
    <w:p w14:paraId="0A7E5634" w14:textId="77777777" w:rsidR="001C33C7" w:rsidRPr="00E35EF4" w:rsidRDefault="001C33C7" w:rsidP="00E35EF4">
      <w:pPr>
        <w:spacing w:after="0" w:line="240" w:lineRule="auto"/>
        <w:rPr>
          <w:rFonts w:ascii="Calibri" w:hAnsi="Calibri"/>
          <w:sz w:val="24"/>
          <w:szCs w:val="24"/>
        </w:rPr>
      </w:pPr>
    </w:p>
    <w:p w14:paraId="2BBDC536" w14:textId="4874D39D" w:rsidR="003E4033" w:rsidRDefault="003E4033">
      <w:pPr>
        <w:rPr>
          <w:rFonts w:ascii="Calibri" w:hAnsi="Calibri"/>
          <w:sz w:val="24"/>
          <w:szCs w:val="24"/>
        </w:rPr>
      </w:pPr>
      <w:r>
        <w:rPr>
          <w:rFonts w:ascii="Calibri" w:hAnsi="Calibri"/>
          <w:sz w:val="24"/>
          <w:szCs w:val="24"/>
        </w:rPr>
        <w:br w:type="page"/>
      </w:r>
    </w:p>
    <w:p w14:paraId="2A436490" w14:textId="6E064F78" w:rsidR="001C33C7" w:rsidRPr="00E35EF4" w:rsidRDefault="001C33C7" w:rsidP="00E35EF4">
      <w:pPr>
        <w:spacing w:after="0" w:line="240" w:lineRule="auto"/>
        <w:rPr>
          <w:rFonts w:ascii="Calibri" w:hAnsi="Calibr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E35EF4" w14:paraId="2E12065F" w14:textId="77777777" w:rsidTr="00F97C3B">
        <w:trPr>
          <w:jc w:val="center"/>
        </w:trPr>
        <w:tc>
          <w:tcPr>
            <w:tcW w:w="2495" w:type="dxa"/>
            <w:shd w:val="clear" w:color="auto" w:fill="DEEAF6" w:themeFill="accent1" w:themeFillTint="33"/>
          </w:tcPr>
          <w:p w14:paraId="7675A7C6" w14:textId="16C1857D" w:rsidR="00D86620" w:rsidRPr="00E35EF4" w:rsidRDefault="00036D93" w:rsidP="00E35EF4">
            <w:pPr>
              <w:spacing w:after="0" w:line="240" w:lineRule="auto"/>
              <w:jc w:val="center"/>
              <w:rPr>
                <w:rFonts w:ascii="Calibri" w:hAnsi="Calibri"/>
                <w:b/>
                <w:sz w:val="24"/>
                <w:szCs w:val="24"/>
              </w:rPr>
            </w:pPr>
            <w:r>
              <w:rPr>
                <w:rFonts w:ascii="Calibri" w:hAnsi="Calibri"/>
                <w:b/>
                <w:sz w:val="24"/>
                <w:szCs w:val="24"/>
              </w:rPr>
              <w:t>MINISTÈRE</w:t>
            </w:r>
            <w:r w:rsidR="003C1D63" w:rsidRPr="00E35EF4">
              <w:rPr>
                <w:rFonts w:ascii="Calibri" w:hAnsi="Calibri"/>
                <w:b/>
                <w:sz w:val="24"/>
                <w:szCs w:val="24"/>
              </w:rPr>
              <w:t xml:space="preserve"> D</w:t>
            </w:r>
            <w:r w:rsidR="00D86620" w:rsidRPr="00E35EF4">
              <w:rPr>
                <w:rFonts w:ascii="Calibri" w:hAnsi="Calibri"/>
                <w:b/>
                <w:sz w:val="24"/>
                <w:szCs w:val="24"/>
              </w:rPr>
              <w:t xml:space="preserve">E LA SANTE </w:t>
            </w:r>
          </w:p>
          <w:p w14:paraId="1AB2515D"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45E82F22" w14:textId="77777777" w:rsidR="001C33C7" w:rsidRPr="00E35EF4" w:rsidRDefault="001C33C7" w:rsidP="00E35EF4">
            <w:pPr>
              <w:pStyle w:val="BodyText3"/>
              <w:rPr>
                <w:rFonts w:ascii="Calibri" w:hAnsi="Calibri"/>
                <w:i w:val="0"/>
                <w:sz w:val="24"/>
                <w:szCs w:val="24"/>
              </w:rPr>
            </w:pPr>
            <w:r w:rsidRPr="00E35EF4">
              <w:rPr>
                <w:rFonts w:ascii="Calibri" w:hAnsi="Calibri"/>
                <w:i w:val="0"/>
                <w:sz w:val="24"/>
                <w:szCs w:val="24"/>
              </w:rPr>
              <w:t>EXECUTION DU BUDGET</w:t>
            </w:r>
          </w:p>
          <w:p w14:paraId="7764F6BA" w14:textId="77777777" w:rsidR="001C33C7" w:rsidRPr="00E35EF4" w:rsidRDefault="001C33C7" w:rsidP="00E35EF4">
            <w:pPr>
              <w:spacing w:after="0" w:line="240" w:lineRule="auto"/>
              <w:jc w:val="center"/>
              <w:rPr>
                <w:rFonts w:ascii="Calibri" w:hAnsi="Calibri"/>
                <w:b/>
                <w:spacing w:val="-3"/>
                <w:sz w:val="24"/>
                <w:szCs w:val="24"/>
              </w:rPr>
            </w:pPr>
          </w:p>
        </w:tc>
        <w:tc>
          <w:tcPr>
            <w:tcW w:w="2609" w:type="dxa"/>
            <w:shd w:val="clear" w:color="auto" w:fill="DEEAF6" w:themeFill="accent1" w:themeFillTint="33"/>
          </w:tcPr>
          <w:p w14:paraId="775A336E"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REFERENCE</w:t>
            </w:r>
          </w:p>
          <w:p w14:paraId="5A73F886" w14:textId="77777777" w:rsidR="001C33C7" w:rsidRPr="00E35EF4" w:rsidRDefault="00C81CF4"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z w:val="24"/>
                <w:szCs w:val="24"/>
              </w:rPr>
              <w:t>4.</w:t>
            </w:r>
            <w:r w:rsidR="001C33C7" w:rsidRPr="00E35EF4">
              <w:rPr>
                <w:rFonts w:ascii="Calibri" w:hAnsi="Calibri"/>
                <w:b/>
                <w:sz w:val="24"/>
                <w:szCs w:val="24"/>
              </w:rPr>
              <w:t>3.1.</w:t>
            </w:r>
            <w:r w:rsidRPr="00E35EF4">
              <w:rPr>
                <w:rFonts w:ascii="Calibri" w:hAnsi="Calibri"/>
                <w:b/>
                <w:sz w:val="24"/>
                <w:szCs w:val="24"/>
              </w:rPr>
              <w:t>2</w:t>
            </w:r>
          </w:p>
        </w:tc>
      </w:tr>
      <w:tr w:rsidR="001C33C7" w:rsidRPr="00E35EF4" w14:paraId="4B644A79" w14:textId="77777777" w:rsidTr="00F97C3B">
        <w:trPr>
          <w:jc w:val="center"/>
        </w:trPr>
        <w:tc>
          <w:tcPr>
            <w:tcW w:w="2495" w:type="dxa"/>
            <w:shd w:val="clear" w:color="auto" w:fill="DEEAF6" w:themeFill="accent1" w:themeFillTint="33"/>
          </w:tcPr>
          <w:p w14:paraId="048B2E40" w14:textId="77777777" w:rsidR="001C33C7" w:rsidRPr="00E35EF4" w:rsidRDefault="001C33C7" w:rsidP="00E35EF4">
            <w:pPr>
              <w:spacing w:after="0" w:line="240" w:lineRule="auto"/>
              <w:jc w:val="center"/>
              <w:rPr>
                <w:rFonts w:ascii="Calibri" w:hAnsi="Calibri"/>
                <w:b/>
                <w:sz w:val="24"/>
                <w:szCs w:val="24"/>
              </w:rPr>
            </w:pPr>
          </w:p>
          <w:p w14:paraId="6A7A0884"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Date de la révision :</w:t>
            </w:r>
          </w:p>
          <w:p w14:paraId="66A5A3CA"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7B89758A" w14:textId="77777777" w:rsidR="001C33C7" w:rsidRPr="00E35EF4" w:rsidRDefault="001C33C7" w:rsidP="00E35EF4">
            <w:pPr>
              <w:spacing w:after="0" w:line="240" w:lineRule="auto"/>
              <w:jc w:val="center"/>
              <w:rPr>
                <w:rFonts w:ascii="Calibri" w:hAnsi="Calibri"/>
                <w:sz w:val="24"/>
                <w:szCs w:val="24"/>
              </w:rPr>
            </w:pPr>
          </w:p>
          <w:p w14:paraId="636F2452"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Tâche : Saisie et édition des états</w:t>
            </w:r>
          </w:p>
        </w:tc>
        <w:tc>
          <w:tcPr>
            <w:tcW w:w="2609" w:type="dxa"/>
            <w:shd w:val="clear" w:color="auto" w:fill="DEEAF6" w:themeFill="accent1" w:themeFillTint="33"/>
          </w:tcPr>
          <w:p w14:paraId="39D13AED" w14:textId="77777777" w:rsidR="001C33C7" w:rsidRPr="00E35EF4" w:rsidRDefault="001C33C7" w:rsidP="00E35EF4">
            <w:pPr>
              <w:spacing w:after="0" w:line="240" w:lineRule="auto"/>
              <w:jc w:val="center"/>
              <w:rPr>
                <w:rFonts w:ascii="Calibri" w:hAnsi="Calibri"/>
                <w:b/>
                <w:sz w:val="24"/>
                <w:szCs w:val="24"/>
              </w:rPr>
            </w:pPr>
          </w:p>
          <w:p w14:paraId="2ACE6779"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Page:3</w:t>
            </w:r>
          </w:p>
        </w:tc>
      </w:tr>
    </w:tbl>
    <w:p w14:paraId="6189E2AA"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0"/>
        <w:gridCol w:w="5638"/>
        <w:gridCol w:w="2455"/>
      </w:tblGrid>
      <w:tr w:rsidR="001C33C7" w:rsidRPr="00E35EF4" w14:paraId="5AF19014" w14:textId="77777777" w:rsidTr="00F97C3B">
        <w:trPr>
          <w:trHeight w:val="824"/>
          <w:jc w:val="center"/>
        </w:trPr>
        <w:tc>
          <w:tcPr>
            <w:tcW w:w="1080"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1C98461"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2AE830F1"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73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28AA4DC5"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189"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28763C3C"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7F199C70" w14:textId="77777777" w:rsidTr="00680D1C">
        <w:trPr>
          <w:trHeight w:val="1108"/>
          <w:jc w:val="center"/>
        </w:trPr>
        <w:tc>
          <w:tcPr>
            <w:tcW w:w="1080" w:type="pct"/>
            <w:tcBorders>
              <w:top w:val="double" w:sz="4" w:space="0" w:color="auto"/>
              <w:left w:val="single" w:sz="12" w:space="0" w:color="auto"/>
              <w:bottom w:val="single" w:sz="4" w:space="0" w:color="auto"/>
              <w:right w:val="single" w:sz="4" w:space="0" w:color="auto"/>
            </w:tcBorders>
          </w:tcPr>
          <w:p w14:paraId="003137A5" w14:textId="77777777" w:rsidR="001C33C7" w:rsidRPr="00E35EF4" w:rsidRDefault="001C33C7" w:rsidP="00E35EF4">
            <w:pPr>
              <w:pStyle w:val="Footer"/>
              <w:tabs>
                <w:tab w:val="clear" w:pos="4536"/>
                <w:tab w:val="clear" w:pos="9072"/>
              </w:tabs>
              <w:rPr>
                <w:rFonts w:ascii="Calibri" w:hAnsi="Calibri"/>
                <w:bCs/>
                <w:sz w:val="24"/>
                <w:szCs w:val="24"/>
                <w:lang w:eastAsia="en-US"/>
              </w:rPr>
            </w:pPr>
            <w:r w:rsidRPr="00E35EF4">
              <w:rPr>
                <w:rFonts w:ascii="Calibri" w:hAnsi="Calibri"/>
                <w:sz w:val="24"/>
                <w:szCs w:val="24"/>
              </w:rPr>
              <w:t>Le comptable </w:t>
            </w:r>
          </w:p>
          <w:p w14:paraId="7B306963"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0B4800DE"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6455F6EC"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50EEB75E"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70FD5FBF"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434F10FB"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4B4B4AEB"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2285FC21"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092640E7"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1B949944"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2EC873C9"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5B0EB4B1" w14:textId="77777777" w:rsidR="001C33C7" w:rsidRPr="00E35EF4" w:rsidRDefault="001C33C7" w:rsidP="00E35EF4">
            <w:pPr>
              <w:pStyle w:val="Footer"/>
              <w:tabs>
                <w:tab w:val="clear" w:pos="4536"/>
                <w:tab w:val="clear" w:pos="9072"/>
              </w:tabs>
              <w:jc w:val="both"/>
              <w:rPr>
                <w:rFonts w:ascii="Calibri" w:hAnsi="Calibri"/>
                <w:bCs/>
                <w:sz w:val="24"/>
                <w:szCs w:val="24"/>
                <w:lang w:eastAsia="en-US"/>
              </w:rPr>
            </w:pPr>
          </w:p>
          <w:p w14:paraId="5E36DFDD"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 xml:space="preserve">Le </w:t>
            </w:r>
            <w:r w:rsidR="00A70646" w:rsidRPr="00E35EF4">
              <w:rPr>
                <w:rFonts w:ascii="Calibri" w:hAnsi="Calibri"/>
                <w:sz w:val="24"/>
                <w:szCs w:val="24"/>
              </w:rPr>
              <w:t xml:space="preserve">SGF </w:t>
            </w:r>
          </w:p>
          <w:p w14:paraId="7A36FAE5" w14:textId="77777777" w:rsidR="001C33C7" w:rsidRPr="00E35EF4" w:rsidRDefault="001C33C7" w:rsidP="00E35EF4">
            <w:pPr>
              <w:pStyle w:val="Footer"/>
              <w:tabs>
                <w:tab w:val="clear" w:pos="4536"/>
                <w:tab w:val="clear" w:pos="9072"/>
              </w:tabs>
              <w:rPr>
                <w:rFonts w:ascii="Calibri" w:hAnsi="Calibri"/>
                <w:sz w:val="24"/>
                <w:szCs w:val="24"/>
              </w:rPr>
            </w:pPr>
          </w:p>
          <w:p w14:paraId="2A442CB0" w14:textId="77777777" w:rsidR="001C33C7" w:rsidRPr="00E35EF4" w:rsidRDefault="001C33C7" w:rsidP="00E35EF4">
            <w:pPr>
              <w:pStyle w:val="Footer"/>
              <w:tabs>
                <w:tab w:val="clear" w:pos="4536"/>
                <w:tab w:val="clear" w:pos="9072"/>
              </w:tabs>
              <w:rPr>
                <w:rFonts w:ascii="Calibri" w:hAnsi="Calibri"/>
                <w:sz w:val="24"/>
                <w:szCs w:val="24"/>
              </w:rPr>
            </w:pPr>
          </w:p>
          <w:p w14:paraId="14731B68" w14:textId="77777777" w:rsidR="001C33C7" w:rsidRPr="00E35EF4" w:rsidRDefault="001C33C7" w:rsidP="00E35EF4">
            <w:pPr>
              <w:pStyle w:val="Footer"/>
              <w:tabs>
                <w:tab w:val="clear" w:pos="4536"/>
                <w:tab w:val="clear" w:pos="9072"/>
              </w:tabs>
              <w:rPr>
                <w:rFonts w:ascii="Calibri" w:hAnsi="Calibri"/>
                <w:sz w:val="24"/>
                <w:szCs w:val="24"/>
              </w:rPr>
            </w:pPr>
          </w:p>
          <w:p w14:paraId="1EEF127D" w14:textId="77777777" w:rsidR="001C33C7" w:rsidRPr="00E35EF4" w:rsidRDefault="001C33C7" w:rsidP="00E35EF4">
            <w:pPr>
              <w:pStyle w:val="Footer"/>
              <w:tabs>
                <w:tab w:val="clear" w:pos="4536"/>
                <w:tab w:val="clear" w:pos="9072"/>
              </w:tabs>
              <w:rPr>
                <w:rFonts w:ascii="Calibri" w:hAnsi="Calibri"/>
                <w:sz w:val="24"/>
                <w:szCs w:val="24"/>
              </w:rPr>
            </w:pPr>
          </w:p>
          <w:p w14:paraId="5C87791D" w14:textId="77777777" w:rsidR="001C33C7" w:rsidRPr="00E35EF4" w:rsidRDefault="001C33C7" w:rsidP="00E35EF4">
            <w:pPr>
              <w:pStyle w:val="Footer"/>
              <w:tabs>
                <w:tab w:val="clear" w:pos="4536"/>
                <w:tab w:val="clear" w:pos="9072"/>
              </w:tabs>
              <w:rPr>
                <w:rFonts w:ascii="Calibri" w:hAnsi="Calibri"/>
                <w:sz w:val="24"/>
                <w:szCs w:val="24"/>
              </w:rPr>
            </w:pPr>
          </w:p>
          <w:p w14:paraId="543E2546" w14:textId="77777777" w:rsidR="001C33C7" w:rsidRPr="00E35EF4" w:rsidRDefault="001C33C7" w:rsidP="00E35EF4">
            <w:pPr>
              <w:pStyle w:val="Footer"/>
              <w:tabs>
                <w:tab w:val="clear" w:pos="4536"/>
                <w:tab w:val="clear" w:pos="9072"/>
              </w:tabs>
              <w:rPr>
                <w:rFonts w:ascii="Calibri" w:hAnsi="Calibri"/>
                <w:sz w:val="24"/>
                <w:szCs w:val="24"/>
              </w:rPr>
            </w:pPr>
          </w:p>
          <w:p w14:paraId="6F28E32A" w14:textId="77777777" w:rsidR="001C33C7" w:rsidRPr="00E35EF4" w:rsidRDefault="003C1D63" w:rsidP="00E35EF4">
            <w:pPr>
              <w:pStyle w:val="Footer"/>
              <w:tabs>
                <w:tab w:val="clear" w:pos="4536"/>
                <w:tab w:val="clear" w:pos="9072"/>
              </w:tabs>
              <w:rPr>
                <w:rFonts w:ascii="Calibri" w:hAnsi="Calibri"/>
                <w:sz w:val="24"/>
                <w:szCs w:val="24"/>
              </w:rPr>
            </w:pPr>
            <w:r w:rsidRPr="00E35EF4">
              <w:rPr>
                <w:rFonts w:ascii="Calibri" w:hAnsi="Calibri"/>
                <w:sz w:val="24"/>
                <w:szCs w:val="24"/>
              </w:rPr>
              <w:t>Le comptable </w:t>
            </w:r>
          </w:p>
          <w:p w14:paraId="0E9FC250" w14:textId="77777777" w:rsidR="001C33C7" w:rsidRPr="00E35EF4" w:rsidRDefault="001C33C7" w:rsidP="00E35EF4">
            <w:pPr>
              <w:pStyle w:val="Footer"/>
              <w:tabs>
                <w:tab w:val="clear" w:pos="4536"/>
                <w:tab w:val="clear" w:pos="9072"/>
              </w:tabs>
              <w:rPr>
                <w:rFonts w:ascii="Calibri" w:hAnsi="Calibri"/>
                <w:sz w:val="24"/>
                <w:szCs w:val="24"/>
              </w:rPr>
            </w:pPr>
          </w:p>
          <w:p w14:paraId="21EE3AE0" w14:textId="77777777" w:rsidR="001C33C7" w:rsidRPr="00E35EF4" w:rsidRDefault="001C33C7" w:rsidP="00E35EF4">
            <w:pPr>
              <w:pStyle w:val="Footer"/>
              <w:tabs>
                <w:tab w:val="clear" w:pos="4536"/>
                <w:tab w:val="clear" w:pos="9072"/>
              </w:tabs>
              <w:rPr>
                <w:rFonts w:ascii="Calibri" w:hAnsi="Calibri"/>
                <w:sz w:val="24"/>
                <w:szCs w:val="24"/>
              </w:rPr>
            </w:pPr>
          </w:p>
          <w:p w14:paraId="4B55659C" w14:textId="77777777" w:rsidR="001C33C7" w:rsidRPr="00E35EF4" w:rsidRDefault="001C33C7" w:rsidP="00E35EF4">
            <w:pPr>
              <w:pStyle w:val="Footer"/>
              <w:tabs>
                <w:tab w:val="clear" w:pos="4536"/>
                <w:tab w:val="clear" w:pos="9072"/>
              </w:tabs>
              <w:rPr>
                <w:rFonts w:ascii="Calibri" w:hAnsi="Calibri"/>
                <w:sz w:val="24"/>
                <w:szCs w:val="24"/>
              </w:rPr>
            </w:pPr>
          </w:p>
          <w:p w14:paraId="48F7A85E" w14:textId="77777777" w:rsidR="001C33C7" w:rsidRPr="00E35EF4" w:rsidRDefault="001C33C7" w:rsidP="00E35EF4">
            <w:pPr>
              <w:pStyle w:val="Footer"/>
              <w:tabs>
                <w:tab w:val="clear" w:pos="4536"/>
                <w:tab w:val="clear" w:pos="9072"/>
              </w:tabs>
              <w:rPr>
                <w:rFonts w:ascii="Calibri" w:hAnsi="Calibri"/>
                <w:sz w:val="24"/>
                <w:szCs w:val="24"/>
              </w:rPr>
            </w:pPr>
          </w:p>
          <w:p w14:paraId="6002F164"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 xml:space="preserve">Le </w:t>
            </w:r>
            <w:r w:rsidR="00A70646" w:rsidRPr="00E35EF4">
              <w:rPr>
                <w:rFonts w:ascii="Calibri" w:hAnsi="Calibri"/>
                <w:sz w:val="24"/>
                <w:szCs w:val="24"/>
              </w:rPr>
              <w:t xml:space="preserve">SGF </w:t>
            </w:r>
          </w:p>
          <w:p w14:paraId="6BF381F6" w14:textId="77777777" w:rsidR="001C33C7" w:rsidRPr="00E35EF4" w:rsidRDefault="001C33C7" w:rsidP="00E35EF4">
            <w:pPr>
              <w:pStyle w:val="Footer"/>
              <w:tabs>
                <w:tab w:val="clear" w:pos="4536"/>
                <w:tab w:val="clear" w:pos="9072"/>
              </w:tabs>
              <w:rPr>
                <w:rFonts w:ascii="Calibri" w:hAnsi="Calibri"/>
                <w:sz w:val="24"/>
                <w:szCs w:val="24"/>
              </w:rPr>
            </w:pPr>
          </w:p>
          <w:p w14:paraId="77CDA523" w14:textId="77777777" w:rsidR="001C33C7" w:rsidRPr="00E35EF4" w:rsidRDefault="001C33C7" w:rsidP="00E35EF4">
            <w:pPr>
              <w:pStyle w:val="Footer"/>
              <w:tabs>
                <w:tab w:val="clear" w:pos="4536"/>
                <w:tab w:val="clear" w:pos="9072"/>
              </w:tabs>
              <w:rPr>
                <w:rFonts w:ascii="Calibri" w:hAnsi="Calibri"/>
                <w:bCs/>
                <w:sz w:val="24"/>
                <w:szCs w:val="24"/>
                <w:lang w:eastAsia="en-US"/>
              </w:rPr>
            </w:pPr>
          </w:p>
        </w:tc>
        <w:tc>
          <w:tcPr>
            <w:tcW w:w="2731" w:type="pct"/>
            <w:tcBorders>
              <w:top w:val="double" w:sz="4" w:space="0" w:color="auto"/>
              <w:left w:val="single" w:sz="4" w:space="0" w:color="auto"/>
              <w:bottom w:val="single" w:sz="4" w:space="0" w:color="auto"/>
              <w:right w:val="single" w:sz="4" w:space="0" w:color="auto"/>
            </w:tcBorders>
          </w:tcPr>
          <w:p w14:paraId="274529C6"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Recense les pièces d’imputation comptable,</w:t>
            </w:r>
          </w:p>
          <w:p w14:paraId="236066BA"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S’assure qu’elles sont correctement remplies avec l’existence de toutes les imputations,</w:t>
            </w:r>
          </w:p>
          <w:p w14:paraId="4451A039"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 xml:space="preserve">Vérifie que chaque pièce est </w:t>
            </w:r>
            <w:r w:rsidR="001C33C7" w:rsidRPr="00E35EF4">
              <w:rPr>
                <w:rFonts w:ascii="Calibri" w:hAnsi="Calibri"/>
                <w:sz w:val="24"/>
                <w:szCs w:val="24"/>
              </w:rPr>
              <w:t>justifiée par un document probant,</w:t>
            </w:r>
          </w:p>
          <w:p w14:paraId="0A7C7C75"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Classe les pièces par type d’activité et par ordre chronologique,</w:t>
            </w:r>
          </w:p>
          <w:p w14:paraId="64BF4E7F"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Procède à la saisie des pièces dans le système informatique (cf. Procédures comptables),</w:t>
            </w:r>
          </w:p>
          <w:p w14:paraId="1A334E9B"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Edite chaque mois, les états d’exécution du budget et les soumet a</w:t>
            </w:r>
            <w:r w:rsidR="001C33C7" w:rsidRPr="00E35EF4">
              <w:rPr>
                <w:rFonts w:ascii="Calibri" w:hAnsi="Calibri"/>
                <w:sz w:val="24"/>
                <w:szCs w:val="24"/>
              </w:rPr>
              <w:t xml:space="preserve">u </w:t>
            </w:r>
            <w:proofErr w:type="gramStart"/>
            <w:r w:rsidRPr="00E35EF4">
              <w:rPr>
                <w:rFonts w:ascii="Calibri" w:hAnsi="Calibri"/>
                <w:sz w:val="24"/>
                <w:szCs w:val="24"/>
              </w:rPr>
              <w:t xml:space="preserve">SGF </w:t>
            </w:r>
            <w:r w:rsidR="001C33C7" w:rsidRPr="00E35EF4">
              <w:rPr>
                <w:rFonts w:ascii="Calibri" w:hAnsi="Calibri"/>
                <w:sz w:val="24"/>
                <w:szCs w:val="24"/>
              </w:rPr>
              <w:t>.</w:t>
            </w:r>
            <w:proofErr w:type="gramEnd"/>
          </w:p>
          <w:p w14:paraId="3D5B5C70" w14:textId="77777777" w:rsidR="001C33C7" w:rsidRPr="00E35EF4" w:rsidRDefault="001C33C7" w:rsidP="00E35EF4">
            <w:pPr>
              <w:pStyle w:val="Footer"/>
              <w:tabs>
                <w:tab w:val="clear" w:pos="4536"/>
                <w:tab w:val="clear" w:pos="9072"/>
              </w:tabs>
              <w:jc w:val="both"/>
              <w:rPr>
                <w:rFonts w:ascii="Calibri" w:hAnsi="Calibri"/>
                <w:sz w:val="24"/>
                <w:szCs w:val="24"/>
              </w:rPr>
            </w:pPr>
          </w:p>
          <w:p w14:paraId="74F5FD24"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Reçoit les états d’exécution du budget,</w:t>
            </w:r>
          </w:p>
          <w:p w14:paraId="1BFD40B9"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Les valide par apposition de son visa,</w:t>
            </w:r>
          </w:p>
          <w:p w14:paraId="5DA8A962" w14:textId="77777777" w:rsidR="001C33C7" w:rsidRPr="00E35EF4" w:rsidRDefault="001C33C7" w:rsidP="00E35EF4">
            <w:pPr>
              <w:pStyle w:val="Footer"/>
              <w:tabs>
                <w:tab w:val="clear" w:pos="4536"/>
                <w:tab w:val="clear" w:pos="9072"/>
              </w:tabs>
              <w:ind w:left="360"/>
              <w:jc w:val="both"/>
              <w:rPr>
                <w:rFonts w:ascii="Calibri" w:hAnsi="Calibri"/>
                <w:sz w:val="24"/>
                <w:szCs w:val="24"/>
              </w:rPr>
            </w:pPr>
          </w:p>
          <w:p w14:paraId="2A770CF0" w14:textId="77777777" w:rsidR="001C33C7" w:rsidRPr="00E35EF4" w:rsidRDefault="003C1D63" w:rsidP="00E35EF4">
            <w:pPr>
              <w:pStyle w:val="Footer"/>
              <w:tabs>
                <w:tab w:val="clear" w:pos="4536"/>
                <w:tab w:val="clear" w:pos="9072"/>
              </w:tabs>
              <w:jc w:val="both"/>
              <w:rPr>
                <w:rFonts w:ascii="Calibri" w:hAnsi="Calibri"/>
                <w:sz w:val="24"/>
                <w:szCs w:val="24"/>
              </w:rPr>
            </w:pPr>
            <w:r w:rsidRPr="00E35EF4">
              <w:rPr>
                <w:rFonts w:ascii="Calibri" w:hAnsi="Calibri"/>
                <w:sz w:val="24"/>
                <w:szCs w:val="24"/>
              </w:rPr>
              <w:t>Ou</w:t>
            </w:r>
          </w:p>
          <w:p w14:paraId="34382217"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Relève des anomalies et fait retourner les états au comptable pour correction</w:t>
            </w:r>
          </w:p>
          <w:p w14:paraId="68808A18" w14:textId="77777777" w:rsidR="001C33C7" w:rsidRPr="00E35EF4" w:rsidRDefault="001C33C7" w:rsidP="00E35EF4">
            <w:pPr>
              <w:pStyle w:val="Footer"/>
              <w:tabs>
                <w:tab w:val="clear" w:pos="4536"/>
                <w:tab w:val="clear" w:pos="9072"/>
              </w:tabs>
              <w:jc w:val="both"/>
              <w:rPr>
                <w:rFonts w:ascii="Calibri" w:hAnsi="Calibri"/>
                <w:sz w:val="24"/>
                <w:szCs w:val="24"/>
              </w:rPr>
            </w:pPr>
          </w:p>
          <w:p w14:paraId="263EAE56"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 xml:space="preserve">Reçoit les états du SGF </w:t>
            </w:r>
            <w:r w:rsidR="001C33C7" w:rsidRPr="00E35EF4">
              <w:rPr>
                <w:rFonts w:ascii="Calibri" w:hAnsi="Calibri"/>
                <w:sz w:val="24"/>
                <w:szCs w:val="24"/>
              </w:rPr>
              <w:t xml:space="preserve"> ou le </w:t>
            </w:r>
            <w:r w:rsidRPr="00E35EF4">
              <w:rPr>
                <w:rFonts w:ascii="Calibri" w:hAnsi="Calibri"/>
                <w:sz w:val="24"/>
                <w:szCs w:val="24"/>
              </w:rPr>
              <w:t xml:space="preserve"> spécialiste en gestion financière (SGF)   </w:t>
            </w:r>
            <w:r w:rsidR="001C33C7" w:rsidRPr="00E35EF4">
              <w:rPr>
                <w:rFonts w:ascii="Calibri" w:hAnsi="Calibri"/>
                <w:sz w:val="24"/>
                <w:szCs w:val="24"/>
              </w:rPr>
              <w:t>,</w:t>
            </w:r>
          </w:p>
          <w:p w14:paraId="4DB2D722"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 xml:space="preserve">Fait les corrections nécessaires demandées par le SGF </w:t>
            </w:r>
            <w:r w:rsidR="001C33C7" w:rsidRPr="00E35EF4">
              <w:rPr>
                <w:rFonts w:ascii="Calibri" w:hAnsi="Calibri"/>
                <w:sz w:val="24"/>
                <w:szCs w:val="24"/>
              </w:rPr>
              <w:t xml:space="preserve"> ou </w:t>
            </w:r>
          </w:p>
          <w:p w14:paraId="60F40E8A"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 xml:space="preserve">Retourne les états corrigés au SGF </w:t>
            </w:r>
            <w:r w:rsidR="001C33C7" w:rsidRPr="00E35EF4">
              <w:rPr>
                <w:rFonts w:ascii="Calibri" w:hAnsi="Calibri"/>
                <w:sz w:val="24"/>
                <w:szCs w:val="24"/>
              </w:rPr>
              <w:t xml:space="preserve"> ou.</w:t>
            </w:r>
          </w:p>
          <w:p w14:paraId="0DDEA026" w14:textId="77777777" w:rsidR="001C33C7" w:rsidRPr="00E35EF4" w:rsidRDefault="001C33C7" w:rsidP="00E35EF4">
            <w:pPr>
              <w:pStyle w:val="Footer"/>
              <w:tabs>
                <w:tab w:val="clear" w:pos="4536"/>
                <w:tab w:val="clear" w:pos="9072"/>
              </w:tabs>
              <w:jc w:val="both"/>
              <w:rPr>
                <w:rFonts w:ascii="Calibri" w:hAnsi="Calibri"/>
                <w:sz w:val="24"/>
                <w:szCs w:val="24"/>
              </w:rPr>
            </w:pPr>
          </w:p>
          <w:p w14:paraId="30B28761" w14:textId="77777777" w:rsidR="001C33C7" w:rsidRPr="00E35EF4" w:rsidRDefault="001C33C7" w:rsidP="00E35EF4">
            <w:pPr>
              <w:pStyle w:val="Footer"/>
              <w:tabs>
                <w:tab w:val="clear" w:pos="4536"/>
                <w:tab w:val="clear" w:pos="9072"/>
              </w:tabs>
              <w:jc w:val="both"/>
              <w:rPr>
                <w:rFonts w:ascii="Calibri" w:hAnsi="Calibri"/>
                <w:sz w:val="24"/>
                <w:szCs w:val="24"/>
              </w:rPr>
            </w:pPr>
          </w:p>
          <w:p w14:paraId="4C006935"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Reçoit les états corrigés,</w:t>
            </w:r>
          </w:p>
          <w:p w14:paraId="46D0EF58" w14:textId="77777777" w:rsidR="001C33C7" w:rsidRPr="00E35EF4" w:rsidRDefault="003C1D63"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Donne son avis.</w:t>
            </w:r>
          </w:p>
          <w:p w14:paraId="587ADBAF" w14:textId="6AF76EA1" w:rsidR="001C33C7" w:rsidRPr="00E35EF4" w:rsidRDefault="001C33C7"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analyse les documents,</w:t>
            </w:r>
          </w:p>
          <w:p w14:paraId="7C4AA4CF" w14:textId="77777777" w:rsidR="001C33C7" w:rsidRPr="00E35EF4" w:rsidRDefault="001C33C7" w:rsidP="00E35EF4">
            <w:pPr>
              <w:pStyle w:val="Footer"/>
              <w:numPr>
                <w:ilvl w:val="0"/>
                <w:numId w:val="51"/>
              </w:numPr>
              <w:tabs>
                <w:tab w:val="clear" w:pos="4536"/>
                <w:tab w:val="clear" w:pos="9072"/>
              </w:tabs>
              <w:jc w:val="both"/>
              <w:rPr>
                <w:rFonts w:ascii="Calibri" w:hAnsi="Calibri"/>
                <w:sz w:val="24"/>
                <w:szCs w:val="24"/>
              </w:rPr>
            </w:pPr>
            <w:r w:rsidRPr="00E35EF4">
              <w:rPr>
                <w:rFonts w:ascii="Calibri" w:hAnsi="Calibri"/>
                <w:sz w:val="24"/>
                <w:szCs w:val="24"/>
              </w:rPr>
              <w:t>Y appose son visa</w:t>
            </w:r>
          </w:p>
          <w:p w14:paraId="56A18A0A" w14:textId="77777777" w:rsidR="001C33C7" w:rsidRPr="00E35EF4" w:rsidRDefault="001C33C7" w:rsidP="00E35EF4">
            <w:pPr>
              <w:pStyle w:val="Footer"/>
              <w:numPr>
                <w:ilvl w:val="0"/>
                <w:numId w:val="51"/>
              </w:numPr>
              <w:tabs>
                <w:tab w:val="clear" w:pos="4536"/>
                <w:tab w:val="clear" w:pos="9072"/>
              </w:tabs>
              <w:jc w:val="both"/>
              <w:rPr>
                <w:rFonts w:ascii="Calibri" w:hAnsi="Calibri"/>
                <w:bCs/>
                <w:sz w:val="24"/>
                <w:szCs w:val="24"/>
                <w:lang w:eastAsia="en-US"/>
              </w:rPr>
            </w:pPr>
            <w:r w:rsidRPr="00E35EF4">
              <w:rPr>
                <w:rFonts w:ascii="Calibri" w:hAnsi="Calibri"/>
                <w:sz w:val="24"/>
                <w:szCs w:val="24"/>
              </w:rPr>
              <w:t>les classes à son niveau.</w:t>
            </w:r>
          </w:p>
        </w:tc>
        <w:tc>
          <w:tcPr>
            <w:tcW w:w="1189" w:type="pct"/>
            <w:tcBorders>
              <w:top w:val="double" w:sz="4" w:space="0" w:color="auto"/>
              <w:left w:val="single" w:sz="4" w:space="0" w:color="auto"/>
              <w:bottom w:val="single" w:sz="4" w:space="0" w:color="auto"/>
              <w:right w:val="single" w:sz="12" w:space="0" w:color="auto"/>
            </w:tcBorders>
          </w:tcPr>
          <w:p w14:paraId="0E3990C1" w14:textId="77777777" w:rsidR="001C33C7" w:rsidRPr="00E35EF4" w:rsidRDefault="001C33C7" w:rsidP="00E35EF4">
            <w:pPr>
              <w:spacing w:after="0" w:line="240" w:lineRule="auto"/>
              <w:jc w:val="center"/>
              <w:rPr>
                <w:rFonts w:ascii="Calibri" w:hAnsi="Calibri"/>
                <w:bCs/>
                <w:sz w:val="24"/>
                <w:szCs w:val="24"/>
              </w:rPr>
            </w:pPr>
          </w:p>
          <w:p w14:paraId="5172FDE6" w14:textId="77777777" w:rsidR="001C33C7" w:rsidRPr="00E35EF4" w:rsidRDefault="001C33C7" w:rsidP="00E35EF4">
            <w:pPr>
              <w:spacing w:after="0" w:line="240" w:lineRule="auto"/>
              <w:jc w:val="center"/>
              <w:rPr>
                <w:rFonts w:ascii="Calibri" w:hAnsi="Calibri"/>
                <w:bCs/>
                <w:sz w:val="24"/>
                <w:szCs w:val="24"/>
              </w:rPr>
            </w:pPr>
          </w:p>
          <w:p w14:paraId="43834CD4" w14:textId="77777777" w:rsidR="001C33C7" w:rsidRPr="00E35EF4" w:rsidRDefault="001C33C7" w:rsidP="00E35EF4">
            <w:pPr>
              <w:spacing w:after="0" w:line="240" w:lineRule="auto"/>
              <w:jc w:val="center"/>
              <w:rPr>
                <w:rFonts w:ascii="Calibri" w:hAnsi="Calibri"/>
                <w:bCs/>
                <w:sz w:val="24"/>
                <w:szCs w:val="24"/>
              </w:rPr>
            </w:pPr>
          </w:p>
          <w:p w14:paraId="1F27268D" w14:textId="77777777" w:rsidR="001C33C7" w:rsidRPr="00E35EF4" w:rsidRDefault="001C33C7" w:rsidP="00E35EF4">
            <w:pPr>
              <w:spacing w:after="0" w:line="240" w:lineRule="auto"/>
              <w:jc w:val="center"/>
              <w:rPr>
                <w:rFonts w:ascii="Calibri" w:hAnsi="Calibri"/>
                <w:bCs/>
                <w:sz w:val="24"/>
                <w:szCs w:val="24"/>
              </w:rPr>
            </w:pPr>
          </w:p>
          <w:p w14:paraId="3BFEB847" w14:textId="77777777" w:rsidR="001C33C7" w:rsidRPr="00E35EF4" w:rsidRDefault="001C33C7" w:rsidP="00E35EF4">
            <w:pPr>
              <w:spacing w:after="0" w:line="240" w:lineRule="auto"/>
              <w:jc w:val="center"/>
              <w:rPr>
                <w:rFonts w:ascii="Calibri" w:hAnsi="Calibri"/>
                <w:bCs/>
                <w:sz w:val="24"/>
                <w:szCs w:val="24"/>
              </w:rPr>
            </w:pPr>
          </w:p>
          <w:p w14:paraId="35F05974" w14:textId="77777777" w:rsidR="001C33C7" w:rsidRPr="00E35EF4" w:rsidRDefault="001C33C7" w:rsidP="00E35EF4">
            <w:pPr>
              <w:spacing w:after="0" w:line="240" w:lineRule="auto"/>
              <w:jc w:val="center"/>
              <w:rPr>
                <w:rFonts w:ascii="Calibri" w:hAnsi="Calibri"/>
                <w:bCs/>
                <w:sz w:val="24"/>
                <w:szCs w:val="24"/>
              </w:rPr>
            </w:pPr>
          </w:p>
          <w:p w14:paraId="60A492ED" w14:textId="77777777" w:rsidR="001C33C7" w:rsidRPr="00E35EF4" w:rsidRDefault="001C33C7" w:rsidP="00E35EF4">
            <w:pPr>
              <w:spacing w:after="0" w:line="240" w:lineRule="auto"/>
              <w:jc w:val="center"/>
              <w:rPr>
                <w:rFonts w:ascii="Calibri" w:hAnsi="Calibri"/>
                <w:bCs/>
                <w:sz w:val="24"/>
                <w:szCs w:val="24"/>
              </w:rPr>
            </w:pPr>
          </w:p>
          <w:p w14:paraId="24A57B7F" w14:textId="77777777" w:rsidR="001C33C7" w:rsidRPr="00E35EF4" w:rsidRDefault="001C33C7" w:rsidP="00E35EF4">
            <w:pPr>
              <w:spacing w:after="0" w:line="240" w:lineRule="auto"/>
              <w:jc w:val="center"/>
              <w:rPr>
                <w:rFonts w:ascii="Calibri" w:hAnsi="Calibri"/>
                <w:bCs/>
                <w:sz w:val="24"/>
                <w:szCs w:val="24"/>
              </w:rPr>
            </w:pPr>
          </w:p>
          <w:p w14:paraId="7B7F721A" w14:textId="77777777" w:rsidR="001C33C7" w:rsidRPr="00E35EF4" w:rsidRDefault="001C33C7" w:rsidP="00E35EF4">
            <w:pPr>
              <w:spacing w:after="0" w:line="240" w:lineRule="auto"/>
              <w:jc w:val="center"/>
              <w:rPr>
                <w:rFonts w:ascii="Calibri" w:hAnsi="Calibri"/>
                <w:bCs/>
                <w:sz w:val="24"/>
                <w:szCs w:val="24"/>
              </w:rPr>
            </w:pPr>
          </w:p>
          <w:p w14:paraId="63494DC6" w14:textId="77777777" w:rsidR="001C33C7" w:rsidRPr="00E35EF4" w:rsidRDefault="001C33C7" w:rsidP="00E35EF4">
            <w:pPr>
              <w:spacing w:after="0" w:line="240" w:lineRule="auto"/>
              <w:jc w:val="center"/>
              <w:rPr>
                <w:rFonts w:ascii="Calibri" w:hAnsi="Calibri"/>
                <w:bCs/>
                <w:sz w:val="24"/>
                <w:szCs w:val="24"/>
              </w:rPr>
            </w:pPr>
          </w:p>
          <w:p w14:paraId="0E39885D" w14:textId="77777777" w:rsidR="001C33C7" w:rsidRPr="00E35EF4" w:rsidRDefault="001C33C7" w:rsidP="00E35EF4">
            <w:pPr>
              <w:spacing w:after="0" w:line="240" w:lineRule="auto"/>
              <w:jc w:val="center"/>
              <w:rPr>
                <w:rFonts w:ascii="Calibri" w:hAnsi="Calibri"/>
                <w:bCs/>
                <w:sz w:val="24"/>
                <w:szCs w:val="24"/>
              </w:rPr>
            </w:pPr>
          </w:p>
          <w:p w14:paraId="50310CAF" w14:textId="77777777" w:rsidR="001C33C7" w:rsidRPr="00E35EF4" w:rsidRDefault="001C33C7" w:rsidP="00E35EF4">
            <w:pPr>
              <w:spacing w:after="0" w:line="240" w:lineRule="auto"/>
              <w:jc w:val="center"/>
              <w:rPr>
                <w:rFonts w:ascii="Calibri" w:hAnsi="Calibri"/>
                <w:bCs/>
                <w:sz w:val="24"/>
                <w:szCs w:val="24"/>
              </w:rPr>
            </w:pPr>
          </w:p>
          <w:p w14:paraId="04C0788F" w14:textId="77777777" w:rsidR="001C33C7" w:rsidRPr="00E35EF4" w:rsidRDefault="001C33C7" w:rsidP="00E35EF4">
            <w:pPr>
              <w:spacing w:after="0" w:line="240" w:lineRule="auto"/>
              <w:jc w:val="center"/>
              <w:rPr>
                <w:rFonts w:ascii="Calibri" w:hAnsi="Calibri"/>
                <w:bCs/>
                <w:sz w:val="24"/>
                <w:szCs w:val="24"/>
              </w:rPr>
            </w:pPr>
          </w:p>
          <w:p w14:paraId="66DDB766" w14:textId="77777777" w:rsidR="001C33C7" w:rsidRPr="00E35EF4" w:rsidRDefault="001C33C7" w:rsidP="00E35EF4">
            <w:pPr>
              <w:spacing w:after="0" w:line="240" w:lineRule="auto"/>
              <w:jc w:val="center"/>
              <w:rPr>
                <w:rFonts w:ascii="Calibri" w:hAnsi="Calibri"/>
                <w:bCs/>
                <w:sz w:val="24"/>
                <w:szCs w:val="24"/>
              </w:rPr>
            </w:pPr>
          </w:p>
          <w:p w14:paraId="62D1BFC2" w14:textId="77777777" w:rsidR="001C33C7" w:rsidRPr="00E35EF4" w:rsidRDefault="001C33C7" w:rsidP="00E35EF4">
            <w:pPr>
              <w:spacing w:after="0" w:line="240" w:lineRule="auto"/>
              <w:jc w:val="center"/>
              <w:rPr>
                <w:rFonts w:ascii="Calibri" w:hAnsi="Calibri"/>
                <w:bCs/>
                <w:sz w:val="24"/>
                <w:szCs w:val="24"/>
              </w:rPr>
            </w:pPr>
          </w:p>
          <w:p w14:paraId="23B67169" w14:textId="77777777" w:rsidR="001C33C7" w:rsidRPr="00E35EF4" w:rsidRDefault="001C33C7" w:rsidP="00E35EF4">
            <w:pPr>
              <w:spacing w:after="0" w:line="240" w:lineRule="auto"/>
              <w:jc w:val="center"/>
              <w:rPr>
                <w:rFonts w:ascii="Calibri" w:hAnsi="Calibri"/>
                <w:bCs/>
                <w:sz w:val="24"/>
                <w:szCs w:val="24"/>
              </w:rPr>
            </w:pPr>
          </w:p>
          <w:p w14:paraId="29298D42" w14:textId="77777777" w:rsidR="001C33C7" w:rsidRPr="00E35EF4" w:rsidRDefault="001C33C7" w:rsidP="00E35EF4">
            <w:pPr>
              <w:spacing w:after="0" w:line="240" w:lineRule="auto"/>
              <w:jc w:val="center"/>
              <w:rPr>
                <w:rFonts w:ascii="Calibri" w:hAnsi="Calibri"/>
                <w:bCs/>
                <w:sz w:val="24"/>
                <w:szCs w:val="24"/>
              </w:rPr>
            </w:pPr>
          </w:p>
          <w:p w14:paraId="3A1CD4B9"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ETAT D’EXECUTION BUDGETAIRE</w:t>
            </w:r>
          </w:p>
        </w:tc>
      </w:tr>
    </w:tbl>
    <w:p w14:paraId="14936FB9" w14:textId="77777777" w:rsidR="001C33C7" w:rsidRPr="00E35EF4" w:rsidRDefault="001C33C7" w:rsidP="00E35EF4">
      <w:pPr>
        <w:pStyle w:val="NormalDDMCI"/>
        <w:rPr>
          <w:rFonts w:ascii="Calibri" w:hAnsi="Calibri"/>
          <w:szCs w:val="24"/>
        </w:rPr>
      </w:pPr>
      <w:bookmarkStart w:id="32" w:name="_Toc427555178"/>
      <w:bookmarkStart w:id="33" w:name="_Toc427566157"/>
      <w:bookmarkStart w:id="34" w:name="_Toc433382547"/>
    </w:p>
    <w:p w14:paraId="34247E88" w14:textId="77777777" w:rsidR="003E4033" w:rsidRDefault="003E4033">
      <w:pPr>
        <w:rPr>
          <w:rFonts w:ascii="Calibri" w:eastAsia="Calibri" w:hAnsi="Calibri" w:cs="Times New Roman"/>
          <w:bCs/>
          <w:spacing w:val="1"/>
          <w:sz w:val="24"/>
          <w:szCs w:val="24"/>
          <w:lang w:bidi="fr-FR"/>
        </w:rPr>
      </w:pPr>
      <w:r>
        <w:rPr>
          <w:rFonts w:ascii="Calibri" w:hAnsi="Calibri"/>
          <w:szCs w:val="24"/>
        </w:rPr>
        <w:br w:type="page"/>
      </w:r>
    </w:p>
    <w:p w14:paraId="7731C992" w14:textId="7716E7B1" w:rsidR="001C33C7" w:rsidRPr="00E35EF4" w:rsidRDefault="001C33C7" w:rsidP="00E35EF4">
      <w:pPr>
        <w:pStyle w:val="NormalDDMCI"/>
        <w:rPr>
          <w:rFonts w:ascii="Calibri" w:hAnsi="Calibri"/>
          <w:szCs w:val="24"/>
        </w:rPr>
      </w:pPr>
    </w:p>
    <w:p w14:paraId="4C0EDD2D" w14:textId="77DC7527" w:rsidR="001C33C7" w:rsidRPr="00DE5C9A" w:rsidRDefault="00694528" w:rsidP="00DE5C9A">
      <w:pPr>
        <w:pStyle w:val="Heading3"/>
        <w:spacing w:before="0" w:line="240" w:lineRule="auto"/>
        <w:jc w:val="both"/>
        <w:rPr>
          <w:rFonts w:ascii="Calibri" w:eastAsia="Times New Roman" w:hAnsi="Calibri" w:cs="Calibri"/>
          <w:b/>
          <w:caps/>
          <w:color w:val="1F4D78"/>
        </w:rPr>
      </w:pPr>
      <w:bookmarkStart w:id="35" w:name="_Toc477383184"/>
      <w:bookmarkStart w:id="36" w:name="_Toc487633525"/>
      <w:bookmarkStart w:id="37" w:name="_Toc488881149"/>
      <w:bookmarkStart w:id="38" w:name="_Toc521684046"/>
      <w:r w:rsidRPr="00DE5C9A">
        <w:rPr>
          <w:rFonts w:ascii="Calibri" w:eastAsia="Times New Roman" w:hAnsi="Calibri" w:cs="Calibri"/>
          <w:b/>
          <w:caps/>
          <w:color w:val="1F4D78"/>
        </w:rPr>
        <w:t xml:space="preserve">4.3.1.3 </w:t>
      </w:r>
      <w:r w:rsidR="001C33C7" w:rsidRPr="00DE5C9A">
        <w:rPr>
          <w:rFonts w:ascii="Calibri" w:eastAsia="Times New Roman" w:hAnsi="Calibri" w:cs="Calibri"/>
          <w:b/>
          <w:caps/>
          <w:color w:val="1F4D78"/>
        </w:rPr>
        <w:t>SUIVI DU PLAN DE TRAVAIL ANNUEL</w:t>
      </w:r>
      <w:bookmarkEnd w:id="35"/>
      <w:bookmarkEnd w:id="36"/>
      <w:bookmarkEnd w:id="37"/>
      <w:bookmarkEnd w:id="38"/>
    </w:p>
    <w:bookmarkEnd w:id="32"/>
    <w:bookmarkEnd w:id="33"/>
    <w:bookmarkEnd w:id="34"/>
    <w:p w14:paraId="7147D9FE" w14:textId="77777777" w:rsidR="001C33C7" w:rsidRPr="00E35EF4" w:rsidRDefault="001C33C7" w:rsidP="00E35EF4">
      <w:pPr>
        <w:pStyle w:val="NormalDDMCI"/>
        <w:rPr>
          <w:rFonts w:ascii="Calibri" w:hAnsi="Calibri"/>
          <w:szCs w:val="24"/>
        </w:rPr>
      </w:pPr>
    </w:p>
    <w:p w14:paraId="6C82CC86" w14:textId="77777777" w:rsidR="001C33C7" w:rsidRDefault="001C33C7" w:rsidP="00E35EF4">
      <w:pPr>
        <w:pStyle w:val="NormalDDMCI"/>
        <w:rPr>
          <w:rFonts w:ascii="Calibri" w:hAnsi="Calibri"/>
          <w:szCs w:val="24"/>
        </w:rPr>
      </w:pPr>
      <w:r w:rsidRPr="00E35EF4">
        <w:rPr>
          <w:rFonts w:ascii="Calibri" w:hAnsi="Calibri"/>
          <w:szCs w:val="24"/>
        </w:rPr>
        <w:t>L’exécution du budget consiste en :</w:t>
      </w:r>
    </w:p>
    <w:p w14:paraId="44C36BA9" w14:textId="77777777" w:rsidR="003E4033" w:rsidRPr="00E35EF4" w:rsidRDefault="003E4033" w:rsidP="00E35EF4">
      <w:pPr>
        <w:pStyle w:val="NormalDDMCI"/>
        <w:rPr>
          <w:rFonts w:ascii="Calibri" w:hAnsi="Calibri"/>
          <w:szCs w:val="24"/>
        </w:rPr>
      </w:pPr>
    </w:p>
    <w:p w14:paraId="70ED1634" w14:textId="77777777" w:rsidR="001C33C7" w:rsidRPr="00E35EF4" w:rsidRDefault="001C33C7" w:rsidP="00E35EF4">
      <w:pPr>
        <w:pStyle w:val="Puce1DDM"/>
        <w:spacing w:before="0" w:after="0"/>
        <w:rPr>
          <w:rFonts w:ascii="Calibri" w:hAnsi="Calibri"/>
        </w:rPr>
      </w:pPr>
      <w:r w:rsidRPr="00E35EF4">
        <w:rPr>
          <w:rFonts w:ascii="Calibri" w:hAnsi="Calibri"/>
        </w:rPr>
        <w:t>la mise en place du budget,</w:t>
      </w:r>
    </w:p>
    <w:p w14:paraId="5279CDE3" w14:textId="77777777" w:rsidR="001C33C7" w:rsidRPr="00E35EF4" w:rsidRDefault="001C33C7" w:rsidP="00E35EF4">
      <w:pPr>
        <w:pStyle w:val="Puce1DDM"/>
        <w:spacing w:before="0" w:after="0"/>
        <w:rPr>
          <w:rFonts w:ascii="Calibri" w:hAnsi="Calibri"/>
        </w:rPr>
      </w:pPr>
      <w:r w:rsidRPr="00E35EF4">
        <w:rPr>
          <w:rFonts w:ascii="Calibri" w:hAnsi="Calibri"/>
        </w:rPr>
        <w:t>l’encaissement des ressources budgétisées,</w:t>
      </w:r>
    </w:p>
    <w:p w14:paraId="25DC6731" w14:textId="77777777" w:rsidR="001C33C7" w:rsidRPr="00E35EF4" w:rsidRDefault="001C33C7" w:rsidP="00E35EF4">
      <w:pPr>
        <w:pStyle w:val="Puce1DDM"/>
        <w:spacing w:before="0" w:after="0"/>
        <w:rPr>
          <w:rFonts w:ascii="Calibri" w:hAnsi="Calibri"/>
        </w:rPr>
      </w:pPr>
      <w:r w:rsidRPr="00E35EF4">
        <w:rPr>
          <w:rFonts w:ascii="Calibri" w:hAnsi="Calibri"/>
        </w:rPr>
        <w:t>l’engagement et le paiement des dépenses budgétisées.</w:t>
      </w:r>
    </w:p>
    <w:p w14:paraId="136F8198" w14:textId="77777777" w:rsidR="001C33C7" w:rsidRPr="00E35EF4" w:rsidRDefault="001C33C7" w:rsidP="00E35EF4">
      <w:pPr>
        <w:pStyle w:val="NormalDDMCI"/>
        <w:rPr>
          <w:rFonts w:ascii="Calibri" w:hAnsi="Calibri"/>
          <w:szCs w:val="24"/>
        </w:rPr>
      </w:pPr>
    </w:p>
    <w:p w14:paraId="37CB5FF0" w14:textId="77777777" w:rsidR="001C33C7" w:rsidRPr="00B906E7" w:rsidRDefault="001C33C7" w:rsidP="00B906E7">
      <w:pPr>
        <w:pStyle w:val="NormalDDMCI"/>
        <w:numPr>
          <w:ilvl w:val="0"/>
          <w:numId w:val="92"/>
        </w:numPr>
        <w:rPr>
          <w:rFonts w:ascii="Calibri" w:hAnsi="Calibri"/>
          <w:b/>
        </w:rPr>
      </w:pPr>
      <w:bookmarkStart w:id="39" w:name="_Toc427555179"/>
      <w:bookmarkStart w:id="40" w:name="_Toc427566158"/>
      <w:bookmarkStart w:id="41" w:name="_Toc433382548"/>
      <w:bookmarkStart w:id="42" w:name="_Toc477383185"/>
      <w:bookmarkStart w:id="43" w:name="_Toc487633526"/>
      <w:bookmarkStart w:id="44" w:name="_Toc488881150"/>
      <w:r w:rsidRPr="00B906E7">
        <w:rPr>
          <w:rFonts w:ascii="Calibri" w:hAnsi="Calibri"/>
          <w:b/>
        </w:rPr>
        <w:t>SUIVI QUOTIDIEN</w:t>
      </w:r>
      <w:bookmarkEnd w:id="39"/>
      <w:bookmarkEnd w:id="40"/>
      <w:bookmarkEnd w:id="41"/>
      <w:bookmarkEnd w:id="42"/>
      <w:bookmarkEnd w:id="43"/>
      <w:bookmarkEnd w:id="44"/>
    </w:p>
    <w:p w14:paraId="102C4B1D" w14:textId="77777777" w:rsidR="001C33C7" w:rsidRPr="00E35EF4" w:rsidRDefault="001C33C7" w:rsidP="00E35EF4">
      <w:pPr>
        <w:pStyle w:val="NormalDDMCI"/>
        <w:rPr>
          <w:rFonts w:ascii="Calibri" w:hAnsi="Calibri"/>
          <w:szCs w:val="24"/>
        </w:rPr>
      </w:pPr>
    </w:p>
    <w:p w14:paraId="0E4A519C" w14:textId="77777777" w:rsidR="001C33C7" w:rsidRPr="00E35EF4" w:rsidRDefault="001C33C7" w:rsidP="00E35EF4">
      <w:pPr>
        <w:pStyle w:val="NormalDDMCI"/>
        <w:rPr>
          <w:rFonts w:ascii="Calibri" w:hAnsi="Calibri"/>
          <w:szCs w:val="24"/>
        </w:rPr>
      </w:pPr>
      <w:r w:rsidRPr="00E35EF4">
        <w:rPr>
          <w:rFonts w:ascii="Calibri" w:hAnsi="Calibri"/>
          <w:szCs w:val="24"/>
        </w:rPr>
        <w:t>Dans la phase d’exécution du budget, le suivi quotidien repose sur le contrôle des budgets disponibles avant tout engagement de dépenses.</w:t>
      </w:r>
    </w:p>
    <w:p w14:paraId="54297861" w14:textId="77777777" w:rsidR="001C33C7" w:rsidRPr="00E35EF4" w:rsidRDefault="001C33C7" w:rsidP="00E35EF4">
      <w:pPr>
        <w:pStyle w:val="NormalDDMCI"/>
        <w:rPr>
          <w:rFonts w:ascii="Calibri" w:hAnsi="Calibri"/>
          <w:szCs w:val="24"/>
        </w:rPr>
      </w:pPr>
    </w:p>
    <w:p w14:paraId="55FC0F9B" w14:textId="77777777" w:rsidR="001C33C7" w:rsidRDefault="001C33C7" w:rsidP="00E35EF4">
      <w:pPr>
        <w:pStyle w:val="NormalDDMCI"/>
        <w:rPr>
          <w:rFonts w:ascii="Calibri" w:hAnsi="Calibri"/>
          <w:szCs w:val="24"/>
        </w:rPr>
      </w:pPr>
      <w:r w:rsidRPr="00E35EF4">
        <w:rPr>
          <w:rFonts w:ascii="Calibri" w:hAnsi="Calibri"/>
          <w:szCs w:val="24"/>
        </w:rPr>
        <w:t>Le module « Suivi budgétaire » du logiciel de gestion comptable et financière des Projets et Programmes  est alimenté par :</w:t>
      </w:r>
    </w:p>
    <w:p w14:paraId="1805FDB3" w14:textId="77777777" w:rsidR="003E4033" w:rsidRPr="00E35EF4" w:rsidRDefault="003E4033" w:rsidP="00E35EF4">
      <w:pPr>
        <w:pStyle w:val="NormalDDMCI"/>
        <w:rPr>
          <w:rFonts w:ascii="Calibri" w:hAnsi="Calibri"/>
          <w:szCs w:val="24"/>
        </w:rPr>
      </w:pPr>
    </w:p>
    <w:p w14:paraId="41EF9C81" w14:textId="77777777" w:rsidR="001C33C7" w:rsidRPr="00E35EF4" w:rsidRDefault="001C33C7" w:rsidP="00E35EF4">
      <w:pPr>
        <w:pStyle w:val="Puce1DDM"/>
        <w:spacing w:before="0" w:after="0"/>
        <w:rPr>
          <w:rFonts w:ascii="Calibri" w:hAnsi="Calibri"/>
        </w:rPr>
      </w:pPr>
      <w:r w:rsidRPr="00E35EF4">
        <w:rPr>
          <w:rFonts w:ascii="Calibri" w:hAnsi="Calibri"/>
        </w:rPr>
        <w:t>la saisie à jour des marchés et des contrats dans le module engagement du logiciel ;</w:t>
      </w:r>
    </w:p>
    <w:p w14:paraId="2053C99F" w14:textId="77777777" w:rsidR="001C33C7" w:rsidRPr="00E35EF4" w:rsidRDefault="001C33C7" w:rsidP="00E35EF4">
      <w:pPr>
        <w:pStyle w:val="Puce1DDM"/>
        <w:spacing w:before="0" w:after="0"/>
        <w:rPr>
          <w:rFonts w:ascii="Calibri" w:hAnsi="Calibri"/>
        </w:rPr>
      </w:pPr>
      <w:r w:rsidRPr="00E35EF4">
        <w:rPr>
          <w:rFonts w:ascii="Calibri" w:hAnsi="Calibri"/>
        </w:rPr>
        <w:t>la saisie des bons de commande, lettres de commande, factures dans le module comptabilité du logiciel de gestion comptable et financière.</w:t>
      </w:r>
    </w:p>
    <w:p w14:paraId="38E2848F" w14:textId="77777777" w:rsidR="003E4033" w:rsidRDefault="003E4033" w:rsidP="00E35EF4">
      <w:pPr>
        <w:pStyle w:val="NormalDDMCI"/>
        <w:rPr>
          <w:rFonts w:ascii="Calibri" w:hAnsi="Calibri"/>
          <w:szCs w:val="24"/>
        </w:rPr>
      </w:pPr>
    </w:p>
    <w:p w14:paraId="496A9A8C" w14:textId="77777777" w:rsidR="001C33C7" w:rsidRPr="00E35EF4" w:rsidRDefault="001C33C7" w:rsidP="00E35EF4">
      <w:pPr>
        <w:pStyle w:val="NormalDDMCI"/>
        <w:rPr>
          <w:rFonts w:ascii="Calibri" w:hAnsi="Calibri"/>
          <w:szCs w:val="24"/>
        </w:rPr>
      </w:pPr>
      <w:r w:rsidRPr="00E35EF4">
        <w:rPr>
          <w:rFonts w:ascii="Calibri" w:hAnsi="Calibri"/>
          <w:szCs w:val="24"/>
        </w:rPr>
        <w:t>Le suivi de l’exécution budgétaire est une activité permanente quotidienne qui permet de produire des rapports d’étapes durant l’exercice budgétaire.</w:t>
      </w:r>
    </w:p>
    <w:p w14:paraId="19B7D922" w14:textId="77777777" w:rsidR="001C33C7" w:rsidRPr="00E35EF4" w:rsidRDefault="001C33C7" w:rsidP="00E35EF4">
      <w:pPr>
        <w:pStyle w:val="NormalDDMCI"/>
        <w:rPr>
          <w:rFonts w:ascii="Calibri" w:hAnsi="Calibri"/>
          <w:szCs w:val="24"/>
        </w:rPr>
      </w:pPr>
    </w:p>
    <w:p w14:paraId="3D11B2E3" w14:textId="77777777" w:rsidR="001C33C7" w:rsidRPr="00B906E7" w:rsidRDefault="001C33C7" w:rsidP="00B906E7">
      <w:pPr>
        <w:pStyle w:val="NormalDDMCI"/>
        <w:numPr>
          <w:ilvl w:val="0"/>
          <w:numId w:val="92"/>
        </w:numPr>
        <w:rPr>
          <w:rFonts w:ascii="Calibri" w:hAnsi="Calibri"/>
        </w:rPr>
      </w:pPr>
      <w:bookmarkStart w:id="45" w:name="_Toc427555180"/>
      <w:bookmarkStart w:id="46" w:name="_Toc427566159"/>
      <w:bookmarkStart w:id="47" w:name="_Toc433382549"/>
      <w:bookmarkStart w:id="48" w:name="_Toc477383186"/>
      <w:bookmarkStart w:id="49" w:name="_Toc487633527"/>
      <w:bookmarkStart w:id="50" w:name="_Toc488881151"/>
      <w:r w:rsidRPr="00B906E7">
        <w:rPr>
          <w:rFonts w:ascii="Calibri" w:hAnsi="Calibri"/>
        </w:rPr>
        <w:t>SUIVI MENSUEL</w:t>
      </w:r>
      <w:bookmarkEnd w:id="45"/>
      <w:bookmarkEnd w:id="46"/>
      <w:bookmarkEnd w:id="47"/>
      <w:bookmarkEnd w:id="48"/>
      <w:bookmarkEnd w:id="49"/>
      <w:bookmarkEnd w:id="50"/>
    </w:p>
    <w:p w14:paraId="65043531" w14:textId="77777777" w:rsidR="003E4033" w:rsidRDefault="003E4033" w:rsidP="00E35EF4">
      <w:pPr>
        <w:pStyle w:val="NormalDDMCI"/>
        <w:rPr>
          <w:rFonts w:ascii="Calibri" w:hAnsi="Calibri"/>
          <w:szCs w:val="24"/>
        </w:rPr>
      </w:pPr>
    </w:p>
    <w:p w14:paraId="6B087785" w14:textId="77777777" w:rsidR="001C33C7" w:rsidRDefault="001C33C7" w:rsidP="00E35EF4">
      <w:pPr>
        <w:pStyle w:val="NormalDDMCI"/>
        <w:rPr>
          <w:rFonts w:ascii="Calibri" w:hAnsi="Calibri"/>
          <w:szCs w:val="24"/>
        </w:rPr>
      </w:pPr>
      <w:r w:rsidRPr="00E35EF4">
        <w:rPr>
          <w:rFonts w:ascii="Calibri" w:hAnsi="Calibri"/>
          <w:szCs w:val="24"/>
        </w:rPr>
        <w:t>Le suivi mensuel consiste à produire un tableau de bord budgétaire basé sur le niveau de consommation du budget alloué au trimestre. Ces tableaux visent à informer les responsables sur le niveau d’exécution du budget qui doit être rapproché avec le niveau de réalisation des activités. Ils visent également à fournir des indicateurs pour la prise de décision.</w:t>
      </w:r>
    </w:p>
    <w:p w14:paraId="6D79916F" w14:textId="77777777" w:rsidR="003E4033" w:rsidRPr="00E35EF4" w:rsidRDefault="003E4033" w:rsidP="00E35EF4">
      <w:pPr>
        <w:pStyle w:val="NormalDDMCI"/>
        <w:rPr>
          <w:rFonts w:ascii="Calibri" w:hAnsi="Calibri"/>
          <w:szCs w:val="24"/>
        </w:rPr>
      </w:pPr>
    </w:p>
    <w:p w14:paraId="3EDE06FA"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 </w:t>
      </w:r>
      <w:r w:rsidR="00A70646" w:rsidRPr="00E35EF4">
        <w:rPr>
          <w:rFonts w:ascii="Calibri" w:hAnsi="Calibri"/>
          <w:szCs w:val="24"/>
        </w:rPr>
        <w:t xml:space="preserve">SGF </w:t>
      </w:r>
      <w:r w:rsidRPr="00E35EF4">
        <w:rPr>
          <w:rFonts w:ascii="Calibri" w:hAnsi="Calibri"/>
          <w:szCs w:val="24"/>
        </w:rPr>
        <w:t xml:space="preserve">  en collaboration avec les experts et le Spécialiste en suivi-évaluation, produit le tableau de bord à partir des données comptables consolidées. Ce tableau de bord est transmis au Coordinateur de l’UGP/MS pour appréciation de l’état de consommation des ressources et d’exécution du budget.</w:t>
      </w:r>
    </w:p>
    <w:p w14:paraId="66BE80C1" w14:textId="77777777" w:rsidR="001C33C7" w:rsidRPr="00E35EF4" w:rsidRDefault="001C33C7" w:rsidP="00E35EF4">
      <w:pPr>
        <w:pStyle w:val="NormalDDMCI"/>
        <w:rPr>
          <w:rFonts w:ascii="Calibri" w:hAnsi="Calibri"/>
          <w:szCs w:val="24"/>
        </w:rPr>
      </w:pPr>
    </w:p>
    <w:p w14:paraId="355E6772" w14:textId="77777777" w:rsidR="001C33C7" w:rsidRPr="00B906E7" w:rsidRDefault="001C33C7" w:rsidP="00B906E7">
      <w:pPr>
        <w:pStyle w:val="NormalDDMCI"/>
        <w:numPr>
          <w:ilvl w:val="0"/>
          <w:numId w:val="92"/>
        </w:numPr>
        <w:rPr>
          <w:rFonts w:ascii="Calibri" w:hAnsi="Calibri"/>
        </w:rPr>
      </w:pPr>
      <w:bookmarkStart w:id="51" w:name="_Toc427555181"/>
      <w:bookmarkStart w:id="52" w:name="_Toc427566160"/>
      <w:bookmarkStart w:id="53" w:name="_Toc433382550"/>
      <w:bookmarkStart w:id="54" w:name="_Toc477383187"/>
      <w:bookmarkStart w:id="55" w:name="_Toc487633528"/>
      <w:bookmarkStart w:id="56" w:name="_Toc488881152"/>
      <w:r w:rsidRPr="00B906E7">
        <w:rPr>
          <w:rFonts w:ascii="Calibri" w:hAnsi="Calibri"/>
        </w:rPr>
        <w:t>SUIVI TRIMESTRIEL</w:t>
      </w:r>
      <w:bookmarkEnd w:id="51"/>
      <w:bookmarkEnd w:id="52"/>
      <w:bookmarkEnd w:id="53"/>
      <w:bookmarkEnd w:id="54"/>
      <w:bookmarkEnd w:id="55"/>
      <w:bookmarkEnd w:id="56"/>
    </w:p>
    <w:p w14:paraId="6BCD3A18" w14:textId="77777777" w:rsidR="003E4033" w:rsidRDefault="003E4033" w:rsidP="00E35EF4">
      <w:pPr>
        <w:pStyle w:val="NormalDDMCI"/>
        <w:rPr>
          <w:rFonts w:ascii="Calibri" w:hAnsi="Calibri"/>
          <w:szCs w:val="24"/>
        </w:rPr>
      </w:pPr>
    </w:p>
    <w:p w14:paraId="01B35982" w14:textId="77777777" w:rsidR="001C33C7" w:rsidRPr="00E35EF4" w:rsidRDefault="001C33C7" w:rsidP="00E35EF4">
      <w:pPr>
        <w:pStyle w:val="NormalDDMCI"/>
        <w:rPr>
          <w:rFonts w:ascii="Calibri" w:hAnsi="Calibri"/>
          <w:szCs w:val="24"/>
        </w:rPr>
      </w:pPr>
      <w:r w:rsidRPr="00E35EF4">
        <w:rPr>
          <w:rFonts w:ascii="Calibri" w:hAnsi="Calibri"/>
          <w:szCs w:val="24"/>
        </w:rPr>
        <w:t>Les états trimestriels qui seront émis dans le cadre de l’élaboration du Rapport Financier, devront être accompagnés de notes – commentaires/analyses qui doivent faire l’objet d’une large diffusion auprès des responsables chargés de la mise en œuvre des activités du  L’UGP/</w:t>
      </w:r>
      <w:r w:rsidR="00040E30" w:rsidRPr="00E35EF4">
        <w:rPr>
          <w:rFonts w:ascii="Calibri" w:hAnsi="Calibri"/>
          <w:szCs w:val="24"/>
        </w:rPr>
        <w:t>MS.</w:t>
      </w:r>
    </w:p>
    <w:p w14:paraId="587D8294" w14:textId="3B3AA4C7" w:rsidR="003E4033" w:rsidRDefault="003E4033">
      <w:pPr>
        <w:rPr>
          <w:rFonts w:ascii="Calibri" w:eastAsia="Calibri" w:hAnsi="Calibri" w:cs="Times New Roman"/>
          <w:bCs/>
          <w:spacing w:val="1"/>
          <w:sz w:val="24"/>
          <w:szCs w:val="24"/>
          <w:lang w:bidi="fr-FR"/>
        </w:rPr>
      </w:pPr>
      <w:r>
        <w:rPr>
          <w:rFonts w:ascii="Calibri" w:hAnsi="Calibri"/>
          <w:szCs w:val="24"/>
        </w:rPr>
        <w:br w:type="page"/>
      </w:r>
    </w:p>
    <w:p w14:paraId="53D03C16" w14:textId="77777777" w:rsidR="001C33C7" w:rsidRPr="00E35EF4" w:rsidRDefault="001C33C7" w:rsidP="00E35EF4">
      <w:pPr>
        <w:pStyle w:val="NormalDDMCI"/>
        <w:rPr>
          <w:rFonts w:ascii="Calibri" w:hAnsi="Calibri"/>
          <w:szCs w:val="24"/>
        </w:rPr>
      </w:pPr>
    </w:p>
    <w:p w14:paraId="62074401" w14:textId="77777777" w:rsidR="001C33C7" w:rsidRPr="00E35EF4" w:rsidRDefault="001C33C7" w:rsidP="00E35EF4">
      <w:pPr>
        <w:pStyle w:val="NormalDDMCI"/>
        <w:rPr>
          <w:rFonts w:ascii="Calibri" w:hAnsi="Calibri"/>
          <w:szCs w:val="24"/>
        </w:rPr>
      </w:pPr>
      <w:r w:rsidRPr="00E35EF4">
        <w:rPr>
          <w:rFonts w:ascii="Calibri" w:hAnsi="Calibri"/>
          <w:szCs w:val="24"/>
        </w:rPr>
        <w:t xml:space="preserve">Le </w:t>
      </w:r>
      <w:r w:rsidR="003C1D63" w:rsidRPr="00E35EF4">
        <w:rPr>
          <w:rFonts w:ascii="Calibri" w:hAnsi="Calibri"/>
          <w:szCs w:val="24"/>
        </w:rPr>
        <w:t>SGF</w:t>
      </w:r>
      <w:r w:rsidRPr="00E35EF4">
        <w:rPr>
          <w:rFonts w:ascii="Calibri" w:hAnsi="Calibri"/>
          <w:szCs w:val="24"/>
        </w:rPr>
        <w:t xml:space="preserve">, dans le cadre de sa mission de revue mensuelle et trimestrielle, contrôle les différents états d’exécution budgétaire et élabore une note de </w:t>
      </w:r>
      <w:proofErr w:type="spellStart"/>
      <w:r w:rsidRPr="00E35EF4">
        <w:rPr>
          <w:rFonts w:ascii="Calibri" w:hAnsi="Calibri"/>
          <w:szCs w:val="24"/>
        </w:rPr>
        <w:t>reporting</w:t>
      </w:r>
      <w:proofErr w:type="spellEnd"/>
      <w:r w:rsidRPr="00E35EF4">
        <w:rPr>
          <w:rFonts w:ascii="Calibri" w:hAnsi="Calibri"/>
          <w:szCs w:val="24"/>
        </w:rPr>
        <w:t xml:space="preserve"> destinée au Coordinateur de l’UGP/MS qui en fait une large diffusion.</w:t>
      </w:r>
    </w:p>
    <w:p w14:paraId="4BC8BBD8" w14:textId="77777777" w:rsidR="001C33C7" w:rsidRPr="00E35EF4" w:rsidRDefault="001C33C7" w:rsidP="00E35EF4">
      <w:pPr>
        <w:pStyle w:val="NormalDDMCI"/>
        <w:rPr>
          <w:rFonts w:ascii="Calibri" w:hAnsi="Calibri"/>
          <w:szCs w:val="24"/>
        </w:rPr>
      </w:pPr>
    </w:p>
    <w:p w14:paraId="6EDB335E" w14:textId="77777777" w:rsidR="001C33C7" w:rsidRPr="00E35EF4" w:rsidRDefault="001C33C7" w:rsidP="00E35EF4">
      <w:pPr>
        <w:pStyle w:val="NormalDDMCI"/>
        <w:rPr>
          <w:rFonts w:ascii="Calibri" w:hAnsi="Calibri"/>
          <w:szCs w:val="24"/>
        </w:rPr>
      </w:pPr>
      <w:bookmarkStart w:id="57" w:name="_Toc427555182"/>
      <w:bookmarkStart w:id="58" w:name="_Toc427566161"/>
      <w:r w:rsidRPr="00E35EF4">
        <w:rPr>
          <w:rFonts w:ascii="Calibri" w:hAnsi="Calibri"/>
          <w:szCs w:val="24"/>
        </w:rPr>
        <w:t>Les suivis semestriels, de même que le suivi annuel, ne sont rien d’autres que des compilations des suivis mensuels et trimestriels.</w:t>
      </w:r>
      <w:bookmarkEnd w:id="57"/>
      <w:bookmarkEnd w:id="58"/>
    </w:p>
    <w:p w14:paraId="6A4E9E8C" w14:textId="77777777" w:rsidR="001C33C7" w:rsidRDefault="001C33C7" w:rsidP="00E35EF4">
      <w:pPr>
        <w:pStyle w:val="Heading1"/>
        <w:spacing w:before="0" w:line="240" w:lineRule="auto"/>
        <w:rPr>
          <w:b/>
          <w:sz w:val="24"/>
          <w:szCs w:val="24"/>
        </w:rPr>
      </w:pPr>
    </w:p>
    <w:p w14:paraId="769DF101" w14:textId="77777777" w:rsidR="003E4033" w:rsidRPr="003E4033" w:rsidRDefault="003E4033" w:rsidP="003E4033">
      <w:pPr>
        <w:sectPr w:rsidR="003E4033" w:rsidRPr="003E4033" w:rsidSect="00EC581F">
          <w:pgSz w:w="11906" w:h="16838" w:code="9"/>
          <w:pgMar w:top="1418" w:right="1418" w:bottom="1418" w:left="1418" w:header="680" w:footer="680" w:gutter="0"/>
          <w:cols w:space="720"/>
          <w:docGrid w:linePitch="272"/>
        </w:sectPr>
      </w:pPr>
    </w:p>
    <w:p w14:paraId="2433AB7A" w14:textId="77777777" w:rsidR="003E4033" w:rsidRDefault="003E4033" w:rsidP="003E4033">
      <w:pPr>
        <w:pStyle w:val="Heading1"/>
        <w:spacing w:before="0" w:line="240" w:lineRule="auto"/>
        <w:ind w:left="1080"/>
        <w:rPr>
          <w:rFonts w:asciiTheme="minorHAnsi" w:hAnsiTheme="minorHAnsi"/>
          <w:b/>
          <w:color w:val="auto"/>
          <w:sz w:val="24"/>
          <w:szCs w:val="24"/>
        </w:rPr>
      </w:pPr>
      <w:bookmarkStart w:id="59" w:name="_Toc477383188"/>
      <w:bookmarkStart w:id="60" w:name="_Toc487633529"/>
      <w:bookmarkStart w:id="61" w:name="_Toc488881153"/>
      <w:bookmarkStart w:id="62" w:name="_Toc428957059"/>
      <w:bookmarkStart w:id="63" w:name="_Toc173730306"/>
      <w:bookmarkStart w:id="64" w:name="_Toc175649274"/>
      <w:bookmarkStart w:id="65" w:name="_Toc317835021"/>
      <w:bookmarkStart w:id="66" w:name="_Toc84854974"/>
      <w:bookmarkStart w:id="67" w:name="_Toc87588281"/>
      <w:bookmarkStart w:id="68" w:name="_Toc97226696"/>
    </w:p>
    <w:p w14:paraId="6525555F" w14:textId="3B001CD4" w:rsidR="001C33C7" w:rsidRPr="00E35EF4" w:rsidRDefault="00694528" w:rsidP="00694528">
      <w:pPr>
        <w:pStyle w:val="Heading1"/>
        <w:spacing w:before="0" w:line="240" w:lineRule="auto"/>
        <w:rPr>
          <w:rFonts w:asciiTheme="minorHAnsi" w:hAnsiTheme="minorHAnsi"/>
          <w:b/>
          <w:color w:val="auto"/>
          <w:sz w:val="24"/>
          <w:szCs w:val="24"/>
        </w:rPr>
      </w:pPr>
      <w:bookmarkStart w:id="69" w:name="_Toc521684047"/>
      <w:r>
        <w:rPr>
          <w:rFonts w:asciiTheme="minorHAnsi" w:hAnsiTheme="minorHAnsi"/>
          <w:b/>
          <w:color w:val="auto"/>
          <w:sz w:val="24"/>
          <w:szCs w:val="24"/>
        </w:rPr>
        <w:t>4.4</w:t>
      </w:r>
      <w:r w:rsidR="00025F48">
        <w:rPr>
          <w:rFonts w:asciiTheme="minorHAnsi" w:hAnsiTheme="minorHAnsi"/>
          <w:b/>
          <w:color w:val="auto"/>
          <w:sz w:val="24"/>
          <w:szCs w:val="24"/>
        </w:rPr>
        <w:t xml:space="preserve"> </w:t>
      </w:r>
      <w:r w:rsidR="00F473FB">
        <w:rPr>
          <w:rFonts w:asciiTheme="minorHAnsi" w:hAnsiTheme="minorHAnsi"/>
          <w:b/>
          <w:color w:val="auto"/>
          <w:sz w:val="24"/>
          <w:szCs w:val="24"/>
        </w:rPr>
        <w:t>PROCÉDURE</w:t>
      </w:r>
      <w:r w:rsidR="001C33C7" w:rsidRPr="00E35EF4">
        <w:rPr>
          <w:rFonts w:asciiTheme="minorHAnsi" w:hAnsiTheme="minorHAnsi"/>
          <w:b/>
          <w:color w:val="auto"/>
          <w:sz w:val="24"/>
          <w:szCs w:val="24"/>
        </w:rPr>
        <w:t xml:space="preserve">S </w:t>
      </w:r>
      <w:bookmarkEnd w:id="59"/>
      <w:bookmarkEnd w:id="60"/>
      <w:bookmarkEnd w:id="61"/>
      <w:r w:rsidRPr="00E35EF4">
        <w:rPr>
          <w:rFonts w:asciiTheme="minorHAnsi" w:hAnsiTheme="minorHAnsi"/>
          <w:b/>
          <w:color w:val="auto"/>
          <w:sz w:val="24"/>
          <w:szCs w:val="24"/>
        </w:rPr>
        <w:t>FINANCIÈRES</w:t>
      </w:r>
      <w:bookmarkEnd w:id="69"/>
    </w:p>
    <w:bookmarkEnd w:id="62"/>
    <w:p w14:paraId="644908A8" w14:textId="77777777" w:rsidR="001C33C7" w:rsidRPr="00E35EF4" w:rsidRDefault="001C33C7" w:rsidP="00E35EF4">
      <w:pPr>
        <w:spacing w:after="0" w:line="240" w:lineRule="auto"/>
        <w:jc w:val="center"/>
        <w:rPr>
          <w:rFonts w:ascii="Calibri" w:hAnsi="Calibri"/>
          <w:b/>
          <w:sz w:val="24"/>
          <w:szCs w:val="24"/>
        </w:rPr>
      </w:pPr>
    </w:p>
    <w:p w14:paraId="60DE0B7E" w14:textId="54D285CD" w:rsidR="001C33C7" w:rsidRPr="007B312C" w:rsidRDefault="00694528" w:rsidP="007B312C">
      <w:pPr>
        <w:pStyle w:val="Heading2"/>
        <w:spacing w:before="0" w:line="240" w:lineRule="auto"/>
        <w:rPr>
          <w:rFonts w:ascii="Calibri Light" w:eastAsia="Times New Roman" w:hAnsi="Calibri Light" w:cs="Times New Roman"/>
          <w:b/>
          <w:color w:val="2E74B5"/>
          <w:sz w:val="24"/>
        </w:rPr>
      </w:pPr>
      <w:bookmarkStart w:id="70" w:name="_Toc428957062"/>
      <w:bookmarkStart w:id="71" w:name="_Toc477383189"/>
      <w:bookmarkStart w:id="72" w:name="_Toc487633530"/>
      <w:bookmarkStart w:id="73" w:name="_Toc488881154"/>
      <w:bookmarkStart w:id="74" w:name="_Toc521684048"/>
      <w:r w:rsidRPr="007B312C">
        <w:rPr>
          <w:rFonts w:ascii="Calibri Light" w:eastAsia="Times New Roman" w:hAnsi="Calibri Light" w:cs="Times New Roman"/>
          <w:b/>
          <w:color w:val="2E74B5"/>
          <w:sz w:val="24"/>
        </w:rPr>
        <w:t xml:space="preserve">4.4.1 </w:t>
      </w:r>
      <w:r w:rsidR="001C33C7" w:rsidRPr="007B312C">
        <w:rPr>
          <w:rFonts w:ascii="Calibri Light" w:eastAsia="Times New Roman" w:hAnsi="Calibri Light" w:cs="Times New Roman"/>
          <w:b/>
          <w:color w:val="2E74B5"/>
          <w:sz w:val="24"/>
        </w:rPr>
        <w:t>MOBILISATION DES FONDS D</w:t>
      </w:r>
      <w:bookmarkEnd w:id="63"/>
      <w:bookmarkEnd w:id="64"/>
      <w:bookmarkEnd w:id="65"/>
      <w:bookmarkEnd w:id="70"/>
      <w:bookmarkEnd w:id="71"/>
      <w:bookmarkEnd w:id="72"/>
      <w:r w:rsidR="001C33C7" w:rsidRPr="007B312C">
        <w:rPr>
          <w:rFonts w:ascii="Calibri Light" w:eastAsia="Times New Roman" w:hAnsi="Calibri Light" w:cs="Times New Roman"/>
          <w:b/>
          <w:color w:val="2E74B5"/>
          <w:sz w:val="24"/>
        </w:rPr>
        <w:t>’UN BAILLEUR QUELCONQUE</w:t>
      </w:r>
      <w:bookmarkEnd w:id="73"/>
      <w:bookmarkEnd w:id="74"/>
    </w:p>
    <w:p w14:paraId="416BC148" w14:textId="77777777" w:rsidR="001C33C7" w:rsidRPr="00E35EF4" w:rsidRDefault="001C33C7" w:rsidP="00E35EF4">
      <w:pPr>
        <w:spacing w:after="0" w:line="240" w:lineRule="auto"/>
        <w:rPr>
          <w:rFonts w:ascii="Calibri" w:hAnsi="Calibri"/>
          <w:sz w:val="24"/>
          <w:szCs w:val="24"/>
        </w:rPr>
      </w:pPr>
    </w:p>
    <w:p w14:paraId="5DE2BF32" w14:textId="77777777" w:rsidR="00984BA7" w:rsidRDefault="00984BA7" w:rsidP="00E35EF4">
      <w:pPr>
        <w:spacing w:after="0" w:line="240" w:lineRule="auto"/>
        <w:jc w:val="both"/>
        <w:rPr>
          <w:b/>
          <w:i/>
          <w:sz w:val="24"/>
          <w:szCs w:val="24"/>
        </w:rPr>
      </w:pPr>
      <w:r w:rsidRPr="00E35EF4">
        <w:rPr>
          <w:b/>
          <w:i/>
          <w:sz w:val="24"/>
          <w:szCs w:val="24"/>
        </w:rPr>
        <w:t>Le processus de mobilisation de fonds peut être très différent selon les bailleurs</w:t>
      </w:r>
    </w:p>
    <w:p w14:paraId="717E6FD4" w14:textId="77777777" w:rsidR="00036D93" w:rsidRPr="00E35EF4" w:rsidRDefault="00036D93" w:rsidP="00E35EF4">
      <w:pPr>
        <w:spacing w:after="0" w:line="240" w:lineRule="auto"/>
        <w:jc w:val="both"/>
        <w:rPr>
          <w:rFonts w:ascii="Calibri" w:hAnsi="Calibri"/>
          <w:b/>
          <w:i/>
          <w:sz w:val="24"/>
          <w:szCs w:val="24"/>
        </w:rPr>
      </w:pPr>
    </w:p>
    <w:p w14:paraId="5ECDCB69" w14:textId="60F84DC0" w:rsidR="001C33C7" w:rsidRPr="00DE5C9A" w:rsidRDefault="00694528" w:rsidP="00DE5C9A">
      <w:pPr>
        <w:pStyle w:val="Heading3"/>
        <w:spacing w:before="0" w:line="240" w:lineRule="auto"/>
        <w:jc w:val="both"/>
        <w:rPr>
          <w:rFonts w:ascii="Calibri" w:eastAsia="Times New Roman" w:hAnsi="Calibri" w:cs="Calibri"/>
          <w:b/>
          <w:caps/>
          <w:color w:val="1F4D78"/>
        </w:rPr>
      </w:pPr>
      <w:bookmarkStart w:id="75" w:name="_Toc477383190"/>
      <w:bookmarkStart w:id="76" w:name="_Toc487633531"/>
      <w:bookmarkStart w:id="77" w:name="_Toc488881155"/>
      <w:bookmarkStart w:id="78" w:name="_Toc521684049"/>
      <w:r w:rsidRPr="00DE5C9A">
        <w:rPr>
          <w:rFonts w:ascii="Calibri" w:eastAsia="Times New Roman" w:hAnsi="Calibri" w:cs="Calibri"/>
          <w:b/>
          <w:caps/>
          <w:color w:val="1F4D78"/>
        </w:rPr>
        <w:t>4.4.</w:t>
      </w:r>
      <w:r w:rsidR="00025F48" w:rsidRPr="00DE5C9A">
        <w:rPr>
          <w:rFonts w:ascii="Calibri" w:eastAsia="Times New Roman" w:hAnsi="Calibri" w:cs="Calibri"/>
          <w:b/>
          <w:caps/>
          <w:color w:val="1F4D78"/>
        </w:rPr>
        <w:t>1</w:t>
      </w:r>
      <w:r w:rsidRPr="00DE5C9A">
        <w:rPr>
          <w:rFonts w:ascii="Calibri" w:eastAsia="Times New Roman" w:hAnsi="Calibri" w:cs="Calibri"/>
          <w:b/>
          <w:caps/>
          <w:color w:val="1F4D78"/>
        </w:rPr>
        <w:t>.1 MÉCANISMES</w:t>
      </w:r>
      <w:r w:rsidR="001C33C7" w:rsidRPr="00DE5C9A">
        <w:rPr>
          <w:rFonts w:ascii="Calibri" w:eastAsia="Times New Roman" w:hAnsi="Calibri" w:cs="Calibri"/>
          <w:b/>
          <w:caps/>
          <w:color w:val="1F4D78"/>
        </w:rPr>
        <w:t xml:space="preserve"> DE </w:t>
      </w:r>
      <w:bookmarkEnd w:id="75"/>
      <w:bookmarkEnd w:id="76"/>
      <w:bookmarkEnd w:id="77"/>
      <w:r w:rsidRPr="00DE5C9A">
        <w:rPr>
          <w:rFonts w:ascii="Calibri" w:eastAsia="Times New Roman" w:hAnsi="Calibri" w:cs="Calibri"/>
          <w:b/>
          <w:caps/>
          <w:color w:val="1F4D78"/>
        </w:rPr>
        <w:t>DÉCAISSEMENT</w:t>
      </w:r>
      <w:bookmarkEnd w:id="78"/>
    </w:p>
    <w:p w14:paraId="18016AB7" w14:textId="77777777" w:rsidR="001C33C7" w:rsidRPr="00E35EF4" w:rsidRDefault="001C33C7" w:rsidP="00E35EF4">
      <w:pPr>
        <w:spacing w:after="0" w:line="240" w:lineRule="auto"/>
        <w:jc w:val="both"/>
        <w:rPr>
          <w:rFonts w:ascii="Calibri" w:hAnsi="Calibri"/>
          <w:sz w:val="24"/>
          <w:szCs w:val="24"/>
        </w:rPr>
      </w:pPr>
    </w:p>
    <w:p w14:paraId="0967B3B8" w14:textId="300FFAAD" w:rsidR="001C33C7" w:rsidRPr="00E35EF4" w:rsidRDefault="001C33C7" w:rsidP="00E35EF4">
      <w:pPr>
        <w:spacing w:after="0" w:line="240" w:lineRule="auto"/>
        <w:jc w:val="both"/>
        <w:rPr>
          <w:rFonts w:ascii="Calibri" w:hAnsi="Calibri"/>
          <w:sz w:val="24"/>
          <w:szCs w:val="24"/>
        </w:rPr>
      </w:pPr>
      <w:r w:rsidRPr="00E35EF4">
        <w:rPr>
          <w:rFonts w:ascii="Calibri" w:hAnsi="Calibri"/>
          <w:sz w:val="24"/>
          <w:szCs w:val="24"/>
        </w:rPr>
        <w:t>La mobilisation des fonds du bailleur se fait conformément au calendrier des dépenses des Projets et Programmes</w:t>
      </w:r>
      <w:r w:rsidR="00E5766D" w:rsidRPr="00E35EF4">
        <w:rPr>
          <w:rFonts w:ascii="Calibri" w:hAnsi="Calibri"/>
          <w:sz w:val="24"/>
          <w:szCs w:val="24"/>
        </w:rPr>
        <w:t xml:space="preserve"> et à l’accord de financement conclu avec le bailleur en question</w:t>
      </w:r>
      <w:r w:rsidRPr="00E35EF4">
        <w:rPr>
          <w:rFonts w:ascii="Calibri" w:hAnsi="Calibri"/>
          <w:sz w:val="24"/>
          <w:szCs w:val="24"/>
        </w:rPr>
        <w:t>. Un compte désigné est ouvert au nom des Projets et Programmes  dans une banque locale pour recevoir les fonds pour l’UGP/</w:t>
      </w:r>
      <w:r w:rsidR="00040E30" w:rsidRPr="00E35EF4">
        <w:rPr>
          <w:rFonts w:ascii="Calibri" w:hAnsi="Calibri"/>
          <w:sz w:val="24"/>
          <w:szCs w:val="24"/>
        </w:rPr>
        <w:t xml:space="preserve">MS. </w:t>
      </w:r>
      <w:r w:rsidRPr="00E35EF4">
        <w:rPr>
          <w:rFonts w:ascii="Calibri" w:hAnsi="Calibri"/>
          <w:sz w:val="24"/>
          <w:szCs w:val="24"/>
        </w:rPr>
        <w:t xml:space="preserve">Le compte désigné fonctionne sous la double signature du Coordinateur l’UGP/MS des Projets et Programmes  et du </w:t>
      </w:r>
      <w:r w:rsidR="003C1D63" w:rsidRPr="00E35EF4">
        <w:rPr>
          <w:rFonts w:ascii="Calibri" w:hAnsi="Calibri"/>
          <w:sz w:val="24"/>
          <w:szCs w:val="24"/>
        </w:rPr>
        <w:t>SGF</w:t>
      </w:r>
      <w:r w:rsidRPr="00E35EF4">
        <w:rPr>
          <w:rFonts w:ascii="Calibri" w:hAnsi="Calibri"/>
          <w:sz w:val="24"/>
          <w:szCs w:val="24"/>
        </w:rPr>
        <w:t>.</w:t>
      </w:r>
    </w:p>
    <w:p w14:paraId="6A664706" w14:textId="77777777" w:rsidR="001C33C7" w:rsidRPr="00E35EF4" w:rsidRDefault="001C33C7" w:rsidP="00E35EF4">
      <w:pPr>
        <w:spacing w:after="0" w:line="240" w:lineRule="auto"/>
        <w:jc w:val="both"/>
        <w:rPr>
          <w:rFonts w:ascii="Calibri" w:hAnsi="Calibri"/>
          <w:sz w:val="24"/>
          <w:szCs w:val="24"/>
        </w:rPr>
      </w:pPr>
    </w:p>
    <w:p w14:paraId="70BF9F52" w14:textId="77777777" w:rsidR="001C33C7" w:rsidRPr="00E35EF4" w:rsidRDefault="001C33C7" w:rsidP="00E35EF4">
      <w:pPr>
        <w:spacing w:after="0" w:line="240" w:lineRule="auto"/>
        <w:jc w:val="both"/>
        <w:rPr>
          <w:rFonts w:ascii="Calibri" w:hAnsi="Calibri"/>
          <w:sz w:val="24"/>
          <w:szCs w:val="24"/>
        </w:rPr>
      </w:pPr>
      <w:r w:rsidRPr="00E35EF4">
        <w:rPr>
          <w:rFonts w:ascii="Calibri" w:hAnsi="Calibri"/>
          <w:sz w:val="24"/>
          <w:szCs w:val="24"/>
        </w:rPr>
        <w:t xml:space="preserve">Les décisions d’approvisionnement du compte désigné par le bailleur sont prises sur la base d’un programme d’activité budgétisé sur 6 mois. </w:t>
      </w:r>
    </w:p>
    <w:p w14:paraId="02500D72" w14:textId="77777777" w:rsidR="001C33C7" w:rsidRPr="00E35EF4" w:rsidRDefault="001C33C7" w:rsidP="00E35EF4">
      <w:pPr>
        <w:spacing w:after="0" w:line="240" w:lineRule="auto"/>
        <w:jc w:val="both"/>
        <w:rPr>
          <w:rFonts w:ascii="Calibri" w:hAnsi="Calibri"/>
          <w:sz w:val="24"/>
          <w:szCs w:val="24"/>
        </w:rPr>
      </w:pPr>
    </w:p>
    <w:p w14:paraId="54207D3E" w14:textId="77777777" w:rsidR="001C33C7" w:rsidRPr="00E35EF4" w:rsidRDefault="001C33C7" w:rsidP="00E35EF4">
      <w:pPr>
        <w:spacing w:after="0" w:line="240" w:lineRule="auto"/>
        <w:jc w:val="both"/>
        <w:rPr>
          <w:rFonts w:ascii="Calibri" w:hAnsi="Calibri"/>
          <w:sz w:val="24"/>
          <w:szCs w:val="24"/>
        </w:rPr>
      </w:pPr>
      <w:r w:rsidRPr="00E35EF4">
        <w:rPr>
          <w:rFonts w:ascii="Calibri" w:hAnsi="Calibri"/>
          <w:sz w:val="24"/>
          <w:szCs w:val="24"/>
        </w:rPr>
        <w:t xml:space="preserve">Les décaissements des fonds du bailleur se font suivant les procédures de l’avance initiale et de Demande de Remboursements de Fonds(DRF). Dans ce cas les fonds sont mis à la disposition des Projets et Programmes  pour financer les activités éligibles conformément aux dispositions de l’accord de </w:t>
      </w:r>
      <w:r w:rsidR="00040E30" w:rsidRPr="00E35EF4">
        <w:rPr>
          <w:rFonts w:ascii="Calibri" w:hAnsi="Calibri"/>
          <w:sz w:val="24"/>
          <w:szCs w:val="24"/>
        </w:rPr>
        <w:t>don,</w:t>
      </w:r>
      <w:r w:rsidRPr="00E35EF4">
        <w:rPr>
          <w:rFonts w:ascii="Calibri" w:hAnsi="Calibri"/>
          <w:sz w:val="24"/>
          <w:szCs w:val="24"/>
        </w:rPr>
        <w:t xml:space="preserve"> de crédit et/ou de prêt. Certaines dépenses des Projets et Programmes pourront être réglées directement par le bailleur suivant une procédure de paiement direct (DPD).</w:t>
      </w:r>
    </w:p>
    <w:p w14:paraId="7D71A184" w14:textId="77777777" w:rsidR="001C33C7" w:rsidRPr="00E35EF4" w:rsidRDefault="001C33C7" w:rsidP="00E35EF4">
      <w:pPr>
        <w:spacing w:after="0" w:line="240" w:lineRule="auto"/>
        <w:jc w:val="both"/>
        <w:rPr>
          <w:rFonts w:ascii="Calibri" w:hAnsi="Calibri"/>
          <w:sz w:val="24"/>
          <w:szCs w:val="24"/>
        </w:rPr>
      </w:pPr>
    </w:p>
    <w:p w14:paraId="0B4E4EAD" w14:textId="77777777" w:rsidR="001C33C7" w:rsidRPr="00E35EF4" w:rsidRDefault="001C33C7" w:rsidP="00E35EF4">
      <w:pPr>
        <w:widowControl w:val="0"/>
        <w:autoSpaceDE w:val="0"/>
        <w:autoSpaceDN w:val="0"/>
        <w:adjustRightInd w:val="0"/>
        <w:spacing w:after="0" w:line="240" w:lineRule="auto"/>
        <w:jc w:val="both"/>
        <w:rPr>
          <w:rFonts w:ascii="Calibri" w:hAnsi="Calibri"/>
          <w:spacing w:val="-3"/>
          <w:sz w:val="24"/>
          <w:szCs w:val="24"/>
        </w:rPr>
      </w:pPr>
      <w:r w:rsidRPr="00E35EF4">
        <w:rPr>
          <w:rFonts w:ascii="Calibri" w:hAnsi="Calibri"/>
          <w:b/>
          <w:i/>
          <w:spacing w:val="-3"/>
          <w:sz w:val="24"/>
          <w:szCs w:val="24"/>
        </w:rPr>
        <w:t>Les comptes désignés sont alimentés pour la première fois,  par une avance versée par le bailleur, à la demande du Gouvernement Guinéen  sur la base de la convention et du montant inscrit dans la lettre.  Il ne peut recevoir ni les fonds de contrepartie, ni d’autres ressources de quelque origine que ce soit</w:t>
      </w:r>
      <w:r w:rsidRPr="00E35EF4">
        <w:rPr>
          <w:rFonts w:ascii="Calibri" w:hAnsi="Calibri"/>
          <w:spacing w:val="-3"/>
          <w:sz w:val="24"/>
          <w:szCs w:val="24"/>
        </w:rPr>
        <w:t>.</w:t>
      </w:r>
    </w:p>
    <w:p w14:paraId="562CF0ED" w14:textId="77777777" w:rsidR="001C33C7" w:rsidRPr="00E35EF4" w:rsidRDefault="001C33C7" w:rsidP="00E35EF4">
      <w:pPr>
        <w:widowControl w:val="0"/>
        <w:autoSpaceDE w:val="0"/>
        <w:autoSpaceDN w:val="0"/>
        <w:adjustRightInd w:val="0"/>
        <w:spacing w:after="0" w:line="240" w:lineRule="auto"/>
        <w:rPr>
          <w:rFonts w:ascii="Calibri" w:hAnsi="Calibri"/>
          <w:sz w:val="24"/>
          <w:szCs w:val="24"/>
        </w:rPr>
      </w:pPr>
    </w:p>
    <w:p w14:paraId="1523A923" w14:textId="77777777" w:rsidR="001C33C7" w:rsidRPr="00E35EF4" w:rsidRDefault="001C33C7" w:rsidP="00E35EF4">
      <w:pPr>
        <w:widowControl w:val="0"/>
        <w:autoSpaceDE w:val="0"/>
        <w:autoSpaceDN w:val="0"/>
        <w:adjustRightInd w:val="0"/>
        <w:spacing w:after="0" w:line="240" w:lineRule="auto"/>
        <w:rPr>
          <w:rFonts w:ascii="Calibri" w:hAnsi="Calibri"/>
          <w:b/>
          <w:spacing w:val="-3"/>
          <w:sz w:val="24"/>
          <w:szCs w:val="24"/>
        </w:rPr>
      </w:pPr>
      <w:r w:rsidRPr="00E35EF4">
        <w:rPr>
          <w:rFonts w:ascii="Calibri" w:hAnsi="Calibri"/>
          <w:b/>
          <w:spacing w:val="-3"/>
          <w:sz w:val="24"/>
          <w:szCs w:val="24"/>
        </w:rPr>
        <w:t xml:space="preserve">Il est strictement interdit de mettre les comptes désignés à découvert. </w:t>
      </w:r>
    </w:p>
    <w:p w14:paraId="2043CBB9" w14:textId="77777777" w:rsidR="00036D93" w:rsidRDefault="00036D93" w:rsidP="00E35EF4">
      <w:pPr>
        <w:widowControl w:val="0"/>
        <w:autoSpaceDE w:val="0"/>
        <w:autoSpaceDN w:val="0"/>
        <w:adjustRightInd w:val="0"/>
        <w:spacing w:after="0" w:line="240" w:lineRule="auto"/>
        <w:jc w:val="both"/>
        <w:rPr>
          <w:rFonts w:ascii="Calibri" w:hAnsi="Calibri"/>
          <w:spacing w:val="-3"/>
          <w:sz w:val="24"/>
          <w:szCs w:val="24"/>
        </w:rPr>
      </w:pPr>
    </w:p>
    <w:p w14:paraId="141C72EB" w14:textId="10A18A50" w:rsidR="001C33C7" w:rsidRDefault="00036D93" w:rsidP="00E35EF4">
      <w:pPr>
        <w:widowControl w:val="0"/>
        <w:autoSpaceDE w:val="0"/>
        <w:autoSpaceDN w:val="0"/>
        <w:adjustRightInd w:val="0"/>
        <w:spacing w:after="0" w:line="240" w:lineRule="auto"/>
        <w:jc w:val="both"/>
        <w:rPr>
          <w:rFonts w:ascii="Calibri" w:hAnsi="Calibri"/>
          <w:sz w:val="24"/>
          <w:szCs w:val="24"/>
        </w:rPr>
      </w:pPr>
      <w:r w:rsidRPr="00E35EF4">
        <w:rPr>
          <w:rFonts w:ascii="Calibri" w:hAnsi="Calibri"/>
          <w:spacing w:val="-3"/>
          <w:sz w:val="24"/>
          <w:szCs w:val="24"/>
        </w:rPr>
        <w:t>À</w:t>
      </w:r>
      <w:r w:rsidR="001C33C7" w:rsidRPr="00E35EF4">
        <w:rPr>
          <w:rFonts w:ascii="Calibri" w:hAnsi="Calibri"/>
          <w:spacing w:val="-3"/>
          <w:sz w:val="24"/>
          <w:szCs w:val="24"/>
        </w:rPr>
        <w:t xml:space="preserve"> l’inverse, les fonds peuvent générer des produits financiers  qui sont, alors propriété de la structure et dont l’utilisation est laissée à l’initiative de l’emprunteur, lequel peut en affecter tout ou partie au financement des dépenses éligibles</w:t>
      </w:r>
      <w:r w:rsidR="001C33C7" w:rsidRPr="00E35EF4">
        <w:rPr>
          <w:rFonts w:ascii="Calibri" w:hAnsi="Calibri"/>
          <w:sz w:val="24"/>
          <w:szCs w:val="24"/>
        </w:rPr>
        <w:t>.</w:t>
      </w:r>
    </w:p>
    <w:p w14:paraId="63EB3592" w14:textId="77777777" w:rsidR="00036D93" w:rsidRPr="00E35EF4" w:rsidRDefault="00036D93" w:rsidP="00E35EF4">
      <w:pPr>
        <w:widowControl w:val="0"/>
        <w:autoSpaceDE w:val="0"/>
        <w:autoSpaceDN w:val="0"/>
        <w:adjustRightInd w:val="0"/>
        <w:spacing w:after="0" w:line="240" w:lineRule="auto"/>
        <w:jc w:val="both"/>
        <w:rPr>
          <w:rFonts w:ascii="Calibri" w:hAnsi="Calibri"/>
          <w:sz w:val="24"/>
          <w:szCs w:val="24"/>
        </w:rPr>
      </w:pPr>
    </w:p>
    <w:p w14:paraId="227154A0" w14:textId="77777777" w:rsidR="001C33C7" w:rsidRDefault="001C33C7"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Dès que les fonds utilisés représentent le tiers de l'avance mise à disposition sur les comptes désignés, le </w:t>
      </w:r>
      <w:r w:rsidR="00A70646" w:rsidRPr="00E35EF4">
        <w:rPr>
          <w:rFonts w:ascii="Calibri" w:hAnsi="Calibri"/>
          <w:spacing w:val="-3"/>
          <w:sz w:val="24"/>
          <w:szCs w:val="24"/>
        </w:rPr>
        <w:t>SGF</w:t>
      </w:r>
      <w:r w:rsidRPr="00E35EF4">
        <w:rPr>
          <w:rFonts w:ascii="Calibri" w:hAnsi="Calibri"/>
          <w:spacing w:val="-3"/>
          <w:sz w:val="24"/>
          <w:szCs w:val="24"/>
        </w:rPr>
        <w:t xml:space="preserve"> doit déclencher la procédure de réalimentation financière.</w:t>
      </w:r>
    </w:p>
    <w:p w14:paraId="5173192D" w14:textId="77777777" w:rsidR="00036D93" w:rsidRPr="00E35EF4" w:rsidRDefault="00036D93"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0C83AE4" w14:textId="77777777" w:rsidR="001C33C7" w:rsidRDefault="001C33C7"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pacing w:val="-3"/>
          <w:sz w:val="24"/>
          <w:szCs w:val="24"/>
        </w:rPr>
      </w:pPr>
      <w:r w:rsidRPr="00E35EF4">
        <w:rPr>
          <w:rFonts w:ascii="Calibri" w:hAnsi="Calibri"/>
          <w:b/>
          <w:spacing w:val="-3"/>
          <w:sz w:val="24"/>
          <w:szCs w:val="24"/>
        </w:rPr>
        <w:t>Cependant la règle est de faire au moins une DRF par mois quel que soit le montant utilisé pour éviter que le compte soit inactif.</w:t>
      </w:r>
    </w:p>
    <w:p w14:paraId="4799A5D8" w14:textId="77777777" w:rsidR="00036D93" w:rsidRPr="00E35EF4" w:rsidRDefault="00036D93"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b/>
          <w:spacing w:val="-3"/>
          <w:sz w:val="24"/>
          <w:szCs w:val="24"/>
        </w:rPr>
      </w:pPr>
    </w:p>
    <w:p w14:paraId="3BEA2774" w14:textId="77777777" w:rsidR="00036D93" w:rsidRDefault="00036D93">
      <w:pPr>
        <w:rPr>
          <w:rFonts w:ascii="Calibri" w:eastAsia="Times New Roman" w:hAnsi="Calibri" w:cs="Times New Roman"/>
          <w:spacing w:val="-3"/>
          <w:sz w:val="24"/>
          <w:szCs w:val="24"/>
          <w:lang w:eastAsia="fr-FR"/>
        </w:rPr>
      </w:pPr>
      <w:r>
        <w:rPr>
          <w:rFonts w:ascii="Calibri" w:hAnsi="Calibri"/>
          <w:spacing w:val="-3"/>
          <w:sz w:val="24"/>
          <w:szCs w:val="24"/>
        </w:rPr>
        <w:br w:type="page"/>
      </w:r>
    </w:p>
    <w:p w14:paraId="4C882295" w14:textId="141D1CE5" w:rsidR="001C33C7" w:rsidRDefault="001C33C7"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lastRenderedPageBreak/>
        <w:t>Conformément au manuel de gestion, celle-ci peut être effectuée selon deux procédures</w:t>
      </w:r>
      <w:r w:rsidR="00036D93">
        <w:rPr>
          <w:rFonts w:ascii="Calibri" w:hAnsi="Calibri"/>
          <w:spacing w:val="-3"/>
          <w:sz w:val="24"/>
          <w:szCs w:val="24"/>
        </w:rPr>
        <w:t>.</w:t>
      </w:r>
    </w:p>
    <w:p w14:paraId="6C7C28C8" w14:textId="77777777" w:rsidR="00036D93" w:rsidRPr="00E35EF4" w:rsidRDefault="00036D93" w:rsidP="00E35EF4">
      <w:pPr>
        <w:pStyle w:val="Footer"/>
        <w:tabs>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DA37B62" w14:textId="77777777" w:rsidR="001C33C7" w:rsidRPr="00E35EF4" w:rsidRDefault="001C33C7" w:rsidP="00E35EF4">
      <w:pPr>
        <w:pStyle w:val="Footer"/>
        <w:numPr>
          <w:ilvl w:val="0"/>
          <w:numId w:val="34"/>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Méthode de la demande de remboursement de fonds (DRF)</w:t>
      </w:r>
    </w:p>
    <w:p w14:paraId="23C11C7F" w14:textId="77777777" w:rsidR="001C33C7" w:rsidRPr="00E35EF4" w:rsidRDefault="001C33C7" w:rsidP="00E35EF4">
      <w:pPr>
        <w:pStyle w:val="Footer"/>
        <w:numPr>
          <w:ilvl w:val="0"/>
          <w:numId w:val="34"/>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Méthode du rapport de suivi financier (RSF)</w:t>
      </w:r>
    </w:p>
    <w:p w14:paraId="426EE8F6" w14:textId="77777777" w:rsidR="001C33C7" w:rsidRPr="00E35EF4" w:rsidRDefault="001C33C7" w:rsidP="00E35EF4">
      <w:pPr>
        <w:pStyle w:val="Footer"/>
        <w:numPr>
          <w:ilvl w:val="0"/>
          <w:numId w:val="34"/>
        </w:numPr>
        <w:tabs>
          <w:tab w:val="clear" w:pos="4536"/>
          <w:tab w:val="clear" w:pos="9072"/>
          <w:tab w:val="left" w:pos="432"/>
          <w:tab w:val="left" w:pos="576"/>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Méthode des engagements spéciaux</w:t>
      </w:r>
    </w:p>
    <w:p w14:paraId="20F851B4" w14:textId="77777777" w:rsidR="00036D93" w:rsidRDefault="00036D93" w:rsidP="00E35EF4">
      <w:pPr>
        <w:spacing w:after="0" w:line="240" w:lineRule="auto"/>
        <w:jc w:val="both"/>
        <w:rPr>
          <w:rFonts w:ascii="Calibri" w:hAnsi="Calibri"/>
          <w:spacing w:val="-3"/>
          <w:sz w:val="24"/>
          <w:szCs w:val="24"/>
        </w:rPr>
      </w:pPr>
    </w:p>
    <w:p w14:paraId="33EC0161" w14:textId="77777777" w:rsidR="001C33C7" w:rsidRDefault="001C33C7" w:rsidP="00E35EF4">
      <w:pPr>
        <w:spacing w:after="0" w:line="240" w:lineRule="auto"/>
        <w:jc w:val="both"/>
        <w:rPr>
          <w:rFonts w:ascii="Calibri" w:hAnsi="Calibri"/>
          <w:spacing w:val="-3"/>
          <w:sz w:val="24"/>
          <w:szCs w:val="24"/>
        </w:rPr>
      </w:pPr>
      <w:r w:rsidRPr="00E35EF4">
        <w:rPr>
          <w:rFonts w:ascii="Calibri" w:hAnsi="Calibri"/>
          <w:spacing w:val="-3"/>
          <w:sz w:val="24"/>
          <w:szCs w:val="24"/>
        </w:rPr>
        <w:t xml:space="preserve">Chaque bailleur à un formulaire type  utilisé pour la </w:t>
      </w:r>
      <w:r w:rsidRPr="00E35EF4">
        <w:rPr>
          <w:rFonts w:ascii="Calibri" w:hAnsi="Calibri"/>
          <w:b/>
          <w:spacing w:val="-3"/>
          <w:sz w:val="24"/>
          <w:szCs w:val="24"/>
        </w:rPr>
        <w:t>méthode de décaissement sur la base de dépenses (DRF</w:t>
      </w:r>
      <w:r w:rsidRPr="00E35EF4">
        <w:rPr>
          <w:rFonts w:ascii="Calibri" w:hAnsi="Calibri"/>
          <w:spacing w:val="-3"/>
          <w:sz w:val="24"/>
          <w:szCs w:val="24"/>
        </w:rPr>
        <w:t xml:space="preserve"> ou PU/DR OU Mémoire des </w:t>
      </w:r>
      <w:r w:rsidR="00D86620" w:rsidRPr="00E35EF4">
        <w:rPr>
          <w:rFonts w:ascii="Calibri" w:hAnsi="Calibri"/>
          <w:spacing w:val="-3"/>
          <w:sz w:val="24"/>
          <w:szCs w:val="24"/>
        </w:rPr>
        <w:t>dépenses,</w:t>
      </w:r>
      <w:r w:rsidRPr="00E35EF4">
        <w:rPr>
          <w:rFonts w:ascii="Calibri" w:hAnsi="Calibri"/>
          <w:spacing w:val="-3"/>
          <w:sz w:val="24"/>
          <w:szCs w:val="24"/>
        </w:rPr>
        <w:t xml:space="preserve"> ou devis programmes pour :</w:t>
      </w:r>
    </w:p>
    <w:p w14:paraId="06D469BF" w14:textId="77777777" w:rsidR="00036D93" w:rsidRPr="00E35EF4" w:rsidRDefault="00036D93" w:rsidP="00E35EF4">
      <w:pPr>
        <w:spacing w:after="0" w:line="240" w:lineRule="auto"/>
        <w:jc w:val="both"/>
        <w:rPr>
          <w:rFonts w:ascii="Calibri" w:hAnsi="Calibri"/>
          <w:spacing w:val="-3"/>
          <w:sz w:val="24"/>
          <w:szCs w:val="24"/>
        </w:rPr>
      </w:pPr>
    </w:p>
    <w:p w14:paraId="7FFDC22C" w14:textId="77777777" w:rsidR="001C33C7" w:rsidRPr="00E35EF4" w:rsidRDefault="001C33C7" w:rsidP="00E35EF4">
      <w:pPr>
        <w:numPr>
          <w:ilvl w:val="0"/>
          <w:numId w:val="35"/>
        </w:numPr>
        <w:spacing w:after="0" w:line="240" w:lineRule="auto"/>
        <w:jc w:val="both"/>
        <w:rPr>
          <w:rFonts w:ascii="Calibri" w:hAnsi="Calibri"/>
          <w:spacing w:val="-3"/>
          <w:sz w:val="24"/>
          <w:szCs w:val="24"/>
        </w:rPr>
      </w:pPr>
      <w:r w:rsidRPr="00E35EF4">
        <w:rPr>
          <w:rFonts w:ascii="Calibri" w:hAnsi="Calibri"/>
          <w:spacing w:val="-3"/>
          <w:sz w:val="24"/>
          <w:szCs w:val="24"/>
        </w:rPr>
        <w:t>demander le versement d’une avance aux comptes désignés (compte),</w:t>
      </w:r>
    </w:p>
    <w:p w14:paraId="450F0D51" w14:textId="77777777" w:rsidR="001C33C7" w:rsidRPr="00E35EF4" w:rsidRDefault="001C33C7" w:rsidP="00E35EF4">
      <w:pPr>
        <w:numPr>
          <w:ilvl w:val="0"/>
          <w:numId w:val="35"/>
        </w:numPr>
        <w:spacing w:after="0" w:line="240" w:lineRule="auto"/>
        <w:jc w:val="both"/>
        <w:rPr>
          <w:rFonts w:ascii="Calibri" w:hAnsi="Calibri"/>
          <w:spacing w:val="-3"/>
          <w:sz w:val="24"/>
          <w:szCs w:val="24"/>
        </w:rPr>
      </w:pPr>
      <w:r w:rsidRPr="00E35EF4">
        <w:rPr>
          <w:rFonts w:ascii="Calibri" w:hAnsi="Calibri"/>
          <w:spacing w:val="-3"/>
          <w:sz w:val="24"/>
          <w:szCs w:val="24"/>
        </w:rPr>
        <w:t>obtenir la reconstitution de ce compte désigné,</w:t>
      </w:r>
    </w:p>
    <w:p w14:paraId="6D7EB5AA" w14:textId="77777777" w:rsidR="001C33C7" w:rsidRPr="00E35EF4" w:rsidRDefault="001C33C7" w:rsidP="00E35EF4">
      <w:pPr>
        <w:numPr>
          <w:ilvl w:val="0"/>
          <w:numId w:val="35"/>
        </w:numPr>
        <w:spacing w:after="0" w:line="240" w:lineRule="auto"/>
        <w:jc w:val="both"/>
        <w:rPr>
          <w:rFonts w:ascii="Calibri" w:hAnsi="Calibri"/>
          <w:spacing w:val="-3"/>
          <w:sz w:val="24"/>
          <w:szCs w:val="24"/>
        </w:rPr>
      </w:pPr>
      <w:r w:rsidRPr="00E35EF4">
        <w:rPr>
          <w:rFonts w:ascii="Calibri" w:hAnsi="Calibri"/>
          <w:spacing w:val="-3"/>
          <w:sz w:val="24"/>
          <w:szCs w:val="24"/>
        </w:rPr>
        <w:t>demander le paiement direct des sommes dues à une tierce partie,</w:t>
      </w:r>
    </w:p>
    <w:p w14:paraId="1DE970AC" w14:textId="77777777" w:rsidR="00036D93" w:rsidRDefault="00036D93" w:rsidP="00E35EF4">
      <w:pPr>
        <w:spacing w:after="0" w:line="240" w:lineRule="auto"/>
        <w:jc w:val="both"/>
        <w:rPr>
          <w:rFonts w:ascii="Calibri" w:hAnsi="Calibri"/>
          <w:sz w:val="24"/>
          <w:szCs w:val="24"/>
        </w:rPr>
      </w:pPr>
    </w:p>
    <w:p w14:paraId="310C2169" w14:textId="77777777" w:rsidR="001C33C7" w:rsidRDefault="001C33C7" w:rsidP="00E35EF4">
      <w:pPr>
        <w:spacing w:after="0" w:line="240" w:lineRule="auto"/>
        <w:jc w:val="both"/>
        <w:rPr>
          <w:rFonts w:ascii="Calibri" w:hAnsi="Calibri"/>
          <w:sz w:val="24"/>
          <w:szCs w:val="24"/>
        </w:rPr>
      </w:pPr>
      <w:r w:rsidRPr="00E35EF4">
        <w:rPr>
          <w:rFonts w:ascii="Calibri" w:hAnsi="Calibri"/>
          <w:sz w:val="24"/>
          <w:szCs w:val="24"/>
        </w:rPr>
        <w:t>Les procédures suivantes seront développées dans cette section :</w:t>
      </w:r>
    </w:p>
    <w:p w14:paraId="1F943760" w14:textId="77777777" w:rsidR="00036D93" w:rsidRPr="00E35EF4" w:rsidRDefault="00036D93" w:rsidP="00E35EF4">
      <w:pPr>
        <w:spacing w:after="0" w:line="240" w:lineRule="auto"/>
        <w:jc w:val="both"/>
        <w:rPr>
          <w:rFonts w:ascii="Calibri" w:hAnsi="Calibri"/>
          <w:sz w:val="24"/>
          <w:szCs w:val="24"/>
        </w:rPr>
      </w:pPr>
    </w:p>
    <w:p w14:paraId="396A8D4A"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 xml:space="preserve">l’avance initiale </w:t>
      </w:r>
      <w:r w:rsidR="00040E30" w:rsidRPr="00E35EF4">
        <w:rPr>
          <w:rFonts w:ascii="Calibri" w:hAnsi="Calibri"/>
          <w:sz w:val="24"/>
          <w:szCs w:val="24"/>
        </w:rPr>
        <w:t>faite,</w:t>
      </w:r>
    </w:p>
    <w:p w14:paraId="47BB290C"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la demande de remboursement de fonds (DRF,</w:t>
      </w:r>
    </w:p>
    <w:p w14:paraId="7222910A"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la demande de paiement direct(DPD).</w:t>
      </w:r>
    </w:p>
    <w:p w14:paraId="6739C263" w14:textId="77777777" w:rsidR="001C33C7" w:rsidRPr="00E35EF4" w:rsidRDefault="001C33C7" w:rsidP="00E35EF4">
      <w:pPr>
        <w:spacing w:after="0" w:line="240" w:lineRule="auto"/>
        <w:ind w:left="360"/>
        <w:jc w:val="both"/>
        <w:rPr>
          <w:rFonts w:ascii="Calibri" w:hAnsi="Calibri"/>
          <w:sz w:val="24"/>
          <w:szCs w:val="24"/>
        </w:rPr>
      </w:pPr>
    </w:p>
    <w:p w14:paraId="0A1054E7" w14:textId="77777777" w:rsidR="00040E30" w:rsidRPr="00E35EF4" w:rsidRDefault="00040E30" w:rsidP="00E35EF4">
      <w:pPr>
        <w:spacing w:after="0" w:line="240" w:lineRule="auto"/>
        <w:rPr>
          <w:rFonts w:ascii="Calibri" w:hAnsi="Calibri"/>
          <w:sz w:val="24"/>
          <w:szCs w:val="24"/>
        </w:rPr>
      </w:pPr>
      <w:r w:rsidRPr="00E35EF4">
        <w:rPr>
          <w:rFonts w:ascii="Calibri" w:hAnsi="Calibri"/>
          <w:sz w:val="24"/>
          <w:szCs w:val="24"/>
        </w:rPr>
        <w:br w:type="page"/>
      </w:r>
    </w:p>
    <w:p w14:paraId="2F95E37B" w14:textId="77777777" w:rsidR="001C33C7" w:rsidRPr="00E35EF4" w:rsidRDefault="001C33C7" w:rsidP="00E35EF4">
      <w:pPr>
        <w:spacing w:after="0" w:line="240" w:lineRule="auto"/>
        <w:ind w:left="360"/>
        <w:jc w:val="both"/>
        <w:rPr>
          <w:rFonts w:ascii="Calibri" w:hAnsi="Calibri"/>
          <w:sz w:val="24"/>
          <w:szCs w:val="24"/>
        </w:rPr>
      </w:pPr>
    </w:p>
    <w:p w14:paraId="2444BD0D" w14:textId="0D816C57" w:rsidR="001C33C7" w:rsidRPr="00DE5C9A" w:rsidRDefault="00025F48" w:rsidP="00DE5C9A">
      <w:pPr>
        <w:pStyle w:val="Heading3"/>
        <w:spacing w:before="0" w:line="240" w:lineRule="auto"/>
        <w:jc w:val="both"/>
        <w:rPr>
          <w:rFonts w:ascii="Calibri" w:eastAsia="Times New Roman" w:hAnsi="Calibri" w:cs="Calibri"/>
          <w:b/>
          <w:caps/>
          <w:color w:val="1F4D78"/>
        </w:rPr>
      </w:pPr>
      <w:bookmarkStart w:id="79" w:name="_Toc488613994"/>
      <w:bookmarkStart w:id="80" w:name="_Toc488613995"/>
      <w:bookmarkStart w:id="81" w:name="_Toc488613996"/>
      <w:bookmarkStart w:id="82" w:name="_Toc488613997"/>
      <w:bookmarkStart w:id="83" w:name="_Toc488613998"/>
      <w:bookmarkStart w:id="84" w:name="_Toc488613999"/>
      <w:bookmarkStart w:id="85" w:name="_Toc488614000"/>
      <w:bookmarkStart w:id="86" w:name="_Toc488614001"/>
      <w:bookmarkStart w:id="87" w:name="_Toc488614002"/>
      <w:bookmarkStart w:id="88" w:name="_Toc488614003"/>
      <w:bookmarkStart w:id="89" w:name="_Toc488614004"/>
      <w:bookmarkStart w:id="90" w:name="_Toc488614005"/>
      <w:bookmarkStart w:id="91" w:name="_Toc488614006"/>
      <w:bookmarkStart w:id="92" w:name="_Toc488614007"/>
      <w:bookmarkStart w:id="93" w:name="_Toc488614008"/>
      <w:bookmarkStart w:id="94" w:name="_Toc488614009"/>
      <w:bookmarkStart w:id="95" w:name="_Toc488614010"/>
      <w:bookmarkStart w:id="96" w:name="_Toc488614011"/>
      <w:bookmarkStart w:id="97" w:name="_Toc488614012"/>
      <w:bookmarkStart w:id="98" w:name="_Toc488614013"/>
      <w:bookmarkStart w:id="99" w:name="_Toc488614014"/>
      <w:bookmarkStart w:id="100" w:name="_Toc488614015"/>
      <w:bookmarkStart w:id="101" w:name="_Toc488614016"/>
      <w:bookmarkStart w:id="102" w:name="_Toc488614017"/>
      <w:bookmarkStart w:id="103" w:name="_Toc488614018"/>
      <w:bookmarkStart w:id="104" w:name="_Toc173730308"/>
      <w:bookmarkStart w:id="105" w:name="_Toc175649276"/>
      <w:bookmarkStart w:id="106" w:name="_Toc317835023"/>
      <w:bookmarkStart w:id="107" w:name="_Toc428957064"/>
      <w:bookmarkStart w:id="108" w:name="_Toc477383191"/>
      <w:bookmarkStart w:id="109" w:name="_Toc487633532"/>
      <w:bookmarkStart w:id="110" w:name="_Toc488881156"/>
      <w:bookmarkStart w:id="111" w:name="_Toc52168405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E5C9A">
        <w:rPr>
          <w:rFonts w:ascii="Calibri" w:eastAsia="Times New Roman" w:hAnsi="Calibri" w:cs="Calibri"/>
          <w:b/>
          <w:caps/>
          <w:color w:val="1F4D78"/>
        </w:rPr>
        <w:t xml:space="preserve">4.1.1.2 </w:t>
      </w:r>
      <w:r w:rsidR="001C33C7" w:rsidRPr="00DE5C9A">
        <w:rPr>
          <w:rFonts w:ascii="Calibri" w:eastAsia="Times New Roman" w:hAnsi="Calibri" w:cs="Calibri"/>
          <w:b/>
          <w:caps/>
          <w:color w:val="1F4D78"/>
        </w:rPr>
        <w:t>AVANCE INITIALE</w:t>
      </w:r>
      <w:bookmarkEnd w:id="104"/>
      <w:bookmarkEnd w:id="105"/>
      <w:bookmarkEnd w:id="106"/>
      <w:bookmarkEnd w:id="107"/>
      <w:bookmarkEnd w:id="108"/>
      <w:bookmarkEnd w:id="109"/>
      <w:bookmarkEnd w:id="110"/>
      <w:bookmarkEnd w:id="111"/>
    </w:p>
    <w:p w14:paraId="25F1741C" w14:textId="77777777" w:rsidR="00025F48" w:rsidRPr="00025F48" w:rsidRDefault="00025F48" w:rsidP="00025F48"/>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E35EF4" w14:paraId="7335C6B7" w14:textId="77777777" w:rsidTr="00F97C3B">
        <w:trPr>
          <w:jc w:val="center"/>
        </w:trPr>
        <w:tc>
          <w:tcPr>
            <w:tcW w:w="2338" w:type="dxa"/>
            <w:shd w:val="clear" w:color="auto" w:fill="DEEAF6" w:themeFill="accent1" w:themeFillTint="33"/>
          </w:tcPr>
          <w:p w14:paraId="7C156D9E" w14:textId="199447AE" w:rsidR="00D86620" w:rsidRPr="00E35EF4" w:rsidRDefault="00036D93" w:rsidP="00E35EF4">
            <w:pPr>
              <w:spacing w:after="0" w:line="240" w:lineRule="auto"/>
              <w:jc w:val="center"/>
              <w:rPr>
                <w:rFonts w:ascii="Calibri" w:hAnsi="Calibri"/>
                <w:b/>
                <w:sz w:val="24"/>
                <w:szCs w:val="24"/>
              </w:rPr>
            </w:pPr>
            <w:r>
              <w:rPr>
                <w:rFonts w:ascii="Calibri" w:hAnsi="Calibri"/>
                <w:b/>
                <w:sz w:val="24"/>
                <w:szCs w:val="24"/>
              </w:rPr>
              <w:t>MINISTÈRE</w:t>
            </w:r>
            <w:r w:rsidR="003C1D63" w:rsidRPr="00E35EF4">
              <w:rPr>
                <w:rFonts w:ascii="Calibri" w:hAnsi="Calibri"/>
                <w:b/>
                <w:sz w:val="24"/>
                <w:szCs w:val="24"/>
              </w:rPr>
              <w:t xml:space="preserve"> D</w:t>
            </w:r>
            <w:r w:rsidR="00D86620" w:rsidRPr="00E35EF4">
              <w:rPr>
                <w:rFonts w:ascii="Calibri" w:hAnsi="Calibri"/>
                <w:b/>
                <w:sz w:val="24"/>
                <w:szCs w:val="24"/>
              </w:rPr>
              <w:t xml:space="preserve">E LA SANTE </w:t>
            </w:r>
          </w:p>
          <w:p w14:paraId="5D1B34B1"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77C15286" w14:textId="292FC2BA" w:rsidR="001C33C7" w:rsidRPr="00E35EF4" w:rsidRDefault="001C33C7" w:rsidP="00E35EF4">
            <w:pPr>
              <w:pStyle w:val="Header"/>
              <w:jc w:val="center"/>
              <w:rPr>
                <w:rFonts w:ascii="Calibri" w:hAnsi="Calibri"/>
                <w:b/>
                <w:sz w:val="24"/>
                <w:szCs w:val="24"/>
              </w:rPr>
            </w:pPr>
            <w:r w:rsidRPr="00E35EF4">
              <w:rPr>
                <w:rFonts w:ascii="Calibri" w:hAnsi="Calibri"/>
                <w:b/>
                <w:sz w:val="24"/>
                <w:szCs w:val="24"/>
              </w:rPr>
              <w:t>AVANCE INITIALE FAITE AU PROJET ou PROGRAMME</w:t>
            </w:r>
          </w:p>
          <w:p w14:paraId="4E87D1EB" w14:textId="77777777" w:rsidR="001C33C7" w:rsidRPr="00E35EF4" w:rsidRDefault="001C33C7" w:rsidP="00E35EF4">
            <w:pPr>
              <w:pStyle w:val="Header"/>
              <w:jc w:val="center"/>
              <w:rPr>
                <w:rFonts w:ascii="Calibri" w:hAnsi="Calibri"/>
                <w:b/>
                <w:spacing w:val="-3"/>
                <w:sz w:val="24"/>
                <w:szCs w:val="24"/>
              </w:rPr>
            </w:pPr>
          </w:p>
        </w:tc>
        <w:tc>
          <w:tcPr>
            <w:tcW w:w="1701" w:type="dxa"/>
            <w:shd w:val="clear" w:color="auto" w:fill="DEEAF6" w:themeFill="accent1" w:themeFillTint="33"/>
          </w:tcPr>
          <w:p w14:paraId="4B8D0C4C"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 xml:space="preserve"> REFERENCE</w:t>
            </w:r>
          </w:p>
          <w:p w14:paraId="7D1D96F9" w14:textId="77777777" w:rsidR="001C33C7" w:rsidRPr="00E35EF4" w:rsidRDefault="00802915"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w:t>
            </w:r>
            <w:r w:rsidR="001C33C7" w:rsidRPr="00E35EF4">
              <w:rPr>
                <w:rFonts w:ascii="Calibri" w:hAnsi="Calibri"/>
                <w:b/>
                <w:spacing w:val="-3"/>
                <w:sz w:val="24"/>
                <w:szCs w:val="24"/>
              </w:rPr>
              <w:t>.</w:t>
            </w:r>
            <w:r w:rsidRPr="00E35EF4">
              <w:rPr>
                <w:rFonts w:ascii="Calibri" w:hAnsi="Calibri"/>
                <w:b/>
                <w:spacing w:val="-3"/>
                <w:sz w:val="24"/>
                <w:szCs w:val="24"/>
              </w:rPr>
              <w:t>4</w:t>
            </w:r>
            <w:r w:rsidR="001C33C7" w:rsidRPr="00E35EF4">
              <w:rPr>
                <w:rFonts w:ascii="Calibri" w:hAnsi="Calibri"/>
                <w:b/>
                <w:spacing w:val="-3"/>
                <w:sz w:val="24"/>
                <w:szCs w:val="24"/>
              </w:rPr>
              <w:t>.1.</w:t>
            </w:r>
            <w:r w:rsidR="003C1D63" w:rsidRPr="00E35EF4">
              <w:rPr>
                <w:rFonts w:ascii="Calibri" w:hAnsi="Calibri"/>
                <w:b/>
                <w:spacing w:val="-3"/>
                <w:sz w:val="24"/>
                <w:szCs w:val="24"/>
              </w:rPr>
              <w:t>2</w:t>
            </w:r>
            <w:r w:rsidR="001C33C7" w:rsidRPr="00E35EF4">
              <w:rPr>
                <w:rFonts w:ascii="Calibri" w:hAnsi="Calibri"/>
                <w:b/>
                <w:spacing w:val="-3"/>
                <w:sz w:val="24"/>
                <w:szCs w:val="24"/>
              </w:rPr>
              <w:t>.</w:t>
            </w:r>
          </w:p>
        </w:tc>
      </w:tr>
      <w:tr w:rsidR="001C33C7" w:rsidRPr="00E35EF4" w14:paraId="098660DC" w14:textId="77777777" w:rsidTr="00F97C3B">
        <w:trPr>
          <w:jc w:val="center"/>
        </w:trPr>
        <w:tc>
          <w:tcPr>
            <w:tcW w:w="2338" w:type="dxa"/>
            <w:shd w:val="clear" w:color="auto" w:fill="DEEAF6" w:themeFill="accent1" w:themeFillTint="33"/>
          </w:tcPr>
          <w:p w14:paraId="711548D9"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p w14:paraId="58989C19"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71A9613E" w14:textId="77777777" w:rsidR="001C33C7" w:rsidRPr="00E35EF4" w:rsidRDefault="001C33C7" w:rsidP="00E35EF4">
            <w:pPr>
              <w:pStyle w:val="Heading2"/>
              <w:spacing w:before="0" w:line="240" w:lineRule="auto"/>
              <w:rPr>
                <w:i/>
                <w:sz w:val="24"/>
                <w:szCs w:val="24"/>
              </w:rPr>
            </w:pPr>
          </w:p>
        </w:tc>
        <w:tc>
          <w:tcPr>
            <w:tcW w:w="1701" w:type="dxa"/>
            <w:shd w:val="clear" w:color="auto" w:fill="DEEAF6" w:themeFill="accent1" w:themeFillTint="33"/>
          </w:tcPr>
          <w:p w14:paraId="0A047286" w14:textId="77777777" w:rsidR="001C33C7" w:rsidRPr="00E35EF4" w:rsidRDefault="001C33C7" w:rsidP="00E35EF4">
            <w:pPr>
              <w:spacing w:after="0" w:line="240" w:lineRule="auto"/>
              <w:rPr>
                <w:rFonts w:ascii="Calibri" w:hAnsi="Calibri"/>
                <w:b/>
                <w:sz w:val="24"/>
                <w:szCs w:val="24"/>
              </w:rPr>
            </w:pPr>
          </w:p>
          <w:p w14:paraId="67AA40D7"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1</w:t>
            </w:r>
          </w:p>
        </w:tc>
      </w:tr>
    </w:tbl>
    <w:p w14:paraId="71632195" w14:textId="77777777" w:rsidR="00036D93" w:rsidRDefault="00036D93" w:rsidP="00E35EF4">
      <w:pPr>
        <w:pStyle w:val="Header"/>
        <w:jc w:val="both"/>
        <w:rPr>
          <w:rFonts w:ascii="Calibri" w:hAnsi="Calibri"/>
          <w:b/>
          <w:sz w:val="24"/>
          <w:szCs w:val="24"/>
        </w:rPr>
      </w:pPr>
    </w:p>
    <w:p w14:paraId="033E88DB" w14:textId="070351B3" w:rsidR="001C33C7" w:rsidRDefault="001C33C7" w:rsidP="00E35EF4">
      <w:pPr>
        <w:pStyle w:val="Header"/>
        <w:jc w:val="both"/>
        <w:rPr>
          <w:rFonts w:ascii="Calibri" w:hAnsi="Calibri"/>
          <w:b/>
          <w:sz w:val="24"/>
          <w:szCs w:val="24"/>
        </w:rPr>
      </w:pPr>
      <w:r w:rsidRPr="00E35EF4">
        <w:rPr>
          <w:rFonts w:ascii="Calibri" w:hAnsi="Calibri"/>
          <w:b/>
          <w:sz w:val="24"/>
          <w:szCs w:val="24"/>
        </w:rPr>
        <w:t xml:space="preserve">OBJET DE LA </w:t>
      </w:r>
      <w:r w:rsidR="00036D93" w:rsidRPr="00E35EF4">
        <w:rPr>
          <w:rFonts w:ascii="Calibri" w:hAnsi="Calibri"/>
          <w:b/>
          <w:sz w:val="24"/>
          <w:szCs w:val="24"/>
        </w:rPr>
        <w:t>PROCÉDURE</w:t>
      </w:r>
    </w:p>
    <w:p w14:paraId="030C3E01" w14:textId="77777777" w:rsidR="00036D93" w:rsidRPr="00E35EF4" w:rsidRDefault="00036D93" w:rsidP="00E35EF4">
      <w:pPr>
        <w:pStyle w:val="Header"/>
        <w:jc w:val="both"/>
        <w:rPr>
          <w:rFonts w:ascii="Calibri" w:hAnsi="Calibri"/>
          <w:b/>
          <w:sz w:val="24"/>
          <w:szCs w:val="24"/>
        </w:rPr>
      </w:pPr>
    </w:p>
    <w:p w14:paraId="1114DE20" w14:textId="77777777" w:rsidR="001C33C7"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ind w:left="360"/>
        <w:jc w:val="both"/>
        <w:rPr>
          <w:rFonts w:ascii="Calibri" w:hAnsi="Calibri"/>
          <w:spacing w:val="-3"/>
          <w:sz w:val="24"/>
          <w:szCs w:val="24"/>
        </w:rPr>
      </w:pPr>
      <w:r w:rsidRPr="00E35EF4">
        <w:rPr>
          <w:rFonts w:ascii="Calibri" w:hAnsi="Calibri"/>
          <w:spacing w:val="-3"/>
          <w:sz w:val="24"/>
          <w:szCs w:val="24"/>
        </w:rPr>
        <w:t xml:space="preserve">C’est de préciser : </w:t>
      </w:r>
    </w:p>
    <w:p w14:paraId="2561E6D5" w14:textId="77777777" w:rsidR="00036D93" w:rsidRPr="00E35EF4" w:rsidRDefault="00036D93"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ind w:left="360"/>
        <w:jc w:val="both"/>
        <w:rPr>
          <w:rFonts w:ascii="Calibri" w:hAnsi="Calibri"/>
          <w:spacing w:val="-3"/>
          <w:sz w:val="24"/>
          <w:szCs w:val="24"/>
        </w:rPr>
      </w:pPr>
    </w:p>
    <w:p w14:paraId="689A3DAD" w14:textId="77777777" w:rsidR="001C33C7" w:rsidRPr="00E35EF4" w:rsidRDefault="001C33C7" w:rsidP="00E35EF4">
      <w:pPr>
        <w:numPr>
          <w:ilvl w:val="0"/>
          <w:numId w:val="12"/>
        </w:numPr>
        <w:tabs>
          <w:tab w:val="clear" w:pos="360"/>
          <w:tab w:val="left" w:pos="432"/>
          <w:tab w:val="left" w:pos="576"/>
          <w:tab w:val="num" w:pos="720"/>
          <w:tab w:val="left" w:pos="864"/>
          <w:tab w:val="left" w:pos="1008"/>
          <w:tab w:val="left" w:pos="1152"/>
          <w:tab w:val="left" w:pos="1296"/>
          <w:tab w:val="left" w:pos="1440"/>
          <w:tab w:val="left" w:pos="2160"/>
        </w:tabs>
        <w:suppressAutoHyphens/>
        <w:spacing w:after="0" w:line="240" w:lineRule="auto"/>
        <w:ind w:left="720"/>
        <w:jc w:val="both"/>
        <w:rPr>
          <w:rFonts w:ascii="Calibri" w:hAnsi="Calibri"/>
          <w:spacing w:val="-3"/>
          <w:sz w:val="24"/>
          <w:szCs w:val="24"/>
        </w:rPr>
      </w:pPr>
      <w:r w:rsidRPr="00E35EF4">
        <w:rPr>
          <w:rFonts w:ascii="Calibri" w:hAnsi="Calibri"/>
          <w:spacing w:val="-3"/>
          <w:sz w:val="24"/>
          <w:szCs w:val="24"/>
        </w:rPr>
        <w:t>Les tâches à exécuter.</w:t>
      </w:r>
    </w:p>
    <w:p w14:paraId="003D14B5" w14:textId="77777777" w:rsidR="001C33C7" w:rsidRPr="00E35EF4" w:rsidRDefault="001C33C7" w:rsidP="00E35EF4">
      <w:pPr>
        <w:numPr>
          <w:ilvl w:val="0"/>
          <w:numId w:val="12"/>
        </w:numPr>
        <w:tabs>
          <w:tab w:val="clear" w:pos="360"/>
          <w:tab w:val="left" w:pos="432"/>
          <w:tab w:val="left" w:pos="576"/>
          <w:tab w:val="num" w:pos="720"/>
          <w:tab w:val="left" w:pos="864"/>
          <w:tab w:val="left" w:pos="1008"/>
          <w:tab w:val="left" w:pos="1152"/>
          <w:tab w:val="left" w:pos="1296"/>
          <w:tab w:val="left" w:pos="1440"/>
          <w:tab w:val="left" w:pos="2160"/>
        </w:tabs>
        <w:suppressAutoHyphens/>
        <w:spacing w:after="0" w:line="240" w:lineRule="auto"/>
        <w:ind w:left="720"/>
        <w:jc w:val="both"/>
        <w:rPr>
          <w:rFonts w:ascii="Calibri" w:hAnsi="Calibri"/>
          <w:spacing w:val="-3"/>
          <w:sz w:val="24"/>
          <w:szCs w:val="24"/>
        </w:rPr>
      </w:pPr>
      <w:r w:rsidRPr="00E35EF4">
        <w:rPr>
          <w:rFonts w:ascii="Calibri" w:hAnsi="Calibri"/>
          <w:spacing w:val="-3"/>
          <w:sz w:val="24"/>
          <w:szCs w:val="24"/>
        </w:rPr>
        <w:t>les documents supports utilisés.</w:t>
      </w:r>
    </w:p>
    <w:p w14:paraId="425004B9" w14:textId="77777777" w:rsidR="001C33C7" w:rsidRPr="00E35EF4" w:rsidRDefault="001C33C7" w:rsidP="00E35EF4">
      <w:pPr>
        <w:numPr>
          <w:ilvl w:val="0"/>
          <w:numId w:val="12"/>
        </w:numPr>
        <w:tabs>
          <w:tab w:val="clear" w:pos="360"/>
          <w:tab w:val="left" w:pos="432"/>
          <w:tab w:val="left" w:pos="576"/>
          <w:tab w:val="num" w:pos="720"/>
          <w:tab w:val="left" w:pos="864"/>
          <w:tab w:val="left" w:pos="1008"/>
          <w:tab w:val="left" w:pos="1152"/>
          <w:tab w:val="left" w:pos="1296"/>
          <w:tab w:val="left" w:pos="1440"/>
          <w:tab w:val="left" w:pos="2160"/>
        </w:tabs>
        <w:suppressAutoHyphens/>
        <w:spacing w:after="0" w:line="240" w:lineRule="auto"/>
        <w:ind w:left="720"/>
        <w:jc w:val="both"/>
        <w:rPr>
          <w:rFonts w:ascii="Calibri" w:hAnsi="Calibri"/>
          <w:spacing w:val="-3"/>
          <w:sz w:val="24"/>
          <w:szCs w:val="24"/>
        </w:rPr>
      </w:pPr>
      <w:r w:rsidRPr="00E35EF4">
        <w:rPr>
          <w:rFonts w:ascii="Calibri" w:hAnsi="Calibri"/>
          <w:spacing w:val="-3"/>
          <w:sz w:val="24"/>
          <w:szCs w:val="24"/>
        </w:rPr>
        <w:t>les acteurs impliqués.</w:t>
      </w:r>
    </w:p>
    <w:p w14:paraId="12D2040E" w14:textId="77777777" w:rsidR="001C33C7" w:rsidRPr="00E35EF4" w:rsidRDefault="001C33C7" w:rsidP="00E35EF4">
      <w:pPr>
        <w:tabs>
          <w:tab w:val="left" w:pos="432"/>
          <w:tab w:val="left" w:pos="576"/>
          <w:tab w:val="left" w:pos="864"/>
          <w:tab w:val="left" w:pos="1008"/>
          <w:tab w:val="left" w:pos="1152"/>
          <w:tab w:val="left" w:pos="1296"/>
          <w:tab w:val="left" w:pos="1440"/>
          <w:tab w:val="left" w:pos="2160"/>
        </w:tabs>
        <w:suppressAutoHyphens/>
        <w:spacing w:after="0" w:line="240" w:lineRule="auto"/>
        <w:ind w:left="720"/>
        <w:jc w:val="both"/>
        <w:rPr>
          <w:rFonts w:ascii="Calibri" w:hAnsi="Calibri"/>
          <w:spacing w:val="-3"/>
          <w:sz w:val="24"/>
          <w:szCs w:val="24"/>
        </w:rPr>
      </w:pPr>
    </w:p>
    <w:p w14:paraId="1DF23C98"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de déblocage de l’avance initiale est détaillée dans les lignes qui suivent.</w:t>
      </w:r>
    </w:p>
    <w:p w14:paraId="710B4CD6" w14:textId="77777777"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 xml:space="preserve">PRINCIPE D'APPLICATION </w:t>
      </w:r>
    </w:p>
    <w:p w14:paraId="598FA1BB"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63C63AA"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Les fonds sont reçus dans les comptes désignés ouverts à cet effet. </w:t>
      </w:r>
      <w:r w:rsidR="00A70646" w:rsidRPr="00E35EF4">
        <w:rPr>
          <w:rFonts w:ascii="Calibri" w:hAnsi="Calibri"/>
          <w:spacing w:val="-3"/>
          <w:sz w:val="24"/>
          <w:szCs w:val="24"/>
        </w:rPr>
        <w:t xml:space="preserve">Le Spécialiste en Gestion </w:t>
      </w:r>
      <w:r w:rsidR="003C1D63" w:rsidRPr="00E35EF4">
        <w:rPr>
          <w:rFonts w:ascii="Calibri" w:hAnsi="Calibri"/>
          <w:spacing w:val="-3"/>
          <w:sz w:val="24"/>
          <w:szCs w:val="24"/>
        </w:rPr>
        <w:t>Financière</w:t>
      </w:r>
      <w:r w:rsidR="00A70646" w:rsidRPr="00E35EF4">
        <w:rPr>
          <w:rFonts w:ascii="Calibri" w:hAnsi="Calibri"/>
          <w:spacing w:val="-3"/>
          <w:sz w:val="24"/>
          <w:szCs w:val="24"/>
        </w:rPr>
        <w:t xml:space="preserve"> (SGF)  </w:t>
      </w:r>
      <w:r w:rsidRPr="00E35EF4">
        <w:rPr>
          <w:rFonts w:ascii="Calibri" w:hAnsi="Calibri"/>
          <w:spacing w:val="-3"/>
          <w:sz w:val="24"/>
          <w:szCs w:val="24"/>
        </w:rPr>
        <w:t xml:space="preserve"> a la responsabilité de la gestion du compte spécial, informe le Coordinateur et veille à l’enregistrement de l’opération.  </w:t>
      </w:r>
    </w:p>
    <w:p w14:paraId="05C85DB5"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2BFA06C"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L’avance est généralement calculée de façon à couvrir une période de décaissement qui peut varier selon la convention.</w:t>
      </w:r>
    </w:p>
    <w:p w14:paraId="3C7A4DDD"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B09F03A" w14:textId="77777777"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DOCUMENTS SUPPORTS</w:t>
      </w:r>
    </w:p>
    <w:p w14:paraId="0751ABDA"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33A884F" w14:textId="77777777" w:rsidR="001C33C7" w:rsidRPr="00E35EF4" w:rsidRDefault="001C33C7" w:rsidP="00E35EF4">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Requête de financement : document par lequel le Gouvernement demande le déblocage de l’avance de fonds. (la lettre de décaissement)</w:t>
      </w:r>
    </w:p>
    <w:p w14:paraId="578C2ECA"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37EBF165" w14:textId="77777777" w:rsidR="001C33C7" w:rsidRPr="00E35EF4" w:rsidRDefault="001C33C7" w:rsidP="00E35EF4">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Convention de financement, accord de crédit : document cadre entre le Gouvernement et le partenaire précisant les conditions de mobilisation et d’utilisation des fonds mis à la disposition du Pays pour financer le l’UGP/MS </w:t>
      </w:r>
    </w:p>
    <w:p w14:paraId="71988CC0"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045C9285" w14:textId="77777777" w:rsidR="001C33C7" w:rsidRPr="00E35EF4" w:rsidRDefault="001C33C7" w:rsidP="00E35EF4">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Demande de paiement de l’Avance initiale</w:t>
      </w:r>
      <w:r w:rsidR="003C1D63" w:rsidRPr="00E35EF4">
        <w:rPr>
          <w:rFonts w:ascii="Calibri" w:hAnsi="Calibri"/>
          <w:spacing w:val="-3"/>
          <w:sz w:val="24"/>
          <w:szCs w:val="24"/>
        </w:rPr>
        <w:t>,</w:t>
      </w:r>
    </w:p>
    <w:p w14:paraId="6E6DBA07" w14:textId="77777777" w:rsidR="001C33C7" w:rsidRPr="00E35EF4" w:rsidRDefault="001C33C7" w:rsidP="00E35EF4">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Avis de crédit de la banque.</w:t>
      </w:r>
    </w:p>
    <w:p w14:paraId="028683DA" w14:textId="77777777" w:rsidR="003C1D63" w:rsidRPr="00E35EF4" w:rsidRDefault="003C1D63" w:rsidP="00E35EF4">
      <w:pPr>
        <w:spacing w:after="0" w:line="240" w:lineRule="auto"/>
        <w:jc w:val="both"/>
        <w:rPr>
          <w:rFonts w:ascii="Calibri" w:hAnsi="Calibri"/>
          <w:b/>
          <w:sz w:val="24"/>
          <w:szCs w:val="24"/>
        </w:rPr>
      </w:pPr>
    </w:p>
    <w:p w14:paraId="7D7CE57C" w14:textId="58DCA4CF" w:rsidR="001C33C7" w:rsidRDefault="001C33C7" w:rsidP="00E35EF4">
      <w:pPr>
        <w:pStyle w:val="Header"/>
        <w:jc w:val="both"/>
        <w:rPr>
          <w:rFonts w:ascii="Calibri" w:hAnsi="Calibri"/>
          <w:b/>
          <w:sz w:val="24"/>
          <w:szCs w:val="24"/>
        </w:rPr>
      </w:pPr>
      <w:r w:rsidRPr="00E35EF4">
        <w:rPr>
          <w:rFonts w:ascii="Calibri" w:hAnsi="Calibri"/>
          <w:b/>
          <w:sz w:val="24"/>
          <w:szCs w:val="24"/>
        </w:rPr>
        <w:t xml:space="preserve">DESCRIPTION DE LA </w:t>
      </w:r>
      <w:r w:rsidR="00036D93" w:rsidRPr="00E35EF4">
        <w:rPr>
          <w:rFonts w:ascii="Calibri" w:hAnsi="Calibri"/>
          <w:b/>
          <w:sz w:val="24"/>
          <w:szCs w:val="24"/>
        </w:rPr>
        <w:t>PROCÉDURE</w:t>
      </w:r>
    </w:p>
    <w:p w14:paraId="37E14768" w14:textId="77777777" w:rsidR="00036D93" w:rsidRPr="00E35EF4" w:rsidRDefault="00036D93" w:rsidP="00E35EF4">
      <w:pPr>
        <w:pStyle w:val="Header"/>
        <w:jc w:val="both"/>
        <w:rPr>
          <w:rFonts w:ascii="Calibri" w:hAnsi="Calibri"/>
          <w:b/>
          <w:sz w:val="24"/>
          <w:szCs w:val="24"/>
        </w:rPr>
      </w:pPr>
    </w:p>
    <w:p w14:paraId="3B7CB518" w14:textId="77777777" w:rsidR="001C33C7"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comprend deux tâches :</w:t>
      </w:r>
    </w:p>
    <w:p w14:paraId="23AB86F9" w14:textId="77777777" w:rsidR="00036D93" w:rsidRPr="00E35EF4" w:rsidRDefault="00036D93"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p>
    <w:p w14:paraId="3A3C2B9E"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Signature des conventions ;</w:t>
      </w:r>
    </w:p>
    <w:p w14:paraId="31621455"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Déblocage de l’avance.</w:t>
      </w:r>
      <w:r w:rsidRPr="00E35EF4">
        <w:rPr>
          <w:rFonts w:ascii="Calibri" w:hAnsi="Calibri"/>
          <w:sz w:val="24"/>
          <w:szCs w:val="24"/>
        </w:rPr>
        <w:br w:type="page"/>
      </w: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E35EF4" w14:paraId="4ECBEF49" w14:textId="77777777" w:rsidTr="00F97C3B">
        <w:trPr>
          <w:jc w:val="center"/>
        </w:trPr>
        <w:tc>
          <w:tcPr>
            <w:tcW w:w="2495" w:type="dxa"/>
            <w:shd w:val="clear" w:color="auto" w:fill="DEEAF6" w:themeFill="accent1" w:themeFillTint="33"/>
          </w:tcPr>
          <w:p w14:paraId="1AB2C2BE" w14:textId="43439E68" w:rsidR="00D86620" w:rsidRPr="00E35EF4" w:rsidRDefault="00036D93" w:rsidP="00E35EF4">
            <w:pPr>
              <w:spacing w:after="0" w:line="240" w:lineRule="auto"/>
              <w:jc w:val="center"/>
              <w:rPr>
                <w:rFonts w:ascii="Calibri" w:hAnsi="Calibri"/>
                <w:b/>
                <w:sz w:val="24"/>
                <w:szCs w:val="24"/>
              </w:rPr>
            </w:pPr>
            <w:r>
              <w:rPr>
                <w:rFonts w:ascii="Calibri" w:hAnsi="Calibri"/>
                <w:b/>
                <w:sz w:val="24"/>
                <w:szCs w:val="24"/>
              </w:rPr>
              <w:lastRenderedPageBreak/>
              <w:t>MINISTÈRE</w:t>
            </w:r>
            <w:r w:rsidR="003C1D63" w:rsidRPr="00E35EF4">
              <w:rPr>
                <w:rFonts w:ascii="Calibri" w:hAnsi="Calibri"/>
                <w:b/>
                <w:sz w:val="24"/>
                <w:szCs w:val="24"/>
              </w:rPr>
              <w:t xml:space="preserve"> DE </w:t>
            </w:r>
            <w:r w:rsidR="00D86620" w:rsidRPr="00E35EF4">
              <w:rPr>
                <w:rFonts w:ascii="Calibri" w:hAnsi="Calibri"/>
                <w:b/>
                <w:sz w:val="24"/>
                <w:szCs w:val="24"/>
              </w:rPr>
              <w:t xml:space="preserve">LA SANTE </w:t>
            </w:r>
          </w:p>
          <w:p w14:paraId="56E5BFE6"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46FFC255" w14:textId="77777777" w:rsidR="001C33C7" w:rsidRPr="00E35EF4" w:rsidRDefault="001C33C7" w:rsidP="00E35EF4">
            <w:pPr>
              <w:spacing w:after="0" w:line="240" w:lineRule="auto"/>
              <w:jc w:val="center"/>
              <w:rPr>
                <w:rFonts w:ascii="Calibri" w:hAnsi="Calibri"/>
                <w:b/>
                <w:i/>
                <w:spacing w:val="-3"/>
                <w:sz w:val="24"/>
                <w:szCs w:val="24"/>
              </w:rPr>
            </w:pPr>
            <w:r w:rsidRPr="00E35EF4">
              <w:rPr>
                <w:rFonts w:ascii="Calibri" w:hAnsi="Calibri"/>
                <w:b/>
                <w:sz w:val="24"/>
                <w:szCs w:val="24"/>
              </w:rPr>
              <w:t>AVANCE INITIALEFAITE AU PROJET</w:t>
            </w:r>
          </w:p>
        </w:tc>
        <w:tc>
          <w:tcPr>
            <w:tcW w:w="2609" w:type="dxa"/>
            <w:shd w:val="clear" w:color="auto" w:fill="DEEAF6" w:themeFill="accent1" w:themeFillTint="33"/>
          </w:tcPr>
          <w:p w14:paraId="5CCF004F"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REFERENCE</w:t>
            </w:r>
          </w:p>
          <w:p w14:paraId="0C4BB0D7" w14:textId="77777777" w:rsidR="001C33C7" w:rsidRPr="00E35EF4" w:rsidRDefault="00802915"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4.4.1.2</w:t>
            </w:r>
          </w:p>
        </w:tc>
      </w:tr>
      <w:tr w:rsidR="001C33C7" w:rsidRPr="00E35EF4" w14:paraId="4E78FB61" w14:textId="77777777" w:rsidTr="00F97C3B">
        <w:trPr>
          <w:jc w:val="center"/>
        </w:trPr>
        <w:tc>
          <w:tcPr>
            <w:tcW w:w="2495" w:type="dxa"/>
            <w:shd w:val="clear" w:color="auto" w:fill="DEEAF6" w:themeFill="accent1" w:themeFillTint="33"/>
          </w:tcPr>
          <w:p w14:paraId="00A7B2CB" w14:textId="77777777" w:rsidR="001C33C7" w:rsidRPr="00E35EF4" w:rsidRDefault="001C33C7" w:rsidP="00E35EF4">
            <w:pPr>
              <w:spacing w:after="0" w:line="240" w:lineRule="auto"/>
              <w:jc w:val="center"/>
              <w:rPr>
                <w:rFonts w:ascii="Calibri" w:hAnsi="Calibri"/>
                <w:b/>
                <w:sz w:val="24"/>
                <w:szCs w:val="24"/>
              </w:rPr>
            </w:pPr>
          </w:p>
          <w:p w14:paraId="3C82BF1B"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Date de la révision :</w:t>
            </w:r>
          </w:p>
          <w:p w14:paraId="7EEA52D6"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7E78D3D9" w14:textId="77777777" w:rsidR="001C33C7" w:rsidRPr="00E35EF4" w:rsidRDefault="001C33C7" w:rsidP="00E35EF4">
            <w:pPr>
              <w:spacing w:after="0" w:line="240" w:lineRule="auto"/>
              <w:jc w:val="center"/>
              <w:rPr>
                <w:rFonts w:ascii="Calibri" w:hAnsi="Calibri"/>
                <w:sz w:val="24"/>
                <w:szCs w:val="24"/>
              </w:rPr>
            </w:pPr>
          </w:p>
          <w:p w14:paraId="7C6432A0" w14:textId="77777777" w:rsidR="001C33C7" w:rsidRPr="00E35EF4" w:rsidRDefault="001C33C7" w:rsidP="00E35EF4">
            <w:pPr>
              <w:spacing w:after="0" w:line="240" w:lineRule="auto"/>
              <w:jc w:val="center"/>
              <w:rPr>
                <w:rFonts w:ascii="Calibri" w:hAnsi="Calibri"/>
                <w:sz w:val="24"/>
                <w:szCs w:val="24"/>
              </w:rPr>
            </w:pPr>
            <w:r w:rsidRPr="00E35EF4">
              <w:rPr>
                <w:rFonts w:ascii="Calibri" w:hAnsi="Calibri"/>
                <w:sz w:val="24"/>
                <w:szCs w:val="24"/>
              </w:rPr>
              <w:t>Tâche : Signature de la convention de crédit</w:t>
            </w:r>
          </w:p>
        </w:tc>
        <w:tc>
          <w:tcPr>
            <w:tcW w:w="2609" w:type="dxa"/>
            <w:shd w:val="clear" w:color="auto" w:fill="DEEAF6" w:themeFill="accent1" w:themeFillTint="33"/>
          </w:tcPr>
          <w:p w14:paraId="2AF71BA3" w14:textId="77777777" w:rsidR="001C33C7" w:rsidRPr="00E35EF4" w:rsidRDefault="001C33C7" w:rsidP="00E35EF4">
            <w:pPr>
              <w:spacing w:after="0" w:line="240" w:lineRule="auto"/>
              <w:jc w:val="center"/>
              <w:rPr>
                <w:rFonts w:ascii="Calibri" w:hAnsi="Calibri"/>
                <w:b/>
                <w:sz w:val="24"/>
                <w:szCs w:val="24"/>
              </w:rPr>
            </w:pPr>
          </w:p>
          <w:p w14:paraId="64EC0B43"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z w:val="24"/>
                <w:szCs w:val="24"/>
              </w:rPr>
            </w:pPr>
            <w:r w:rsidRPr="00E35EF4">
              <w:rPr>
                <w:rFonts w:ascii="Calibri" w:hAnsi="Calibri"/>
                <w:b/>
                <w:sz w:val="24"/>
                <w:szCs w:val="24"/>
              </w:rPr>
              <w:t>Page: 2</w:t>
            </w:r>
          </w:p>
        </w:tc>
      </w:tr>
    </w:tbl>
    <w:p w14:paraId="1250A39D"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9"/>
        <w:gridCol w:w="5246"/>
        <w:gridCol w:w="2608"/>
      </w:tblGrid>
      <w:tr w:rsidR="001C33C7" w:rsidRPr="00E35EF4" w14:paraId="084B09B5" w14:textId="77777777" w:rsidTr="00F97C3B">
        <w:trPr>
          <w:trHeight w:val="824"/>
          <w:jc w:val="center"/>
        </w:trPr>
        <w:tc>
          <w:tcPr>
            <w:tcW w:w="119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3AA17CAD"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6038CCFE"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541"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E1D056F" w14:textId="77777777" w:rsidR="001C33C7" w:rsidRPr="00E35EF4" w:rsidRDefault="001C33C7"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26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A66795F"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4B0AD7A4" w14:textId="77777777" w:rsidTr="00680D1C">
        <w:trPr>
          <w:trHeight w:val="1108"/>
          <w:jc w:val="center"/>
        </w:trPr>
        <w:tc>
          <w:tcPr>
            <w:tcW w:w="1196" w:type="pct"/>
            <w:tcBorders>
              <w:top w:val="double" w:sz="4" w:space="0" w:color="auto"/>
              <w:left w:val="single" w:sz="12" w:space="0" w:color="auto"/>
              <w:bottom w:val="single" w:sz="4" w:space="0" w:color="auto"/>
              <w:right w:val="single" w:sz="4" w:space="0" w:color="auto"/>
            </w:tcBorders>
          </w:tcPr>
          <w:p w14:paraId="41C01036"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 xml:space="preserve">Le Gouvernement et le bailleur de fonds </w:t>
            </w:r>
          </w:p>
          <w:p w14:paraId="003ACEF3" w14:textId="77777777" w:rsidR="001C33C7" w:rsidRPr="00E35EF4" w:rsidRDefault="001C33C7" w:rsidP="00E35EF4">
            <w:pPr>
              <w:pStyle w:val="Footer"/>
              <w:tabs>
                <w:tab w:val="clear" w:pos="4536"/>
                <w:tab w:val="clear" w:pos="9072"/>
              </w:tabs>
              <w:rPr>
                <w:rFonts w:ascii="Calibri" w:hAnsi="Calibri"/>
                <w:bCs/>
                <w:sz w:val="24"/>
                <w:szCs w:val="24"/>
                <w:lang w:eastAsia="en-US"/>
              </w:rPr>
            </w:pPr>
          </w:p>
        </w:tc>
        <w:tc>
          <w:tcPr>
            <w:tcW w:w="2541" w:type="pct"/>
            <w:tcBorders>
              <w:top w:val="double" w:sz="4" w:space="0" w:color="auto"/>
              <w:left w:val="single" w:sz="4" w:space="0" w:color="auto"/>
              <w:bottom w:val="single" w:sz="4" w:space="0" w:color="auto"/>
              <w:right w:val="single" w:sz="4" w:space="0" w:color="auto"/>
            </w:tcBorders>
          </w:tcPr>
          <w:p w14:paraId="6B21DFE5" w14:textId="77777777" w:rsidR="001C33C7" w:rsidRPr="00E35EF4" w:rsidRDefault="003C1D63" w:rsidP="00E35EF4">
            <w:pPr>
              <w:pStyle w:val="Footer"/>
              <w:numPr>
                <w:ilvl w:val="0"/>
                <w:numId w:val="52"/>
              </w:numPr>
              <w:tabs>
                <w:tab w:val="clear" w:pos="4536"/>
                <w:tab w:val="clear" w:pos="9072"/>
              </w:tabs>
              <w:jc w:val="both"/>
              <w:rPr>
                <w:rFonts w:ascii="Calibri" w:hAnsi="Calibri"/>
                <w:sz w:val="24"/>
                <w:szCs w:val="24"/>
              </w:rPr>
            </w:pPr>
            <w:r w:rsidRPr="00E35EF4">
              <w:rPr>
                <w:rFonts w:ascii="Calibri" w:hAnsi="Calibri"/>
                <w:sz w:val="24"/>
                <w:szCs w:val="24"/>
              </w:rPr>
              <w:t xml:space="preserve">S’entendent </w:t>
            </w:r>
            <w:r w:rsidR="001C33C7" w:rsidRPr="00E35EF4">
              <w:rPr>
                <w:rFonts w:ascii="Calibri" w:hAnsi="Calibri"/>
                <w:sz w:val="24"/>
                <w:szCs w:val="24"/>
              </w:rPr>
              <w:t xml:space="preserve">sur les activités, l’objectif, l’organisation et le financement des Projets et </w:t>
            </w:r>
            <w:r w:rsidR="00040E30" w:rsidRPr="00E35EF4">
              <w:rPr>
                <w:rFonts w:ascii="Calibri" w:hAnsi="Calibri"/>
                <w:sz w:val="24"/>
                <w:szCs w:val="24"/>
              </w:rPr>
              <w:t>Programmes,</w:t>
            </w:r>
          </w:p>
          <w:p w14:paraId="0D974710" w14:textId="77777777" w:rsidR="001C33C7" w:rsidRPr="00E35EF4" w:rsidRDefault="003C1D63" w:rsidP="00E35EF4">
            <w:pPr>
              <w:pStyle w:val="Footer"/>
              <w:numPr>
                <w:ilvl w:val="0"/>
                <w:numId w:val="52"/>
              </w:numPr>
              <w:tabs>
                <w:tab w:val="clear" w:pos="4536"/>
                <w:tab w:val="clear" w:pos="9072"/>
              </w:tabs>
              <w:jc w:val="both"/>
              <w:rPr>
                <w:rFonts w:ascii="Calibri" w:hAnsi="Calibri"/>
                <w:sz w:val="24"/>
                <w:szCs w:val="24"/>
              </w:rPr>
            </w:pPr>
            <w:r w:rsidRPr="00E35EF4">
              <w:rPr>
                <w:rFonts w:ascii="Calibri" w:hAnsi="Calibri"/>
                <w:sz w:val="24"/>
                <w:szCs w:val="24"/>
              </w:rPr>
              <w:t xml:space="preserve">Signent </w:t>
            </w:r>
            <w:r w:rsidR="001C33C7" w:rsidRPr="00E35EF4">
              <w:rPr>
                <w:rFonts w:ascii="Calibri" w:hAnsi="Calibri"/>
                <w:sz w:val="24"/>
                <w:szCs w:val="24"/>
              </w:rPr>
              <w:t>la convention de financement.</w:t>
            </w:r>
          </w:p>
          <w:p w14:paraId="7F8DDDD7" w14:textId="77777777" w:rsidR="001C33C7" w:rsidRPr="00E35EF4" w:rsidRDefault="001C33C7" w:rsidP="00E35EF4">
            <w:pPr>
              <w:pStyle w:val="Footer"/>
              <w:tabs>
                <w:tab w:val="clear" w:pos="4536"/>
                <w:tab w:val="clear" w:pos="9072"/>
              </w:tabs>
              <w:ind w:left="360"/>
              <w:rPr>
                <w:rFonts w:ascii="Calibri" w:hAnsi="Calibri"/>
                <w:sz w:val="24"/>
                <w:szCs w:val="24"/>
              </w:rPr>
            </w:pPr>
          </w:p>
          <w:p w14:paraId="008487AE" w14:textId="77777777" w:rsidR="001C33C7" w:rsidRDefault="001C33C7" w:rsidP="00E35EF4">
            <w:pPr>
              <w:pStyle w:val="BodyText"/>
              <w:rPr>
                <w:rFonts w:ascii="Calibri" w:hAnsi="Calibri"/>
                <w:sz w:val="24"/>
                <w:szCs w:val="24"/>
              </w:rPr>
            </w:pPr>
            <w:r w:rsidRPr="00E35EF4">
              <w:rPr>
                <w:rFonts w:ascii="Calibri" w:hAnsi="Calibri"/>
                <w:sz w:val="24"/>
                <w:szCs w:val="24"/>
              </w:rPr>
              <w:t xml:space="preserve">Après la signature de l’Accord de don ou  prêt, la mise en vigueur intervient seulement après la constatation par le bailleur de la satisfaction de toutes les conditions préalables. </w:t>
            </w:r>
          </w:p>
          <w:p w14:paraId="0665B5E8" w14:textId="77777777" w:rsidR="00036D93" w:rsidRPr="00E35EF4" w:rsidRDefault="00036D93" w:rsidP="00E35EF4">
            <w:pPr>
              <w:pStyle w:val="BodyText"/>
              <w:rPr>
                <w:rFonts w:ascii="Calibri" w:hAnsi="Calibri"/>
                <w:sz w:val="24"/>
                <w:szCs w:val="24"/>
              </w:rPr>
            </w:pPr>
          </w:p>
          <w:p w14:paraId="7755DA60" w14:textId="77777777" w:rsidR="001C33C7" w:rsidRPr="00E35EF4" w:rsidRDefault="001C33C7" w:rsidP="00E35EF4">
            <w:pPr>
              <w:pStyle w:val="BodyText"/>
              <w:rPr>
                <w:sz w:val="24"/>
                <w:szCs w:val="24"/>
              </w:rPr>
            </w:pPr>
            <w:r w:rsidRPr="00E35EF4">
              <w:rPr>
                <w:rFonts w:ascii="Calibri" w:hAnsi="Calibri"/>
                <w:sz w:val="24"/>
                <w:szCs w:val="24"/>
              </w:rPr>
              <w:t xml:space="preserve">Selon les partenaires, ces conditions préalables peuvent être des conditions générales applicables à tous les projets (la ratification de l’Accord de prêt ou de don et la production de l’Avis de Consultation Juridique), mais aussi des conditions supplémentaires (selon la spécificité des Projets et Programmes ) telles que par exemple : la mise en place de la totalité ou d’une partie de la contrepartie nationale ; la satisfaction d’une condition nécessaire au démarrage des activités des Projets et Programmes  </w:t>
            </w:r>
          </w:p>
        </w:tc>
        <w:tc>
          <w:tcPr>
            <w:tcW w:w="1263" w:type="pct"/>
            <w:tcBorders>
              <w:top w:val="double" w:sz="4" w:space="0" w:color="auto"/>
              <w:left w:val="single" w:sz="4" w:space="0" w:color="auto"/>
              <w:bottom w:val="single" w:sz="4" w:space="0" w:color="auto"/>
              <w:right w:val="single" w:sz="12" w:space="0" w:color="auto"/>
            </w:tcBorders>
          </w:tcPr>
          <w:p w14:paraId="33A78F9C" w14:textId="77777777" w:rsidR="001C33C7" w:rsidRPr="00E35EF4" w:rsidRDefault="001C33C7" w:rsidP="00E35EF4">
            <w:pPr>
              <w:spacing w:after="0" w:line="240" w:lineRule="auto"/>
              <w:jc w:val="center"/>
              <w:rPr>
                <w:rFonts w:ascii="Calibri" w:hAnsi="Calibri"/>
                <w:bCs/>
                <w:sz w:val="24"/>
                <w:szCs w:val="24"/>
              </w:rPr>
            </w:pPr>
          </w:p>
          <w:p w14:paraId="3E3D26EB" w14:textId="77777777" w:rsidR="001C33C7" w:rsidRPr="00E35EF4" w:rsidRDefault="001C33C7" w:rsidP="00E35EF4">
            <w:pPr>
              <w:spacing w:after="0" w:line="240" w:lineRule="auto"/>
              <w:jc w:val="center"/>
              <w:rPr>
                <w:rFonts w:ascii="Calibri" w:hAnsi="Calibri"/>
                <w:bCs/>
                <w:sz w:val="24"/>
                <w:szCs w:val="24"/>
              </w:rPr>
            </w:pPr>
            <w:r w:rsidRPr="00E35EF4">
              <w:rPr>
                <w:rFonts w:ascii="Calibri" w:hAnsi="Calibri"/>
                <w:bCs/>
                <w:sz w:val="24"/>
                <w:szCs w:val="24"/>
              </w:rPr>
              <w:t>CONVENTION DE CREDIT</w:t>
            </w:r>
          </w:p>
        </w:tc>
      </w:tr>
    </w:tbl>
    <w:p w14:paraId="79FF9959" w14:textId="77777777" w:rsidR="001C33C7" w:rsidRPr="00E35EF4" w:rsidRDefault="001C33C7" w:rsidP="00E35EF4">
      <w:pPr>
        <w:spacing w:after="0" w:line="240" w:lineRule="auto"/>
        <w:rPr>
          <w:rFonts w:ascii="Calibri" w:hAnsi="Calibri"/>
          <w:sz w:val="24"/>
          <w:szCs w:val="24"/>
        </w:rPr>
      </w:pPr>
    </w:p>
    <w:p w14:paraId="5DAAE550" w14:textId="77777777" w:rsidR="00040E30" w:rsidRPr="00E35EF4" w:rsidRDefault="00040E30" w:rsidP="00E35EF4">
      <w:pPr>
        <w:spacing w:after="0" w:line="240" w:lineRule="auto"/>
        <w:rPr>
          <w:rFonts w:ascii="Calibri" w:hAnsi="Calibri"/>
          <w:sz w:val="24"/>
          <w:szCs w:val="24"/>
        </w:rPr>
      </w:pPr>
      <w:r w:rsidRPr="00E35EF4">
        <w:rPr>
          <w:rFonts w:ascii="Calibri" w:hAnsi="Calibri"/>
          <w:sz w:val="24"/>
          <w:szCs w:val="24"/>
        </w:rPr>
        <w:br w:type="page"/>
      </w:r>
    </w:p>
    <w:p w14:paraId="002C232E" w14:textId="77777777" w:rsidR="001C33C7" w:rsidRPr="00E35EF4" w:rsidRDefault="001C33C7" w:rsidP="00E35EF4">
      <w:pPr>
        <w:spacing w:after="0" w:line="240" w:lineRule="auto"/>
        <w:rPr>
          <w:rFonts w:ascii="Calibri" w:hAnsi="Calibr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E35EF4" w14:paraId="204BDCF6" w14:textId="77777777" w:rsidTr="00D86620">
        <w:trPr>
          <w:trHeight w:val="935"/>
          <w:jc w:val="center"/>
        </w:trPr>
        <w:tc>
          <w:tcPr>
            <w:tcW w:w="2495" w:type="dxa"/>
            <w:shd w:val="clear" w:color="auto" w:fill="DEEAF6" w:themeFill="accent1" w:themeFillTint="33"/>
          </w:tcPr>
          <w:p w14:paraId="384E4B84" w14:textId="4C119687" w:rsidR="00D86620" w:rsidRPr="00E35EF4" w:rsidRDefault="001C33C7" w:rsidP="00E35EF4">
            <w:pPr>
              <w:spacing w:after="0" w:line="240" w:lineRule="auto"/>
              <w:jc w:val="center"/>
              <w:rPr>
                <w:rFonts w:ascii="Calibri" w:hAnsi="Calibri"/>
                <w:b/>
                <w:sz w:val="24"/>
                <w:szCs w:val="24"/>
              </w:rPr>
            </w:pPr>
            <w:r w:rsidRPr="00E35EF4">
              <w:rPr>
                <w:rFonts w:ascii="Calibri" w:hAnsi="Calibri"/>
                <w:sz w:val="24"/>
                <w:szCs w:val="24"/>
              </w:rPr>
              <w:br w:type="page"/>
            </w:r>
            <w:r w:rsidR="00036D93">
              <w:rPr>
                <w:rFonts w:ascii="Calibri" w:hAnsi="Calibri"/>
                <w:b/>
                <w:sz w:val="24"/>
                <w:szCs w:val="24"/>
              </w:rPr>
              <w:t>MINISTÈRE</w:t>
            </w:r>
            <w:r w:rsidR="003C1D63" w:rsidRPr="00E35EF4">
              <w:rPr>
                <w:rFonts w:ascii="Calibri" w:hAnsi="Calibri"/>
                <w:b/>
                <w:sz w:val="24"/>
                <w:szCs w:val="24"/>
              </w:rPr>
              <w:t xml:space="preserve"> DE</w:t>
            </w:r>
            <w:r w:rsidR="00D86620" w:rsidRPr="00E35EF4">
              <w:rPr>
                <w:rFonts w:ascii="Calibri" w:hAnsi="Calibri"/>
                <w:b/>
                <w:sz w:val="24"/>
                <w:szCs w:val="24"/>
              </w:rPr>
              <w:t xml:space="preserve"> LA SANTE </w:t>
            </w:r>
          </w:p>
          <w:p w14:paraId="2EB3DC73"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451CF34E" w14:textId="77777777" w:rsidR="001C33C7" w:rsidRPr="00E35EF4" w:rsidRDefault="001C33C7" w:rsidP="00E35EF4">
            <w:pPr>
              <w:spacing w:after="0" w:line="240" w:lineRule="auto"/>
              <w:jc w:val="center"/>
              <w:rPr>
                <w:rFonts w:ascii="Calibri" w:hAnsi="Calibri"/>
                <w:b/>
                <w:i/>
                <w:spacing w:val="-3"/>
                <w:sz w:val="24"/>
                <w:szCs w:val="24"/>
              </w:rPr>
            </w:pPr>
            <w:r w:rsidRPr="00E35EF4">
              <w:rPr>
                <w:rFonts w:ascii="Calibri" w:hAnsi="Calibri"/>
                <w:b/>
                <w:sz w:val="24"/>
                <w:szCs w:val="24"/>
              </w:rPr>
              <w:t>AVANCE INITIALE FAITE AU PROJET</w:t>
            </w:r>
          </w:p>
        </w:tc>
        <w:tc>
          <w:tcPr>
            <w:tcW w:w="2609" w:type="dxa"/>
            <w:shd w:val="clear" w:color="auto" w:fill="DEEAF6" w:themeFill="accent1" w:themeFillTint="33"/>
          </w:tcPr>
          <w:p w14:paraId="02AED4C7"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 xml:space="preserve"> REFERENCE</w:t>
            </w:r>
          </w:p>
          <w:p w14:paraId="082576D1" w14:textId="77777777" w:rsidR="001C33C7" w:rsidRPr="00E35EF4" w:rsidRDefault="00802915"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4.4.1.2</w:t>
            </w:r>
          </w:p>
        </w:tc>
      </w:tr>
      <w:tr w:rsidR="001C33C7" w:rsidRPr="00E35EF4" w14:paraId="74BA13B3" w14:textId="77777777" w:rsidTr="00D86620">
        <w:trPr>
          <w:jc w:val="center"/>
        </w:trPr>
        <w:tc>
          <w:tcPr>
            <w:tcW w:w="2495" w:type="dxa"/>
            <w:shd w:val="clear" w:color="auto" w:fill="DEEAF6" w:themeFill="accent1" w:themeFillTint="33"/>
          </w:tcPr>
          <w:p w14:paraId="19689A35" w14:textId="77777777" w:rsidR="001C33C7" w:rsidRPr="00E35EF4" w:rsidRDefault="001C33C7" w:rsidP="00E35EF4">
            <w:pPr>
              <w:spacing w:after="0" w:line="240" w:lineRule="auto"/>
              <w:rPr>
                <w:rFonts w:ascii="Calibri" w:hAnsi="Calibri"/>
                <w:b/>
                <w:sz w:val="24"/>
                <w:szCs w:val="24"/>
              </w:rPr>
            </w:pPr>
          </w:p>
          <w:p w14:paraId="5CF0AD78"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p w14:paraId="183BBE5C" w14:textId="77777777" w:rsidR="001C33C7" w:rsidRPr="00E35EF4" w:rsidRDefault="001C33C7" w:rsidP="00E35EF4">
            <w:pPr>
              <w:spacing w:after="0" w:line="240" w:lineRule="auto"/>
              <w:jc w:val="center"/>
              <w:rPr>
                <w:rFonts w:ascii="Calibri" w:hAnsi="Calibri"/>
                <w:b/>
                <w:sz w:val="24"/>
                <w:szCs w:val="24"/>
              </w:rPr>
            </w:pPr>
          </w:p>
        </w:tc>
        <w:tc>
          <w:tcPr>
            <w:tcW w:w="5103" w:type="dxa"/>
            <w:shd w:val="clear" w:color="auto" w:fill="DEEAF6" w:themeFill="accent1" w:themeFillTint="33"/>
          </w:tcPr>
          <w:p w14:paraId="47027E7A" w14:textId="77777777" w:rsidR="001C33C7" w:rsidRPr="00E35EF4" w:rsidRDefault="001C33C7" w:rsidP="00E35EF4">
            <w:pPr>
              <w:spacing w:after="0" w:line="240" w:lineRule="auto"/>
              <w:jc w:val="center"/>
              <w:rPr>
                <w:rFonts w:ascii="Calibri" w:hAnsi="Calibri"/>
                <w:sz w:val="24"/>
                <w:szCs w:val="24"/>
              </w:rPr>
            </w:pPr>
          </w:p>
          <w:p w14:paraId="45BAEADB" w14:textId="77777777" w:rsidR="001C33C7" w:rsidRPr="00E35EF4" w:rsidRDefault="001C33C7" w:rsidP="00E35EF4">
            <w:pPr>
              <w:spacing w:after="0" w:line="240" w:lineRule="auto"/>
              <w:jc w:val="center"/>
              <w:rPr>
                <w:rFonts w:ascii="Calibri" w:hAnsi="Calibri"/>
                <w:sz w:val="24"/>
                <w:szCs w:val="24"/>
              </w:rPr>
            </w:pPr>
            <w:r w:rsidRPr="00E35EF4">
              <w:rPr>
                <w:rFonts w:ascii="Calibri" w:hAnsi="Calibri"/>
                <w:b/>
                <w:sz w:val="24"/>
                <w:szCs w:val="24"/>
              </w:rPr>
              <w:t xml:space="preserve">Tâche </w:t>
            </w:r>
            <w:r w:rsidRPr="00E35EF4">
              <w:rPr>
                <w:rFonts w:ascii="Calibri" w:hAnsi="Calibri"/>
                <w:sz w:val="24"/>
                <w:szCs w:val="24"/>
              </w:rPr>
              <w:t>: Déblocage de l’Avance</w:t>
            </w:r>
          </w:p>
        </w:tc>
        <w:tc>
          <w:tcPr>
            <w:tcW w:w="2609" w:type="dxa"/>
            <w:shd w:val="clear" w:color="auto" w:fill="DEEAF6" w:themeFill="accent1" w:themeFillTint="33"/>
          </w:tcPr>
          <w:p w14:paraId="2ED0B9E9" w14:textId="77777777" w:rsidR="001C33C7" w:rsidRPr="00E35EF4" w:rsidRDefault="001C33C7" w:rsidP="00E35EF4">
            <w:pPr>
              <w:spacing w:after="0" w:line="240" w:lineRule="auto"/>
              <w:rPr>
                <w:rFonts w:ascii="Calibri" w:hAnsi="Calibri"/>
                <w:b/>
                <w:sz w:val="24"/>
                <w:szCs w:val="24"/>
              </w:rPr>
            </w:pPr>
          </w:p>
          <w:p w14:paraId="1878FE22"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z w:val="24"/>
                <w:szCs w:val="24"/>
              </w:rPr>
            </w:pPr>
            <w:r w:rsidRPr="00E35EF4">
              <w:rPr>
                <w:rFonts w:ascii="Calibri" w:hAnsi="Calibri"/>
                <w:b/>
                <w:sz w:val="24"/>
                <w:szCs w:val="24"/>
              </w:rPr>
              <w:t>Page: 3</w:t>
            </w:r>
          </w:p>
        </w:tc>
      </w:tr>
    </w:tbl>
    <w:p w14:paraId="2192A075" w14:textId="77777777" w:rsidR="001C33C7" w:rsidRPr="00E35EF4" w:rsidRDefault="001C33C7" w:rsidP="00E35EF4">
      <w:pPr>
        <w:spacing w:after="0" w:line="240" w:lineRule="auto"/>
        <w:rPr>
          <w:rFonts w:ascii="Calibri" w:hAnsi="Calibr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8"/>
        <w:gridCol w:w="5287"/>
        <w:gridCol w:w="2608"/>
      </w:tblGrid>
      <w:tr w:rsidR="001C33C7" w:rsidRPr="00E35EF4" w14:paraId="7F49810C" w14:textId="77777777" w:rsidTr="003C1D63">
        <w:trPr>
          <w:trHeight w:val="824"/>
          <w:jc w:val="center"/>
        </w:trPr>
        <w:tc>
          <w:tcPr>
            <w:tcW w:w="117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12267AC" w14:textId="77777777" w:rsidR="001C33C7" w:rsidRPr="00E35EF4" w:rsidRDefault="00802915" w:rsidP="00E35EF4">
            <w:pPr>
              <w:spacing w:after="0" w:line="240" w:lineRule="auto"/>
              <w:jc w:val="center"/>
              <w:rPr>
                <w:rFonts w:ascii="Calibri" w:hAnsi="Calibri"/>
                <w:b/>
                <w:smallCaps/>
                <w:sz w:val="24"/>
                <w:szCs w:val="24"/>
              </w:rPr>
            </w:pPr>
            <w:r w:rsidRPr="00E35EF4">
              <w:rPr>
                <w:rFonts w:ascii="Calibri" w:hAnsi="Calibri"/>
                <w:b/>
                <w:smallCaps/>
                <w:sz w:val="24"/>
                <w:szCs w:val="24"/>
              </w:rPr>
              <w:t>INTERVENANTS</w:t>
            </w:r>
          </w:p>
          <w:p w14:paraId="6FEFE9AE" w14:textId="77777777" w:rsidR="001C33C7" w:rsidRPr="00E35EF4" w:rsidRDefault="00802915" w:rsidP="00E35EF4">
            <w:pPr>
              <w:spacing w:after="0" w:line="240" w:lineRule="auto"/>
              <w:jc w:val="center"/>
              <w:rPr>
                <w:rFonts w:ascii="Calibri" w:hAnsi="Calibri"/>
                <w:b/>
                <w:sz w:val="24"/>
                <w:szCs w:val="24"/>
              </w:rPr>
            </w:pPr>
            <w:r w:rsidRPr="00E35EF4">
              <w:rPr>
                <w:rFonts w:ascii="Calibri" w:hAnsi="Calibri"/>
                <w:b/>
                <w:smallCaps/>
                <w:sz w:val="24"/>
                <w:szCs w:val="24"/>
              </w:rPr>
              <w:t>OU SERVICE EN CHARGE</w:t>
            </w:r>
          </w:p>
        </w:tc>
        <w:tc>
          <w:tcPr>
            <w:tcW w:w="2560"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1E49AE4" w14:textId="77777777" w:rsidR="001C33C7" w:rsidRPr="00E35EF4" w:rsidRDefault="00802915" w:rsidP="00E35EF4">
            <w:pPr>
              <w:spacing w:after="0" w:line="240" w:lineRule="auto"/>
              <w:jc w:val="center"/>
              <w:rPr>
                <w:rFonts w:ascii="Calibri" w:hAnsi="Calibri"/>
                <w:b/>
                <w:smallCaps/>
                <w:sz w:val="24"/>
                <w:szCs w:val="24"/>
              </w:rPr>
            </w:pPr>
            <w:r w:rsidRPr="00E35EF4">
              <w:rPr>
                <w:rFonts w:ascii="Calibri" w:hAnsi="Calibri"/>
                <w:b/>
                <w:smallCaps/>
                <w:sz w:val="24"/>
                <w:szCs w:val="24"/>
              </w:rPr>
              <w:t>DESCRIPTION DES TACHES</w:t>
            </w:r>
          </w:p>
        </w:tc>
        <w:tc>
          <w:tcPr>
            <w:tcW w:w="126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A16FF36" w14:textId="77777777" w:rsidR="001C33C7" w:rsidRPr="00E35EF4" w:rsidRDefault="00802915" w:rsidP="00E35EF4">
            <w:pPr>
              <w:spacing w:after="0" w:line="240" w:lineRule="auto"/>
              <w:jc w:val="center"/>
              <w:rPr>
                <w:rFonts w:ascii="Calibri" w:hAnsi="Calibri"/>
                <w:b/>
                <w:sz w:val="24"/>
                <w:szCs w:val="24"/>
              </w:rPr>
            </w:pPr>
            <w:r w:rsidRPr="00E35EF4">
              <w:rPr>
                <w:rFonts w:ascii="Calibri" w:hAnsi="Calibri"/>
                <w:b/>
                <w:smallCaps/>
                <w:sz w:val="24"/>
                <w:szCs w:val="24"/>
              </w:rPr>
              <w:t>DOCUMENTS ET INTERFACES</w:t>
            </w:r>
          </w:p>
        </w:tc>
      </w:tr>
      <w:tr w:rsidR="001C33C7" w:rsidRPr="00E35EF4" w14:paraId="31F03AF0" w14:textId="77777777" w:rsidTr="003C1D63">
        <w:trPr>
          <w:trHeight w:val="1108"/>
          <w:jc w:val="center"/>
        </w:trPr>
        <w:tc>
          <w:tcPr>
            <w:tcW w:w="1176" w:type="pct"/>
            <w:tcBorders>
              <w:top w:val="double" w:sz="4" w:space="0" w:color="auto"/>
              <w:left w:val="single" w:sz="12" w:space="0" w:color="auto"/>
              <w:bottom w:val="single" w:sz="4" w:space="0" w:color="auto"/>
              <w:right w:val="single" w:sz="4" w:space="0" w:color="auto"/>
            </w:tcBorders>
          </w:tcPr>
          <w:p w14:paraId="41E89FAC"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Le bailleur, à la suite de la requête du Coordinateur    L’UGP/MS des Projets et Programmes  </w:t>
            </w:r>
          </w:p>
          <w:p w14:paraId="14425C22" w14:textId="77777777" w:rsidR="001C33C7" w:rsidRPr="00E35EF4" w:rsidRDefault="001C33C7" w:rsidP="00E35EF4">
            <w:pPr>
              <w:pStyle w:val="Footer"/>
              <w:tabs>
                <w:tab w:val="clear" w:pos="4536"/>
                <w:tab w:val="clear" w:pos="9072"/>
              </w:tabs>
              <w:rPr>
                <w:rFonts w:ascii="Calibri" w:hAnsi="Calibri"/>
                <w:sz w:val="24"/>
                <w:szCs w:val="24"/>
              </w:rPr>
            </w:pPr>
          </w:p>
          <w:p w14:paraId="50D5453D"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La ou les Banques commerciales</w:t>
            </w:r>
          </w:p>
          <w:p w14:paraId="20CE1A8A" w14:textId="77777777" w:rsidR="001C33C7" w:rsidRPr="00E35EF4" w:rsidRDefault="001C33C7" w:rsidP="00E35EF4">
            <w:pPr>
              <w:pStyle w:val="Footer"/>
              <w:tabs>
                <w:tab w:val="clear" w:pos="4536"/>
                <w:tab w:val="clear" w:pos="9072"/>
              </w:tabs>
              <w:rPr>
                <w:rFonts w:ascii="Calibri" w:hAnsi="Calibri"/>
                <w:sz w:val="24"/>
                <w:szCs w:val="24"/>
              </w:rPr>
            </w:pPr>
          </w:p>
          <w:p w14:paraId="1DDCF0C2" w14:textId="77777777" w:rsidR="001C33C7" w:rsidRDefault="001C33C7" w:rsidP="00E35EF4">
            <w:pPr>
              <w:pStyle w:val="Footer"/>
              <w:tabs>
                <w:tab w:val="clear" w:pos="4536"/>
                <w:tab w:val="clear" w:pos="9072"/>
              </w:tabs>
              <w:rPr>
                <w:rFonts w:ascii="Calibri" w:hAnsi="Calibri"/>
                <w:sz w:val="24"/>
                <w:szCs w:val="24"/>
              </w:rPr>
            </w:pPr>
          </w:p>
          <w:p w14:paraId="73F60803" w14:textId="77777777" w:rsidR="00036D93" w:rsidRDefault="00036D93" w:rsidP="00E35EF4">
            <w:pPr>
              <w:pStyle w:val="Footer"/>
              <w:tabs>
                <w:tab w:val="clear" w:pos="4536"/>
                <w:tab w:val="clear" w:pos="9072"/>
              </w:tabs>
              <w:rPr>
                <w:rFonts w:ascii="Calibri" w:hAnsi="Calibri"/>
                <w:sz w:val="24"/>
                <w:szCs w:val="24"/>
              </w:rPr>
            </w:pPr>
          </w:p>
          <w:p w14:paraId="409E5260" w14:textId="77777777" w:rsidR="00036D93" w:rsidRPr="00E35EF4" w:rsidRDefault="00036D93" w:rsidP="00E35EF4">
            <w:pPr>
              <w:pStyle w:val="Footer"/>
              <w:tabs>
                <w:tab w:val="clear" w:pos="4536"/>
                <w:tab w:val="clear" w:pos="9072"/>
              </w:tabs>
              <w:rPr>
                <w:rFonts w:ascii="Calibri" w:hAnsi="Calibri"/>
                <w:sz w:val="24"/>
                <w:szCs w:val="24"/>
              </w:rPr>
            </w:pPr>
          </w:p>
          <w:p w14:paraId="400D0709" w14:textId="77777777" w:rsidR="001C33C7" w:rsidRPr="00E35EF4" w:rsidRDefault="001C33C7" w:rsidP="00E35EF4">
            <w:pPr>
              <w:pStyle w:val="Footer"/>
              <w:tabs>
                <w:tab w:val="clear" w:pos="4536"/>
                <w:tab w:val="clear" w:pos="9072"/>
              </w:tabs>
              <w:rPr>
                <w:rFonts w:ascii="Calibri" w:hAnsi="Calibri"/>
                <w:sz w:val="24"/>
                <w:szCs w:val="24"/>
              </w:rPr>
            </w:pPr>
          </w:p>
          <w:p w14:paraId="4ED3C5D3" w14:textId="77777777" w:rsidR="001C33C7" w:rsidRPr="00E35EF4" w:rsidRDefault="001C33C7" w:rsidP="00E35EF4">
            <w:pPr>
              <w:pStyle w:val="Footer"/>
              <w:tabs>
                <w:tab w:val="clear" w:pos="4536"/>
                <w:tab w:val="clear" w:pos="9072"/>
              </w:tabs>
              <w:rPr>
                <w:rFonts w:ascii="Calibri" w:hAnsi="Calibri"/>
                <w:sz w:val="24"/>
                <w:szCs w:val="24"/>
              </w:rPr>
            </w:pPr>
            <w:proofErr w:type="spellStart"/>
            <w:r w:rsidRPr="00E35EF4">
              <w:rPr>
                <w:rFonts w:ascii="Calibri" w:hAnsi="Calibri"/>
                <w:sz w:val="24"/>
                <w:szCs w:val="24"/>
              </w:rPr>
              <w:t>Le</w:t>
            </w:r>
            <w:r w:rsidR="00A70646" w:rsidRPr="00E35EF4">
              <w:rPr>
                <w:rFonts w:ascii="Calibri" w:hAnsi="Calibri"/>
                <w:sz w:val="24"/>
                <w:szCs w:val="24"/>
              </w:rPr>
              <w:t>SGF</w:t>
            </w:r>
            <w:proofErr w:type="spellEnd"/>
            <w:r w:rsidR="00A70646" w:rsidRPr="00E35EF4">
              <w:rPr>
                <w:rFonts w:ascii="Calibri" w:hAnsi="Calibri"/>
                <w:sz w:val="24"/>
                <w:szCs w:val="24"/>
              </w:rPr>
              <w:t xml:space="preserve"> </w:t>
            </w:r>
          </w:p>
          <w:p w14:paraId="2D591C86" w14:textId="77777777" w:rsidR="001C33C7" w:rsidRPr="00E35EF4" w:rsidRDefault="001C33C7" w:rsidP="00E35EF4">
            <w:pPr>
              <w:pStyle w:val="Footer"/>
              <w:tabs>
                <w:tab w:val="clear" w:pos="4536"/>
                <w:tab w:val="clear" w:pos="9072"/>
              </w:tabs>
              <w:rPr>
                <w:rFonts w:ascii="Calibri" w:hAnsi="Calibri"/>
                <w:sz w:val="24"/>
                <w:szCs w:val="24"/>
              </w:rPr>
            </w:pPr>
          </w:p>
          <w:p w14:paraId="4EA81799" w14:textId="77777777" w:rsidR="001C33C7" w:rsidRPr="00E35EF4" w:rsidRDefault="001C33C7" w:rsidP="00E35EF4">
            <w:pPr>
              <w:pStyle w:val="Footer"/>
              <w:tabs>
                <w:tab w:val="clear" w:pos="4536"/>
                <w:tab w:val="clear" w:pos="9072"/>
              </w:tabs>
              <w:rPr>
                <w:rFonts w:ascii="Calibri" w:hAnsi="Calibri"/>
                <w:sz w:val="24"/>
                <w:szCs w:val="24"/>
              </w:rPr>
            </w:pPr>
          </w:p>
          <w:p w14:paraId="219E1709" w14:textId="77777777" w:rsidR="001C33C7" w:rsidRPr="00E35EF4" w:rsidRDefault="001C33C7" w:rsidP="00E35EF4">
            <w:pPr>
              <w:pStyle w:val="Footer"/>
              <w:tabs>
                <w:tab w:val="clear" w:pos="4536"/>
                <w:tab w:val="clear" w:pos="9072"/>
              </w:tabs>
              <w:rPr>
                <w:rFonts w:ascii="Calibri" w:hAnsi="Calibri"/>
                <w:sz w:val="24"/>
                <w:szCs w:val="24"/>
              </w:rPr>
            </w:pPr>
            <w:r w:rsidRPr="00E35EF4">
              <w:rPr>
                <w:rFonts w:ascii="Calibri" w:hAnsi="Calibri"/>
                <w:sz w:val="24"/>
                <w:szCs w:val="24"/>
              </w:rPr>
              <w:t>Le Comptable </w:t>
            </w:r>
          </w:p>
          <w:p w14:paraId="48E66E90" w14:textId="77777777" w:rsidR="001C33C7" w:rsidRPr="00E35EF4" w:rsidRDefault="001C33C7" w:rsidP="00E35EF4">
            <w:pPr>
              <w:pStyle w:val="Footer"/>
              <w:tabs>
                <w:tab w:val="clear" w:pos="4536"/>
                <w:tab w:val="clear" w:pos="9072"/>
              </w:tabs>
              <w:rPr>
                <w:rFonts w:ascii="Calibri" w:hAnsi="Calibri"/>
                <w:sz w:val="24"/>
                <w:szCs w:val="24"/>
              </w:rPr>
            </w:pPr>
          </w:p>
          <w:p w14:paraId="4B2C704A" w14:textId="77777777" w:rsidR="001C33C7" w:rsidRPr="00E35EF4" w:rsidRDefault="001C33C7" w:rsidP="00E35EF4">
            <w:pPr>
              <w:spacing w:after="0" w:line="240" w:lineRule="auto"/>
              <w:jc w:val="center"/>
              <w:rPr>
                <w:rFonts w:ascii="Calibri" w:hAnsi="Calibri"/>
                <w:bCs/>
                <w:sz w:val="24"/>
                <w:szCs w:val="24"/>
              </w:rPr>
            </w:pPr>
          </w:p>
        </w:tc>
        <w:tc>
          <w:tcPr>
            <w:tcW w:w="2560" w:type="pct"/>
            <w:tcBorders>
              <w:top w:val="double" w:sz="4" w:space="0" w:color="auto"/>
              <w:left w:val="single" w:sz="4" w:space="0" w:color="auto"/>
              <w:bottom w:val="single" w:sz="4" w:space="0" w:color="auto"/>
              <w:right w:val="single" w:sz="4" w:space="0" w:color="auto"/>
            </w:tcBorders>
          </w:tcPr>
          <w:p w14:paraId="02DCA8E5"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Procède au décaissement de l’avance initiale,</w:t>
            </w:r>
          </w:p>
          <w:p w14:paraId="6647FCC8"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 xml:space="preserve">Fait le virement sur le compte spécial. </w:t>
            </w:r>
          </w:p>
          <w:p w14:paraId="72B96936" w14:textId="77777777" w:rsidR="001C33C7" w:rsidRDefault="001C33C7" w:rsidP="00E35EF4">
            <w:pPr>
              <w:pStyle w:val="Footer"/>
              <w:tabs>
                <w:tab w:val="clear" w:pos="4536"/>
                <w:tab w:val="clear" w:pos="9072"/>
              </w:tabs>
              <w:jc w:val="both"/>
              <w:rPr>
                <w:rFonts w:ascii="Calibri" w:hAnsi="Calibri"/>
                <w:sz w:val="24"/>
                <w:szCs w:val="24"/>
              </w:rPr>
            </w:pPr>
          </w:p>
          <w:p w14:paraId="070048A5" w14:textId="77777777" w:rsidR="00036D93" w:rsidRDefault="00036D93" w:rsidP="00E35EF4">
            <w:pPr>
              <w:pStyle w:val="Footer"/>
              <w:tabs>
                <w:tab w:val="clear" w:pos="4536"/>
                <w:tab w:val="clear" w:pos="9072"/>
              </w:tabs>
              <w:jc w:val="both"/>
              <w:rPr>
                <w:rFonts w:ascii="Calibri" w:hAnsi="Calibri"/>
                <w:sz w:val="24"/>
                <w:szCs w:val="24"/>
              </w:rPr>
            </w:pPr>
          </w:p>
          <w:p w14:paraId="30EFA0BC" w14:textId="77777777" w:rsidR="00036D93" w:rsidRPr="00E35EF4" w:rsidRDefault="00036D93" w:rsidP="00E35EF4">
            <w:pPr>
              <w:pStyle w:val="Footer"/>
              <w:tabs>
                <w:tab w:val="clear" w:pos="4536"/>
                <w:tab w:val="clear" w:pos="9072"/>
              </w:tabs>
              <w:jc w:val="both"/>
              <w:rPr>
                <w:rFonts w:ascii="Calibri" w:hAnsi="Calibri"/>
                <w:sz w:val="24"/>
                <w:szCs w:val="24"/>
              </w:rPr>
            </w:pPr>
          </w:p>
          <w:p w14:paraId="4E062451" w14:textId="77777777" w:rsidR="001C33C7" w:rsidRPr="00E35EF4" w:rsidRDefault="001C33C7" w:rsidP="00E35EF4">
            <w:pPr>
              <w:pStyle w:val="Footer"/>
              <w:tabs>
                <w:tab w:val="clear" w:pos="4536"/>
                <w:tab w:val="clear" w:pos="9072"/>
              </w:tabs>
              <w:jc w:val="both"/>
              <w:rPr>
                <w:rFonts w:ascii="Calibri" w:hAnsi="Calibri"/>
                <w:sz w:val="24"/>
                <w:szCs w:val="24"/>
              </w:rPr>
            </w:pPr>
          </w:p>
          <w:p w14:paraId="5CAC2040" w14:textId="77777777" w:rsidR="001C33C7" w:rsidRPr="00E35EF4" w:rsidRDefault="001C33C7"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Reçoivent le virement,</w:t>
            </w:r>
          </w:p>
          <w:p w14:paraId="525E1582"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Crédite le ou les comptes spéciaux,</w:t>
            </w:r>
          </w:p>
          <w:p w14:paraId="7E6C0965"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 xml:space="preserve">Prévient le </w:t>
            </w:r>
            <w:r w:rsidR="00A70646" w:rsidRPr="00E35EF4">
              <w:rPr>
                <w:rFonts w:ascii="Calibri" w:hAnsi="Calibri"/>
                <w:sz w:val="24"/>
                <w:szCs w:val="24"/>
              </w:rPr>
              <w:t xml:space="preserve">SGF </w:t>
            </w:r>
            <w:r w:rsidR="001C33C7" w:rsidRPr="00E35EF4">
              <w:rPr>
                <w:rFonts w:ascii="Calibri" w:hAnsi="Calibri"/>
                <w:sz w:val="24"/>
                <w:szCs w:val="24"/>
              </w:rPr>
              <w:t xml:space="preserve"> de la mise à disposition des fonds.</w:t>
            </w:r>
          </w:p>
          <w:p w14:paraId="15722640" w14:textId="77777777" w:rsidR="001C33C7" w:rsidRPr="00E35EF4" w:rsidRDefault="001C33C7" w:rsidP="00E35EF4">
            <w:pPr>
              <w:pStyle w:val="Footer"/>
              <w:tabs>
                <w:tab w:val="clear" w:pos="4536"/>
                <w:tab w:val="clear" w:pos="9072"/>
              </w:tabs>
              <w:jc w:val="both"/>
              <w:rPr>
                <w:rFonts w:ascii="Calibri" w:hAnsi="Calibri"/>
                <w:sz w:val="24"/>
                <w:szCs w:val="24"/>
              </w:rPr>
            </w:pPr>
          </w:p>
          <w:p w14:paraId="573216C7"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Reçoit l’avis de crédit,</w:t>
            </w:r>
          </w:p>
          <w:p w14:paraId="37A0AC9B"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Prévient le coordinate</w:t>
            </w:r>
            <w:r w:rsidR="001C33C7" w:rsidRPr="00E35EF4">
              <w:rPr>
                <w:rFonts w:ascii="Calibri" w:hAnsi="Calibri"/>
                <w:sz w:val="24"/>
                <w:szCs w:val="24"/>
              </w:rPr>
              <w:t>ur de l’UGP/MS,</w:t>
            </w:r>
          </w:p>
          <w:p w14:paraId="2A0A87C2"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 xml:space="preserve">Impute </w:t>
            </w:r>
            <w:r w:rsidR="001C33C7" w:rsidRPr="00E35EF4">
              <w:rPr>
                <w:rFonts w:ascii="Calibri" w:hAnsi="Calibri"/>
                <w:sz w:val="24"/>
                <w:szCs w:val="24"/>
              </w:rPr>
              <w:t xml:space="preserve">l’avis de crédit au Comptable </w:t>
            </w:r>
          </w:p>
          <w:p w14:paraId="301774F5" w14:textId="77777777" w:rsidR="001C33C7" w:rsidRPr="00E35EF4" w:rsidRDefault="001C33C7" w:rsidP="00E35EF4">
            <w:pPr>
              <w:pStyle w:val="Footer"/>
              <w:tabs>
                <w:tab w:val="clear" w:pos="4536"/>
                <w:tab w:val="clear" w:pos="9072"/>
              </w:tabs>
              <w:jc w:val="both"/>
              <w:rPr>
                <w:rFonts w:ascii="Calibri" w:hAnsi="Calibri"/>
                <w:sz w:val="24"/>
                <w:szCs w:val="24"/>
              </w:rPr>
            </w:pPr>
          </w:p>
          <w:p w14:paraId="0EEEA5B6" w14:textId="77777777" w:rsidR="001C33C7" w:rsidRPr="00E35EF4" w:rsidRDefault="003C1D63" w:rsidP="00E35EF4">
            <w:pPr>
              <w:pStyle w:val="Footer"/>
              <w:numPr>
                <w:ilvl w:val="0"/>
                <w:numId w:val="53"/>
              </w:numPr>
              <w:tabs>
                <w:tab w:val="clear" w:pos="4536"/>
                <w:tab w:val="clear" w:pos="9072"/>
              </w:tabs>
              <w:jc w:val="both"/>
              <w:rPr>
                <w:rFonts w:ascii="Calibri" w:hAnsi="Calibri"/>
                <w:sz w:val="24"/>
                <w:szCs w:val="24"/>
              </w:rPr>
            </w:pPr>
            <w:r w:rsidRPr="00E35EF4">
              <w:rPr>
                <w:rFonts w:ascii="Calibri" w:hAnsi="Calibri"/>
                <w:sz w:val="24"/>
                <w:szCs w:val="24"/>
              </w:rPr>
              <w:t xml:space="preserve">Reçoit </w:t>
            </w:r>
            <w:r w:rsidR="001C33C7" w:rsidRPr="00E35EF4">
              <w:rPr>
                <w:rFonts w:ascii="Calibri" w:hAnsi="Calibri"/>
                <w:sz w:val="24"/>
                <w:szCs w:val="24"/>
              </w:rPr>
              <w:t>l’avis de crédit,</w:t>
            </w:r>
          </w:p>
          <w:p w14:paraId="7457EE43" w14:textId="77777777" w:rsidR="001C33C7" w:rsidRPr="00E35EF4" w:rsidRDefault="003C1D63" w:rsidP="00E35EF4">
            <w:pPr>
              <w:pStyle w:val="ListParagraph"/>
              <w:numPr>
                <w:ilvl w:val="0"/>
                <w:numId w:val="53"/>
              </w:numPr>
              <w:spacing w:after="0" w:line="240" w:lineRule="auto"/>
              <w:contextualSpacing w:val="0"/>
              <w:jc w:val="both"/>
              <w:rPr>
                <w:bCs/>
                <w:sz w:val="24"/>
                <w:szCs w:val="24"/>
              </w:rPr>
            </w:pPr>
            <w:r w:rsidRPr="00E35EF4">
              <w:rPr>
                <w:sz w:val="24"/>
                <w:szCs w:val="24"/>
              </w:rPr>
              <w:t xml:space="preserve">Procède </w:t>
            </w:r>
            <w:r w:rsidR="001C33C7" w:rsidRPr="00E35EF4">
              <w:rPr>
                <w:sz w:val="24"/>
                <w:szCs w:val="24"/>
              </w:rPr>
              <w:t>aux enregistrements comptables décrits dans les procédures comptables.</w:t>
            </w:r>
          </w:p>
        </w:tc>
        <w:tc>
          <w:tcPr>
            <w:tcW w:w="1263" w:type="pct"/>
            <w:tcBorders>
              <w:top w:val="double" w:sz="4" w:space="0" w:color="auto"/>
              <w:left w:val="single" w:sz="4" w:space="0" w:color="auto"/>
              <w:bottom w:val="single" w:sz="4" w:space="0" w:color="auto"/>
              <w:right w:val="single" w:sz="12" w:space="0" w:color="auto"/>
            </w:tcBorders>
          </w:tcPr>
          <w:p w14:paraId="6C5C748D" w14:textId="77777777" w:rsidR="001C33C7" w:rsidRPr="00E35EF4" w:rsidRDefault="001C33C7" w:rsidP="00E35EF4">
            <w:pPr>
              <w:spacing w:after="0" w:line="240" w:lineRule="auto"/>
              <w:jc w:val="center"/>
              <w:rPr>
                <w:rFonts w:ascii="Calibri" w:hAnsi="Calibri"/>
                <w:bCs/>
                <w:sz w:val="24"/>
                <w:szCs w:val="24"/>
              </w:rPr>
            </w:pPr>
          </w:p>
        </w:tc>
      </w:tr>
    </w:tbl>
    <w:p w14:paraId="6811CA73" w14:textId="77777777" w:rsidR="001C33C7" w:rsidRPr="00E35EF4" w:rsidRDefault="001C33C7" w:rsidP="00E35EF4">
      <w:pPr>
        <w:spacing w:after="0" w:line="240" w:lineRule="auto"/>
        <w:rPr>
          <w:rFonts w:ascii="Calibri" w:hAnsi="Calibri"/>
          <w:sz w:val="24"/>
          <w:szCs w:val="24"/>
        </w:rPr>
      </w:pPr>
    </w:p>
    <w:p w14:paraId="0D907FA3" w14:textId="77777777" w:rsidR="001C33C7" w:rsidRPr="00E35EF4" w:rsidRDefault="001C33C7" w:rsidP="00E35EF4">
      <w:pPr>
        <w:spacing w:after="0" w:line="240" w:lineRule="auto"/>
        <w:rPr>
          <w:rFonts w:ascii="Calibri" w:hAnsi="Calibri"/>
          <w:sz w:val="24"/>
          <w:szCs w:val="24"/>
        </w:rPr>
      </w:pPr>
    </w:p>
    <w:p w14:paraId="7B7D4C3B" w14:textId="77777777" w:rsidR="001C33C7" w:rsidRPr="00E35EF4" w:rsidRDefault="001C33C7" w:rsidP="00E35EF4">
      <w:pPr>
        <w:spacing w:after="0" w:line="240" w:lineRule="auto"/>
        <w:rPr>
          <w:rFonts w:ascii="Calibri" w:hAnsi="Calibri"/>
          <w:sz w:val="24"/>
          <w:szCs w:val="24"/>
        </w:rPr>
      </w:pPr>
    </w:p>
    <w:p w14:paraId="10E2603C"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z w:val="24"/>
          <w:szCs w:val="24"/>
        </w:rPr>
        <w:br w:type="page"/>
      </w:r>
      <w:bookmarkStart w:id="112" w:name="_Toc173730309"/>
      <w:bookmarkStart w:id="113" w:name="_Toc175649277"/>
      <w:bookmarkStart w:id="114" w:name="_Toc317835024"/>
      <w:bookmarkStart w:id="115" w:name="_Toc428957065"/>
    </w:p>
    <w:bookmarkEnd w:id="112"/>
    <w:bookmarkEnd w:id="113"/>
    <w:bookmarkEnd w:id="114"/>
    <w:bookmarkEnd w:id="115"/>
    <w:p w14:paraId="0CD94FC1" w14:textId="77777777" w:rsidR="00025F48" w:rsidRPr="00025F48" w:rsidRDefault="00025F48" w:rsidP="00025F48">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7928762" w14:textId="673F9238" w:rsidR="001C33C7" w:rsidRPr="00DE5C9A" w:rsidRDefault="00025F48" w:rsidP="00DE5C9A">
      <w:pPr>
        <w:pStyle w:val="Heading3"/>
        <w:spacing w:before="0" w:line="240" w:lineRule="auto"/>
        <w:jc w:val="both"/>
        <w:rPr>
          <w:rFonts w:ascii="Calibri" w:eastAsia="Times New Roman" w:hAnsi="Calibri" w:cs="Calibri"/>
          <w:b/>
          <w:caps/>
          <w:color w:val="1F4D78"/>
        </w:rPr>
      </w:pPr>
      <w:bookmarkStart w:id="116" w:name="_Toc521684051"/>
      <w:r w:rsidRPr="00DE5C9A">
        <w:rPr>
          <w:rFonts w:ascii="Calibri" w:eastAsia="Times New Roman" w:hAnsi="Calibri" w:cs="Calibri"/>
          <w:b/>
          <w:caps/>
          <w:color w:val="1F4D78"/>
        </w:rPr>
        <w:t xml:space="preserve">4.1.1.3 </w:t>
      </w:r>
      <w:r w:rsidR="00036D93" w:rsidRPr="00DE5C9A">
        <w:rPr>
          <w:rFonts w:ascii="Calibri" w:eastAsia="Times New Roman" w:hAnsi="Calibri" w:cs="Calibri"/>
          <w:b/>
          <w:caps/>
          <w:color w:val="1F4D78"/>
        </w:rPr>
        <w:t>RÉAPPROVISIONNEMENT</w:t>
      </w:r>
      <w:bookmarkEnd w:id="116"/>
    </w:p>
    <w:p w14:paraId="14CB0D50" w14:textId="77777777" w:rsidR="00036D93" w:rsidRPr="00036D93" w:rsidRDefault="00036D93" w:rsidP="00036D93"/>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E35EF4" w14:paraId="68B5884C" w14:textId="77777777" w:rsidTr="00D86620">
        <w:tc>
          <w:tcPr>
            <w:tcW w:w="2338" w:type="dxa"/>
            <w:shd w:val="clear" w:color="auto" w:fill="DEEAF6" w:themeFill="accent1" w:themeFillTint="33"/>
          </w:tcPr>
          <w:p w14:paraId="2B608D2D" w14:textId="0A7F3782" w:rsidR="00D86620" w:rsidRPr="00E35EF4" w:rsidRDefault="00036D93" w:rsidP="00E35EF4">
            <w:pPr>
              <w:spacing w:after="0" w:line="240" w:lineRule="auto"/>
              <w:jc w:val="center"/>
              <w:rPr>
                <w:rFonts w:ascii="Calibri" w:hAnsi="Calibri"/>
                <w:b/>
                <w:sz w:val="24"/>
                <w:szCs w:val="24"/>
              </w:rPr>
            </w:pPr>
            <w:r w:rsidRPr="00E35EF4">
              <w:rPr>
                <w:rFonts w:ascii="Calibri" w:hAnsi="Calibri"/>
                <w:b/>
                <w:sz w:val="24"/>
                <w:szCs w:val="24"/>
              </w:rPr>
              <w:t>MINISTÈRE</w:t>
            </w:r>
            <w:r w:rsidR="00D86620" w:rsidRPr="00E35EF4">
              <w:rPr>
                <w:rFonts w:ascii="Calibri" w:hAnsi="Calibri"/>
                <w:b/>
                <w:sz w:val="24"/>
                <w:szCs w:val="24"/>
              </w:rPr>
              <w:t xml:space="preserve"> DEE LA SANTE </w:t>
            </w:r>
          </w:p>
          <w:p w14:paraId="3214B145" w14:textId="77777777" w:rsidR="001C33C7" w:rsidRPr="00E35EF4" w:rsidRDefault="00D86620" w:rsidP="00E35EF4">
            <w:pPr>
              <w:spacing w:after="0" w:line="240" w:lineRule="auto"/>
              <w:jc w:val="center"/>
              <w:rPr>
                <w:rFonts w:ascii="Calibri" w:hAnsi="Calibri"/>
                <w:b/>
                <w:sz w:val="24"/>
                <w:szCs w:val="24"/>
              </w:rPr>
            </w:pPr>
            <w:r w:rsidRPr="00E35EF4">
              <w:rPr>
                <w:rFonts w:ascii="Calibri" w:hAnsi="Calibri"/>
                <w:b/>
                <w:sz w:val="24"/>
                <w:szCs w:val="24"/>
              </w:rPr>
              <w:t>Procédures (FINEX)</w:t>
            </w:r>
          </w:p>
        </w:tc>
        <w:tc>
          <w:tcPr>
            <w:tcW w:w="5103" w:type="dxa"/>
            <w:shd w:val="clear" w:color="auto" w:fill="DEEAF6" w:themeFill="accent1" w:themeFillTint="33"/>
          </w:tcPr>
          <w:p w14:paraId="5EE16733" w14:textId="6B727392" w:rsidR="001C33C7" w:rsidRPr="00E35EF4" w:rsidRDefault="00036D93" w:rsidP="00E35EF4">
            <w:pPr>
              <w:pStyle w:val="Header"/>
              <w:jc w:val="center"/>
              <w:rPr>
                <w:rFonts w:ascii="Calibri" w:hAnsi="Calibri"/>
                <w:b/>
                <w:sz w:val="24"/>
                <w:szCs w:val="24"/>
              </w:rPr>
            </w:pPr>
            <w:r w:rsidRPr="00E35EF4">
              <w:rPr>
                <w:rFonts w:ascii="Calibri" w:hAnsi="Calibri"/>
                <w:b/>
                <w:sz w:val="24"/>
                <w:szCs w:val="24"/>
              </w:rPr>
              <w:t>RÉAPPROVISIONNEMENT</w:t>
            </w:r>
            <w:r w:rsidR="001C33C7" w:rsidRPr="00E35EF4">
              <w:rPr>
                <w:rFonts w:ascii="Calibri" w:hAnsi="Calibri"/>
                <w:b/>
                <w:sz w:val="24"/>
                <w:szCs w:val="24"/>
              </w:rPr>
              <w:t xml:space="preserve"> DU COMPTE </w:t>
            </w:r>
            <w:r w:rsidRPr="00E35EF4">
              <w:rPr>
                <w:rFonts w:ascii="Calibri" w:hAnsi="Calibri"/>
                <w:b/>
                <w:sz w:val="24"/>
                <w:szCs w:val="24"/>
              </w:rPr>
              <w:t>DÉSIGNÉ</w:t>
            </w:r>
          </w:p>
          <w:p w14:paraId="08410624" w14:textId="77777777" w:rsidR="001C33C7" w:rsidRPr="00E35EF4" w:rsidRDefault="001C33C7" w:rsidP="00E35EF4">
            <w:pPr>
              <w:pStyle w:val="Header"/>
              <w:jc w:val="center"/>
              <w:rPr>
                <w:rFonts w:ascii="Calibri" w:hAnsi="Calibri"/>
                <w:b/>
                <w:spacing w:val="-3"/>
                <w:sz w:val="24"/>
                <w:szCs w:val="24"/>
              </w:rPr>
            </w:pPr>
          </w:p>
        </w:tc>
        <w:tc>
          <w:tcPr>
            <w:tcW w:w="1701" w:type="dxa"/>
            <w:shd w:val="clear" w:color="auto" w:fill="DEEAF6" w:themeFill="accent1" w:themeFillTint="33"/>
          </w:tcPr>
          <w:p w14:paraId="41955B29" w14:textId="77777777" w:rsidR="001C33C7" w:rsidRPr="00E35EF4" w:rsidRDefault="001C33C7"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 xml:space="preserve"> REFERENCE</w:t>
            </w:r>
          </w:p>
          <w:p w14:paraId="19D703B2" w14:textId="77777777" w:rsidR="001C33C7" w:rsidRPr="00E35EF4" w:rsidRDefault="00802915" w:rsidP="00E35EF4">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ascii="Calibri" w:hAnsi="Calibri"/>
                <w:b/>
                <w:spacing w:val="-3"/>
                <w:sz w:val="24"/>
                <w:szCs w:val="24"/>
              </w:rPr>
            </w:pPr>
            <w:r w:rsidRPr="00E35EF4">
              <w:rPr>
                <w:rFonts w:ascii="Calibri" w:hAnsi="Calibri"/>
                <w:b/>
                <w:spacing w:val="-3"/>
                <w:sz w:val="24"/>
                <w:szCs w:val="24"/>
              </w:rPr>
              <w:t>4.4.1.3</w:t>
            </w:r>
          </w:p>
        </w:tc>
      </w:tr>
      <w:tr w:rsidR="001C33C7" w:rsidRPr="00E35EF4" w14:paraId="72CB8AE8" w14:textId="77777777" w:rsidTr="00D86620">
        <w:tc>
          <w:tcPr>
            <w:tcW w:w="2338" w:type="dxa"/>
            <w:shd w:val="clear" w:color="auto" w:fill="DEEAF6" w:themeFill="accent1" w:themeFillTint="33"/>
          </w:tcPr>
          <w:p w14:paraId="173AB423" w14:textId="77777777" w:rsidR="001C33C7" w:rsidRPr="00E35EF4" w:rsidRDefault="001C33C7" w:rsidP="00E35EF4">
            <w:pPr>
              <w:spacing w:after="0" w:line="240" w:lineRule="auto"/>
              <w:rPr>
                <w:rFonts w:ascii="Calibri" w:hAnsi="Calibri"/>
                <w:b/>
                <w:sz w:val="24"/>
                <w:szCs w:val="24"/>
              </w:rPr>
            </w:pPr>
            <w:r w:rsidRPr="00E35EF4">
              <w:rPr>
                <w:rFonts w:ascii="Calibri" w:hAnsi="Calibri"/>
                <w:b/>
                <w:sz w:val="24"/>
                <w:szCs w:val="24"/>
              </w:rPr>
              <w:t>Date de la révision :</w:t>
            </w:r>
          </w:p>
        </w:tc>
        <w:tc>
          <w:tcPr>
            <w:tcW w:w="5103" w:type="dxa"/>
            <w:shd w:val="clear" w:color="auto" w:fill="DEEAF6" w:themeFill="accent1" w:themeFillTint="33"/>
          </w:tcPr>
          <w:p w14:paraId="421D651A" w14:textId="77777777" w:rsidR="001C33C7" w:rsidRPr="00E35EF4" w:rsidRDefault="001C33C7" w:rsidP="00E35EF4">
            <w:pPr>
              <w:spacing w:after="0" w:line="240" w:lineRule="auto"/>
              <w:jc w:val="center"/>
              <w:rPr>
                <w:rFonts w:ascii="Calibri" w:hAnsi="Calibri"/>
                <w:sz w:val="24"/>
                <w:szCs w:val="24"/>
              </w:rPr>
            </w:pPr>
          </w:p>
          <w:p w14:paraId="7CBC6DBC" w14:textId="77777777" w:rsidR="001C33C7" w:rsidRPr="00E35EF4" w:rsidRDefault="001C33C7" w:rsidP="00E35EF4">
            <w:pPr>
              <w:pStyle w:val="Heading2"/>
              <w:spacing w:before="0" w:line="240" w:lineRule="auto"/>
              <w:rPr>
                <w:i/>
                <w:sz w:val="24"/>
                <w:szCs w:val="24"/>
              </w:rPr>
            </w:pPr>
          </w:p>
        </w:tc>
        <w:tc>
          <w:tcPr>
            <w:tcW w:w="1701" w:type="dxa"/>
            <w:shd w:val="clear" w:color="auto" w:fill="DEEAF6" w:themeFill="accent1" w:themeFillTint="33"/>
          </w:tcPr>
          <w:p w14:paraId="63CAB696" w14:textId="77777777" w:rsidR="001C33C7" w:rsidRPr="00E35EF4" w:rsidRDefault="001C33C7" w:rsidP="00E35EF4">
            <w:pPr>
              <w:spacing w:after="0" w:line="240" w:lineRule="auto"/>
              <w:jc w:val="center"/>
              <w:rPr>
                <w:rFonts w:ascii="Calibri" w:hAnsi="Calibri"/>
                <w:b/>
                <w:sz w:val="24"/>
                <w:szCs w:val="24"/>
              </w:rPr>
            </w:pPr>
            <w:r w:rsidRPr="00E35EF4">
              <w:rPr>
                <w:rFonts w:ascii="Calibri" w:hAnsi="Calibri"/>
                <w:b/>
                <w:sz w:val="24"/>
                <w:szCs w:val="24"/>
              </w:rPr>
              <w:t>Page: 1</w:t>
            </w:r>
          </w:p>
        </w:tc>
      </w:tr>
    </w:tbl>
    <w:p w14:paraId="059CCE23"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B9CBEE6" w14:textId="7D6D28A4"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 xml:space="preserve">OBJET DE LA </w:t>
      </w:r>
      <w:r w:rsidR="00036D93" w:rsidRPr="00E35EF4">
        <w:rPr>
          <w:rFonts w:ascii="Calibri" w:hAnsi="Calibri"/>
          <w:b/>
          <w:sz w:val="24"/>
          <w:szCs w:val="24"/>
        </w:rPr>
        <w:t>PROCÉDURE</w:t>
      </w:r>
    </w:p>
    <w:p w14:paraId="77546182"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B2D9E0D"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La procédure, en formalisant les étapes des demandes de décaissement, vise à fiabiliser le réapprovisionnement du compte des Projets et </w:t>
      </w:r>
      <w:r w:rsidR="00802915" w:rsidRPr="00E35EF4">
        <w:rPr>
          <w:rFonts w:ascii="Calibri" w:hAnsi="Calibri"/>
          <w:spacing w:val="-3"/>
          <w:sz w:val="24"/>
          <w:szCs w:val="24"/>
        </w:rPr>
        <w:t>Programmes et</w:t>
      </w:r>
      <w:r w:rsidRPr="00E35EF4">
        <w:rPr>
          <w:rFonts w:ascii="Calibri" w:hAnsi="Calibri"/>
          <w:spacing w:val="-3"/>
          <w:sz w:val="24"/>
          <w:szCs w:val="24"/>
        </w:rPr>
        <w:t xml:space="preserve"> à rassurer le </w:t>
      </w:r>
      <w:r w:rsidR="00802915" w:rsidRPr="00E35EF4">
        <w:rPr>
          <w:rFonts w:ascii="Calibri" w:hAnsi="Calibri"/>
          <w:spacing w:val="-3"/>
          <w:sz w:val="24"/>
          <w:szCs w:val="24"/>
        </w:rPr>
        <w:t>bailleur quant</w:t>
      </w:r>
      <w:r w:rsidRPr="00E35EF4">
        <w:rPr>
          <w:rFonts w:ascii="Calibri" w:hAnsi="Calibri"/>
          <w:spacing w:val="-3"/>
          <w:sz w:val="24"/>
          <w:szCs w:val="24"/>
        </w:rPr>
        <w:t xml:space="preserve"> à l’utilisation et à la justification des ressources qu’ils mettent à la disposition du Pays.</w:t>
      </w:r>
    </w:p>
    <w:p w14:paraId="2015533C" w14:textId="77777777" w:rsidR="001C33C7" w:rsidRPr="00E35EF4" w:rsidRDefault="001C33C7" w:rsidP="00E35EF4">
      <w:pPr>
        <w:spacing w:after="0" w:line="240" w:lineRule="auto"/>
        <w:rPr>
          <w:sz w:val="24"/>
          <w:szCs w:val="24"/>
        </w:rPr>
      </w:pPr>
    </w:p>
    <w:p w14:paraId="6D26D7AC" w14:textId="1A4129B4"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PRINCIPE</w:t>
      </w:r>
      <w:r w:rsidR="00E30A5C" w:rsidRPr="00E35EF4">
        <w:rPr>
          <w:rFonts w:ascii="Calibri" w:hAnsi="Calibri"/>
          <w:b/>
          <w:sz w:val="24"/>
          <w:szCs w:val="24"/>
        </w:rPr>
        <w:t>S</w:t>
      </w:r>
      <w:r w:rsidRPr="00E35EF4">
        <w:rPr>
          <w:rFonts w:ascii="Calibri" w:hAnsi="Calibri"/>
          <w:b/>
          <w:sz w:val="24"/>
          <w:szCs w:val="24"/>
        </w:rPr>
        <w:t xml:space="preserve"> D'APPLICATION </w:t>
      </w:r>
    </w:p>
    <w:p w14:paraId="062CC824"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7F06BADB" w14:textId="5FBD28E4"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Les demandes sont formulées par le </w:t>
      </w:r>
      <w:r w:rsidR="00A70646" w:rsidRPr="00E35EF4">
        <w:rPr>
          <w:rFonts w:ascii="Calibri" w:hAnsi="Calibri"/>
          <w:spacing w:val="-3"/>
          <w:sz w:val="24"/>
          <w:szCs w:val="24"/>
        </w:rPr>
        <w:t xml:space="preserve">SGF </w:t>
      </w:r>
      <w:r w:rsidRPr="00E35EF4">
        <w:rPr>
          <w:rFonts w:ascii="Calibri" w:hAnsi="Calibri"/>
          <w:spacing w:val="-3"/>
          <w:sz w:val="24"/>
          <w:szCs w:val="24"/>
        </w:rPr>
        <w:t xml:space="preserve"> servent à alimenter le compte</w:t>
      </w:r>
      <w:r w:rsidR="00036D93">
        <w:rPr>
          <w:rFonts w:ascii="Calibri" w:hAnsi="Calibri"/>
          <w:spacing w:val="-3"/>
          <w:sz w:val="24"/>
          <w:szCs w:val="24"/>
        </w:rPr>
        <w:t xml:space="preserve"> </w:t>
      </w:r>
      <w:r w:rsidRPr="00E35EF4">
        <w:rPr>
          <w:rFonts w:ascii="Calibri" w:hAnsi="Calibri"/>
          <w:spacing w:val="-3"/>
          <w:sz w:val="24"/>
          <w:szCs w:val="24"/>
        </w:rPr>
        <w:t>des Projets et Programmes. Les décaissements des fonds se font selon le système d’avance à justifier qui se caractérise par un décaissement initial dont la justification d’utilisation  conditionne le déblocage de fonds supplémentaires.</w:t>
      </w:r>
    </w:p>
    <w:p w14:paraId="403B6316"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415522D3"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Dans ce cadre, le réapprovisionnement s’effectue sur la base d’une requête appuyée des justificatifs des dépenses effectuées. Ces pièces justificatives doivent concerner les dépenses éligibles sur la contribution du bailleur.</w:t>
      </w:r>
    </w:p>
    <w:p w14:paraId="7A25DEB4"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19DD885E" w14:textId="77777777" w:rsidR="001C33C7"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Selon le cas, peuvent servir de justificatifs :</w:t>
      </w:r>
    </w:p>
    <w:p w14:paraId="76D6A2D8" w14:textId="77777777" w:rsidR="00036D93" w:rsidRPr="00E35EF4" w:rsidRDefault="00036D93"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2C5440E"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les relevés bancaires,</w:t>
      </w:r>
    </w:p>
    <w:p w14:paraId="44D0B8FC"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les ordres de virement,</w:t>
      </w:r>
    </w:p>
    <w:p w14:paraId="1655649B"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les factures, bons de commande, P.V. de réception, bons de livraison,</w:t>
      </w:r>
    </w:p>
    <w:p w14:paraId="6501459B"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P.V. de réception des travaux, les attestations de services faits</w:t>
      </w:r>
    </w:p>
    <w:p w14:paraId="7CD82718"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0B60B11E"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Pour faciliter la justification des opérations, la constitution d’archives fiables sur l’exécution des Projets et Programmes  et le suivi des demandes de décaissement, les pièces des opérations exécutées sont classées et archivées au niveau du Comptable.</w:t>
      </w:r>
    </w:p>
    <w:p w14:paraId="177786DF"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F7DCA9D" w14:textId="77777777"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DOCUMENTS SUPPORTS</w:t>
      </w:r>
    </w:p>
    <w:p w14:paraId="77D2CC50"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6CF50CC0"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Requête de financement : sert de support à la demande de décaissement. La Banque utilise des formulaires types,</w:t>
      </w:r>
    </w:p>
    <w:p w14:paraId="0FF70CFA"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 xml:space="preserve">État de dépenses : récapitule les dépenses et justifie les demandes de décaissement. </w:t>
      </w:r>
    </w:p>
    <w:p w14:paraId="13B9839A"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Avis de crédit,</w:t>
      </w:r>
    </w:p>
    <w:p w14:paraId="4EFA67F0" w14:textId="77777777" w:rsidR="001C33C7" w:rsidRPr="00E35EF4" w:rsidRDefault="001C33C7" w:rsidP="00E35EF4">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r w:rsidRPr="00E35EF4">
        <w:rPr>
          <w:rFonts w:ascii="Calibri" w:hAnsi="Calibri"/>
          <w:spacing w:val="-3"/>
          <w:sz w:val="24"/>
          <w:szCs w:val="24"/>
        </w:rPr>
        <w:t>Rapport financier.</w:t>
      </w:r>
    </w:p>
    <w:p w14:paraId="7772367B" w14:textId="77777777" w:rsidR="00040E30" w:rsidRPr="00E35EF4" w:rsidRDefault="00040E30" w:rsidP="00E35EF4">
      <w:pPr>
        <w:spacing w:after="0" w:line="240" w:lineRule="auto"/>
        <w:rPr>
          <w:rFonts w:ascii="Calibri" w:eastAsia="Times New Roman" w:hAnsi="Calibri" w:cs="Times New Roman"/>
          <w:b/>
          <w:sz w:val="24"/>
          <w:szCs w:val="24"/>
          <w:lang w:eastAsia="fr-FR"/>
        </w:rPr>
      </w:pPr>
      <w:r w:rsidRPr="00E35EF4">
        <w:rPr>
          <w:rFonts w:ascii="Calibri" w:hAnsi="Calibri"/>
          <w:b/>
          <w:sz w:val="24"/>
          <w:szCs w:val="24"/>
        </w:rPr>
        <w:br w:type="page"/>
      </w:r>
    </w:p>
    <w:p w14:paraId="73A0F3C8" w14:textId="77777777" w:rsidR="003C1D63" w:rsidRPr="00E35EF4" w:rsidRDefault="003C1D63" w:rsidP="00E35EF4">
      <w:pPr>
        <w:pStyle w:val="Header"/>
        <w:jc w:val="both"/>
        <w:rPr>
          <w:rFonts w:ascii="Calibri" w:hAnsi="Calibri"/>
          <w:b/>
          <w:sz w:val="24"/>
          <w:szCs w:val="24"/>
        </w:rPr>
      </w:pPr>
    </w:p>
    <w:p w14:paraId="00B53D77" w14:textId="650B6563" w:rsidR="001C33C7" w:rsidRPr="00E35EF4" w:rsidRDefault="001C33C7" w:rsidP="00E35EF4">
      <w:pPr>
        <w:pStyle w:val="Header"/>
        <w:jc w:val="both"/>
        <w:rPr>
          <w:rFonts w:ascii="Calibri" w:hAnsi="Calibri"/>
          <w:b/>
          <w:sz w:val="24"/>
          <w:szCs w:val="24"/>
        </w:rPr>
      </w:pPr>
      <w:r w:rsidRPr="00E35EF4">
        <w:rPr>
          <w:rFonts w:ascii="Calibri" w:hAnsi="Calibri"/>
          <w:b/>
          <w:sz w:val="24"/>
          <w:szCs w:val="24"/>
        </w:rPr>
        <w:t xml:space="preserve">DESCRIPTION DE LA </w:t>
      </w:r>
      <w:r w:rsidR="00F473FB" w:rsidRPr="00E35EF4">
        <w:rPr>
          <w:rFonts w:ascii="Calibri" w:hAnsi="Calibri"/>
          <w:b/>
          <w:sz w:val="24"/>
          <w:szCs w:val="24"/>
        </w:rPr>
        <w:t>PROCÉDURE</w:t>
      </w:r>
    </w:p>
    <w:p w14:paraId="4403B0CF"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CA2BFFA" w14:textId="77777777" w:rsidR="001C33C7" w:rsidRPr="00E35EF4" w:rsidRDefault="001C33C7" w:rsidP="00E35EF4">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ascii="Calibri" w:hAnsi="Calibri"/>
          <w:spacing w:val="-3"/>
          <w:sz w:val="24"/>
          <w:szCs w:val="24"/>
        </w:rPr>
      </w:pPr>
      <w:r w:rsidRPr="00E35EF4">
        <w:rPr>
          <w:rFonts w:ascii="Calibri" w:hAnsi="Calibri"/>
          <w:spacing w:val="-3"/>
          <w:sz w:val="24"/>
          <w:szCs w:val="24"/>
        </w:rPr>
        <w:t>La procédure comprend trois tâches :</w:t>
      </w:r>
    </w:p>
    <w:p w14:paraId="6AABC9C3" w14:textId="77777777" w:rsidR="001C33C7" w:rsidRPr="00E35EF4" w:rsidRDefault="001C33C7" w:rsidP="00E35EF4">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Calibri" w:hAnsi="Calibri"/>
          <w:spacing w:val="-3"/>
          <w:sz w:val="24"/>
          <w:szCs w:val="24"/>
        </w:rPr>
      </w:pPr>
    </w:p>
    <w:p w14:paraId="5B6825EA"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Recensement des justificatifs ;</w:t>
      </w:r>
    </w:p>
    <w:p w14:paraId="45836750" w14:textId="77777777" w:rsidR="001C33C7" w:rsidRPr="00E35EF4"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Requête de financement ;</w:t>
      </w:r>
    </w:p>
    <w:p w14:paraId="23322784" w14:textId="77777777" w:rsidR="00036D93" w:rsidRDefault="001C33C7" w:rsidP="00E35EF4">
      <w:pPr>
        <w:numPr>
          <w:ilvl w:val="0"/>
          <w:numId w:val="12"/>
        </w:numPr>
        <w:spacing w:after="0" w:line="240" w:lineRule="auto"/>
        <w:jc w:val="both"/>
        <w:rPr>
          <w:rFonts w:ascii="Calibri" w:hAnsi="Calibri"/>
          <w:sz w:val="24"/>
          <w:szCs w:val="24"/>
        </w:rPr>
      </w:pPr>
      <w:r w:rsidRPr="00E35EF4">
        <w:rPr>
          <w:rFonts w:ascii="Calibri" w:hAnsi="Calibri"/>
          <w:sz w:val="24"/>
          <w:szCs w:val="24"/>
        </w:rPr>
        <w:t>Encaissement.</w:t>
      </w:r>
    </w:p>
    <w:p w14:paraId="2F1B7DF1" w14:textId="77777777" w:rsidR="00F473FB" w:rsidRDefault="00F473FB">
      <w:pPr>
        <w:rPr>
          <w:rFonts w:ascii="Calibri" w:hAnsi="Calibri"/>
          <w:sz w:val="24"/>
          <w:szCs w:val="24"/>
        </w:rPr>
      </w:pPr>
      <w:r>
        <w:rPr>
          <w:rFonts w:ascii="Calibri" w:hAnsi="Calibri"/>
          <w:sz w:val="24"/>
          <w:szCs w:val="24"/>
        </w:rPr>
        <w:br w:type="page"/>
      </w:r>
    </w:p>
    <w:p w14:paraId="5D1F31B7" w14:textId="4CBB5FDE" w:rsidR="001C33C7" w:rsidRPr="00986A5C" w:rsidRDefault="001C33C7" w:rsidP="00F473FB">
      <w:pPr>
        <w:spacing w:after="0" w:line="240" w:lineRule="auto"/>
        <w:ind w:left="360"/>
        <w:jc w:val="both"/>
        <w:rPr>
          <w:rFonts w:ascii="Calibri" w:hAnsi="Calibr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986A5C" w14:paraId="2E6640BA" w14:textId="77777777" w:rsidTr="00D86620">
        <w:trPr>
          <w:jc w:val="center"/>
        </w:trPr>
        <w:tc>
          <w:tcPr>
            <w:tcW w:w="2495" w:type="dxa"/>
            <w:shd w:val="clear" w:color="auto" w:fill="DEEAF6" w:themeFill="accent1" w:themeFillTint="33"/>
          </w:tcPr>
          <w:p w14:paraId="10C32887" w14:textId="741B6A88" w:rsidR="00D86620" w:rsidRPr="00986A5C" w:rsidRDefault="00036D93" w:rsidP="00D86620">
            <w:pPr>
              <w:jc w:val="center"/>
              <w:rPr>
                <w:rFonts w:ascii="Calibri" w:hAnsi="Calibri"/>
                <w:b/>
                <w:sz w:val="24"/>
                <w:szCs w:val="24"/>
              </w:rPr>
            </w:pPr>
            <w:r>
              <w:rPr>
                <w:rFonts w:ascii="Calibri" w:hAnsi="Calibri"/>
                <w:b/>
                <w:sz w:val="24"/>
                <w:szCs w:val="24"/>
              </w:rPr>
              <w:t>MINISTÈRE</w:t>
            </w:r>
            <w:r w:rsidR="003C1D63">
              <w:rPr>
                <w:rFonts w:ascii="Calibri" w:hAnsi="Calibri"/>
                <w:b/>
                <w:sz w:val="24"/>
                <w:szCs w:val="24"/>
              </w:rPr>
              <w:t xml:space="preserve"> DE</w:t>
            </w:r>
            <w:r w:rsidR="00D86620">
              <w:rPr>
                <w:rFonts w:ascii="Calibri" w:hAnsi="Calibri"/>
                <w:b/>
                <w:sz w:val="24"/>
                <w:szCs w:val="24"/>
              </w:rPr>
              <w:t xml:space="preserve"> LA SANTE </w:t>
            </w:r>
          </w:p>
          <w:p w14:paraId="29F67DDD" w14:textId="77777777" w:rsidR="001C33C7" w:rsidRPr="00986A5C" w:rsidRDefault="00D86620" w:rsidP="00D86620">
            <w:pPr>
              <w:jc w:val="center"/>
              <w:rPr>
                <w:rFonts w:ascii="Calibri" w:hAnsi="Calibri"/>
                <w:b/>
                <w:sz w:val="24"/>
                <w:szCs w:val="24"/>
              </w:rPr>
            </w:pPr>
            <w:r>
              <w:rPr>
                <w:rFonts w:ascii="Calibri" w:hAnsi="Calibri"/>
                <w:b/>
                <w:sz w:val="24"/>
                <w:szCs w:val="24"/>
              </w:rPr>
              <w:t>P</w:t>
            </w:r>
            <w:r w:rsidRPr="00986A5C">
              <w:rPr>
                <w:rFonts w:ascii="Calibri" w:hAnsi="Calibri"/>
                <w:b/>
                <w:sz w:val="24"/>
                <w:szCs w:val="24"/>
              </w:rPr>
              <w:t>rocédures</w:t>
            </w:r>
            <w:r>
              <w:rPr>
                <w:rFonts w:ascii="Calibri" w:hAnsi="Calibri"/>
                <w:b/>
                <w:sz w:val="24"/>
                <w:szCs w:val="24"/>
              </w:rPr>
              <w:t xml:space="preserve"> (FINEX)</w:t>
            </w:r>
          </w:p>
        </w:tc>
        <w:tc>
          <w:tcPr>
            <w:tcW w:w="5103" w:type="dxa"/>
            <w:shd w:val="clear" w:color="auto" w:fill="DEEAF6" w:themeFill="accent1" w:themeFillTint="33"/>
          </w:tcPr>
          <w:p w14:paraId="70475150" w14:textId="0A95A4D4" w:rsidR="001C33C7" w:rsidRPr="00986A5C" w:rsidRDefault="00F473FB" w:rsidP="00680D1C">
            <w:pPr>
              <w:pStyle w:val="Header"/>
              <w:jc w:val="center"/>
              <w:rPr>
                <w:rFonts w:ascii="Calibri" w:hAnsi="Calibri"/>
                <w:b/>
                <w:sz w:val="24"/>
                <w:szCs w:val="24"/>
              </w:rPr>
            </w:pPr>
            <w:r w:rsidRPr="00986A5C">
              <w:rPr>
                <w:rFonts w:ascii="Calibri" w:hAnsi="Calibri"/>
                <w:b/>
                <w:sz w:val="24"/>
                <w:szCs w:val="24"/>
              </w:rPr>
              <w:t>RÉAPPROVISIONNEMENT</w:t>
            </w:r>
            <w:r w:rsidR="00E30A5C">
              <w:rPr>
                <w:rFonts w:ascii="Calibri" w:hAnsi="Calibri"/>
                <w:b/>
                <w:sz w:val="24"/>
                <w:szCs w:val="24"/>
              </w:rPr>
              <w:t xml:space="preserve"> </w:t>
            </w:r>
            <w:r w:rsidR="001C33C7" w:rsidRPr="00986A5C">
              <w:rPr>
                <w:rFonts w:ascii="Calibri" w:hAnsi="Calibri"/>
                <w:b/>
                <w:sz w:val="24"/>
                <w:szCs w:val="24"/>
              </w:rPr>
              <w:t xml:space="preserve">DU COMPTE </w:t>
            </w:r>
            <w:r w:rsidRPr="00986A5C">
              <w:rPr>
                <w:rFonts w:ascii="Calibri" w:hAnsi="Calibri"/>
                <w:b/>
                <w:sz w:val="24"/>
                <w:szCs w:val="24"/>
              </w:rPr>
              <w:t>DÉSIGNÉ</w:t>
            </w:r>
          </w:p>
          <w:p w14:paraId="7B075595" w14:textId="77777777" w:rsidR="001C33C7" w:rsidRPr="00986A5C" w:rsidRDefault="001C33C7" w:rsidP="00680D1C">
            <w:pPr>
              <w:jc w:val="center"/>
              <w:rPr>
                <w:rFonts w:ascii="Calibri" w:hAnsi="Calibri"/>
                <w:b/>
                <w:i/>
                <w:spacing w:val="-3"/>
                <w:sz w:val="24"/>
                <w:szCs w:val="24"/>
              </w:rPr>
            </w:pPr>
          </w:p>
        </w:tc>
        <w:tc>
          <w:tcPr>
            <w:tcW w:w="2609" w:type="dxa"/>
            <w:shd w:val="clear" w:color="auto" w:fill="DEEAF6" w:themeFill="accent1" w:themeFillTint="33"/>
          </w:tcPr>
          <w:p w14:paraId="636B2824" w14:textId="77777777" w:rsidR="001C33C7" w:rsidRPr="00986A5C" w:rsidRDefault="001C33C7" w:rsidP="00680D1C">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986A5C">
              <w:rPr>
                <w:rFonts w:ascii="Calibri" w:hAnsi="Calibri"/>
                <w:b/>
                <w:spacing w:val="-3"/>
                <w:sz w:val="24"/>
                <w:szCs w:val="24"/>
              </w:rPr>
              <w:t xml:space="preserve"> REFERENCE</w:t>
            </w:r>
          </w:p>
          <w:p w14:paraId="20EFE664" w14:textId="77777777" w:rsidR="001C33C7" w:rsidRPr="00986A5C" w:rsidRDefault="00802915" w:rsidP="00680D1C">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Pr>
                <w:rFonts w:ascii="Calibri" w:hAnsi="Calibri"/>
                <w:b/>
                <w:spacing w:val="-3"/>
                <w:sz w:val="24"/>
                <w:szCs w:val="24"/>
              </w:rPr>
              <w:t>4.4.1.3</w:t>
            </w:r>
          </w:p>
        </w:tc>
      </w:tr>
      <w:tr w:rsidR="001C33C7" w:rsidRPr="00986A5C" w14:paraId="6192F8CD" w14:textId="77777777" w:rsidTr="00D86620">
        <w:trPr>
          <w:jc w:val="center"/>
        </w:trPr>
        <w:tc>
          <w:tcPr>
            <w:tcW w:w="2495" w:type="dxa"/>
            <w:shd w:val="clear" w:color="auto" w:fill="DEEAF6" w:themeFill="accent1" w:themeFillTint="33"/>
          </w:tcPr>
          <w:p w14:paraId="23CDF477" w14:textId="77777777" w:rsidR="001C33C7" w:rsidRPr="00986A5C" w:rsidRDefault="001C33C7" w:rsidP="003C1D63">
            <w:pPr>
              <w:spacing w:after="0"/>
              <w:rPr>
                <w:rFonts w:ascii="Calibri" w:hAnsi="Calibri"/>
                <w:b/>
                <w:sz w:val="24"/>
                <w:szCs w:val="24"/>
              </w:rPr>
            </w:pPr>
          </w:p>
          <w:p w14:paraId="2F284B5A" w14:textId="77777777" w:rsidR="001C33C7" w:rsidRPr="00986A5C" w:rsidRDefault="001C33C7" w:rsidP="003C1D63">
            <w:pPr>
              <w:spacing w:after="0"/>
              <w:rPr>
                <w:rFonts w:ascii="Calibri" w:hAnsi="Calibri"/>
                <w:b/>
                <w:sz w:val="24"/>
                <w:szCs w:val="24"/>
              </w:rPr>
            </w:pPr>
            <w:r w:rsidRPr="00986A5C">
              <w:rPr>
                <w:rFonts w:ascii="Calibri" w:hAnsi="Calibri"/>
                <w:b/>
                <w:sz w:val="24"/>
                <w:szCs w:val="24"/>
              </w:rPr>
              <w:t>Date de la révision :</w:t>
            </w:r>
          </w:p>
          <w:p w14:paraId="37DF9888" w14:textId="77777777" w:rsidR="001C33C7" w:rsidRPr="00986A5C" w:rsidRDefault="001C33C7" w:rsidP="003C1D63">
            <w:pPr>
              <w:spacing w:after="0"/>
              <w:jc w:val="center"/>
              <w:rPr>
                <w:rFonts w:ascii="Calibri" w:hAnsi="Calibri"/>
                <w:b/>
                <w:sz w:val="24"/>
                <w:szCs w:val="24"/>
              </w:rPr>
            </w:pPr>
          </w:p>
        </w:tc>
        <w:tc>
          <w:tcPr>
            <w:tcW w:w="5103" w:type="dxa"/>
            <w:shd w:val="clear" w:color="auto" w:fill="DEEAF6" w:themeFill="accent1" w:themeFillTint="33"/>
          </w:tcPr>
          <w:p w14:paraId="17EB7545" w14:textId="77777777" w:rsidR="001C33C7" w:rsidRPr="00986A5C" w:rsidRDefault="001C33C7" w:rsidP="003C1D63">
            <w:pPr>
              <w:spacing w:after="0"/>
              <w:jc w:val="center"/>
              <w:rPr>
                <w:rFonts w:ascii="Calibri" w:hAnsi="Calibri"/>
                <w:sz w:val="24"/>
                <w:szCs w:val="24"/>
              </w:rPr>
            </w:pPr>
          </w:p>
          <w:p w14:paraId="3EFEA611" w14:textId="77777777" w:rsidR="001C33C7" w:rsidRPr="00986A5C" w:rsidRDefault="001C33C7" w:rsidP="003C1D63">
            <w:pPr>
              <w:spacing w:after="0"/>
              <w:jc w:val="center"/>
              <w:rPr>
                <w:rFonts w:ascii="Calibri" w:hAnsi="Calibri"/>
                <w:sz w:val="24"/>
                <w:szCs w:val="24"/>
              </w:rPr>
            </w:pPr>
            <w:r w:rsidRPr="003C1D63">
              <w:rPr>
                <w:rFonts w:ascii="Calibri" w:hAnsi="Calibri"/>
                <w:b/>
                <w:sz w:val="24"/>
                <w:szCs w:val="24"/>
              </w:rPr>
              <w:t>Tâche :</w:t>
            </w:r>
            <w:r w:rsidRPr="00986A5C">
              <w:rPr>
                <w:rFonts w:ascii="Calibri" w:hAnsi="Calibri"/>
                <w:sz w:val="24"/>
                <w:szCs w:val="24"/>
              </w:rPr>
              <w:t xml:space="preserve"> Recensement des justificatifs</w:t>
            </w:r>
          </w:p>
          <w:p w14:paraId="4A35B763" w14:textId="77777777" w:rsidR="001C33C7" w:rsidRPr="00986A5C" w:rsidRDefault="001C33C7" w:rsidP="003C1D63">
            <w:pPr>
              <w:spacing w:after="0"/>
              <w:jc w:val="center"/>
              <w:rPr>
                <w:rFonts w:ascii="Calibri" w:hAnsi="Calibri"/>
                <w:sz w:val="24"/>
                <w:szCs w:val="24"/>
              </w:rPr>
            </w:pPr>
          </w:p>
        </w:tc>
        <w:tc>
          <w:tcPr>
            <w:tcW w:w="2609" w:type="dxa"/>
            <w:shd w:val="clear" w:color="auto" w:fill="DEEAF6" w:themeFill="accent1" w:themeFillTint="33"/>
          </w:tcPr>
          <w:p w14:paraId="09C9294F" w14:textId="77777777" w:rsidR="001C33C7" w:rsidRPr="00986A5C" w:rsidRDefault="001C33C7" w:rsidP="003C1D63">
            <w:pPr>
              <w:spacing w:after="0"/>
              <w:rPr>
                <w:rFonts w:ascii="Calibri" w:hAnsi="Calibri"/>
                <w:b/>
                <w:sz w:val="24"/>
                <w:szCs w:val="24"/>
              </w:rPr>
            </w:pPr>
          </w:p>
          <w:p w14:paraId="05427519" w14:textId="77777777" w:rsidR="001C33C7" w:rsidRPr="00986A5C" w:rsidRDefault="001C33C7" w:rsidP="003C1D63">
            <w:pPr>
              <w:spacing w:after="0"/>
              <w:jc w:val="center"/>
              <w:rPr>
                <w:rFonts w:ascii="Calibri" w:hAnsi="Calibri"/>
                <w:b/>
                <w:sz w:val="24"/>
                <w:szCs w:val="24"/>
              </w:rPr>
            </w:pPr>
            <w:r w:rsidRPr="00986A5C">
              <w:rPr>
                <w:rFonts w:ascii="Calibri" w:hAnsi="Calibri"/>
                <w:b/>
                <w:sz w:val="24"/>
                <w:szCs w:val="24"/>
              </w:rPr>
              <w:t>Page: 2</w:t>
            </w:r>
          </w:p>
        </w:tc>
      </w:tr>
    </w:tbl>
    <w:p w14:paraId="5E5FBD91" w14:textId="77777777" w:rsidR="001C33C7" w:rsidRPr="00986A5C" w:rsidRDefault="001C33C7" w:rsidP="001C33C7">
      <w:pPr>
        <w:rPr>
          <w:rFonts w:ascii="Calibri" w:hAnsi="Calibri"/>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1"/>
        <w:gridCol w:w="5104"/>
        <w:gridCol w:w="2608"/>
      </w:tblGrid>
      <w:tr w:rsidR="001C33C7" w:rsidRPr="00986A5C" w14:paraId="3E088C06" w14:textId="77777777" w:rsidTr="00F97C3B">
        <w:trPr>
          <w:trHeight w:val="824"/>
          <w:jc w:val="center"/>
        </w:trPr>
        <w:tc>
          <w:tcPr>
            <w:tcW w:w="126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19F84F80" w14:textId="77777777" w:rsidR="001C33C7" w:rsidRPr="00986A5C" w:rsidRDefault="00802915" w:rsidP="003C1D63">
            <w:pPr>
              <w:spacing w:after="0"/>
              <w:jc w:val="center"/>
              <w:rPr>
                <w:rFonts w:ascii="Calibri" w:hAnsi="Calibri"/>
                <w:b/>
                <w:smallCaps/>
                <w:sz w:val="24"/>
                <w:szCs w:val="24"/>
              </w:rPr>
            </w:pPr>
            <w:r w:rsidRPr="00986A5C">
              <w:rPr>
                <w:rFonts w:ascii="Calibri" w:hAnsi="Calibri"/>
                <w:b/>
                <w:smallCaps/>
                <w:sz w:val="24"/>
                <w:szCs w:val="24"/>
              </w:rPr>
              <w:t>INTERVENANTS</w:t>
            </w:r>
          </w:p>
          <w:p w14:paraId="660EA396" w14:textId="77777777" w:rsidR="001C33C7" w:rsidRPr="00986A5C" w:rsidRDefault="00802915" w:rsidP="003C1D63">
            <w:pPr>
              <w:spacing w:after="0"/>
              <w:jc w:val="center"/>
              <w:rPr>
                <w:rFonts w:ascii="Calibri" w:hAnsi="Calibri"/>
                <w:b/>
                <w:sz w:val="24"/>
                <w:szCs w:val="24"/>
              </w:rPr>
            </w:pPr>
            <w:r w:rsidRPr="00986A5C">
              <w:rPr>
                <w:rFonts w:ascii="Calibri" w:hAnsi="Calibri"/>
                <w:b/>
                <w:smallCaps/>
                <w:sz w:val="24"/>
                <w:szCs w:val="24"/>
              </w:rPr>
              <w:t>OU SERVICE EN CHARGE</w:t>
            </w:r>
          </w:p>
        </w:tc>
        <w:tc>
          <w:tcPr>
            <w:tcW w:w="247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5AA69346" w14:textId="77777777" w:rsidR="001C33C7" w:rsidRPr="00986A5C" w:rsidRDefault="00802915" w:rsidP="003C1D63">
            <w:pPr>
              <w:spacing w:after="0"/>
              <w:jc w:val="center"/>
              <w:rPr>
                <w:rFonts w:ascii="Calibri" w:hAnsi="Calibri"/>
                <w:b/>
                <w:smallCaps/>
                <w:sz w:val="24"/>
                <w:szCs w:val="24"/>
              </w:rPr>
            </w:pPr>
            <w:r w:rsidRPr="00986A5C">
              <w:rPr>
                <w:rFonts w:ascii="Calibri" w:hAnsi="Calibri"/>
                <w:b/>
                <w:smallCaps/>
                <w:sz w:val="24"/>
                <w:szCs w:val="24"/>
              </w:rPr>
              <w:t>DESCRIPTION DES TACHES</w:t>
            </w:r>
          </w:p>
        </w:tc>
        <w:tc>
          <w:tcPr>
            <w:tcW w:w="126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436CBFD8" w14:textId="77777777" w:rsidR="001C33C7" w:rsidRPr="00986A5C" w:rsidRDefault="00802915" w:rsidP="003C1D63">
            <w:pPr>
              <w:spacing w:after="0"/>
              <w:jc w:val="center"/>
              <w:rPr>
                <w:rFonts w:ascii="Calibri" w:hAnsi="Calibri"/>
                <w:b/>
                <w:sz w:val="24"/>
                <w:szCs w:val="24"/>
              </w:rPr>
            </w:pPr>
            <w:r w:rsidRPr="00986A5C">
              <w:rPr>
                <w:rFonts w:ascii="Calibri" w:hAnsi="Calibri"/>
                <w:b/>
                <w:smallCaps/>
                <w:sz w:val="24"/>
                <w:szCs w:val="24"/>
              </w:rPr>
              <w:t>DOCUMENTS ET INTERFACES</w:t>
            </w:r>
          </w:p>
        </w:tc>
      </w:tr>
      <w:tr w:rsidR="001C33C7" w:rsidRPr="00986A5C" w14:paraId="084F0458" w14:textId="77777777" w:rsidTr="00680D1C">
        <w:trPr>
          <w:trHeight w:val="1108"/>
          <w:jc w:val="center"/>
        </w:trPr>
        <w:tc>
          <w:tcPr>
            <w:tcW w:w="1265" w:type="pct"/>
            <w:tcBorders>
              <w:top w:val="double" w:sz="4" w:space="0" w:color="auto"/>
              <w:left w:val="single" w:sz="12" w:space="0" w:color="auto"/>
              <w:bottom w:val="single" w:sz="4" w:space="0" w:color="auto"/>
              <w:right w:val="single" w:sz="4" w:space="0" w:color="auto"/>
            </w:tcBorders>
          </w:tcPr>
          <w:p w14:paraId="68F091C0" w14:textId="77777777" w:rsidR="001C33C7" w:rsidRPr="00986A5C" w:rsidRDefault="001C33C7" w:rsidP="00680D1C">
            <w:pPr>
              <w:pStyle w:val="Footer"/>
              <w:tabs>
                <w:tab w:val="clear" w:pos="4536"/>
                <w:tab w:val="clear" w:pos="9072"/>
              </w:tabs>
              <w:rPr>
                <w:rFonts w:ascii="Calibri" w:hAnsi="Calibri"/>
                <w:sz w:val="24"/>
                <w:szCs w:val="24"/>
              </w:rPr>
            </w:pPr>
            <w:r w:rsidRPr="00986A5C">
              <w:rPr>
                <w:rFonts w:ascii="Calibri" w:hAnsi="Calibri"/>
                <w:sz w:val="24"/>
                <w:szCs w:val="24"/>
              </w:rPr>
              <w:t>Le Comptable </w:t>
            </w:r>
          </w:p>
          <w:p w14:paraId="70146F34" w14:textId="77777777" w:rsidR="001C33C7" w:rsidRPr="00986A5C" w:rsidRDefault="001C33C7" w:rsidP="00680D1C">
            <w:pPr>
              <w:pStyle w:val="Footer"/>
              <w:tabs>
                <w:tab w:val="clear" w:pos="4536"/>
                <w:tab w:val="clear" w:pos="9072"/>
              </w:tabs>
              <w:rPr>
                <w:rFonts w:ascii="Calibri" w:hAnsi="Calibri"/>
                <w:sz w:val="24"/>
                <w:szCs w:val="24"/>
              </w:rPr>
            </w:pPr>
          </w:p>
          <w:p w14:paraId="5AFB12C7" w14:textId="77777777" w:rsidR="001C33C7" w:rsidRPr="00986A5C" w:rsidRDefault="001C33C7" w:rsidP="00680D1C">
            <w:pPr>
              <w:jc w:val="center"/>
              <w:rPr>
                <w:rFonts w:ascii="Calibri" w:hAnsi="Calibri"/>
                <w:bCs/>
              </w:rPr>
            </w:pPr>
          </w:p>
        </w:tc>
        <w:tc>
          <w:tcPr>
            <w:tcW w:w="2472" w:type="pct"/>
            <w:tcBorders>
              <w:top w:val="double" w:sz="4" w:space="0" w:color="auto"/>
              <w:left w:val="single" w:sz="4" w:space="0" w:color="auto"/>
              <w:bottom w:val="single" w:sz="4" w:space="0" w:color="auto"/>
              <w:right w:val="single" w:sz="4" w:space="0" w:color="auto"/>
            </w:tcBorders>
          </w:tcPr>
          <w:p w14:paraId="6D0C43EB" w14:textId="77777777" w:rsidR="001C33C7" w:rsidRPr="00986A5C" w:rsidRDefault="001C33C7" w:rsidP="00680D1C">
            <w:pPr>
              <w:pStyle w:val="Footer"/>
              <w:tabs>
                <w:tab w:val="clear" w:pos="4536"/>
                <w:tab w:val="clear" w:pos="9072"/>
              </w:tabs>
              <w:rPr>
                <w:rFonts w:ascii="Calibri" w:hAnsi="Calibri"/>
                <w:sz w:val="24"/>
                <w:szCs w:val="24"/>
              </w:rPr>
            </w:pPr>
          </w:p>
          <w:p w14:paraId="0A96703B"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Détermine les différentes dépenses à rembourser,</w:t>
            </w:r>
          </w:p>
          <w:p w14:paraId="485C439A"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 xml:space="preserve">Procède au tri des mouvements concernés à partir du logiciel de gestion, </w:t>
            </w:r>
          </w:p>
          <w:p w14:paraId="169A3F51"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Sélectionne les mouvements effectivement payés,</w:t>
            </w:r>
          </w:p>
          <w:p w14:paraId="367BCE22"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 xml:space="preserve">Elabore les états </w:t>
            </w:r>
            <w:r w:rsidR="001C33C7" w:rsidRPr="00986A5C">
              <w:rPr>
                <w:rFonts w:ascii="Calibri" w:hAnsi="Calibri"/>
                <w:sz w:val="24"/>
                <w:szCs w:val="24"/>
              </w:rPr>
              <w:t>certifiés de dépenses par catégories de dépenses,</w:t>
            </w:r>
          </w:p>
          <w:p w14:paraId="469FC1AC"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Recense les copies des pièces justificatives pour chaque dépense demandée en remboursement,</w:t>
            </w:r>
          </w:p>
          <w:p w14:paraId="79D5BCB9" w14:textId="77777777" w:rsidR="001C33C7" w:rsidRPr="00986A5C" w:rsidRDefault="003C1D63" w:rsidP="00D6728C">
            <w:pPr>
              <w:numPr>
                <w:ilvl w:val="0"/>
                <w:numId w:val="54"/>
              </w:numPr>
              <w:spacing w:after="0" w:line="240" w:lineRule="auto"/>
              <w:jc w:val="both"/>
              <w:rPr>
                <w:rFonts w:ascii="Calibri" w:hAnsi="Calibri"/>
                <w:sz w:val="24"/>
                <w:szCs w:val="24"/>
              </w:rPr>
            </w:pPr>
            <w:r w:rsidRPr="00986A5C">
              <w:rPr>
                <w:rFonts w:ascii="Calibri" w:hAnsi="Calibri"/>
                <w:sz w:val="24"/>
                <w:szCs w:val="24"/>
              </w:rPr>
              <w:t>Etablit les formulaires relatifs au réapprovisionnement du compte.</w:t>
            </w:r>
          </w:p>
          <w:p w14:paraId="17B5EBDD" w14:textId="77777777" w:rsidR="001C33C7" w:rsidRPr="00986A5C" w:rsidRDefault="001C33C7" w:rsidP="00B45C88">
            <w:pPr>
              <w:pStyle w:val="ListParagraph"/>
              <w:spacing w:after="0" w:line="240" w:lineRule="auto"/>
              <w:ind w:left="360"/>
              <w:contextualSpacing w:val="0"/>
              <w:jc w:val="both"/>
              <w:rPr>
                <w:bCs/>
              </w:rPr>
            </w:pPr>
          </w:p>
        </w:tc>
        <w:tc>
          <w:tcPr>
            <w:tcW w:w="1263" w:type="pct"/>
            <w:tcBorders>
              <w:top w:val="double" w:sz="4" w:space="0" w:color="auto"/>
              <w:left w:val="single" w:sz="4" w:space="0" w:color="auto"/>
              <w:bottom w:val="single" w:sz="4" w:space="0" w:color="auto"/>
              <w:right w:val="single" w:sz="12" w:space="0" w:color="auto"/>
            </w:tcBorders>
          </w:tcPr>
          <w:p w14:paraId="39262B11" w14:textId="77777777" w:rsidR="001C33C7" w:rsidRPr="00986A5C" w:rsidRDefault="001C33C7" w:rsidP="00680D1C">
            <w:pPr>
              <w:jc w:val="center"/>
              <w:rPr>
                <w:rFonts w:ascii="Calibri" w:hAnsi="Calibri"/>
                <w:bCs/>
              </w:rPr>
            </w:pPr>
          </w:p>
        </w:tc>
      </w:tr>
    </w:tbl>
    <w:p w14:paraId="5A665D4A" w14:textId="77777777" w:rsidR="001C33C7" w:rsidRPr="00986A5C" w:rsidRDefault="001C33C7" w:rsidP="001C33C7">
      <w:pPr>
        <w:rPr>
          <w:rFonts w:ascii="Calibri" w:hAnsi="Calibri"/>
        </w:rPr>
      </w:pPr>
    </w:p>
    <w:p w14:paraId="2415B800" w14:textId="77777777" w:rsidR="001C33C7" w:rsidRPr="00986A5C" w:rsidRDefault="001C33C7" w:rsidP="001C33C7">
      <w:pPr>
        <w:rPr>
          <w:rFonts w:ascii="Calibri" w:hAnsi="Calibri"/>
        </w:rPr>
      </w:pPr>
    </w:p>
    <w:p w14:paraId="7040A2DA" w14:textId="77777777" w:rsidR="001C33C7" w:rsidRPr="00986A5C" w:rsidRDefault="001C33C7" w:rsidP="001C33C7">
      <w:pPr>
        <w:rPr>
          <w:rFonts w:ascii="Calibri" w:hAnsi="Calibri"/>
        </w:rPr>
      </w:pPr>
    </w:p>
    <w:p w14:paraId="7AB470A4" w14:textId="77777777" w:rsidR="001C33C7" w:rsidRPr="00986A5C" w:rsidRDefault="001C33C7" w:rsidP="001C33C7">
      <w:pPr>
        <w:rPr>
          <w:rFonts w:ascii="Calibri" w:hAnsi="Calibri"/>
        </w:rPr>
      </w:pPr>
    </w:p>
    <w:p w14:paraId="77522FB2" w14:textId="77777777" w:rsidR="001C33C7" w:rsidRPr="00986A5C" w:rsidRDefault="001C33C7" w:rsidP="001C33C7">
      <w:pPr>
        <w:rPr>
          <w:rFonts w:ascii="Calibri" w:hAnsi="Calibri"/>
        </w:rPr>
      </w:pPr>
      <w:r w:rsidRPr="00986A5C">
        <w:rPr>
          <w:rFonts w:ascii="Calibri" w:hAnsi="Calibri"/>
        </w:rPr>
        <w:br w:type="page"/>
      </w: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986A5C" w14:paraId="21AC707C" w14:textId="77777777" w:rsidTr="00D86620">
        <w:trPr>
          <w:jc w:val="center"/>
        </w:trPr>
        <w:tc>
          <w:tcPr>
            <w:tcW w:w="2495" w:type="dxa"/>
            <w:shd w:val="clear" w:color="auto" w:fill="DEEAF6" w:themeFill="accent1" w:themeFillTint="33"/>
          </w:tcPr>
          <w:p w14:paraId="26FCC410" w14:textId="77777777" w:rsidR="001C33C7" w:rsidRPr="00986A5C" w:rsidRDefault="001C33C7" w:rsidP="00680D1C">
            <w:pPr>
              <w:jc w:val="center"/>
              <w:rPr>
                <w:rFonts w:ascii="Calibri" w:hAnsi="Calibri"/>
                <w:b/>
                <w:sz w:val="24"/>
                <w:szCs w:val="24"/>
              </w:rPr>
            </w:pPr>
            <w:r>
              <w:rPr>
                <w:rFonts w:ascii="Calibri" w:hAnsi="Calibri"/>
                <w:b/>
                <w:sz w:val="24"/>
                <w:szCs w:val="24"/>
              </w:rPr>
              <w:lastRenderedPageBreak/>
              <w:t xml:space="preserve">L’UGP/MS </w:t>
            </w:r>
          </w:p>
          <w:p w14:paraId="49FA7227" w14:textId="77777777" w:rsidR="001C33C7" w:rsidRPr="00986A5C" w:rsidRDefault="001C33C7" w:rsidP="00680D1C">
            <w:pPr>
              <w:jc w:val="center"/>
              <w:rPr>
                <w:rFonts w:ascii="Calibri" w:hAnsi="Calibri"/>
                <w:b/>
                <w:sz w:val="24"/>
                <w:szCs w:val="24"/>
              </w:rPr>
            </w:pPr>
            <w:r w:rsidRPr="00986A5C">
              <w:rPr>
                <w:rFonts w:ascii="Calibri" w:hAnsi="Calibri"/>
                <w:b/>
                <w:sz w:val="24"/>
                <w:szCs w:val="24"/>
              </w:rPr>
              <w:t>Manuel de Procédures</w:t>
            </w:r>
          </w:p>
        </w:tc>
        <w:tc>
          <w:tcPr>
            <w:tcW w:w="5103" w:type="dxa"/>
            <w:shd w:val="clear" w:color="auto" w:fill="DEEAF6" w:themeFill="accent1" w:themeFillTint="33"/>
          </w:tcPr>
          <w:p w14:paraId="27FA21EE" w14:textId="3CE10A81" w:rsidR="001C33C7" w:rsidRPr="00986A5C" w:rsidRDefault="00F473FB" w:rsidP="00680D1C">
            <w:pPr>
              <w:pStyle w:val="Header"/>
              <w:jc w:val="center"/>
              <w:rPr>
                <w:rFonts w:ascii="Calibri" w:hAnsi="Calibri"/>
                <w:b/>
                <w:sz w:val="24"/>
                <w:szCs w:val="24"/>
              </w:rPr>
            </w:pPr>
            <w:r w:rsidRPr="00986A5C">
              <w:rPr>
                <w:rFonts w:ascii="Calibri" w:hAnsi="Calibri"/>
                <w:b/>
                <w:sz w:val="24"/>
                <w:szCs w:val="24"/>
              </w:rPr>
              <w:t>RÉAPPROVISIONNEMENT</w:t>
            </w:r>
            <w:r w:rsidR="001C33C7" w:rsidRPr="00986A5C">
              <w:rPr>
                <w:rFonts w:ascii="Calibri" w:hAnsi="Calibri"/>
                <w:b/>
                <w:sz w:val="24"/>
                <w:szCs w:val="24"/>
              </w:rPr>
              <w:t xml:space="preserve"> DU COMPTE </w:t>
            </w:r>
            <w:r w:rsidRPr="00986A5C">
              <w:rPr>
                <w:rFonts w:ascii="Calibri" w:hAnsi="Calibri"/>
                <w:b/>
                <w:sz w:val="24"/>
                <w:szCs w:val="24"/>
              </w:rPr>
              <w:t>DÉSIGNÉ</w:t>
            </w:r>
          </w:p>
          <w:p w14:paraId="41F4602F" w14:textId="77777777" w:rsidR="001C33C7" w:rsidRPr="00986A5C" w:rsidRDefault="001C33C7" w:rsidP="00680D1C">
            <w:pPr>
              <w:jc w:val="center"/>
              <w:rPr>
                <w:rFonts w:ascii="Calibri" w:hAnsi="Calibri"/>
                <w:b/>
                <w:i/>
                <w:spacing w:val="-3"/>
                <w:sz w:val="24"/>
                <w:szCs w:val="24"/>
              </w:rPr>
            </w:pPr>
          </w:p>
        </w:tc>
        <w:tc>
          <w:tcPr>
            <w:tcW w:w="2609" w:type="dxa"/>
            <w:shd w:val="clear" w:color="auto" w:fill="DEEAF6" w:themeFill="accent1" w:themeFillTint="33"/>
          </w:tcPr>
          <w:p w14:paraId="571AB1CE" w14:textId="77777777" w:rsidR="001C33C7" w:rsidRPr="00986A5C" w:rsidRDefault="001C33C7" w:rsidP="00680D1C">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sidRPr="00986A5C">
              <w:rPr>
                <w:rFonts w:ascii="Calibri" w:hAnsi="Calibri"/>
                <w:b/>
                <w:spacing w:val="-3"/>
                <w:sz w:val="24"/>
                <w:szCs w:val="24"/>
              </w:rPr>
              <w:t>REFERENCE</w:t>
            </w:r>
          </w:p>
          <w:p w14:paraId="362417A9" w14:textId="77777777" w:rsidR="001C33C7" w:rsidRPr="00986A5C" w:rsidRDefault="00802915" w:rsidP="00680D1C">
            <w:pPr>
              <w:tabs>
                <w:tab w:val="left" w:pos="-2848"/>
                <w:tab w:val="left" w:pos="-2704"/>
                <w:tab w:val="left" w:pos="-2560"/>
                <w:tab w:val="left" w:pos="-2416"/>
                <w:tab w:val="left" w:pos="-2272"/>
                <w:tab w:val="left" w:pos="-2128"/>
                <w:tab w:val="left" w:pos="-1984"/>
                <w:tab w:val="left" w:pos="-1840"/>
                <w:tab w:val="left" w:pos="-1120"/>
              </w:tabs>
              <w:suppressAutoHyphens/>
              <w:jc w:val="center"/>
              <w:rPr>
                <w:rFonts w:ascii="Calibri" w:hAnsi="Calibri"/>
                <w:b/>
                <w:spacing w:val="-3"/>
                <w:sz w:val="24"/>
                <w:szCs w:val="24"/>
              </w:rPr>
            </w:pPr>
            <w:r>
              <w:rPr>
                <w:rFonts w:ascii="Calibri" w:hAnsi="Calibri"/>
                <w:b/>
                <w:spacing w:val="-3"/>
                <w:sz w:val="24"/>
                <w:szCs w:val="24"/>
              </w:rPr>
              <w:t>4.4.1.3</w:t>
            </w:r>
          </w:p>
        </w:tc>
      </w:tr>
      <w:tr w:rsidR="001C33C7" w:rsidRPr="00986A5C" w14:paraId="24528440" w14:textId="77777777" w:rsidTr="00D86620">
        <w:trPr>
          <w:jc w:val="center"/>
        </w:trPr>
        <w:tc>
          <w:tcPr>
            <w:tcW w:w="2495" w:type="dxa"/>
            <w:shd w:val="clear" w:color="auto" w:fill="DEEAF6" w:themeFill="accent1" w:themeFillTint="33"/>
          </w:tcPr>
          <w:p w14:paraId="6F640076" w14:textId="77777777" w:rsidR="001C33C7" w:rsidRPr="00986A5C" w:rsidRDefault="001C33C7" w:rsidP="003C1D63">
            <w:pPr>
              <w:spacing w:after="0"/>
              <w:rPr>
                <w:rFonts w:ascii="Calibri" w:hAnsi="Calibri"/>
                <w:b/>
                <w:sz w:val="24"/>
                <w:szCs w:val="24"/>
              </w:rPr>
            </w:pPr>
          </w:p>
          <w:p w14:paraId="6A72B0A4" w14:textId="77777777" w:rsidR="001C33C7" w:rsidRPr="00986A5C" w:rsidRDefault="001C33C7" w:rsidP="003C1D63">
            <w:pPr>
              <w:spacing w:after="0"/>
              <w:rPr>
                <w:rFonts w:ascii="Calibri" w:hAnsi="Calibri"/>
                <w:b/>
                <w:sz w:val="24"/>
                <w:szCs w:val="24"/>
              </w:rPr>
            </w:pPr>
            <w:r w:rsidRPr="00986A5C">
              <w:rPr>
                <w:rFonts w:ascii="Calibri" w:hAnsi="Calibri"/>
                <w:b/>
                <w:sz w:val="24"/>
                <w:szCs w:val="24"/>
              </w:rPr>
              <w:t>Date de la révision :</w:t>
            </w:r>
          </w:p>
          <w:p w14:paraId="4CEF747F" w14:textId="77777777" w:rsidR="001C33C7" w:rsidRPr="00986A5C" w:rsidRDefault="001C33C7" w:rsidP="003C1D63">
            <w:pPr>
              <w:spacing w:after="0"/>
              <w:jc w:val="center"/>
              <w:rPr>
                <w:rFonts w:ascii="Calibri" w:hAnsi="Calibri"/>
                <w:b/>
                <w:sz w:val="24"/>
                <w:szCs w:val="24"/>
              </w:rPr>
            </w:pPr>
          </w:p>
        </w:tc>
        <w:tc>
          <w:tcPr>
            <w:tcW w:w="5103" w:type="dxa"/>
            <w:shd w:val="clear" w:color="auto" w:fill="DEEAF6" w:themeFill="accent1" w:themeFillTint="33"/>
          </w:tcPr>
          <w:p w14:paraId="1954FBB7" w14:textId="77777777" w:rsidR="001C33C7" w:rsidRPr="00986A5C" w:rsidRDefault="001C33C7" w:rsidP="003C1D63">
            <w:pPr>
              <w:spacing w:after="0"/>
              <w:jc w:val="center"/>
              <w:rPr>
                <w:rFonts w:ascii="Calibri" w:hAnsi="Calibri"/>
                <w:sz w:val="24"/>
                <w:szCs w:val="24"/>
              </w:rPr>
            </w:pPr>
          </w:p>
          <w:p w14:paraId="6C494B35" w14:textId="77777777" w:rsidR="001C33C7" w:rsidRPr="00986A5C" w:rsidRDefault="001C33C7" w:rsidP="003C1D63">
            <w:pPr>
              <w:spacing w:after="0"/>
              <w:jc w:val="center"/>
              <w:rPr>
                <w:rFonts w:ascii="Calibri" w:hAnsi="Calibri"/>
                <w:sz w:val="24"/>
                <w:szCs w:val="24"/>
              </w:rPr>
            </w:pPr>
            <w:r w:rsidRPr="003C1D63">
              <w:rPr>
                <w:rFonts w:ascii="Calibri" w:hAnsi="Calibri"/>
                <w:b/>
                <w:sz w:val="24"/>
                <w:szCs w:val="24"/>
              </w:rPr>
              <w:t>Tâche :</w:t>
            </w:r>
            <w:r w:rsidRPr="00986A5C">
              <w:rPr>
                <w:rFonts w:ascii="Calibri" w:hAnsi="Calibri"/>
                <w:sz w:val="24"/>
                <w:szCs w:val="24"/>
              </w:rPr>
              <w:t xml:space="preserve"> Requête de financement </w:t>
            </w:r>
          </w:p>
        </w:tc>
        <w:tc>
          <w:tcPr>
            <w:tcW w:w="2609" w:type="dxa"/>
            <w:shd w:val="clear" w:color="auto" w:fill="DEEAF6" w:themeFill="accent1" w:themeFillTint="33"/>
          </w:tcPr>
          <w:p w14:paraId="52D72524" w14:textId="77777777" w:rsidR="001C33C7" w:rsidRPr="00986A5C" w:rsidRDefault="001C33C7" w:rsidP="003C1D63">
            <w:pPr>
              <w:spacing w:after="0"/>
              <w:rPr>
                <w:rFonts w:ascii="Calibri" w:hAnsi="Calibri"/>
                <w:b/>
                <w:sz w:val="24"/>
                <w:szCs w:val="24"/>
              </w:rPr>
            </w:pPr>
          </w:p>
          <w:p w14:paraId="22B8BDB5" w14:textId="77777777" w:rsidR="001C33C7" w:rsidRPr="00986A5C" w:rsidRDefault="001C33C7" w:rsidP="003C1D63">
            <w:pPr>
              <w:spacing w:after="0"/>
              <w:jc w:val="center"/>
              <w:rPr>
                <w:rFonts w:ascii="Calibri" w:hAnsi="Calibri"/>
                <w:b/>
                <w:sz w:val="24"/>
                <w:szCs w:val="24"/>
              </w:rPr>
            </w:pPr>
            <w:r w:rsidRPr="00986A5C">
              <w:rPr>
                <w:rFonts w:ascii="Calibri" w:hAnsi="Calibri"/>
                <w:b/>
                <w:sz w:val="24"/>
                <w:szCs w:val="24"/>
              </w:rPr>
              <w:t>Page: 3</w:t>
            </w:r>
          </w:p>
        </w:tc>
      </w:tr>
    </w:tbl>
    <w:p w14:paraId="0CA84745" w14:textId="77777777" w:rsidR="001C33C7" w:rsidRPr="00986A5C" w:rsidRDefault="001C33C7" w:rsidP="001C33C7">
      <w:pPr>
        <w:rPr>
          <w:rFonts w:ascii="Calibri" w:hAnsi="Calibri"/>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9"/>
        <w:gridCol w:w="6417"/>
        <w:gridCol w:w="1437"/>
      </w:tblGrid>
      <w:tr w:rsidR="001C33C7" w:rsidRPr="00986A5C" w14:paraId="3D246A89" w14:textId="77777777" w:rsidTr="00040E30">
        <w:trPr>
          <w:trHeight w:val="824"/>
          <w:jc w:val="center"/>
        </w:trPr>
        <w:tc>
          <w:tcPr>
            <w:tcW w:w="119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2EC2E880" w14:textId="77777777" w:rsidR="001C33C7" w:rsidRPr="00986A5C" w:rsidRDefault="001C33C7" w:rsidP="00680D1C">
            <w:pPr>
              <w:jc w:val="center"/>
              <w:rPr>
                <w:rFonts w:ascii="Calibri" w:hAnsi="Calibri"/>
                <w:b/>
                <w:smallCaps/>
                <w:sz w:val="24"/>
                <w:szCs w:val="24"/>
              </w:rPr>
            </w:pPr>
            <w:r w:rsidRPr="00986A5C">
              <w:rPr>
                <w:rFonts w:ascii="Calibri" w:hAnsi="Calibri"/>
                <w:b/>
                <w:smallCaps/>
                <w:sz w:val="24"/>
                <w:szCs w:val="24"/>
              </w:rPr>
              <w:t>intervenants</w:t>
            </w:r>
          </w:p>
          <w:p w14:paraId="065E4674" w14:textId="77777777" w:rsidR="001C33C7" w:rsidRPr="00986A5C" w:rsidRDefault="001C33C7" w:rsidP="00680D1C">
            <w:pPr>
              <w:jc w:val="center"/>
              <w:rPr>
                <w:rFonts w:ascii="Calibri" w:hAnsi="Calibri"/>
                <w:b/>
                <w:sz w:val="24"/>
                <w:szCs w:val="24"/>
              </w:rPr>
            </w:pPr>
            <w:r w:rsidRPr="00986A5C">
              <w:rPr>
                <w:rFonts w:ascii="Calibri" w:hAnsi="Calibri"/>
                <w:b/>
                <w:smallCaps/>
                <w:sz w:val="24"/>
                <w:szCs w:val="24"/>
              </w:rPr>
              <w:t>ou service en charge</w:t>
            </w:r>
          </w:p>
        </w:tc>
        <w:tc>
          <w:tcPr>
            <w:tcW w:w="310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69C17C59" w14:textId="77777777" w:rsidR="001C33C7" w:rsidRPr="00986A5C" w:rsidRDefault="001C33C7" w:rsidP="00680D1C">
            <w:pPr>
              <w:jc w:val="center"/>
              <w:rPr>
                <w:rFonts w:ascii="Calibri" w:hAnsi="Calibri"/>
                <w:b/>
                <w:smallCaps/>
                <w:sz w:val="24"/>
                <w:szCs w:val="24"/>
              </w:rPr>
            </w:pPr>
            <w:r w:rsidRPr="00986A5C">
              <w:rPr>
                <w:rFonts w:ascii="Calibri" w:hAnsi="Calibri"/>
                <w:b/>
                <w:smallCaps/>
                <w:sz w:val="24"/>
                <w:szCs w:val="24"/>
              </w:rPr>
              <w:t>description des taches</w:t>
            </w:r>
          </w:p>
        </w:tc>
        <w:tc>
          <w:tcPr>
            <w:tcW w:w="696"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ECC429E" w14:textId="77777777" w:rsidR="001C33C7" w:rsidRPr="00986A5C" w:rsidRDefault="001C33C7" w:rsidP="00680D1C">
            <w:pPr>
              <w:jc w:val="center"/>
              <w:rPr>
                <w:rFonts w:ascii="Calibri" w:hAnsi="Calibri"/>
                <w:b/>
                <w:sz w:val="24"/>
                <w:szCs w:val="24"/>
              </w:rPr>
            </w:pPr>
            <w:r w:rsidRPr="00986A5C">
              <w:rPr>
                <w:rFonts w:ascii="Calibri" w:hAnsi="Calibri"/>
                <w:b/>
                <w:smallCaps/>
                <w:sz w:val="24"/>
                <w:szCs w:val="24"/>
              </w:rPr>
              <w:t>documents et interfaces</w:t>
            </w:r>
          </w:p>
        </w:tc>
      </w:tr>
      <w:tr w:rsidR="001C33C7" w:rsidRPr="00986A5C" w14:paraId="56B6D2B6" w14:textId="77777777" w:rsidTr="00040E30">
        <w:trPr>
          <w:trHeight w:val="1108"/>
          <w:jc w:val="center"/>
        </w:trPr>
        <w:tc>
          <w:tcPr>
            <w:tcW w:w="1196" w:type="pct"/>
            <w:tcBorders>
              <w:top w:val="double" w:sz="4" w:space="0" w:color="auto"/>
              <w:left w:val="single" w:sz="12" w:space="0" w:color="auto"/>
              <w:bottom w:val="single" w:sz="4" w:space="0" w:color="auto"/>
              <w:right w:val="single" w:sz="4" w:space="0" w:color="auto"/>
            </w:tcBorders>
          </w:tcPr>
          <w:p w14:paraId="3917DA05" w14:textId="77777777" w:rsidR="001C33C7" w:rsidRPr="00986A5C" w:rsidRDefault="001C33C7" w:rsidP="00680D1C">
            <w:pPr>
              <w:rPr>
                <w:rFonts w:ascii="Calibri" w:hAnsi="Calibri"/>
                <w:sz w:val="24"/>
                <w:szCs w:val="24"/>
              </w:rPr>
            </w:pPr>
            <w:r w:rsidRPr="00986A5C">
              <w:rPr>
                <w:rFonts w:ascii="Calibri" w:hAnsi="Calibri"/>
                <w:sz w:val="24"/>
                <w:szCs w:val="24"/>
              </w:rPr>
              <w:t xml:space="preserve">Le </w:t>
            </w:r>
            <w:r w:rsidR="00A70646">
              <w:rPr>
                <w:rFonts w:ascii="Calibri" w:hAnsi="Calibri"/>
                <w:sz w:val="24"/>
                <w:szCs w:val="24"/>
              </w:rPr>
              <w:t xml:space="preserve">SGF </w:t>
            </w:r>
          </w:p>
          <w:p w14:paraId="6313B9E5" w14:textId="77777777" w:rsidR="001C33C7" w:rsidRPr="00986A5C" w:rsidRDefault="001C33C7" w:rsidP="00680D1C">
            <w:pPr>
              <w:rPr>
                <w:rFonts w:ascii="Calibri" w:hAnsi="Calibri"/>
                <w:sz w:val="24"/>
                <w:szCs w:val="24"/>
              </w:rPr>
            </w:pPr>
          </w:p>
          <w:p w14:paraId="06CF7C5B" w14:textId="77777777" w:rsidR="001C33C7" w:rsidRDefault="001C33C7" w:rsidP="00680D1C">
            <w:pPr>
              <w:rPr>
                <w:rFonts w:ascii="Calibri" w:hAnsi="Calibri"/>
                <w:sz w:val="24"/>
                <w:szCs w:val="24"/>
              </w:rPr>
            </w:pPr>
          </w:p>
          <w:p w14:paraId="25799712" w14:textId="77777777" w:rsidR="00F473FB" w:rsidRPr="00986A5C" w:rsidRDefault="00F473FB" w:rsidP="00680D1C">
            <w:pPr>
              <w:rPr>
                <w:rFonts w:ascii="Calibri" w:hAnsi="Calibri"/>
                <w:sz w:val="24"/>
                <w:szCs w:val="24"/>
              </w:rPr>
            </w:pPr>
          </w:p>
          <w:p w14:paraId="60E273B1" w14:textId="77777777" w:rsidR="001C33C7" w:rsidRPr="00986A5C" w:rsidRDefault="001C33C7" w:rsidP="00680D1C">
            <w:pPr>
              <w:rPr>
                <w:rFonts w:ascii="Calibri" w:hAnsi="Calibri"/>
                <w:sz w:val="24"/>
                <w:szCs w:val="24"/>
              </w:rPr>
            </w:pPr>
            <w:r>
              <w:rPr>
                <w:rFonts w:ascii="Calibri" w:hAnsi="Calibri"/>
                <w:sz w:val="24"/>
                <w:szCs w:val="24"/>
              </w:rPr>
              <w:t>Le Coordinateur de l’UGP/MS</w:t>
            </w:r>
          </w:p>
          <w:p w14:paraId="6A7D35D3" w14:textId="77777777" w:rsidR="001C33C7" w:rsidRPr="00986A5C" w:rsidRDefault="001C33C7" w:rsidP="00680D1C">
            <w:pPr>
              <w:rPr>
                <w:rFonts w:ascii="Calibri" w:hAnsi="Calibri"/>
                <w:sz w:val="24"/>
                <w:szCs w:val="24"/>
              </w:rPr>
            </w:pPr>
          </w:p>
          <w:p w14:paraId="6086C867" w14:textId="77777777" w:rsidR="001C33C7" w:rsidRPr="00986A5C" w:rsidRDefault="001C33C7" w:rsidP="00680D1C">
            <w:pPr>
              <w:rPr>
                <w:rFonts w:ascii="Calibri" w:hAnsi="Calibri"/>
                <w:sz w:val="24"/>
                <w:szCs w:val="24"/>
              </w:rPr>
            </w:pPr>
          </w:p>
          <w:p w14:paraId="2DC2EEB6" w14:textId="77777777" w:rsidR="001C33C7" w:rsidRPr="00986A5C" w:rsidRDefault="001C33C7" w:rsidP="00680D1C">
            <w:pPr>
              <w:rPr>
                <w:rFonts w:ascii="Calibri" w:hAnsi="Calibri"/>
                <w:sz w:val="24"/>
                <w:szCs w:val="24"/>
              </w:rPr>
            </w:pPr>
          </w:p>
          <w:p w14:paraId="2A4C870C" w14:textId="77777777" w:rsidR="001C33C7" w:rsidRPr="00986A5C" w:rsidRDefault="001C33C7" w:rsidP="00680D1C">
            <w:pPr>
              <w:rPr>
                <w:rFonts w:ascii="Calibri" w:hAnsi="Calibri"/>
                <w:sz w:val="24"/>
                <w:szCs w:val="24"/>
              </w:rPr>
            </w:pPr>
          </w:p>
          <w:p w14:paraId="54E5A369" w14:textId="77777777" w:rsidR="001C33C7" w:rsidRDefault="001C33C7" w:rsidP="00680D1C">
            <w:pPr>
              <w:rPr>
                <w:rFonts w:ascii="Calibri" w:hAnsi="Calibri"/>
                <w:sz w:val="24"/>
                <w:szCs w:val="24"/>
              </w:rPr>
            </w:pPr>
          </w:p>
          <w:p w14:paraId="44A55FA9" w14:textId="77777777" w:rsidR="00F473FB" w:rsidRDefault="00F473FB" w:rsidP="00680D1C">
            <w:pPr>
              <w:rPr>
                <w:rFonts w:ascii="Calibri" w:hAnsi="Calibri"/>
                <w:sz w:val="24"/>
                <w:szCs w:val="24"/>
              </w:rPr>
            </w:pPr>
          </w:p>
          <w:p w14:paraId="08BADB00" w14:textId="77777777" w:rsidR="001C33C7" w:rsidRDefault="001C33C7" w:rsidP="00680D1C">
            <w:pPr>
              <w:pStyle w:val="Footer"/>
              <w:tabs>
                <w:tab w:val="clear" w:pos="4536"/>
                <w:tab w:val="clear" w:pos="9072"/>
              </w:tabs>
              <w:rPr>
                <w:rFonts w:ascii="Calibri" w:hAnsi="Calibri"/>
                <w:sz w:val="24"/>
                <w:szCs w:val="24"/>
              </w:rPr>
            </w:pPr>
            <w:r w:rsidRPr="00986A5C">
              <w:rPr>
                <w:rFonts w:ascii="Calibri" w:hAnsi="Calibri"/>
                <w:sz w:val="24"/>
                <w:szCs w:val="24"/>
              </w:rPr>
              <w:t xml:space="preserve">Le </w:t>
            </w:r>
            <w:r w:rsidR="00A70646">
              <w:rPr>
                <w:rFonts w:ascii="Calibri" w:hAnsi="Calibri"/>
                <w:sz w:val="24"/>
                <w:szCs w:val="24"/>
              </w:rPr>
              <w:t xml:space="preserve">SGF </w:t>
            </w:r>
          </w:p>
          <w:p w14:paraId="0370390A" w14:textId="77777777" w:rsidR="001C33C7" w:rsidRDefault="001C33C7" w:rsidP="00680D1C">
            <w:pPr>
              <w:pStyle w:val="Footer"/>
              <w:tabs>
                <w:tab w:val="clear" w:pos="4536"/>
                <w:tab w:val="clear" w:pos="9072"/>
              </w:tabs>
              <w:rPr>
                <w:rFonts w:ascii="Calibri" w:hAnsi="Calibri"/>
                <w:sz w:val="24"/>
                <w:szCs w:val="24"/>
              </w:rPr>
            </w:pPr>
          </w:p>
          <w:p w14:paraId="0348E44B" w14:textId="77777777" w:rsidR="001C33C7" w:rsidRPr="00986A5C" w:rsidRDefault="001C33C7" w:rsidP="00680D1C">
            <w:pPr>
              <w:pStyle w:val="Footer"/>
              <w:tabs>
                <w:tab w:val="clear" w:pos="4536"/>
                <w:tab w:val="clear" w:pos="9072"/>
              </w:tabs>
              <w:rPr>
                <w:rFonts w:ascii="Calibri" w:hAnsi="Calibri"/>
                <w:sz w:val="24"/>
                <w:szCs w:val="24"/>
              </w:rPr>
            </w:pPr>
          </w:p>
          <w:p w14:paraId="1E6AB271" w14:textId="77777777" w:rsidR="001C33C7" w:rsidRPr="00986A5C" w:rsidRDefault="001C33C7" w:rsidP="00680D1C">
            <w:pPr>
              <w:jc w:val="center"/>
              <w:rPr>
                <w:rFonts w:ascii="Calibri" w:hAnsi="Calibri"/>
                <w:bCs/>
              </w:rPr>
            </w:pPr>
          </w:p>
          <w:p w14:paraId="7E4C5E6F" w14:textId="77777777" w:rsidR="001C33C7" w:rsidRPr="00986A5C" w:rsidRDefault="001C33C7" w:rsidP="00680D1C">
            <w:pPr>
              <w:jc w:val="center"/>
              <w:rPr>
                <w:rFonts w:ascii="Calibri" w:hAnsi="Calibri"/>
                <w:bCs/>
              </w:rPr>
            </w:pPr>
          </w:p>
          <w:p w14:paraId="52CFC0CF" w14:textId="77777777" w:rsidR="001C33C7" w:rsidRPr="00986A5C" w:rsidRDefault="001C33C7" w:rsidP="00680D1C">
            <w:pPr>
              <w:pStyle w:val="Footer"/>
              <w:tabs>
                <w:tab w:val="clear" w:pos="4536"/>
                <w:tab w:val="clear" w:pos="9072"/>
              </w:tabs>
              <w:rPr>
                <w:rFonts w:ascii="Calibri" w:hAnsi="Calibri"/>
                <w:sz w:val="24"/>
                <w:szCs w:val="24"/>
              </w:rPr>
            </w:pPr>
            <w:r w:rsidRPr="00986A5C">
              <w:rPr>
                <w:rFonts w:ascii="Calibri" w:hAnsi="Calibri"/>
                <w:sz w:val="24"/>
                <w:szCs w:val="24"/>
              </w:rPr>
              <w:t xml:space="preserve">Le Comptable </w:t>
            </w:r>
          </w:p>
          <w:p w14:paraId="0724A20A" w14:textId="77777777" w:rsidR="001C33C7" w:rsidRPr="00986A5C" w:rsidRDefault="001C33C7" w:rsidP="00680D1C">
            <w:pPr>
              <w:rPr>
                <w:rFonts w:ascii="Calibri" w:hAnsi="Calibri"/>
                <w:bCs/>
              </w:rPr>
            </w:pPr>
          </w:p>
        </w:tc>
        <w:tc>
          <w:tcPr>
            <w:tcW w:w="3108" w:type="pct"/>
            <w:tcBorders>
              <w:top w:val="double" w:sz="4" w:space="0" w:color="auto"/>
              <w:left w:val="single" w:sz="4" w:space="0" w:color="auto"/>
              <w:bottom w:val="single" w:sz="4" w:space="0" w:color="auto"/>
              <w:right w:val="single" w:sz="4" w:space="0" w:color="auto"/>
            </w:tcBorders>
          </w:tcPr>
          <w:p w14:paraId="23690F22" w14:textId="77777777" w:rsidR="001C33C7" w:rsidRDefault="003C1D63" w:rsidP="00D6728C">
            <w:pPr>
              <w:numPr>
                <w:ilvl w:val="0"/>
                <w:numId w:val="55"/>
              </w:numPr>
              <w:spacing w:after="0" w:line="240" w:lineRule="auto"/>
              <w:jc w:val="both"/>
              <w:rPr>
                <w:rFonts w:ascii="Calibri" w:hAnsi="Calibri"/>
                <w:sz w:val="24"/>
                <w:szCs w:val="24"/>
              </w:rPr>
            </w:pPr>
            <w:r w:rsidRPr="00986A5C">
              <w:rPr>
                <w:rFonts w:ascii="Calibri" w:hAnsi="Calibri"/>
                <w:sz w:val="24"/>
                <w:szCs w:val="24"/>
              </w:rPr>
              <w:t>Elabore la requête de financement par bailleur,</w:t>
            </w:r>
          </w:p>
          <w:p w14:paraId="1E43AE11" w14:textId="77777777" w:rsidR="00F473FB" w:rsidRPr="00986A5C" w:rsidRDefault="00F473FB" w:rsidP="00D6728C">
            <w:pPr>
              <w:numPr>
                <w:ilvl w:val="0"/>
                <w:numId w:val="55"/>
              </w:numPr>
              <w:spacing w:after="0" w:line="240" w:lineRule="auto"/>
              <w:jc w:val="both"/>
              <w:rPr>
                <w:rFonts w:ascii="Calibri" w:hAnsi="Calibri"/>
                <w:sz w:val="24"/>
                <w:szCs w:val="24"/>
              </w:rPr>
            </w:pPr>
          </w:p>
          <w:p w14:paraId="1076595B"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 xml:space="preserve">Y joint les états certifiés de dépenses ou selon le cas le rapport financier, </w:t>
            </w:r>
          </w:p>
          <w:p w14:paraId="274EAEE8" w14:textId="77777777" w:rsidR="001C33C7"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Vérifie la numérotation séquentielle des demandes,</w:t>
            </w:r>
          </w:p>
          <w:p w14:paraId="1098D2A0" w14:textId="77777777" w:rsidR="00802915" w:rsidRPr="00986A5C" w:rsidRDefault="00802915" w:rsidP="003C1D63">
            <w:pPr>
              <w:spacing w:after="0" w:line="240" w:lineRule="auto"/>
              <w:ind w:left="360"/>
              <w:jc w:val="both"/>
              <w:rPr>
                <w:rFonts w:ascii="Calibri" w:hAnsi="Calibri"/>
                <w:sz w:val="24"/>
                <w:szCs w:val="24"/>
              </w:rPr>
            </w:pPr>
          </w:p>
          <w:p w14:paraId="51D4FD85"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Contrôle l’existence et la régularité des pièces</w:t>
            </w:r>
            <w:r w:rsidR="001C33C7" w:rsidRPr="00986A5C">
              <w:rPr>
                <w:rFonts w:ascii="Calibri" w:hAnsi="Calibri"/>
                <w:sz w:val="24"/>
                <w:szCs w:val="24"/>
              </w:rPr>
              <w:t xml:space="preserve"> justificatives</w:t>
            </w:r>
          </w:p>
          <w:p w14:paraId="730EB666"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Contrôle l’éligibilité des dépenses à l’accord de don ou à la convention de financement,</w:t>
            </w:r>
          </w:p>
          <w:p w14:paraId="16785427"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Vérifie les états certifiés de dépenses,</w:t>
            </w:r>
          </w:p>
          <w:p w14:paraId="214121A1"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Vérifie le relevé et l’état de rapprochement bancaire des comptes, vérifie la concordance de la requête avec l</w:t>
            </w:r>
            <w:r w:rsidR="001C33C7" w:rsidRPr="00986A5C">
              <w:rPr>
                <w:rFonts w:ascii="Calibri" w:hAnsi="Calibri"/>
                <w:sz w:val="24"/>
                <w:szCs w:val="24"/>
              </w:rPr>
              <w:t>es justificatifs</w:t>
            </w:r>
          </w:p>
          <w:p w14:paraId="5AB3DF93"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 xml:space="preserve">Appose son visa </w:t>
            </w:r>
          </w:p>
          <w:p w14:paraId="4194EC2F" w14:textId="77777777" w:rsidR="001C33C7" w:rsidRPr="00986A5C" w:rsidRDefault="003C1D63" w:rsidP="00D6728C">
            <w:pPr>
              <w:numPr>
                <w:ilvl w:val="0"/>
                <w:numId w:val="56"/>
              </w:numPr>
              <w:spacing w:after="0" w:line="240" w:lineRule="auto"/>
              <w:jc w:val="both"/>
              <w:rPr>
                <w:rFonts w:ascii="Calibri" w:hAnsi="Calibri"/>
                <w:sz w:val="24"/>
                <w:szCs w:val="24"/>
              </w:rPr>
            </w:pPr>
            <w:r>
              <w:rPr>
                <w:rFonts w:ascii="Calibri" w:hAnsi="Calibri"/>
                <w:sz w:val="24"/>
                <w:szCs w:val="24"/>
              </w:rPr>
              <w:t xml:space="preserve">Transmet au coordinateur </w:t>
            </w:r>
            <w:r w:rsidR="001C33C7">
              <w:rPr>
                <w:rFonts w:ascii="Calibri" w:hAnsi="Calibri"/>
                <w:sz w:val="24"/>
                <w:szCs w:val="24"/>
              </w:rPr>
              <w:t>de l’UGP/MS</w:t>
            </w:r>
          </w:p>
          <w:p w14:paraId="0935A27E" w14:textId="77777777" w:rsidR="001C33C7" w:rsidRPr="00986A5C" w:rsidRDefault="001C33C7" w:rsidP="003C1D63">
            <w:pPr>
              <w:jc w:val="both"/>
              <w:rPr>
                <w:rFonts w:ascii="Calibri" w:hAnsi="Calibri"/>
                <w:sz w:val="24"/>
                <w:szCs w:val="24"/>
              </w:rPr>
            </w:pPr>
          </w:p>
          <w:p w14:paraId="69A75FF6"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 xml:space="preserve">Contrôle le remplissage des demandes, </w:t>
            </w:r>
          </w:p>
          <w:p w14:paraId="5519564E"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 xml:space="preserve">S’assure du visa </w:t>
            </w:r>
            <w:r w:rsidR="001C33C7" w:rsidRPr="00986A5C">
              <w:rPr>
                <w:rFonts w:ascii="Calibri" w:hAnsi="Calibri"/>
                <w:sz w:val="24"/>
                <w:szCs w:val="24"/>
              </w:rPr>
              <w:t xml:space="preserve">du </w:t>
            </w:r>
            <w:r w:rsidR="00A70646">
              <w:rPr>
                <w:rFonts w:ascii="Calibri" w:hAnsi="Calibri"/>
                <w:sz w:val="24"/>
                <w:szCs w:val="24"/>
              </w:rPr>
              <w:t xml:space="preserve">SGF </w:t>
            </w:r>
          </w:p>
          <w:p w14:paraId="4810C46E"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Donne son aval à l’expédition de la demande,</w:t>
            </w:r>
          </w:p>
          <w:p w14:paraId="464C7E7C" w14:textId="77777777" w:rsidR="001C33C7" w:rsidRPr="00986A5C" w:rsidRDefault="003C1D63" w:rsidP="00D6728C">
            <w:pPr>
              <w:numPr>
                <w:ilvl w:val="0"/>
                <w:numId w:val="56"/>
              </w:numPr>
              <w:spacing w:after="0" w:line="240" w:lineRule="auto"/>
              <w:jc w:val="both"/>
              <w:rPr>
                <w:rFonts w:ascii="Calibri" w:hAnsi="Calibri"/>
                <w:sz w:val="24"/>
                <w:szCs w:val="24"/>
              </w:rPr>
            </w:pPr>
            <w:r w:rsidRPr="00986A5C">
              <w:rPr>
                <w:rFonts w:ascii="Calibri" w:hAnsi="Calibri"/>
                <w:sz w:val="24"/>
                <w:szCs w:val="24"/>
              </w:rPr>
              <w:t>Envoie une copie de la demande au bailleur,</w:t>
            </w:r>
          </w:p>
          <w:p w14:paraId="7F9D42AB" w14:textId="77777777" w:rsidR="001C33C7" w:rsidRDefault="003C1D63" w:rsidP="00D6728C">
            <w:pPr>
              <w:numPr>
                <w:ilvl w:val="0"/>
                <w:numId w:val="56"/>
              </w:numPr>
              <w:spacing w:after="0" w:line="240" w:lineRule="auto"/>
              <w:jc w:val="both"/>
              <w:rPr>
                <w:rFonts w:ascii="Calibri" w:hAnsi="Calibri"/>
                <w:sz w:val="24"/>
                <w:szCs w:val="24"/>
              </w:rPr>
            </w:pPr>
            <w:r w:rsidRPr="005C5A26">
              <w:rPr>
                <w:rFonts w:ascii="Calibri" w:hAnsi="Calibri"/>
                <w:sz w:val="24"/>
                <w:szCs w:val="24"/>
              </w:rPr>
              <w:t xml:space="preserve">Retourne une copie </w:t>
            </w:r>
            <w:r w:rsidR="001C33C7" w:rsidRPr="005C5A26">
              <w:rPr>
                <w:rFonts w:ascii="Calibri" w:hAnsi="Calibri"/>
                <w:sz w:val="24"/>
                <w:szCs w:val="24"/>
              </w:rPr>
              <w:t xml:space="preserve">au </w:t>
            </w:r>
            <w:r w:rsidR="00A70646">
              <w:rPr>
                <w:rFonts w:ascii="Calibri" w:hAnsi="Calibri"/>
                <w:sz w:val="24"/>
                <w:szCs w:val="24"/>
              </w:rPr>
              <w:t xml:space="preserve">SGF </w:t>
            </w:r>
          </w:p>
          <w:p w14:paraId="4F13A257" w14:textId="77777777" w:rsidR="001C33C7" w:rsidRDefault="001C33C7" w:rsidP="003C1D63">
            <w:pPr>
              <w:jc w:val="both"/>
              <w:rPr>
                <w:rFonts w:ascii="Calibri" w:hAnsi="Calibri"/>
                <w:sz w:val="24"/>
                <w:szCs w:val="24"/>
              </w:rPr>
            </w:pPr>
          </w:p>
          <w:p w14:paraId="3F47C623" w14:textId="77777777" w:rsidR="00984BA7" w:rsidRDefault="00984BA7" w:rsidP="003C1D63">
            <w:pPr>
              <w:jc w:val="both"/>
              <w:rPr>
                <w:rFonts w:ascii="Calibri" w:hAnsi="Calibri"/>
                <w:sz w:val="24"/>
                <w:szCs w:val="24"/>
              </w:rPr>
            </w:pPr>
          </w:p>
          <w:p w14:paraId="3F890116" w14:textId="77777777" w:rsidR="001C33C7" w:rsidRPr="00986A5C" w:rsidRDefault="003C1D63" w:rsidP="00D6728C">
            <w:pPr>
              <w:pStyle w:val="Footer"/>
              <w:numPr>
                <w:ilvl w:val="0"/>
                <w:numId w:val="56"/>
              </w:numPr>
              <w:tabs>
                <w:tab w:val="clear" w:pos="4536"/>
                <w:tab w:val="clear" w:pos="9072"/>
              </w:tabs>
              <w:jc w:val="both"/>
              <w:rPr>
                <w:rFonts w:ascii="Calibri" w:hAnsi="Calibri"/>
                <w:sz w:val="24"/>
                <w:szCs w:val="24"/>
              </w:rPr>
            </w:pPr>
            <w:r w:rsidRPr="00986A5C">
              <w:rPr>
                <w:rFonts w:ascii="Calibri" w:hAnsi="Calibri"/>
                <w:sz w:val="24"/>
                <w:szCs w:val="24"/>
              </w:rPr>
              <w:t>Reçoit la copie,</w:t>
            </w:r>
          </w:p>
          <w:p w14:paraId="05FB70B4" w14:textId="77777777" w:rsidR="001C33C7" w:rsidRPr="00986A5C" w:rsidRDefault="003C1D63" w:rsidP="00D6728C">
            <w:pPr>
              <w:pStyle w:val="Footer"/>
              <w:numPr>
                <w:ilvl w:val="0"/>
                <w:numId w:val="56"/>
              </w:numPr>
              <w:tabs>
                <w:tab w:val="clear" w:pos="4536"/>
                <w:tab w:val="clear" w:pos="9072"/>
              </w:tabs>
              <w:jc w:val="both"/>
              <w:rPr>
                <w:rFonts w:ascii="Calibri" w:hAnsi="Calibri"/>
                <w:sz w:val="24"/>
                <w:szCs w:val="24"/>
              </w:rPr>
            </w:pPr>
            <w:r w:rsidRPr="00986A5C">
              <w:rPr>
                <w:rFonts w:ascii="Calibri" w:hAnsi="Calibri"/>
                <w:sz w:val="24"/>
                <w:szCs w:val="24"/>
              </w:rPr>
              <w:t xml:space="preserve">La transmet au comptable </w:t>
            </w:r>
          </w:p>
          <w:p w14:paraId="1A1F565A" w14:textId="77777777" w:rsidR="001C33C7" w:rsidRPr="00986A5C" w:rsidRDefault="003C1D63" w:rsidP="00D6728C">
            <w:pPr>
              <w:pStyle w:val="Footer"/>
              <w:numPr>
                <w:ilvl w:val="0"/>
                <w:numId w:val="56"/>
              </w:numPr>
              <w:tabs>
                <w:tab w:val="clear" w:pos="4536"/>
                <w:tab w:val="clear" w:pos="9072"/>
              </w:tabs>
              <w:jc w:val="both"/>
              <w:rPr>
                <w:rFonts w:ascii="Calibri" w:hAnsi="Calibri"/>
                <w:sz w:val="24"/>
                <w:szCs w:val="24"/>
              </w:rPr>
            </w:pPr>
            <w:r w:rsidRPr="00986A5C">
              <w:rPr>
                <w:rFonts w:ascii="Calibri" w:hAnsi="Calibri"/>
                <w:sz w:val="24"/>
                <w:szCs w:val="24"/>
              </w:rPr>
              <w:t>La classe pour suivre le traitement de la demande,</w:t>
            </w:r>
          </w:p>
          <w:p w14:paraId="3F406D92" w14:textId="77777777" w:rsidR="001C33C7" w:rsidRPr="00986A5C" w:rsidRDefault="003C1D63" w:rsidP="00D6728C">
            <w:pPr>
              <w:pStyle w:val="Footer"/>
              <w:numPr>
                <w:ilvl w:val="0"/>
                <w:numId w:val="56"/>
              </w:numPr>
              <w:tabs>
                <w:tab w:val="clear" w:pos="4536"/>
                <w:tab w:val="clear" w:pos="9072"/>
              </w:tabs>
              <w:jc w:val="both"/>
              <w:rPr>
                <w:rFonts w:ascii="Calibri" w:hAnsi="Calibri"/>
                <w:sz w:val="24"/>
                <w:szCs w:val="24"/>
              </w:rPr>
            </w:pPr>
            <w:r w:rsidRPr="00986A5C">
              <w:rPr>
                <w:rFonts w:ascii="Calibri" w:hAnsi="Calibri"/>
                <w:sz w:val="24"/>
                <w:szCs w:val="24"/>
              </w:rPr>
              <w:t>Enregistre l’écriture d’engagement selon le schéma prévu par les procédures comptables</w:t>
            </w:r>
            <w:r w:rsidR="001C33C7" w:rsidRPr="00986A5C">
              <w:rPr>
                <w:rFonts w:ascii="Calibri" w:hAnsi="Calibri"/>
                <w:sz w:val="24"/>
                <w:szCs w:val="24"/>
              </w:rPr>
              <w:t>.</w:t>
            </w:r>
          </w:p>
          <w:p w14:paraId="2C6340D7" w14:textId="77777777" w:rsidR="001C33C7" w:rsidRPr="00986A5C" w:rsidRDefault="001C33C7" w:rsidP="00680D1C">
            <w:pPr>
              <w:jc w:val="both"/>
              <w:rPr>
                <w:rFonts w:ascii="Calibri" w:hAnsi="Calibri"/>
                <w:bCs/>
              </w:rPr>
            </w:pPr>
          </w:p>
        </w:tc>
        <w:tc>
          <w:tcPr>
            <w:tcW w:w="696" w:type="pct"/>
            <w:tcBorders>
              <w:top w:val="double" w:sz="4" w:space="0" w:color="auto"/>
              <w:left w:val="single" w:sz="4" w:space="0" w:color="auto"/>
              <w:bottom w:val="single" w:sz="4" w:space="0" w:color="auto"/>
              <w:right w:val="single" w:sz="12" w:space="0" w:color="auto"/>
            </w:tcBorders>
          </w:tcPr>
          <w:p w14:paraId="76BB39AA" w14:textId="77777777" w:rsidR="001C33C7" w:rsidRDefault="00984BA7" w:rsidP="00680D1C">
            <w:pPr>
              <w:jc w:val="center"/>
              <w:rPr>
                <w:rFonts w:ascii="Calibri" w:hAnsi="Calibri"/>
                <w:bCs/>
              </w:rPr>
            </w:pPr>
            <w:r>
              <w:rPr>
                <w:rFonts w:ascii="Calibri" w:hAnsi="Calibri"/>
                <w:bCs/>
              </w:rPr>
              <w:t>1 Jour</w:t>
            </w:r>
          </w:p>
          <w:p w14:paraId="07A02C7E" w14:textId="77777777" w:rsidR="00984BA7" w:rsidRDefault="00984BA7" w:rsidP="00680D1C">
            <w:pPr>
              <w:jc w:val="center"/>
              <w:rPr>
                <w:rFonts w:ascii="Calibri" w:hAnsi="Calibri"/>
                <w:bCs/>
              </w:rPr>
            </w:pPr>
          </w:p>
          <w:p w14:paraId="26D78975" w14:textId="77777777" w:rsidR="00984BA7" w:rsidRDefault="00984BA7" w:rsidP="00680D1C">
            <w:pPr>
              <w:jc w:val="center"/>
              <w:rPr>
                <w:rFonts w:ascii="Calibri" w:hAnsi="Calibri"/>
                <w:bCs/>
              </w:rPr>
            </w:pPr>
          </w:p>
          <w:p w14:paraId="35C1235F" w14:textId="77777777" w:rsidR="00984BA7" w:rsidRDefault="00984BA7" w:rsidP="00680D1C">
            <w:pPr>
              <w:jc w:val="center"/>
              <w:rPr>
                <w:rFonts w:ascii="Calibri" w:hAnsi="Calibri"/>
                <w:bCs/>
              </w:rPr>
            </w:pPr>
          </w:p>
          <w:p w14:paraId="4D76D37F" w14:textId="77777777" w:rsidR="00984BA7" w:rsidRDefault="00984BA7" w:rsidP="00680D1C">
            <w:pPr>
              <w:jc w:val="center"/>
              <w:rPr>
                <w:rFonts w:ascii="Calibri" w:hAnsi="Calibri"/>
                <w:bCs/>
              </w:rPr>
            </w:pPr>
            <w:r>
              <w:rPr>
                <w:rFonts w:ascii="Calibri" w:hAnsi="Calibri"/>
                <w:bCs/>
              </w:rPr>
              <w:t>1 Jour</w:t>
            </w:r>
          </w:p>
          <w:p w14:paraId="629C7CC3" w14:textId="77777777" w:rsidR="00984BA7" w:rsidRDefault="00984BA7" w:rsidP="00680D1C">
            <w:pPr>
              <w:jc w:val="center"/>
              <w:rPr>
                <w:rFonts w:ascii="Calibri" w:hAnsi="Calibri"/>
                <w:bCs/>
              </w:rPr>
            </w:pPr>
          </w:p>
          <w:p w14:paraId="286B2593" w14:textId="77777777" w:rsidR="00984BA7" w:rsidRDefault="00984BA7" w:rsidP="00680D1C">
            <w:pPr>
              <w:jc w:val="center"/>
              <w:rPr>
                <w:rFonts w:ascii="Calibri" w:hAnsi="Calibri"/>
                <w:bCs/>
              </w:rPr>
            </w:pPr>
          </w:p>
          <w:p w14:paraId="318D3EFC" w14:textId="77777777" w:rsidR="00984BA7" w:rsidRDefault="00984BA7" w:rsidP="00680D1C">
            <w:pPr>
              <w:jc w:val="center"/>
              <w:rPr>
                <w:rFonts w:ascii="Calibri" w:hAnsi="Calibri"/>
                <w:bCs/>
              </w:rPr>
            </w:pPr>
          </w:p>
          <w:p w14:paraId="12B6276F" w14:textId="77777777" w:rsidR="00984BA7" w:rsidRDefault="00984BA7" w:rsidP="00680D1C">
            <w:pPr>
              <w:jc w:val="center"/>
              <w:rPr>
                <w:rFonts w:ascii="Calibri" w:hAnsi="Calibri"/>
                <w:bCs/>
              </w:rPr>
            </w:pPr>
          </w:p>
          <w:p w14:paraId="711397A7" w14:textId="77777777" w:rsidR="00984BA7" w:rsidRDefault="00984BA7" w:rsidP="00680D1C">
            <w:pPr>
              <w:jc w:val="center"/>
              <w:rPr>
                <w:rFonts w:ascii="Calibri" w:hAnsi="Calibri"/>
                <w:bCs/>
              </w:rPr>
            </w:pPr>
          </w:p>
          <w:p w14:paraId="17ADC2B4" w14:textId="77777777" w:rsidR="00984BA7" w:rsidRDefault="00984BA7" w:rsidP="00680D1C">
            <w:pPr>
              <w:jc w:val="center"/>
              <w:rPr>
                <w:rFonts w:ascii="Calibri" w:hAnsi="Calibri"/>
                <w:bCs/>
              </w:rPr>
            </w:pPr>
            <w:r>
              <w:rPr>
                <w:rFonts w:ascii="Calibri" w:hAnsi="Calibri"/>
                <w:bCs/>
              </w:rPr>
              <w:t>1 Jour</w:t>
            </w:r>
          </w:p>
          <w:p w14:paraId="00132F90" w14:textId="77777777" w:rsidR="00984BA7" w:rsidRDefault="00984BA7" w:rsidP="00680D1C">
            <w:pPr>
              <w:jc w:val="center"/>
              <w:rPr>
                <w:rFonts w:ascii="Calibri" w:hAnsi="Calibri"/>
                <w:bCs/>
              </w:rPr>
            </w:pPr>
          </w:p>
          <w:p w14:paraId="7B145551" w14:textId="77777777" w:rsidR="00984BA7" w:rsidRDefault="00984BA7" w:rsidP="00680D1C">
            <w:pPr>
              <w:jc w:val="center"/>
              <w:rPr>
                <w:rFonts w:ascii="Calibri" w:hAnsi="Calibri"/>
                <w:bCs/>
              </w:rPr>
            </w:pPr>
          </w:p>
          <w:p w14:paraId="5619F27F" w14:textId="77777777" w:rsidR="00984BA7" w:rsidRDefault="00984BA7" w:rsidP="00680D1C">
            <w:pPr>
              <w:jc w:val="center"/>
              <w:rPr>
                <w:rFonts w:ascii="Calibri" w:hAnsi="Calibri"/>
                <w:bCs/>
              </w:rPr>
            </w:pPr>
          </w:p>
          <w:p w14:paraId="3C78D32B" w14:textId="77777777" w:rsidR="00984BA7" w:rsidRDefault="00984BA7" w:rsidP="00680D1C">
            <w:pPr>
              <w:jc w:val="center"/>
              <w:rPr>
                <w:rFonts w:ascii="Calibri" w:hAnsi="Calibri"/>
                <w:bCs/>
              </w:rPr>
            </w:pPr>
          </w:p>
          <w:p w14:paraId="0249FB15" w14:textId="77777777" w:rsidR="00984BA7" w:rsidRDefault="00984BA7" w:rsidP="00680D1C">
            <w:pPr>
              <w:jc w:val="center"/>
              <w:rPr>
                <w:rFonts w:ascii="Calibri" w:hAnsi="Calibri"/>
                <w:bCs/>
              </w:rPr>
            </w:pPr>
          </w:p>
          <w:p w14:paraId="6B31FBAA" w14:textId="77777777" w:rsidR="00984BA7" w:rsidRDefault="00984BA7" w:rsidP="00680D1C">
            <w:pPr>
              <w:jc w:val="center"/>
              <w:rPr>
                <w:rFonts w:ascii="Calibri" w:hAnsi="Calibri"/>
                <w:bCs/>
              </w:rPr>
            </w:pPr>
          </w:p>
          <w:p w14:paraId="77909AF3" w14:textId="77777777" w:rsidR="00984BA7" w:rsidRDefault="00984BA7" w:rsidP="00680D1C">
            <w:pPr>
              <w:jc w:val="center"/>
              <w:rPr>
                <w:rFonts w:ascii="Calibri" w:hAnsi="Calibri"/>
                <w:bCs/>
              </w:rPr>
            </w:pPr>
          </w:p>
          <w:p w14:paraId="0195464E" w14:textId="77777777" w:rsidR="00984BA7" w:rsidRPr="00986A5C" w:rsidRDefault="00984BA7" w:rsidP="00680D1C">
            <w:pPr>
              <w:jc w:val="center"/>
              <w:rPr>
                <w:rFonts w:ascii="Calibri" w:hAnsi="Calibri"/>
                <w:bCs/>
              </w:rPr>
            </w:pPr>
            <w:r>
              <w:rPr>
                <w:rFonts w:ascii="Calibri" w:hAnsi="Calibri"/>
                <w:bCs/>
              </w:rPr>
              <w:t>1 Jour</w:t>
            </w:r>
          </w:p>
        </w:tc>
      </w:tr>
    </w:tbl>
    <w:p w14:paraId="3EBE68AF" w14:textId="77777777" w:rsidR="00040E30" w:rsidRDefault="00040E30">
      <w:r>
        <w:br w:type="page"/>
      </w:r>
    </w:p>
    <w:tbl>
      <w:tblPr>
        <w:tblW w:w="55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9"/>
        <w:gridCol w:w="6417"/>
        <w:gridCol w:w="1398"/>
      </w:tblGrid>
      <w:tr w:rsidR="001C33C7" w:rsidRPr="00986A5C" w14:paraId="55EB09BD" w14:textId="77777777" w:rsidTr="00040E30">
        <w:trPr>
          <w:jc w:val="center"/>
        </w:trPr>
        <w:tc>
          <w:tcPr>
            <w:tcW w:w="2469" w:type="dxa"/>
            <w:shd w:val="clear" w:color="auto" w:fill="DEEAF6" w:themeFill="accent1" w:themeFillTint="33"/>
          </w:tcPr>
          <w:p w14:paraId="539FAB35" w14:textId="77777777" w:rsidR="001C33C7" w:rsidRPr="00986A5C" w:rsidRDefault="001C33C7" w:rsidP="003C1D63">
            <w:pPr>
              <w:spacing w:after="0"/>
              <w:jc w:val="center"/>
              <w:rPr>
                <w:rFonts w:ascii="Calibri" w:hAnsi="Calibri"/>
                <w:b/>
                <w:sz w:val="24"/>
                <w:szCs w:val="24"/>
              </w:rPr>
            </w:pPr>
            <w:r>
              <w:rPr>
                <w:rFonts w:ascii="Calibri" w:hAnsi="Calibri"/>
                <w:b/>
                <w:sz w:val="24"/>
                <w:szCs w:val="24"/>
              </w:rPr>
              <w:lastRenderedPageBreak/>
              <w:t xml:space="preserve">L’UGP/MS </w:t>
            </w:r>
          </w:p>
          <w:p w14:paraId="2F780478" w14:textId="71C7B301" w:rsidR="001C33C7" w:rsidRPr="00986A5C" w:rsidRDefault="003C1D63" w:rsidP="003C1D63">
            <w:pPr>
              <w:spacing w:after="0"/>
              <w:jc w:val="center"/>
              <w:rPr>
                <w:rFonts w:ascii="Calibri" w:hAnsi="Calibri"/>
                <w:b/>
                <w:sz w:val="24"/>
                <w:szCs w:val="24"/>
              </w:rPr>
            </w:pPr>
            <w:r w:rsidRPr="00986A5C">
              <w:rPr>
                <w:rFonts w:ascii="Calibri" w:hAnsi="Calibri"/>
                <w:b/>
                <w:sz w:val="24"/>
                <w:szCs w:val="24"/>
              </w:rPr>
              <w:t xml:space="preserve">MANUEL DE </w:t>
            </w:r>
            <w:r w:rsidR="00F473FB" w:rsidRPr="00986A5C">
              <w:rPr>
                <w:rFonts w:ascii="Calibri" w:hAnsi="Calibri"/>
                <w:b/>
                <w:sz w:val="24"/>
                <w:szCs w:val="24"/>
              </w:rPr>
              <w:t>PROCÉDURES</w:t>
            </w:r>
          </w:p>
        </w:tc>
        <w:tc>
          <w:tcPr>
            <w:tcW w:w="6417" w:type="dxa"/>
            <w:shd w:val="clear" w:color="auto" w:fill="DEEAF6" w:themeFill="accent1" w:themeFillTint="33"/>
          </w:tcPr>
          <w:p w14:paraId="6388AB3B" w14:textId="77777777" w:rsidR="00040E30" w:rsidRDefault="00040E30" w:rsidP="003C1D63">
            <w:pPr>
              <w:pStyle w:val="Header"/>
              <w:jc w:val="center"/>
              <w:rPr>
                <w:rFonts w:ascii="Calibri" w:hAnsi="Calibri"/>
                <w:b/>
                <w:sz w:val="24"/>
                <w:szCs w:val="24"/>
              </w:rPr>
            </w:pPr>
          </w:p>
          <w:p w14:paraId="4C92362D" w14:textId="55413C4D" w:rsidR="001C33C7" w:rsidRPr="00986A5C" w:rsidRDefault="00F473FB" w:rsidP="00F473FB">
            <w:pPr>
              <w:pStyle w:val="Header"/>
              <w:jc w:val="center"/>
              <w:rPr>
                <w:rFonts w:ascii="Calibri" w:hAnsi="Calibri"/>
                <w:b/>
                <w:i/>
                <w:spacing w:val="-3"/>
                <w:sz w:val="24"/>
                <w:szCs w:val="24"/>
              </w:rPr>
            </w:pPr>
            <w:r w:rsidRPr="00986A5C">
              <w:rPr>
                <w:rFonts w:ascii="Calibri" w:hAnsi="Calibri"/>
                <w:b/>
                <w:sz w:val="24"/>
                <w:szCs w:val="24"/>
              </w:rPr>
              <w:t>RÉAPPROVISIONNEMENT</w:t>
            </w:r>
            <w:r w:rsidR="001C33C7" w:rsidRPr="00986A5C">
              <w:rPr>
                <w:rFonts w:ascii="Calibri" w:hAnsi="Calibri"/>
                <w:b/>
                <w:sz w:val="24"/>
                <w:szCs w:val="24"/>
              </w:rPr>
              <w:t xml:space="preserve"> DU COMPTE </w:t>
            </w:r>
            <w:r w:rsidRPr="00986A5C">
              <w:rPr>
                <w:rFonts w:ascii="Calibri" w:hAnsi="Calibri"/>
                <w:b/>
                <w:sz w:val="24"/>
                <w:szCs w:val="24"/>
              </w:rPr>
              <w:t>DÉSIGNÉ</w:t>
            </w:r>
          </w:p>
        </w:tc>
        <w:tc>
          <w:tcPr>
            <w:tcW w:w="1398" w:type="dxa"/>
            <w:shd w:val="clear" w:color="auto" w:fill="DEEAF6" w:themeFill="accent1" w:themeFillTint="33"/>
          </w:tcPr>
          <w:p w14:paraId="20354C4B" w14:textId="77777777" w:rsidR="00040E30" w:rsidRDefault="00040E30" w:rsidP="003C1D63">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rFonts w:ascii="Calibri" w:hAnsi="Calibri"/>
                <w:b/>
                <w:spacing w:val="-3"/>
                <w:sz w:val="24"/>
                <w:szCs w:val="24"/>
              </w:rPr>
            </w:pPr>
          </w:p>
          <w:p w14:paraId="37BC9AF6" w14:textId="77777777" w:rsidR="00040E30" w:rsidRDefault="00040E30" w:rsidP="003C1D63">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rFonts w:ascii="Calibri" w:hAnsi="Calibri"/>
                <w:b/>
                <w:spacing w:val="-3"/>
                <w:sz w:val="24"/>
                <w:szCs w:val="24"/>
              </w:rPr>
            </w:pPr>
          </w:p>
          <w:p w14:paraId="59918E4E" w14:textId="77777777" w:rsidR="001C33C7" w:rsidRPr="00986A5C" w:rsidRDefault="001C33C7" w:rsidP="003C1D63">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rFonts w:ascii="Calibri" w:hAnsi="Calibri"/>
                <w:b/>
                <w:spacing w:val="-3"/>
                <w:sz w:val="24"/>
                <w:szCs w:val="24"/>
              </w:rPr>
            </w:pPr>
            <w:r w:rsidRPr="00986A5C">
              <w:rPr>
                <w:rFonts w:ascii="Calibri" w:hAnsi="Calibri"/>
                <w:b/>
                <w:spacing w:val="-3"/>
                <w:sz w:val="24"/>
                <w:szCs w:val="24"/>
              </w:rPr>
              <w:t>REFERENCE</w:t>
            </w:r>
          </w:p>
          <w:p w14:paraId="400D365B" w14:textId="77777777" w:rsidR="001C33C7" w:rsidRPr="00986A5C" w:rsidRDefault="00802915" w:rsidP="003C1D63">
            <w:pPr>
              <w:tabs>
                <w:tab w:val="left" w:pos="-2848"/>
                <w:tab w:val="left" w:pos="-2704"/>
                <w:tab w:val="left" w:pos="-2560"/>
                <w:tab w:val="left" w:pos="-2416"/>
                <w:tab w:val="left" w:pos="-2272"/>
                <w:tab w:val="left" w:pos="-2128"/>
                <w:tab w:val="left" w:pos="-1984"/>
                <w:tab w:val="left" w:pos="-1840"/>
                <w:tab w:val="left" w:pos="-1120"/>
              </w:tabs>
              <w:suppressAutoHyphens/>
              <w:spacing w:after="0"/>
              <w:jc w:val="center"/>
              <w:rPr>
                <w:rFonts w:ascii="Calibri" w:hAnsi="Calibri"/>
                <w:b/>
                <w:spacing w:val="-3"/>
                <w:sz w:val="24"/>
                <w:szCs w:val="24"/>
              </w:rPr>
            </w:pPr>
            <w:r>
              <w:rPr>
                <w:rFonts w:ascii="Calibri" w:hAnsi="Calibri"/>
                <w:b/>
                <w:spacing w:val="-3"/>
                <w:sz w:val="24"/>
                <w:szCs w:val="24"/>
              </w:rPr>
              <w:t>4.4.1.3</w:t>
            </w:r>
          </w:p>
        </w:tc>
      </w:tr>
      <w:tr w:rsidR="001C33C7" w:rsidRPr="00986A5C" w14:paraId="30A71E1D" w14:textId="77777777" w:rsidTr="00040E30">
        <w:trPr>
          <w:jc w:val="center"/>
        </w:trPr>
        <w:tc>
          <w:tcPr>
            <w:tcW w:w="2469" w:type="dxa"/>
            <w:shd w:val="clear" w:color="auto" w:fill="DEEAF6" w:themeFill="accent1" w:themeFillTint="33"/>
          </w:tcPr>
          <w:p w14:paraId="34E178D8" w14:textId="77777777" w:rsidR="001C33C7" w:rsidRPr="00986A5C" w:rsidRDefault="001C33C7" w:rsidP="003C1D63">
            <w:pPr>
              <w:spacing w:after="0"/>
              <w:rPr>
                <w:rFonts w:ascii="Calibri" w:hAnsi="Calibri"/>
                <w:b/>
                <w:sz w:val="24"/>
                <w:szCs w:val="24"/>
              </w:rPr>
            </w:pPr>
          </w:p>
          <w:p w14:paraId="48E5C07F" w14:textId="77777777" w:rsidR="001C33C7" w:rsidRPr="00986A5C" w:rsidRDefault="001C33C7" w:rsidP="003C1D63">
            <w:pPr>
              <w:spacing w:after="0"/>
              <w:rPr>
                <w:rFonts w:ascii="Calibri" w:hAnsi="Calibri"/>
                <w:b/>
                <w:sz w:val="24"/>
                <w:szCs w:val="24"/>
              </w:rPr>
            </w:pPr>
            <w:r w:rsidRPr="00986A5C">
              <w:rPr>
                <w:rFonts w:ascii="Calibri" w:hAnsi="Calibri"/>
                <w:b/>
                <w:sz w:val="24"/>
                <w:szCs w:val="24"/>
              </w:rPr>
              <w:t>Date de la révision :</w:t>
            </w:r>
          </w:p>
          <w:p w14:paraId="3116B3A9" w14:textId="77777777" w:rsidR="001C33C7" w:rsidRPr="00986A5C" w:rsidRDefault="001C33C7" w:rsidP="003C1D63">
            <w:pPr>
              <w:spacing w:after="0"/>
              <w:jc w:val="center"/>
              <w:rPr>
                <w:rFonts w:ascii="Calibri" w:hAnsi="Calibri"/>
                <w:b/>
                <w:sz w:val="24"/>
                <w:szCs w:val="24"/>
              </w:rPr>
            </w:pPr>
          </w:p>
        </w:tc>
        <w:tc>
          <w:tcPr>
            <w:tcW w:w="6417" w:type="dxa"/>
            <w:shd w:val="clear" w:color="auto" w:fill="DEEAF6" w:themeFill="accent1" w:themeFillTint="33"/>
          </w:tcPr>
          <w:p w14:paraId="4EF726F8" w14:textId="77777777" w:rsidR="001C33C7" w:rsidRPr="00986A5C" w:rsidRDefault="001C33C7" w:rsidP="003C1D63">
            <w:pPr>
              <w:spacing w:after="0"/>
              <w:jc w:val="center"/>
              <w:rPr>
                <w:rFonts w:ascii="Calibri" w:hAnsi="Calibri"/>
                <w:sz w:val="24"/>
                <w:szCs w:val="24"/>
              </w:rPr>
            </w:pPr>
          </w:p>
          <w:p w14:paraId="7A9EEA5B" w14:textId="77777777" w:rsidR="001C33C7" w:rsidRPr="00986A5C" w:rsidRDefault="001C33C7" w:rsidP="003C1D63">
            <w:pPr>
              <w:spacing w:after="0"/>
              <w:jc w:val="center"/>
              <w:rPr>
                <w:rFonts w:ascii="Calibri" w:hAnsi="Calibri"/>
                <w:sz w:val="24"/>
                <w:szCs w:val="24"/>
              </w:rPr>
            </w:pPr>
            <w:r w:rsidRPr="003C1D63">
              <w:rPr>
                <w:rFonts w:ascii="Calibri" w:hAnsi="Calibri"/>
                <w:b/>
                <w:sz w:val="24"/>
                <w:szCs w:val="24"/>
              </w:rPr>
              <w:t>Tâche :</w:t>
            </w:r>
            <w:r w:rsidRPr="00986A5C">
              <w:rPr>
                <w:rFonts w:ascii="Calibri" w:hAnsi="Calibri"/>
                <w:sz w:val="24"/>
                <w:szCs w:val="24"/>
              </w:rPr>
              <w:t xml:space="preserve"> Encaissement</w:t>
            </w:r>
          </w:p>
          <w:p w14:paraId="3D91A556" w14:textId="77777777" w:rsidR="001C33C7" w:rsidRPr="00986A5C" w:rsidRDefault="001C33C7" w:rsidP="003C1D63">
            <w:pPr>
              <w:spacing w:after="0"/>
              <w:jc w:val="center"/>
              <w:rPr>
                <w:rFonts w:ascii="Calibri" w:hAnsi="Calibri"/>
                <w:sz w:val="24"/>
                <w:szCs w:val="24"/>
              </w:rPr>
            </w:pPr>
          </w:p>
        </w:tc>
        <w:tc>
          <w:tcPr>
            <w:tcW w:w="1398" w:type="dxa"/>
            <w:shd w:val="clear" w:color="auto" w:fill="DEEAF6" w:themeFill="accent1" w:themeFillTint="33"/>
          </w:tcPr>
          <w:p w14:paraId="1780ACE3" w14:textId="77777777" w:rsidR="001C33C7" w:rsidRPr="00986A5C" w:rsidRDefault="001C33C7" w:rsidP="003C1D63">
            <w:pPr>
              <w:spacing w:after="0"/>
              <w:rPr>
                <w:rFonts w:ascii="Calibri" w:hAnsi="Calibri"/>
                <w:b/>
                <w:sz w:val="24"/>
                <w:szCs w:val="24"/>
              </w:rPr>
            </w:pPr>
          </w:p>
          <w:p w14:paraId="3E752F5F" w14:textId="77777777" w:rsidR="001C33C7" w:rsidRPr="00986A5C" w:rsidRDefault="001C33C7" w:rsidP="003C1D63">
            <w:pPr>
              <w:spacing w:after="0"/>
              <w:jc w:val="center"/>
              <w:rPr>
                <w:rFonts w:ascii="Calibri" w:hAnsi="Calibri"/>
                <w:b/>
                <w:sz w:val="24"/>
                <w:szCs w:val="24"/>
              </w:rPr>
            </w:pPr>
            <w:r w:rsidRPr="00986A5C">
              <w:rPr>
                <w:rFonts w:ascii="Calibri" w:hAnsi="Calibri"/>
                <w:b/>
                <w:sz w:val="24"/>
                <w:szCs w:val="24"/>
              </w:rPr>
              <w:t>Page: 4</w:t>
            </w:r>
          </w:p>
        </w:tc>
      </w:tr>
    </w:tbl>
    <w:p w14:paraId="163B06C5" w14:textId="77777777" w:rsidR="001C33C7" w:rsidRPr="00986A5C" w:rsidRDefault="001C33C7" w:rsidP="001C33C7">
      <w:pPr>
        <w:rPr>
          <w:rFonts w:ascii="Calibri" w:hAnsi="Calibri"/>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5"/>
        <w:gridCol w:w="5128"/>
        <w:gridCol w:w="2610"/>
      </w:tblGrid>
      <w:tr w:rsidR="001C33C7" w:rsidRPr="00986A5C" w14:paraId="2FE56EA6" w14:textId="77777777" w:rsidTr="00D86620">
        <w:trPr>
          <w:trHeight w:val="824"/>
          <w:jc w:val="center"/>
        </w:trPr>
        <w:tc>
          <w:tcPr>
            <w:tcW w:w="1252"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17F6AF0" w14:textId="77777777" w:rsidR="001C33C7" w:rsidRPr="00986A5C" w:rsidRDefault="001C33C7" w:rsidP="003C1D63">
            <w:pPr>
              <w:spacing w:after="0"/>
              <w:jc w:val="center"/>
              <w:rPr>
                <w:rFonts w:ascii="Calibri" w:hAnsi="Calibri"/>
                <w:b/>
                <w:smallCaps/>
                <w:sz w:val="24"/>
                <w:szCs w:val="24"/>
              </w:rPr>
            </w:pPr>
            <w:r w:rsidRPr="00986A5C">
              <w:rPr>
                <w:rFonts w:ascii="Calibri" w:hAnsi="Calibri"/>
                <w:b/>
                <w:smallCaps/>
                <w:sz w:val="24"/>
                <w:szCs w:val="24"/>
              </w:rPr>
              <w:t>intervenants</w:t>
            </w:r>
          </w:p>
          <w:p w14:paraId="40365BF1" w14:textId="77777777" w:rsidR="001C33C7" w:rsidRPr="00986A5C" w:rsidRDefault="001C33C7" w:rsidP="003C1D63">
            <w:pPr>
              <w:spacing w:after="0"/>
              <w:jc w:val="center"/>
              <w:rPr>
                <w:rFonts w:ascii="Calibri" w:hAnsi="Calibri"/>
                <w:b/>
                <w:sz w:val="24"/>
                <w:szCs w:val="24"/>
              </w:rPr>
            </w:pPr>
            <w:r w:rsidRPr="00986A5C">
              <w:rPr>
                <w:rFonts w:ascii="Calibri" w:hAnsi="Calibri"/>
                <w:b/>
                <w:smallCaps/>
                <w:sz w:val="24"/>
                <w:szCs w:val="24"/>
              </w:rPr>
              <w:t>ou service en charge</w:t>
            </w:r>
          </w:p>
        </w:tc>
        <w:tc>
          <w:tcPr>
            <w:tcW w:w="248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007215FB" w14:textId="77777777" w:rsidR="001C33C7" w:rsidRPr="00986A5C" w:rsidRDefault="001C33C7" w:rsidP="003C1D63">
            <w:pPr>
              <w:spacing w:after="0"/>
              <w:jc w:val="center"/>
              <w:rPr>
                <w:rFonts w:ascii="Calibri" w:hAnsi="Calibri"/>
                <w:b/>
                <w:smallCaps/>
                <w:sz w:val="24"/>
                <w:szCs w:val="24"/>
              </w:rPr>
            </w:pPr>
            <w:r w:rsidRPr="00986A5C">
              <w:rPr>
                <w:rFonts w:ascii="Calibri" w:hAnsi="Calibri"/>
                <w:b/>
                <w:smallCaps/>
                <w:sz w:val="24"/>
                <w:szCs w:val="24"/>
              </w:rPr>
              <w:t>description des taches</w:t>
            </w:r>
          </w:p>
        </w:tc>
        <w:tc>
          <w:tcPr>
            <w:tcW w:w="1264"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33C1E11A" w14:textId="77777777" w:rsidR="001C33C7" w:rsidRPr="00986A5C" w:rsidRDefault="001C33C7" w:rsidP="003C1D63">
            <w:pPr>
              <w:spacing w:after="0"/>
              <w:jc w:val="center"/>
              <w:rPr>
                <w:rFonts w:ascii="Calibri" w:hAnsi="Calibri"/>
                <w:b/>
                <w:sz w:val="24"/>
                <w:szCs w:val="24"/>
              </w:rPr>
            </w:pPr>
            <w:r w:rsidRPr="00986A5C">
              <w:rPr>
                <w:rFonts w:ascii="Calibri" w:hAnsi="Calibri"/>
                <w:b/>
                <w:smallCaps/>
                <w:sz w:val="24"/>
                <w:szCs w:val="24"/>
              </w:rPr>
              <w:t>documents et interfaces</w:t>
            </w:r>
          </w:p>
        </w:tc>
      </w:tr>
      <w:tr w:rsidR="001C33C7" w:rsidRPr="00986A5C" w14:paraId="2CCB05A9" w14:textId="77777777" w:rsidTr="00680D1C">
        <w:trPr>
          <w:trHeight w:val="1108"/>
          <w:jc w:val="center"/>
        </w:trPr>
        <w:tc>
          <w:tcPr>
            <w:tcW w:w="1252" w:type="pct"/>
            <w:tcBorders>
              <w:top w:val="double" w:sz="4" w:space="0" w:color="auto"/>
              <w:left w:val="single" w:sz="12" w:space="0" w:color="auto"/>
              <w:bottom w:val="single" w:sz="4" w:space="0" w:color="auto"/>
              <w:right w:val="single" w:sz="4" w:space="0" w:color="auto"/>
            </w:tcBorders>
          </w:tcPr>
          <w:p w14:paraId="0FD2B13C" w14:textId="77777777" w:rsidR="001C33C7" w:rsidRPr="00986A5C" w:rsidRDefault="001C33C7" w:rsidP="00680D1C">
            <w:pPr>
              <w:pStyle w:val="Footer"/>
              <w:tabs>
                <w:tab w:val="clear" w:pos="4536"/>
                <w:tab w:val="clear" w:pos="9072"/>
              </w:tabs>
              <w:rPr>
                <w:rFonts w:ascii="Calibri" w:hAnsi="Calibri"/>
                <w:sz w:val="24"/>
                <w:szCs w:val="24"/>
              </w:rPr>
            </w:pPr>
          </w:p>
          <w:p w14:paraId="20E5FB3E" w14:textId="77777777" w:rsidR="001C33C7" w:rsidRPr="00986A5C" w:rsidRDefault="001C33C7" w:rsidP="00680D1C">
            <w:pPr>
              <w:pStyle w:val="Footer"/>
              <w:tabs>
                <w:tab w:val="clear" w:pos="4536"/>
                <w:tab w:val="clear" w:pos="9072"/>
              </w:tabs>
              <w:rPr>
                <w:rFonts w:ascii="Calibri" w:hAnsi="Calibri"/>
                <w:sz w:val="24"/>
                <w:szCs w:val="24"/>
              </w:rPr>
            </w:pPr>
            <w:r>
              <w:rPr>
                <w:rFonts w:ascii="Calibri" w:hAnsi="Calibri"/>
                <w:sz w:val="24"/>
                <w:szCs w:val="24"/>
              </w:rPr>
              <w:t>Le bailleur</w:t>
            </w:r>
          </w:p>
          <w:p w14:paraId="31E42A57" w14:textId="77777777" w:rsidR="001C33C7" w:rsidRPr="00986A5C" w:rsidRDefault="001C33C7" w:rsidP="00680D1C">
            <w:pPr>
              <w:rPr>
                <w:rFonts w:ascii="Calibri" w:hAnsi="Calibri"/>
                <w:bCs/>
              </w:rPr>
            </w:pPr>
          </w:p>
          <w:p w14:paraId="19391F44" w14:textId="77777777" w:rsidR="001C33C7" w:rsidRPr="00986A5C" w:rsidRDefault="001C33C7" w:rsidP="00680D1C">
            <w:pPr>
              <w:rPr>
                <w:rFonts w:ascii="Calibri" w:hAnsi="Calibri"/>
                <w:bCs/>
              </w:rPr>
            </w:pPr>
          </w:p>
          <w:p w14:paraId="3F7132C1" w14:textId="77777777" w:rsidR="001C33C7" w:rsidRPr="00986A5C" w:rsidRDefault="001C33C7" w:rsidP="00680D1C">
            <w:pPr>
              <w:rPr>
                <w:rFonts w:ascii="Calibri" w:hAnsi="Calibri"/>
                <w:bCs/>
              </w:rPr>
            </w:pPr>
          </w:p>
          <w:p w14:paraId="74B4FD66" w14:textId="77777777" w:rsidR="001C33C7" w:rsidRPr="00986A5C" w:rsidRDefault="001C33C7" w:rsidP="00680D1C">
            <w:pPr>
              <w:pStyle w:val="Footer"/>
              <w:tabs>
                <w:tab w:val="clear" w:pos="4536"/>
                <w:tab w:val="clear" w:pos="9072"/>
              </w:tabs>
              <w:rPr>
                <w:rFonts w:ascii="Calibri" w:hAnsi="Calibri"/>
                <w:sz w:val="24"/>
                <w:szCs w:val="24"/>
              </w:rPr>
            </w:pPr>
            <w:r w:rsidRPr="00986A5C">
              <w:rPr>
                <w:rFonts w:ascii="Calibri" w:hAnsi="Calibri"/>
                <w:sz w:val="24"/>
                <w:szCs w:val="24"/>
              </w:rPr>
              <w:t>La Banque commerciale</w:t>
            </w:r>
          </w:p>
          <w:p w14:paraId="5E6A2E22" w14:textId="77777777" w:rsidR="001C33C7" w:rsidRPr="00986A5C" w:rsidRDefault="001C33C7" w:rsidP="00680D1C">
            <w:pPr>
              <w:rPr>
                <w:rFonts w:ascii="Calibri" w:hAnsi="Calibri"/>
                <w:bCs/>
              </w:rPr>
            </w:pPr>
          </w:p>
          <w:p w14:paraId="2A78C6C3" w14:textId="77777777" w:rsidR="001C33C7" w:rsidRDefault="001C33C7" w:rsidP="00680D1C">
            <w:pPr>
              <w:jc w:val="center"/>
              <w:rPr>
                <w:rFonts w:ascii="Calibri" w:hAnsi="Calibri"/>
                <w:bCs/>
              </w:rPr>
            </w:pPr>
          </w:p>
          <w:p w14:paraId="766DFCB4" w14:textId="77777777" w:rsidR="00802915" w:rsidRPr="00986A5C" w:rsidRDefault="00802915" w:rsidP="00680D1C">
            <w:pPr>
              <w:jc w:val="center"/>
              <w:rPr>
                <w:rFonts w:ascii="Calibri" w:hAnsi="Calibri"/>
                <w:bCs/>
              </w:rPr>
            </w:pPr>
          </w:p>
          <w:p w14:paraId="74848BBC" w14:textId="77777777" w:rsidR="001C33C7" w:rsidRPr="00986A5C" w:rsidRDefault="001C33C7" w:rsidP="00680D1C">
            <w:pPr>
              <w:pStyle w:val="Footer"/>
              <w:tabs>
                <w:tab w:val="clear" w:pos="4536"/>
                <w:tab w:val="clear" w:pos="9072"/>
              </w:tabs>
              <w:rPr>
                <w:rFonts w:ascii="Calibri" w:hAnsi="Calibri"/>
                <w:sz w:val="24"/>
                <w:szCs w:val="24"/>
              </w:rPr>
            </w:pPr>
            <w:r w:rsidRPr="00986A5C">
              <w:rPr>
                <w:rFonts w:ascii="Calibri" w:hAnsi="Calibri"/>
                <w:sz w:val="24"/>
                <w:szCs w:val="24"/>
              </w:rPr>
              <w:t xml:space="preserve">Le </w:t>
            </w:r>
            <w:r w:rsidR="00A70646">
              <w:rPr>
                <w:rFonts w:ascii="Calibri" w:hAnsi="Calibri"/>
                <w:sz w:val="24"/>
                <w:szCs w:val="24"/>
              </w:rPr>
              <w:t xml:space="preserve">SGF </w:t>
            </w:r>
          </w:p>
          <w:p w14:paraId="1BF19F5D" w14:textId="77777777" w:rsidR="001C33C7" w:rsidRPr="00986A5C" w:rsidRDefault="001C33C7" w:rsidP="00680D1C">
            <w:pPr>
              <w:jc w:val="center"/>
              <w:rPr>
                <w:rFonts w:ascii="Calibri" w:hAnsi="Calibri"/>
                <w:bCs/>
              </w:rPr>
            </w:pPr>
          </w:p>
          <w:p w14:paraId="625D3E24" w14:textId="77777777" w:rsidR="001C33C7" w:rsidRPr="00986A5C" w:rsidRDefault="001C33C7" w:rsidP="00680D1C">
            <w:pPr>
              <w:jc w:val="center"/>
              <w:rPr>
                <w:rFonts w:ascii="Calibri" w:hAnsi="Calibri"/>
                <w:bCs/>
              </w:rPr>
            </w:pPr>
          </w:p>
          <w:p w14:paraId="2E25D8A0" w14:textId="77777777" w:rsidR="001C33C7" w:rsidRPr="00986A5C" w:rsidRDefault="001C33C7" w:rsidP="00680D1C">
            <w:pPr>
              <w:rPr>
                <w:rFonts w:ascii="Calibri" w:hAnsi="Calibri"/>
                <w:sz w:val="24"/>
                <w:szCs w:val="24"/>
              </w:rPr>
            </w:pPr>
            <w:r w:rsidRPr="00986A5C">
              <w:rPr>
                <w:rFonts w:ascii="Calibri" w:hAnsi="Calibri"/>
                <w:sz w:val="24"/>
                <w:szCs w:val="24"/>
              </w:rPr>
              <w:t>Le Comptable </w:t>
            </w:r>
          </w:p>
          <w:p w14:paraId="7CF43B07" w14:textId="77777777" w:rsidR="001C33C7" w:rsidRPr="00986A5C" w:rsidRDefault="001C33C7" w:rsidP="00680D1C">
            <w:pPr>
              <w:jc w:val="center"/>
              <w:rPr>
                <w:rFonts w:ascii="Calibri" w:hAnsi="Calibri"/>
                <w:bCs/>
              </w:rPr>
            </w:pPr>
          </w:p>
        </w:tc>
        <w:tc>
          <w:tcPr>
            <w:tcW w:w="2484" w:type="pct"/>
            <w:tcBorders>
              <w:top w:val="double" w:sz="4" w:space="0" w:color="auto"/>
              <w:left w:val="single" w:sz="4" w:space="0" w:color="auto"/>
              <w:bottom w:val="single" w:sz="4" w:space="0" w:color="auto"/>
              <w:right w:val="single" w:sz="4" w:space="0" w:color="auto"/>
            </w:tcBorders>
          </w:tcPr>
          <w:p w14:paraId="408971A1" w14:textId="77777777" w:rsidR="001C33C7" w:rsidRPr="00986A5C" w:rsidRDefault="001C33C7" w:rsidP="00680D1C">
            <w:pPr>
              <w:pStyle w:val="Footer"/>
              <w:tabs>
                <w:tab w:val="clear" w:pos="4536"/>
                <w:tab w:val="clear" w:pos="9072"/>
              </w:tabs>
              <w:rPr>
                <w:rFonts w:ascii="Calibri" w:hAnsi="Calibri"/>
                <w:sz w:val="24"/>
                <w:szCs w:val="24"/>
              </w:rPr>
            </w:pPr>
          </w:p>
          <w:p w14:paraId="73D91184"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Reçoit la requête,</w:t>
            </w:r>
          </w:p>
          <w:p w14:paraId="6981E199"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Vérifie la conformité,</w:t>
            </w:r>
          </w:p>
          <w:p w14:paraId="36B8931C"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Procède au décaissement,</w:t>
            </w:r>
          </w:p>
          <w:p w14:paraId="61F05B8E"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Fait le virement sur le compte identifié et informe le coordinateur    de ce virement.</w:t>
            </w:r>
          </w:p>
          <w:p w14:paraId="5CF5543D" w14:textId="77777777" w:rsidR="001C33C7" w:rsidRPr="00986A5C" w:rsidRDefault="001C33C7" w:rsidP="003C1D63">
            <w:pPr>
              <w:pStyle w:val="Footer"/>
              <w:tabs>
                <w:tab w:val="clear" w:pos="4536"/>
                <w:tab w:val="clear" w:pos="9072"/>
              </w:tabs>
              <w:jc w:val="both"/>
              <w:rPr>
                <w:rFonts w:ascii="Calibri" w:hAnsi="Calibri"/>
                <w:sz w:val="24"/>
                <w:szCs w:val="24"/>
              </w:rPr>
            </w:pPr>
          </w:p>
          <w:p w14:paraId="4AAD9974"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Reçoit le virement,</w:t>
            </w:r>
          </w:p>
          <w:p w14:paraId="00E4C332"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Crédite le compte,</w:t>
            </w:r>
          </w:p>
          <w:p w14:paraId="632116A6" w14:textId="77777777" w:rsidR="001C33C7" w:rsidRPr="00266416" w:rsidRDefault="003C1D63" w:rsidP="00D6728C">
            <w:pPr>
              <w:pStyle w:val="Footer"/>
              <w:numPr>
                <w:ilvl w:val="0"/>
                <w:numId w:val="57"/>
              </w:numPr>
              <w:tabs>
                <w:tab w:val="clear" w:pos="4536"/>
                <w:tab w:val="clear" w:pos="9072"/>
              </w:tabs>
              <w:jc w:val="both"/>
              <w:rPr>
                <w:rFonts w:ascii="Calibri" w:hAnsi="Calibri"/>
                <w:sz w:val="24"/>
                <w:szCs w:val="24"/>
              </w:rPr>
            </w:pPr>
            <w:r w:rsidRPr="00266416">
              <w:rPr>
                <w:rFonts w:ascii="Calibri" w:hAnsi="Calibri"/>
                <w:sz w:val="24"/>
                <w:szCs w:val="24"/>
              </w:rPr>
              <w:t xml:space="preserve">Prévient le </w:t>
            </w:r>
            <w:r w:rsidR="00A70646">
              <w:rPr>
                <w:rFonts w:ascii="Calibri" w:hAnsi="Calibri"/>
                <w:sz w:val="24"/>
                <w:szCs w:val="24"/>
              </w:rPr>
              <w:t xml:space="preserve">SGF </w:t>
            </w:r>
          </w:p>
          <w:p w14:paraId="076ED512" w14:textId="77777777" w:rsidR="001C33C7" w:rsidRPr="00986A5C" w:rsidRDefault="001C33C7" w:rsidP="003C1D63">
            <w:pPr>
              <w:pStyle w:val="Footer"/>
              <w:tabs>
                <w:tab w:val="clear" w:pos="4536"/>
                <w:tab w:val="clear" w:pos="9072"/>
              </w:tabs>
              <w:jc w:val="both"/>
              <w:rPr>
                <w:rFonts w:ascii="Calibri" w:hAnsi="Calibri"/>
                <w:sz w:val="24"/>
                <w:szCs w:val="24"/>
              </w:rPr>
            </w:pPr>
          </w:p>
          <w:p w14:paraId="41F0CEA8" w14:textId="77777777" w:rsidR="001C33C7" w:rsidRPr="00986A5C" w:rsidRDefault="001C33C7" w:rsidP="003C1D63">
            <w:pPr>
              <w:pStyle w:val="Footer"/>
              <w:tabs>
                <w:tab w:val="clear" w:pos="4536"/>
                <w:tab w:val="clear" w:pos="9072"/>
              </w:tabs>
              <w:jc w:val="both"/>
              <w:rPr>
                <w:rFonts w:ascii="Calibri" w:hAnsi="Calibri"/>
                <w:sz w:val="24"/>
                <w:szCs w:val="24"/>
              </w:rPr>
            </w:pPr>
          </w:p>
          <w:p w14:paraId="4E34E8EF"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 xml:space="preserve">Reçoit l’avis </w:t>
            </w:r>
            <w:r w:rsidR="001C33C7" w:rsidRPr="00986A5C">
              <w:rPr>
                <w:rFonts w:ascii="Calibri" w:hAnsi="Calibri"/>
                <w:sz w:val="24"/>
                <w:szCs w:val="24"/>
              </w:rPr>
              <w:t>de crédit,</w:t>
            </w:r>
          </w:p>
          <w:p w14:paraId="5ED8F3DC" w14:textId="77777777" w:rsidR="001C33C7" w:rsidRPr="00986A5C" w:rsidRDefault="003C1D63" w:rsidP="00D6728C">
            <w:pPr>
              <w:pStyle w:val="Heading8"/>
              <w:keepNext/>
              <w:numPr>
                <w:ilvl w:val="0"/>
                <w:numId w:val="57"/>
              </w:numPr>
              <w:spacing w:before="0" w:after="0"/>
              <w:jc w:val="both"/>
              <w:rPr>
                <w:rFonts w:ascii="Calibri" w:hAnsi="Calibri"/>
                <w:i w:val="0"/>
              </w:rPr>
            </w:pPr>
            <w:r w:rsidRPr="00986A5C">
              <w:rPr>
                <w:rFonts w:ascii="Calibri" w:hAnsi="Calibri"/>
                <w:i w:val="0"/>
              </w:rPr>
              <w:t>Le transmet au comptable.</w:t>
            </w:r>
          </w:p>
          <w:p w14:paraId="5CE1CC2A" w14:textId="77777777" w:rsidR="001C33C7" w:rsidRPr="00986A5C" w:rsidRDefault="001C33C7" w:rsidP="003C1D63">
            <w:pPr>
              <w:jc w:val="both"/>
              <w:rPr>
                <w:rFonts w:ascii="Calibri" w:hAnsi="Calibri"/>
                <w:sz w:val="24"/>
                <w:szCs w:val="24"/>
              </w:rPr>
            </w:pPr>
          </w:p>
          <w:p w14:paraId="5D624764" w14:textId="77777777" w:rsidR="001C33C7" w:rsidRPr="00986A5C" w:rsidRDefault="003C1D63" w:rsidP="00D6728C">
            <w:pPr>
              <w:numPr>
                <w:ilvl w:val="0"/>
                <w:numId w:val="57"/>
              </w:numPr>
              <w:spacing w:after="0" w:line="240" w:lineRule="auto"/>
              <w:jc w:val="both"/>
              <w:rPr>
                <w:rFonts w:ascii="Calibri" w:hAnsi="Calibri"/>
                <w:sz w:val="24"/>
                <w:szCs w:val="24"/>
              </w:rPr>
            </w:pPr>
            <w:r w:rsidRPr="00986A5C">
              <w:rPr>
                <w:rFonts w:ascii="Calibri" w:hAnsi="Calibri"/>
                <w:sz w:val="24"/>
                <w:szCs w:val="24"/>
              </w:rPr>
              <w:t>Reçoit l’avis de crédit,</w:t>
            </w:r>
          </w:p>
          <w:p w14:paraId="1E59A2E5" w14:textId="77777777" w:rsidR="001C33C7" w:rsidRPr="00986A5C" w:rsidRDefault="001C33C7" w:rsidP="00D6728C">
            <w:pPr>
              <w:pStyle w:val="Heading8"/>
              <w:keepNext/>
              <w:numPr>
                <w:ilvl w:val="0"/>
                <w:numId w:val="57"/>
              </w:numPr>
              <w:spacing w:before="0" w:after="0"/>
              <w:jc w:val="both"/>
              <w:rPr>
                <w:rFonts w:ascii="Calibri" w:hAnsi="Calibri"/>
                <w:i w:val="0"/>
              </w:rPr>
            </w:pPr>
            <w:r w:rsidRPr="00986A5C">
              <w:rPr>
                <w:rFonts w:ascii="Calibri" w:hAnsi="Calibri"/>
                <w:i w:val="0"/>
              </w:rPr>
              <w:t>Enregistre l’opération selon le schéma prévu par les procédures comptables,</w:t>
            </w:r>
          </w:p>
          <w:p w14:paraId="6FCADD51" w14:textId="77777777" w:rsidR="001C33C7" w:rsidRPr="00986A5C" w:rsidRDefault="003C1D63" w:rsidP="00D6728C">
            <w:pPr>
              <w:numPr>
                <w:ilvl w:val="0"/>
                <w:numId w:val="57"/>
              </w:numPr>
              <w:spacing w:after="0" w:line="240" w:lineRule="auto"/>
              <w:jc w:val="both"/>
              <w:rPr>
                <w:rFonts w:ascii="Calibri" w:hAnsi="Calibri"/>
                <w:sz w:val="24"/>
                <w:szCs w:val="24"/>
              </w:rPr>
            </w:pPr>
            <w:r w:rsidRPr="00986A5C">
              <w:rPr>
                <w:rFonts w:ascii="Calibri" w:hAnsi="Calibri"/>
                <w:sz w:val="24"/>
                <w:szCs w:val="24"/>
              </w:rPr>
              <w:t xml:space="preserve">Lance la mise à jour des demandes de manière automatique pour que tous les mouvements figurant sur les demandes </w:t>
            </w:r>
            <w:r w:rsidR="001C33C7" w:rsidRPr="00986A5C">
              <w:rPr>
                <w:rFonts w:ascii="Calibri" w:hAnsi="Calibri"/>
                <w:sz w:val="24"/>
                <w:szCs w:val="24"/>
              </w:rPr>
              <w:t>soient marqués et ne réapparaissent plus lors de l’établissement de prochaines demandes,</w:t>
            </w:r>
          </w:p>
          <w:p w14:paraId="54995A1F" w14:textId="77777777" w:rsidR="001C33C7" w:rsidRPr="00986A5C" w:rsidRDefault="003C1D63" w:rsidP="00D6728C">
            <w:pPr>
              <w:pStyle w:val="Footer"/>
              <w:numPr>
                <w:ilvl w:val="0"/>
                <w:numId w:val="57"/>
              </w:numPr>
              <w:tabs>
                <w:tab w:val="clear" w:pos="4536"/>
                <w:tab w:val="clear" w:pos="9072"/>
              </w:tabs>
              <w:jc w:val="both"/>
              <w:rPr>
                <w:rFonts w:ascii="Calibri" w:hAnsi="Calibri"/>
                <w:sz w:val="24"/>
                <w:szCs w:val="24"/>
              </w:rPr>
            </w:pPr>
            <w:r w:rsidRPr="00986A5C">
              <w:rPr>
                <w:rFonts w:ascii="Calibri" w:hAnsi="Calibri"/>
                <w:sz w:val="24"/>
                <w:szCs w:val="24"/>
              </w:rPr>
              <w:t>Met à jour la situation de la convention de financement.</w:t>
            </w:r>
          </w:p>
          <w:p w14:paraId="52AC894A" w14:textId="77777777" w:rsidR="001C33C7" w:rsidRPr="00986A5C" w:rsidRDefault="001C33C7" w:rsidP="00680D1C">
            <w:pPr>
              <w:jc w:val="both"/>
              <w:rPr>
                <w:rFonts w:ascii="Calibri" w:hAnsi="Calibri"/>
                <w:bCs/>
              </w:rPr>
            </w:pPr>
          </w:p>
        </w:tc>
        <w:tc>
          <w:tcPr>
            <w:tcW w:w="1264" w:type="pct"/>
            <w:tcBorders>
              <w:top w:val="double" w:sz="4" w:space="0" w:color="auto"/>
              <w:left w:val="single" w:sz="4" w:space="0" w:color="auto"/>
              <w:bottom w:val="single" w:sz="4" w:space="0" w:color="auto"/>
              <w:right w:val="single" w:sz="12" w:space="0" w:color="auto"/>
            </w:tcBorders>
          </w:tcPr>
          <w:p w14:paraId="401BC0A9" w14:textId="77777777" w:rsidR="001C33C7" w:rsidRDefault="001C33C7" w:rsidP="00680D1C">
            <w:pPr>
              <w:jc w:val="center"/>
              <w:rPr>
                <w:rFonts w:ascii="Calibri" w:hAnsi="Calibri"/>
                <w:bCs/>
              </w:rPr>
            </w:pPr>
          </w:p>
          <w:p w14:paraId="03BAF900" w14:textId="77777777" w:rsidR="00984BA7" w:rsidRDefault="00984BA7" w:rsidP="00984BA7">
            <w:pPr>
              <w:jc w:val="center"/>
              <w:rPr>
                <w:rFonts w:ascii="Calibri" w:hAnsi="Calibri"/>
                <w:bCs/>
              </w:rPr>
            </w:pPr>
            <w:r>
              <w:rPr>
                <w:rFonts w:ascii="Calibri" w:hAnsi="Calibri"/>
                <w:bCs/>
              </w:rPr>
              <w:t>3 jours</w:t>
            </w:r>
          </w:p>
          <w:p w14:paraId="36EF342A" w14:textId="77777777" w:rsidR="00984BA7" w:rsidRDefault="00984BA7" w:rsidP="00984BA7">
            <w:pPr>
              <w:jc w:val="center"/>
              <w:rPr>
                <w:rFonts w:ascii="Calibri" w:hAnsi="Calibri"/>
                <w:bCs/>
              </w:rPr>
            </w:pPr>
          </w:p>
          <w:p w14:paraId="11B10DD2" w14:textId="77777777" w:rsidR="00984BA7" w:rsidRDefault="00984BA7" w:rsidP="00984BA7">
            <w:pPr>
              <w:jc w:val="center"/>
              <w:rPr>
                <w:rFonts w:ascii="Calibri" w:hAnsi="Calibri"/>
                <w:bCs/>
              </w:rPr>
            </w:pPr>
          </w:p>
          <w:p w14:paraId="506BED9B" w14:textId="77777777" w:rsidR="00984BA7" w:rsidRDefault="00984BA7" w:rsidP="00984BA7">
            <w:pPr>
              <w:jc w:val="center"/>
              <w:rPr>
                <w:rFonts w:ascii="Calibri" w:hAnsi="Calibri"/>
                <w:bCs/>
              </w:rPr>
            </w:pPr>
          </w:p>
          <w:p w14:paraId="5787359D" w14:textId="77777777" w:rsidR="00984BA7" w:rsidRDefault="00984BA7" w:rsidP="00984BA7">
            <w:pPr>
              <w:jc w:val="center"/>
              <w:rPr>
                <w:rFonts w:ascii="Calibri" w:hAnsi="Calibri"/>
                <w:bCs/>
              </w:rPr>
            </w:pPr>
            <w:r>
              <w:rPr>
                <w:rFonts w:ascii="Calibri" w:hAnsi="Calibri"/>
                <w:bCs/>
              </w:rPr>
              <w:t>1 Jour</w:t>
            </w:r>
          </w:p>
          <w:p w14:paraId="7920ADDC" w14:textId="77777777" w:rsidR="00984BA7" w:rsidRDefault="00984BA7" w:rsidP="00984BA7">
            <w:pPr>
              <w:jc w:val="center"/>
              <w:rPr>
                <w:rFonts w:ascii="Calibri" w:hAnsi="Calibri"/>
                <w:bCs/>
              </w:rPr>
            </w:pPr>
          </w:p>
          <w:p w14:paraId="75BACB5A" w14:textId="77777777" w:rsidR="00984BA7" w:rsidRDefault="00984BA7" w:rsidP="00984BA7">
            <w:pPr>
              <w:jc w:val="center"/>
              <w:rPr>
                <w:rFonts w:ascii="Calibri" w:hAnsi="Calibri"/>
                <w:bCs/>
              </w:rPr>
            </w:pPr>
          </w:p>
          <w:p w14:paraId="1A183468" w14:textId="77777777" w:rsidR="00984BA7" w:rsidRDefault="00984BA7" w:rsidP="00984BA7">
            <w:pPr>
              <w:jc w:val="center"/>
              <w:rPr>
                <w:rFonts w:ascii="Calibri" w:hAnsi="Calibri"/>
                <w:bCs/>
              </w:rPr>
            </w:pPr>
            <w:r>
              <w:rPr>
                <w:rFonts w:ascii="Calibri" w:hAnsi="Calibri"/>
                <w:bCs/>
              </w:rPr>
              <w:t>1 Jour</w:t>
            </w:r>
          </w:p>
          <w:p w14:paraId="2D9F453C" w14:textId="77777777" w:rsidR="00984BA7" w:rsidRDefault="00984BA7" w:rsidP="00984BA7">
            <w:pPr>
              <w:jc w:val="center"/>
              <w:rPr>
                <w:rFonts w:ascii="Calibri" w:hAnsi="Calibri"/>
                <w:bCs/>
              </w:rPr>
            </w:pPr>
          </w:p>
          <w:p w14:paraId="127B2CB6" w14:textId="77777777" w:rsidR="00984BA7" w:rsidRDefault="00984BA7" w:rsidP="00984BA7">
            <w:pPr>
              <w:jc w:val="center"/>
              <w:rPr>
                <w:rFonts w:ascii="Calibri" w:hAnsi="Calibri"/>
                <w:bCs/>
              </w:rPr>
            </w:pPr>
          </w:p>
          <w:p w14:paraId="1A6EEEC7" w14:textId="77777777" w:rsidR="00984BA7" w:rsidRPr="00986A5C" w:rsidRDefault="00984BA7" w:rsidP="00984BA7">
            <w:pPr>
              <w:jc w:val="center"/>
              <w:rPr>
                <w:rFonts w:ascii="Calibri" w:hAnsi="Calibri"/>
                <w:bCs/>
              </w:rPr>
            </w:pPr>
            <w:r>
              <w:rPr>
                <w:rFonts w:ascii="Calibri" w:hAnsi="Calibri"/>
                <w:bCs/>
              </w:rPr>
              <w:t>1 Jour</w:t>
            </w:r>
          </w:p>
        </w:tc>
      </w:tr>
    </w:tbl>
    <w:p w14:paraId="03A4F52C" w14:textId="3DABD18C" w:rsidR="00F473FB" w:rsidRDefault="00F473FB" w:rsidP="001C33C7">
      <w:pPr>
        <w:rPr>
          <w:rFonts w:ascii="Calibri" w:hAnsi="Calibri"/>
          <w:sz w:val="24"/>
          <w:szCs w:val="24"/>
        </w:rPr>
      </w:pPr>
    </w:p>
    <w:p w14:paraId="0392B138" w14:textId="77777777" w:rsidR="00F473FB" w:rsidRDefault="00F473FB">
      <w:pPr>
        <w:rPr>
          <w:rFonts w:ascii="Calibri" w:hAnsi="Calibri"/>
          <w:sz w:val="24"/>
          <w:szCs w:val="24"/>
        </w:rPr>
      </w:pPr>
      <w:r>
        <w:rPr>
          <w:rFonts w:ascii="Calibri" w:hAnsi="Calibri"/>
          <w:sz w:val="24"/>
          <w:szCs w:val="24"/>
        </w:rPr>
        <w:br w:type="page"/>
      </w:r>
    </w:p>
    <w:p w14:paraId="03DFD99B" w14:textId="77777777" w:rsidR="001C33C7" w:rsidRPr="00F473FB" w:rsidRDefault="001C33C7" w:rsidP="00F473FB">
      <w:pPr>
        <w:spacing w:after="0" w:line="240" w:lineRule="auto"/>
        <w:rPr>
          <w:rFonts w:cstheme="minorHAnsi"/>
          <w:sz w:val="24"/>
          <w:szCs w:val="24"/>
        </w:rPr>
      </w:pPr>
    </w:p>
    <w:p w14:paraId="6A5E451D" w14:textId="2C981E57" w:rsidR="001C33C7" w:rsidRPr="00DE5C9A" w:rsidRDefault="00025F48" w:rsidP="00DE5C9A">
      <w:pPr>
        <w:pStyle w:val="Heading3"/>
        <w:spacing w:before="0" w:line="240" w:lineRule="auto"/>
        <w:jc w:val="both"/>
        <w:rPr>
          <w:rFonts w:ascii="Calibri" w:eastAsia="Times New Roman" w:hAnsi="Calibri" w:cs="Calibri"/>
          <w:b/>
          <w:caps/>
          <w:color w:val="1F4D78"/>
        </w:rPr>
      </w:pPr>
      <w:bookmarkStart w:id="117" w:name="_Toc173730310"/>
      <w:bookmarkStart w:id="118" w:name="_Toc175649278"/>
      <w:bookmarkStart w:id="119" w:name="_Toc317835025"/>
      <w:bookmarkStart w:id="120" w:name="_Toc428957066"/>
      <w:bookmarkStart w:id="121" w:name="_Toc477383193"/>
      <w:bookmarkStart w:id="122" w:name="_Toc487633534"/>
      <w:bookmarkStart w:id="123" w:name="_Toc488881158"/>
      <w:bookmarkStart w:id="124" w:name="_Toc521684052"/>
      <w:r w:rsidRPr="00DE5C9A">
        <w:rPr>
          <w:rFonts w:ascii="Calibri" w:eastAsia="Times New Roman" w:hAnsi="Calibri" w:cs="Calibri"/>
          <w:b/>
          <w:caps/>
          <w:color w:val="1F4D78"/>
        </w:rPr>
        <w:t xml:space="preserve">4.1.1.4 </w:t>
      </w:r>
      <w:r w:rsidR="001C33C7" w:rsidRPr="00DE5C9A">
        <w:rPr>
          <w:rFonts w:ascii="Calibri" w:eastAsia="Times New Roman" w:hAnsi="Calibri" w:cs="Calibri"/>
          <w:b/>
          <w:caps/>
          <w:color w:val="1F4D78"/>
        </w:rPr>
        <w:t>PAIEMENT DIRECT</w:t>
      </w:r>
      <w:bookmarkEnd w:id="117"/>
      <w:bookmarkEnd w:id="118"/>
      <w:bookmarkEnd w:id="119"/>
      <w:bookmarkEnd w:id="120"/>
      <w:bookmarkEnd w:id="121"/>
      <w:bookmarkEnd w:id="122"/>
      <w:bookmarkEnd w:id="123"/>
      <w:bookmarkEnd w:id="124"/>
    </w:p>
    <w:p w14:paraId="3CBA61A8" w14:textId="77777777" w:rsidR="00F473FB" w:rsidRPr="00F473FB" w:rsidRDefault="00F473FB" w:rsidP="00F473FB">
      <w:pPr>
        <w:spacing w:after="0" w:line="240" w:lineRule="auto"/>
        <w:rPr>
          <w:rFonts w:cstheme="minorHAns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1244AAA0" w14:textId="77777777" w:rsidTr="00F97C3B">
        <w:trPr>
          <w:jc w:val="center"/>
        </w:trPr>
        <w:tc>
          <w:tcPr>
            <w:tcW w:w="2338" w:type="dxa"/>
            <w:shd w:val="clear" w:color="auto" w:fill="DEEAF6" w:themeFill="accent1" w:themeFillTint="33"/>
          </w:tcPr>
          <w:p w14:paraId="3D8E6937" w14:textId="6367D7F9"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70020F" w:rsidRPr="00F473FB">
              <w:rPr>
                <w:rFonts w:cstheme="minorHAnsi"/>
                <w:b/>
                <w:sz w:val="24"/>
                <w:szCs w:val="24"/>
              </w:rPr>
              <w:t xml:space="preserve"> DEE LA SANTE </w:t>
            </w:r>
          </w:p>
          <w:p w14:paraId="1B672A3D"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5FCC3608"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PAIEMENT DIRECT</w:t>
            </w:r>
          </w:p>
          <w:p w14:paraId="3841C2DF" w14:textId="77777777" w:rsidR="001C33C7" w:rsidRPr="00F473FB" w:rsidRDefault="001C33C7" w:rsidP="00F473FB">
            <w:pPr>
              <w:pStyle w:val="Header"/>
              <w:jc w:val="center"/>
              <w:rPr>
                <w:rFonts w:asciiTheme="minorHAnsi" w:hAnsiTheme="minorHAnsi" w:cstheme="minorHAnsi"/>
                <w:b/>
                <w:spacing w:val="-3"/>
                <w:sz w:val="24"/>
                <w:szCs w:val="24"/>
              </w:rPr>
            </w:pPr>
          </w:p>
        </w:tc>
        <w:tc>
          <w:tcPr>
            <w:tcW w:w="1701" w:type="dxa"/>
            <w:shd w:val="clear" w:color="auto" w:fill="DEEAF6" w:themeFill="accent1" w:themeFillTint="33"/>
          </w:tcPr>
          <w:p w14:paraId="4DDDC96A"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5084D0A2" w14:textId="77777777" w:rsidR="001C33C7" w:rsidRPr="00F473FB" w:rsidRDefault="0080291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4.4.1.4</w:t>
            </w:r>
          </w:p>
        </w:tc>
      </w:tr>
      <w:tr w:rsidR="001C33C7" w:rsidRPr="00F473FB" w14:paraId="2A7C4D05" w14:textId="77777777" w:rsidTr="00025F48">
        <w:trPr>
          <w:trHeight w:val="476"/>
          <w:jc w:val="center"/>
        </w:trPr>
        <w:tc>
          <w:tcPr>
            <w:tcW w:w="2338" w:type="dxa"/>
            <w:shd w:val="clear" w:color="auto" w:fill="DEEAF6" w:themeFill="accent1" w:themeFillTint="33"/>
          </w:tcPr>
          <w:p w14:paraId="6F527272" w14:textId="77777777" w:rsidR="001C33C7" w:rsidRPr="00F473FB" w:rsidRDefault="001C33C7" w:rsidP="00F473FB">
            <w:pPr>
              <w:spacing w:after="0" w:line="240" w:lineRule="auto"/>
              <w:rPr>
                <w:rFonts w:cstheme="minorHAnsi"/>
                <w:b/>
                <w:sz w:val="24"/>
                <w:szCs w:val="24"/>
              </w:rPr>
            </w:pPr>
          </w:p>
          <w:p w14:paraId="48FD73B4"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3E4C96A2"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1B3BA151" w14:textId="77777777" w:rsidR="001C33C7" w:rsidRPr="00F473FB" w:rsidRDefault="001C33C7" w:rsidP="00F473FB">
            <w:pPr>
              <w:spacing w:after="0" w:line="240" w:lineRule="auto"/>
              <w:jc w:val="center"/>
              <w:rPr>
                <w:rFonts w:cstheme="minorHAnsi"/>
                <w:b/>
                <w:sz w:val="24"/>
                <w:szCs w:val="24"/>
              </w:rPr>
            </w:pPr>
          </w:p>
          <w:p w14:paraId="59A85972"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 1</w:t>
            </w:r>
          </w:p>
        </w:tc>
      </w:tr>
    </w:tbl>
    <w:p w14:paraId="7DA39427" w14:textId="77777777" w:rsidR="001C33C7" w:rsidRPr="00F473FB" w:rsidRDefault="001C33C7" w:rsidP="00F473FB">
      <w:pPr>
        <w:spacing w:after="0" w:line="240" w:lineRule="auto"/>
        <w:jc w:val="both"/>
        <w:rPr>
          <w:rFonts w:cstheme="minorHAnsi"/>
          <w:sz w:val="24"/>
          <w:szCs w:val="24"/>
        </w:rPr>
      </w:pPr>
    </w:p>
    <w:p w14:paraId="0777861F" w14:textId="20DBC976" w:rsidR="001C33C7" w:rsidRDefault="001C33C7" w:rsidP="00F473FB">
      <w:pPr>
        <w:pStyle w:val="Header"/>
        <w:jc w:val="both"/>
        <w:rPr>
          <w:rFonts w:asciiTheme="minorHAnsi" w:hAnsiTheme="minorHAnsi" w:cstheme="minorHAnsi"/>
          <w:b/>
          <w:bCs/>
          <w:sz w:val="24"/>
          <w:szCs w:val="24"/>
        </w:rPr>
      </w:pPr>
      <w:bookmarkStart w:id="125" w:name="_Toc328999972"/>
      <w:bookmarkStart w:id="126" w:name="_Toc338772572"/>
      <w:bookmarkStart w:id="127" w:name="_Toc428957067"/>
      <w:bookmarkStart w:id="128" w:name="_Toc430198835"/>
      <w:bookmarkStart w:id="129" w:name="_Toc430213388"/>
      <w:r w:rsidRPr="00F473FB">
        <w:rPr>
          <w:rFonts w:asciiTheme="minorHAnsi" w:hAnsiTheme="minorHAnsi" w:cstheme="minorHAnsi"/>
          <w:b/>
          <w:bCs/>
          <w:sz w:val="24"/>
          <w:szCs w:val="24"/>
        </w:rPr>
        <w:t xml:space="preserve">OBJET DE LA </w:t>
      </w:r>
      <w:r w:rsidR="00F473FB" w:rsidRPr="00F473FB">
        <w:rPr>
          <w:rFonts w:asciiTheme="minorHAnsi" w:hAnsiTheme="minorHAnsi" w:cstheme="minorHAnsi"/>
          <w:b/>
          <w:bCs/>
          <w:sz w:val="24"/>
          <w:szCs w:val="24"/>
        </w:rPr>
        <w:t>PROCÉDURE</w:t>
      </w:r>
      <w:bookmarkEnd w:id="125"/>
      <w:bookmarkEnd w:id="126"/>
      <w:bookmarkEnd w:id="127"/>
      <w:bookmarkEnd w:id="128"/>
      <w:bookmarkEnd w:id="129"/>
    </w:p>
    <w:p w14:paraId="3D967BA4" w14:textId="77777777" w:rsidR="00025F48" w:rsidRPr="00F473FB" w:rsidRDefault="00025F48" w:rsidP="00F473FB">
      <w:pPr>
        <w:pStyle w:val="Header"/>
        <w:jc w:val="both"/>
        <w:rPr>
          <w:rFonts w:asciiTheme="minorHAnsi" w:hAnsiTheme="minorHAnsi" w:cstheme="minorHAnsi"/>
          <w:b/>
          <w:bCs/>
          <w:sz w:val="24"/>
          <w:szCs w:val="24"/>
        </w:rPr>
      </w:pPr>
    </w:p>
    <w:p w14:paraId="0F6100BF"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Pour les contrats de prestation et tous les marchés, le bailleur peut procéder au paiement direct aux fournisseurs et prestataires.</w:t>
      </w:r>
    </w:p>
    <w:p w14:paraId="51120783" w14:textId="77777777" w:rsidR="00025F48" w:rsidRPr="00F473FB" w:rsidRDefault="00025F48"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17665CAE"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Ce processus est initié par les organes des Projets et Programmes  qui formulent une demande de paiement direct (DPD). Les étapes de ce système de paiement sont détaillées dans la présente procédure.</w:t>
      </w:r>
    </w:p>
    <w:p w14:paraId="62D0B211" w14:textId="77777777" w:rsidR="00025F48" w:rsidRPr="00F473FB" w:rsidRDefault="00025F48"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4CFE4904" w14:textId="27E2D5B3" w:rsidR="001C33C7" w:rsidRPr="00F473FB" w:rsidRDefault="001C33C7" w:rsidP="00F473FB">
      <w:pPr>
        <w:pStyle w:val="Header"/>
        <w:jc w:val="both"/>
        <w:rPr>
          <w:rFonts w:asciiTheme="minorHAnsi" w:hAnsiTheme="minorHAnsi" w:cstheme="minorHAnsi"/>
          <w:b/>
          <w:bCs/>
          <w:sz w:val="24"/>
          <w:szCs w:val="24"/>
        </w:rPr>
      </w:pPr>
      <w:r w:rsidRPr="00F473FB">
        <w:rPr>
          <w:rFonts w:asciiTheme="minorHAnsi" w:hAnsiTheme="minorHAnsi" w:cstheme="minorHAnsi"/>
          <w:b/>
          <w:bCs/>
          <w:sz w:val="24"/>
          <w:szCs w:val="24"/>
        </w:rPr>
        <w:t>PRINCIPE</w:t>
      </w:r>
      <w:r w:rsidR="003448B9" w:rsidRPr="00F473FB">
        <w:rPr>
          <w:rFonts w:asciiTheme="minorHAnsi" w:hAnsiTheme="minorHAnsi" w:cstheme="minorHAnsi"/>
          <w:b/>
          <w:bCs/>
          <w:sz w:val="24"/>
          <w:szCs w:val="24"/>
        </w:rPr>
        <w:t>S</w:t>
      </w:r>
      <w:r w:rsidRPr="00F473FB">
        <w:rPr>
          <w:rFonts w:asciiTheme="minorHAnsi" w:hAnsiTheme="minorHAnsi" w:cstheme="minorHAnsi"/>
          <w:b/>
          <w:bCs/>
          <w:sz w:val="24"/>
          <w:szCs w:val="24"/>
        </w:rPr>
        <w:t xml:space="preserve"> D'APPLICATION </w:t>
      </w:r>
    </w:p>
    <w:p w14:paraId="5243F512"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141D8C7B" w14:textId="77777777" w:rsidR="001C33C7" w:rsidRPr="00F473FB" w:rsidRDefault="001C33C7" w:rsidP="00F473FB">
      <w:pPr>
        <w:pStyle w:val="BodyText"/>
        <w:jc w:val="both"/>
        <w:rPr>
          <w:rFonts w:asciiTheme="minorHAnsi" w:hAnsiTheme="minorHAnsi" w:cstheme="minorHAnsi"/>
          <w:sz w:val="24"/>
          <w:szCs w:val="24"/>
        </w:rPr>
      </w:pPr>
      <w:r w:rsidRPr="00F473FB">
        <w:rPr>
          <w:rFonts w:asciiTheme="minorHAnsi" w:hAnsiTheme="minorHAnsi" w:cstheme="minorHAnsi"/>
          <w:sz w:val="24"/>
          <w:szCs w:val="24"/>
        </w:rPr>
        <w:t xml:space="preserve">La préparation des DPD est de la responsabilité du </w:t>
      </w:r>
      <w:proofErr w:type="gramStart"/>
      <w:r w:rsidR="00A70646" w:rsidRPr="00F473FB">
        <w:rPr>
          <w:rFonts w:asciiTheme="minorHAnsi" w:hAnsiTheme="minorHAnsi" w:cstheme="minorHAnsi"/>
          <w:sz w:val="24"/>
          <w:szCs w:val="24"/>
        </w:rPr>
        <w:t xml:space="preserve">SGF </w:t>
      </w:r>
      <w:r w:rsidRPr="00F473FB">
        <w:rPr>
          <w:rFonts w:asciiTheme="minorHAnsi" w:hAnsiTheme="minorHAnsi" w:cstheme="minorHAnsi"/>
          <w:sz w:val="24"/>
          <w:szCs w:val="24"/>
        </w:rPr>
        <w:t>.</w:t>
      </w:r>
      <w:proofErr w:type="gramEnd"/>
      <w:r w:rsidRPr="00F473FB">
        <w:rPr>
          <w:rFonts w:asciiTheme="minorHAnsi" w:hAnsiTheme="minorHAnsi" w:cstheme="minorHAnsi"/>
          <w:sz w:val="24"/>
          <w:szCs w:val="24"/>
        </w:rPr>
        <w:t xml:space="preserve"> Elles sont élaborées conformément aux dispositions de l’accord de crédit.</w:t>
      </w:r>
    </w:p>
    <w:p w14:paraId="4CA31576" w14:textId="77777777" w:rsidR="001C33C7" w:rsidRPr="00F473FB" w:rsidRDefault="001C33C7" w:rsidP="00F473FB">
      <w:pPr>
        <w:spacing w:after="0" w:line="240" w:lineRule="auto"/>
        <w:jc w:val="both"/>
        <w:rPr>
          <w:rFonts w:cstheme="minorHAnsi"/>
          <w:sz w:val="24"/>
          <w:szCs w:val="24"/>
        </w:rPr>
      </w:pPr>
    </w:p>
    <w:p w14:paraId="277B3459" w14:textId="77777777" w:rsidR="001C33C7" w:rsidRDefault="001C33C7" w:rsidP="00F473FB">
      <w:pPr>
        <w:spacing w:after="0" w:line="240" w:lineRule="auto"/>
        <w:jc w:val="both"/>
        <w:rPr>
          <w:rFonts w:cstheme="minorHAnsi"/>
          <w:sz w:val="24"/>
          <w:szCs w:val="24"/>
        </w:rPr>
      </w:pPr>
      <w:r w:rsidRPr="00F473FB">
        <w:rPr>
          <w:rFonts w:cstheme="minorHAnsi"/>
          <w:sz w:val="24"/>
          <w:szCs w:val="24"/>
        </w:rPr>
        <w:t>Certaines conditions doivent être réunies pour l’élaboration de la DPD :</w:t>
      </w:r>
    </w:p>
    <w:p w14:paraId="7B4C146F" w14:textId="77777777" w:rsidR="00025F48" w:rsidRPr="00F473FB" w:rsidRDefault="00025F48" w:rsidP="00F473FB">
      <w:pPr>
        <w:spacing w:after="0" w:line="240" w:lineRule="auto"/>
        <w:jc w:val="both"/>
        <w:rPr>
          <w:rFonts w:cstheme="minorHAnsi"/>
          <w:sz w:val="24"/>
          <w:szCs w:val="24"/>
        </w:rPr>
      </w:pPr>
    </w:p>
    <w:p w14:paraId="3C940410" w14:textId="77777777" w:rsidR="001C33C7" w:rsidRPr="00F473FB" w:rsidRDefault="001C33C7" w:rsidP="00F473FB">
      <w:pPr>
        <w:numPr>
          <w:ilvl w:val="0"/>
          <w:numId w:val="2"/>
        </w:numPr>
        <w:spacing w:after="0" w:line="240" w:lineRule="auto"/>
        <w:jc w:val="both"/>
        <w:rPr>
          <w:rFonts w:cstheme="minorHAnsi"/>
          <w:sz w:val="24"/>
          <w:szCs w:val="24"/>
        </w:rPr>
      </w:pPr>
      <w:r w:rsidRPr="00F473FB">
        <w:rPr>
          <w:rFonts w:cstheme="minorHAnsi"/>
          <w:sz w:val="24"/>
          <w:szCs w:val="24"/>
        </w:rPr>
        <w:t xml:space="preserve">les dépenses dont le paiement est demandé doivent être éligibles au prêt ou don et atteindre le seuil fixé par l’Accord de </w:t>
      </w:r>
      <w:proofErr w:type="spellStart"/>
      <w:r w:rsidRPr="00F473FB">
        <w:rPr>
          <w:rFonts w:cstheme="minorHAnsi"/>
          <w:sz w:val="24"/>
          <w:szCs w:val="24"/>
        </w:rPr>
        <w:t>créditou</w:t>
      </w:r>
      <w:proofErr w:type="spellEnd"/>
      <w:r w:rsidRPr="00F473FB">
        <w:rPr>
          <w:rFonts w:cstheme="minorHAnsi"/>
          <w:sz w:val="24"/>
          <w:szCs w:val="24"/>
        </w:rPr>
        <w:t xml:space="preserve"> don ou de la convention de financement,</w:t>
      </w:r>
    </w:p>
    <w:p w14:paraId="04ADF0EF" w14:textId="77777777" w:rsidR="001C33C7" w:rsidRPr="00F473FB" w:rsidRDefault="001C33C7" w:rsidP="00F473FB">
      <w:pPr>
        <w:numPr>
          <w:ilvl w:val="0"/>
          <w:numId w:val="2"/>
        </w:numPr>
        <w:spacing w:after="0" w:line="240" w:lineRule="auto"/>
        <w:jc w:val="both"/>
        <w:rPr>
          <w:rFonts w:cstheme="minorHAnsi"/>
          <w:sz w:val="24"/>
          <w:szCs w:val="24"/>
        </w:rPr>
      </w:pPr>
      <w:r w:rsidRPr="00F473FB">
        <w:rPr>
          <w:rFonts w:cstheme="minorHAnsi"/>
          <w:sz w:val="24"/>
          <w:szCs w:val="24"/>
        </w:rPr>
        <w:t>l’original de la demande, accompagnée d’une copie doit être présenté,</w:t>
      </w:r>
    </w:p>
    <w:p w14:paraId="53C19A49" w14:textId="77777777" w:rsidR="001C33C7" w:rsidRPr="00F473FB" w:rsidRDefault="001C33C7" w:rsidP="00F473FB">
      <w:pPr>
        <w:numPr>
          <w:ilvl w:val="0"/>
          <w:numId w:val="2"/>
        </w:numPr>
        <w:spacing w:after="0" w:line="240" w:lineRule="auto"/>
        <w:jc w:val="both"/>
        <w:rPr>
          <w:rFonts w:cstheme="minorHAnsi"/>
          <w:sz w:val="24"/>
          <w:szCs w:val="24"/>
        </w:rPr>
      </w:pPr>
      <w:r w:rsidRPr="00F473FB">
        <w:rPr>
          <w:rFonts w:cstheme="minorHAnsi"/>
          <w:sz w:val="24"/>
          <w:szCs w:val="24"/>
        </w:rPr>
        <w:t>la demande doit être accompagnée des pièces justificatives.</w:t>
      </w:r>
    </w:p>
    <w:p w14:paraId="4548C0DB" w14:textId="77777777" w:rsidR="001C33C7" w:rsidRPr="00F473FB" w:rsidRDefault="001C33C7" w:rsidP="00F473FB">
      <w:pPr>
        <w:spacing w:after="0" w:line="240" w:lineRule="auto"/>
        <w:jc w:val="both"/>
        <w:rPr>
          <w:rFonts w:cstheme="minorHAnsi"/>
          <w:sz w:val="24"/>
          <w:szCs w:val="24"/>
        </w:rPr>
      </w:pPr>
    </w:p>
    <w:p w14:paraId="131B5F56" w14:textId="77777777" w:rsidR="001C33C7" w:rsidRPr="00F473FB" w:rsidRDefault="001C33C7" w:rsidP="00F473FB">
      <w:pPr>
        <w:pStyle w:val="Header"/>
        <w:jc w:val="both"/>
        <w:rPr>
          <w:rFonts w:asciiTheme="minorHAnsi" w:hAnsiTheme="minorHAnsi" w:cstheme="minorHAnsi"/>
          <w:b/>
          <w:bCs/>
          <w:sz w:val="24"/>
          <w:szCs w:val="24"/>
        </w:rPr>
      </w:pPr>
      <w:r w:rsidRPr="00F473FB">
        <w:rPr>
          <w:rFonts w:asciiTheme="minorHAnsi" w:hAnsiTheme="minorHAnsi" w:cstheme="minorHAnsi"/>
          <w:b/>
          <w:bCs/>
          <w:sz w:val="24"/>
          <w:szCs w:val="24"/>
        </w:rPr>
        <w:t>DOCUMENTS SUPPORTS</w:t>
      </w:r>
    </w:p>
    <w:p w14:paraId="1C252E8D" w14:textId="77777777" w:rsidR="001C33C7" w:rsidRPr="00F473FB" w:rsidRDefault="001C33C7" w:rsidP="00F473FB">
      <w:pPr>
        <w:spacing w:after="0" w:line="240" w:lineRule="auto"/>
        <w:jc w:val="both"/>
        <w:rPr>
          <w:rFonts w:cstheme="minorHAnsi"/>
          <w:sz w:val="24"/>
          <w:szCs w:val="24"/>
        </w:rPr>
      </w:pPr>
    </w:p>
    <w:p w14:paraId="59779590" w14:textId="77777777" w:rsidR="001C33C7" w:rsidRPr="00F473FB" w:rsidRDefault="001C33C7" w:rsidP="00F473FB">
      <w:pPr>
        <w:numPr>
          <w:ilvl w:val="0"/>
          <w:numId w:val="2"/>
        </w:numPr>
        <w:spacing w:after="0" w:line="240" w:lineRule="auto"/>
        <w:jc w:val="both"/>
        <w:rPr>
          <w:rFonts w:cstheme="minorHAnsi"/>
          <w:sz w:val="24"/>
          <w:szCs w:val="24"/>
        </w:rPr>
      </w:pPr>
      <w:r w:rsidRPr="00F473FB">
        <w:rPr>
          <w:rFonts w:cstheme="minorHAnsi"/>
          <w:sz w:val="24"/>
          <w:szCs w:val="24"/>
        </w:rPr>
        <w:t xml:space="preserve">Demande de Paiement Direct : formulaire type par lequel l’UCP/MS des Projets et Programmes  donne des indications au bailleur de fonds en vue du paiement du fournisseur. </w:t>
      </w:r>
    </w:p>
    <w:p w14:paraId="5BB193F2" w14:textId="77777777" w:rsidR="001C33C7" w:rsidRPr="00F473FB" w:rsidRDefault="001C33C7" w:rsidP="00F473FB">
      <w:pPr>
        <w:numPr>
          <w:ilvl w:val="0"/>
          <w:numId w:val="2"/>
        </w:numPr>
        <w:spacing w:after="0" w:line="240" w:lineRule="auto"/>
        <w:jc w:val="both"/>
        <w:rPr>
          <w:rFonts w:cstheme="minorHAnsi"/>
          <w:sz w:val="24"/>
          <w:szCs w:val="24"/>
        </w:rPr>
      </w:pPr>
      <w:r w:rsidRPr="00F473FB">
        <w:rPr>
          <w:rFonts w:cstheme="minorHAnsi"/>
          <w:sz w:val="24"/>
          <w:szCs w:val="24"/>
        </w:rPr>
        <w:t>Pièces justificatives de la demande.</w:t>
      </w:r>
    </w:p>
    <w:p w14:paraId="72F0DA32" w14:textId="77777777" w:rsidR="00847308" w:rsidRPr="00F473FB" w:rsidRDefault="00847308" w:rsidP="00F473FB">
      <w:pPr>
        <w:pStyle w:val="Header"/>
        <w:jc w:val="both"/>
        <w:rPr>
          <w:rFonts w:asciiTheme="minorHAnsi" w:hAnsiTheme="minorHAnsi" w:cstheme="minorHAnsi"/>
          <w:b/>
          <w:bCs/>
          <w:sz w:val="24"/>
          <w:szCs w:val="24"/>
        </w:rPr>
      </w:pPr>
    </w:p>
    <w:p w14:paraId="1CEF9CD0" w14:textId="7DE63EA5" w:rsidR="001C33C7" w:rsidRPr="00F473FB" w:rsidRDefault="001C33C7" w:rsidP="00F473FB">
      <w:pPr>
        <w:pStyle w:val="Header"/>
        <w:jc w:val="both"/>
        <w:rPr>
          <w:rFonts w:asciiTheme="minorHAnsi" w:hAnsiTheme="minorHAnsi" w:cstheme="minorHAnsi"/>
          <w:b/>
          <w:bCs/>
          <w:sz w:val="24"/>
          <w:szCs w:val="24"/>
        </w:rPr>
      </w:pPr>
      <w:r w:rsidRPr="00F473FB">
        <w:rPr>
          <w:rFonts w:asciiTheme="minorHAnsi" w:hAnsiTheme="minorHAnsi" w:cstheme="minorHAnsi"/>
          <w:b/>
          <w:bCs/>
          <w:sz w:val="24"/>
          <w:szCs w:val="24"/>
        </w:rPr>
        <w:t xml:space="preserve">DESCRIPTION DE LA </w:t>
      </w:r>
      <w:r w:rsidR="00F473FB" w:rsidRPr="00F473FB">
        <w:rPr>
          <w:rFonts w:asciiTheme="minorHAnsi" w:hAnsiTheme="minorHAnsi" w:cstheme="minorHAnsi"/>
          <w:b/>
          <w:bCs/>
          <w:sz w:val="24"/>
          <w:szCs w:val="24"/>
        </w:rPr>
        <w:t>PROCÉDURE</w:t>
      </w:r>
    </w:p>
    <w:p w14:paraId="2F5F99BA"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19936F6" w14:textId="77777777" w:rsidR="001C33C7" w:rsidRPr="00F473FB" w:rsidRDefault="001C33C7" w:rsidP="00F473FB">
      <w:pPr>
        <w:pStyle w:val="Footer"/>
        <w:jc w:val="both"/>
        <w:rPr>
          <w:rFonts w:asciiTheme="minorHAnsi" w:hAnsiTheme="minorHAnsi" w:cstheme="minorHAnsi"/>
          <w:sz w:val="24"/>
          <w:szCs w:val="24"/>
        </w:rPr>
      </w:pPr>
      <w:r w:rsidRPr="00F473FB">
        <w:rPr>
          <w:rFonts w:asciiTheme="minorHAnsi" w:hAnsiTheme="minorHAnsi" w:cstheme="minorHAnsi"/>
          <w:sz w:val="24"/>
          <w:szCs w:val="24"/>
        </w:rPr>
        <w:t>La procédure comprend trois tâches :</w:t>
      </w:r>
    </w:p>
    <w:p w14:paraId="6DDE2C4B" w14:textId="77777777" w:rsidR="001C33C7" w:rsidRPr="00F473FB" w:rsidRDefault="001C33C7" w:rsidP="00F473FB">
      <w:pPr>
        <w:spacing w:after="0" w:line="240" w:lineRule="auto"/>
        <w:jc w:val="both"/>
        <w:rPr>
          <w:rFonts w:cstheme="minorHAnsi"/>
          <w:sz w:val="24"/>
          <w:szCs w:val="24"/>
        </w:rPr>
      </w:pPr>
    </w:p>
    <w:p w14:paraId="7F562A89" w14:textId="77777777" w:rsidR="001C33C7" w:rsidRPr="00F473FB" w:rsidRDefault="001C33C7" w:rsidP="00F473FB">
      <w:pPr>
        <w:numPr>
          <w:ilvl w:val="0"/>
          <w:numId w:val="12"/>
        </w:numPr>
        <w:spacing w:after="0" w:line="240" w:lineRule="auto"/>
        <w:jc w:val="both"/>
        <w:rPr>
          <w:rFonts w:cstheme="minorHAnsi"/>
          <w:sz w:val="24"/>
          <w:szCs w:val="24"/>
        </w:rPr>
      </w:pPr>
      <w:r w:rsidRPr="00F473FB">
        <w:rPr>
          <w:rFonts w:cstheme="minorHAnsi"/>
          <w:sz w:val="24"/>
          <w:szCs w:val="24"/>
        </w:rPr>
        <w:t>Élaboration de la DPD ;</w:t>
      </w:r>
    </w:p>
    <w:p w14:paraId="27AAC7BA" w14:textId="77777777" w:rsidR="001C33C7" w:rsidRPr="00F473FB" w:rsidRDefault="001C33C7" w:rsidP="00F473FB">
      <w:pPr>
        <w:numPr>
          <w:ilvl w:val="0"/>
          <w:numId w:val="12"/>
        </w:numPr>
        <w:spacing w:after="0" w:line="240" w:lineRule="auto"/>
        <w:jc w:val="both"/>
        <w:rPr>
          <w:rFonts w:cstheme="minorHAnsi"/>
          <w:sz w:val="24"/>
          <w:szCs w:val="24"/>
        </w:rPr>
      </w:pPr>
      <w:r w:rsidRPr="00F473FB">
        <w:rPr>
          <w:rFonts w:cstheme="minorHAnsi"/>
          <w:sz w:val="24"/>
          <w:szCs w:val="24"/>
        </w:rPr>
        <w:t>Expédition de la DPD ;</w:t>
      </w:r>
    </w:p>
    <w:p w14:paraId="5DBCEB15" w14:textId="77777777" w:rsidR="001C33C7" w:rsidRPr="00F473FB" w:rsidRDefault="001C33C7" w:rsidP="00F473FB">
      <w:pPr>
        <w:numPr>
          <w:ilvl w:val="0"/>
          <w:numId w:val="12"/>
        </w:numPr>
        <w:spacing w:after="0" w:line="240" w:lineRule="auto"/>
        <w:jc w:val="both"/>
        <w:rPr>
          <w:rFonts w:cstheme="minorHAnsi"/>
          <w:sz w:val="24"/>
          <w:szCs w:val="24"/>
        </w:rPr>
      </w:pPr>
      <w:r w:rsidRPr="00F473FB">
        <w:rPr>
          <w:rFonts w:cstheme="minorHAnsi"/>
          <w:sz w:val="24"/>
          <w:szCs w:val="24"/>
        </w:rPr>
        <w:t>Paiement.</w:t>
      </w:r>
    </w:p>
    <w:p w14:paraId="33936D88" w14:textId="77777777" w:rsidR="00802915" w:rsidRPr="00F473FB" w:rsidRDefault="00802915" w:rsidP="00F473FB">
      <w:pPr>
        <w:spacing w:after="0" w:line="240" w:lineRule="auto"/>
        <w:ind w:left="360"/>
        <w:jc w:val="both"/>
        <w:rPr>
          <w:rFonts w:cstheme="minorHAnsi"/>
          <w:sz w:val="24"/>
          <w:szCs w:val="24"/>
        </w:rPr>
        <w:sectPr w:rsidR="00802915" w:rsidRPr="00F473FB" w:rsidSect="00551B0C">
          <w:headerReference w:type="even" r:id="rId14"/>
          <w:footerReference w:type="even" r:id="rId15"/>
          <w:headerReference w:type="first" r:id="rId16"/>
          <w:footerReference w:type="first" r:id="rId17"/>
          <w:pgSz w:w="11906" w:h="16838"/>
          <w:pgMar w:top="1418" w:right="1418" w:bottom="1418" w:left="1418" w:header="680" w:footer="680" w:gutter="0"/>
          <w:cols w:space="720"/>
          <w:docGrid w:linePitch="272"/>
        </w:sectPr>
      </w:pPr>
    </w:p>
    <w:p w14:paraId="39DDB946" w14:textId="77777777" w:rsidR="00802915" w:rsidRPr="00F473FB" w:rsidRDefault="00802915" w:rsidP="00F473FB">
      <w:pPr>
        <w:spacing w:after="0" w:line="240" w:lineRule="auto"/>
        <w:ind w:left="360"/>
        <w:jc w:val="both"/>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6153"/>
        <w:gridCol w:w="1559"/>
      </w:tblGrid>
      <w:tr w:rsidR="001C33C7" w:rsidRPr="00F473FB" w14:paraId="727CBACA" w14:textId="77777777" w:rsidTr="00F97C3B">
        <w:trPr>
          <w:jc w:val="center"/>
        </w:trPr>
        <w:tc>
          <w:tcPr>
            <w:tcW w:w="2495" w:type="dxa"/>
            <w:shd w:val="clear" w:color="auto" w:fill="DEEAF6" w:themeFill="accent1" w:themeFillTint="33"/>
          </w:tcPr>
          <w:p w14:paraId="0A19751F" w14:textId="12A72E8B" w:rsidR="0070020F" w:rsidRPr="00F473FB" w:rsidRDefault="0070020F" w:rsidP="00F473FB">
            <w:pPr>
              <w:spacing w:after="0" w:line="240" w:lineRule="auto"/>
              <w:jc w:val="center"/>
              <w:rPr>
                <w:rFonts w:cstheme="minorHAnsi"/>
                <w:b/>
                <w:sz w:val="24"/>
                <w:szCs w:val="24"/>
              </w:rPr>
            </w:pPr>
            <w:r w:rsidRPr="00F473FB">
              <w:rPr>
                <w:rFonts w:cstheme="minorHAnsi"/>
                <w:sz w:val="24"/>
                <w:szCs w:val="24"/>
              </w:rPr>
              <w:tab/>
            </w:r>
            <w:r w:rsidRPr="00F473FB">
              <w:rPr>
                <w:rFonts w:cstheme="minorHAnsi"/>
                <w:sz w:val="24"/>
                <w:szCs w:val="24"/>
              </w:rPr>
              <w:tab/>
            </w:r>
            <w:r w:rsidR="001C33C7" w:rsidRPr="00F473FB">
              <w:rPr>
                <w:rFonts w:cstheme="minorHAnsi"/>
                <w:sz w:val="24"/>
                <w:szCs w:val="24"/>
              </w:rPr>
              <w:br w:type="page"/>
            </w:r>
            <w:r w:rsidR="00036D93" w:rsidRPr="00F473FB">
              <w:rPr>
                <w:rFonts w:cstheme="minorHAnsi"/>
                <w:b/>
                <w:sz w:val="24"/>
                <w:szCs w:val="24"/>
              </w:rPr>
              <w:t>MINISTÈRE</w:t>
            </w:r>
            <w:r w:rsidR="00847308" w:rsidRPr="00F473FB">
              <w:rPr>
                <w:rFonts w:cstheme="minorHAnsi"/>
                <w:b/>
                <w:sz w:val="24"/>
                <w:szCs w:val="24"/>
              </w:rPr>
              <w:t xml:space="preserve"> D</w:t>
            </w:r>
            <w:r w:rsidRPr="00F473FB">
              <w:rPr>
                <w:rFonts w:cstheme="minorHAnsi"/>
                <w:b/>
                <w:sz w:val="24"/>
                <w:szCs w:val="24"/>
              </w:rPr>
              <w:t xml:space="preserve">E LA SANTE </w:t>
            </w:r>
          </w:p>
          <w:p w14:paraId="0DAECCB4"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6153" w:type="dxa"/>
            <w:shd w:val="clear" w:color="auto" w:fill="DEEAF6" w:themeFill="accent1" w:themeFillTint="33"/>
          </w:tcPr>
          <w:p w14:paraId="05EFCFD7" w14:textId="77777777" w:rsidR="001C33C7" w:rsidRPr="00F473FB" w:rsidRDefault="001C33C7" w:rsidP="00F473FB">
            <w:pPr>
              <w:spacing w:after="0" w:line="240" w:lineRule="auto"/>
              <w:jc w:val="center"/>
              <w:rPr>
                <w:rFonts w:cstheme="minorHAnsi"/>
                <w:b/>
                <w:i/>
                <w:spacing w:val="-3"/>
                <w:sz w:val="24"/>
                <w:szCs w:val="24"/>
              </w:rPr>
            </w:pPr>
            <w:r w:rsidRPr="00F473FB">
              <w:rPr>
                <w:rFonts w:cstheme="minorHAnsi"/>
                <w:b/>
                <w:sz w:val="24"/>
                <w:szCs w:val="24"/>
              </w:rPr>
              <w:t>PAIEMENT DIRECT</w:t>
            </w:r>
          </w:p>
        </w:tc>
        <w:tc>
          <w:tcPr>
            <w:tcW w:w="1559" w:type="dxa"/>
            <w:shd w:val="clear" w:color="auto" w:fill="DEEAF6" w:themeFill="accent1" w:themeFillTint="33"/>
          </w:tcPr>
          <w:p w14:paraId="5C05124B"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REFERENCE</w:t>
            </w:r>
          </w:p>
          <w:p w14:paraId="499BA103" w14:textId="77777777" w:rsidR="001C33C7" w:rsidRPr="00F473FB" w:rsidRDefault="0080291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4.4.1.4</w:t>
            </w:r>
          </w:p>
        </w:tc>
      </w:tr>
      <w:tr w:rsidR="001C33C7" w:rsidRPr="00F473FB" w14:paraId="7F3CE5DA" w14:textId="77777777" w:rsidTr="00F97C3B">
        <w:trPr>
          <w:jc w:val="center"/>
        </w:trPr>
        <w:tc>
          <w:tcPr>
            <w:tcW w:w="2495" w:type="dxa"/>
            <w:shd w:val="clear" w:color="auto" w:fill="DEEAF6" w:themeFill="accent1" w:themeFillTint="33"/>
          </w:tcPr>
          <w:p w14:paraId="3616DB42" w14:textId="77777777" w:rsidR="001C33C7" w:rsidRPr="00F473FB" w:rsidRDefault="001C33C7" w:rsidP="00F473FB">
            <w:pPr>
              <w:spacing w:after="0" w:line="240" w:lineRule="auto"/>
              <w:rPr>
                <w:rFonts w:cstheme="minorHAnsi"/>
                <w:b/>
                <w:sz w:val="24"/>
                <w:szCs w:val="24"/>
              </w:rPr>
            </w:pPr>
          </w:p>
          <w:p w14:paraId="0D51D44B" w14:textId="14892731" w:rsidR="001C33C7" w:rsidRPr="00F473FB" w:rsidRDefault="001C33C7" w:rsidP="00025F48">
            <w:pPr>
              <w:spacing w:after="0" w:line="240" w:lineRule="auto"/>
              <w:rPr>
                <w:rFonts w:cstheme="minorHAnsi"/>
                <w:b/>
                <w:sz w:val="24"/>
                <w:szCs w:val="24"/>
              </w:rPr>
            </w:pPr>
            <w:r w:rsidRPr="00F473FB">
              <w:rPr>
                <w:rFonts w:cstheme="minorHAnsi"/>
                <w:b/>
                <w:sz w:val="24"/>
                <w:szCs w:val="24"/>
              </w:rPr>
              <w:t>Date de la révision :</w:t>
            </w:r>
          </w:p>
        </w:tc>
        <w:tc>
          <w:tcPr>
            <w:tcW w:w="6153" w:type="dxa"/>
            <w:shd w:val="clear" w:color="auto" w:fill="DEEAF6" w:themeFill="accent1" w:themeFillTint="33"/>
          </w:tcPr>
          <w:p w14:paraId="1749FB78" w14:textId="77777777" w:rsidR="001C33C7" w:rsidRPr="00F473FB" w:rsidRDefault="001C33C7" w:rsidP="00F473FB">
            <w:pPr>
              <w:spacing w:after="0" w:line="240" w:lineRule="auto"/>
              <w:jc w:val="center"/>
              <w:rPr>
                <w:rFonts w:cstheme="minorHAnsi"/>
                <w:sz w:val="24"/>
                <w:szCs w:val="24"/>
              </w:rPr>
            </w:pPr>
          </w:p>
          <w:p w14:paraId="305A814A" w14:textId="6CB1432A" w:rsidR="001C33C7" w:rsidRPr="00F473FB" w:rsidRDefault="001C33C7" w:rsidP="00025F48">
            <w:pPr>
              <w:spacing w:after="0" w:line="240" w:lineRule="auto"/>
              <w:jc w:val="center"/>
              <w:rPr>
                <w:rFonts w:cstheme="minorHAnsi"/>
                <w:sz w:val="24"/>
                <w:szCs w:val="24"/>
              </w:rPr>
            </w:pPr>
            <w:r w:rsidRPr="00F473FB">
              <w:rPr>
                <w:rFonts w:cstheme="minorHAnsi"/>
                <w:b/>
                <w:sz w:val="24"/>
                <w:szCs w:val="24"/>
              </w:rPr>
              <w:t>Tâche </w:t>
            </w:r>
            <w:r w:rsidRPr="00F473FB">
              <w:rPr>
                <w:rFonts w:cstheme="minorHAnsi"/>
                <w:sz w:val="24"/>
                <w:szCs w:val="24"/>
              </w:rPr>
              <w:t>: Élaboration de la D</w:t>
            </w:r>
            <w:r w:rsidR="00651A90" w:rsidRPr="00F473FB">
              <w:rPr>
                <w:rFonts w:cstheme="minorHAnsi"/>
                <w:sz w:val="24"/>
                <w:szCs w:val="24"/>
              </w:rPr>
              <w:t xml:space="preserve">emande de </w:t>
            </w:r>
            <w:r w:rsidRPr="00F473FB">
              <w:rPr>
                <w:rFonts w:cstheme="minorHAnsi"/>
                <w:sz w:val="24"/>
                <w:szCs w:val="24"/>
              </w:rPr>
              <w:t>P</w:t>
            </w:r>
            <w:r w:rsidR="00651A90" w:rsidRPr="00F473FB">
              <w:rPr>
                <w:rFonts w:cstheme="minorHAnsi"/>
                <w:sz w:val="24"/>
                <w:szCs w:val="24"/>
              </w:rPr>
              <w:t xml:space="preserve">aiement </w:t>
            </w:r>
            <w:r w:rsidRPr="00F473FB">
              <w:rPr>
                <w:rFonts w:cstheme="minorHAnsi"/>
                <w:sz w:val="24"/>
                <w:szCs w:val="24"/>
              </w:rPr>
              <w:t>D</w:t>
            </w:r>
            <w:r w:rsidR="00651A90" w:rsidRPr="00F473FB">
              <w:rPr>
                <w:rFonts w:cstheme="minorHAnsi"/>
                <w:sz w:val="24"/>
                <w:szCs w:val="24"/>
              </w:rPr>
              <w:t>irect (DPD)</w:t>
            </w:r>
          </w:p>
        </w:tc>
        <w:tc>
          <w:tcPr>
            <w:tcW w:w="1559" w:type="dxa"/>
            <w:shd w:val="clear" w:color="auto" w:fill="DEEAF6" w:themeFill="accent1" w:themeFillTint="33"/>
          </w:tcPr>
          <w:p w14:paraId="1B1EBD77" w14:textId="77777777" w:rsidR="001C33C7" w:rsidRPr="00F473FB" w:rsidRDefault="001C33C7" w:rsidP="00F473FB">
            <w:pPr>
              <w:spacing w:after="0" w:line="240" w:lineRule="auto"/>
              <w:rPr>
                <w:rFonts w:cstheme="minorHAnsi"/>
                <w:b/>
                <w:sz w:val="24"/>
                <w:szCs w:val="24"/>
              </w:rPr>
            </w:pPr>
          </w:p>
          <w:p w14:paraId="05573FF2"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2</w:t>
            </w:r>
          </w:p>
        </w:tc>
      </w:tr>
    </w:tbl>
    <w:p w14:paraId="5E4ACC36"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1"/>
        <w:gridCol w:w="6095"/>
        <w:gridCol w:w="1617"/>
      </w:tblGrid>
      <w:tr w:rsidR="001C33C7" w:rsidRPr="00F473FB" w14:paraId="22BE1ECC" w14:textId="77777777" w:rsidTr="00F97C3B">
        <w:trPr>
          <w:trHeight w:val="824"/>
          <w:jc w:val="center"/>
        </w:trPr>
        <w:tc>
          <w:tcPr>
            <w:tcW w:w="126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68922BC"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06066E73"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295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3FC7F7D6"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78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57BA036"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2C66AFE3" w14:textId="77777777" w:rsidTr="00680D1C">
        <w:trPr>
          <w:trHeight w:val="1108"/>
          <w:jc w:val="center"/>
        </w:trPr>
        <w:tc>
          <w:tcPr>
            <w:tcW w:w="1265" w:type="pct"/>
            <w:tcBorders>
              <w:top w:val="double" w:sz="4" w:space="0" w:color="auto"/>
              <w:left w:val="single" w:sz="12" w:space="0" w:color="auto"/>
              <w:bottom w:val="single" w:sz="4" w:space="0" w:color="auto"/>
              <w:right w:val="single" w:sz="4" w:space="0" w:color="auto"/>
            </w:tcBorders>
          </w:tcPr>
          <w:p w14:paraId="72B0303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Le Comptable </w:t>
            </w:r>
          </w:p>
          <w:p w14:paraId="6C372325"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A4C28DF" w14:textId="77777777" w:rsidR="001C33C7" w:rsidRPr="00F473FB" w:rsidRDefault="001C33C7" w:rsidP="00F473FB">
            <w:pPr>
              <w:spacing w:after="0" w:line="240" w:lineRule="auto"/>
              <w:jc w:val="center"/>
              <w:rPr>
                <w:rFonts w:cstheme="minorHAnsi"/>
                <w:bCs/>
                <w:sz w:val="24"/>
                <w:szCs w:val="24"/>
              </w:rPr>
            </w:pPr>
          </w:p>
          <w:p w14:paraId="76C8B22C" w14:textId="77777777" w:rsidR="001C33C7" w:rsidRPr="00F473FB" w:rsidRDefault="001C33C7" w:rsidP="00F473FB">
            <w:pPr>
              <w:spacing w:after="0" w:line="240" w:lineRule="auto"/>
              <w:jc w:val="center"/>
              <w:rPr>
                <w:rFonts w:cstheme="minorHAnsi"/>
                <w:bCs/>
                <w:sz w:val="24"/>
                <w:szCs w:val="24"/>
              </w:rPr>
            </w:pPr>
          </w:p>
          <w:p w14:paraId="0C6846E9"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p>
          <w:p w14:paraId="1775151D" w14:textId="77777777" w:rsidR="001C33C7" w:rsidRPr="00F473FB" w:rsidRDefault="001C33C7" w:rsidP="00F473FB">
            <w:pPr>
              <w:spacing w:after="0" w:line="240" w:lineRule="auto"/>
              <w:jc w:val="center"/>
              <w:rPr>
                <w:rFonts w:cstheme="minorHAnsi"/>
                <w:bCs/>
                <w:sz w:val="24"/>
                <w:szCs w:val="24"/>
              </w:rPr>
            </w:pPr>
          </w:p>
          <w:p w14:paraId="01B7C36B" w14:textId="77777777" w:rsidR="001C33C7" w:rsidRPr="00F473FB" w:rsidRDefault="001C33C7" w:rsidP="00F473FB">
            <w:pPr>
              <w:spacing w:after="0" w:line="240" w:lineRule="auto"/>
              <w:jc w:val="center"/>
              <w:rPr>
                <w:rFonts w:cstheme="minorHAnsi"/>
                <w:bCs/>
                <w:sz w:val="24"/>
                <w:szCs w:val="24"/>
              </w:rPr>
            </w:pPr>
          </w:p>
          <w:p w14:paraId="01D09719" w14:textId="77777777" w:rsidR="001C33C7" w:rsidRPr="00F473FB" w:rsidRDefault="001C33C7" w:rsidP="00F473FB">
            <w:pPr>
              <w:spacing w:after="0" w:line="240" w:lineRule="auto"/>
              <w:jc w:val="center"/>
              <w:rPr>
                <w:rFonts w:cstheme="minorHAnsi"/>
                <w:bCs/>
                <w:sz w:val="24"/>
                <w:szCs w:val="24"/>
              </w:rPr>
            </w:pPr>
          </w:p>
          <w:p w14:paraId="3A41488A" w14:textId="77777777" w:rsidR="001C33C7" w:rsidRPr="00F473FB" w:rsidRDefault="001C33C7" w:rsidP="00F473FB">
            <w:pPr>
              <w:spacing w:after="0" w:line="240" w:lineRule="auto"/>
              <w:jc w:val="center"/>
              <w:rPr>
                <w:rFonts w:cstheme="minorHAnsi"/>
                <w:bCs/>
                <w:sz w:val="24"/>
                <w:szCs w:val="24"/>
              </w:rPr>
            </w:pPr>
          </w:p>
          <w:p w14:paraId="7588B848"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Coordinateur  </w:t>
            </w:r>
          </w:p>
          <w:p w14:paraId="191298C5" w14:textId="77777777" w:rsidR="001C33C7" w:rsidRPr="00F473FB" w:rsidRDefault="001C33C7" w:rsidP="00F473FB">
            <w:pPr>
              <w:spacing w:after="0" w:line="240" w:lineRule="auto"/>
              <w:jc w:val="center"/>
              <w:rPr>
                <w:rFonts w:cstheme="minorHAnsi"/>
                <w:bCs/>
                <w:sz w:val="24"/>
                <w:szCs w:val="24"/>
              </w:rPr>
            </w:pPr>
          </w:p>
          <w:p w14:paraId="797B85B8" w14:textId="77777777" w:rsidR="001C33C7" w:rsidRPr="00F473FB" w:rsidRDefault="001C33C7" w:rsidP="00F473FB">
            <w:pPr>
              <w:spacing w:after="0" w:line="240" w:lineRule="auto"/>
              <w:jc w:val="center"/>
              <w:rPr>
                <w:rFonts w:cstheme="minorHAnsi"/>
                <w:bCs/>
                <w:sz w:val="24"/>
                <w:szCs w:val="24"/>
              </w:rPr>
            </w:pPr>
          </w:p>
          <w:p w14:paraId="12C5E0FA" w14:textId="77777777" w:rsidR="001C33C7" w:rsidRPr="00F473FB" w:rsidRDefault="001C33C7" w:rsidP="00F473FB">
            <w:pPr>
              <w:spacing w:after="0" w:line="240" w:lineRule="auto"/>
              <w:jc w:val="center"/>
              <w:rPr>
                <w:rFonts w:cstheme="minorHAnsi"/>
                <w:bCs/>
                <w:sz w:val="24"/>
                <w:szCs w:val="24"/>
              </w:rPr>
            </w:pPr>
          </w:p>
          <w:p w14:paraId="4C54977C"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p>
          <w:p w14:paraId="64444085" w14:textId="77777777" w:rsidR="001C33C7" w:rsidRPr="00F473FB" w:rsidRDefault="001C33C7" w:rsidP="00F473FB">
            <w:pPr>
              <w:spacing w:after="0" w:line="240" w:lineRule="auto"/>
              <w:rPr>
                <w:rFonts w:cstheme="minorHAnsi"/>
                <w:sz w:val="24"/>
                <w:szCs w:val="24"/>
              </w:rPr>
            </w:pPr>
          </w:p>
          <w:p w14:paraId="296C0B4E" w14:textId="77777777" w:rsidR="001C33C7" w:rsidRPr="00F473FB" w:rsidRDefault="001C33C7" w:rsidP="00F473FB">
            <w:pPr>
              <w:spacing w:after="0" w:line="240" w:lineRule="auto"/>
              <w:rPr>
                <w:rFonts w:cstheme="minorHAnsi"/>
                <w:sz w:val="24"/>
                <w:szCs w:val="24"/>
              </w:rPr>
            </w:pPr>
          </w:p>
          <w:p w14:paraId="30FA72C6" w14:textId="77777777" w:rsidR="006C2C71" w:rsidRPr="00F473FB" w:rsidRDefault="006C2C71" w:rsidP="00F473FB">
            <w:pPr>
              <w:spacing w:after="0" w:line="240" w:lineRule="auto"/>
              <w:rPr>
                <w:rFonts w:cstheme="minorHAnsi"/>
                <w:sz w:val="24"/>
                <w:szCs w:val="24"/>
              </w:rPr>
            </w:pPr>
          </w:p>
          <w:p w14:paraId="1311DBB1"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Le Coordinateur    </w:t>
            </w:r>
          </w:p>
          <w:p w14:paraId="2F25CCE6" w14:textId="77777777" w:rsidR="001C33C7" w:rsidRPr="00F473FB" w:rsidRDefault="001C33C7" w:rsidP="00F473FB">
            <w:pPr>
              <w:spacing w:after="0" w:line="240" w:lineRule="auto"/>
              <w:jc w:val="center"/>
              <w:rPr>
                <w:rFonts w:cstheme="minorHAnsi"/>
                <w:bCs/>
                <w:sz w:val="24"/>
                <w:szCs w:val="24"/>
              </w:rPr>
            </w:pPr>
          </w:p>
        </w:tc>
        <w:tc>
          <w:tcPr>
            <w:tcW w:w="2952" w:type="pct"/>
            <w:tcBorders>
              <w:top w:val="double" w:sz="4" w:space="0" w:color="auto"/>
              <w:left w:val="single" w:sz="4" w:space="0" w:color="auto"/>
              <w:bottom w:val="single" w:sz="4" w:space="0" w:color="auto"/>
              <w:right w:val="single" w:sz="4" w:space="0" w:color="auto"/>
            </w:tcBorders>
          </w:tcPr>
          <w:p w14:paraId="583264DA"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Elabore le formulaire </w:t>
            </w:r>
          </w:p>
          <w:p w14:paraId="2053DC1C"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Y joint les factures et autres pièces justificatives,</w:t>
            </w:r>
          </w:p>
          <w:p w14:paraId="4C2FDAA3"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Transmet </w:t>
            </w:r>
            <w:r w:rsidR="001C33C7" w:rsidRPr="00F473FB">
              <w:rPr>
                <w:rFonts w:cstheme="minorHAnsi"/>
                <w:sz w:val="24"/>
                <w:szCs w:val="24"/>
              </w:rPr>
              <w:t xml:space="preserve">le formulaire au </w:t>
            </w:r>
            <w:r w:rsidR="00A70646" w:rsidRPr="00F473FB">
              <w:rPr>
                <w:rFonts w:cstheme="minorHAnsi"/>
                <w:sz w:val="24"/>
                <w:szCs w:val="24"/>
              </w:rPr>
              <w:t xml:space="preserve">SGF </w:t>
            </w:r>
            <w:r w:rsidR="001C33C7" w:rsidRPr="00F473FB">
              <w:rPr>
                <w:rFonts w:cstheme="minorHAnsi"/>
                <w:sz w:val="24"/>
                <w:szCs w:val="24"/>
              </w:rPr>
              <w:t>pour examen et signature.</w:t>
            </w:r>
          </w:p>
          <w:p w14:paraId="62E38F75" w14:textId="77777777" w:rsidR="001C33C7" w:rsidRPr="00F473FB" w:rsidRDefault="001C33C7" w:rsidP="00F473FB">
            <w:pPr>
              <w:spacing w:after="0" w:line="240" w:lineRule="auto"/>
              <w:jc w:val="both"/>
              <w:rPr>
                <w:rFonts w:cstheme="minorHAnsi"/>
                <w:sz w:val="24"/>
                <w:szCs w:val="24"/>
              </w:rPr>
            </w:pPr>
          </w:p>
          <w:p w14:paraId="4F035917"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Vérifie la </w:t>
            </w:r>
            <w:r w:rsidR="001C33C7" w:rsidRPr="00F473FB">
              <w:rPr>
                <w:rFonts w:cstheme="minorHAnsi"/>
                <w:sz w:val="24"/>
                <w:szCs w:val="24"/>
              </w:rPr>
              <w:t>numérotation séquentielle de la demande,</w:t>
            </w:r>
          </w:p>
          <w:p w14:paraId="4E7D9C2C"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Contrôle le remplissage de la demande,</w:t>
            </w:r>
          </w:p>
          <w:p w14:paraId="43DD3580"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Contrôle l’existence et la régularité des pièces justificatives,</w:t>
            </w:r>
          </w:p>
          <w:p w14:paraId="185A5076" w14:textId="77777777" w:rsidR="001C33C7" w:rsidRPr="00F473FB" w:rsidRDefault="00847308" w:rsidP="00F473FB">
            <w:pPr>
              <w:numPr>
                <w:ilvl w:val="0"/>
                <w:numId w:val="58"/>
              </w:numPr>
              <w:spacing w:after="0" w:line="240" w:lineRule="auto"/>
              <w:jc w:val="both"/>
              <w:rPr>
                <w:rFonts w:cstheme="minorHAnsi"/>
                <w:sz w:val="24"/>
                <w:szCs w:val="24"/>
              </w:rPr>
            </w:pPr>
            <w:proofErr w:type="gramStart"/>
            <w:r w:rsidRPr="00F473FB">
              <w:rPr>
                <w:rFonts w:cstheme="minorHAnsi"/>
                <w:sz w:val="24"/>
                <w:szCs w:val="24"/>
              </w:rPr>
              <w:t>La</w:t>
            </w:r>
            <w:proofErr w:type="gramEnd"/>
            <w:r w:rsidRPr="00F473FB">
              <w:rPr>
                <w:rFonts w:cstheme="minorHAnsi"/>
                <w:sz w:val="24"/>
                <w:szCs w:val="24"/>
              </w:rPr>
              <w:t xml:space="preserve"> signe</w:t>
            </w:r>
          </w:p>
          <w:p w14:paraId="5BCD73FD"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La transmet à coordinateur pour avis et validation</w:t>
            </w:r>
          </w:p>
          <w:p w14:paraId="73E7A8CB" w14:textId="77777777" w:rsidR="00847308" w:rsidRPr="00F473FB" w:rsidRDefault="00847308" w:rsidP="00F473FB">
            <w:pPr>
              <w:spacing w:after="0" w:line="240" w:lineRule="auto"/>
              <w:ind w:left="720"/>
              <w:jc w:val="both"/>
              <w:rPr>
                <w:rFonts w:cstheme="minorHAnsi"/>
                <w:sz w:val="24"/>
                <w:szCs w:val="24"/>
              </w:rPr>
            </w:pPr>
          </w:p>
          <w:p w14:paraId="19436591"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Reçoit le formulaire et les justificatifs,</w:t>
            </w:r>
          </w:p>
          <w:p w14:paraId="499C1BDB"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Procèd</w:t>
            </w:r>
            <w:r w:rsidR="001C33C7" w:rsidRPr="00F473FB">
              <w:rPr>
                <w:rFonts w:cstheme="minorHAnsi"/>
                <w:sz w:val="24"/>
                <w:szCs w:val="24"/>
              </w:rPr>
              <w:t>e à un deuxième contrôle de la liasse,</w:t>
            </w:r>
          </w:p>
          <w:p w14:paraId="04E57289"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S’assure que le r  à signer le formulaire,</w:t>
            </w:r>
          </w:p>
          <w:p w14:paraId="71679A4E"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Appose son visa.</w:t>
            </w:r>
          </w:p>
          <w:p w14:paraId="2E978671" w14:textId="77777777" w:rsidR="001C33C7" w:rsidRPr="00F473FB" w:rsidRDefault="00847308" w:rsidP="00F473FB">
            <w:pPr>
              <w:spacing w:after="0" w:line="240" w:lineRule="auto"/>
              <w:ind w:left="360"/>
              <w:jc w:val="both"/>
              <w:rPr>
                <w:rFonts w:cstheme="minorHAnsi"/>
                <w:sz w:val="24"/>
                <w:szCs w:val="24"/>
              </w:rPr>
            </w:pPr>
            <w:r w:rsidRPr="00F473FB">
              <w:rPr>
                <w:rFonts w:cstheme="minorHAnsi"/>
                <w:sz w:val="24"/>
                <w:szCs w:val="24"/>
              </w:rPr>
              <w:t xml:space="preserve">Ou </w:t>
            </w:r>
          </w:p>
          <w:p w14:paraId="060D6A4E"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Demande au </w:t>
            </w:r>
            <w:r w:rsidR="00A70646" w:rsidRPr="00F473FB">
              <w:rPr>
                <w:rFonts w:cstheme="minorHAnsi"/>
                <w:sz w:val="24"/>
                <w:szCs w:val="24"/>
              </w:rPr>
              <w:t xml:space="preserve">SGF </w:t>
            </w:r>
            <w:r w:rsidR="001C33C7" w:rsidRPr="00F473FB">
              <w:rPr>
                <w:rFonts w:cstheme="minorHAnsi"/>
                <w:sz w:val="24"/>
                <w:szCs w:val="24"/>
              </w:rPr>
              <w:t xml:space="preserve"> L’UGP/MS   de corriger les irrégularités décelées ou la prise en compte des observations,</w:t>
            </w:r>
          </w:p>
          <w:p w14:paraId="4BB3F03A"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Retourne </w:t>
            </w:r>
            <w:r w:rsidR="001C33C7" w:rsidRPr="00F473FB">
              <w:rPr>
                <w:rFonts w:cstheme="minorHAnsi"/>
                <w:sz w:val="24"/>
                <w:szCs w:val="24"/>
              </w:rPr>
              <w:t xml:space="preserve">la liasse au </w:t>
            </w:r>
            <w:r w:rsidR="00A70646" w:rsidRPr="00F473FB">
              <w:rPr>
                <w:rFonts w:cstheme="minorHAnsi"/>
                <w:sz w:val="24"/>
                <w:szCs w:val="24"/>
              </w:rPr>
              <w:t xml:space="preserve">SGF </w:t>
            </w:r>
          </w:p>
          <w:p w14:paraId="5113BC42" w14:textId="77777777" w:rsidR="001C33C7" w:rsidRPr="00F473FB" w:rsidRDefault="001C33C7" w:rsidP="00F473FB">
            <w:pPr>
              <w:spacing w:after="0" w:line="240" w:lineRule="auto"/>
              <w:jc w:val="both"/>
              <w:rPr>
                <w:rFonts w:cstheme="minorHAnsi"/>
                <w:sz w:val="24"/>
                <w:szCs w:val="24"/>
              </w:rPr>
            </w:pPr>
          </w:p>
          <w:p w14:paraId="7D2A0BFC"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Corrige </w:t>
            </w:r>
            <w:r w:rsidR="001C33C7" w:rsidRPr="00F473FB">
              <w:rPr>
                <w:rFonts w:cstheme="minorHAnsi"/>
                <w:sz w:val="24"/>
                <w:szCs w:val="24"/>
              </w:rPr>
              <w:t>les irrégularités ou prend en compte les observations,</w:t>
            </w:r>
          </w:p>
          <w:p w14:paraId="511AC4D9"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Introduit</w:t>
            </w:r>
            <w:r w:rsidR="001C33C7" w:rsidRPr="00F473FB">
              <w:rPr>
                <w:rFonts w:cstheme="minorHAnsi"/>
                <w:sz w:val="24"/>
                <w:szCs w:val="24"/>
              </w:rPr>
              <w:t>,</w:t>
            </w:r>
          </w:p>
          <w:p w14:paraId="0AFE8DE1"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Transmet  </w:t>
            </w:r>
            <w:r w:rsidR="001C33C7" w:rsidRPr="00F473FB">
              <w:rPr>
                <w:rFonts w:cstheme="minorHAnsi"/>
                <w:sz w:val="24"/>
                <w:szCs w:val="24"/>
              </w:rPr>
              <w:t>la liasse au Coordinateur pour signature.</w:t>
            </w:r>
          </w:p>
          <w:p w14:paraId="6295AA6E" w14:textId="77777777" w:rsidR="001C33C7" w:rsidRPr="00F473FB" w:rsidRDefault="001C33C7" w:rsidP="00F473FB">
            <w:pPr>
              <w:spacing w:after="0" w:line="240" w:lineRule="auto"/>
              <w:jc w:val="both"/>
              <w:rPr>
                <w:rFonts w:cstheme="minorHAnsi"/>
                <w:sz w:val="24"/>
                <w:szCs w:val="24"/>
              </w:rPr>
            </w:pPr>
          </w:p>
          <w:p w14:paraId="22B838EC" w14:textId="77777777" w:rsidR="001C33C7" w:rsidRPr="00F473FB" w:rsidRDefault="00847308" w:rsidP="00F473FB">
            <w:pPr>
              <w:pStyle w:val="ListParagraph"/>
              <w:numPr>
                <w:ilvl w:val="0"/>
                <w:numId w:val="58"/>
              </w:numPr>
              <w:spacing w:after="0" w:line="240" w:lineRule="auto"/>
              <w:contextualSpacing w:val="0"/>
              <w:jc w:val="both"/>
              <w:rPr>
                <w:rFonts w:cstheme="minorHAnsi"/>
                <w:sz w:val="24"/>
                <w:szCs w:val="24"/>
              </w:rPr>
            </w:pPr>
            <w:r w:rsidRPr="00F473FB">
              <w:rPr>
                <w:rFonts w:cstheme="minorHAnsi"/>
                <w:sz w:val="24"/>
                <w:szCs w:val="24"/>
              </w:rPr>
              <w:t xml:space="preserve">Signe </w:t>
            </w:r>
            <w:r w:rsidR="001C33C7" w:rsidRPr="00F473FB">
              <w:rPr>
                <w:rFonts w:cstheme="minorHAnsi"/>
                <w:sz w:val="24"/>
                <w:szCs w:val="24"/>
              </w:rPr>
              <w:t>la demande,</w:t>
            </w:r>
          </w:p>
          <w:p w14:paraId="106C6BFC" w14:textId="77777777" w:rsidR="001C33C7" w:rsidRPr="00F473FB" w:rsidRDefault="00847308" w:rsidP="00F473FB">
            <w:pPr>
              <w:numPr>
                <w:ilvl w:val="0"/>
                <w:numId w:val="58"/>
              </w:numPr>
              <w:spacing w:after="0" w:line="240" w:lineRule="auto"/>
              <w:jc w:val="both"/>
              <w:rPr>
                <w:rFonts w:cstheme="minorHAnsi"/>
                <w:sz w:val="24"/>
                <w:szCs w:val="24"/>
              </w:rPr>
            </w:pPr>
            <w:r w:rsidRPr="00F473FB">
              <w:rPr>
                <w:rFonts w:cstheme="minorHAnsi"/>
                <w:sz w:val="24"/>
                <w:szCs w:val="24"/>
              </w:rPr>
              <w:t xml:space="preserve">Donne </w:t>
            </w:r>
            <w:r w:rsidR="001C33C7" w:rsidRPr="00F473FB">
              <w:rPr>
                <w:rFonts w:cstheme="minorHAnsi"/>
                <w:sz w:val="24"/>
                <w:szCs w:val="24"/>
              </w:rPr>
              <w:t>son aval à l’expédition de la demande.</w:t>
            </w:r>
          </w:p>
        </w:tc>
        <w:tc>
          <w:tcPr>
            <w:tcW w:w="783" w:type="pct"/>
            <w:tcBorders>
              <w:top w:val="double" w:sz="4" w:space="0" w:color="auto"/>
              <w:left w:val="single" w:sz="4" w:space="0" w:color="auto"/>
              <w:bottom w:val="single" w:sz="4" w:space="0" w:color="auto"/>
              <w:right w:val="single" w:sz="12" w:space="0" w:color="auto"/>
            </w:tcBorders>
          </w:tcPr>
          <w:p w14:paraId="2A776981" w14:textId="77777777" w:rsidR="001C33C7" w:rsidRPr="00F473FB" w:rsidRDefault="001C33C7" w:rsidP="00F473FB">
            <w:pPr>
              <w:spacing w:after="0" w:line="240" w:lineRule="auto"/>
              <w:jc w:val="center"/>
              <w:rPr>
                <w:rFonts w:cstheme="minorHAnsi"/>
                <w:bCs/>
                <w:sz w:val="24"/>
                <w:szCs w:val="24"/>
              </w:rPr>
            </w:pPr>
          </w:p>
          <w:p w14:paraId="4217543A"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3 jours</w:t>
            </w:r>
          </w:p>
          <w:p w14:paraId="14071129" w14:textId="77777777" w:rsidR="00984BA7" w:rsidRPr="00F473FB" w:rsidRDefault="00984BA7" w:rsidP="00F473FB">
            <w:pPr>
              <w:spacing w:after="0" w:line="240" w:lineRule="auto"/>
              <w:jc w:val="center"/>
              <w:rPr>
                <w:rFonts w:cstheme="minorHAnsi"/>
                <w:bCs/>
                <w:sz w:val="24"/>
                <w:szCs w:val="24"/>
              </w:rPr>
            </w:pPr>
          </w:p>
          <w:p w14:paraId="6E2A0E6F" w14:textId="77777777" w:rsidR="00984BA7" w:rsidRPr="00F473FB" w:rsidRDefault="00984BA7" w:rsidP="00F473FB">
            <w:pPr>
              <w:spacing w:after="0" w:line="240" w:lineRule="auto"/>
              <w:jc w:val="center"/>
              <w:rPr>
                <w:rFonts w:cstheme="minorHAnsi"/>
                <w:bCs/>
                <w:sz w:val="24"/>
                <w:szCs w:val="24"/>
              </w:rPr>
            </w:pPr>
          </w:p>
          <w:p w14:paraId="5E78AF89" w14:textId="77777777" w:rsidR="00984BA7" w:rsidRPr="00F473FB" w:rsidRDefault="00984BA7" w:rsidP="00F473FB">
            <w:pPr>
              <w:spacing w:after="0" w:line="240" w:lineRule="auto"/>
              <w:jc w:val="center"/>
              <w:rPr>
                <w:rFonts w:cstheme="minorHAnsi"/>
                <w:bCs/>
                <w:sz w:val="24"/>
                <w:szCs w:val="24"/>
              </w:rPr>
            </w:pPr>
          </w:p>
          <w:p w14:paraId="56F2F44F" w14:textId="77777777" w:rsidR="00984BA7" w:rsidRPr="00F473FB" w:rsidRDefault="00984BA7" w:rsidP="00F473FB">
            <w:pPr>
              <w:spacing w:after="0" w:line="240" w:lineRule="auto"/>
              <w:jc w:val="center"/>
              <w:rPr>
                <w:rFonts w:cstheme="minorHAnsi"/>
                <w:bCs/>
                <w:sz w:val="24"/>
                <w:szCs w:val="24"/>
              </w:rPr>
            </w:pPr>
          </w:p>
          <w:p w14:paraId="419356DC" w14:textId="77777777" w:rsidR="00984BA7" w:rsidRPr="00F473FB" w:rsidRDefault="00984BA7" w:rsidP="00F473FB">
            <w:pPr>
              <w:spacing w:after="0" w:line="240" w:lineRule="auto"/>
              <w:jc w:val="center"/>
              <w:rPr>
                <w:rFonts w:cstheme="minorHAnsi"/>
                <w:bCs/>
                <w:sz w:val="24"/>
                <w:szCs w:val="24"/>
              </w:rPr>
            </w:pPr>
          </w:p>
          <w:p w14:paraId="4C781FCC"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3768A1D6" w14:textId="77777777" w:rsidR="00984BA7" w:rsidRPr="00F473FB" w:rsidRDefault="00984BA7" w:rsidP="00F473FB">
            <w:pPr>
              <w:spacing w:after="0" w:line="240" w:lineRule="auto"/>
              <w:jc w:val="center"/>
              <w:rPr>
                <w:rFonts w:cstheme="minorHAnsi"/>
                <w:bCs/>
                <w:sz w:val="24"/>
                <w:szCs w:val="24"/>
              </w:rPr>
            </w:pPr>
          </w:p>
          <w:p w14:paraId="44156895" w14:textId="77777777" w:rsidR="00984BA7" w:rsidRPr="00F473FB" w:rsidRDefault="00984BA7" w:rsidP="00F473FB">
            <w:pPr>
              <w:spacing w:after="0" w:line="240" w:lineRule="auto"/>
              <w:jc w:val="center"/>
              <w:rPr>
                <w:rFonts w:cstheme="minorHAnsi"/>
                <w:bCs/>
                <w:sz w:val="24"/>
                <w:szCs w:val="24"/>
              </w:rPr>
            </w:pPr>
          </w:p>
          <w:p w14:paraId="0459EDCE" w14:textId="77777777" w:rsidR="00984BA7" w:rsidRPr="00F473FB" w:rsidRDefault="00984BA7" w:rsidP="00F473FB">
            <w:pPr>
              <w:spacing w:after="0" w:line="240" w:lineRule="auto"/>
              <w:jc w:val="center"/>
              <w:rPr>
                <w:rFonts w:cstheme="minorHAnsi"/>
                <w:bCs/>
                <w:sz w:val="24"/>
                <w:szCs w:val="24"/>
              </w:rPr>
            </w:pPr>
          </w:p>
          <w:p w14:paraId="0904AADE" w14:textId="77777777" w:rsidR="00984BA7" w:rsidRPr="00F473FB" w:rsidRDefault="00984BA7" w:rsidP="00F473FB">
            <w:pPr>
              <w:spacing w:after="0" w:line="240" w:lineRule="auto"/>
              <w:jc w:val="center"/>
              <w:rPr>
                <w:rFonts w:cstheme="minorHAnsi"/>
                <w:bCs/>
                <w:sz w:val="24"/>
                <w:szCs w:val="24"/>
              </w:rPr>
            </w:pPr>
          </w:p>
          <w:p w14:paraId="131BAE83" w14:textId="77777777" w:rsidR="00984BA7" w:rsidRPr="00F473FB" w:rsidRDefault="00984BA7" w:rsidP="00F473FB">
            <w:pPr>
              <w:spacing w:after="0" w:line="240" w:lineRule="auto"/>
              <w:jc w:val="center"/>
              <w:rPr>
                <w:rFonts w:cstheme="minorHAnsi"/>
                <w:bCs/>
                <w:sz w:val="24"/>
                <w:szCs w:val="24"/>
              </w:rPr>
            </w:pPr>
          </w:p>
          <w:p w14:paraId="2802A358"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084132F3" w14:textId="77777777" w:rsidR="00984BA7" w:rsidRPr="00F473FB" w:rsidRDefault="00984BA7" w:rsidP="00F473FB">
            <w:pPr>
              <w:spacing w:after="0" w:line="240" w:lineRule="auto"/>
              <w:jc w:val="center"/>
              <w:rPr>
                <w:rFonts w:cstheme="minorHAnsi"/>
                <w:bCs/>
                <w:sz w:val="24"/>
                <w:szCs w:val="24"/>
              </w:rPr>
            </w:pPr>
          </w:p>
          <w:p w14:paraId="484C4ECC" w14:textId="77777777" w:rsidR="00984BA7" w:rsidRPr="00F473FB" w:rsidRDefault="00984BA7" w:rsidP="00F473FB">
            <w:pPr>
              <w:spacing w:after="0" w:line="240" w:lineRule="auto"/>
              <w:jc w:val="center"/>
              <w:rPr>
                <w:rFonts w:cstheme="minorHAnsi"/>
                <w:bCs/>
                <w:sz w:val="24"/>
                <w:szCs w:val="24"/>
              </w:rPr>
            </w:pPr>
          </w:p>
          <w:p w14:paraId="3277BCA1"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368C4222" w14:textId="77777777" w:rsidR="00984BA7" w:rsidRPr="00F473FB" w:rsidRDefault="00984BA7" w:rsidP="00F473FB">
            <w:pPr>
              <w:spacing w:after="0" w:line="240" w:lineRule="auto"/>
              <w:jc w:val="center"/>
              <w:rPr>
                <w:rFonts w:cstheme="minorHAnsi"/>
                <w:bCs/>
                <w:sz w:val="24"/>
                <w:szCs w:val="24"/>
              </w:rPr>
            </w:pPr>
          </w:p>
          <w:p w14:paraId="3DD1DD6E" w14:textId="77777777" w:rsidR="00984BA7" w:rsidRPr="00F473FB" w:rsidRDefault="00984BA7" w:rsidP="00F473FB">
            <w:pPr>
              <w:spacing w:after="0" w:line="240" w:lineRule="auto"/>
              <w:jc w:val="center"/>
              <w:rPr>
                <w:rFonts w:cstheme="minorHAnsi"/>
                <w:bCs/>
                <w:sz w:val="24"/>
                <w:szCs w:val="24"/>
              </w:rPr>
            </w:pPr>
          </w:p>
          <w:p w14:paraId="37289EF3"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tc>
      </w:tr>
    </w:tbl>
    <w:p w14:paraId="7A76689C"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br w:type="page"/>
      </w: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2AD415AF" w14:textId="77777777" w:rsidTr="00F97C3B">
        <w:trPr>
          <w:jc w:val="center"/>
        </w:trPr>
        <w:tc>
          <w:tcPr>
            <w:tcW w:w="2495" w:type="dxa"/>
            <w:shd w:val="clear" w:color="auto" w:fill="DEEAF6" w:themeFill="accent1" w:themeFillTint="33"/>
          </w:tcPr>
          <w:p w14:paraId="2B981E03" w14:textId="5899FD7A"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lastRenderedPageBreak/>
              <w:t>MINISTÈRE</w:t>
            </w:r>
            <w:r w:rsidR="00847308" w:rsidRPr="00F473FB">
              <w:rPr>
                <w:rFonts w:cstheme="minorHAnsi"/>
                <w:b/>
                <w:sz w:val="24"/>
                <w:szCs w:val="24"/>
              </w:rPr>
              <w:t xml:space="preserve"> D</w:t>
            </w:r>
            <w:r w:rsidR="0070020F" w:rsidRPr="00F473FB">
              <w:rPr>
                <w:rFonts w:cstheme="minorHAnsi"/>
                <w:b/>
                <w:sz w:val="24"/>
                <w:szCs w:val="24"/>
              </w:rPr>
              <w:t xml:space="preserve">E LA SANTE </w:t>
            </w:r>
          </w:p>
          <w:p w14:paraId="05C41DF4"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4FBDCA58" w14:textId="77777777" w:rsidR="001C33C7" w:rsidRPr="00F473FB" w:rsidRDefault="001C33C7" w:rsidP="00F473FB">
            <w:pPr>
              <w:spacing w:after="0" w:line="240" w:lineRule="auto"/>
              <w:jc w:val="center"/>
              <w:rPr>
                <w:rFonts w:cstheme="minorHAnsi"/>
                <w:b/>
                <w:i/>
                <w:spacing w:val="-3"/>
                <w:sz w:val="24"/>
                <w:szCs w:val="24"/>
              </w:rPr>
            </w:pPr>
            <w:r w:rsidRPr="00F473FB">
              <w:rPr>
                <w:rFonts w:cstheme="minorHAnsi"/>
                <w:b/>
                <w:sz w:val="24"/>
                <w:szCs w:val="24"/>
              </w:rPr>
              <w:t>PAIEMENT DIRECT</w:t>
            </w:r>
          </w:p>
        </w:tc>
        <w:tc>
          <w:tcPr>
            <w:tcW w:w="2609" w:type="dxa"/>
            <w:shd w:val="clear" w:color="auto" w:fill="DEEAF6" w:themeFill="accent1" w:themeFillTint="33"/>
          </w:tcPr>
          <w:p w14:paraId="3F086E5B"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417E7179" w14:textId="77777777" w:rsidR="001C33C7" w:rsidRPr="00F473FB" w:rsidRDefault="006C2C71"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4.4.1.4</w:t>
            </w:r>
          </w:p>
        </w:tc>
      </w:tr>
      <w:tr w:rsidR="001C33C7" w:rsidRPr="00F473FB" w14:paraId="42B3A5E1" w14:textId="77777777" w:rsidTr="00F97C3B">
        <w:trPr>
          <w:jc w:val="center"/>
        </w:trPr>
        <w:tc>
          <w:tcPr>
            <w:tcW w:w="2495" w:type="dxa"/>
            <w:shd w:val="clear" w:color="auto" w:fill="DEEAF6" w:themeFill="accent1" w:themeFillTint="33"/>
          </w:tcPr>
          <w:p w14:paraId="2550B58A" w14:textId="77777777" w:rsidR="001C33C7" w:rsidRPr="00F473FB" w:rsidRDefault="001C33C7" w:rsidP="00F473FB">
            <w:pPr>
              <w:spacing w:after="0" w:line="240" w:lineRule="auto"/>
              <w:rPr>
                <w:rFonts w:cstheme="minorHAnsi"/>
                <w:b/>
                <w:sz w:val="24"/>
                <w:szCs w:val="24"/>
              </w:rPr>
            </w:pPr>
          </w:p>
          <w:p w14:paraId="2451363E"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Date de la révision :</w:t>
            </w:r>
          </w:p>
          <w:p w14:paraId="5A9AAA76" w14:textId="77777777" w:rsidR="001C33C7" w:rsidRPr="00F473FB" w:rsidRDefault="001C33C7" w:rsidP="00F473FB">
            <w:pPr>
              <w:spacing w:after="0" w:line="240" w:lineRule="auto"/>
              <w:jc w:val="center"/>
              <w:rPr>
                <w:rFonts w:cstheme="minorHAnsi"/>
                <w:b/>
                <w:sz w:val="24"/>
                <w:szCs w:val="24"/>
              </w:rPr>
            </w:pPr>
          </w:p>
        </w:tc>
        <w:tc>
          <w:tcPr>
            <w:tcW w:w="5103" w:type="dxa"/>
            <w:shd w:val="clear" w:color="auto" w:fill="DEEAF6" w:themeFill="accent1" w:themeFillTint="33"/>
          </w:tcPr>
          <w:p w14:paraId="7A8A44B5" w14:textId="77777777" w:rsidR="001C33C7" w:rsidRPr="00F473FB" w:rsidRDefault="001C33C7" w:rsidP="00F473FB">
            <w:pPr>
              <w:spacing w:after="0" w:line="240" w:lineRule="auto"/>
              <w:jc w:val="center"/>
              <w:rPr>
                <w:rFonts w:cstheme="minorHAnsi"/>
                <w:sz w:val="24"/>
                <w:szCs w:val="24"/>
              </w:rPr>
            </w:pPr>
          </w:p>
          <w:p w14:paraId="257ADDC6" w14:textId="77777777" w:rsidR="001C33C7" w:rsidRPr="00F473FB" w:rsidRDefault="001C33C7" w:rsidP="00F473FB">
            <w:pPr>
              <w:spacing w:after="0" w:line="240" w:lineRule="auto"/>
              <w:jc w:val="center"/>
              <w:rPr>
                <w:rFonts w:cstheme="minorHAnsi"/>
                <w:sz w:val="24"/>
                <w:szCs w:val="24"/>
              </w:rPr>
            </w:pPr>
            <w:r w:rsidRPr="00F473FB">
              <w:rPr>
                <w:rFonts w:cstheme="minorHAnsi"/>
                <w:b/>
                <w:sz w:val="24"/>
                <w:szCs w:val="24"/>
              </w:rPr>
              <w:t xml:space="preserve">Tâche </w:t>
            </w:r>
            <w:r w:rsidRPr="00F473FB">
              <w:rPr>
                <w:rFonts w:cstheme="minorHAnsi"/>
                <w:sz w:val="24"/>
                <w:szCs w:val="24"/>
              </w:rPr>
              <w:t>: Expédition de la DPD</w:t>
            </w:r>
          </w:p>
        </w:tc>
        <w:tc>
          <w:tcPr>
            <w:tcW w:w="2609" w:type="dxa"/>
            <w:shd w:val="clear" w:color="auto" w:fill="DEEAF6" w:themeFill="accent1" w:themeFillTint="33"/>
          </w:tcPr>
          <w:p w14:paraId="759ABEE2" w14:textId="77777777" w:rsidR="001C33C7" w:rsidRPr="00F473FB" w:rsidRDefault="001C33C7" w:rsidP="00F473FB">
            <w:pPr>
              <w:spacing w:after="0" w:line="240" w:lineRule="auto"/>
              <w:rPr>
                <w:rFonts w:cstheme="minorHAnsi"/>
                <w:b/>
                <w:sz w:val="24"/>
                <w:szCs w:val="24"/>
              </w:rPr>
            </w:pPr>
          </w:p>
          <w:p w14:paraId="4C99C8A8"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3</w:t>
            </w:r>
          </w:p>
        </w:tc>
      </w:tr>
    </w:tbl>
    <w:p w14:paraId="00EF8235"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5475"/>
        <w:gridCol w:w="2608"/>
      </w:tblGrid>
      <w:tr w:rsidR="001C33C7" w:rsidRPr="00F473FB" w14:paraId="5FF0ECA6" w14:textId="77777777" w:rsidTr="00847308">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F62DA15"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0E5545A1"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2652"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85CE303"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1263"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E7DECC4"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3CB28D55" w14:textId="77777777" w:rsidTr="00847308">
        <w:trPr>
          <w:trHeight w:val="1108"/>
          <w:jc w:val="center"/>
        </w:trPr>
        <w:tc>
          <w:tcPr>
            <w:tcW w:w="1085" w:type="pct"/>
            <w:tcBorders>
              <w:top w:val="double" w:sz="4" w:space="0" w:color="auto"/>
              <w:left w:val="single" w:sz="12" w:space="0" w:color="auto"/>
              <w:bottom w:val="single" w:sz="4" w:space="0" w:color="auto"/>
              <w:right w:val="single" w:sz="4" w:space="0" w:color="auto"/>
            </w:tcBorders>
          </w:tcPr>
          <w:p w14:paraId="38B38727"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Le Coordinateur   </w:t>
            </w:r>
          </w:p>
          <w:p w14:paraId="5A54BDC1"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000861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2F25905A" w14:textId="77777777" w:rsidR="001C33C7" w:rsidRPr="00F473FB" w:rsidRDefault="001C33C7" w:rsidP="00F473FB">
            <w:pPr>
              <w:spacing w:after="0" w:line="240" w:lineRule="auto"/>
              <w:rPr>
                <w:rFonts w:cstheme="minorHAnsi"/>
                <w:bCs/>
                <w:sz w:val="24"/>
                <w:szCs w:val="24"/>
              </w:rPr>
            </w:pPr>
            <w:r w:rsidRPr="00F473FB">
              <w:rPr>
                <w:rFonts w:cstheme="minorHAnsi"/>
                <w:sz w:val="24"/>
                <w:szCs w:val="24"/>
              </w:rPr>
              <w:t xml:space="preserve">Le </w:t>
            </w:r>
            <w:r w:rsidR="00A70646" w:rsidRPr="00F473FB">
              <w:rPr>
                <w:rFonts w:cstheme="minorHAnsi"/>
                <w:sz w:val="24"/>
                <w:szCs w:val="24"/>
              </w:rPr>
              <w:t xml:space="preserve">SGF </w:t>
            </w:r>
          </w:p>
          <w:p w14:paraId="4F1F9EAB" w14:textId="77777777" w:rsidR="001C33C7" w:rsidRPr="00F473FB" w:rsidRDefault="001C33C7" w:rsidP="00F473FB">
            <w:pPr>
              <w:spacing w:after="0" w:line="240" w:lineRule="auto"/>
              <w:jc w:val="center"/>
              <w:rPr>
                <w:rFonts w:cstheme="minorHAnsi"/>
                <w:bCs/>
                <w:sz w:val="24"/>
                <w:szCs w:val="24"/>
              </w:rPr>
            </w:pPr>
          </w:p>
          <w:p w14:paraId="0B16E2D0" w14:textId="77777777" w:rsidR="001C33C7" w:rsidRPr="00F473FB" w:rsidRDefault="001C33C7" w:rsidP="00F473FB">
            <w:pPr>
              <w:spacing w:after="0" w:line="240" w:lineRule="auto"/>
              <w:jc w:val="center"/>
              <w:rPr>
                <w:rFonts w:cstheme="minorHAnsi"/>
                <w:bCs/>
                <w:sz w:val="24"/>
                <w:szCs w:val="24"/>
              </w:rPr>
            </w:pPr>
          </w:p>
          <w:p w14:paraId="0807ED21" w14:textId="77777777" w:rsidR="001C33C7" w:rsidRPr="00F473FB" w:rsidRDefault="001C33C7" w:rsidP="00F473FB">
            <w:pPr>
              <w:spacing w:after="0" w:line="240" w:lineRule="auto"/>
              <w:jc w:val="center"/>
              <w:rPr>
                <w:rFonts w:cstheme="minorHAnsi"/>
                <w:bCs/>
                <w:sz w:val="24"/>
                <w:szCs w:val="24"/>
              </w:rPr>
            </w:pPr>
          </w:p>
          <w:p w14:paraId="3320BADE" w14:textId="77777777" w:rsidR="001C33C7" w:rsidRPr="00F473FB" w:rsidRDefault="001C33C7" w:rsidP="00F473FB">
            <w:pPr>
              <w:spacing w:after="0" w:line="240" w:lineRule="auto"/>
              <w:jc w:val="center"/>
              <w:rPr>
                <w:rFonts w:cstheme="minorHAnsi"/>
                <w:bCs/>
                <w:sz w:val="24"/>
                <w:szCs w:val="24"/>
              </w:rPr>
            </w:pPr>
          </w:p>
          <w:p w14:paraId="09ADB31D" w14:textId="77777777" w:rsidR="001C33C7" w:rsidRPr="00F473FB" w:rsidRDefault="001C33C7" w:rsidP="00F473FB">
            <w:pPr>
              <w:spacing w:after="0" w:line="240" w:lineRule="auto"/>
              <w:jc w:val="both"/>
              <w:rPr>
                <w:rFonts w:cstheme="minorHAnsi"/>
                <w:bCs/>
                <w:sz w:val="24"/>
                <w:szCs w:val="24"/>
              </w:rPr>
            </w:pPr>
          </w:p>
        </w:tc>
        <w:tc>
          <w:tcPr>
            <w:tcW w:w="2652" w:type="pct"/>
            <w:tcBorders>
              <w:top w:val="double" w:sz="4" w:space="0" w:color="auto"/>
              <w:left w:val="single" w:sz="4" w:space="0" w:color="auto"/>
              <w:bottom w:val="single" w:sz="4" w:space="0" w:color="auto"/>
              <w:right w:val="single" w:sz="4" w:space="0" w:color="auto"/>
            </w:tcBorders>
          </w:tcPr>
          <w:p w14:paraId="67BD188E" w14:textId="77777777" w:rsidR="001C33C7" w:rsidRPr="00F473FB" w:rsidRDefault="00847308" w:rsidP="00F473FB">
            <w:pPr>
              <w:numPr>
                <w:ilvl w:val="0"/>
                <w:numId w:val="59"/>
              </w:numPr>
              <w:spacing w:after="0" w:line="240" w:lineRule="auto"/>
              <w:jc w:val="both"/>
              <w:rPr>
                <w:rFonts w:cstheme="minorHAnsi"/>
                <w:sz w:val="24"/>
                <w:szCs w:val="24"/>
              </w:rPr>
            </w:pPr>
            <w:r w:rsidRPr="00F473FB">
              <w:rPr>
                <w:rFonts w:cstheme="minorHAnsi"/>
                <w:sz w:val="24"/>
                <w:szCs w:val="24"/>
              </w:rPr>
              <w:t>Envoie la demande au bailleur,</w:t>
            </w:r>
          </w:p>
          <w:p w14:paraId="5C63E231" w14:textId="77777777" w:rsidR="001C33C7" w:rsidRPr="00F473FB" w:rsidRDefault="00847308" w:rsidP="00F473FB">
            <w:pPr>
              <w:numPr>
                <w:ilvl w:val="0"/>
                <w:numId w:val="59"/>
              </w:numPr>
              <w:spacing w:after="0" w:line="240" w:lineRule="auto"/>
              <w:jc w:val="both"/>
              <w:rPr>
                <w:rFonts w:cstheme="minorHAnsi"/>
                <w:sz w:val="24"/>
                <w:szCs w:val="24"/>
              </w:rPr>
            </w:pPr>
            <w:r w:rsidRPr="00F473FB">
              <w:rPr>
                <w:rFonts w:cstheme="minorHAnsi"/>
                <w:sz w:val="24"/>
                <w:szCs w:val="24"/>
              </w:rPr>
              <w:t xml:space="preserve">Retourne une copie </w:t>
            </w:r>
            <w:r w:rsidR="001C33C7" w:rsidRPr="00F473FB">
              <w:rPr>
                <w:rFonts w:cstheme="minorHAnsi"/>
                <w:sz w:val="24"/>
                <w:szCs w:val="24"/>
              </w:rPr>
              <w:t xml:space="preserve">au </w:t>
            </w:r>
            <w:r w:rsidR="00B87CF6" w:rsidRPr="00F473FB">
              <w:rPr>
                <w:rFonts w:cstheme="minorHAnsi"/>
                <w:sz w:val="24"/>
                <w:szCs w:val="24"/>
              </w:rPr>
              <w:t>SGF.</w:t>
            </w:r>
          </w:p>
          <w:p w14:paraId="7EE94D23"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574121A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8B54A99" w14:textId="77777777" w:rsidR="001C33C7" w:rsidRPr="00F473FB" w:rsidRDefault="00847308" w:rsidP="00F473FB">
            <w:pPr>
              <w:pStyle w:val="Footer"/>
              <w:numPr>
                <w:ilvl w:val="0"/>
                <w:numId w:val="59"/>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Reçoit la copie,</w:t>
            </w:r>
          </w:p>
          <w:p w14:paraId="5DFBD999" w14:textId="77777777" w:rsidR="001C33C7" w:rsidRPr="00F473FB" w:rsidRDefault="00847308" w:rsidP="00F473FB">
            <w:pPr>
              <w:pStyle w:val="Footer"/>
              <w:numPr>
                <w:ilvl w:val="0"/>
                <w:numId w:val="59"/>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La classe pour suivre le traitement de la demande,</w:t>
            </w:r>
          </w:p>
          <w:p w14:paraId="21D7B2E7" w14:textId="77777777" w:rsidR="001C33C7" w:rsidRPr="00F473FB" w:rsidRDefault="00847308" w:rsidP="00F473FB">
            <w:pPr>
              <w:pStyle w:val="Footer"/>
              <w:numPr>
                <w:ilvl w:val="0"/>
                <w:numId w:val="59"/>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Fait enregistrer l’écriture d’engagement selon le schéma prévu par les procédures comptables</w:t>
            </w:r>
            <w:r w:rsidR="001C33C7" w:rsidRPr="00F473FB">
              <w:rPr>
                <w:rFonts w:asciiTheme="minorHAnsi" w:hAnsiTheme="minorHAnsi" w:cstheme="minorHAnsi"/>
                <w:sz w:val="24"/>
                <w:szCs w:val="24"/>
              </w:rPr>
              <w:t>.</w:t>
            </w:r>
          </w:p>
          <w:p w14:paraId="6AF7061B" w14:textId="77777777" w:rsidR="001C33C7" w:rsidRPr="00F473FB" w:rsidRDefault="001C33C7" w:rsidP="00F473FB">
            <w:pPr>
              <w:spacing w:after="0" w:line="240" w:lineRule="auto"/>
              <w:ind w:left="360"/>
              <w:jc w:val="both"/>
              <w:rPr>
                <w:rFonts w:cstheme="minorHAnsi"/>
                <w:bCs/>
                <w:sz w:val="24"/>
                <w:szCs w:val="24"/>
              </w:rPr>
            </w:pPr>
          </w:p>
        </w:tc>
        <w:tc>
          <w:tcPr>
            <w:tcW w:w="1263" w:type="pct"/>
            <w:tcBorders>
              <w:top w:val="double" w:sz="4" w:space="0" w:color="auto"/>
              <w:left w:val="single" w:sz="4" w:space="0" w:color="auto"/>
              <w:bottom w:val="single" w:sz="4" w:space="0" w:color="auto"/>
              <w:right w:val="single" w:sz="12" w:space="0" w:color="auto"/>
            </w:tcBorders>
          </w:tcPr>
          <w:p w14:paraId="21B230DF" w14:textId="77777777" w:rsidR="001C33C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4C09A69D" w14:textId="77777777" w:rsidR="00984BA7" w:rsidRPr="00F473FB" w:rsidRDefault="00984BA7" w:rsidP="00F473FB">
            <w:pPr>
              <w:spacing w:after="0" w:line="240" w:lineRule="auto"/>
              <w:jc w:val="center"/>
              <w:rPr>
                <w:rFonts w:cstheme="minorHAnsi"/>
                <w:bCs/>
                <w:sz w:val="24"/>
                <w:szCs w:val="24"/>
              </w:rPr>
            </w:pPr>
          </w:p>
          <w:p w14:paraId="2949B971" w14:textId="77777777" w:rsidR="00984BA7" w:rsidRPr="00F473FB" w:rsidRDefault="00984BA7" w:rsidP="00F473FB">
            <w:pPr>
              <w:spacing w:after="0" w:line="240" w:lineRule="auto"/>
              <w:jc w:val="center"/>
              <w:rPr>
                <w:rFonts w:cstheme="minorHAnsi"/>
                <w:bCs/>
                <w:sz w:val="24"/>
                <w:szCs w:val="24"/>
              </w:rPr>
            </w:pPr>
          </w:p>
          <w:p w14:paraId="0C5BE6D1"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tc>
      </w:tr>
    </w:tbl>
    <w:p w14:paraId="28E4D291" w14:textId="77777777" w:rsidR="001C33C7" w:rsidRPr="00F473FB" w:rsidRDefault="001C33C7" w:rsidP="00F473FB">
      <w:pPr>
        <w:spacing w:after="0" w:line="240" w:lineRule="auto"/>
        <w:rPr>
          <w:rFonts w:cstheme="minorHAnsi"/>
          <w:sz w:val="24"/>
          <w:szCs w:val="24"/>
        </w:rPr>
      </w:pPr>
    </w:p>
    <w:p w14:paraId="6D6ED299" w14:textId="77777777" w:rsidR="001C33C7" w:rsidRPr="00F473FB" w:rsidRDefault="001C33C7" w:rsidP="00F473FB">
      <w:pPr>
        <w:spacing w:after="0" w:line="240" w:lineRule="auto"/>
        <w:rPr>
          <w:rFonts w:cstheme="minorHAnsi"/>
          <w:sz w:val="24"/>
          <w:szCs w:val="24"/>
        </w:rPr>
      </w:pPr>
    </w:p>
    <w:p w14:paraId="4F923430" w14:textId="77777777" w:rsidR="001C33C7" w:rsidRPr="00F473FB" w:rsidRDefault="001C33C7" w:rsidP="00F473FB">
      <w:pPr>
        <w:spacing w:after="0" w:line="240" w:lineRule="auto"/>
        <w:rPr>
          <w:rFonts w:cstheme="minorHAnsi"/>
          <w:sz w:val="24"/>
          <w:szCs w:val="24"/>
        </w:rPr>
      </w:pPr>
    </w:p>
    <w:p w14:paraId="36E8F1FA" w14:textId="77777777" w:rsidR="001C33C7" w:rsidRPr="00F473FB" w:rsidRDefault="001C33C7" w:rsidP="00F473FB">
      <w:pPr>
        <w:spacing w:after="0" w:line="240" w:lineRule="auto"/>
        <w:rPr>
          <w:rFonts w:cstheme="minorHAnsi"/>
          <w:sz w:val="24"/>
          <w:szCs w:val="24"/>
        </w:rPr>
      </w:pPr>
    </w:p>
    <w:p w14:paraId="2197C3D0"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br w:type="page"/>
      </w: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4D970876" w14:textId="77777777" w:rsidTr="00F97C3B">
        <w:trPr>
          <w:jc w:val="center"/>
        </w:trPr>
        <w:tc>
          <w:tcPr>
            <w:tcW w:w="2495" w:type="dxa"/>
            <w:shd w:val="clear" w:color="auto" w:fill="DEEAF6" w:themeFill="accent1" w:themeFillTint="33"/>
          </w:tcPr>
          <w:p w14:paraId="563FBAAF" w14:textId="1883910B"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lastRenderedPageBreak/>
              <w:t>MINISTÈRE</w:t>
            </w:r>
            <w:r w:rsidR="0070020F" w:rsidRPr="00F473FB">
              <w:rPr>
                <w:rFonts w:cstheme="minorHAnsi"/>
                <w:b/>
                <w:sz w:val="24"/>
                <w:szCs w:val="24"/>
              </w:rPr>
              <w:t xml:space="preserve"> DEE LA SANTE </w:t>
            </w:r>
          </w:p>
          <w:p w14:paraId="65E9A749"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4FC381F2" w14:textId="77777777" w:rsidR="001C33C7" w:rsidRPr="00F473FB" w:rsidRDefault="001C33C7" w:rsidP="00F473FB">
            <w:pPr>
              <w:spacing w:after="0" w:line="240" w:lineRule="auto"/>
              <w:jc w:val="center"/>
              <w:rPr>
                <w:rFonts w:cstheme="minorHAnsi"/>
                <w:b/>
                <w:i/>
                <w:spacing w:val="-3"/>
                <w:sz w:val="24"/>
                <w:szCs w:val="24"/>
              </w:rPr>
            </w:pPr>
            <w:r w:rsidRPr="00F473FB">
              <w:rPr>
                <w:rFonts w:cstheme="minorHAnsi"/>
                <w:b/>
                <w:sz w:val="24"/>
                <w:szCs w:val="24"/>
              </w:rPr>
              <w:t>PAIEMENT DIRECT</w:t>
            </w:r>
          </w:p>
        </w:tc>
        <w:tc>
          <w:tcPr>
            <w:tcW w:w="2609" w:type="dxa"/>
            <w:shd w:val="clear" w:color="auto" w:fill="DEEAF6" w:themeFill="accent1" w:themeFillTint="33"/>
          </w:tcPr>
          <w:p w14:paraId="1A5D065F"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REFERENCE</w:t>
            </w:r>
          </w:p>
          <w:p w14:paraId="7DCA1BBC" w14:textId="77777777" w:rsidR="001C33C7" w:rsidRPr="00F473FB" w:rsidRDefault="00847308"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w:t>
            </w:r>
            <w:r w:rsidR="001C33C7" w:rsidRPr="00F473FB">
              <w:rPr>
                <w:rFonts w:cstheme="minorHAnsi"/>
                <w:b/>
                <w:spacing w:val="-3"/>
                <w:sz w:val="24"/>
                <w:szCs w:val="24"/>
              </w:rPr>
              <w:t>.1.4.</w:t>
            </w:r>
          </w:p>
        </w:tc>
      </w:tr>
      <w:tr w:rsidR="001C33C7" w:rsidRPr="00F473FB" w14:paraId="047FFAB2" w14:textId="77777777" w:rsidTr="00F97C3B">
        <w:trPr>
          <w:jc w:val="center"/>
        </w:trPr>
        <w:tc>
          <w:tcPr>
            <w:tcW w:w="2495" w:type="dxa"/>
            <w:shd w:val="clear" w:color="auto" w:fill="DEEAF6" w:themeFill="accent1" w:themeFillTint="33"/>
          </w:tcPr>
          <w:p w14:paraId="362C78CD" w14:textId="77777777" w:rsidR="001C33C7" w:rsidRPr="00F473FB" w:rsidRDefault="001C33C7" w:rsidP="00F473FB">
            <w:pPr>
              <w:spacing w:after="0" w:line="240" w:lineRule="auto"/>
              <w:rPr>
                <w:rFonts w:cstheme="minorHAnsi"/>
                <w:b/>
                <w:sz w:val="24"/>
                <w:szCs w:val="24"/>
              </w:rPr>
            </w:pPr>
          </w:p>
          <w:p w14:paraId="63231375"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Date de la révision :</w:t>
            </w:r>
          </w:p>
          <w:p w14:paraId="53AE582E" w14:textId="77777777" w:rsidR="001C33C7" w:rsidRPr="00F473FB" w:rsidRDefault="001C33C7" w:rsidP="00F473FB">
            <w:pPr>
              <w:spacing w:after="0" w:line="240" w:lineRule="auto"/>
              <w:jc w:val="center"/>
              <w:rPr>
                <w:rFonts w:cstheme="minorHAnsi"/>
                <w:b/>
                <w:sz w:val="24"/>
                <w:szCs w:val="24"/>
              </w:rPr>
            </w:pPr>
          </w:p>
        </w:tc>
        <w:tc>
          <w:tcPr>
            <w:tcW w:w="5103" w:type="dxa"/>
            <w:shd w:val="clear" w:color="auto" w:fill="DEEAF6" w:themeFill="accent1" w:themeFillTint="33"/>
          </w:tcPr>
          <w:p w14:paraId="6279AD08" w14:textId="77777777" w:rsidR="001C33C7" w:rsidRPr="00F473FB" w:rsidRDefault="001C33C7" w:rsidP="00F473FB">
            <w:pPr>
              <w:spacing w:after="0" w:line="240" w:lineRule="auto"/>
              <w:jc w:val="center"/>
              <w:rPr>
                <w:rFonts w:cstheme="minorHAnsi"/>
                <w:sz w:val="24"/>
                <w:szCs w:val="24"/>
              </w:rPr>
            </w:pPr>
          </w:p>
          <w:p w14:paraId="70F00151" w14:textId="77777777" w:rsidR="001C33C7" w:rsidRPr="00F473FB" w:rsidRDefault="001C33C7" w:rsidP="00F473FB">
            <w:pPr>
              <w:spacing w:after="0" w:line="240" w:lineRule="auto"/>
              <w:jc w:val="center"/>
              <w:rPr>
                <w:rFonts w:cstheme="minorHAnsi"/>
                <w:sz w:val="24"/>
                <w:szCs w:val="24"/>
              </w:rPr>
            </w:pPr>
            <w:r w:rsidRPr="00F473FB">
              <w:rPr>
                <w:rFonts w:cstheme="minorHAnsi"/>
                <w:b/>
                <w:sz w:val="24"/>
                <w:szCs w:val="24"/>
              </w:rPr>
              <w:t xml:space="preserve">Tâche </w:t>
            </w:r>
            <w:r w:rsidRPr="00F473FB">
              <w:rPr>
                <w:rFonts w:cstheme="minorHAnsi"/>
                <w:sz w:val="24"/>
                <w:szCs w:val="24"/>
              </w:rPr>
              <w:t>: Paiement</w:t>
            </w:r>
          </w:p>
        </w:tc>
        <w:tc>
          <w:tcPr>
            <w:tcW w:w="2609" w:type="dxa"/>
            <w:shd w:val="clear" w:color="auto" w:fill="DEEAF6" w:themeFill="accent1" w:themeFillTint="33"/>
          </w:tcPr>
          <w:p w14:paraId="426F7278" w14:textId="77777777" w:rsidR="001C33C7" w:rsidRPr="00F473FB" w:rsidRDefault="001C33C7" w:rsidP="00F473FB">
            <w:pPr>
              <w:spacing w:after="0" w:line="240" w:lineRule="auto"/>
              <w:rPr>
                <w:rFonts w:cstheme="minorHAnsi"/>
                <w:b/>
                <w:sz w:val="24"/>
                <w:szCs w:val="24"/>
              </w:rPr>
            </w:pPr>
          </w:p>
          <w:p w14:paraId="48872AC1"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4</w:t>
            </w:r>
          </w:p>
        </w:tc>
      </w:tr>
    </w:tbl>
    <w:p w14:paraId="3CC12434"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3"/>
        <w:gridCol w:w="6547"/>
        <w:gridCol w:w="1633"/>
      </w:tblGrid>
      <w:tr w:rsidR="001C33C7" w:rsidRPr="00F473FB" w14:paraId="1B3533BD" w14:textId="77777777" w:rsidTr="00F97C3B">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896B8CE"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293C8F7A"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3591097"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ADE3F74"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0C0DD72E" w14:textId="77777777" w:rsidTr="00680D1C">
        <w:trPr>
          <w:trHeight w:val="1108"/>
          <w:jc w:val="center"/>
        </w:trPr>
        <w:tc>
          <w:tcPr>
            <w:tcW w:w="1085" w:type="pct"/>
            <w:tcBorders>
              <w:top w:val="double" w:sz="4" w:space="0" w:color="auto"/>
              <w:left w:val="single" w:sz="12" w:space="0" w:color="auto"/>
              <w:bottom w:val="single" w:sz="4" w:space="0" w:color="auto"/>
              <w:right w:val="single" w:sz="4" w:space="0" w:color="auto"/>
            </w:tcBorders>
          </w:tcPr>
          <w:p w14:paraId="630E9108" w14:textId="77777777" w:rsidR="001C33C7" w:rsidRPr="00DE5C9A" w:rsidRDefault="001C33C7" w:rsidP="00DE5C9A">
            <w:pPr>
              <w:spacing w:after="0" w:line="240" w:lineRule="auto"/>
              <w:rPr>
                <w:rFonts w:cstheme="minorHAnsi"/>
                <w:color w:val="000000" w:themeColor="text1"/>
                <w:sz w:val="24"/>
                <w:szCs w:val="24"/>
              </w:rPr>
            </w:pPr>
            <w:bookmarkStart w:id="130" w:name="_Toc328999973"/>
            <w:bookmarkStart w:id="131" w:name="_Toc338772573"/>
            <w:bookmarkStart w:id="132" w:name="_Toc428957068"/>
            <w:r w:rsidRPr="00DE5C9A">
              <w:rPr>
                <w:rFonts w:cstheme="minorHAnsi"/>
                <w:color w:val="000000" w:themeColor="text1"/>
                <w:sz w:val="24"/>
                <w:szCs w:val="24"/>
              </w:rPr>
              <w:t xml:space="preserve">Le </w:t>
            </w:r>
            <w:r w:rsidRPr="00DE5C9A">
              <w:rPr>
                <w:rFonts w:cstheme="minorHAnsi"/>
                <w:sz w:val="24"/>
                <w:szCs w:val="24"/>
              </w:rPr>
              <w:t>Bailleur</w:t>
            </w:r>
            <w:r w:rsidRPr="00DE5C9A">
              <w:rPr>
                <w:rFonts w:cstheme="minorHAnsi"/>
                <w:color w:val="000000" w:themeColor="text1"/>
                <w:sz w:val="24"/>
                <w:szCs w:val="24"/>
              </w:rPr>
              <w:t> </w:t>
            </w:r>
            <w:bookmarkEnd w:id="130"/>
            <w:bookmarkEnd w:id="131"/>
            <w:bookmarkEnd w:id="132"/>
          </w:p>
          <w:p w14:paraId="40DEC2A9"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3CDEB6AB" w14:textId="77777777" w:rsidR="001C33C7" w:rsidRPr="00F473FB" w:rsidRDefault="001C33C7" w:rsidP="00F473FB">
            <w:pPr>
              <w:spacing w:after="0" w:line="240" w:lineRule="auto"/>
              <w:jc w:val="center"/>
              <w:rPr>
                <w:rFonts w:cstheme="minorHAnsi"/>
                <w:bCs/>
                <w:sz w:val="24"/>
                <w:szCs w:val="24"/>
              </w:rPr>
            </w:pPr>
          </w:p>
          <w:p w14:paraId="47129FD4" w14:textId="77777777" w:rsidR="001C33C7" w:rsidRPr="00F473FB" w:rsidRDefault="001C33C7" w:rsidP="00F473FB">
            <w:pPr>
              <w:spacing w:after="0" w:line="240" w:lineRule="auto"/>
              <w:jc w:val="center"/>
              <w:rPr>
                <w:rFonts w:cstheme="minorHAnsi"/>
                <w:bCs/>
                <w:sz w:val="24"/>
                <w:szCs w:val="24"/>
              </w:rPr>
            </w:pPr>
          </w:p>
          <w:p w14:paraId="308A5C76" w14:textId="77777777" w:rsidR="001C33C7" w:rsidRPr="00F473FB" w:rsidRDefault="001C33C7" w:rsidP="00F473FB">
            <w:pPr>
              <w:spacing w:after="0" w:line="240" w:lineRule="auto"/>
              <w:jc w:val="center"/>
              <w:rPr>
                <w:rFonts w:cstheme="minorHAnsi"/>
                <w:bCs/>
                <w:sz w:val="24"/>
                <w:szCs w:val="24"/>
              </w:rPr>
            </w:pPr>
          </w:p>
          <w:p w14:paraId="4709E98B"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p>
          <w:p w14:paraId="625148B2" w14:textId="77777777" w:rsidR="001C33C7" w:rsidRPr="00F473FB" w:rsidRDefault="001C33C7" w:rsidP="00F473FB">
            <w:pPr>
              <w:spacing w:after="0" w:line="240" w:lineRule="auto"/>
              <w:rPr>
                <w:rFonts w:cstheme="minorHAnsi"/>
                <w:bCs/>
                <w:sz w:val="24"/>
                <w:szCs w:val="24"/>
              </w:rPr>
            </w:pPr>
          </w:p>
          <w:p w14:paraId="635EAE47" w14:textId="77777777" w:rsidR="001C33C7" w:rsidRPr="00F473FB" w:rsidRDefault="001C33C7" w:rsidP="00F473FB">
            <w:pPr>
              <w:spacing w:after="0" w:line="240" w:lineRule="auto"/>
              <w:rPr>
                <w:rFonts w:cstheme="minorHAnsi"/>
                <w:bCs/>
                <w:sz w:val="24"/>
                <w:szCs w:val="24"/>
              </w:rPr>
            </w:pPr>
          </w:p>
          <w:p w14:paraId="4250BCEC" w14:textId="77777777" w:rsidR="001C33C7" w:rsidRPr="00F473FB" w:rsidRDefault="001C33C7" w:rsidP="00F473FB">
            <w:pPr>
              <w:spacing w:after="0" w:line="240" w:lineRule="auto"/>
              <w:rPr>
                <w:rFonts w:cstheme="minorHAnsi"/>
                <w:bCs/>
                <w:sz w:val="24"/>
                <w:szCs w:val="24"/>
              </w:rPr>
            </w:pPr>
          </w:p>
          <w:p w14:paraId="2E6C8F7D"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 Comptable</w:t>
            </w:r>
          </w:p>
          <w:p w14:paraId="15C97B84" w14:textId="77777777" w:rsidR="001C33C7" w:rsidRPr="00F473FB" w:rsidRDefault="001C33C7" w:rsidP="00F473FB">
            <w:pPr>
              <w:spacing w:after="0" w:line="240" w:lineRule="auto"/>
              <w:rPr>
                <w:rFonts w:cstheme="minorHAnsi"/>
                <w:bCs/>
                <w:sz w:val="24"/>
                <w:szCs w:val="24"/>
              </w:rPr>
            </w:pPr>
          </w:p>
          <w:p w14:paraId="6D9426E8" w14:textId="77777777" w:rsidR="001C33C7" w:rsidRPr="00F473FB" w:rsidRDefault="001C33C7" w:rsidP="00F473FB">
            <w:pPr>
              <w:spacing w:after="0" w:line="240" w:lineRule="auto"/>
              <w:jc w:val="center"/>
              <w:rPr>
                <w:rFonts w:cstheme="minorHAnsi"/>
                <w:bCs/>
                <w:sz w:val="24"/>
                <w:szCs w:val="24"/>
              </w:rPr>
            </w:pPr>
          </w:p>
          <w:p w14:paraId="67A575B6" w14:textId="77777777" w:rsidR="001C33C7" w:rsidRPr="00F473FB" w:rsidRDefault="001C33C7" w:rsidP="00F473FB">
            <w:pPr>
              <w:spacing w:after="0" w:line="240" w:lineRule="auto"/>
              <w:jc w:val="center"/>
              <w:rPr>
                <w:rFonts w:cstheme="minorHAnsi"/>
                <w:bCs/>
                <w:sz w:val="24"/>
                <w:szCs w:val="24"/>
              </w:rPr>
            </w:pPr>
          </w:p>
          <w:p w14:paraId="51A1A274" w14:textId="77777777" w:rsidR="001C33C7" w:rsidRPr="00F473FB" w:rsidRDefault="001C33C7" w:rsidP="00F473FB">
            <w:pPr>
              <w:spacing w:after="0" w:line="240" w:lineRule="auto"/>
              <w:jc w:val="center"/>
              <w:rPr>
                <w:rFonts w:cstheme="minorHAnsi"/>
                <w:bCs/>
                <w:sz w:val="24"/>
                <w:szCs w:val="24"/>
              </w:rPr>
            </w:pPr>
          </w:p>
          <w:p w14:paraId="40E22617" w14:textId="77777777" w:rsidR="001C33C7" w:rsidRPr="00F473FB" w:rsidRDefault="001C33C7" w:rsidP="00F473FB">
            <w:pPr>
              <w:spacing w:after="0" w:line="240" w:lineRule="auto"/>
              <w:jc w:val="center"/>
              <w:rPr>
                <w:rFonts w:cstheme="minorHAnsi"/>
                <w:bCs/>
                <w:sz w:val="24"/>
                <w:szCs w:val="24"/>
              </w:rPr>
            </w:pPr>
          </w:p>
          <w:p w14:paraId="3EDC140D" w14:textId="77777777" w:rsidR="001C33C7" w:rsidRPr="00F473FB" w:rsidRDefault="001C33C7" w:rsidP="00F473FB">
            <w:pPr>
              <w:spacing w:after="0" w:line="240" w:lineRule="auto"/>
              <w:jc w:val="center"/>
              <w:rPr>
                <w:rFonts w:cstheme="minorHAnsi"/>
                <w:bCs/>
                <w:sz w:val="24"/>
                <w:szCs w:val="24"/>
              </w:rPr>
            </w:pPr>
          </w:p>
          <w:p w14:paraId="1BFA0C71" w14:textId="77777777" w:rsidR="001C33C7" w:rsidRPr="00F473FB" w:rsidRDefault="001C33C7" w:rsidP="00F473FB">
            <w:pPr>
              <w:spacing w:after="0" w:line="240" w:lineRule="auto"/>
              <w:jc w:val="center"/>
              <w:rPr>
                <w:rFonts w:cstheme="minorHAnsi"/>
                <w:bCs/>
                <w:sz w:val="24"/>
                <w:szCs w:val="24"/>
              </w:rPr>
            </w:pPr>
          </w:p>
          <w:p w14:paraId="62BC1D18" w14:textId="77777777" w:rsidR="001C33C7" w:rsidRPr="00F473FB" w:rsidRDefault="001C33C7" w:rsidP="00F473FB">
            <w:pPr>
              <w:spacing w:after="0" w:line="240" w:lineRule="auto"/>
              <w:jc w:val="center"/>
              <w:rPr>
                <w:rFonts w:cstheme="minorHAnsi"/>
                <w:bCs/>
                <w:sz w:val="24"/>
                <w:szCs w:val="24"/>
              </w:rPr>
            </w:pPr>
          </w:p>
          <w:p w14:paraId="65B51DF3" w14:textId="77777777" w:rsidR="001C33C7" w:rsidRPr="00F473FB" w:rsidRDefault="001C33C7" w:rsidP="00F473FB">
            <w:pPr>
              <w:spacing w:after="0" w:line="240" w:lineRule="auto"/>
              <w:jc w:val="center"/>
              <w:rPr>
                <w:rFonts w:cstheme="minorHAnsi"/>
                <w:bCs/>
                <w:sz w:val="24"/>
                <w:szCs w:val="24"/>
              </w:rPr>
            </w:pPr>
          </w:p>
          <w:p w14:paraId="704AD342" w14:textId="77777777" w:rsidR="001C33C7" w:rsidRPr="00F473FB" w:rsidRDefault="001C33C7" w:rsidP="00F473FB">
            <w:pPr>
              <w:spacing w:after="0" w:line="240" w:lineRule="auto"/>
              <w:jc w:val="both"/>
              <w:rPr>
                <w:rFonts w:cstheme="minorHAnsi"/>
                <w:bCs/>
                <w:sz w:val="24"/>
                <w:szCs w:val="24"/>
              </w:rPr>
            </w:pPr>
          </w:p>
        </w:tc>
        <w:tc>
          <w:tcPr>
            <w:tcW w:w="3218" w:type="pct"/>
            <w:tcBorders>
              <w:top w:val="double" w:sz="4" w:space="0" w:color="auto"/>
              <w:left w:val="single" w:sz="4" w:space="0" w:color="auto"/>
              <w:bottom w:val="single" w:sz="4" w:space="0" w:color="auto"/>
              <w:right w:val="single" w:sz="4" w:space="0" w:color="auto"/>
            </w:tcBorders>
          </w:tcPr>
          <w:p w14:paraId="01977EF8"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Reçoit la demande,</w:t>
            </w:r>
          </w:p>
          <w:p w14:paraId="2BEEAA77"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Vérifie la conformité,</w:t>
            </w:r>
          </w:p>
          <w:p w14:paraId="7E0E5DD0"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Paie le fournisseur,</w:t>
            </w:r>
          </w:p>
          <w:p w14:paraId="0831DDF4"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Envoie l’avis de paiement au coordinateur de l’UGP/MS</w:t>
            </w:r>
          </w:p>
          <w:p w14:paraId="7C1C8C5D" w14:textId="77777777" w:rsidR="001C33C7" w:rsidRPr="00F473FB" w:rsidRDefault="001C33C7" w:rsidP="00F473FB">
            <w:pPr>
              <w:spacing w:after="0" w:line="240" w:lineRule="auto"/>
              <w:jc w:val="both"/>
              <w:rPr>
                <w:rFonts w:cstheme="minorHAnsi"/>
                <w:sz w:val="24"/>
                <w:szCs w:val="24"/>
              </w:rPr>
            </w:pPr>
          </w:p>
          <w:p w14:paraId="6E41CADC"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Reçoit l’avis de paiement du coordinateur   ,</w:t>
            </w:r>
          </w:p>
          <w:p w14:paraId="6D105C85"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Le transmet au comptable</w:t>
            </w:r>
          </w:p>
          <w:p w14:paraId="27BA4B3C" w14:textId="77777777" w:rsidR="001C33C7" w:rsidRPr="00F473FB" w:rsidRDefault="001C33C7" w:rsidP="00F473FB">
            <w:pPr>
              <w:spacing w:after="0" w:line="240" w:lineRule="auto"/>
              <w:jc w:val="both"/>
              <w:rPr>
                <w:rFonts w:cstheme="minorHAnsi"/>
                <w:sz w:val="24"/>
                <w:szCs w:val="24"/>
              </w:rPr>
            </w:pPr>
          </w:p>
          <w:p w14:paraId="30E50C72" w14:textId="77777777" w:rsidR="001C33C7" w:rsidRPr="00F473FB" w:rsidRDefault="001C33C7" w:rsidP="00F473FB">
            <w:pPr>
              <w:spacing w:after="0" w:line="240" w:lineRule="auto"/>
              <w:jc w:val="both"/>
              <w:rPr>
                <w:rFonts w:cstheme="minorHAnsi"/>
                <w:sz w:val="24"/>
                <w:szCs w:val="24"/>
              </w:rPr>
            </w:pPr>
          </w:p>
          <w:p w14:paraId="5E1B4E79" w14:textId="77777777" w:rsidR="001C33C7" w:rsidRPr="00F473FB" w:rsidRDefault="001C33C7" w:rsidP="00F473FB">
            <w:pPr>
              <w:spacing w:after="0" w:line="240" w:lineRule="auto"/>
              <w:jc w:val="both"/>
              <w:rPr>
                <w:rFonts w:cstheme="minorHAnsi"/>
                <w:sz w:val="24"/>
                <w:szCs w:val="24"/>
              </w:rPr>
            </w:pPr>
          </w:p>
          <w:p w14:paraId="589E68B9"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 xml:space="preserve">Enregistre l’opération selon le schéma prévu par les </w:t>
            </w:r>
            <w:r w:rsidR="001C33C7" w:rsidRPr="00F473FB">
              <w:rPr>
                <w:rFonts w:cstheme="minorHAnsi"/>
                <w:sz w:val="24"/>
                <w:szCs w:val="24"/>
              </w:rPr>
              <w:t>procédures comptables,</w:t>
            </w:r>
          </w:p>
          <w:p w14:paraId="50246935" w14:textId="77777777" w:rsidR="001C33C7" w:rsidRPr="00F473FB" w:rsidRDefault="00847308" w:rsidP="00F473FB">
            <w:pPr>
              <w:numPr>
                <w:ilvl w:val="0"/>
                <w:numId w:val="60"/>
              </w:numPr>
              <w:spacing w:after="0" w:line="240" w:lineRule="auto"/>
              <w:jc w:val="both"/>
              <w:rPr>
                <w:rFonts w:cstheme="minorHAnsi"/>
                <w:sz w:val="24"/>
                <w:szCs w:val="24"/>
              </w:rPr>
            </w:pPr>
            <w:r w:rsidRPr="00F473FB">
              <w:rPr>
                <w:rFonts w:cstheme="minorHAnsi"/>
                <w:sz w:val="24"/>
                <w:szCs w:val="24"/>
              </w:rPr>
              <w:t>Lance la mise à jour des demandes de paiement afin que tous les mouvements y figurant soient marqués et ne réapparaissent plus lors de l’établissement de prochaines demandes (utilisation du programme informatique),</w:t>
            </w:r>
          </w:p>
          <w:p w14:paraId="1FE4F497" w14:textId="77777777" w:rsidR="001C33C7" w:rsidRPr="00F473FB" w:rsidRDefault="00847308" w:rsidP="00F473FB">
            <w:pPr>
              <w:pStyle w:val="Footer"/>
              <w:numPr>
                <w:ilvl w:val="0"/>
                <w:numId w:val="60"/>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Met à jour la situ</w:t>
            </w:r>
            <w:r w:rsidR="001C33C7" w:rsidRPr="00F473FB">
              <w:rPr>
                <w:rFonts w:asciiTheme="minorHAnsi" w:hAnsiTheme="minorHAnsi" w:cstheme="minorHAnsi"/>
                <w:sz w:val="24"/>
                <w:szCs w:val="24"/>
              </w:rPr>
              <w:t>ation de la convention de financement.</w:t>
            </w:r>
          </w:p>
          <w:p w14:paraId="2D8812A2" w14:textId="77777777" w:rsidR="001C33C7" w:rsidRPr="00F473FB" w:rsidRDefault="001C33C7" w:rsidP="00F473FB">
            <w:pPr>
              <w:spacing w:after="0" w:line="240" w:lineRule="auto"/>
              <w:jc w:val="both"/>
              <w:rPr>
                <w:rFonts w:cstheme="minorHAnsi"/>
                <w:bCs/>
                <w:sz w:val="24"/>
                <w:szCs w:val="24"/>
              </w:rPr>
            </w:pPr>
          </w:p>
        </w:tc>
        <w:tc>
          <w:tcPr>
            <w:tcW w:w="697" w:type="pct"/>
            <w:tcBorders>
              <w:top w:val="double" w:sz="4" w:space="0" w:color="auto"/>
              <w:left w:val="single" w:sz="4" w:space="0" w:color="auto"/>
              <w:bottom w:val="single" w:sz="4" w:space="0" w:color="auto"/>
              <w:right w:val="single" w:sz="12" w:space="0" w:color="auto"/>
            </w:tcBorders>
          </w:tcPr>
          <w:p w14:paraId="583F9928" w14:textId="77777777" w:rsidR="001C33C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1AE3783D" w14:textId="77777777" w:rsidR="00984BA7" w:rsidRPr="00F473FB" w:rsidRDefault="00984BA7" w:rsidP="00F473FB">
            <w:pPr>
              <w:spacing w:after="0" w:line="240" w:lineRule="auto"/>
              <w:jc w:val="center"/>
              <w:rPr>
                <w:rFonts w:cstheme="minorHAnsi"/>
                <w:bCs/>
                <w:sz w:val="24"/>
                <w:szCs w:val="24"/>
              </w:rPr>
            </w:pPr>
          </w:p>
          <w:p w14:paraId="2388746F" w14:textId="77777777" w:rsidR="00984BA7" w:rsidRPr="00F473FB" w:rsidRDefault="00984BA7" w:rsidP="00F473FB">
            <w:pPr>
              <w:spacing w:after="0" w:line="240" w:lineRule="auto"/>
              <w:jc w:val="center"/>
              <w:rPr>
                <w:rFonts w:cstheme="minorHAnsi"/>
                <w:bCs/>
                <w:sz w:val="24"/>
                <w:szCs w:val="24"/>
              </w:rPr>
            </w:pPr>
          </w:p>
          <w:p w14:paraId="44E7899C" w14:textId="77777777" w:rsidR="00984BA7" w:rsidRPr="00F473FB" w:rsidRDefault="00984BA7" w:rsidP="00F473FB">
            <w:pPr>
              <w:spacing w:after="0" w:line="240" w:lineRule="auto"/>
              <w:jc w:val="center"/>
              <w:rPr>
                <w:rFonts w:cstheme="minorHAnsi"/>
                <w:bCs/>
                <w:sz w:val="24"/>
                <w:szCs w:val="24"/>
              </w:rPr>
            </w:pPr>
          </w:p>
          <w:p w14:paraId="019703DC" w14:textId="77777777" w:rsidR="00984BA7" w:rsidRPr="00F473FB" w:rsidRDefault="00984BA7" w:rsidP="00F473FB">
            <w:pPr>
              <w:spacing w:after="0" w:line="240" w:lineRule="auto"/>
              <w:jc w:val="center"/>
              <w:rPr>
                <w:rFonts w:cstheme="minorHAnsi"/>
                <w:bCs/>
                <w:sz w:val="24"/>
                <w:szCs w:val="24"/>
              </w:rPr>
            </w:pPr>
            <w:r w:rsidRPr="00F473FB">
              <w:rPr>
                <w:rFonts w:cstheme="minorHAnsi"/>
                <w:bCs/>
                <w:sz w:val="24"/>
                <w:szCs w:val="24"/>
              </w:rPr>
              <w:t>1 Jour</w:t>
            </w:r>
          </w:p>
          <w:p w14:paraId="197BCEC3" w14:textId="77777777" w:rsidR="00984BA7" w:rsidRPr="00F473FB" w:rsidRDefault="00984BA7" w:rsidP="00F473FB">
            <w:pPr>
              <w:spacing w:after="0" w:line="240" w:lineRule="auto"/>
              <w:jc w:val="center"/>
              <w:rPr>
                <w:rFonts w:cstheme="minorHAnsi"/>
                <w:bCs/>
                <w:sz w:val="24"/>
                <w:szCs w:val="24"/>
              </w:rPr>
            </w:pPr>
          </w:p>
          <w:p w14:paraId="3DB7DF64" w14:textId="77777777" w:rsidR="00984BA7" w:rsidRPr="00F473FB" w:rsidRDefault="00984BA7" w:rsidP="00F473FB">
            <w:pPr>
              <w:spacing w:after="0" w:line="240" w:lineRule="auto"/>
              <w:jc w:val="center"/>
              <w:rPr>
                <w:rFonts w:cstheme="minorHAnsi"/>
                <w:bCs/>
                <w:sz w:val="24"/>
                <w:szCs w:val="24"/>
              </w:rPr>
            </w:pPr>
          </w:p>
          <w:p w14:paraId="5201C86B" w14:textId="77777777" w:rsidR="00984BA7" w:rsidRPr="00F473FB" w:rsidRDefault="00984BA7" w:rsidP="00F473FB">
            <w:pPr>
              <w:spacing w:after="0" w:line="240" w:lineRule="auto"/>
              <w:jc w:val="center"/>
              <w:rPr>
                <w:rFonts w:cstheme="minorHAnsi"/>
                <w:bCs/>
                <w:sz w:val="24"/>
                <w:szCs w:val="24"/>
              </w:rPr>
            </w:pPr>
          </w:p>
          <w:p w14:paraId="2972A529" w14:textId="77777777" w:rsidR="00984BA7" w:rsidRPr="00F473FB" w:rsidRDefault="00984BA7" w:rsidP="00F473FB">
            <w:pPr>
              <w:spacing w:after="0" w:line="240" w:lineRule="auto"/>
              <w:jc w:val="center"/>
              <w:rPr>
                <w:rFonts w:cstheme="minorHAnsi"/>
                <w:bCs/>
                <w:sz w:val="24"/>
                <w:szCs w:val="24"/>
              </w:rPr>
            </w:pPr>
          </w:p>
          <w:p w14:paraId="2E36EC23" w14:textId="7EC5332F" w:rsidR="00984BA7" w:rsidRPr="00025F48" w:rsidRDefault="00984BA7" w:rsidP="00025F48">
            <w:pPr>
              <w:pStyle w:val="ListParagraph"/>
              <w:numPr>
                <w:ilvl w:val="0"/>
                <w:numId w:val="88"/>
              </w:numPr>
              <w:spacing w:after="0" w:line="240" w:lineRule="auto"/>
              <w:jc w:val="center"/>
              <w:rPr>
                <w:rFonts w:cstheme="minorHAnsi"/>
                <w:bCs/>
                <w:sz w:val="24"/>
                <w:szCs w:val="24"/>
              </w:rPr>
            </w:pPr>
            <w:r w:rsidRPr="00025F48">
              <w:rPr>
                <w:rFonts w:cstheme="minorHAnsi"/>
                <w:bCs/>
                <w:sz w:val="24"/>
                <w:szCs w:val="24"/>
              </w:rPr>
              <w:t>Jour</w:t>
            </w:r>
          </w:p>
        </w:tc>
      </w:tr>
    </w:tbl>
    <w:p w14:paraId="0A04B8BC" w14:textId="77777777" w:rsidR="001C33C7" w:rsidRPr="00F473FB" w:rsidRDefault="001C33C7" w:rsidP="00F473FB">
      <w:pPr>
        <w:spacing w:after="0" w:line="240" w:lineRule="auto"/>
        <w:rPr>
          <w:rFonts w:cstheme="minorHAnsi"/>
          <w:sz w:val="24"/>
          <w:szCs w:val="24"/>
        </w:rPr>
      </w:pPr>
    </w:p>
    <w:p w14:paraId="722FC089" w14:textId="77777777" w:rsidR="001C33C7" w:rsidRPr="00F473FB" w:rsidRDefault="001C33C7" w:rsidP="00F473FB">
      <w:pPr>
        <w:spacing w:after="0" w:line="240" w:lineRule="auto"/>
        <w:rPr>
          <w:rFonts w:cstheme="minorHAnsi"/>
          <w:sz w:val="24"/>
          <w:szCs w:val="24"/>
          <w:lang w:val="fr-ML"/>
        </w:rPr>
      </w:pPr>
      <w:r w:rsidRPr="00F473FB">
        <w:rPr>
          <w:rFonts w:cstheme="minorHAnsi"/>
          <w:sz w:val="24"/>
          <w:szCs w:val="24"/>
        </w:rPr>
        <w:br w:type="page"/>
      </w:r>
    </w:p>
    <w:p w14:paraId="41F5A36D" w14:textId="77777777" w:rsidR="00025F48" w:rsidRPr="00025F48" w:rsidRDefault="00025F48" w:rsidP="00025F48">
      <w:pPr>
        <w:spacing w:after="0" w:line="240" w:lineRule="auto"/>
        <w:jc w:val="both"/>
        <w:rPr>
          <w:rFonts w:cstheme="minorHAnsi"/>
          <w:sz w:val="24"/>
          <w:szCs w:val="24"/>
        </w:rPr>
      </w:pPr>
      <w:bookmarkStart w:id="133" w:name="_Toc488881159"/>
      <w:bookmarkStart w:id="134" w:name="_Toc317835026"/>
      <w:bookmarkStart w:id="135" w:name="_Toc428957069"/>
      <w:bookmarkStart w:id="136" w:name="_Toc477383194"/>
      <w:bookmarkStart w:id="137" w:name="_Toc487633535"/>
    </w:p>
    <w:p w14:paraId="2CFA4979" w14:textId="7784EFEF" w:rsidR="00802915" w:rsidRPr="00DE5C9A" w:rsidRDefault="00025F48" w:rsidP="00DE5C9A">
      <w:pPr>
        <w:pStyle w:val="Heading3"/>
        <w:spacing w:before="0" w:line="240" w:lineRule="auto"/>
        <w:jc w:val="both"/>
        <w:rPr>
          <w:rFonts w:ascii="Calibri" w:eastAsia="Times New Roman" w:hAnsi="Calibri" w:cs="Calibri"/>
          <w:b/>
          <w:caps/>
          <w:color w:val="1F4D78"/>
        </w:rPr>
      </w:pPr>
      <w:bookmarkStart w:id="138" w:name="_Toc521684053"/>
      <w:r w:rsidRPr="00DE5C9A">
        <w:rPr>
          <w:rFonts w:ascii="Calibri" w:eastAsia="Times New Roman" w:hAnsi="Calibri" w:cs="Calibri"/>
          <w:b/>
          <w:caps/>
          <w:color w:val="1F4D78"/>
        </w:rPr>
        <w:t>4.4.1.5 MÉCANISME</w:t>
      </w:r>
      <w:r w:rsidR="00802915" w:rsidRPr="00DE5C9A">
        <w:rPr>
          <w:rFonts w:ascii="Calibri" w:eastAsia="Times New Roman" w:hAnsi="Calibri" w:cs="Calibri"/>
          <w:b/>
          <w:caps/>
          <w:color w:val="1F4D78"/>
        </w:rPr>
        <w:t xml:space="preserve"> DE FINANCEMENT DES   SERVICES TECHNIQUES</w:t>
      </w:r>
      <w:bookmarkEnd w:id="133"/>
      <w:bookmarkEnd w:id="138"/>
    </w:p>
    <w:p w14:paraId="18E16A9F" w14:textId="77777777" w:rsidR="00802915" w:rsidRPr="00F473FB" w:rsidRDefault="00802915" w:rsidP="00F473FB">
      <w:pPr>
        <w:spacing w:after="0" w:line="240" w:lineRule="auto"/>
        <w:rPr>
          <w:rFonts w:cstheme="minorHAnsi"/>
          <w:sz w:val="24"/>
          <w:szCs w:val="24"/>
        </w:rPr>
      </w:pPr>
    </w:p>
    <w:p w14:paraId="1AC40A10" w14:textId="77777777" w:rsidR="00802915" w:rsidRDefault="00802915" w:rsidP="00F473FB">
      <w:pPr>
        <w:spacing w:after="0" w:line="240" w:lineRule="auto"/>
        <w:jc w:val="both"/>
        <w:rPr>
          <w:rFonts w:cstheme="minorHAnsi"/>
          <w:sz w:val="24"/>
          <w:szCs w:val="24"/>
        </w:rPr>
      </w:pPr>
      <w:r w:rsidRPr="00F473FB">
        <w:rPr>
          <w:rFonts w:cstheme="minorHAnsi"/>
          <w:sz w:val="24"/>
          <w:szCs w:val="24"/>
        </w:rPr>
        <w:t>L’L’UGP/MS   est  chargée de coordonner la mise en œuvre des différentes composantes assurée par le MS</w:t>
      </w:r>
      <w:r w:rsidR="00847308" w:rsidRPr="00F473FB">
        <w:rPr>
          <w:rFonts w:cstheme="minorHAnsi"/>
          <w:sz w:val="24"/>
          <w:szCs w:val="24"/>
        </w:rPr>
        <w:t>.</w:t>
      </w:r>
    </w:p>
    <w:p w14:paraId="61C7D001" w14:textId="77777777" w:rsidR="00025F48" w:rsidRPr="00F473FB" w:rsidRDefault="00025F48" w:rsidP="00F473FB">
      <w:pPr>
        <w:spacing w:after="0" w:line="240" w:lineRule="auto"/>
        <w:jc w:val="both"/>
        <w:rPr>
          <w:rFonts w:cstheme="minorHAnsi"/>
          <w:sz w:val="24"/>
          <w:szCs w:val="24"/>
        </w:rPr>
      </w:pPr>
    </w:p>
    <w:p w14:paraId="6DC2D968" w14:textId="25A56328" w:rsidR="00802915" w:rsidRDefault="00802915" w:rsidP="00F473FB">
      <w:pPr>
        <w:spacing w:after="0" w:line="240" w:lineRule="auto"/>
        <w:rPr>
          <w:rFonts w:cstheme="minorHAnsi"/>
          <w:b/>
          <w:bCs/>
          <w:noProof/>
          <w:sz w:val="24"/>
          <w:szCs w:val="24"/>
        </w:rPr>
      </w:pPr>
      <w:r w:rsidRPr="00F473FB">
        <w:rPr>
          <w:rFonts w:cstheme="minorHAnsi"/>
          <w:b/>
          <w:bCs/>
          <w:noProof/>
          <w:sz w:val="24"/>
          <w:szCs w:val="24"/>
        </w:rPr>
        <w:t xml:space="preserve">OBJET DE LA </w:t>
      </w:r>
      <w:r w:rsidR="00F473FB" w:rsidRPr="00F473FB">
        <w:rPr>
          <w:rFonts w:cstheme="minorHAnsi"/>
          <w:b/>
          <w:bCs/>
          <w:noProof/>
          <w:sz w:val="24"/>
          <w:szCs w:val="24"/>
        </w:rPr>
        <w:t>PROCÉDURE</w:t>
      </w:r>
    </w:p>
    <w:p w14:paraId="49839EAA" w14:textId="77777777" w:rsidR="00025F48" w:rsidRPr="00F473FB" w:rsidRDefault="00025F48" w:rsidP="00F473FB">
      <w:pPr>
        <w:spacing w:after="0" w:line="240" w:lineRule="auto"/>
        <w:rPr>
          <w:rFonts w:cstheme="minorHAnsi"/>
          <w:b/>
          <w:bCs/>
          <w:noProof/>
          <w:sz w:val="24"/>
          <w:szCs w:val="24"/>
        </w:rPr>
      </w:pPr>
    </w:p>
    <w:p w14:paraId="671B6390" w14:textId="77777777" w:rsidR="00802915" w:rsidRPr="00F473FB" w:rsidRDefault="00802915" w:rsidP="00F473FB">
      <w:pPr>
        <w:spacing w:after="0" w:line="240" w:lineRule="auto"/>
        <w:rPr>
          <w:rStyle w:val="hps"/>
          <w:rFonts w:cstheme="minorHAnsi"/>
          <w:sz w:val="24"/>
          <w:szCs w:val="24"/>
        </w:rPr>
      </w:pPr>
      <w:r w:rsidRPr="00F473FB">
        <w:rPr>
          <w:rStyle w:val="hps"/>
          <w:rFonts w:cstheme="minorHAnsi"/>
          <w:sz w:val="24"/>
          <w:szCs w:val="24"/>
        </w:rPr>
        <w:t>La procédure détaille les tâches et les responsabilités de chaque acteur.</w:t>
      </w:r>
    </w:p>
    <w:p w14:paraId="20C78406" w14:textId="77777777" w:rsidR="00802915" w:rsidRPr="00F473FB" w:rsidRDefault="00802915" w:rsidP="00F473FB">
      <w:pPr>
        <w:pStyle w:val="BodyText3"/>
        <w:jc w:val="left"/>
        <w:rPr>
          <w:rStyle w:val="hps"/>
          <w:rFonts w:asciiTheme="minorHAnsi" w:hAnsiTheme="minorHAnsi" w:cstheme="minorHAnsi"/>
          <w:sz w:val="24"/>
          <w:szCs w:val="24"/>
        </w:rPr>
      </w:pPr>
    </w:p>
    <w:p w14:paraId="2120A58F" w14:textId="77777777" w:rsidR="00802915" w:rsidRDefault="00802915"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 xml:space="preserve">PRINCIPE D'APPLICATION </w:t>
      </w:r>
    </w:p>
    <w:p w14:paraId="596AB39A" w14:textId="77777777" w:rsidR="00025F48" w:rsidRPr="00F473FB" w:rsidRDefault="00025F48" w:rsidP="00F473FB">
      <w:pPr>
        <w:pStyle w:val="BodyText3"/>
        <w:jc w:val="left"/>
        <w:rPr>
          <w:rFonts w:asciiTheme="minorHAnsi" w:hAnsiTheme="minorHAnsi" w:cstheme="minorHAnsi"/>
          <w:b w:val="0"/>
          <w:i w:val="0"/>
          <w:sz w:val="24"/>
          <w:szCs w:val="24"/>
        </w:rPr>
      </w:pPr>
    </w:p>
    <w:p w14:paraId="7C7C2E72" w14:textId="77777777" w:rsidR="00802915" w:rsidRDefault="00802915" w:rsidP="00F473FB">
      <w:pPr>
        <w:spacing w:after="0" w:line="240" w:lineRule="auto"/>
        <w:ind w:right="665"/>
        <w:jc w:val="both"/>
        <w:rPr>
          <w:rFonts w:cstheme="minorHAnsi"/>
          <w:bCs/>
          <w:noProof/>
          <w:sz w:val="24"/>
          <w:szCs w:val="24"/>
        </w:rPr>
      </w:pPr>
      <w:r w:rsidRPr="00F473FB">
        <w:rPr>
          <w:rFonts w:cstheme="minorHAnsi"/>
          <w:bCs/>
          <w:noProof/>
          <w:sz w:val="24"/>
          <w:szCs w:val="24"/>
        </w:rPr>
        <w:t>L’UGP/MS alloue les fonds  pour l’exécution des activités éligibles dans le cadre des Projets et Programmes , conformément aux contrats</w:t>
      </w:r>
    </w:p>
    <w:p w14:paraId="6D78FE99" w14:textId="77777777" w:rsidR="00025F48" w:rsidRPr="00F473FB" w:rsidRDefault="00025F48" w:rsidP="00F473FB">
      <w:pPr>
        <w:spacing w:after="0" w:line="240" w:lineRule="auto"/>
        <w:ind w:right="665"/>
        <w:jc w:val="both"/>
        <w:rPr>
          <w:rFonts w:cstheme="minorHAnsi"/>
          <w:bCs/>
          <w:noProof/>
          <w:sz w:val="24"/>
          <w:szCs w:val="24"/>
        </w:rPr>
      </w:pPr>
    </w:p>
    <w:p w14:paraId="430EC0E7" w14:textId="77777777" w:rsidR="00802915" w:rsidRDefault="00802915" w:rsidP="00F473FB">
      <w:pPr>
        <w:spacing w:after="0" w:line="240" w:lineRule="auto"/>
        <w:ind w:right="665"/>
        <w:jc w:val="both"/>
        <w:rPr>
          <w:rFonts w:cstheme="minorHAnsi"/>
          <w:sz w:val="24"/>
          <w:szCs w:val="24"/>
        </w:rPr>
      </w:pPr>
      <w:r w:rsidRPr="00F473FB">
        <w:rPr>
          <w:rFonts w:cstheme="minorHAnsi"/>
          <w:sz w:val="24"/>
          <w:szCs w:val="24"/>
        </w:rPr>
        <w:t>Les Services Techniques ouvriront des comptes bancaires dédiés à recevoir uniquement les fonds des Projets et Programmes  et utilisé uniquement pour les activités des Projets et Programmes.  La mise en place des fonds se fera sur la base d’un programme de travail et budget trimestriel validé par l’UGP/</w:t>
      </w:r>
      <w:proofErr w:type="gramStart"/>
      <w:r w:rsidRPr="00F473FB">
        <w:rPr>
          <w:rFonts w:cstheme="minorHAnsi"/>
          <w:sz w:val="24"/>
          <w:szCs w:val="24"/>
        </w:rPr>
        <w:t>MS .</w:t>
      </w:r>
      <w:proofErr w:type="gramEnd"/>
      <w:r w:rsidRPr="00F473FB">
        <w:rPr>
          <w:rFonts w:cstheme="minorHAnsi"/>
          <w:sz w:val="24"/>
          <w:szCs w:val="24"/>
        </w:rPr>
        <w:t xml:space="preserve"> Le fonctionnement sera versé trimestriellement.</w:t>
      </w:r>
    </w:p>
    <w:p w14:paraId="55CC23C0" w14:textId="77777777" w:rsidR="00025F48" w:rsidRPr="00F473FB" w:rsidRDefault="00025F48" w:rsidP="00F473FB">
      <w:pPr>
        <w:spacing w:after="0" w:line="240" w:lineRule="auto"/>
        <w:ind w:right="665"/>
        <w:jc w:val="both"/>
        <w:rPr>
          <w:rFonts w:cstheme="minorHAnsi"/>
          <w:sz w:val="24"/>
          <w:szCs w:val="24"/>
        </w:rPr>
      </w:pPr>
    </w:p>
    <w:p w14:paraId="280B3091" w14:textId="77777777" w:rsidR="00802915" w:rsidRPr="00F473FB" w:rsidRDefault="00802915" w:rsidP="00F473FB">
      <w:pPr>
        <w:spacing w:after="0" w:line="240" w:lineRule="auto"/>
        <w:ind w:right="665"/>
        <w:jc w:val="both"/>
        <w:rPr>
          <w:rFonts w:cstheme="minorHAnsi"/>
          <w:b/>
          <w:bCs/>
          <w:noProof/>
          <w:sz w:val="24"/>
          <w:szCs w:val="24"/>
        </w:rPr>
      </w:pPr>
      <w:r w:rsidRPr="00F473FB">
        <w:rPr>
          <w:rFonts w:cstheme="minorHAnsi"/>
          <w:sz w:val="24"/>
          <w:szCs w:val="24"/>
        </w:rPr>
        <w:t xml:space="preserve">Les Services Techniques  sont responsables des fonds mis à leur disposition par le Projet et doivent les gérer conformément </w:t>
      </w:r>
      <w:r w:rsidRPr="00F473FB">
        <w:rPr>
          <w:rFonts w:cstheme="minorHAnsi"/>
          <w:b/>
          <w:bCs/>
          <w:noProof/>
          <w:sz w:val="24"/>
          <w:szCs w:val="24"/>
        </w:rPr>
        <w:t>aux contrats ou décisions de mise à disposition des fonds.</w:t>
      </w:r>
    </w:p>
    <w:p w14:paraId="5052EB90" w14:textId="77777777" w:rsidR="00802915" w:rsidRPr="00F473FB" w:rsidRDefault="00802915" w:rsidP="00F473FB">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spacing w:val="-3"/>
          <w:sz w:val="24"/>
          <w:szCs w:val="24"/>
        </w:rPr>
      </w:pPr>
    </w:p>
    <w:p w14:paraId="1823D8B1" w14:textId="77777777" w:rsidR="00802915" w:rsidRPr="00F473FB" w:rsidRDefault="00802915" w:rsidP="00F473FB">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b/>
          <w:spacing w:val="-3"/>
          <w:sz w:val="24"/>
          <w:szCs w:val="24"/>
        </w:rPr>
      </w:pPr>
      <w:r w:rsidRPr="00F473FB">
        <w:rPr>
          <w:rFonts w:asciiTheme="minorHAnsi" w:hAnsiTheme="minorHAnsi" w:cstheme="minorHAnsi"/>
          <w:b/>
          <w:spacing w:val="-3"/>
          <w:sz w:val="24"/>
          <w:szCs w:val="24"/>
        </w:rPr>
        <w:t>DOCUMENTS SUPPORTS</w:t>
      </w:r>
    </w:p>
    <w:p w14:paraId="323CCEED" w14:textId="77777777" w:rsidR="00802915" w:rsidRPr="00F473FB" w:rsidRDefault="00802915" w:rsidP="00F473FB">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spacing w:val="-3"/>
          <w:sz w:val="24"/>
          <w:szCs w:val="24"/>
        </w:rPr>
      </w:pPr>
    </w:p>
    <w:p w14:paraId="61DB1EA8" w14:textId="77777777" w:rsidR="00802915" w:rsidRPr="00F473FB" w:rsidRDefault="00802915" w:rsidP="00F473FB">
      <w:pPr>
        <w:pStyle w:val="Footer"/>
        <w:numPr>
          <w:ilvl w:val="0"/>
          <w:numId w:val="41"/>
        </w:numPr>
        <w:tabs>
          <w:tab w:val="clear" w:pos="4536"/>
          <w:tab w:val="clear" w:pos="9072"/>
          <w:tab w:val="left" w:pos="432"/>
          <w:tab w:val="left" w:pos="576"/>
          <w:tab w:val="left" w:pos="864"/>
          <w:tab w:val="left" w:pos="1008"/>
          <w:tab w:val="left" w:pos="1152"/>
          <w:tab w:val="left" w:pos="1296"/>
          <w:tab w:val="left" w:pos="1440"/>
          <w:tab w:val="left" w:pos="2160"/>
          <w:tab w:val="center" w:pos="4252"/>
          <w:tab w:val="right" w:pos="8504"/>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Le contrat, </w:t>
      </w:r>
    </w:p>
    <w:p w14:paraId="2E33F497" w14:textId="77777777" w:rsidR="00802915" w:rsidRPr="00F473FB" w:rsidRDefault="00802915" w:rsidP="00F473FB">
      <w:pPr>
        <w:pStyle w:val="Footer"/>
        <w:numPr>
          <w:ilvl w:val="0"/>
          <w:numId w:val="41"/>
        </w:numPr>
        <w:tabs>
          <w:tab w:val="clear" w:pos="4536"/>
          <w:tab w:val="clear" w:pos="9072"/>
          <w:tab w:val="left" w:pos="432"/>
          <w:tab w:val="left" w:pos="576"/>
          <w:tab w:val="left" w:pos="864"/>
          <w:tab w:val="left" w:pos="1008"/>
          <w:tab w:val="left" w:pos="1152"/>
          <w:tab w:val="left" w:pos="1296"/>
          <w:tab w:val="left" w:pos="1440"/>
          <w:tab w:val="left" w:pos="2160"/>
          <w:tab w:val="center" w:pos="4252"/>
          <w:tab w:val="right" w:pos="8504"/>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Le manuel d’exécution</w:t>
      </w:r>
    </w:p>
    <w:p w14:paraId="1A3B0B5E" w14:textId="77777777" w:rsidR="00802915" w:rsidRPr="00F473FB" w:rsidRDefault="00802915" w:rsidP="00F473FB">
      <w:pPr>
        <w:pStyle w:val="Footer"/>
        <w:numPr>
          <w:ilvl w:val="0"/>
          <w:numId w:val="41"/>
        </w:numPr>
        <w:tabs>
          <w:tab w:val="clear" w:pos="4536"/>
          <w:tab w:val="clear" w:pos="9072"/>
          <w:tab w:val="left" w:pos="432"/>
          <w:tab w:val="left" w:pos="576"/>
          <w:tab w:val="left" w:pos="864"/>
          <w:tab w:val="left" w:pos="1008"/>
          <w:tab w:val="left" w:pos="1152"/>
          <w:tab w:val="left" w:pos="1296"/>
          <w:tab w:val="left" w:pos="1440"/>
          <w:tab w:val="left" w:pos="2160"/>
          <w:tab w:val="center" w:pos="4252"/>
          <w:tab w:val="right" w:pos="8504"/>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Le document des Projets et Programmes </w:t>
      </w:r>
    </w:p>
    <w:p w14:paraId="662FC5B3" w14:textId="77777777" w:rsidR="00802915" w:rsidRPr="00F473FB" w:rsidRDefault="00802915" w:rsidP="00F473FB">
      <w:pPr>
        <w:pStyle w:val="Footer"/>
        <w:tabs>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spacing w:val="-3"/>
          <w:sz w:val="24"/>
          <w:szCs w:val="24"/>
        </w:rPr>
      </w:pPr>
    </w:p>
    <w:p w14:paraId="51C058D7" w14:textId="77777777" w:rsidR="00802915" w:rsidRDefault="00802915" w:rsidP="00F473FB">
      <w:pPr>
        <w:spacing w:after="0" w:line="240" w:lineRule="auto"/>
        <w:rPr>
          <w:rFonts w:cstheme="minorHAnsi"/>
          <w:b/>
          <w:sz w:val="24"/>
          <w:szCs w:val="24"/>
        </w:rPr>
      </w:pPr>
      <w:r w:rsidRPr="00F473FB">
        <w:rPr>
          <w:rFonts w:cstheme="minorHAnsi"/>
          <w:b/>
          <w:sz w:val="24"/>
          <w:szCs w:val="24"/>
        </w:rPr>
        <w:t>DESCRIPTION DE LA PROCÉDURE</w:t>
      </w:r>
    </w:p>
    <w:p w14:paraId="13845372" w14:textId="77777777" w:rsidR="00025F48" w:rsidRPr="00F473FB" w:rsidRDefault="00025F48" w:rsidP="00F473FB">
      <w:pPr>
        <w:spacing w:after="0" w:line="240" w:lineRule="auto"/>
        <w:rPr>
          <w:rFonts w:cstheme="minorHAnsi"/>
          <w:b/>
          <w:sz w:val="24"/>
          <w:szCs w:val="24"/>
        </w:rPr>
      </w:pPr>
    </w:p>
    <w:p w14:paraId="5B1D10C3" w14:textId="77777777" w:rsidR="00802915" w:rsidRDefault="00802915"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r w:rsidRPr="00F473FB">
        <w:rPr>
          <w:rFonts w:cstheme="minorHAnsi"/>
          <w:spacing w:val="-3"/>
          <w:sz w:val="24"/>
          <w:szCs w:val="24"/>
        </w:rPr>
        <w:t>La procédure comprend trois tâches :</w:t>
      </w:r>
    </w:p>
    <w:p w14:paraId="5681F5F5" w14:textId="77777777" w:rsidR="00025F48" w:rsidRPr="00F473FB" w:rsidRDefault="00025F48"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p>
    <w:p w14:paraId="0518EED2" w14:textId="77777777" w:rsidR="00802915" w:rsidRPr="00F473FB" w:rsidRDefault="00802915" w:rsidP="00F473FB">
      <w:pPr>
        <w:numPr>
          <w:ilvl w:val="0"/>
          <w:numId w:val="2"/>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r w:rsidRPr="00F473FB">
        <w:rPr>
          <w:rFonts w:cstheme="minorHAnsi"/>
          <w:spacing w:val="-3"/>
          <w:sz w:val="24"/>
          <w:szCs w:val="24"/>
        </w:rPr>
        <w:t>La réception de l’avance initiale,</w:t>
      </w:r>
    </w:p>
    <w:p w14:paraId="288EA9EF" w14:textId="77777777" w:rsidR="00802915" w:rsidRPr="00F473FB" w:rsidRDefault="00802915" w:rsidP="00F473FB">
      <w:pPr>
        <w:numPr>
          <w:ilvl w:val="0"/>
          <w:numId w:val="2"/>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r w:rsidRPr="00F473FB">
        <w:rPr>
          <w:rFonts w:cstheme="minorHAnsi"/>
          <w:spacing w:val="-3"/>
          <w:sz w:val="24"/>
          <w:szCs w:val="24"/>
        </w:rPr>
        <w:t>Le réapprovisionnement</w:t>
      </w:r>
    </w:p>
    <w:p w14:paraId="0419FFC8" w14:textId="77777777" w:rsidR="00802915" w:rsidRPr="00F473FB" w:rsidRDefault="00802915" w:rsidP="00F473FB">
      <w:pPr>
        <w:pStyle w:val="ListParagraph"/>
        <w:numPr>
          <w:ilvl w:val="0"/>
          <w:numId w:val="2"/>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contextualSpacing w:val="0"/>
        <w:rPr>
          <w:rFonts w:cstheme="minorHAnsi"/>
          <w:spacing w:val="-3"/>
          <w:sz w:val="24"/>
          <w:szCs w:val="24"/>
        </w:rPr>
      </w:pPr>
      <w:r w:rsidRPr="00F473FB">
        <w:rPr>
          <w:rFonts w:cstheme="minorHAnsi"/>
          <w:spacing w:val="-3"/>
          <w:sz w:val="24"/>
          <w:szCs w:val="24"/>
        </w:rPr>
        <w:t>Le rapportage financier</w:t>
      </w:r>
    </w:p>
    <w:p w14:paraId="747659D8" w14:textId="77777777" w:rsidR="00802915" w:rsidRPr="00F473FB" w:rsidRDefault="00802915" w:rsidP="00F473FB">
      <w:pPr>
        <w:spacing w:after="0" w:line="240" w:lineRule="auto"/>
        <w:jc w:val="both"/>
        <w:rPr>
          <w:rFonts w:cstheme="minorHAnsi"/>
          <w:sz w:val="24"/>
          <w:szCs w:val="24"/>
        </w:rPr>
      </w:pPr>
    </w:p>
    <w:p w14:paraId="7B61AA87" w14:textId="77777777" w:rsidR="00B87CF6" w:rsidRPr="00F473FB" w:rsidRDefault="00B87CF6" w:rsidP="00F473FB">
      <w:pPr>
        <w:spacing w:after="0" w:line="240" w:lineRule="auto"/>
        <w:rPr>
          <w:rFonts w:cstheme="minorHAnsi"/>
          <w:sz w:val="24"/>
          <w:szCs w:val="24"/>
        </w:rPr>
      </w:pPr>
      <w:r w:rsidRPr="00F473FB">
        <w:rPr>
          <w:rFonts w:cstheme="minorHAnsi"/>
          <w:sz w:val="24"/>
          <w:szCs w:val="24"/>
        </w:rPr>
        <w:br w:type="page"/>
      </w:r>
    </w:p>
    <w:p w14:paraId="6CD7EF02" w14:textId="77777777" w:rsidR="00847308" w:rsidRPr="00F473FB" w:rsidRDefault="00847308" w:rsidP="00F473FB">
      <w:pPr>
        <w:spacing w:after="0" w:line="240" w:lineRule="auto"/>
        <w:jc w:val="both"/>
        <w:rPr>
          <w:rFonts w:cstheme="minorHAnsi"/>
          <w:sz w:val="24"/>
          <w:szCs w:val="24"/>
        </w:rPr>
      </w:pPr>
    </w:p>
    <w:tbl>
      <w:tblPr>
        <w:tblW w:w="8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5"/>
        <w:gridCol w:w="5103"/>
        <w:gridCol w:w="1184"/>
      </w:tblGrid>
      <w:tr w:rsidR="00802915" w:rsidRPr="00F473FB" w14:paraId="06097055" w14:textId="77777777" w:rsidTr="00FF769C">
        <w:trPr>
          <w:trHeight w:val="821"/>
        </w:trPr>
        <w:tc>
          <w:tcPr>
            <w:tcW w:w="2345" w:type="dxa"/>
            <w:shd w:val="clear" w:color="auto" w:fill="DEEAF6" w:themeFill="accent1" w:themeFillTint="33"/>
          </w:tcPr>
          <w:p w14:paraId="32F90435" w14:textId="22357280"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70020F" w:rsidRPr="00F473FB">
              <w:rPr>
                <w:rFonts w:cstheme="minorHAnsi"/>
                <w:b/>
                <w:sz w:val="24"/>
                <w:szCs w:val="24"/>
              </w:rPr>
              <w:t xml:space="preserve"> DEE LA SANTE </w:t>
            </w:r>
          </w:p>
          <w:p w14:paraId="16232F10" w14:textId="77777777" w:rsidR="00802915"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5ED12911" w14:textId="77777777" w:rsidR="00802915" w:rsidRPr="00F473FB" w:rsidRDefault="00802915" w:rsidP="00F473FB">
            <w:pPr>
              <w:pStyle w:val="BodyText3"/>
              <w:rPr>
                <w:rFonts w:asciiTheme="minorHAnsi" w:hAnsiTheme="minorHAnsi" w:cstheme="minorHAnsi"/>
                <w:b w:val="0"/>
                <w:spacing w:val="-3"/>
                <w:sz w:val="24"/>
                <w:szCs w:val="24"/>
              </w:rPr>
            </w:pPr>
            <w:r w:rsidRPr="00F473FB">
              <w:rPr>
                <w:rFonts w:asciiTheme="minorHAnsi" w:hAnsiTheme="minorHAnsi" w:cstheme="minorHAnsi"/>
                <w:sz w:val="24"/>
                <w:szCs w:val="24"/>
              </w:rPr>
              <w:t>AVANCE INITIALE</w:t>
            </w:r>
          </w:p>
        </w:tc>
        <w:tc>
          <w:tcPr>
            <w:tcW w:w="1184" w:type="dxa"/>
            <w:shd w:val="clear" w:color="auto" w:fill="DEEAF6" w:themeFill="accent1" w:themeFillTint="33"/>
          </w:tcPr>
          <w:p w14:paraId="19214A1E" w14:textId="77777777" w:rsidR="00802915" w:rsidRPr="00F473FB" w:rsidRDefault="0080291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RÉFÉRENCE</w:t>
            </w:r>
          </w:p>
          <w:p w14:paraId="2D252BAE" w14:textId="77777777" w:rsidR="00802915" w:rsidRPr="00F473FB" w:rsidRDefault="0067247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4.4.1.5</w:t>
            </w:r>
          </w:p>
        </w:tc>
      </w:tr>
      <w:tr w:rsidR="00802915" w:rsidRPr="00F473FB" w14:paraId="70616054" w14:textId="77777777" w:rsidTr="00FF769C">
        <w:tc>
          <w:tcPr>
            <w:tcW w:w="2345" w:type="dxa"/>
            <w:shd w:val="clear" w:color="auto" w:fill="DEEAF6" w:themeFill="accent1" w:themeFillTint="33"/>
          </w:tcPr>
          <w:p w14:paraId="3327103F" w14:textId="77777777" w:rsidR="00802915" w:rsidRPr="00F473FB" w:rsidRDefault="00802915" w:rsidP="00F473FB">
            <w:pPr>
              <w:spacing w:after="0" w:line="240" w:lineRule="auto"/>
              <w:jc w:val="center"/>
              <w:rPr>
                <w:rFonts w:cstheme="minorHAnsi"/>
                <w:b/>
                <w:sz w:val="24"/>
                <w:szCs w:val="24"/>
              </w:rPr>
            </w:pPr>
          </w:p>
          <w:p w14:paraId="7CA71088"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303234D5"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Tâche :</w:t>
            </w:r>
          </w:p>
          <w:p w14:paraId="112199F0"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Réception de l’avance initiale</w:t>
            </w:r>
          </w:p>
        </w:tc>
        <w:tc>
          <w:tcPr>
            <w:tcW w:w="1184" w:type="dxa"/>
            <w:shd w:val="clear" w:color="auto" w:fill="DEEAF6" w:themeFill="accent1" w:themeFillTint="33"/>
          </w:tcPr>
          <w:p w14:paraId="511B3566" w14:textId="77777777" w:rsidR="00802915" w:rsidRPr="00F473FB" w:rsidRDefault="00802915" w:rsidP="00F473FB">
            <w:pPr>
              <w:spacing w:after="0" w:line="240" w:lineRule="auto"/>
              <w:jc w:val="center"/>
              <w:rPr>
                <w:rFonts w:cstheme="minorHAnsi"/>
                <w:b/>
                <w:sz w:val="24"/>
                <w:szCs w:val="24"/>
              </w:rPr>
            </w:pPr>
          </w:p>
          <w:p w14:paraId="1BDC6026"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Page : 1</w:t>
            </w:r>
          </w:p>
        </w:tc>
      </w:tr>
      <w:tr w:rsidR="00802915" w:rsidRPr="00F473FB" w14:paraId="272BCF14" w14:textId="77777777" w:rsidTr="00FF769C">
        <w:trPr>
          <w:trHeight w:val="270"/>
        </w:trPr>
        <w:tc>
          <w:tcPr>
            <w:tcW w:w="2345" w:type="dxa"/>
            <w:tcBorders>
              <w:top w:val="double" w:sz="4" w:space="0" w:color="auto"/>
              <w:bottom w:val="double" w:sz="4" w:space="0" w:color="auto"/>
              <w:right w:val="double" w:sz="4" w:space="0" w:color="auto"/>
            </w:tcBorders>
          </w:tcPr>
          <w:p w14:paraId="62B95E24"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 xml:space="preserve">Références </w:t>
            </w:r>
          </w:p>
        </w:tc>
        <w:tc>
          <w:tcPr>
            <w:tcW w:w="6287" w:type="dxa"/>
            <w:gridSpan w:val="2"/>
            <w:tcBorders>
              <w:top w:val="double" w:sz="4" w:space="0" w:color="auto"/>
              <w:left w:val="nil"/>
              <w:bottom w:val="double" w:sz="4" w:space="0" w:color="auto"/>
            </w:tcBorders>
          </w:tcPr>
          <w:p w14:paraId="7C5D6D02"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Opérations</w:t>
            </w:r>
          </w:p>
        </w:tc>
      </w:tr>
      <w:tr w:rsidR="00802915" w:rsidRPr="00F473FB" w14:paraId="637FE596" w14:textId="77777777" w:rsidTr="00FF769C">
        <w:trPr>
          <w:trHeight w:val="9194"/>
        </w:trPr>
        <w:tc>
          <w:tcPr>
            <w:tcW w:w="2345" w:type="dxa"/>
            <w:tcBorders>
              <w:top w:val="nil"/>
              <w:right w:val="double" w:sz="4" w:space="0" w:color="auto"/>
            </w:tcBorders>
          </w:tcPr>
          <w:p w14:paraId="56B3F4BA" w14:textId="77777777" w:rsidR="00802915" w:rsidRPr="00F473FB" w:rsidRDefault="00802915" w:rsidP="00F473FB">
            <w:pPr>
              <w:pStyle w:val="Footer"/>
              <w:jc w:val="center"/>
              <w:rPr>
                <w:rFonts w:asciiTheme="minorHAnsi" w:hAnsiTheme="minorHAnsi" w:cstheme="minorHAnsi"/>
                <w:sz w:val="24"/>
                <w:szCs w:val="24"/>
              </w:rPr>
            </w:pPr>
          </w:p>
          <w:p w14:paraId="50C061D4" w14:textId="77777777" w:rsidR="00802915" w:rsidRPr="00F473FB" w:rsidRDefault="00802915" w:rsidP="00F473FB">
            <w:pPr>
              <w:pStyle w:val="Footer"/>
              <w:jc w:val="center"/>
              <w:rPr>
                <w:rFonts w:asciiTheme="minorHAnsi" w:hAnsiTheme="minorHAnsi" w:cstheme="minorHAnsi"/>
                <w:sz w:val="24"/>
                <w:szCs w:val="24"/>
              </w:rPr>
            </w:pPr>
            <w:r w:rsidRPr="00F473FB">
              <w:rPr>
                <w:rFonts w:asciiTheme="minorHAnsi" w:hAnsiTheme="minorHAnsi" w:cstheme="minorHAnsi"/>
                <w:sz w:val="24"/>
                <w:szCs w:val="24"/>
              </w:rPr>
              <w:t xml:space="preserve">L’UGP/MS  </w:t>
            </w:r>
          </w:p>
          <w:p w14:paraId="7F75EF2F" w14:textId="77777777" w:rsidR="00802915" w:rsidRPr="00F473FB" w:rsidRDefault="00802915" w:rsidP="00F473FB">
            <w:pPr>
              <w:pStyle w:val="Footer"/>
              <w:jc w:val="center"/>
              <w:rPr>
                <w:rFonts w:asciiTheme="minorHAnsi" w:hAnsiTheme="minorHAnsi" w:cstheme="minorHAnsi"/>
                <w:sz w:val="24"/>
                <w:szCs w:val="24"/>
              </w:rPr>
            </w:pPr>
          </w:p>
          <w:p w14:paraId="6A65D0DD" w14:textId="77777777" w:rsidR="00802915" w:rsidRPr="00F473FB" w:rsidRDefault="00802915" w:rsidP="00F473FB">
            <w:pPr>
              <w:pStyle w:val="Footer"/>
              <w:jc w:val="center"/>
              <w:rPr>
                <w:rFonts w:asciiTheme="minorHAnsi" w:hAnsiTheme="minorHAnsi" w:cstheme="minorHAnsi"/>
                <w:sz w:val="24"/>
                <w:szCs w:val="24"/>
              </w:rPr>
            </w:pPr>
          </w:p>
          <w:p w14:paraId="5F0A929D" w14:textId="77777777" w:rsidR="00802915" w:rsidRPr="00F473FB" w:rsidRDefault="00802915" w:rsidP="00F473FB">
            <w:pPr>
              <w:pStyle w:val="Footer"/>
              <w:jc w:val="center"/>
              <w:rPr>
                <w:rFonts w:asciiTheme="minorHAnsi" w:hAnsiTheme="minorHAnsi" w:cstheme="minorHAnsi"/>
                <w:sz w:val="24"/>
                <w:szCs w:val="24"/>
              </w:rPr>
            </w:pPr>
          </w:p>
          <w:p w14:paraId="33A77331" w14:textId="77777777" w:rsidR="00802915" w:rsidRPr="00F473FB" w:rsidRDefault="00802915" w:rsidP="00F473FB">
            <w:pPr>
              <w:pStyle w:val="Footer"/>
              <w:jc w:val="center"/>
              <w:rPr>
                <w:rFonts w:asciiTheme="minorHAnsi" w:hAnsiTheme="minorHAnsi" w:cstheme="minorHAnsi"/>
                <w:sz w:val="24"/>
                <w:szCs w:val="24"/>
              </w:rPr>
            </w:pPr>
          </w:p>
          <w:p w14:paraId="39FAF6B1" w14:textId="77777777" w:rsidR="00802915" w:rsidRPr="00F473FB" w:rsidRDefault="00802915" w:rsidP="00F473FB">
            <w:pPr>
              <w:pStyle w:val="Footer"/>
              <w:jc w:val="center"/>
              <w:rPr>
                <w:rFonts w:asciiTheme="minorHAnsi" w:hAnsiTheme="minorHAnsi" w:cstheme="minorHAnsi"/>
                <w:sz w:val="24"/>
                <w:szCs w:val="24"/>
              </w:rPr>
            </w:pPr>
          </w:p>
          <w:p w14:paraId="6BD6C09C" w14:textId="77777777" w:rsidR="00802915" w:rsidRPr="00F473FB" w:rsidRDefault="00802915" w:rsidP="00F473FB">
            <w:pPr>
              <w:pStyle w:val="Footer"/>
              <w:jc w:val="center"/>
              <w:rPr>
                <w:rFonts w:asciiTheme="minorHAnsi" w:hAnsiTheme="minorHAnsi" w:cstheme="minorHAnsi"/>
                <w:sz w:val="24"/>
                <w:szCs w:val="24"/>
              </w:rPr>
            </w:pPr>
          </w:p>
          <w:p w14:paraId="28A8187C" w14:textId="77777777" w:rsidR="00847308" w:rsidRPr="00F473FB" w:rsidRDefault="00847308" w:rsidP="00F473FB">
            <w:pPr>
              <w:pStyle w:val="Footer"/>
              <w:jc w:val="center"/>
              <w:rPr>
                <w:rFonts w:asciiTheme="minorHAnsi" w:hAnsiTheme="minorHAnsi" w:cstheme="minorHAnsi"/>
                <w:sz w:val="24"/>
                <w:szCs w:val="24"/>
              </w:rPr>
            </w:pPr>
          </w:p>
          <w:p w14:paraId="53C0119B" w14:textId="77777777" w:rsidR="00802915" w:rsidRPr="00F473FB" w:rsidRDefault="00802915" w:rsidP="00F473FB">
            <w:pPr>
              <w:pStyle w:val="Footer"/>
              <w:jc w:val="center"/>
              <w:rPr>
                <w:rFonts w:asciiTheme="minorHAnsi" w:hAnsiTheme="minorHAnsi" w:cstheme="minorHAnsi"/>
                <w:sz w:val="24"/>
                <w:szCs w:val="24"/>
              </w:rPr>
            </w:pPr>
          </w:p>
          <w:p w14:paraId="0A7048DE" w14:textId="77777777" w:rsidR="00802915" w:rsidRPr="00F473FB" w:rsidRDefault="00802915" w:rsidP="00F473FB">
            <w:pPr>
              <w:pStyle w:val="Footer"/>
              <w:jc w:val="center"/>
              <w:rPr>
                <w:rFonts w:asciiTheme="minorHAnsi" w:hAnsiTheme="minorHAnsi" w:cstheme="minorHAnsi"/>
                <w:sz w:val="24"/>
                <w:szCs w:val="24"/>
              </w:rPr>
            </w:pPr>
            <w:r w:rsidRPr="00F473FB">
              <w:rPr>
                <w:rFonts w:asciiTheme="minorHAnsi" w:hAnsiTheme="minorHAnsi" w:cstheme="minorHAnsi"/>
                <w:sz w:val="24"/>
                <w:szCs w:val="24"/>
              </w:rPr>
              <w:t>Les Services Techniques</w:t>
            </w:r>
          </w:p>
          <w:p w14:paraId="10A83329" w14:textId="77777777" w:rsidR="00802915" w:rsidRPr="00F473FB" w:rsidRDefault="00802915" w:rsidP="00F473FB">
            <w:pPr>
              <w:pStyle w:val="Footer"/>
              <w:jc w:val="center"/>
              <w:rPr>
                <w:rFonts w:asciiTheme="minorHAnsi" w:hAnsiTheme="minorHAnsi" w:cstheme="minorHAnsi"/>
                <w:sz w:val="24"/>
                <w:szCs w:val="24"/>
              </w:rPr>
            </w:pPr>
          </w:p>
          <w:p w14:paraId="1FBF5C73" w14:textId="77777777" w:rsidR="00802915" w:rsidRPr="00F473FB" w:rsidRDefault="00802915" w:rsidP="00F473FB">
            <w:pPr>
              <w:pStyle w:val="Footer"/>
              <w:jc w:val="center"/>
              <w:rPr>
                <w:rFonts w:asciiTheme="minorHAnsi" w:hAnsiTheme="minorHAnsi" w:cstheme="minorHAnsi"/>
                <w:sz w:val="24"/>
                <w:szCs w:val="24"/>
              </w:rPr>
            </w:pPr>
          </w:p>
          <w:p w14:paraId="0B4A763B" w14:textId="77777777" w:rsidR="00802915" w:rsidRPr="00F473FB" w:rsidRDefault="00802915" w:rsidP="00F473FB">
            <w:pPr>
              <w:pStyle w:val="Footer"/>
              <w:jc w:val="center"/>
              <w:rPr>
                <w:rFonts w:asciiTheme="minorHAnsi" w:hAnsiTheme="minorHAnsi" w:cstheme="minorHAnsi"/>
                <w:sz w:val="24"/>
                <w:szCs w:val="24"/>
              </w:rPr>
            </w:pPr>
          </w:p>
          <w:p w14:paraId="42A66FBA" w14:textId="77777777" w:rsidR="00802915" w:rsidRPr="00F473FB" w:rsidRDefault="00802915" w:rsidP="00F473FB">
            <w:pPr>
              <w:pStyle w:val="Footer"/>
              <w:jc w:val="center"/>
              <w:rPr>
                <w:rFonts w:asciiTheme="minorHAnsi" w:hAnsiTheme="minorHAnsi" w:cstheme="minorHAnsi"/>
                <w:sz w:val="24"/>
                <w:szCs w:val="24"/>
              </w:rPr>
            </w:pPr>
            <w:r w:rsidRPr="00F473FB">
              <w:rPr>
                <w:rFonts w:asciiTheme="minorHAnsi" w:hAnsiTheme="minorHAnsi" w:cstheme="minorHAnsi"/>
                <w:sz w:val="24"/>
                <w:szCs w:val="24"/>
              </w:rPr>
              <w:t>Le service financier</w:t>
            </w:r>
          </w:p>
          <w:p w14:paraId="0619188D" w14:textId="77777777" w:rsidR="00802915" w:rsidRPr="00F473FB" w:rsidRDefault="00802915" w:rsidP="00F473FB">
            <w:pPr>
              <w:pStyle w:val="Footer"/>
              <w:jc w:val="center"/>
              <w:rPr>
                <w:rFonts w:asciiTheme="minorHAnsi" w:hAnsiTheme="minorHAnsi" w:cstheme="minorHAnsi"/>
                <w:sz w:val="24"/>
                <w:szCs w:val="24"/>
              </w:rPr>
            </w:pPr>
          </w:p>
          <w:p w14:paraId="0BCF94DE" w14:textId="77777777" w:rsidR="00802915" w:rsidRPr="00F473FB" w:rsidRDefault="00802915" w:rsidP="00F473FB">
            <w:pPr>
              <w:pStyle w:val="Footer"/>
              <w:jc w:val="center"/>
              <w:rPr>
                <w:rFonts w:asciiTheme="minorHAnsi" w:hAnsiTheme="minorHAnsi" w:cstheme="minorHAnsi"/>
                <w:sz w:val="24"/>
                <w:szCs w:val="24"/>
              </w:rPr>
            </w:pPr>
          </w:p>
          <w:p w14:paraId="358ED29B" w14:textId="77777777" w:rsidR="00802915" w:rsidRPr="00F473FB" w:rsidRDefault="00802915" w:rsidP="00F473FB">
            <w:pPr>
              <w:pStyle w:val="Footer"/>
              <w:jc w:val="center"/>
              <w:rPr>
                <w:rFonts w:asciiTheme="minorHAnsi" w:hAnsiTheme="minorHAnsi" w:cstheme="minorHAnsi"/>
                <w:sz w:val="24"/>
                <w:szCs w:val="24"/>
              </w:rPr>
            </w:pPr>
          </w:p>
          <w:p w14:paraId="43324280" w14:textId="77777777" w:rsidR="00802915" w:rsidRPr="00F473FB" w:rsidRDefault="00802915" w:rsidP="00F473FB">
            <w:pPr>
              <w:pStyle w:val="Footer"/>
              <w:jc w:val="center"/>
              <w:rPr>
                <w:rFonts w:asciiTheme="minorHAnsi" w:hAnsiTheme="minorHAnsi" w:cstheme="minorHAnsi"/>
                <w:sz w:val="24"/>
                <w:szCs w:val="24"/>
              </w:rPr>
            </w:pPr>
          </w:p>
          <w:p w14:paraId="7A2DF932" w14:textId="77777777" w:rsidR="00802915" w:rsidRPr="00F473FB" w:rsidRDefault="00802915" w:rsidP="00F473FB">
            <w:pPr>
              <w:pStyle w:val="Footer"/>
              <w:rPr>
                <w:rFonts w:asciiTheme="minorHAnsi" w:hAnsiTheme="minorHAnsi" w:cstheme="minorHAnsi"/>
                <w:sz w:val="24"/>
                <w:szCs w:val="24"/>
              </w:rPr>
            </w:pPr>
          </w:p>
          <w:p w14:paraId="50BDE50E" w14:textId="77777777" w:rsidR="00802915" w:rsidRPr="00F473FB" w:rsidRDefault="00802915" w:rsidP="00F473FB">
            <w:pPr>
              <w:pStyle w:val="Footer"/>
              <w:rPr>
                <w:rFonts w:asciiTheme="minorHAnsi" w:hAnsiTheme="minorHAnsi" w:cstheme="minorHAnsi"/>
                <w:sz w:val="24"/>
                <w:szCs w:val="24"/>
              </w:rPr>
            </w:pPr>
          </w:p>
          <w:p w14:paraId="20092786" w14:textId="77777777" w:rsidR="00802915" w:rsidRPr="00F473FB" w:rsidRDefault="00802915" w:rsidP="00F473FB">
            <w:pPr>
              <w:pStyle w:val="Footer"/>
              <w:jc w:val="center"/>
              <w:rPr>
                <w:rFonts w:asciiTheme="minorHAnsi" w:hAnsiTheme="minorHAnsi" w:cstheme="minorHAnsi"/>
                <w:sz w:val="24"/>
                <w:szCs w:val="24"/>
              </w:rPr>
            </w:pPr>
          </w:p>
          <w:p w14:paraId="1A3E0691" w14:textId="77777777" w:rsidR="00802915" w:rsidRPr="00F473FB" w:rsidRDefault="00802915" w:rsidP="00F473FB">
            <w:pPr>
              <w:pStyle w:val="Footer"/>
              <w:jc w:val="center"/>
              <w:rPr>
                <w:rFonts w:asciiTheme="minorHAnsi" w:hAnsiTheme="minorHAnsi" w:cstheme="minorHAnsi"/>
                <w:sz w:val="24"/>
                <w:szCs w:val="24"/>
              </w:rPr>
            </w:pPr>
          </w:p>
          <w:p w14:paraId="588E95B5" w14:textId="77777777" w:rsidR="00802915" w:rsidRPr="00F473FB" w:rsidRDefault="00802915" w:rsidP="00F473FB">
            <w:pPr>
              <w:pStyle w:val="Footer"/>
              <w:jc w:val="center"/>
              <w:rPr>
                <w:rFonts w:asciiTheme="minorHAnsi" w:hAnsiTheme="minorHAnsi" w:cstheme="minorHAnsi"/>
                <w:sz w:val="24"/>
                <w:szCs w:val="24"/>
              </w:rPr>
            </w:pPr>
          </w:p>
          <w:p w14:paraId="711220F6" w14:textId="77777777" w:rsidR="00802915" w:rsidRPr="00F473FB" w:rsidRDefault="00802915" w:rsidP="00F473FB">
            <w:pPr>
              <w:pStyle w:val="Footer"/>
              <w:jc w:val="center"/>
              <w:rPr>
                <w:rFonts w:asciiTheme="minorHAnsi" w:hAnsiTheme="minorHAnsi" w:cstheme="minorHAnsi"/>
                <w:sz w:val="24"/>
                <w:szCs w:val="24"/>
              </w:rPr>
            </w:pPr>
          </w:p>
        </w:tc>
        <w:tc>
          <w:tcPr>
            <w:tcW w:w="6287" w:type="dxa"/>
            <w:gridSpan w:val="2"/>
            <w:tcBorders>
              <w:top w:val="nil"/>
              <w:left w:val="double" w:sz="4" w:space="0" w:color="auto"/>
            </w:tcBorders>
          </w:tcPr>
          <w:p w14:paraId="5F875FE5" w14:textId="77777777" w:rsidR="00802915" w:rsidRPr="00F473FB" w:rsidRDefault="00802915" w:rsidP="00F473FB">
            <w:pPr>
              <w:pStyle w:val="Footer"/>
              <w:rPr>
                <w:rFonts w:asciiTheme="minorHAnsi" w:hAnsiTheme="minorHAnsi" w:cstheme="minorHAnsi"/>
                <w:sz w:val="24"/>
                <w:szCs w:val="24"/>
              </w:rPr>
            </w:pPr>
          </w:p>
          <w:p w14:paraId="6776CEFF" w14:textId="77777777" w:rsidR="00802915" w:rsidRPr="00F473FB" w:rsidRDefault="00847308" w:rsidP="00F473FB">
            <w:pPr>
              <w:pStyle w:val="Foote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A la suite de la signature du contrat, met à disposition des agences d’exécution  une avance initiale (le montant est déterminé sur la base d’une prévision trimestrielle d’activité);</w:t>
            </w:r>
          </w:p>
          <w:p w14:paraId="53F001AC" w14:textId="77777777" w:rsidR="00802915" w:rsidRPr="00F473FB" w:rsidRDefault="00802915" w:rsidP="00F473FB">
            <w:pPr>
              <w:pStyle w:val="Footer"/>
              <w:ind w:left="360"/>
              <w:jc w:val="both"/>
              <w:rPr>
                <w:rFonts w:asciiTheme="minorHAnsi" w:hAnsiTheme="minorHAnsi" w:cstheme="minorHAnsi"/>
                <w:sz w:val="24"/>
                <w:szCs w:val="24"/>
              </w:rPr>
            </w:pPr>
          </w:p>
          <w:p w14:paraId="397D190C"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 xml:space="preserve">Effectue le virement sur le compte ouvert par les </w:t>
            </w:r>
            <w:r w:rsidR="00802915" w:rsidRPr="00F473FB">
              <w:rPr>
                <w:rFonts w:asciiTheme="minorHAnsi" w:hAnsiTheme="minorHAnsi" w:cstheme="minorHAnsi"/>
                <w:sz w:val="24"/>
                <w:szCs w:val="24"/>
              </w:rPr>
              <w:t>services techniques et en informe celle-ci de la réalisation de l’opération,</w:t>
            </w:r>
          </w:p>
          <w:p w14:paraId="0F36BAFA" w14:textId="77777777" w:rsidR="00802915" w:rsidRPr="00F473FB" w:rsidRDefault="00802915" w:rsidP="00F473FB">
            <w:pPr>
              <w:pStyle w:val="Footer"/>
              <w:jc w:val="both"/>
              <w:rPr>
                <w:rFonts w:asciiTheme="minorHAnsi" w:hAnsiTheme="minorHAnsi" w:cstheme="minorHAnsi"/>
                <w:sz w:val="24"/>
                <w:szCs w:val="24"/>
              </w:rPr>
            </w:pPr>
          </w:p>
          <w:p w14:paraId="41AFC596" w14:textId="77777777" w:rsidR="00802915" w:rsidRPr="00F473FB" w:rsidRDefault="00802915" w:rsidP="00F473FB">
            <w:pPr>
              <w:pStyle w:val="Footer"/>
              <w:jc w:val="both"/>
              <w:rPr>
                <w:rFonts w:asciiTheme="minorHAnsi" w:hAnsiTheme="minorHAnsi" w:cstheme="minorHAnsi"/>
                <w:sz w:val="24"/>
                <w:szCs w:val="24"/>
              </w:rPr>
            </w:pPr>
          </w:p>
          <w:p w14:paraId="0F3BF140"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 xml:space="preserve">Reçoivent l’avis de crédit de la banque, </w:t>
            </w:r>
          </w:p>
          <w:p w14:paraId="09A2CAFE"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 xml:space="preserve">Informent les responsables pour la mise en œuvre des activités prévues et le service financier pour prise en charge </w:t>
            </w:r>
          </w:p>
          <w:p w14:paraId="4552223A" w14:textId="77777777" w:rsidR="00802915" w:rsidRPr="00F473FB" w:rsidRDefault="00802915" w:rsidP="00F473FB">
            <w:pPr>
              <w:pStyle w:val="Footer"/>
              <w:ind w:left="360"/>
              <w:jc w:val="both"/>
              <w:rPr>
                <w:rFonts w:asciiTheme="minorHAnsi" w:hAnsiTheme="minorHAnsi" w:cstheme="minorHAnsi"/>
                <w:sz w:val="24"/>
                <w:szCs w:val="24"/>
              </w:rPr>
            </w:pPr>
          </w:p>
          <w:p w14:paraId="7AF7EE7F" w14:textId="77777777" w:rsidR="00802915" w:rsidRPr="00F473FB" w:rsidRDefault="00802915" w:rsidP="00F473FB">
            <w:pPr>
              <w:pStyle w:val="Footer"/>
              <w:ind w:left="360" w:firstLine="60"/>
              <w:jc w:val="both"/>
              <w:rPr>
                <w:rFonts w:asciiTheme="minorHAnsi" w:hAnsiTheme="minorHAnsi" w:cstheme="minorHAnsi"/>
                <w:sz w:val="24"/>
                <w:szCs w:val="24"/>
              </w:rPr>
            </w:pPr>
          </w:p>
          <w:p w14:paraId="14857FC4"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 xml:space="preserve">Obtient l’avis </w:t>
            </w:r>
            <w:r w:rsidR="00802915" w:rsidRPr="00F473FB">
              <w:rPr>
                <w:rFonts w:asciiTheme="minorHAnsi" w:hAnsiTheme="minorHAnsi" w:cstheme="minorHAnsi"/>
                <w:sz w:val="24"/>
                <w:szCs w:val="24"/>
              </w:rPr>
              <w:t>de crédit,</w:t>
            </w:r>
          </w:p>
          <w:p w14:paraId="60833EF8"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L’enregistre dans un système d’information,</w:t>
            </w:r>
          </w:p>
          <w:p w14:paraId="261395D9"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Classe l’avis dans le chrono ouvert au nom du l’</w:t>
            </w:r>
            <w:proofErr w:type="spellStart"/>
            <w:r w:rsidRPr="00F473FB">
              <w:rPr>
                <w:rFonts w:asciiTheme="minorHAnsi" w:hAnsiTheme="minorHAnsi" w:cstheme="minorHAnsi"/>
                <w:sz w:val="24"/>
                <w:szCs w:val="24"/>
              </w:rPr>
              <w:t>ugp</w:t>
            </w:r>
            <w:proofErr w:type="spellEnd"/>
            <w:r w:rsidRPr="00F473FB">
              <w:rPr>
                <w:rFonts w:asciiTheme="minorHAnsi" w:hAnsiTheme="minorHAnsi" w:cstheme="minorHAnsi"/>
                <w:sz w:val="24"/>
                <w:szCs w:val="24"/>
              </w:rPr>
              <w:t xml:space="preserve">/ms  </w:t>
            </w:r>
          </w:p>
          <w:p w14:paraId="586872EF"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Arrête les soldes,</w:t>
            </w:r>
          </w:p>
          <w:p w14:paraId="3A0E1124"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Réclame les pièces justificatives des opérations prises en compte par la banque et non enregistrées (frais bancaires, viremen</w:t>
            </w:r>
            <w:r w:rsidR="00802915" w:rsidRPr="00F473FB">
              <w:rPr>
                <w:rFonts w:asciiTheme="minorHAnsi" w:hAnsiTheme="minorHAnsi" w:cstheme="minorHAnsi"/>
                <w:sz w:val="24"/>
                <w:szCs w:val="24"/>
              </w:rPr>
              <w:t>t reçu…),</w:t>
            </w:r>
          </w:p>
          <w:p w14:paraId="48B47582"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Procède à la fin de chaque mois au rapprochement bancaire du compte et le fais validé par le responsable,</w:t>
            </w:r>
          </w:p>
          <w:p w14:paraId="4E0CD77D" w14:textId="77777777" w:rsidR="00802915" w:rsidRPr="00F473FB" w:rsidRDefault="00847308" w:rsidP="00F473FB">
            <w:pPr>
              <w:pStyle w:val="Footer"/>
              <w:numPr>
                <w:ilvl w:val="0"/>
                <w:numId w:val="61"/>
              </w:numP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Le compte doit fonctionner avec une double signature.</w:t>
            </w:r>
          </w:p>
          <w:p w14:paraId="5DB3B964" w14:textId="77777777" w:rsidR="00802915" w:rsidRPr="00F473FB" w:rsidRDefault="00802915" w:rsidP="00F473FB">
            <w:pPr>
              <w:pStyle w:val="Footer"/>
              <w:jc w:val="both"/>
              <w:rPr>
                <w:rFonts w:asciiTheme="minorHAnsi" w:hAnsiTheme="minorHAnsi" w:cstheme="minorHAnsi"/>
                <w:sz w:val="24"/>
                <w:szCs w:val="24"/>
              </w:rPr>
            </w:pPr>
          </w:p>
          <w:p w14:paraId="52DC0925" w14:textId="77777777" w:rsidR="00802915" w:rsidRPr="00F473FB" w:rsidRDefault="00802915" w:rsidP="00F473FB">
            <w:pPr>
              <w:pStyle w:val="Footer"/>
              <w:jc w:val="both"/>
              <w:rPr>
                <w:rFonts w:asciiTheme="minorHAnsi" w:hAnsiTheme="minorHAnsi" w:cstheme="minorHAnsi"/>
                <w:sz w:val="24"/>
                <w:szCs w:val="24"/>
              </w:rPr>
            </w:pPr>
          </w:p>
          <w:p w14:paraId="5E57A5C9" w14:textId="77777777" w:rsidR="00802915" w:rsidRPr="00F473FB" w:rsidRDefault="00802915" w:rsidP="00F473FB">
            <w:pPr>
              <w:pStyle w:val="Footer"/>
              <w:rPr>
                <w:rFonts w:asciiTheme="minorHAnsi" w:hAnsiTheme="minorHAnsi" w:cstheme="minorHAnsi"/>
                <w:sz w:val="24"/>
                <w:szCs w:val="24"/>
              </w:rPr>
            </w:pPr>
          </w:p>
        </w:tc>
      </w:tr>
    </w:tbl>
    <w:p w14:paraId="2A3EA8C3" w14:textId="77777777" w:rsidR="00FF769C" w:rsidRDefault="00FF769C"/>
    <w:p w14:paraId="79E2DE95" w14:textId="77777777" w:rsidR="00FF769C" w:rsidRDefault="00FF769C">
      <w:r>
        <w:br w:type="page"/>
      </w:r>
    </w:p>
    <w:p w14:paraId="6523FA00" w14:textId="0F81F910" w:rsidR="00FF769C" w:rsidRDefault="00FF769C"/>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802915" w:rsidRPr="00F473FB" w14:paraId="3900D5ED" w14:textId="77777777" w:rsidTr="008D6E22">
        <w:tc>
          <w:tcPr>
            <w:tcW w:w="2338" w:type="dxa"/>
            <w:shd w:val="clear" w:color="auto" w:fill="DEEAF6" w:themeFill="accent1" w:themeFillTint="33"/>
          </w:tcPr>
          <w:p w14:paraId="3C9795F7" w14:textId="06E04782"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 xml:space="preserve">L’UGP/MS </w:t>
            </w:r>
          </w:p>
          <w:p w14:paraId="1E6102D8"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Manuel des procédures</w:t>
            </w:r>
          </w:p>
        </w:tc>
        <w:tc>
          <w:tcPr>
            <w:tcW w:w="5103" w:type="dxa"/>
            <w:shd w:val="clear" w:color="auto" w:fill="DEEAF6" w:themeFill="accent1" w:themeFillTint="33"/>
          </w:tcPr>
          <w:p w14:paraId="0AB6D158" w14:textId="14769237" w:rsidR="00802915" w:rsidRPr="00F473FB" w:rsidRDefault="00FF769C" w:rsidP="00F473FB">
            <w:pPr>
              <w:pStyle w:val="BodyText3"/>
              <w:rPr>
                <w:rFonts w:asciiTheme="minorHAnsi" w:hAnsiTheme="minorHAnsi" w:cstheme="minorHAnsi"/>
                <w:b w:val="0"/>
                <w:spacing w:val="-3"/>
                <w:sz w:val="24"/>
                <w:szCs w:val="24"/>
              </w:rPr>
            </w:pPr>
            <w:r w:rsidRPr="00F473FB">
              <w:rPr>
                <w:rFonts w:asciiTheme="minorHAnsi" w:hAnsiTheme="minorHAnsi" w:cstheme="minorHAnsi"/>
                <w:sz w:val="24"/>
                <w:szCs w:val="24"/>
              </w:rPr>
              <w:t>RÉAPPROVISIONNEMENT</w:t>
            </w:r>
          </w:p>
        </w:tc>
        <w:tc>
          <w:tcPr>
            <w:tcW w:w="1701" w:type="dxa"/>
            <w:shd w:val="clear" w:color="auto" w:fill="DEEAF6" w:themeFill="accent1" w:themeFillTint="33"/>
          </w:tcPr>
          <w:p w14:paraId="2289CB47" w14:textId="77777777" w:rsidR="00802915" w:rsidRPr="00F473FB" w:rsidRDefault="0080291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RÉFÉRENCE</w:t>
            </w:r>
          </w:p>
          <w:p w14:paraId="1B482003" w14:textId="77777777" w:rsidR="00802915" w:rsidRPr="00F473FB" w:rsidRDefault="0067247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4.4.1.5</w:t>
            </w:r>
          </w:p>
        </w:tc>
      </w:tr>
      <w:tr w:rsidR="00802915" w:rsidRPr="00F473FB" w14:paraId="7CD93321" w14:textId="77777777" w:rsidTr="008D6E22">
        <w:tc>
          <w:tcPr>
            <w:tcW w:w="2338" w:type="dxa"/>
            <w:shd w:val="clear" w:color="auto" w:fill="DEEAF6" w:themeFill="accent1" w:themeFillTint="33"/>
          </w:tcPr>
          <w:p w14:paraId="701BBFD5" w14:textId="77777777" w:rsidR="00802915" w:rsidRPr="00F473FB" w:rsidRDefault="00802915" w:rsidP="00F473FB">
            <w:pPr>
              <w:spacing w:after="0" w:line="240" w:lineRule="auto"/>
              <w:jc w:val="center"/>
              <w:rPr>
                <w:rFonts w:cstheme="minorHAnsi"/>
                <w:b/>
                <w:sz w:val="24"/>
                <w:szCs w:val="24"/>
              </w:rPr>
            </w:pPr>
          </w:p>
          <w:p w14:paraId="739B4D4E"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Date de la révision :</w:t>
            </w:r>
          </w:p>
          <w:p w14:paraId="27F19E27" w14:textId="77777777" w:rsidR="00802915" w:rsidRPr="00F473FB" w:rsidRDefault="00802915" w:rsidP="00F473FB">
            <w:pPr>
              <w:spacing w:after="0" w:line="240" w:lineRule="auto"/>
              <w:jc w:val="center"/>
              <w:rPr>
                <w:rFonts w:cstheme="minorHAnsi"/>
                <w:b/>
                <w:sz w:val="24"/>
                <w:szCs w:val="24"/>
              </w:rPr>
            </w:pPr>
          </w:p>
        </w:tc>
        <w:tc>
          <w:tcPr>
            <w:tcW w:w="5103" w:type="dxa"/>
            <w:shd w:val="clear" w:color="auto" w:fill="DEEAF6" w:themeFill="accent1" w:themeFillTint="33"/>
          </w:tcPr>
          <w:p w14:paraId="7B4CF889"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Tâche :</w:t>
            </w:r>
          </w:p>
          <w:p w14:paraId="52E78CB7"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Réapprovisionnement du compte</w:t>
            </w:r>
          </w:p>
        </w:tc>
        <w:tc>
          <w:tcPr>
            <w:tcW w:w="1701" w:type="dxa"/>
            <w:shd w:val="clear" w:color="auto" w:fill="DEEAF6" w:themeFill="accent1" w:themeFillTint="33"/>
          </w:tcPr>
          <w:p w14:paraId="180E2685" w14:textId="77777777" w:rsidR="00802915" w:rsidRPr="00F473FB" w:rsidRDefault="00802915" w:rsidP="00F473FB">
            <w:pPr>
              <w:spacing w:after="0" w:line="240" w:lineRule="auto"/>
              <w:jc w:val="center"/>
              <w:rPr>
                <w:rFonts w:cstheme="minorHAnsi"/>
                <w:b/>
                <w:sz w:val="24"/>
                <w:szCs w:val="24"/>
              </w:rPr>
            </w:pPr>
          </w:p>
          <w:p w14:paraId="71E86E37" w14:textId="77777777" w:rsidR="00802915" w:rsidRPr="00F473FB" w:rsidRDefault="00802915" w:rsidP="00F473FB">
            <w:pPr>
              <w:spacing w:after="0" w:line="240" w:lineRule="auto"/>
              <w:jc w:val="center"/>
              <w:rPr>
                <w:rFonts w:cstheme="minorHAnsi"/>
                <w:b/>
                <w:sz w:val="24"/>
                <w:szCs w:val="24"/>
              </w:rPr>
            </w:pPr>
            <w:r w:rsidRPr="00F473FB">
              <w:rPr>
                <w:rFonts w:cstheme="minorHAnsi"/>
                <w:b/>
                <w:sz w:val="24"/>
                <w:szCs w:val="24"/>
              </w:rPr>
              <w:t xml:space="preserve">Page : </w:t>
            </w:r>
            <w:r w:rsidR="00847308" w:rsidRPr="00F473FB">
              <w:rPr>
                <w:rFonts w:cstheme="minorHAnsi"/>
                <w:b/>
                <w:sz w:val="24"/>
                <w:szCs w:val="24"/>
              </w:rPr>
              <w:t>2</w:t>
            </w:r>
          </w:p>
        </w:tc>
      </w:tr>
    </w:tbl>
    <w:p w14:paraId="338B82A2" w14:textId="77777777" w:rsidR="00802915" w:rsidRPr="00F473FB" w:rsidRDefault="00802915" w:rsidP="00F473FB">
      <w:pPr>
        <w:spacing w:after="0" w:line="240" w:lineRule="auto"/>
        <w:rPr>
          <w:rFonts w:cstheme="minorHAnsi"/>
          <w:sz w:val="24"/>
          <w:szCs w:val="24"/>
          <w:highlight w:val="yellow"/>
        </w:rPr>
      </w:pPr>
    </w:p>
    <w:tbl>
      <w:tblPr>
        <w:tblW w:w="9206" w:type="dxa"/>
        <w:tblInd w:w="-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5"/>
        <w:gridCol w:w="5160"/>
        <w:gridCol w:w="1701"/>
      </w:tblGrid>
      <w:tr w:rsidR="00BA30EE" w:rsidRPr="00F473FB" w14:paraId="7BC1C8D1" w14:textId="77777777" w:rsidTr="00BA30EE">
        <w:trPr>
          <w:trHeight w:val="270"/>
        </w:trPr>
        <w:tc>
          <w:tcPr>
            <w:tcW w:w="2345" w:type="dxa"/>
            <w:tcBorders>
              <w:top w:val="double" w:sz="4" w:space="0" w:color="auto"/>
              <w:bottom w:val="double" w:sz="4" w:space="0" w:color="auto"/>
              <w:right w:val="double" w:sz="4" w:space="0" w:color="auto"/>
            </w:tcBorders>
            <w:shd w:val="clear" w:color="auto" w:fill="DEEAF6" w:themeFill="accent1" w:themeFillTint="33"/>
            <w:vAlign w:val="center"/>
          </w:tcPr>
          <w:p w14:paraId="0A1F4E42" w14:textId="77777777" w:rsidR="00BA30EE" w:rsidRPr="00F473FB" w:rsidRDefault="00BA30EE"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6E09DF70" w14:textId="77777777" w:rsidR="00BA30EE" w:rsidRPr="00F473FB" w:rsidRDefault="00BA30EE"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5160" w:type="dxa"/>
            <w:tcBorders>
              <w:top w:val="double" w:sz="4" w:space="0" w:color="auto"/>
              <w:left w:val="nil"/>
              <w:bottom w:val="double" w:sz="4" w:space="0" w:color="auto"/>
            </w:tcBorders>
            <w:shd w:val="clear" w:color="auto" w:fill="DEEAF6" w:themeFill="accent1" w:themeFillTint="33"/>
            <w:vAlign w:val="center"/>
          </w:tcPr>
          <w:p w14:paraId="0BCDC500" w14:textId="77777777" w:rsidR="00BA30EE" w:rsidRPr="00F473FB" w:rsidRDefault="00BA30EE" w:rsidP="00F473FB">
            <w:pPr>
              <w:spacing w:after="0" w:line="240" w:lineRule="auto"/>
              <w:jc w:val="center"/>
              <w:rPr>
                <w:rFonts w:cstheme="minorHAnsi"/>
                <w:b/>
                <w:sz w:val="24"/>
                <w:szCs w:val="24"/>
              </w:rPr>
            </w:pPr>
            <w:r w:rsidRPr="00F473FB">
              <w:rPr>
                <w:rFonts w:cstheme="minorHAnsi"/>
                <w:b/>
                <w:smallCaps/>
                <w:sz w:val="24"/>
                <w:szCs w:val="24"/>
              </w:rPr>
              <w:t>description des taches</w:t>
            </w:r>
          </w:p>
        </w:tc>
        <w:tc>
          <w:tcPr>
            <w:tcW w:w="1701" w:type="dxa"/>
            <w:tcBorders>
              <w:top w:val="double" w:sz="4" w:space="0" w:color="auto"/>
              <w:left w:val="nil"/>
              <w:bottom w:val="double" w:sz="4" w:space="0" w:color="auto"/>
            </w:tcBorders>
            <w:shd w:val="clear" w:color="auto" w:fill="DEEAF6" w:themeFill="accent1" w:themeFillTint="33"/>
            <w:vAlign w:val="center"/>
          </w:tcPr>
          <w:p w14:paraId="700B4778" w14:textId="77777777" w:rsidR="00BA30EE" w:rsidRPr="00F473FB" w:rsidRDefault="00BA30EE"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BA30EE" w:rsidRPr="00F473FB" w14:paraId="474B7160" w14:textId="77777777" w:rsidTr="00BA30EE">
        <w:trPr>
          <w:trHeight w:val="6111"/>
        </w:trPr>
        <w:tc>
          <w:tcPr>
            <w:tcW w:w="2345" w:type="dxa"/>
            <w:tcBorders>
              <w:top w:val="nil"/>
              <w:right w:val="double" w:sz="4" w:space="0" w:color="auto"/>
            </w:tcBorders>
          </w:tcPr>
          <w:p w14:paraId="5441EE70" w14:textId="77777777" w:rsidR="00BA30EE" w:rsidRPr="00F473FB" w:rsidRDefault="00BA30EE" w:rsidP="00F473FB">
            <w:pPr>
              <w:pStyle w:val="Footer"/>
              <w:jc w:val="center"/>
              <w:rPr>
                <w:rFonts w:asciiTheme="minorHAnsi" w:hAnsiTheme="minorHAnsi" w:cstheme="minorHAnsi"/>
                <w:sz w:val="24"/>
                <w:szCs w:val="24"/>
              </w:rPr>
            </w:pPr>
          </w:p>
          <w:p w14:paraId="006529EA" w14:textId="77777777" w:rsidR="00BA30EE" w:rsidRPr="00F473FB" w:rsidRDefault="00BA30EE" w:rsidP="00F473FB">
            <w:pPr>
              <w:pStyle w:val="Footer"/>
              <w:jc w:val="center"/>
              <w:rPr>
                <w:rFonts w:asciiTheme="minorHAnsi" w:hAnsiTheme="minorHAnsi" w:cstheme="minorHAnsi"/>
                <w:sz w:val="24"/>
                <w:szCs w:val="24"/>
              </w:rPr>
            </w:pPr>
          </w:p>
          <w:p w14:paraId="4405A6B6" w14:textId="77777777" w:rsidR="00BA30EE" w:rsidRPr="00F473FB" w:rsidRDefault="00BA30EE" w:rsidP="00F473FB">
            <w:pPr>
              <w:pStyle w:val="Footer"/>
              <w:jc w:val="center"/>
              <w:rPr>
                <w:rFonts w:asciiTheme="minorHAnsi" w:hAnsiTheme="minorHAnsi" w:cstheme="minorHAnsi"/>
                <w:sz w:val="24"/>
                <w:szCs w:val="24"/>
              </w:rPr>
            </w:pPr>
          </w:p>
          <w:p w14:paraId="27D97082" w14:textId="77777777" w:rsidR="00BA30EE" w:rsidRPr="00F473FB" w:rsidRDefault="00847308" w:rsidP="00F473FB">
            <w:pPr>
              <w:pStyle w:val="Footer"/>
              <w:jc w:val="center"/>
              <w:rPr>
                <w:rFonts w:asciiTheme="minorHAnsi" w:hAnsiTheme="minorHAnsi" w:cstheme="minorHAnsi"/>
                <w:sz w:val="24"/>
                <w:szCs w:val="24"/>
              </w:rPr>
            </w:pPr>
            <w:r w:rsidRPr="00F473FB">
              <w:rPr>
                <w:rFonts w:asciiTheme="minorHAnsi" w:hAnsiTheme="minorHAnsi" w:cstheme="minorHAnsi"/>
                <w:sz w:val="24"/>
                <w:szCs w:val="24"/>
              </w:rPr>
              <w:t>L</w:t>
            </w:r>
            <w:r w:rsidR="00BA30EE" w:rsidRPr="00F473FB">
              <w:rPr>
                <w:rFonts w:asciiTheme="minorHAnsi" w:hAnsiTheme="minorHAnsi" w:cstheme="minorHAnsi"/>
                <w:sz w:val="24"/>
                <w:szCs w:val="24"/>
              </w:rPr>
              <w:t xml:space="preserve">es services techniques </w:t>
            </w:r>
          </w:p>
          <w:p w14:paraId="5BBDEBAA" w14:textId="77777777" w:rsidR="00BA30EE" w:rsidRPr="00F473FB" w:rsidRDefault="00BA30EE" w:rsidP="00F473FB">
            <w:pPr>
              <w:pStyle w:val="Footer"/>
              <w:jc w:val="center"/>
              <w:rPr>
                <w:rFonts w:asciiTheme="minorHAnsi" w:hAnsiTheme="minorHAnsi" w:cstheme="minorHAnsi"/>
                <w:sz w:val="24"/>
                <w:szCs w:val="24"/>
              </w:rPr>
            </w:pPr>
          </w:p>
          <w:p w14:paraId="2006BAB1" w14:textId="77777777" w:rsidR="00BA30EE" w:rsidRPr="00F473FB" w:rsidRDefault="00BA30EE" w:rsidP="00F473FB">
            <w:pPr>
              <w:pStyle w:val="Footer"/>
              <w:jc w:val="center"/>
              <w:rPr>
                <w:rFonts w:asciiTheme="minorHAnsi" w:hAnsiTheme="minorHAnsi" w:cstheme="minorHAnsi"/>
                <w:sz w:val="24"/>
                <w:szCs w:val="24"/>
              </w:rPr>
            </w:pPr>
          </w:p>
          <w:p w14:paraId="3D34DB4A" w14:textId="77777777" w:rsidR="00BA30EE" w:rsidRPr="00F473FB" w:rsidRDefault="00BA30EE" w:rsidP="00F473FB">
            <w:pPr>
              <w:pStyle w:val="Footer"/>
              <w:jc w:val="center"/>
              <w:rPr>
                <w:rFonts w:asciiTheme="minorHAnsi" w:hAnsiTheme="minorHAnsi" w:cstheme="minorHAnsi"/>
                <w:sz w:val="24"/>
                <w:szCs w:val="24"/>
              </w:rPr>
            </w:pPr>
          </w:p>
          <w:p w14:paraId="2FCD6832" w14:textId="77777777" w:rsidR="00BA30EE" w:rsidRPr="00F473FB" w:rsidRDefault="00BA30EE" w:rsidP="00F473FB">
            <w:pPr>
              <w:pStyle w:val="Footer"/>
              <w:jc w:val="center"/>
              <w:rPr>
                <w:rFonts w:asciiTheme="minorHAnsi" w:hAnsiTheme="minorHAnsi" w:cstheme="minorHAnsi"/>
                <w:sz w:val="24"/>
                <w:szCs w:val="24"/>
              </w:rPr>
            </w:pPr>
          </w:p>
          <w:p w14:paraId="7623167C" w14:textId="77777777" w:rsidR="00BA30EE" w:rsidRPr="00F473FB" w:rsidRDefault="00BA30EE" w:rsidP="00F473FB">
            <w:pPr>
              <w:pStyle w:val="Footer"/>
              <w:jc w:val="center"/>
              <w:rPr>
                <w:rFonts w:asciiTheme="minorHAnsi" w:hAnsiTheme="minorHAnsi" w:cstheme="minorHAnsi"/>
                <w:sz w:val="24"/>
                <w:szCs w:val="24"/>
              </w:rPr>
            </w:pPr>
          </w:p>
          <w:p w14:paraId="3B228876" w14:textId="77777777" w:rsidR="00BA30EE" w:rsidRPr="00F473FB" w:rsidRDefault="00BA30EE" w:rsidP="00F473FB">
            <w:pPr>
              <w:pStyle w:val="Footer"/>
              <w:jc w:val="center"/>
              <w:rPr>
                <w:rFonts w:asciiTheme="minorHAnsi" w:hAnsiTheme="minorHAnsi" w:cstheme="minorHAnsi"/>
                <w:sz w:val="24"/>
                <w:szCs w:val="24"/>
              </w:rPr>
            </w:pPr>
          </w:p>
          <w:p w14:paraId="36D9E29F" w14:textId="77777777" w:rsidR="00BA30EE" w:rsidRPr="00F473FB" w:rsidRDefault="00BA30EE" w:rsidP="00F473FB">
            <w:pPr>
              <w:pStyle w:val="Footer"/>
              <w:jc w:val="center"/>
              <w:rPr>
                <w:rFonts w:asciiTheme="minorHAnsi" w:hAnsiTheme="minorHAnsi" w:cstheme="minorHAnsi"/>
                <w:sz w:val="24"/>
                <w:szCs w:val="24"/>
              </w:rPr>
            </w:pPr>
          </w:p>
          <w:p w14:paraId="5FD7B9BD" w14:textId="77777777" w:rsidR="00BA30EE" w:rsidRPr="00F473FB" w:rsidRDefault="00BA30EE" w:rsidP="00F473FB">
            <w:pPr>
              <w:pStyle w:val="Footer"/>
              <w:jc w:val="center"/>
              <w:rPr>
                <w:rFonts w:asciiTheme="minorHAnsi" w:hAnsiTheme="minorHAnsi" w:cstheme="minorHAnsi"/>
                <w:sz w:val="24"/>
                <w:szCs w:val="24"/>
              </w:rPr>
            </w:pPr>
          </w:p>
          <w:p w14:paraId="71FD688A" w14:textId="77777777" w:rsidR="00BA30EE" w:rsidRPr="00F473FB" w:rsidRDefault="00BA30EE" w:rsidP="00F473FB">
            <w:pPr>
              <w:pStyle w:val="Footer"/>
              <w:rPr>
                <w:rFonts w:asciiTheme="minorHAnsi" w:hAnsiTheme="minorHAnsi" w:cstheme="minorHAnsi"/>
                <w:sz w:val="24"/>
                <w:szCs w:val="24"/>
              </w:rPr>
            </w:pPr>
          </w:p>
        </w:tc>
        <w:tc>
          <w:tcPr>
            <w:tcW w:w="5160" w:type="dxa"/>
            <w:tcBorders>
              <w:top w:val="nil"/>
              <w:left w:val="double" w:sz="4" w:space="0" w:color="auto"/>
            </w:tcBorders>
          </w:tcPr>
          <w:p w14:paraId="21A07104" w14:textId="77777777" w:rsidR="00BA30EE" w:rsidRPr="00F473FB" w:rsidRDefault="00BA30EE" w:rsidP="00F473FB">
            <w:pPr>
              <w:pStyle w:val="Footer"/>
              <w:rPr>
                <w:rFonts w:asciiTheme="minorHAnsi" w:hAnsiTheme="minorHAnsi" w:cstheme="minorHAnsi"/>
                <w:sz w:val="24"/>
                <w:szCs w:val="24"/>
              </w:rPr>
            </w:pPr>
          </w:p>
          <w:p w14:paraId="231C7C19" w14:textId="77777777" w:rsidR="00BA30EE" w:rsidRPr="00F473FB" w:rsidRDefault="00BA30EE" w:rsidP="00F473FB">
            <w:pPr>
              <w:pStyle w:val="Footer"/>
              <w:rPr>
                <w:rFonts w:asciiTheme="minorHAnsi" w:hAnsiTheme="minorHAnsi" w:cstheme="minorHAnsi"/>
                <w:sz w:val="24"/>
                <w:szCs w:val="24"/>
              </w:rPr>
            </w:pPr>
            <w:r w:rsidRPr="00F473FB">
              <w:rPr>
                <w:rFonts w:asciiTheme="minorHAnsi" w:hAnsiTheme="minorHAnsi" w:cstheme="minorHAnsi"/>
                <w:sz w:val="24"/>
                <w:szCs w:val="24"/>
                <w:lang w:eastAsia="es-ES"/>
              </w:rPr>
              <w:t>L</w:t>
            </w:r>
            <w:r w:rsidRPr="00F473FB">
              <w:rPr>
                <w:rFonts w:asciiTheme="minorHAnsi" w:hAnsiTheme="minorHAnsi" w:cstheme="minorHAnsi"/>
                <w:sz w:val="24"/>
                <w:szCs w:val="24"/>
              </w:rPr>
              <w:t>es comptes des  services techniques  sont réapprovisionnés sur la base de prévisions d’activités trimestrielles.</w:t>
            </w:r>
          </w:p>
          <w:p w14:paraId="16D1962A" w14:textId="77777777" w:rsidR="00BA30EE" w:rsidRPr="00F473FB" w:rsidRDefault="00BA30EE" w:rsidP="00F473FB">
            <w:pPr>
              <w:pStyle w:val="Footer"/>
              <w:jc w:val="both"/>
              <w:rPr>
                <w:rFonts w:asciiTheme="minorHAnsi" w:hAnsiTheme="minorHAnsi" w:cstheme="minorHAnsi"/>
                <w:sz w:val="24"/>
                <w:szCs w:val="24"/>
              </w:rPr>
            </w:pPr>
          </w:p>
          <w:p w14:paraId="017A7CE3" w14:textId="77777777" w:rsidR="00BA30EE" w:rsidRPr="00F473FB" w:rsidRDefault="00BA30EE" w:rsidP="00F473FB">
            <w:pPr>
              <w:pStyle w:val="Footer"/>
              <w:jc w:val="both"/>
              <w:rPr>
                <w:rFonts w:asciiTheme="minorHAnsi" w:hAnsiTheme="minorHAnsi" w:cstheme="minorHAnsi"/>
                <w:sz w:val="24"/>
                <w:szCs w:val="24"/>
              </w:rPr>
            </w:pPr>
            <w:r w:rsidRPr="00F473FB">
              <w:rPr>
                <w:rFonts w:asciiTheme="minorHAnsi" w:hAnsiTheme="minorHAnsi" w:cstheme="minorHAnsi"/>
                <w:sz w:val="24"/>
                <w:szCs w:val="24"/>
              </w:rPr>
              <w:t>Les services techniques justifient après chaque activité et justifient trimestriellement les dépenses effectuées dans le cadre du L’UGP/</w:t>
            </w:r>
            <w:proofErr w:type="gramStart"/>
            <w:r w:rsidRPr="00F473FB">
              <w:rPr>
                <w:rFonts w:asciiTheme="minorHAnsi" w:hAnsiTheme="minorHAnsi" w:cstheme="minorHAnsi"/>
                <w:sz w:val="24"/>
                <w:szCs w:val="24"/>
              </w:rPr>
              <w:t>MS .</w:t>
            </w:r>
            <w:proofErr w:type="gramEnd"/>
          </w:p>
          <w:p w14:paraId="5315C9B6" w14:textId="77777777" w:rsidR="00BA30EE" w:rsidRPr="00F473FB" w:rsidRDefault="00BA30EE" w:rsidP="00F473FB">
            <w:pPr>
              <w:pStyle w:val="Footer"/>
              <w:jc w:val="both"/>
              <w:rPr>
                <w:rFonts w:asciiTheme="minorHAnsi" w:hAnsiTheme="minorHAnsi" w:cstheme="minorHAnsi"/>
                <w:sz w:val="24"/>
                <w:szCs w:val="24"/>
              </w:rPr>
            </w:pPr>
          </w:p>
          <w:p w14:paraId="05E81C45" w14:textId="77777777" w:rsidR="00BA30EE" w:rsidRPr="00F473FB" w:rsidRDefault="00BA30EE" w:rsidP="00F473FB">
            <w:pPr>
              <w:pStyle w:val="Footer"/>
              <w:jc w:val="both"/>
              <w:rPr>
                <w:rFonts w:asciiTheme="minorHAnsi" w:hAnsiTheme="minorHAnsi" w:cstheme="minorHAnsi"/>
                <w:sz w:val="24"/>
                <w:szCs w:val="24"/>
              </w:rPr>
            </w:pPr>
            <w:r w:rsidRPr="00F473FB">
              <w:rPr>
                <w:rFonts w:asciiTheme="minorHAnsi" w:hAnsiTheme="minorHAnsi" w:cstheme="minorHAnsi"/>
                <w:sz w:val="24"/>
                <w:szCs w:val="24"/>
              </w:rPr>
              <w:t>Les services techniques peuvent demander le financement des activités dès lors que le taux de justification des avances atteint 70%. Le montant restant non justifié, viendra en déduction du montant demandé sur le prochain trimestre.</w:t>
            </w:r>
          </w:p>
          <w:p w14:paraId="34913725" w14:textId="77777777" w:rsidR="00BA30EE" w:rsidRPr="00F473FB" w:rsidRDefault="00BA30EE" w:rsidP="00F473FB">
            <w:pPr>
              <w:pStyle w:val="Footer"/>
              <w:jc w:val="both"/>
              <w:rPr>
                <w:rFonts w:asciiTheme="minorHAnsi" w:hAnsiTheme="minorHAnsi" w:cstheme="minorHAnsi"/>
                <w:sz w:val="24"/>
                <w:szCs w:val="24"/>
              </w:rPr>
            </w:pPr>
          </w:p>
          <w:p w14:paraId="41FD4322" w14:textId="77777777" w:rsidR="00BA30EE" w:rsidRPr="00F473FB" w:rsidRDefault="00BA30EE" w:rsidP="00F473FB">
            <w:pPr>
              <w:pStyle w:val="Footer"/>
              <w:jc w:val="both"/>
              <w:rPr>
                <w:rFonts w:asciiTheme="minorHAnsi" w:hAnsiTheme="minorHAnsi" w:cstheme="minorHAnsi"/>
                <w:sz w:val="24"/>
                <w:szCs w:val="24"/>
              </w:rPr>
            </w:pPr>
            <w:r w:rsidRPr="00F473FB">
              <w:rPr>
                <w:rFonts w:asciiTheme="minorHAnsi" w:hAnsiTheme="minorHAnsi" w:cstheme="minorHAnsi"/>
                <w:sz w:val="24"/>
                <w:szCs w:val="24"/>
              </w:rPr>
              <w:t xml:space="preserve">Ainsi ils formulent leur demande de réapprovisionnement à travers le document modèle des DRF. </w:t>
            </w:r>
          </w:p>
          <w:p w14:paraId="2C054E23" w14:textId="77777777" w:rsidR="00BA30EE" w:rsidRPr="00F473FB" w:rsidRDefault="00BA30EE" w:rsidP="00F473FB">
            <w:pPr>
              <w:pStyle w:val="Footer"/>
              <w:rPr>
                <w:rFonts w:asciiTheme="minorHAnsi" w:hAnsiTheme="minorHAnsi" w:cstheme="minorHAnsi"/>
                <w:sz w:val="24"/>
                <w:szCs w:val="24"/>
              </w:rPr>
            </w:pPr>
          </w:p>
          <w:p w14:paraId="629365EF" w14:textId="77777777" w:rsidR="00BA30EE" w:rsidRPr="00F473FB" w:rsidRDefault="00BA30EE" w:rsidP="00F473FB">
            <w:pPr>
              <w:pStyle w:val="Footer"/>
              <w:rPr>
                <w:rFonts w:asciiTheme="minorHAnsi" w:hAnsiTheme="minorHAnsi" w:cstheme="minorHAnsi"/>
                <w:sz w:val="24"/>
                <w:szCs w:val="24"/>
              </w:rPr>
            </w:pPr>
          </w:p>
          <w:p w14:paraId="4BBA7E21" w14:textId="77777777" w:rsidR="00BA30EE" w:rsidRPr="00F473FB" w:rsidRDefault="00BA30EE" w:rsidP="00F473FB">
            <w:pPr>
              <w:pStyle w:val="Footer"/>
              <w:rPr>
                <w:rFonts w:asciiTheme="minorHAnsi" w:hAnsiTheme="minorHAnsi" w:cstheme="minorHAnsi"/>
                <w:sz w:val="24"/>
                <w:szCs w:val="24"/>
              </w:rPr>
            </w:pPr>
          </w:p>
          <w:p w14:paraId="4C859EF0" w14:textId="77777777" w:rsidR="00BA30EE" w:rsidRPr="00F473FB" w:rsidRDefault="00BA30EE" w:rsidP="00F473FB">
            <w:pPr>
              <w:pStyle w:val="Footer"/>
              <w:rPr>
                <w:rFonts w:asciiTheme="minorHAnsi" w:hAnsiTheme="minorHAnsi" w:cstheme="minorHAnsi"/>
                <w:sz w:val="24"/>
                <w:szCs w:val="24"/>
              </w:rPr>
            </w:pPr>
          </w:p>
          <w:p w14:paraId="3D2F4D0E" w14:textId="77777777" w:rsidR="00BA30EE" w:rsidRPr="00F473FB" w:rsidRDefault="00BA30EE" w:rsidP="00F473FB">
            <w:pPr>
              <w:pStyle w:val="Footer"/>
              <w:rPr>
                <w:rFonts w:asciiTheme="minorHAnsi" w:hAnsiTheme="minorHAnsi" w:cstheme="minorHAnsi"/>
                <w:sz w:val="24"/>
                <w:szCs w:val="24"/>
              </w:rPr>
            </w:pPr>
          </w:p>
          <w:p w14:paraId="5AABF331" w14:textId="77777777" w:rsidR="00BA30EE" w:rsidRPr="00F473FB" w:rsidRDefault="00BA30EE" w:rsidP="00F473FB">
            <w:pPr>
              <w:pStyle w:val="Footer"/>
              <w:rPr>
                <w:rFonts w:asciiTheme="minorHAnsi" w:hAnsiTheme="minorHAnsi" w:cstheme="minorHAnsi"/>
                <w:sz w:val="24"/>
                <w:szCs w:val="24"/>
              </w:rPr>
            </w:pPr>
          </w:p>
          <w:p w14:paraId="119D883A" w14:textId="77777777" w:rsidR="00BA30EE" w:rsidRPr="00F473FB" w:rsidRDefault="00BA30EE" w:rsidP="00F473FB">
            <w:pPr>
              <w:pStyle w:val="Footer"/>
              <w:rPr>
                <w:rFonts w:asciiTheme="minorHAnsi" w:hAnsiTheme="minorHAnsi" w:cstheme="minorHAnsi"/>
                <w:sz w:val="24"/>
                <w:szCs w:val="24"/>
              </w:rPr>
            </w:pPr>
          </w:p>
          <w:p w14:paraId="637FE259" w14:textId="77777777" w:rsidR="00BA30EE" w:rsidRPr="00F473FB" w:rsidRDefault="00BA30EE" w:rsidP="00F473FB">
            <w:pPr>
              <w:pStyle w:val="Footer"/>
              <w:rPr>
                <w:rFonts w:asciiTheme="minorHAnsi" w:hAnsiTheme="minorHAnsi" w:cstheme="minorHAnsi"/>
                <w:sz w:val="24"/>
                <w:szCs w:val="24"/>
              </w:rPr>
            </w:pPr>
          </w:p>
        </w:tc>
        <w:tc>
          <w:tcPr>
            <w:tcW w:w="1701" w:type="dxa"/>
            <w:tcBorders>
              <w:top w:val="nil"/>
              <w:left w:val="double" w:sz="4" w:space="0" w:color="auto"/>
            </w:tcBorders>
          </w:tcPr>
          <w:p w14:paraId="3C1B62E6" w14:textId="77777777" w:rsidR="00BA30EE" w:rsidRPr="00F473FB" w:rsidRDefault="00BA30EE" w:rsidP="00F473FB">
            <w:pPr>
              <w:pStyle w:val="Footer"/>
              <w:rPr>
                <w:rFonts w:asciiTheme="minorHAnsi" w:hAnsiTheme="minorHAnsi" w:cstheme="minorHAnsi"/>
                <w:sz w:val="24"/>
                <w:szCs w:val="24"/>
              </w:rPr>
            </w:pPr>
          </w:p>
          <w:p w14:paraId="01ADE0FC" w14:textId="77777777" w:rsidR="00984BA7" w:rsidRPr="00F473FB" w:rsidRDefault="00984BA7" w:rsidP="00F473FB">
            <w:pPr>
              <w:pStyle w:val="Footer"/>
              <w:rPr>
                <w:rFonts w:asciiTheme="minorHAnsi" w:hAnsiTheme="minorHAnsi" w:cstheme="minorHAnsi"/>
                <w:sz w:val="24"/>
                <w:szCs w:val="24"/>
              </w:rPr>
            </w:pPr>
          </w:p>
          <w:p w14:paraId="069CC558" w14:textId="77777777" w:rsidR="00984BA7" w:rsidRPr="00F473FB" w:rsidRDefault="00984BA7" w:rsidP="00F473FB">
            <w:pPr>
              <w:pStyle w:val="Footer"/>
              <w:rPr>
                <w:rFonts w:asciiTheme="minorHAnsi" w:hAnsiTheme="minorHAnsi" w:cstheme="minorHAnsi"/>
                <w:sz w:val="24"/>
                <w:szCs w:val="24"/>
              </w:rPr>
            </w:pPr>
            <w:r w:rsidRPr="00F473FB">
              <w:rPr>
                <w:rFonts w:asciiTheme="minorHAnsi" w:hAnsiTheme="minorHAnsi" w:cstheme="minorHAnsi"/>
                <w:bCs/>
                <w:sz w:val="24"/>
                <w:szCs w:val="24"/>
              </w:rPr>
              <w:t xml:space="preserve">            1 Jour</w:t>
            </w:r>
          </w:p>
        </w:tc>
      </w:tr>
    </w:tbl>
    <w:p w14:paraId="34494762" w14:textId="77777777" w:rsidR="00802915" w:rsidRPr="00F473FB" w:rsidRDefault="00802915" w:rsidP="00F473FB">
      <w:pPr>
        <w:spacing w:after="0" w:line="240" w:lineRule="auto"/>
        <w:jc w:val="both"/>
        <w:rPr>
          <w:rFonts w:cstheme="minorHAnsi"/>
          <w:sz w:val="24"/>
          <w:szCs w:val="24"/>
        </w:rPr>
      </w:pPr>
    </w:p>
    <w:p w14:paraId="7A444B25"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2903D4C3" w14:textId="77777777" w:rsidR="00847308" w:rsidRPr="00F473FB" w:rsidRDefault="00847308" w:rsidP="00F473FB">
      <w:pPr>
        <w:spacing w:after="0" w:line="240" w:lineRule="auto"/>
        <w:jc w:val="both"/>
        <w:rPr>
          <w:rFonts w:cstheme="minorHAnsi"/>
          <w:sz w:val="24"/>
          <w:szCs w:val="24"/>
        </w:rPr>
      </w:pPr>
    </w:p>
    <w:p w14:paraId="1305FC4F" w14:textId="1834343A" w:rsidR="001C33C7" w:rsidRPr="00DE5C9A" w:rsidRDefault="00FF769C" w:rsidP="00DE5C9A">
      <w:pPr>
        <w:pStyle w:val="Heading3"/>
        <w:spacing w:before="0" w:line="240" w:lineRule="auto"/>
        <w:jc w:val="both"/>
        <w:rPr>
          <w:rFonts w:ascii="Calibri" w:eastAsia="Times New Roman" w:hAnsi="Calibri" w:cs="Calibri"/>
          <w:b/>
          <w:caps/>
          <w:color w:val="1F4D78"/>
        </w:rPr>
      </w:pPr>
      <w:bookmarkStart w:id="139" w:name="_Toc488614023"/>
      <w:bookmarkStart w:id="140" w:name="_Toc488614024"/>
      <w:bookmarkStart w:id="141" w:name="_Toc488614025"/>
      <w:bookmarkStart w:id="142" w:name="_Toc488614026"/>
      <w:bookmarkStart w:id="143" w:name="_Toc488614027"/>
      <w:bookmarkStart w:id="144" w:name="_Toc488614028"/>
      <w:bookmarkStart w:id="145" w:name="_Toc488614029"/>
      <w:bookmarkStart w:id="146" w:name="_Toc488614030"/>
      <w:bookmarkStart w:id="147" w:name="_Toc488614031"/>
      <w:bookmarkStart w:id="148" w:name="_Toc488614032"/>
      <w:bookmarkStart w:id="149" w:name="_Toc488614033"/>
      <w:bookmarkStart w:id="150" w:name="_Toc488614034"/>
      <w:bookmarkStart w:id="151" w:name="_Toc488881160"/>
      <w:bookmarkStart w:id="152" w:name="_Toc521684054"/>
      <w:bookmarkEnd w:id="139"/>
      <w:bookmarkEnd w:id="140"/>
      <w:bookmarkEnd w:id="141"/>
      <w:bookmarkEnd w:id="142"/>
      <w:bookmarkEnd w:id="143"/>
      <w:bookmarkEnd w:id="144"/>
      <w:bookmarkEnd w:id="145"/>
      <w:bookmarkEnd w:id="146"/>
      <w:bookmarkEnd w:id="147"/>
      <w:bookmarkEnd w:id="148"/>
      <w:bookmarkEnd w:id="149"/>
      <w:bookmarkEnd w:id="150"/>
      <w:r w:rsidRPr="00DE5C9A">
        <w:rPr>
          <w:rFonts w:ascii="Calibri" w:eastAsia="Times New Roman" w:hAnsi="Calibri" w:cs="Calibri"/>
          <w:b/>
          <w:caps/>
          <w:color w:val="1F4D78"/>
        </w:rPr>
        <w:t xml:space="preserve">4.4.1.6 </w:t>
      </w:r>
      <w:r w:rsidR="001C33C7" w:rsidRPr="00DE5C9A">
        <w:rPr>
          <w:rFonts w:ascii="Calibri" w:eastAsia="Times New Roman" w:hAnsi="Calibri" w:cs="Calibri"/>
          <w:b/>
          <w:caps/>
          <w:color w:val="1F4D78"/>
        </w:rPr>
        <w:t>DÉCAISSEMENTS</w:t>
      </w:r>
      <w:bookmarkEnd w:id="134"/>
      <w:bookmarkEnd w:id="135"/>
      <w:bookmarkEnd w:id="136"/>
      <w:bookmarkEnd w:id="137"/>
      <w:bookmarkEnd w:id="151"/>
      <w:bookmarkEnd w:id="152"/>
    </w:p>
    <w:p w14:paraId="4811C0F5" w14:textId="77777777" w:rsidR="00252C21" w:rsidRPr="00252C21" w:rsidRDefault="00252C21" w:rsidP="00252C21"/>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49E7B690" w14:textId="77777777" w:rsidTr="00BA30EE">
        <w:trPr>
          <w:jc w:val="center"/>
        </w:trPr>
        <w:tc>
          <w:tcPr>
            <w:tcW w:w="2338" w:type="dxa"/>
            <w:shd w:val="clear" w:color="auto" w:fill="DEEAF6" w:themeFill="accent1" w:themeFillTint="33"/>
          </w:tcPr>
          <w:p w14:paraId="67AD1067" w14:textId="0A0BCC3E"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847308" w:rsidRPr="00F473FB">
              <w:rPr>
                <w:rFonts w:cstheme="minorHAnsi"/>
                <w:b/>
                <w:sz w:val="24"/>
                <w:szCs w:val="24"/>
              </w:rPr>
              <w:t xml:space="preserve"> DE</w:t>
            </w:r>
            <w:r w:rsidR="0070020F" w:rsidRPr="00F473FB">
              <w:rPr>
                <w:rFonts w:cstheme="minorHAnsi"/>
                <w:b/>
                <w:sz w:val="24"/>
                <w:szCs w:val="24"/>
              </w:rPr>
              <w:t xml:space="preserve"> LA SANTE </w:t>
            </w:r>
          </w:p>
          <w:p w14:paraId="755B37FA"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477F55A0" w14:textId="0D63C88F" w:rsidR="001C33C7" w:rsidRPr="00F473FB" w:rsidRDefault="00252C21"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DÉCAISSEMENTS</w:t>
            </w:r>
          </w:p>
          <w:p w14:paraId="7B04B2DD" w14:textId="77777777" w:rsidR="001C33C7" w:rsidRPr="00F473FB" w:rsidRDefault="001C33C7" w:rsidP="00F473FB">
            <w:pPr>
              <w:pStyle w:val="Header"/>
              <w:jc w:val="center"/>
              <w:rPr>
                <w:rFonts w:asciiTheme="minorHAnsi" w:hAnsiTheme="minorHAnsi" w:cstheme="minorHAnsi"/>
                <w:b/>
                <w:spacing w:val="-3"/>
                <w:sz w:val="24"/>
                <w:szCs w:val="24"/>
              </w:rPr>
            </w:pPr>
          </w:p>
        </w:tc>
        <w:tc>
          <w:tcPr>
            <w:tcW w:w="1701" w:type="dxa"/>
            <w:shd w:val="clear" w:color="auto" w:fill="DEEAF6" w:themeFill="accent1" w:themeFillTint="33"/>
          </w:tcPr>
          <w:p w14:paraId="7E4EBD05"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2DB66905" w14:textId="77777777" w:rsidR="001C33C7" w:rsidRPr="00F473FB" w:rsidRDefault="00847308"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4.4.1.6</w:t>
            </w:r>
            <w:r w:rsidR="001C33C7" w:rsidRPr="00F473FB">
              <w:rPr>
                <w:rFonts w:cstheme="minorHAnsi"/>
                <w:b/>
                <w:spacing w:val="-3"/>
                <w:sz w:val="24"/>
                <w:szCs w:val="24"/>
              </w:rPr>
              <w:t>.</w:t>
            </w:r>
          </w:p>
        </w:tc>
      </w:tr>
      <w:tr w:rsidR="001C33C7" w:rsidRPr="00F473FB" w14:paraId="6D721F61" w14:textId="77777777" w:rsidTr="00BA30EE">
        <w:trPr>
          <w:jc w:val="center"/>
        </w:trPr>
        <w:tc>
          <w:tcPr>
            <w:tcW w:w="2338" w:type="dxa"/>
            <w:shd w:val="clear" w:color="auto" w:fill="DEEAF6" w:themeFill="accent1" w:themeFillTint="33"/>
          </w:tcPr>
          <w:p w14:paraId="595392AB" w14:textId="77777777" w:rsidR="001C33C7" w:rsidRPr="00F473FB" w:rsidRDefault="001C33C7" w:rsidP="00F473FB">
            <w:pPr>
              <w:spacing w:after="0" w:line="240" w:lineRule="auto"/>
              <w:rPr>
                <w:rFonts w:cstheme="minorHAnsi"/>
                <w:b/>
                <w:sz w:val="24"/>
                <w:szCs w:val="24"/>
              </w:rPr>
            </w:pPr>
          </w:p>
          <w:p w14:paraId="762E9A96"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74ED5EFB" w14:textId="77777777" w:rsidR="001C33C7" w:rsidRPr="00F473FB" w:rsidRDefault="001C33C7" w:rsidP="00F473FB">
            <w:pPr>
              <w:spacing w:after="0" w:line="240" w:lineRule="auto"/>
              <w:jc w:val="center"/>
              <w:rPr>
                <w:rFonts w:cstheme="minorHAnsi"/>
                <w:sz w:val="24"/>
                <w:szCs w:val="24"/>
              </w:rPr>
            </w:pPr>
          </w:p>
          <w:p w14:paraId="5161B200"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2BF69CB7" w14:textId="77777777" w:rsidR="001C33C7" w:rsidRPr="00F473FB" w:rsidRDefault="001C33C7" w:rsidP="00F473FB">
            <w:pPr>
              <w:spacing w:after="0" w:line="240" w:lineRule="auto"/>
              <w:jc w:val="center"/>
              <w:rPr>
                <w:rFonts w:cstheme="minorHAnsi"/>
                <w:b/>
                <w:sz w:val="24"/>
                <w:szCs w:val="24"/>
              </w:rPr>
            </w:pPr>
          </w:p>
          <w:p w14:paraId="2EE6F5D8"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 1</w:t>
            </w:r>
          </w:p>
        </w:tc>
      </w:tr>
    </w:tbl>
    <w:p w14:paraId="4E2ACA1E" w14:textId="77777777" w:rsidR="001C33C7" w:rsidRPr="00F473FB" w:rsidRDefault="001C33C7" w:rsidP="00F473FB">
      <w:pPr>
        <w:spacing w:after="0" w:line="240" w:lineRule="auto"/>
        <w:jc w:val="both"/>
        <w:rPr>
          <w:rFonts w:cstheme="minorHAnsi"/>
          <w:sz w:val="24"/>
          <w:szCs w:val="24"/>
        </w:rPr>
      </w:pPr>
    </w:p>
    <w:p w14:paraId="5A98C0BB" w14:textId="284E2E1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Les décaissements à partir du </w:t>
      </w:r>
      <w:r w:rsidR="003448B9" w:rsidRPr="00F473FB">
        <w:rPr>
          <w:rFonts w:cstheme="minorHAnsi"/>
          <w:sz w:val="24"/>
          <w:szCs w:val="24"/>
        </w:rPr>
        <w:t>compte désigné</w:t>
      </w:r>
      <w:r w:rsidRPr="00F473FB">
        <w:rPr>
          <w:rFonts w:cstheme="minorHAnsi"/>
          <w:sz w:val="24"/>
          <w:szCs w:val="24"/>
        </w:rPr>
        <w:t xml:space="preserve"> des Projets et Programmes  se fait essentiellement pour le paiement des dépenses afférentes aux biens et services nécessaires à l’exécution des Projets et Programmes, conformément aux dispositions de l’accord de prêt ou de don</w:t>
      </w:r>
      <w:r w:rsidR="00847308" w:rsidRPr="00F473FB">
        <w:rPr>
          <w:rFonts w:cstheme="minorHAnsi"/>
          <w:sz w:val="24"/>
          <w:szCs w:val="24"/>
        </w:rPr>
        <w:t>.</w:t>
      </w:r>
    </w:p>
    <w:p w14:paraId="6C245AE2" w14:textId="77777777" w:rsidR="00252C21" w:rsidRPr="00F473FB" w:rsidRDefault="00252C21" w:rsidP="00F473FB">
      <w:pPr>
        <w:spacing w:after="0" w:line="240" w:lineRule="auto"/>
        <w:jc w:val="both"/>
        <w:rPr>
          <w:rFonts w:cstheme="minorHAnsi"/>
          <w:sz w:val="24"/>
          <w:szCs w:val="24"/>
        </w:rPr>
      </w:pPr>
    </w:p>
    <w:p w14:paraId="3126ABFD" w14:textId="56B0726F" w:rsidR="001C33C7" w:rsidRDefault="001C33C7" w:rsidP="00F473FB">
      <w:pPr>
        <w:spacing w:after="0" w:line="240" w:lineRule="auto"/>
        <w:jc w:val="both"/>
        <w:rPr>
          <w:rFonts w:cstheme="minorHAnsi"/>
          <w:sz w:val="24"/>
          <w:szCs w:val="24"/>
        </w:rPr>
      </w:pPr>
      <w:r w:rsidRPr="00F473FB">
        <w:rPr>
          <w:rFonts w:cstheme="minorHAnsi"/>
          <w:sz w:val="24"/>
          <w:szCs w:val="24"/>
        </w:rPr>
        <w:t>La responsabilité de la préparati</w:t>
      </w:r>
      <w:r w:rsidR="00984BA7" w:rsidRPr="00F473FB">
        <w:rPr>
          <w:rFonts w:cstheme="minorHAnsi"/>
          <w:sz w:val="24"/>
          <w:szCs w:val="24"/>
        </w:rPr>
        <w:t>on des décaissements incombe au</w:t>
      </w:r>
      <w:r w:rsidR="00A70646" w:rsidRPr="00F473FB">
        <w:rPr>
          <w:rFonts w:cstheme="minorHAnsi"/>
          <w:sz w:val="24"/>
          <w:szCs w:val="24"/>
        </w:rPr>
        <w:t xml:space="preserve"> Spécialiste en Gestion </w:t>
      </w:r>
      <w:r w:rsidR="00984BA7" w:rsidRPr="00F473FB">
        <w:rPr>
          <w:rFonts w:cstheme="minorHAnsi"/>
          <w:sz w:val="24"/>
          <w:szCs w:val="24"/>
        </w:rPr>
        <w:t>Financière</w:t>
      </w:r>
      <w:r w:rsidR="00252C21">
        <w:rPr>
          <w:rFonts w:cstheme="minorHAnsi"/>
          <w:sz w:val="24"/>
          <w:szCs w:val="24"/>
        </w:rPr>
        <w:t xml:space="preserve"> (SGF)</w:t>
      </w:r>
      <w:r w:rsidRPr="00F473FB">
        <w:rPr>
          <w:rFonts w:cstheme="minorHAnsi"/>
          <w:sz w:val="24"/>
          <w:szCs w:val="24"/>
        </w:rPr>
        <w:t xml:space="preserve">. </w:t>
      </w:r>
    </w:p>
    <w:p w14:paraId="49BF6ED0" w14:textId="77777777" w:rsidR="00252C21" w:rsidRPr="00F473FB" w:rsidRDefault="00252C21" w:rsidP="00F473FB">
      <w:pPr>
        <w:spacing w:after="0" w:line="240" w:lineRule="auto"/>
        <w:jc w:val="both"/>
        <w:rPr>
          <w:rFonts w:cstheme="minorHAnsi"/>
          <w:sz w:val="24"/>
          <w:szCs w:val="24"/>
        </w:rPr>
      </w:pPr>
    </w:p>
    <w:p w14:paraId="33A0CB86"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fonction est formalisée à travers la description de la procédure suivante :</w:t>
      </w:r>
    </w:p>
    <w:p w14:paraId="4A230209" w14:textId="77777777" w:rsidR="00252C21" w:rsidRPr="00F473FB" w:rsidRDefault="00252C21" w:rsidP="00F473FB">
      <w:pPr>
        <w:spacing w:after="0" w:line="240" w:lineRule="auto"/>
        <w:jc w:val="both"/>
        <w:rPr>
          <w:rFonts w:cstheme="minorHAnsi"/>
          <w:sz w:val="24"/>
          <w:szCs w:val="24"/>
        </w:rPr>
      </w:pPr>
    </w:p>
    <w:p w14:paraId="3AAC9983" w14:textId="77777777" w:rsidR="001C33C7" w:rsidRPr="00F473FB" w:rsidRDefault="001C33C7" w:rsidP="00F473FB">
      <w:pPr>
        <w:numPr>
          <w:ilvl w:val="0"/>
          <w:numId w:val="12"/>
        </w:numPr>
        <w:spacing w:after="0" w:line="240" w:lineRule="auto"/>
        <w:jc w:val="both"/>
        <w:rPr>
          <w:rFonts w:cstheme="minorHAnsi"/>
          <w:sz w:val="24"/>
          <w:szCs w:val="24"/>
        </w:rPr>
      </w:pPr>
      <w:r w:rsidRPr="00F473FB">
        <w:rPr>
          <w:rFonts w:cstheme="minorHAnsi"/>
          <w:sz w:val="24"/>
          <w:szCs w:val="24"/>
        </w:rPr>
        <w:t xml:space="preserve">les paiements consécutifs aux dépenses. </w:t>
      </w:r>
    </w:p>
    <w:p w14:paraId="0A8A1B86" w14:textId="77777777" w:rsidR="001C33C7" w:rsidRPr="00F473FB" w:rsidRDefault="001C33C7" w:rsidP="00F473FB">
      <w:pPr>
        <w:spacing w:after="0" w:line="240" w:lineRule="auto"/>
        <w:rPr>
          <w:rFonts w:cstheme="minorHAnsi"/>
          <w:sz w:val="24"/>
          <w:szCs w:val="24"/>
        </w:rPr>
      </w:pPr>
    </w:p>
    <w:p w14:paraId="6F4E8A7D" w14:textId="77777777" w:rsidR="001C33C7" w:rsidRPr="00F473FB" w:rsidRDefault="001C33C7" w:rsidP="00F473FB">
      <w:pPr>
        <w:spacing w:after="0" w:line="240" w:lineRule="auto"/>
        <w:rPr>
          <w:rFonts w:cstheme="minorHAnsi"/>
          <w:sz w:val="24"/>
          <w:szCs w:val="24"/>
        </w:rPr>
      </w:pPr>
    </w:p>
    <w:p w14:paraId="3323E10F" w14:textId="77777777" w:rsidR="001C33C7" w:rsidRPr="00F473FB" w:rsidRDefault="001C33C7" w:rsidP="00F473FB">
      <w:pPr>
        <w:spacing w:after="0" w:line="240" w:lineRule="auto"/>
        <w:rPr>
          <w:rFonts w:cstheme="minorHAnsi"/>
          <w:sz w:val="24"/>
          <w:szCs w:val="24"/>
        </w:rPr>
      </w:pPr>
    </w:p>
    <w:p w14:paraId="027DDBD6"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br w:type="page"/>
      </w:r>
    </w:p>
    <w:p w14:paraId="31675CFC" w14:textId="77777777" w:rsidR="001C33C7" w:rsidRPr="00F473FB" w:rsidRDefault="001C33C7" w:rsidP="00F473FB">
      <w:pPr>
        <w:spacing w:after="0" w:line="240" w:lineRule="auto"/>
        <w:rPr>
          <w:rFonts w:cstheme="minorHAns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730"/>
        <w:gridCol w:w="4711"/>
        <w:gridCol w:w="1701"/>
      </w:tblGrid>
      <w:tr w:rsidR="001C33C7" w:rsidRPr="00F473FB" w14:paraId="7F33A25A" w14:textId="77777777" w:rsidTr="0070020F">
        <w:trPr>
          <w:jc w:val="center"/>
        </w:trPr>
        <w:tc>
          <w:tcPr>
            <w:tcW w:w="2730" w:type="dxa"/>
            <w:shd w:val="clear" w:color="auto" w:fill="DEEAF6" w:themeFill="accent1" w:themeFillTint="33"/>
          </w:tcPr>
          <w:p w14:paraId="65670AE3" w14:textId="008F3B58"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847308" w:rsidRPr="00F473FB">
              <w:rPr>
                <w:rFonts w:cstheme="minorHAnsi"/>
                <w:b/>
                <w:sz w:val="24"/>
                <w:szCs w:val="24"/>
              </w:rPr>
              <w:t xml:space="preserve"> D</w:t>
            </w:r>
            <w:r w:rsidR="0070020F" w:rsidRPr="00F473FB">
              <w:rPr>
                <w:rFonts w:cstheme="minorHAnsi"/>
                <w:b/>
                <w:sz w:val="24"/>
                <w:szCs w:val="24"/>
              </w:rPr>
              <w:t xml:space="preserve">E LA SANTE </w:t>
            </w:r>
          </w:p>
          <w:p w14:paraId="3D19810E"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4711" w:type="dxa"/>
            <w:shd w:val="clear" w:color="auto" w:fill="DEEAF6" w:themeFill="accent1" w:themeFillTint="33"/>
          </w:tcPr>
          <w:p w14:paraId="1678C0B8"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DECAISSEMENT</w:t>
            </w:r>
          </w:p>
          <w:p w14:paraId="31860306" w14:textId="77777777" w:rsidR="001C33C7" w:rsidRPr="00F473FB" w:rsidRDefault="001C33C7" w:rsidP="00F473FB">
            <w:pPr>
              <w:pStyle w:val="Header"/>
              <w:jc w:val="center"/>
              <w:rPr>
                <w:rFonts w:asciiTheme="minorHAnsi" w:hAnsiTheme="minorHAnsi" w:cstheme="minorHAnsi"/>
                <w:b/>
                <w:spacing w:val="-3"/>
                <w:sz w:val="24"/>
                <w:szCs w:val="24"/>
              </w:rPr>
            </w:pPr>
          </w:p>
        </w:tc>
        <w:tc>
          <w:tcPr>
            <w:tcW w:w="1701" w:type="dxa"/>
            <w:shd w:val="clear" w:color="auto" w:fill="DEEAF6" w:themeFill="accent1" w:themeFillTint="33"/>
          </w:tcPr>
          <w:p w14:paraId="7D2ECF26"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REFERENCE</w:t>
            </w:r>
          </w:p>
          <w:p w14:paraId="07CDDA12" w14:textId="77777777" w:rsidR="00672476" w:rsidRPr="00F473FB" w:rsidRDefault="0067247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4.4.1.6</w:t>
            </w:r>
          </w:p>
        </w:tc>
      </w:tr>
      <w:tr w:rsidR="001C33C7" w:rsidRPr="00F473FB" w14:paraId="4FE11BB0" w14:textId="77777777" w:rsidTr="0070020F">
        <w:trPr>
          <w:jc w:val="center"/>
        </w:trPr>
        <w:tc>
          <w:tcPr>
            <w:tcW w:w="2730" w:type="dxa"/>
            <w:shd w:val="clear" w:color="auto" w:fill="DEEAF6" w:themeFill="accent1" w:themeFillTint="33"/>
          </w:tcPr>
          <w:p w14:paraId="7AE85146"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Date de la révision :</w:t>
            </w:r>
          </w:p>
        </w:tc>
        <w:tc>
          <w:tcPr>
            <w:tcW w:w="4711" w:type="dxa"/>
            <w:shd w:val="clear" w:color="auto" w:fill="DEEAF6" w:themeFill="accent1" w:themeFillTint="33"/>
          </w:tcPr>
          <w:p w14:paraId="3D82F0ED"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PAIEMENT DES DÉPENSES</w:t>
            </w:r>
          </w:p>
          <w:p w14:paraId="63618FBC"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30D3FEC2"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2</w:t>
            </w:r>
          </w:p>
        </w:tc>
      </w:tr>
    </w:tbl>
    <w:p w14:paraId="09F00628" w14:textId="77777777" w:rsidR="001C33C7" w:rsidRPr="00F473FB" w:rsidRDefault="001C33C7" w:rsidP="00F473FB">
      <w:pPr>
        <w:spacing w:after="0" w:line="240" w:lineRule="auto"/>
        <w:rPr>
          <w:rFonts w:cstheme="minorHAnsi"/>
          <w:sz w:val="24"/>
          <w:szCs w:val="24"/>
        </w:rPr>
      </w:pPr>
    </w:p>
    <w:p w14:paraId="5828F07D" w14:textId="020014AC" w:rsidR="001C33C7" w:rsidRPr="00F473FB"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 xml:space="preserve">OBJET DE LA </w:t>
      </w:r>
      <w:r w:rsidR="00F473FB" w:rsidRPr="00F473FB">
        <w:rPr>
          <w:rFonts w:asciiTheme="minorHAnsi" w:hAnsiTheme="minorHAnsi" w:cstheme="minorHAnsi"/>
          <w:b/>
          <w:sz w:val="24"/>
          <w:szCs w:val="24"/>
        </w:rPr>
        <w:t>PROCÉDURE</w:t>
      </w:r>
    </w:p>
    <w:p w14:paraId="359EE1F3" w14:textId="77777777" w:rsidR="001C33C7" w:rsidRPr="00F473FB" w:rsidRDefault="001C33C7" w:rsidP="00F473FB">
      <w:pPr>
        <w:spacing w:after="0" w:line="240" w:lineRule="auto"/>
        <w:rPr>
          <w:rFonts w:cstheme="minorHAnsi"/>
          <w:sz w:val="24"/>
          <w:szCs w:val="24"/>
        </w:rPr>
      </w:pPr>
    </w:p>
    <w:p w14:paraId="2B4EE864" w14:textId="5A4AFDFF"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 xml:space="preserve">Les paiements faits aux fournisseurs pour des acquisitions de biens, services et travaux forment les dépenses des Projets et Programmes </w:t>
      </w:r>
    </w:p>
    <w:p w14:paraId="3C11FAD2" w14:textId="77777777" w:rsidR="00252C21" w:rsidRPr="00F473FB" w:rsidRDefault="00252C21"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D361840"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procédure suivante a pour objectif de formaliser ces différentes tâches en précisant :</w:t>
      </w:r>
    </w:p>
    <w:p w14:paraId="18D0252E" w14:textId="77777777" w:rsidR="00252C21" w:rsidRPr="00F473FB" w:rsidRDefault="00252C21"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6F4D1382" w14:textId="77777777" w:rsidR="001C33C7" w:rsidRPr="00F473FB" w:rsidRDefault="00847308" w:rsidP="00F473FB">
      <w:pPr>
        <w:numPr>
          <w:ilvl w:val="0"/>
          <w:numId w:val="19"/>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acteurs,</w:t>
      </w:r>
    </w:p>
    <w:p w14:paraId="7AF24E45" w14:textId="77777777" w:rsidR="001C33C7" w:rsidRPr="00F473FB" w:rsidRDefault="00847308" w:rsidP="00F473FB">
      <w:pPr>
        <w:numPr>
          <w:ilvl w:val="0"/>
          <w:numId w:val="19"/>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documents supports,</w:t>
      </w:r>
    </w:p>
    <w:p w14:paraId="3CB1AA92" w14:textId="77777777" w:rsidR="001C33C7" w:rsidRPr="00F473FB" w:rsidRDefault="00847308" w:rsidP="00F473FB">
      <w:pPr>
        <w:numPr>
          <w:ilvl w:val="0"/>
          <w:numId w:val="19"/>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périodicité de chaque intervention.</w:t>
      </w:r>
    </w:p>
    <w:p w14:paraId="06E98679" w14:textId="77777777" w:rsidR="001C33C7" w:rsidRPr="00F473FB" w:rsidRDefault="001C33C7" w:rsidP="00F473FB">
      <w:pPr>
        <w:spacing w:after="0" w:line="240" w:lineRule="auto"/>
        <w:rPr>
          <w:rFonts w:cstheme="minorHAnsi"/>
          <w:sz w:val="24"/>
          <w:szCs w:val="24"/>
        </w:rPr>
      </w:pPr>
    </w:p>
    <w:p w14:paraId="47D884DB" w14:textId="77777777" w:rsidR="001C33C7" w:rsidRPr="00F473FB"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 xml:space="preserve">PRINCIPE D'APPLICATION </w:t>
      </w:r>
    </w:p>
    <w:p w14:paraId="586DA88A" w14:textId="77777777" w:rsidR="001C33C7" w:rsidRPr="00F473FB" w:rsidRDefault="001C33C7" w:rsidP="00F473FB">
      <w:pPr>
        <w:spacing w:after="0" w:line="240" w:lineRule="auto"/>
        <w:rPr>
          <w:rFonts w:cstheme="minorHAnsi"/>
          <w:sz w:val="24"/>
          <w:szCs w:val="24"/>
        </w:rPr>
      </w:pPr>
    </w:p>
    <w:p w14:paraId="01E78DF4"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Le paiement des dépenses obéit à la règle du service fait ou du bien livré. Le paiement d’une dépense est conditionné à la livraison du bien ou à l’exécution de la prestation objet de la dépense.</w:t>
      </w:r>
    </w:p>
    <w:p w14:paraId="2B3D789F" w14:textId="77777777" w:rsidR="001C33C7" w:rsidRPr="00F473FB" w:rsidRDefault="001C33C7" w:rsidP="00F473FB">
      <w:pPr>
        <w:spacing w:after="0" w:line="240" w:lineRule="auto"/>
        <w:rPr>
          <w:rFonts w:cstheme="minorHAnsi"/>
          <w:sz w:val="24"/>
          <w:szCs w:val="24"/>
        </w:rPr>
      </w:pPr>
    </w:p>
    <w:p w14:paraId="70494154"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Des avances peuvent être consenties aux fournisseurs et inscrites parmi les clauses contractuelles. Dans ce cas, le décaissement de l’avance est considéré comme une dépense dont les pièces justificatives sont l’article du contrat liant le fournisseur au service de gestion des Projets et Programmes  et la facture.</w:t>
      </w:r>
    </w:p>
    <w:p w14:paraId="455C34FE" w14:textId="77777777" w:rsidR="001C33C7" w:rsidRPr="00F473FB" w:rsidRDefault="001C33C7" w:rsidP="00F473FB">
      <w:pPr>
        <w:spacing w:after="0" w:line="240" w:lineRule="auto"/>
        <w:rPr>
          <w:rFonts w:cstheme="minorHAnsi"/>
          <w:sz w:val="24"/>
          <w:szCs w:val="24"/>
        </w:rPr>
      </w:pPr>
    </w:p>
    <w:p w14:paraId="7D69C950" w14:textId="77777777" w:rsidR="001C33C7" w:rsidRPr="00F473FB"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DOCUMENTS SUPPORTS</w:t>
      </w:r>
    </w:p>
    <w:p w14:paraId="5E5D087B" w14:textId="77777777" w:rsidR="001C33C7" w:rsidRPr="00F473FB" w:rsidRDefault="001C33C7" w:rsidP="00F473FB">
      <w:pPr>
        <w:spacing w:after="0" w:line="240" w:lineRule="auto"/>
        <w:rPr>
          <w:rFonts w:cstheme="minorHAnsi"/>
          <w:sz w:val="24"/>
          <w:szCs w:val="24"/>
        </w:rPr>
      </w:pPr>
    </w:p>
    <w:p w14:paraId="321B51CB" w14:textId="77777777" w:rsidR="001C33C7" w:rsidRPr="00F473FB" w:rsidRDefault="001C33C7" w:rsidP="00F473FB">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Pièces justificatives de la dépense : facture fournisseur, bordereau  de livraison, PV de réception, rapports</w:t>
      </w:r>
    </w:p>
    <w:p w14:paraId="5D1D9CEE" w14:textId="77777777" w:rsidR="001C33C7" w:rsidRPr="00F473FB" w:rsidRDefault="001C33C7" w:rsidP="00F473FB">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Ordre de paiement : document permettant à l’ordonnateur de donner l’ordre de paiement au </w:t>
      </w:r>
      <w:proofErr w:type="gramStart"/>
      <w:r w:rsidR="00A70646" w:rsidRPr="00F473FB">
        <w:rPr>
          <w:rFonts w:asciiTheme="minorHAnsi" w:hAnsiTheme="minorHAnsi" w:cstheme="minorHAnsi"/>
          <w:spacing w:val="-3"/>
          <w:sz w:val="24"/>
          <w:szCs w:val="24"/>
        </w:rPr>
        <w:t xml:space="preserve">SGF </w:t>
      </w:r>
      <w:r w:rsidRPr="00F473FB">
        <w:rPr>
          <w:rFonts w:asciiTheme="minorHAnsi" w:hAnsiTheme="minorHAnsi" w:cstheme="minorHAnsi"/>
          <w:spacing w:val="-3"/>
          <w:sz w:val="24"/>
          <w:szCs w:val="24"/>
        </w:rPr>
        <w:t>.</w:t>
      </w:r>
      <w:proofErr w:type="gramEnd"/>
    </w:p>
    <w:p w14:paraId="541A3B8A" w14:textId="77777777" w:rsidR="001C33C7" w:rsidRPr="00F473FB" w:rsidRDefault="001C33C7" w:rsidP="00F473FB">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Contrats, lettre de marchés : actes juridiques matérialisant l’engagement réciproque des organes de gestion et du fournisseur. </w:t>
      </w:r>
    </w:p>
    <w:p w14:paraId="0D6AF840" w14:textId="77777777" w:rsidR="001C33C7" w:rsidRPr="00F473FB" w:rsidRDefault="001C33C7" w:rsidP="00F473FB">
      <w:pPr>
        <w:pStyle w:val="Footer"/>
        <w:numPr>
          <w:ilvl w:val="0"/>
          <w:numId w:val="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Pièce d’imputation Comptables (FIC) : sert de support aux écritures comptable.</w:t>
      </w:r>
    </w:p>
    <w:p w14:paraId="5BC25DEE" w14:textId="77777777" w:rsidR="001C33C7" w:rsidRPr="00F473FB" w:rsidRDefault="001C33C7" w:rsidP="00F473FB">
      <w:pPr>
        <w:spacing w:after="0" w:line="240" w:lineRule="auto"/>
        <w:rPr>
          <w:rFonts w:cstheme="minorHAnsi"/>
          <w:sz w:val="24"/>
          <w:szCs w:val="24"/>
        </w:rPr>
      </w:pPr>
    </w:p>
    <w:p w14:paraId="4A9A5385" w14:textId="5CF36576" w:rsidR="001C33C7"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 xml:space="preserve">DESCRIPTION DE LA </w:t>
      </w:r>
      <w:r w:rsidR="00F473FB" w:rsidRPr="00F473FB">
        <w:rPr>
          <w:rFonts w:asciiTheme="minorHAnsi" w:hAnsiTheme="minorHAnsi" w:cstheme="minorHAnsi"/>
          <w:b/>
          <w:sz w:val="24"/>
          <w:szCs w:val="24"/>
        </w:rPr>
        <w:t>PROCÉDURE</w:t>
      </w:r>
    </w:p>
    <w:p w14:paraId="042F15DB" w14:textId="77777777" w:rsidR="00252C21" w:rsidRPr="00F473FB" w:rsidRDefault="00252C21" w:rsidP="00F473FB">
      <w:pPr>
        <w:pStyle w:val="Header"/>
        <w:jc w:val="both"/>
        <w:rPr>
          <w:rFonts w:asciiTheme="minorHAnsi" w:hAnsiTheme="minorHAnsi" w:cstheme="minorHAnsi"/>
          <w:b/>
          <w:sz w:val="24"/>
          <w:szCs w:val="24"/>
        </w:rPr>
      </w:pPr>
    </w:p>
    <w:p w14:paraId="1D82E9EA"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procédure comprend une tâche :</w:t>
      </w:r>
    </w:p>
    <w:p w14:paraId="1D661241" w14:textId="77777777" w:rsidR="00252C21" w:rsidRPr="00F473FB" w:rsidRDefault="00252C21"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42546C42" w14:textId="77777777" w:rsidR="008D6E22" w:rsidRPr="00F473FB" w:rsidRDefault="001C33C7" w:rsidP="00F473FB">
      <w:pPr>
        <w:numPr>
          <w:ilvl w:val="0"/>
          <w:numId w:val="12"/>
        </w:numPr>
        <w:spacing w:after="0" w:line="240" w:lineRule="auto"/>
        <w:jc w:val="both"/>
        <w:rPr>
          <w:rFonts w:cstheme="minorHAnsi"/>
          <w:sz w:val="24"/>
          <w:szCs w:val="24"/>
        </w:rPr>
      </w:pPr>
      <w:r w:rsidRPr="00F473FB">
        <w:rPr>
          <w:rFonts w:cstheme="minorHAnsi"/>
          <w:sz w:val="24"/>
          <w:szCs w:val="24"/>
        </w:rPr>
        <w:t>Dépenses effectuée</w:t>
      </w:r>
      <w:r w:rsidR="00672476" w:rsidRPr="00F473FB">
        <w:rPr>
          <w:rFonts w:cstheme="minorHAnsi"/>
          <w:sz w:val="24"/>
          <w:szCs w:val="24"/>
        </w:rPr>
        <w:t>s</w:t>
      </w:r>
      <w:r w:rsidRPr="00F473FB">
        <w:rPr>
          <w:rFonts w:cstheme="minorHAnsi"/>
          <w:sz w:val="24"/>
          <w:szCs w:val="24"/>
        </w:rPr>
        <w:t xml:space="preserve"> sur le compte désigné</w:t>
      </w:r>
    </w:p>
    <w:p w14:paraId="3BC9E6EF"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4BAD3930" w14:textId="77777777" w:rsidR="001C33C7" w:rsidRPr="00F473FB" w:rsidRDefault="001C33C7" w:rsidP="00F473FB">
      <w:pPr>
        <w:spacing w:after="0" w:line="240" w:lineRule="auto"/>
        <w:ind w:left="360"/>
        <w:jc w:val="both"/>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201003D1" w14:textId="77777777" w:rsidTr="0070020F">
        <w:trPr>
          <w:jc w:val="center"/>
        </w:trPr>
        <w:tc>
          <w:tcPr>
            <w:tcW w:w="2495" w:type="dxa"/>
            <w:shd w:val="clear" w:color="auto" w:fill="DEEAF6" w:themeFill="accent1" w:themeFillTint="33"/>
          </w:tcPr>
          <w:p w14:paraId="4F77C286"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 xml:space="preserve">L’UGP/MS </w:t>
            </w:r>
          </w:p>
          <w:p w14:paraId="406E7196"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Manuel de Procédures</w:t>
            </w:r>
          </w:p>
        </w:tc>
        <w:tc>
          <w:tcPr>
            <w:tcW w:w="5103" w:type="dxa"/>
            <w:shd w:val="clear" w:color="auto" w:fill="DEEAF6" w:themeFill="accent1" w:themeFillTint="33"/>
          </w:tcPr>
          <w:p w14:paraId="68085856"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DÉPENSES</w:t>
            </w:r>
          </w:p>
          <w:p w14:paraId="2331DB12" w14:textId="77777777" w:rsidR="001C33C7" w:rsidRPr="00F473FB" w:rsidRDefault="001C33C7" w:rsidP="00F473FB">
            <w:pPr>
              <w:spacing w:after="0" w:line="240" w:lineRule="auto"/>
              <w:jc w:val="center"/>
              <w:rPr>
                <w:rFonts w:cstheme="minorHAnsi"/>
                <w:b/>
                <w:i/>
                <w:spacing w:val="-3"/>
                <w:sz w:val="24"/>
                <w:szCs w:val="24"/>
              </w:rPr>
            </w:pPr>
          </w:p>
        </w:tc>
        <w:tc>
          <w:tcPr>
            <w:tcW w:w="2609" w:type="dxa"/>
            <w:shd w:val="clear" w:color="auto" w:fill="DEEAF6" w:themeFill="accent1" w:themeFillTint="33"/>
          </w:tcPr>
          <w:p w14:paraId="4AAE16BB"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REFERENCE</w:t>
            </w:r>
          </w:p>
          <w:p w14:paraId="13AAF1EE" w14:textId="77777777" w:rsidR="00672476" w:rsidRPr="00F473FB" w:rsidRDefault="0067247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4.4.1.6</w:t>
            </w:r>
          </w:p>
        </w:tc>
      </w:tr>
      <w:tr w:rsidR="001C33C7" w:rsidRPr="00F473FB" w14:paraId="2512C591" w14:textId="77777777" w:rsidTr="0070020F">
        <w:trPr>
          <w:jc w:val="center"/>
        </w:trPr>
        <w:tc>
          <w:tcPr>
            <w:tcW w:w="2495" w:type="dxa"/>
            <w:shd w:val="clear" w:color="auto" w:fill="DEEAF6" w:themeFill="accent1" w:themeFillTint="33"/>
          </w:tcPr>
          <w:p w14:paraId="216F1FED" w14:textId="77777777" w:rsidR="001C33C7" w:rsidRPr="00F473FB" w:rsidRDefault="001C33C7" w:rsidP="00F473FB">
            <w:pPr>
              <w:spacing w:after="0" w:line="240" w:lineRule="auto"/>
              <w:rPr>
                <w:rFonts w:cstheme="minorHAnsi"/>
                <w:b/>
                <w:sz w:val="24"/>
                <w:szCs w:val="24"/>
              </w:rPr>
            </w:pPr>
          </w:p>
          <w:p w14:paraId="3F288703"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10D0559C" w14:textId="77777777" w:rsidR="001C33C7" w:rsidRPr="00F473FB" w:rsidRDefault="001C33C7" w:rsidP="00F473FB">
            <w:pPr>
              <w:spacing w:after="0" w:line="240" w:lineRule="auto"/>
              <w:jc w:val="center"/>
              <w:rPr>
                <w:rFonts w:cstheme="minorHAnsi"/>
                <w:sz w:val="24"/>
                <w:szCs w:val="24"/>
              </w:rPr>
            </w:pPr>
          </w:p>
          <w:p w14:paraId="2370FB25"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Tâche : compte désigné</w:t>
            </w:r>
          </w:p>
        </w:tc>
        <w:tc>
          <w:tcPr>
            <w:tcW w:w="2609" w:type="dxa"/>
            <w:shd w:val="clear" w:color="auto" w:fill="DEEAF6" w:themeFill="accent1" w:themeFillTint="33"/>
          </w:tcPr>
          <w:p w14:paraId="405F7A21" w14:textId="77777777" w:rsidR="001C33C7" w:rsidRPr="00F473FB" w:rsidRDefault="001C33C7" w:rsidP="00F473FB">
            <w:pPr>
              <w:spacing w:after="0" w:line="240" w:lineRule="auto"/>
              <w:rPr>
                <w:rFonts w:cstheme="minorHAnsi"/>
                <w:b/>
                <w:sz w:val="24"/>
                <w:szCs w:val="24"/>
              </w:rPr>
            </w:pPr>
          </w:p>
          <w:p w14:paraId="29DD2CF7"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3</w:t>
            </w:r>
          </w:p>
        </w:tc>
      </w:tr>
    </w:tbl>
    <w:p w14:paraId="5C320A3D"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644"/>
        <w:gridCol w:w="1439"/>
      </w:tblGrid>
      <w:tr w:rsidR="001C33C7" w:rsidRPr="00F473FB" w14:paraId="1DA67E44" w14:textId="77777777" w:rsidTr="0070020F">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6BFB9B4" w14:textId="77777777" w:rsidR="001C33C7" w:rsidRPr="00F473FB" w:rsidRDefault="00672476"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0443E551" w14:textId="77777777" w:rsidR="001C33C7" w:rsidRPr="00F473FB" w:rsidRDefault="00672476"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3BC10D5F" w14:textId="77777777" w:rsidR="001C33C7" w:rsidRPr="00F473FB" w:rsidRDefault="00672476"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82AD125" w14:textId="77777777" w:rsidR="001C33C7" w:rsidRPr="00F473FB" w:rsidRDefault="00FF2B26" w:rsidP="00F473FB">
            <w:pPr>
              <w:spacing w:after="0" w:line="240" w:lineRule="auto"/>
              <w:jc w:val="center"/>
              <w:rPr>
                <w:rFonts w:cstheme="minorHAnsi"/>
                <w:b/>
                <w:sz w:val="24"/>
                <w:szCs w:val="24"/>
              </w:rPr>
            </w:pPr>
            <w:proofErr w:type="spellStart"/>
            <w:r w:rsidRPr="00F473FB">
              <w:rPr>
                <w:rFonts w:cstheme="minorHAnsi"/>
                <w:b/>
                <w:smallCaps/>
                <w:sz w:val="24"/>
                <w:szCs w:val="24"/>
              </w:rPr>
              <w:t>delai</w:t>
            </w:r>
            <w:proofErr w:type="spellEnd"/>
          </w:p>
        </w:tc>
      </w:tr>
      <w:tr w:rsidR="001C33C7" w:rsidRPr="00F473FB" w14:paraId="1D7B39A2" w14:textId="77777777" w:rsidTr="00FF2B26">
        <w:trPr>
          <w:trHeight w:val="8848"/>
          <w:jc w:val="center"/>
        </w:trPr>
        <w:tc>
          <w:tcPr>
            <w:tcW w:w="1085" w:type="pct"/>
            <w:tcBorders>
              <w:top w:val="double" w:sz="4" w:space="0" w:color="auto"/>
              <w:left w:val="single" w:sz="12" w:space="0" w:color="auto"/>
              <w:bottom w:val="single" w:sz="4" w:space="0" w:color="auto"/>
              <w:right w:val="single" w:sz="4" w:space="0" w:color="auto"/>
            </w:tcBorders>
          </w:tcPr>
          <w:p w14:paraId="1746BA11"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Le Coordinateur    </w:t>
            </w:r>
          </w:p>
          <w:p w14:paraId="0F5CDCF8" w14:textId="77777777" w:rsidR="001C33C7" w:rsidRPr="00F473FB" w:rsidRDefault="001C33C7" w:rsidP="00F473FB">
            <w:pPr>
              <w:pStyle w:val="Heading4"/>
              <w:spacing w:before="0" w:line="240" w:lineRule="auto"/>
              <w:rPr>
                <w:rFonts w:asciiTheme="minorHAnsi" w:hAnsiTheme="minorHAnsi" w:cstheme="minorHAnsi"/>
                <w:bCs/>
                <w:sz w:val="24"/>
                <w:szCs w:val="24"/>
              </w:rPr>
            </w:pPr>
          </w:p>
          <w:p w14:paraId="7895D1CF" w14:textId="77777777" w:rsidR="001C33C7" w:rsidRPr="00F473FB" w:rsidRDefault="001C33C7" w:rsidP="00F473FB">
            <w:pPr>
              <w:spacing w:after="0" w:line="240" w:lineRule="auto"/>
              <w:rPr>
                <w:rFonts w:cstheme="minorHAnsi"/>
                <w:sz w:val="24"/>
                <w:szCs w:val="24"/>
              </w:rPr>
            </w:pPr>
          </w:p>
          <w:p w14:paraId="269EE97D" w14:textId="77777777" w:rsidR="001C33C7" w:rsidRPr="00F473FB" w:rsidRDefault="001C33C7" w:rsidP="00F473FB">
            <w:pPr>
              <w:spacing w:after="0" w:line="240" w:lineRule="auto"/>
              <w:rPr>
                <w:rFonts w:cstheme="minorHAnsi"/>
                <w:sz w:val="24"/>
                <w:szCs w:val="24"/>
              </w:rPr>
            </w:pPr>
          </w:p>
          <w:p w14:paraId="39701A7B"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Le </w:t>
            </w:r>
            <w:r w:rsidR="00A70646" w:rsidRPr="00F473FB">
              <w:rPr>
                <w:rFonts w:asciiTheme="minorHAnsi" w:hAnsiTheme="minorHAnsi" w:cstheme="minorHAnsi"/>
                <w:sz w:val="24"/>
                <w:szCs w:val="24"/>
              </w:rPr>
              <w:t xml:space="preserve">SGF </w:t>
            </w:r>
          </w:p>
          <w:p w14:paraId="1CB4B1C2" w14:textId="77777777" w:rsidR="001C33C7" w:rsidRPr="00F473FB" w:rsidRDefault="001C33C7" w:rsidP="00F473FB">
            <w:pPr>
              <w:spacing w:after="0" w:line="240" w:lineRule="auto"/>
              <w:jc w:val="center"/>
              <w:rPr>
                <w:rFonts w:cstheme="minorHAnsi"/>
                <w:bCs/>
                <w:sz w:val="24"/>
                <w:szCs w:val="24"/>
              </w:rPr>
            </w:pPr>
          </w:p>
          <w:p w14:paraId="5B14277B" w14:textId="77777777" w:rsidR="001C33C7" w:rsidRPr="00F473FB" w:rsidRDefault="001C33C7" w:rsidP="00F473FB">
            <w:pPr>
              <w:spacing w:after="0" w:line="240" w:lineRule="auto"/>
              <w:jc w:val="center"/>
              <w:rPr>
                <w:rFonts w:cstheme="minorHAnsi"/>
                <w:bCs/>
                <w:sz w:val="24"/>
                <w:szCs w:val="24"/>
              </w:rPr>
            </w:pPr>
          </w:p>
          <w:p w14:paraId="2F3B88E1" w14:textId="77777777" w:rsidR="001C33C7" w:rsidRPr="00F473FB" w:rsidRDefault="001C33C7" w:rsidP="00F473FB">
            <w:pPr>
              <w:spacing w:after="0" w:line="240" w:lineRule="auto"/>
              <w:jc w:val="center"/>
              <w:rPr>
                <w:rFonts w:cstheme="minorHAnsi"/>
                <w:bCs/>
                <w:sz w:val="24"/>
                <w:szCs w:val="24"/>
              </w:rPr>
            </w:pPr>
          </w:p>
          <w:p w14:paraId="776D20E7" w14:textId="77777777" w:rsidR="001D78BB" w:rsidRDefault="001D78BB" w:rsidP="00F473FB">
            <w:pPr>
              <w:spacing w:after="0" w:line="240" w:lineRule="auto"/>
              <w:jc w:val="center"/>
              <w:rPr>
                <w:rFonts w:cstheme="minorHAnsi"/>
                <w:bCs/>
                <w:sz w:val="24"/>
                <w:szCs w:val="24"/>
              </w:rPr>
            </w:pPr>
          </w:p>
          <w:p w14:paraId="30943B20" w14:textId="77777777" w:rsidR="001D78BB" w:rsidRDefault="001D78BB" w:rsidP="00F473FB">
            <w:pPr>
              <w:spacing w:after="0" w:line="240" w:lineRule="auto"/>
              <w:jc w:val="center"/>
              <w:rPr>
                <w:rFonts w:cstheme="minorHAnsi"/>
                <w:bCs/>
                <w:sz w:val="24"/>
                <w:szCs w:val="24"/>
              </w:rPr>
            </w:pPr>
          </w:p>
          <w:p w14:paraId="41AD022F" w14:textId="77777777" w:rsidR="001D78BB" w:rsidRDefault="001D78BB" w:rsidP="00F473FB">
            <w:pPr>
              <w:spacing w:after="0" w:line="240" w:lineRule="auto"/>
              <w:jc w:val="center"/>
              <w:rPr>
                <w:rFonts w:cstheme="minorHAnsi"/>
                <w:bCs/>
                <w:sz w:val="24"/>
                <w:szCs w:val="24"/>
              </w:rPr>
            </w:pPr>
          </w:p>
          <w:p w14:paraId="25398A76" w14:textId="77777777" w:rsidR="001D78BB" w:rsidRDefault="001D78BB" w:rsidP="00F473FB">
            <w:pPr>
              <w:spacing w:after="0" w:line="240" w:lineRule="auto"/>
              <w:jc w:val="center"/>
              <w:rPr>
                <w:rFonts w:cstheme="minorHAnsi"/>
                <w:bCs/>
                <w:sz w:val="24"/>
                <w:szCs w:val="24"/>
              </w:rPr>
            </w:pPr>
          </w:p>
          <w:p w14:paraId="2B818BFD" w14:textId="77777777" w:rsidR="001D78BB" w:rsidRPr="00F473FB" w:rsidRDefault="001D78BB" w:rsidP="00F473FB">
            <w:pPr>
              <w:spacing w:after="0" w:line="240" w:lineRule="auto"/>
              <w:jc w:val="center"/>
              <w:rPr>
                <w:rFonts w:cstheme="minorHAnsi"/>
                <w:bCs/>
                <w:sz w:val="24"/>
                <w:szCs w:val="24"/>
              </w:rPr>
            </w:pPr>
          </w:p>
          <w:p w14:paraId="632A11E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Le Coordinateur </w:t>
            </w:r>
          </w:p>
          <w:p w14:paraId="5FFE7701" w14:textId="77777777" w:rsidR="001C33C7" w:rsidRPr="00F473FB" w:rsidRDefault="001C33C7" w:rsidP="00F473FB">
            <w:pPr>
              <w:spacing w:after="0" w:line="240" w:lineRule="auto"/>
              <w:jc w:val="center"/>
              <w:rPr>
                <w:rFonts w:cstheme="minorHAnsi"/>
                <w:bCs/>
                <w:sz w:val="24"/>
                <w:szCs w:val="24"/>
              </w:rPr>
            </w:pPr>
          </w:p>
          <w:p w14:paraId="40284D43" w14:textId="77777777" w:rsidR="001C33C7" w:rsidRPr="00F473FB" w:rsidRDefault="001C33C7" w:rsidP="00F473FB">
            <w:pPr>
              <w:spacing w:after="0" w:line="240" w:lineRule="auto"/>
              <w:jc w:val="center"/>
              <w:rPr>
                <w:rFonts w:cstheme="minorHAnsi"/>
                <w:bCs/>
                <w:sz w:val="24"/>
                <w:szCs w:val="24"/>
              </w:rPr>
            </w:pPr>
          </w:p>
          <w:p w14:paraId="69361C59" w14:textId="77777777" w:rsidR="00FF2B26" w:rsidRDefault="00FF2B26" w:rsidP="00F473FB">
            <w:pPr>
              <w:spacing w:after="0" w:line="240" w:lineRule="auto"/>
              <w:jc w:val="center"/>
              <w:rPr>
                <w:rFonts w:cstheme="minorHAnsi"/>
                <w:bCs/>
                <w:sz w:val="24"/>
                <w:szCs w:val="24"/>
              </w:rPr>
            </w:pPr>
          </w:p>
          <w:p w14:paraId="23E42874" w14:textId="77777777" w:rsidR="001D78BB" w:rsidRDefault="001D78BB" w:rsidP="00F473FB">
            <w:pPr>
              <w:spacing w:after="0" w:line="240" w:lineRule="auto"/>
              <w:jc w:val="center"/>
              <w:rPr>
                <w:rFonts w:cstheme="minorHAnsi"/>
                <w:bCs/>
                <w:sz w:val="24"/>
                <w:szCs w:val="24"/>
              </w:rPr>
            </w:pPr>
          </w:p>
          <w:p w14:paraId="02F09ED2" w14:textId="77777777" w:rsidR="001D78BB" w:rsidRDefault="001D78BB" w:rsidP="00F473FB">
            <w:pPr>
              <w:spacing w:after="0" w:line="240" w:lineRule="auto"/>
              <w:jc w:val="center"/>
              <w:rPr>
                <w:rFonts w:cstheme="minorHAnsi"/>
                <w:bCs/>
                <w:sz w:val="24"/>
                <w:szCs w:val="24"/>
              </w:rPr>
            </w:pPr>
          </w:p>
          <w:p w14:paraId="64098600" w14:textId="77777777" w:rsidR="001D78BB" w:rsidRDefault="001D78BB" w:rsidP="00F473FB">
            <w:pPr>
              <w:spacing w:after="0" w:line="240" w:lineRule="auto"/>
              <w:jc w:val="center"/>
              <w:rPr>
                <w:rFonts w:cstheme="minorHAnsi"/>
                <w:bCs/>
                <w:sz w:val="24"/>
                <w:szCs w:val="24"/>
              </w:rPr>
            </w:pPr>
          </w:p>
          <w:p w14:paraId="6602D9EE" w14:textId="77777777" w:rsidR="001D78BB" w:rsidRPr="00F473FB" w:rsidRDefault="001D78BB" w:rsidP="00F473FB">
            <w:pPr>
              <w:spacing w:after="0" w:line="240" w:lineRule="auto"/>
              <w:jc w:val="center"/>
              <w:rPr>
                <w:rFonts w:cstheme="minorHAnsi"/>
                <w:bCs/>
                <w:sz w:val="24"/>
                <w:szCs w:val="24"/>
              </w:rPr>
            </w:pPr>
          </w:p>
          <w:p w14:paraId="5BEA847B" w14:textId="77777777" w:rsidR="00FF2B26" w:rsidRPr="00F473FB" w:rsidRDefault="00FF2B26" w:rsidP="00F473FB">
            <w:pPr>
              <w:spacing w:after="0" w:line="240" w:lineRule="auto"/>
              <w:jc w:val="center"/>
              <w:rPr>
                <w:rFonts w:cstheme="minorHAnsi"/>
                <w:bCs/>
                <w:sz w:val="24"/>
                <w:szCs w:val="24"/>
              </w:rPr>
            </w:pPr>
          </w:p>
          <w:p w14:paraId="4EE95014"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r w:rsidRPr="00F473FB">
              <w:rPr>
                <w:rFonts w:asciiTheme="minorHAnsi" w:hAnsiTheme="minorHAnsi" w:cstheme="minorHAnsi"/>
                <w:sz w:val="24"/>
                <w:szCs w:val="24"/>
              </w:rPr>
              <w:t xml:space="preserve">Le </w:t>
            </w:r>
            <w:r w:rsidR="00A70646" w:rsidRPr="00F473FB">
              <w:rPr>
                <w:rFonts w:asciiTheme="minorHAnsi" w:hAnsiTheme="minorHAnsi" w:cstheme="minorHAnsi"/>
                <w:sz w:val="24"/>
                <w:szCs w:val="24"/>
              </w:rPr>
              <w:t xml:space="preserve">SGF </w:t>
            </w:r>
          </w:p>
        </w:tc>
        <w:tc>
          <w:tcPr>
            <w:tcW w:w="3218" w:type="pct"/>
            <w:tcBorders>
              <w:top w:val="double" w:sz="4" w:space="0" w:color="auto"/>
              <w:left w:val="single" w:sz="4" w:space="0" w:color="auto"/>
              <w:bottom w:val="single" w:sz="4" w:space="0" w:color="auto"/>
              <w:right w:val="single" w:sz="4" w:space="0" w:color="auto"/>
            </w:tcBorders>
          </w:tcPr>
          <w:p w14:paraId="67B1F098" w14:textId="77777777" w:rsidR="001C33C7" w:rsidRPr="00F473FB" w:rsidRDefault="00847308"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 xml:space="preserve">Reçoit </w:t>
            </w:r>
            <w:r w:rsidR="001C33C7" w:rsidRPr="00F473FB">
              <w:rPr>
                <w:rFonts w:asciiTheme="minorHAnsi" w:hAnsiTheme="minorHAnsi" w:cstheme="minorHAnsi"/>
                <w:sz w:val="24"/>
                <w:szCs w:val="24"/>
              </w:rPr>
              <w:t>la facture du fournisseur avec le BL,</w:t>
            </w:r>
          </w:p>
          <w:p w14:paraId="3067F58D"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 xml:space="preserve">L’impute </w:t>
            </w:r>
            <w:r w:rsidR="001C33C7" w:rsidRPr="00F473FB">
              <w:rPr>
                <w:rFonts w:asciiTheme="minorHAnsi" w:hAnsiTheme="minorHAnsi" w:cstheme="minorHAnsi"/>
                <w:sz w:val="24"/>
                <w:szCs w:val="24"/>
              </w:rPr>
              <w:t xml:space="preserve">au </w:t>
            </w:r>
            <w:r w:rsidRPr="00F473FB">
              <w:rPr>
                <w:rFonts w:asciiTheme="minorHAnsi" w:hAnsiTheme="minorHAnsi" w:cstheme="minorHAnsi"/>
                <w:sz w:val="24"/>
                <w:szCs w:val="24"/>
              </w:rPr>
              <w:t>SGF</w:t>
            </w:r>
            <w:r w:rsidR="001C33C7" w:rsidRPr="00F473FB">
              <w:rPr>
                <w:rFonts w:asciiTheme="minorHAnsi" w:hAnsiTheme="minorHAnsi" w:cstheme="minorHAnsi"/>
                <w:sz w:val="24"/>
                <w:szCs w:val="24"/>
              </w:rPr>
              <w:t>.</w:t>
            </w:r>
          </w:p>
          <w:p w14:paraId="1F43DF24" w14:textId="77777777" w:rsidR="001C33C7" w:rsidRPr="00F473FB" w:rsidRDefault="001C33C7" w:rsidP="00F473FB">
            <w:pPr>
              <w:pStyle w:val="Footer"/>
              <w:tabs>
                <w:tab w:val="clear" w:pos="4536"/>
                <w:tab w:val="clear" w:pos="9072"/>
              </w:tabs>
              <w:ind w:left="360"/>
              <w:rPr>
                <w:rFonts w:asciiTheme="minorHAnsi" w:hAnsiTheme="minorHAnsi" w:cstheme="minorHAnsi"/>
                <w:sz w:val="24"/>
                <w:szCs w:val="24"/>
              </w:rPr>
            </w:pPr>
          </w:p>
          <w:p w14:paraId="09D43568"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 xml:space="preserve">Reçoit la facture </w:t>
            </w:r>
            <w:r w:rsidR="001C33C7" w:rsidRPr="00F473FB">
              <w:rPr>
                <w:rFonts w:asciiTheme="minorHAnsi" w:hAnsiTheme="minorHAnsi" w:cstheme="minorHAnsi"/>
                <w:sz w:val="24"/>
                <w:szCs w:val="24"/>
              </w:rPr>
              <w:t>et le BL,</w:t>
            </w:r>
          </w:p>
          <w:p w14:paraId="2D119BA4"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Vérifie la conformité de la dépense avec le budget,</w:t>
            </w:r>
          </w:p>
          <w:p w14:paraId="178CB9A6"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Vérifie la justification de la facture,</w:t>
            </w:r>
          </w:p>
          <w:p w14:paraId="0CBACB55"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S’assure de l’exécution du service ou de la livraison du bien,</w:t>
            </w:r>
          </w:p>
          <w:p w14:paraId="75172DEE"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S’assure de la conformité de la facture avec le bon de</w:t>
            </w:r>
            <w:r w:rsidR="001C33C7" w:rsidRPr="00F473FB">
              <w:rPr>
                <w:rFonts w:asciiTheme="minorHAnsi" w:hAnsiTheme="minorHAnsi" w:cstheme="minorHAnsi"/>
                <w:sz w:val="24"/>
                <w:szCs w:val="24"/>
              </w:rPr>
              <w:t xml:space="preserve"> commande et le BL</w:t>
            </w:r>
          </w:p>
          <w:p w14:paraId="1549EA31"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 xml:space="preserve">Prépare l’ordre de paiement </w:t>
            </w:r>
          </w:p>
          <w:p w14:paraId="4FAA0E7A"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Transmet au coordinateur   .</w:t>
            </w:r>
          </w:p>
          <w:p w14:paraId="49FA2C65" w14:textId="77777777" w:rsidR="001C33C7" w:rsidRPr="00F473FB" w:rsidRDefault="001C33C7" w:rsidP="00F473FB">
            <w:pPr>
              <w:pStyle w:val="Footer"/>
              <w:tabs>
                <w:tab w:val="clear" w:pos="4536"/>
                <w:tab w:val="clear" w:pos="9072"/>
              </w:tabs>
              <w:ind w:left="720"/>
              <w:rPr>
                <w:rFonts w:asciiTheme="minorHAnsi" w:hAnsiTheme="minorHAnsi" w:cstheme="minorHAnsi"/>
                <w:sz w:val="24"/>
                <w:szCs w:val="24"/>
              </w:rPr>
            </w:pPr>
          </w:p>
          <w:p w14:paraId="1D8602DF"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Reçoit l’ordre de paiement avec les pièces justificatives,</w:t>
            </w:r>
          </w:p>
          <w:p w14:paraId="3928F93B"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Vérifie la conformité des pièces justificatives avec l’ordre de paiement,</w:t>
            </w:r>
          </w:p>
          <w:p w14:paraId="73EE2C90"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Procède à la signature,</w:t>
            </w:r>
          </w:p>
          <w:p w14:paraId="1330923E"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Retourne au SGF</w:t>
            </w:r>
            <w:r w:rsidR="001C33C7" w:rsidRPr="00F473FB">
              <w:rPr>
                <w:rFonts w:asciiTheme="minorHAnsi" w:hAnsiTheme="minorHAnsi" w:cstheme="minorHAnsi"/>
                <w:sz w:val="24"/>
                <w:szCs w:val="24"/>
              </w:rPr>
              <w:t xml:space="preserve">/ </w:t>
            </w:r>
            <w:r w:rsidR="00A70646" w:rsidRPr="00F473FB">
              <w:rPr>
                <w:rFonts w:asciiTheme="minorHAnsi" w:hAnsiTheme="minorHAnsi" w:cstheme="minorHAnsi"/>
                <w:sz w:val="24"/>
                <w:szCs w:val="24"/>
              </w:rPr>
              <w:t xml:space="preserve">Le Spécialiste en Gestion </w:t>
            </w:r>
            <w:r w:rsidRPr="00F473FB">
              <w:rPr>
                <w:rFonts w:asciiTheme="minorHAnsi" w:hAnsiTheme="minorHAnsi" w:cstheme="minorHAnsi"/>
                <w:sz w:val="24"/>
                <w:szCs w:val="24"/>
              </w:rPr>
              <w:t>Financière</w:t>
            </w:r>
            <w:r w:rsidR="00A70646" w:rsidRPr="00F473FB">
              <w:rPr>
                <w:rFonts w:asciiTheme="minorHAnsi" w:hAnsiTheme="minorHAnsi" w:cstheme="minorHAnsi"/>
                <w:sz w:val="24"/>
                <w:szCs w:val="24"/>
              </w:rPr>
              <w:t xml:space="preserve"> (SGF)   </w:t>
            </w:r>
            <w:r w:rsidR="001C33C7" w:rsidRPr="00F473FB">
              <w:rPr>
                <w:rFonts w:asciiTheme="minorHAnsi" w:hAnsiTheme="minorHAnsi" w:cstheme="minorHAnsi"/>
                <w:sz w:val="24"/>
                <w:szCs w:val="24"/>
              </w:rPr>
              <w:t xml:space="preserve">  pour dispositions à prendre en vue de l’enregistrement et paiement.</w:t>
            </w:r>
          </w:p>
          <w:p w14:paraId="496706CD" w14:textId="77777777" w:rsidR="001C33C7" w:rsidRPr="00F473FB" w:rsidRDefault="001C33C7" w:rsidP="00F473FB">
            <w:pPr>
              <w:pStyle w:val="Footer"/>
              <w:tabs>
                <w:tab w:val="clear" w:pos="4536"/>
                <w:tab w:val="clear" w:pos="9072"/>
              </w:tabs>
              <w:ind w:left="720"/>
              <w:rPr>
                <w:rFonts w:asciiTheme="minorHAnsi" w:hAnsiTheme="minorHAnsi" w:cstheme="minorHAnsi"/>
                <w:sz w:val="24"/>
                <w:szCs w:val="24"/>
              </w:rPr>
            </w:pPr>
          </w:p>
          <w:p w14:paraId="107CBBBF" w14:textId="77777777" w:rsidR="001C33C7" w:rsidRPr="00F473FB" w:rsidRDefault="001C33C7" w:rsidP="00F473FB">
            <w:pPr>
              <w:pStyle w:val="Footer"/>
              <w:tabs>
                <w:tab w:val="clear" w:pos="4536"/>
                <w:tab w:val="clear" w:pos="9072"/>
              </w:tabs>
              <w:ind w:left="720"/>
              <w:rPr>
                <w:rFonts w:asciiTheme="minorHAnsi" w:hAnsiTheme="minorHAnsi" w:cstheme="minorHAnsi"/>
                <w:sz w:val="24"/>
                <w:szCs w:val="24"/>
              </w:rPr>
            </w:pPr>
          </w:p>
          <w:p w14:paraId="1C3B36A0"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Reçoit l’ordre de paiement signé,</w:t>
            </w:r>
          </w:p>
          <w:p w14:paraId="26AB605C"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Procède au paiement,</w:t>
            </w:r>
          </w:p>
          <w:p w14:paraId="179C60CC" w14:textId="77777777" w:rsidR="001C33C7" w:rsidRPr="00F473FB" w:rsidRDefault="00847308" w:rsidP="00F473FB">
            <w:pPr>
              <w:pStyle w:val="Footer"/>
              <w:numPr>
                <w:ilvl w:val="0"/>
                <w:numId w:val="6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Envoie le dossier au comptable pour les imputations  (</w:t>
            </w:r>
            <w:proofErr w:type="spellStart"/>
            <w:r w:rsidRPr="00F473FB">
              <w:rPr>
                <w:rFonts w:asciiTheme="minorHAnsi" w:hAnsiTheme="minorHAnsi" w:cstheme="minorHAnsi"/>
                <w:sz w:val="24"/>
                <w:szCs w:val="24"/>
              </w:rPr>
              <w:t>cf</w:t>
            </w:r>
            <w:proofErr w:type="spellEnd"/>
            <w:r w:rsidRPr="00F473FB">
              <w:rPr>
                <w:rFonts w:asciiTheme="minorHAnsi" w:hAnsiTheme="minorHAnsi" w:cstheme="minorHAnsi"/>
                <w:sz w:val="24"/>
                <w:szCs w:val="24"/>
              </w:rPr>
              <w:t xml:space="preserve"> procédures comptables</w:t>
            </w:r>
            <w:r w:rsidR="001C33C7" w:rsidRPr="00F473FB">
              <w:rPr>
                <w:rFonts w:asciiTheme="minorHAnsi" w:hAnsiTheme="minorHAnsi" w:cstheme="minorHAnsi"/>
                <w:sz w:val="24"/>
                <w:szCs w:val="24"/>
              </w:rPr>
              <w:t>).</w:t>
            </w:r>
          </w:p>
          <w:p w14:paraId="653A2E80" w14:textId="77777777" w:rsidR="001C33C7" w:rsidRPr="00F473FB" w:rsidRDefault="001C33C7" w:rsidP="00F473FB">
            <w:pPr>
              <w:pStyle w:val="Footer"/>
              <w:tabs>
                <w:tab w:val="clear" w:pos="4536"/>
                <w:tab w:val="clear" w:pos="9072"/>
              </w:tabs>
              <w:ind w:left="360"/>
              <w:rPr>
                <w:rFonts w:asciiTheme="minorHAnsi" w:hAnsiTheme="minorHAnsi" w:cstheme="minorHAnsi"/>
                <w:bCs/>
                <w:sz w:val="24"/>
                <w:szCs w:val="24"/>
                <w:lang w:eastAsia="en-US"/>
              </w:rPr>
            </w:pPr>
          </w:p>
        </w:tc>
        <w:tc>
          <w:tcPr>
            <w:tcW w:w="697" w:type="pct"/>
            <w:tcBorders>
              <w:top w:val="double" w:sz="4" w:space="0" w:color="auto"/>
              <w:left w:val="single" w:sz="4" w:space="0" w:color="auto"/>
              <w:bottom w:val="single" w:sz="4" w:space="0" w:color="auto"/>
              <w:right w:val="single" w:sz="12" w:space="0" w:color="auto"/>
            </w:tcBorders>
          </w:tcPr>
          <w:p w14:paraId="0416CDC7" w14:textId="77777777" w:rsidR="001C33C7" w:rsidRPr="00F473FB" w:rsidRDefault="001C33C7" w:rsidP="00F473FB">
            <w:pPr>
              <w:spacing w:after="0" w:line="240" w:lineRule="auto"/>
              <w:jc w:val="center"/>
              <w:rPr>
                <w:rFonts w:cstheme="minorHAnsi"/>
                <w:bCs/>
                <w:sz w:val="24"/>
                <w:szCs w:val="24"/>
              </w:rPr>
            </w:pPr>
          </w:p>
          <w:p w14:paraId="79E106A2" w14:textId="77777777" w:rsidR="001C33C7"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48C86FA9" w14:textId="77777777" w:rsidR="00FF2B26" w:rsidRPr="00F473FB" w:rsidRDefault="00FF2B26" w:rsidP="00F473FB">
            <w:pPr>
              <w:spacing w:after="0" w:line="240" w:lineRule="auto"/>
              <w:jc w:val="center"/>
              <w:rPr>
                <w:rFonts w:cstheme="minorHAnsi"/>
                <w:bCs/>
                <w:sz w:val="24"/>
                <w:szCs w:val="24"/>
              </w:rPr>
            </w:pPr>
          </w:p>
          <w:p w14:paraId="00E4502B"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51E43EC3" w14:textId="77777777" w:rsidR="00FF2B26" w:rsidRDefault="00FF2B26" w:rsidP="00F473FB">
            <w:pPr>
              <w:spacing w:after="0" w:line="240" w:lineRule="auto"/>
              <w:jc w:val="center"/>
              <w:rPr>
                <w:rFonts w:cstheme="minorHAnsi"/>
                <w:bCs/>
                <w:sz w:val="24"/>
                <w:szCs w:val="24"/>
              </w:rPr>
            </w:pPr>
          </w:p>
          <w:p w14:paraId="166F7CE5" w14:textId="77777777" w:rsidR="001D78BB" w:rsidRDefault="001D78BB" w:rsidP="00F473FB">
            <w:pPr>
              <w:spacing w:after="0" w:line="240" w:lineRule="auto"/>
              <w:jc w:val="center"/>
              <w:rPr>
                <w:rFonts w:cstheme="minorHAnsi"/>
                <w:bCs/>
                <w:sz w:val="24"/>
                <w:szCs w:val="24"/>
              </w:rPr>
            </w:pPr>
          </w:p>
          <w:p w14:paraId="4E171337" w14:textId="77777777" w:rsidR="001D78BB" w:rsidRDefault="001D78BB" w:rsidP="00F473FB">
            <w:pPr>
              <w:spacing w:after="0" w:line="240" w:lineRule="auto"/>
              <w:jc w:val="center"/>
              <w:rPr>
                <w:rFonts w:cstheme="minorHAnsi"/>
                <w:bCs/>
                <w:sz w:val="24"/>
                <w:szCs w:val="24"/>
              </w:rPr>
            </w:pPr>
          </w:p>
          <w:p w14:paraId="6648FD65" w14:textId="77777777" w:rsidR="001D78BB" w:rsidRDefault="001D78BB" w:rsidP="00F473FB">
            <w:pPr>
              <w:spacing w:after="0" w:line="240" w:lineRule="auto"/>
              <w:jc w:val="center"/>
              <w:rPr>
                <w:rFonts w:cstheme="minorHAnsi"/>
                <w:bCs/>
                <w:sz w:val="24"/>
                <w:szCs w:val="24"/>
              </w:rPr>
            </w:pPr>
          </w:p>
          <w:p w14:paraId="192DF26C" w14:textId="77777777" w:rsidR="001D78BB" w:rsidRDefault="001D78BB" w:rsidP="00F473FB">
            <w:pPr>
              <w:spacing w:after="0" w:line="240" w:lineRule="auto"/>
              <w:jc w:val="center"/>
              <w:rPr>
                <w:rFonts w:cstheme="minorHAnsi"/>
                <w:bCs/>
                <w:sz w:val="24"/>
                <w:szCs w:val="24"/>
              </w:rPr>
            </w:pPr>
          </w:p>
          <w:p w14:paraId="12B9CDD6" w14:textId="77777777" w:rsidR="001D78BB" w:rsidRDefault="001D78BB" w:rsidP="00F473FB">
            <w:pPr>
              <w:spacing w:after="0" w:line="240" w:lineRule="auto"/>
              <w:jc w:val="center"/>
              <w:rPr>
                <w:rFonts w:cstheme="minorHAnsi"/>
                <w:bCs/>
                <w:sz w:val="24"/>
                <w:szCs w:val="24"/>
              </w:rPr>
            </w:pPr>
          </w:p>
          <w:p w14:paraId="7D1A51D9" w14:textId="77777777" w:rsidR="001D78BB" w:rsidRPr="00F473FB" w:rsidRDefault="001D78BB" w:rsidP="00F473FB">
            <w:pPr>
              <w:spacing w:after="0" w:line="240" w:lineRule="auto"/>
              <w:jc w:val="center"/>
              <w:rPr>
                <w:rFonts w:cstheme="minorHAnsi"/>
                <w:bCs/>
                <w:sz w:val="24"/>
                <w:szCs w:val="24"/>
              </w:rPr>
            </w:pPr>
          </w:p>
          <w:p w14:paraId="3C48A113" w14:textId="77777777" w:rsidR="00FF2B26" w:rsidRPr="00F473FB" w:rsidRDefault="00FF2B26" w:rsidP="00F473FB">
            <w:pPr>
              <w:spacing w:after="0" w:line="240" w:lineRule="auto"/>
              <w:jc w:val="center"/>
              <w:rPr>
                <w:rFonts w:cstheme="minorHAnsi"/>
                <w:bCs/>
                <w:sz w:val="24"/>
                <w:szCs w:val="24"/>
              </w:rPr>
            </w:pPr>
          </w:p>
          <w:p w14:paraId="495819DD" w14:textId="77777777" w:rsidR="00FF2B26" w:rsidRPr="00F473FB" w:rsidRDefault="00FF2B26" w:rsidP="00F473FB">
            <w:pPr>
              <w:spacing w:after="0" w:line="240" w:lineRule="auto"/>
              <w:jc w:val="center"/>
              <w:rPr>
                <w:rFonts w:cstheme="minorHAnsi"/>
                <w:bCs/>
                <w:sz w:val="24"/>
                <w:szCs w:val="24"/>
              </w:rPr>
            </w:pPr>
          </w:p>
          <w:p w14:paraId="53E50375"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13C286FC" w14:textId="77777777" w:rsidR="001C33C7" w:rsidRPr="00F473FB" w:rsidRDefault="001C33C7" w:rsidP="00F473FB">
            <w:pPr>
              <w:spacing w:after="0" w:line="240" w:lineRule="auto"/>
              <w:jc w:val="center"/>
              <w:rPr>
                <w:rFonts w:cstheme="minorHAnsi"/>
                <w:bCs/>
                <w:sz w:val="24"/>
                <w:szCs w:val="24"/>
              </w:rPr>
            </w:pPr>
          </w:p>
          <w:p w14:paraId="28C11F1B" w14:textId="77777777" w:rsidR="001C33C7" w:rsidRPr="00F473FB" w:rsidRDefault="001C33C7" w:rsidP="00F473FB">
            <w:pPr>
              <w:spacing w:after="0" w:line="240" w:lineRule="auto"/>
              <w:jc w:val="center"/>
              <w:rPr>
                <w:rFonts w:cstheme="minorHAnsi"/>
                <w:bCs/>
                <w:sz w:val="24"/>
                <w:szCs w:val="24"/>
              </w:rPr>
            </w:pPr>
          </w:p>
          <w:p w14:paraId="13D31312" w14:textId="77777777" w:rsidR="001C33C7" w:rsidRDefault="001C33C7" w:rsidP="00F473FB">
            <w:pPr>
              <w:spacing w:after="0" w:line="240" w:lineRule="auto"/>
              <w:jc w:val="center"/>
              <w:rPr>
                <w:rFonts w:cstheme="minorHAnsi"/>
                <w:bCs/>
                <w:sz w:val="24"/>
                <w:szCs w:val="24"/>
              </w:rPr>
            </w:pPr>
          </w:p>
          <w:p w14:paraId="75C2DA21" w14:textId="77777777" w:rsidR="001D78BB" w:rsidRDefault="001D78BB" w:rsidP="00F473FB">
            <w:pPr>
              <w:spacing w:after="0" w:line="240" w:lineRule="auto"/>
              <w:jc w:val="center"/>
              <w:rPr>
                <w:rFonts w:cstheme="minorHAnsi"/>
                <w:bCs/>
                <w:sz w:val="24"/>
                <w:szCs w:val="24"/>
              </w:rPr>
            </w:pPr>
          </w:p>
          <w:p w14:paraId="4F371E32" w14:textId="77777777" w:rsidR="001D78BB" w:rsidRDefault="001D78BB" w:rsidP="00F473FB">
            <w:pPr>
              <w:spacing w:after="0" w:line="240" w:lineRule="auto"/>
              <w:jc w:val="center"/>
              <w:rPr>
                <w:rFonts w:cstheme="minorHAnsi"/>
                <w:bCs/>
                <w:sz w:val="24"/>
                <w:szCs w:val="24"/>
              </w:rPr>
            </w:pPr>
          </w:p>
          <w:p w14:paraId="108E47E6" w14:textId="77777777" w:rsidR="001D78BB" w:rsidRDefault="001D78BB" w:rsidP="00F473FB">
            <w:pPr>
              <w:spacing w:after="0" w:line="240" w:lineRule="auto"/>
              <w:jc w:val="center"/>
              <w:rPr>
                <w:rFonts w:cstheme="minorHAnsi"/>
                <w:bCs/>
                <w:sz w:val="24"/>
                <w:szCs w:val="24"/>
              </w:rPr>
            </w:pPr>
          </w:p>
          <w:p w14:paraId="3D68ECF7" w14:textId="77777777" w:rsidR="001D78BB" w:rsidRDefault="001D78BB" w:rsidP="00F473FB">
            <w:pPr>
              <w:spacing w:after="0" w:line="240" w:lineRule="auto"/>
              <w:jc w:val="center"/>
              <w:rPr>
                <w:rFonts w:cstheme="minorHAnsi"/>
                <w:bCs/>
                <w:sz w:val="24"/>
                <w:szCs w:val="24"/>
              </w:rPr>
            </w:pPr>
          </w:p>
          <w:p w14:paraId="7D579239" w14:textId="77777777" w:rsidR="001D78BB" w:rsidRPr="00F473FB" w:rsidRDefault="001D78BB" w:rsidP="00F473FB">
            <w:pPr>
              <w:spacing w:after="0" w:line="240" w:lineRule="auto"/>
              <w:jc w:val="center"/>
              <w:rPr>
                <w:rFonts w:cstheme="minorHAnsi"/>
                <w:bCs/>
                <w:sz w:val="24"/>
                <w:szCs w:val="24"/>
              </w:rPr>
            </w:pPr>
          </w:p>
          <w:p w14:paraId="238F5F39" w14:textId="77777777" w:rsidR="001C33C7" w:rsidRPr="00F473FB" w:rsidRDefault="001C33C7" w:rsidP="00F473FB">
            <w:pPr>
              <w:spacing w:after="0" w:line="240" w:lineRule="auto"/>
              <w:jc w:val="center"/>
              <w:rPr>
                <w:rFonts w:cstheme="minorHAnsi"/>
                <w:bCs/>
                <w:sz w:val="24"/>
                <w:szCs w:val="24"/>
              </w:rPr>
            </w:pPr>
          </w:p>
          <w:p w14:paraId="4E44E4B3" w14:textId="77777777" w:rsidR="001C33C7"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44067C72" w14:textId="77777777" w:rsidR="001C33C7" w:rsidRPr="00F473FB" w:rsidRDefault="001C33C7" w:rsidP="00F473FB">
            <w:pPr>
              <w:spacing w:after="0" w:line="240" w:lineRule="auto"/>
              <w:jc w:val="center"/>
              <w:rPr>
                <w:rFonts w:cstheme="minorHAnsi"/>
                <w:bCs/>
                <w:sz w:val="24"/>
                <w:szCs w:val="24"/>
              </w:rPr>
            </w:pPr>
          </w:p>
          <w:p w14:paraId="47E0FDF3" w14:textId="77777777" w:rsidR="001C33C7" w:rsidRPr="00F473FB" w:rsidRDefault="001C33C7" w:rsidP="00F473FB">
            <w:pPr>
              <w:spacing w:after="0" w:line="240" w:lineRule="auto"/>
              <w:rPr>
                <w:rFonts w:cstheme="minorHAnsi"/>
                <w:bCs/>
                <w:sz w:val="24"/>
                <w:szCs w:val="24"/>
              </w:rPr>
            </w:pPr>
          </w:p>
        </w:tc>
      </w:tr>
    </w:tbl>
    <w:p w14:paraId="1B5EB3FA" w14:textId="77777777" w:rsidR="001C33C7" w:rsidRPr="00F473FB" w:rsidRDefault="001C33C7" w:rsidP="00F473FB">
      <w:pPr>
        <w:spacing w:after="0" w:line="240" w:lineRule="auto"/>
        <w:jc w:val="both"/>
        <w:rPr>
          <w:rFonts w:cstheme="minorHAnsi"/>
          <w:sz w:val="24"/>
          <w:szCs w:val="24"/>
        </w:rPr>
      </w:pPr>
    </w:p>
    <w:p w14:paraId="1B2B332C"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6356DF0C" w14:textId="77777777" w:rsidR="001C33C7" w:rsidRPr="00F473FB" w:rsidRDefault="001C33C7" w:rsidP="00F473FB">
      <w:pPr>
        <w:spacing w:after="0" w:line="240" w:lineRule="auto"/>
        <w:jc w:val="both"/>
        <w:rPr>
          <w:rFonts w:cstheme="minorHAnsi"/>
          <w:sz w:val="24"/>
          <w:szCs w:val="24"/>
        </w:rPr>
      </w:pPr>
    </w:p>
    <w:p w14:paraId="16B7B4D1" w14:textId="2482033E" w:rsidR="001C33C7" w:rsidRPr="00DE5C9A" w:rsidRDefault="00FF769C" w:rsidP="00DE5C9A">
      <w:pPr>
        <w:pStyle w:val="Heading3"/>
        <w:spacing w:before="0" w:line="240" w:lineRule="auto"/>
        <w:jc w:val="both"/>
        <w:rPr>
          <w:rFonts w:ascii="Calibri" w:eastAsia="Times New Roman" w:hAnsi="Calibri" w:cs="Calibri"/>
          <w:b/>
          <w:caps/>
          <w:color w:val="1F4D78"/>
        </w:rPr>
      </w:pPr>
      <w:bookmarkStart w:id="153" w:name="_Toc173730314"/>
      <w:bookmarkStart w:id="154" w:name="_Toc175649281"/>
      <w:bookmarkStart w:id="155" w:name="_Toc317835028"/>
      <w:bookmarkStart w:id="156" w:name="_Toc428957072"/>
      <w:bookmarkStart w:id="157" w:name="_Toc477383196"/>
      <w:bookmarkStart w:id="158" w:name="_Toc487633538"/>
      <w:bookmarkStart w:id="159" w:name="_Toc488881161"/>
      <w:bookmarkStart w:id="160" w:name="_Toc521684055"/>
      <w:r w:rsidRPr="00DE5C9A">
        <w:rPr>
          <w:rFonts w:ascii="Calibri" w:eastAsia="Times New Roman" w:hAnsi="Calibri" w:cs="Calibri"/>
          <w:b/>
          <w:caps/>
          <w:color w:val="1F4D78"/>
        </w:rPr>
        <w:t xml:space="preserve">4.4.1.7 </w:t>
      </w:r>
      <w:r w:rsidR="001C33C7" w:rsidRPr="00DE5C9A">
        <w:rPr>
          <w:rFonts w:ascii="Calibri" w:eastAsia="Times New Roman" w:hAnsi="Calibri" w:cs="Calibri"/>
          <w:b/>
          <w:caps/>
          <w:color w:val="1F4D78"/>
        </w:rPr>
        <w:t>GESTION DE LA CAISSE MENUES DÉPENSES</w:t>
      </w:r>
      <w:bookmarkEnd w:id="153"/>
      <w:bookmarkEnd w:id="154"/>
      <w:bookmarkEnd w:id="155"/>
      <w:bookmarkEnd w:id="156"/>
      <w:bookmarkEnd w:id="157"/>
      <w:bookmarkEnd w:id="158"/>
      <w:bookmarkEnd w:id="159"/>
      <w:bookmarkEnd w:id="160"/>
    </w:p>
    <w:p w14:paraId="23919463" w14:textId="77777777" w:rsidR="001D78BB" w:rsidRPr="001D78BB" w:rsidRDefault="001D78BB" w:rsidP="001D78BB"/>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1B357EAC" w14:textId="77777777" w:rsidTr="001D78BB">
        <w:trPr>
          <w:jc w:val="center"/>
        </w:trPr>
        <w:tc>
          <w:tcPr>
            <w:tcW w:w="2338" w:type="dxa"/>
            <w:shd w:val="clear" w:color="auto" w:fill="DEEAF6" w:themeFill="accent1" w:themeFillTint="33"/>
          </w:tcPr>
          <w:p w14:paraId="20A06728" w14:textId="7852BC56"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 xml:space="preserve">UGP/MS </w:t>
            </w:r>
          </w:p>
          <w:p w14:paraId="44A229F8" w14:textId="60FC9794" w:rsidR="001C33C7" w:rsidRPr="00F473FB" w:rsidRDefault="001D78BB" w:rsidP="00F473FB">
            <w:pPr>
              <w:spacing w:after="0" w:line="240" w:lineRule="auto"/>
              <w:jc w:val="center"/>
              <w:rPr>
                <w:rFonts w:cstheme="minorHAnsi"/>
                <w:b/>
                <w:sz w:val="24"/>
                <w:szCs w:val="24"/>
              </w:rPr>
            </w:pPr>
            <w:r w:rsidRPr="00F473FB">
              <w:rPr>
                <w:rFonts w:cstheme="minorHAnsi"/>
                <w:b/>
                <w:sz w:val="24"/>
                <w:szCs w:val="24"/>
              </w:rPr>
              <w:t>MANUEL DES PROCÉDURES</w:t>
            </w:r>
          </w:p>
        </w:tc>
        <w:tc>
          <w:tcPr>
            <w:tcW w:w="5103" w:type="dxa"/>
            <w:shd w:val="clear" w:color="auto" w:fill="DEEAF6" w:themeFill="accent1" w:themeFillTint="33"/>
            <w:vAlign w:val="center"/>
          </w:tcPr>
          <w:p w14:paraId="1C30F107" w14:textId="77777777" w:rsidR="001C33C7" w:rsidRPr="00F473FB" w:rsidRDefault="001C33C7" w:rsidP="001D78B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1C9B5C88" w14:textId="77777777" w:rsidR="001C33C7" w:rsidRPr="00F473FB" w:rsidRDefault="001C33C7" w:rsidP="001D78BB">
            <w:pPr>
              <w:pStyle w:val="Header"/>
              <w:jc w:val="center"/>
              <w:rPr>
                <w:rFonts w:asciiTheme="minorHAnsi" w:hAnsiTheme="minorHAnsi" w:cstheme="minorHAnsi"/>
                <w:b/>
                <w:spacing w:val="-3"/>
                <w:sz w:val="24"/>
                <w:szCs w:val="24"/>
              </w:rPr>
            </w:pPr>
          </w:p>
        </w:tc>
        <w:tc>
          <w:tcPr>
            <w:tcW w:w="1701" w:type="dxa"/>
            <w:shd w:val="clear" w:color="auto" w:fill="DEEAF6" w:themeFill="accent1" w:themeFillTint="33"/>
          </w:tcPr>
          <w:p w14:paraId="0F398FB9"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2E4B562B" w14:textId="77777777" w:rsidR="001C33C7" w:rsidRPr="00F473FB" w:rsidRDefault="0067247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098F70AE" w14:textId="77777777" w:rsidTr="0070020F">
        <w:trPr>
          <w:jc w:val="center"/>
        </w:trPr>
        <w:tc>
          <w:tcPr>
            <w:tcW w:w="2338" w:type="dxa"/>
            <w:shd w:val="clear" w:color="auto" w:fill="DEEAF6" w:themeFill="accent1" w:themeFillTint="33"/>
          </w:tcPr>
          <w:p w14:paraId="6E495829" w14:textId="77777777" w:rsidR="001C33C7" w:rsidRPr="00F473FB" w:rsidRDefault="001C33C7" w:rsidP="00F473FB">
            <w:pPr>
              <w:spacing w:after="0" w:line="240" w:lineRule="auto"/>
              <w:rPr>
                <w:rFonts w:cstheme="minorHAnsi"/>
                <w:b/>
                <w:sz w:val="24"/>
                <w:szCs w:val="24"/>
              </w:rPr>
            </w:pPr>
          </w:p>
          <w:p w14:paraId="0EC80845"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2AF1FDC8" w14:textId="77777777" w:rsidR="001C33C7" w:rsidRPr="00F473FB" w:rsidRDefault="001C33C7" w:rsidP="00F473FB">
            <w:pPr>
              <w:spacing w:after="0" w:line="240" w:lineRule="auto"/>
              <w:jc w:val="center"/>
              <w:rPr>
                <w:rFonts w:cstheme="minorHAnsi"/>
                <w:sz w:val="24"/>
                <w:szCs w:val="24"/>
              </w:rPr>
            </w:pPr>
          </w:p>
          <w:p w14:paraId="20A1BCC5"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77D3A69B" w14:textId="77777777" w:rsidR="001C33C7" w:rsidRPr="00F473FB" w:rsidRDefault="001C33C7" w:rsidP="00F473FB">
            <w:pPr>
              <w:spacing w:after="0" w:line="240" w:lineRule="auto"/>
              <w:rPr>
                <w:rFonts w:cstheme="minorHAnsi"/>
                <w:b/>
                <w:sz w:val="24"/>
                <w:szCs w:val="24"/>
              </w:rPr>
            </w:pPr>
          </w:p>
          <w:p w14:paraId="0DAB8EBC"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1</w:t>
            </w:r>
          </w:p>
        </w:tc>
      </w:tr>
    </w:tbl>
    <w:p w14:paraId="5EE28765" w14:textId="77777777" w:rsidR="00672476" w:rsidRPr="00F473FB" w:rsidRDefault="00672476" w:rsidP="00F473FB">
      <w:pPr>
        <w:pStyle w:val="Header"/>
        <w:jc w:val="both"/>
        <w:rPr>
          <w:rFonts w:asciiTheme="minorHAnsi" w:hAnsiTheme="minorHAnsi" w:cstheme="minorHAnsi"/>
          <w:b/>
          <w:sz w:val="24"/>
          <w:szCs w:val="24"/>
        </w:rPr>
      </w:pPr>
    </w:p>
    <w:p w14:paraId="337112C5" w14:textId="695951D6" w:rsidR="001C33C7" w:rsidRPr="00F473FB"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 xml:space="preserve">OBJET DE LA </w:t>
      </w:r>
      <w:r w:rsidR="00F473FB" w:rsidRPr="00F473FB">
        <w:rPr>
          <w:rFonts w:asciiTheme="minorHAnsi" w:hAnsiTheme="minorHAnsi" w:cstheme="minorHAnsi"/>
          <w:b/>
          <w:sz w:val="24"/>
          <w:szCs w:val="24"/>
        </w:rPr>
        <w:t>PROCÉDURE</w:t>
      </w:r>
    </w:p>
    <w:p w14:paraId="13E9EAAF"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FDCEA42" w14:textId="77777777" w:rsidR="001C33C7" w:rsidRDefault="001C33C7" w:rsidP="00F473FB">
      <w:pPr>
        <w:spacing w:after="0" w:line="240" w:lineRule="auto"/>
        <w:jc w:val="both"/>
        <w:rPr>
          <w:rFonts w:cstheme="minorHAnsi"/>
          <w:sz w:val="24"/>
          <w:szCs w:val="24"/>
        </w:rPr>
      </w:pPr>
      <w:r w:rsidRPr="00F473FB">
        <w:rPr>
          <w:rFonts w:cstheme="minorHAnsi"/>
          <w:sz w:val="24"/>
          <w:szCs w:val="24"/>
        </w:rPr>
        <w:t>Dans le cadre de l’exécution des Projets et Programmes, une caisse de menues dépenses est mise en place pour faire face aux dépenses imprévues et soudaines sans entamer la longue procédure de décaissement.</w:t>
      </w:r>
    </w:p>
    <w:p w14:paraId="1910185F" w14:textId="77777777" w:rsidR="001D78BB" w:rsidRPr="00F473FB" w:rsidRDefault="001D78BB" w:rsidP="00F473FB">
      <w:pPr>
        <w:spacing w:after="0" w:line="240" w:lineRule="auto"/>
        <w:jc w:val="both"/>
        <w:rPr>
          <w:rFonts w:cstheme="minorHAnsi"/>
          <w:sz w:val="24"/>
          <w:szCs w:val="24"/>
        </w:rPr>
      </w:pPr>
    </w:p>
    <w:p w14:paraId="29139FAC"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Elle doit être sécurisée et sa gestion formalisée par des procédures claires.   </w:t>
      </w:r>
    </w:p>
    <w:p w14:paraId="1983A1FF" w14:textId="77777777" w:rsidR="001D78BB" w:rsidRPr="00F473FB" w:rsidRDefault="001D78BB" w:rsidP="00F473FB">
      <w:pPr>
        <w:spacing w:after="0" w:line="240" w:lineRule="auto"/>
        <w:jc w:val="both"/>
        <w:rPr>
          <w:rFonts w:cstheme="minorHAnsi"/>
          <w:sz w:val="24"/>
          <w:szCs w:val="24"/>
        </w:rPr>
      </w:pPr>
    </w:p>
    <w:p w14:paraId="70E15E13" w14:textId="430839C7" w:rsidR="001C33C7"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PRINCIPE</w:t>
      </w:r>
      <w:r w:rsidR="003448B9" w:rsidRPr="00F473FB">
        <w:rPr>
          <w:rFonts w:asciiTheme="minorHAnsi" w:hAnsiTheme="minorHAnsi" w:cstheme="minorHAnsi"/>
          <w:b/>
          <w:sz w:val="24"/>
          <w:szCs w:val="24"/>
        </w:rPr>
        <w:t>S</w:t>
      </w:r>
      <w:r w:rsidRPr="00F473FB">
        <w:rPr>
          <w:rFonts w:asciiTheme="minorHAnsi" w:hAnsiTheme="minorHAnsi" w:cstheme="minorHAnsi"/>
          <w:b/>
          <w:sz w:val="24"/>
          <w:szCs w:val="24"/>
        </w:rPr>
        <w:t xml:space="preserve"> D'APPLICATION </w:t>
      </w:r>
    </w:p>
    <w:p w14:paraId="69EA70ED" w14:textId="77777777" w:rsidR="001D78BB" w:rsidRPr="00F473FB" w:rsidRDefault="001D78BB" w:rsidP="00F473FB">
      <w:pPr>
        <w:pStyle w:val="Header"/>
        <w:jc w:val="both"/>
        <w:rPr>
          <w:rFonts w:asciiTheme="minorHAnsi" w:hAnsiTheme="minorHAnsi" w:cstheme="minorHAnsi"/>
          <w:b/>
          <w:sz w:val="24"/>
          <w:szCs w:val="24"/>
        </w:rPr>
      </w:pPr>
    </w:p>
    <w:p w14:paraId="10E301E1" w14:textId="7F8BACFE" w:rsidR="001C33C7" w:rsidRDefault="001C33C7" w:rsidP="00F473FB">
      <w:pPr>
        <w:spacing w:after="0" w:line="240" w:lineRule="auto"/>
        <w:jc w:val="both"/>
        <w:rPr>
          <w:rFonts w:cstheme="minorHAnsi"/>
          <w:sz w:val="24"/>
          <w:szCs w:val="24"/>
        </w:rPr>
      </w:pPr>
      <w:r w:rsidRPr="00F473FB">
        <w:rPr>
          <w:rFonts w:cstheme="minorHAnsi"/>
          <w:sz w:val="24"/>
          <w:szCs w:val="24"/>
        </w:rPr>
        <w:t xml:space="preserve">La caisse des menues dépenses fonctionne avec un fonds ne dépassant pas </w:t>
      </w:r>
      <w:r w:rsidR="00F84E15" w:rsidRPr="00F473FB">
        <w:rPr>
          <w:rFonts w:cstheme="minorHAnsi"/>
          <w:b/>
          <w:sz w:val="24"/>
          <w:szCs w:val="24"/>
        </w:rPr>
        <w:t>les seuils fixés par les autorités du Ministère</w:t>
      </w:r>
      <w:r w:rsidRPr="00F473FB">
        <w:rPr>
          <w:rFonts w:cstheme="minorHAnsi"/>
          <w:b/>
          <w:sz w:val="24"/>
          <w:szCs w:val="24"/>
        </w:rPr>
        <w:t xml:space="preserve"> Guinéen</w:t>
      </w:r>
      <w:r w:rsidRPr="00F473FB">
        <w:rPr>
          <w:rFonts w:cstheme="minorHAnsi"/>
          <w:sz w:val="24"/>
          <w:szCs w:val="24"/>
        </w:rPr>
        <w:t>. Elle est approvisionnée par les retraits effectués sur le compte spécial. Elle est gérée par l’assistante administrative du Coordinateur.</w:t>
      </w:r>
    </w:p>
    <w:p w14:paraId="61FB2443" w14:textId="77777777" w:rsidR="001D78BB" w:rsidRPr="00F473FB" w:rsidRDefault="001D78BB" w:rsidP="00F473FB">
      <w:pPr>
        <w:spacing w:after="0" w:line="240" w:lineRule="auto"/>
        <w:jc w:val="both"/>
        <w:rPr>
          <w:rFonts w:cstheme="minorHAnsi"/>
          <w:sz w:val="24"/>
          <w:szCs w:val="24"/>
        </w:rPr>
      </w:pPr>
    </w:p>
    <w:p w14:paraId="6FCBDBB1" w14:textId="5D0C84DE"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Toutes les dépenses seront réglées par chèques de manière systématique chaque fois que cela est possible. Les paiements par caisse sont réservés aux dépenses dont le montant ne dépasse pas </w:t>
      </w:r>
      <w:r w:rsidR="00F84E15" w:rsidRPr="00F473FB">
        <w:rPr>
          <w:rFonts w:cstheme="minorHAnsi"/>
          <w:b/>
          <w:sz w:val="24"/>
          <w:szCs w:val="24"/>
        </w:rPr>
        <w:t xml:space="preserve">les seuils décaissements définis par les autorités du Ministère </w:t>
      </w:r>
    </w:p>
    <w:p w14:paraId="7AB81606" w14:textId="77777777" w:rsidR="001C33C7" w:rsidRPr="00F473FB" w:rsidRDefault="001C33C7" w:rsidP="00F473FB">
      <w:pPr>
        <w:tabs>
          <w:tab w:val="left" w:pos="1230"/>
        </w:tabs>
        <w:spacing w:after="0" w:line="240" w:lineRule="auto"/>
        <w:jc w:val="both"/>
        <w:rPr>
          <w:rFonts w:cstheme="minorHAnsi"/>
          <w:sz w:val="24"/>
          <w:szCs w:val="24"/>
        </w:rPr>
      </w:pPr>
    </w:p>
    <w:p w14:paraId="0331E6C9"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L’Assistante Administrative tient un brouillard de caisse sur lequel sont inscrits les encaissements et les décaissements.</w:t>
      </w:r>
    </w:p>
    <w:p w14:paraId="7AAB1B51" w14:textId="77777777" w:rsidR="001D78BB" w:rsidRPr="00F473FB" w:rsidRDefault="001D78BB" w:rsidP="00F473FB">
      <w:pPr>
        <w:spacing w:after="0" w:line="240" w:lineRule="auto"/>
        <w:jc w:val="both"/>
        <w:rPr>
          <w:rFonts w:cstheme="minorHAnsi"/>
          <w:sz w:val="24"/>
          <w:szCs w:val="24"/>
        </w:rPr>
      </w:pPr>
    </w:p>
    <w:p w14:paraId="2C6F5136" w14:textId="74E0C8F8" w:rsidR="001C33C7" w:rsidRDefault="001C33C7" w:rsidP="00F473FB">
      <w:pPr>
        <w:spacing w:after="0" w:line="240" w:lineRule="auto"/>
        <w:jc w:val="both"/>
        <w:rPr>
          <w:rFonts w:cstheme="minorHAnsi"/>
          <w:sz w:val="24"/>
          <w:szCs w:val="24"/>
        </w:rPr>
      </w:pPr>
      <w:r w:rsidRPr="00F473FB">
        <w:rPr>
          <w:rFonts w:cstheme="minorHAnsi"/>
          <w:sz w:val="24"/>
          <w:szCs w:val="24"/>
        </w:rPr>
        <w:t xml:space="preserve">Lorsque le niveau de l’encaisse atteint </w:t>
      </w:r>
      <w:r w:rsidR="00F84E15" w:rsidRPr="00F473FB">
        <w:rPr>
          <w:rFonts w:cstheme="minorHAnsi"/>
          <w:b/>
          <w:sz w:val="24"/>
          <w:szCs w:val="24"/>
        </w:rPr>
        <w:t>le seuil de réapprovisionnement défini par les autorités du Ministère</w:t>
      </w:r>
      <w:r w:rsidRPr="00F473FB">
        <w:rPr>
          <w:rFonts w:cstheme="minorHAnsi"/>
          <w:sz w:val="24"/>
          <w:szCs w:val="24"/>
        </w:rPr>
        <w:t>, l’Assistante Administrative, sous la supervision du Comptable, arrête le brouillard, calcule le solde disponible, le compare à celui déterminé par le brouillard de caisse.</w:t>
      </w:r>
    </w:p>
    <w:p w14:paraId="1143F1BB" w14:textId="77777777" w:rsidR="001D78BB" w:rsidRPr="00F473FB" w:rsidRDefault="001D78BB" w:rsidP="00F473FB">
      <w:pPr>
        <w:spacing w:after="0" w:line="240" w:lineRule="auto"/>
        <w:jc w:val="both"/>
        <w:rPr>
          <w:rFonts w:cstheme="minorHAnsi"/>
          <w:sz w:val="24"/>
          <w:szCs w:val="24"/>
        </w:rPr>
      </w:pPr>
    </w:p>
    <w:p w14:paraId="769D5DC9" w14:textId="0E23D378" w:rsidR="001D78BB" w:rsidRPr="00F473FB" w:rsidRDefault="001C33C7" w:rsidP="00F473FB">
      <w:pPr>
        <w:spacing w:after="0" w:line="240" w:lineRule="auto"/>
        <w:jc w:val="both"/>
        <w:rPr>
          <w:rFonts w:cstheme="minorHAnsi"/>
          <w:sz w:val="24"/>
          <w:szCs w:val="24"/>
        </w:rPr>
      </w:pPr>
      <w:r w:rsidRPr="00F473FB">
        <w:rPr>
          <w:rFonts w:cstheme="minorHAnsi"/>
          <w:sz w:val="24"/>
          <w:szCs w:val="24"/>
        </w:rPr>
        <w:t xml:space="preserve">Elle dresse un procès-verbal d’inventaire de caisse et transmet au </w:t>
      </w:r>
      <w:r w:rsidR="00A70646" w:rsidRPr="00F473FB">
        <w:rPr>
          <w:rFonts w:cstheme="minorHAnsi"/>
          <w:sz w:val="24"/>
          <w:szCs w:val="24"/>
        </w:rPr>
        <w:t xml:space="preserve">SGF </w:t>
      </w:r>
      <w:r w:rsidRPr="00F473FB">
        <w:rPr>
          <w:rFonts w:cstheme="minorHAnsi"/>
          <w:sz w:val="24"/>
          <w:szCs w:val="24"/>
        </w:rPr>
        <w:t>:</w:t>
      </w:r>
    </w:p>
    <w:p w14:paraId="0D29C8E6" w14:textId="77777777" w:rsidR="001C33C7" w:rsidRPr="00F473FB" w:rsidRDefault="001C33C7" w:rsidP="00F473FB">
      <w:pPr>
        <w:spacing w:after="0" w:line="240" w:lineRule="auto"/>
        <w:jc w:val="both"/>
        <w:rPr>
          <w:rFonts w:cstheme="minorHAnsi"/>
          <w:sz w:val="24"/>
          <w:szCs w:val="24"/>
        </w:rPr>
      </w:pPr>
    </w:p>
    <w:p w14:paraId="170CE504" w14:textId="77777777" w:rsidR="001C33C7" w:rsidRPr="00F473FB" w:rsidRDefault="001C33C7" w:rsidP="00F473FB">
      <w:pPr>
        <w:pStyle w:val="BodyText3"/>
        <w:numPr>
          <w:ilvl w:val="2"/>
          <w:numId w:val="11"/>
        </w:numPr>
        <w:jc w:val="left"/>
        <w:rPr>
          <w:rFonts w:asciiTheme="minorHAnsi" w:hAnsiTheme="minorHAnsi" w:cstheme="minorHAnsi"/>
          <w:i w:val="0"/>
          <w:sz w:val="24"/>
          <w:szCs w:val="24"/>
        </w:rPr>
      </w:pPr>
      <w:r w:rsidRPr="00F473FB">
        <w:rPr>
          <w:rFonts w:asciiTheme="minorHAnsi" w:hAnsiTheme="minorHAnsi" w:cstheme="minorHAnsi"/>
          <w:i w:val="0"/>
          <w:sz w:val="24"/>
          <w:szCs w:val="24"/>
        </w:rPr>
        <w:t>L’original du brouillard,</w:t>
      </w:r>
    </w:p>
    <w:p w14:paraId="64BA8C8A" w14:textId="77777777" w:rsidR="001C33C7" w:rsidRPr="00F473FB" w:rsidRDefault="001C33C7" w:rsidP="00F473FB">
      <w:pPr>
        <w:pStyle w:val="BodyText3"/>
        <w:numPr>
          <w:ilvl w:val="2"/>
          <w:numId w:val="11"/>
        </w:numPr>
        <w:jc w:val="left"/>
        <w:rPr>
          <w:rFonts w:asciiTheme="minorHAnsi" w:hAnsiTheme="minorHAnsi" w:cstheme="minorHAnsi"/>
          <w:i w:val="0"/>
          <w:sz w:val="24"/>
          <w:szCs w:val="24"/>
        </w:rPr>
      </w:pPr>
      <w:r w:rsidRPr="00F473FB">
        <w:rPr>
          <w:rFonts w:asciiTheme="minorHAnsi" w:hAnsiTheme="minorHAnsi" w:cstheme="minorHAnsi"/>
          <w:i w:val="0"/>
          <w:sz w:val="24"/>
          <w:szCs w:val="24"/>
        </w:rPr>
        <w:t>Les pièces justificatives subséquentes,</w:t>
      </w:r>
    </w:p>
    <w:p w14:paraId="63AE6BEA" w14:textId="77777777" w:rsidR="001C33C7" w:rsidRPr="00F473FB" w:rsidRDefault="001C33C7" w:rsidP="00F473FB">
      <w:pPr>
        <w:pStyle w:val="BodyText3"/>
        <w:numPr>
          <w:ilvl w:val="2"/>
          <w:numId w:val="11"/>
        </w:numPr>
        <w:jc w:val="left"/>
        <w:rPr>
          <w:rFonts w:asciiTheme="minorHAnsi" w:hAnsiTheme="minorHAnsi" w:cstheme="minorHAnsi"/>
          <w:i w:val="0"/>
          <w:sz w:val="24"/>
          <w:szCs w:val="24"/>
        </w:rPr>
      </w:pPr>
      <w:r w:rsidRPr="00F473FB">
        <w:rPr>
          <w:rFonts w:asciiTheme="minorHAnsi" w:hAnsiTheme="minorHAnsi" w:cstheme="minorHAnsi"/>
          <w:i w:val="0"/>
          <w:sz w:val="24"/>
          <w:szCs w:val="24"/>
        </w:rPr>
        <w:t>Le procès-verbal d’inventaire de caisse</w:t>
      </w:r>
    </w:p>
    <w:p w14:paraId="356ECB6C" w14:textId="77777777" w:rsidR="001C33C7" w:rsidRPr="00F473FB" w:rsidRDefault="001C33C7" w:rsidP="00F473FB">
      <w:pPr>
        <w:spacing w:after="0" w:line="240" w:lineRule="auto"/>
        <w:jc w:val="both"/>
        <w:rPr>
          <w:rFonts w:cstheme="minorHAnsi"/>
          <w:sz w:val="24"/>
          <w:szCs w:val="24"/>
        </w:rPr>
      </w:pPr>
    </w:p>
    <w:p w14:paraId="767EB8C9"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Les paiements par caisse sont préalablement autorisés par le </w:t>
      </w:r>
      <w:r w:rsidR="008D6E22" w:rsidRPr="00F473FB">
        <w:rPr>
          <w:rFonts w:cstheme="minorHAnsi"/>
          <w:sz w:val="24"/>
          <w:szCs w:val="24"/>
        </w:rPr>
        <w:t>SGF.</w:t>
      </w:r>
    </w:p>
    <w:p w14:paraId="0F74685B" w14:textId="77777777" w:rsidR="001D78BB" w:rsidRPr="00F473FB" w:rsidRDefault="001D78BB" w:rsidP="00F473FB">
      <w:pPr>
        <w:spacing w:after="0" w:line="240" w:lineRule="auto"/>
        <w:jc w:val="both"/>
        <w:rPr>
          <w:rFonts w:cstheme="minorHAnsi"/>
          <w:sz w:val="24"/>
          <w:szCs w:val="24"/>
        </w:rPr>
      </w:pPr>
    </w:p>
    <w:p w14:paraId="7683ECF4" w14:textId="77777777" w:rsidR="001C33C7" w:rsidRPr="00F473FB" w:rsidRDefault="001C33C7" w:rsidP="00F473FB">
      <w:pPr>
        <w:pStyle w:val="BodyText3"/>
        <w:jc w:val="both"/>
        <w:rPr>
          <w:rFonts w:asciiTheme="minorHAnsi" w:hAnsiTheme="minorHAnsi" w:cstheme="minorHAnsi"/>
          <w:b w:val="0"/>
          <w:i w:val="0"/>
          <w:sz w:val="24"/>
          <w:szCs w:val="24"/>
        </w:rPr>
      </w:pPr>
      <w:r w:rsidRPr="00F473FB">
        <w:rPr>
          <w:rFonts w:asciiTheme="minorHAnsi" w:hAnsiTheme="minorHAnsi" w:cstheme="minorHAnsi"/>
          <w:b w:val="0"/>
          <w:i w:val="0"/>
          <w:sz w:val="24"/>
          <w:szCs w:val="24"/>
        </w:rPr>
        <w:t>Hormis les contrôles de caisses effectués à l’occasion des réapprovisionnements, le ou l’auditeur selon le cas peut procéder à des contrôles inopinés de la caisse au moins une fois par trimestre et nécessairement le 31 décembre de chaque année à l’occasion de l’arrêté des comptes.</w:t>
      </w:r>
    </w:p>
    <w:p w14:paraId="3E26493F" w14:textId="77777777" w:rsidR="001C33C7" w:rsidRPr="00F473FB" w:rsidRDefault="001C33C7" w:rsidP="00F473FB">
      <w:pPr>
        <w:pStyle w:val="BodyText3"/>
        <w:jc w:val="both"/>
        <w:rPr>
          <w:rFonts w:asciiTheme="minorHAnsi" w:hAnsiTheme="minorHAnsi" w:cstheme="minorHAnsi"/>
          <w:b w:val="0"/>
          <w:i w:val="0"/>
          <w:sz w:val="24"/>
          <w:szCs w:val="24"/>
        </w:rPr>
      </w:pPr>
    </w:p>
    <w:p w14:paraId="5DD4D26C"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z w:val="24"/>
          <w:szCs w:val="24"/>
        </w:rPr>
        <w:t>Les avances de caisse doivent toujours être justifiées au plus tard 48 H après la date de la dépense.</w:t>
      </w:r>
    </w:p>
    <w:p w14:paraId="48995F96"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3EF4DBFA"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z w:val="24"/>
          <w:szCs w:val="24"/>
        </w:rPr>
      </w:pPr>
      <w:r w:rsidRPr="00F473FB">
        <w:rPr>
          <w:rFonts w:asciiTheme="minorHAnsi" w:hAnsiTheme="minorHAnsi" w:cstheme="minorHAnsi"/>
          <w:spacing w:val="-3"/>
          <w:sz w:val="24"/>
          <w:szCs w:val="24"/>
        </w:rPr>
        <w:t xml:space="preserve">L’inventaire est annuel et est organisé par le Comptable sous la supervision </w:t>
      </w:r>
      <w:proofErr w:type="spellStart"/>
      <w:r w:rsidRPr="00F473FB">
        <w:rPr>
          <w:rFonts w:asciiTheme="minorHAnsi" w:hAnsiTheme="minorHAnsi" w:cstheme="minorHAnsi"/>
          <w:spacing w:val="-3"/>
          <w:sz w:val="24"/>
          <w:szCs w:val="24"/>
        </w:rPr>
        <w:t>du</w:t>
      </w:r>
      <w:r w:rsidR="00A70646" w:rsidRPr="00F473FB">
        <w:rPr>
          <w:rFonts w:asciiTheme="minorHAnsi" w:hAnsiTheme="minorHAnsi" w:cstheme="minorHAnsi"/>
          <w:spacing w:val="-3"/>
          <w:sz w:val="24"/>
          <w:szCs w:val="24"/>
        </w:rPr>
        <w:t>SGF</w:t>
      </w:r>
      <w:proofErr w:type="spellEnd"/>
      <w:r w:rsidR="00A70646" w:rsidRPr="00F473FB">
        <w:rPr>
          <w:rFonts w:asciiTheme="minorHAnsi" w:hAnsiTheme="minorHAnsi" w:cstheme="minorHAnsi"/>
          <w:spacing w:val="-3"/>
          <w:sz w:val="24"/>
          <w:szCs w:val="24"/>
        </w:rPr>
        <w:t xml:space="preserve"> </w:t>
      </w:r>
      <w:r w:rsidRPr="00F473FB">
        <w:rPr>
          <w:rFonts w:asciiTheme="minorHAnsi" w:hAnsiTheme="minorHAnsi" w:cstheme="minorHAnsi"/>
          <w:sz w:val="24"/>
          <w:szCs w:val="24"/>
        </w:rPr>
        <w:t>.Cette caisse est mise en place sur le financement du bailleur mais elle n’est pas obligatoire</w:t>
      </w:r>
    </w:p>
    <w:p w14:paraId="52A7E188" w14:textId="77777777" w:rsidR="001C33C7" w:rsidRPr="00F473FB" w:rsidRDefault="001C33C7" w:rsidP="00F473FB">
      <w:pPr>
        <w:pStyle w:val="Header"/>
        <w:jc w:val="both"/>
        <w:rPr>
          <w:rFonts w:asciiTheme="minorHAnsi" w:hAnsiTheme="minorHAnsi" w:cstheme="minorHAnsi"/>
          <w:sz w:val="24"/>
          <w:szCs w:val="24"/>
        </w:rPr>
      </w:pPr>
    </w:p>
    <w:p w14:paraId="0D8404D6" w14:textId="77777777" w:rsidR="001C33C7" w:rsidRPr="00F473FB" w:rsidRDefault="001C33C7" w:rsidP="00F473FB">
      <w:pPr>
        <w:pStyle w:val="Header"/>
        <w:jc w:val="both"/>
        <w:rPr>
          <w:rFonts w:asciiTheme="minorHAnsi" w:hAnsiTheme="minorHAnsi" w:cstheme="minorHAnsi"/>
          <w:b/>
          <w:sz w:val="24"/>
          <w:szCs w:val="24"/>
        </w:rPr>
      </w:pPr>
      <w:r w:rsidRPr="00F473FB">
        <w:rPr>
          <w:rFonts w:asciiTheme="minorHAnsi" w:hAnsiTheme="minorHAnsi" w:cstheme="minorHAnsi"/>
          <w:b/>
          <w:sz w:val="24"/>
          <w:szCs w:val="24"/>
        </w:rPr>
        <w:t>DOCUMENTS SUPPORTS</w:t>
      </w:r>
    </w:p>
    <w:p w14:paraId="1CBA44D6"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30EF76F9"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Demande d’approvisionnement de la caisse : sous-tend la demande de l’Assistante Administrative pour réapprovisionner la caisse.</w:t>
      </w:r>
    </w:p>
    <w:p w14:paraId="6DB3EEE5"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Pièce de caisse recette : sert de support aux encaissements ;</w:t>
      </w:r>
    </w:p>
    <w:p w14:paraId="2AE0A920"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Pièce de caisse dépense : justifie les décaissements ;</w:t>
      </w:r>
    </w:p>
    <w:p w14:paraId="07C4F3B1"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Brouillard de caisse : recense en dépenses et en recettes l’ensemble des mouvements de la caisse ;</w:t>
      </w:r>
    </w:p>
    <w:p w14:paraId="29C57038"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Bon de caisse : délivré en attendant la réception des pièces justificatives ;</w:t>
      </w:r>
    </w:p>
    <w:p w14:paraId="166EE08C"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détail des bons de caisse : récapitule les bons de caisse émis par semaine ;</w:t>
      </w:r>
    </w:p>
    <w:p w14:paraId="36A92A49" w14:textId="77777777" w:rsidR="001C33C7" w:rsidRPr="00F473FB" w:rsidRDefault="001C33C7" w:rsidP="00F473FB">
      <w:pPr>
        <w:pStyle w:val="Footer"/>
        <w:numPr>
          <w:ilvl w:val="0"/>
          <w:numId w:val="12"/>
        </w:numP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décompte des existants : recense à une date donnée le solde en caisse.</w:t>
      </w:r>
    </w:p>
    <w:p w14:paraId="12C7FAAE"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1CE8959E" w14:textId="3F211CD3" w:rsidR="001C33C7" w:rsidRDefault="001C33C7" w:rsidP="00F473FB">
      <w:pPr>
        <w:spacing w:after="0" w:line="240" w:lineRule="auto"/>
        <w:jc w:val="both"/>
        <w:rPr>
          <w:rFonts w:cstheme="minorHAnsi"/>
          <w:b/>
          <w:sz w:val="24"/>
          <w:szCs w:val="24"/>
        </w:rPr>
      </w:pPr>
      <w:r w:rsidRPr="00F473FB">
        <w:rPr>
          <w:rFonts w:cstheme="minorHAnsi"/>
          <w:b/>
          <w:sz w:val="24"/>
          <w:szCs w:val="24"/>
        </w:rPr>
        <w:t xml:space="preserve">DESCRIPTION DE LA </w:t>
      </w:r>
      <w:r w:rsidR="00F473FB" w:rsidRPr="00F473FB">
        <w:rPr>
          <w:rFonts w:cstheme="minorHAnsi"/>
          <w:b/>
          <w:sz w:val="24"/>
          <w:szCs w:val="24"/>
        </w:rPr>
        <w:t>PROCÉDURE</w:t>
      </w:r>
    </w:p>
    <w:p w14:paraId="7FD422A7" w14:textId="77777777" w:rsidR="001D78BB" w:rsidRPr="00F473FB" w:rsidRDefault="001D78BB" w:rsidP="00F473FB">
      <w:pPr>
        <w:spacing w:after="0" w:line="240" w:lineRule="auto"/>
        <w:jc w:val="both"/>
        <w:rPr>
          <w:rFonts w:cstheme="minorHAnsi"/>
          <w:b/>
          <w:sz w:val="24"/>
          <w:szCs w:val="24"/>
        </w:rPr>
      </w:pPr>
    </w:p>
    <w:p w14:paraId="21C08EEA"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procédure comprend  cinq tâches :</w:t>
      </w:r>
    </w:p>
    <w:p w14:paraId="08425855" w14:textId="77777777" w:rsidR="001D78BB" w:rsidRPr="00F473FB" w:rsidRDefault="001D78BB"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7337698B" w14:textId="77777777" w:rsidR="001C33C7" w:rsidRPr="00F473FB" w:rsidRDefault="001C33C7" w:rsidP="00F473FB">
      <w:pPr>
        <w:numPr>
          <w:ilvl w:val="0"/>
          <w:numId w:val="63"/>
        </w:numPr>
        <w:spacing w:after="0" w:line="240" w:lineRule="auto"/>
        <w:jc w:val="both"/>
        <w:rPr>
          <w:rFonts w:cstheme="minorHAnsi"/>
          <w:sz w:val="24"/>
          <w:szCs w:val="24"/>
        </w:rPr>
      </w:pPr>
      <w:r w:rsidRPr="00F473FB">
        <w:rPr>
          <w:rFonts w:cstheme="minorHAnsi"/>
          <w:sz w:val="24"/>
          <w:szCs w:val="24"/>
        </w:rPr>
        <w:t>Encaissement ;</w:t>
      </w:r>
    </w:p>
    <w:p w14:paraId="2FD8DEBA" w14:textId="77777777" w:rsidR="001C33C7" w:rsidRPr="00F473FB" w:rsidRDefault="001C33C7" w:rsidP="00F473FB">
      <w:pPr>
        <w:numPr>
          <w:ilvl w:val="0"/>
          <w:numId w:val="63"/>
        </w:numPr>
        <w:spacing w:after="0" w:line="240" w:lineRule="auto"/>
        <w:jc w:val="both"/>
        <w:rPr>
          <w:rFonts w:cstheme="minorHAnsi"/>
          <w:sz w:val="24"/>
          <w:szCs w:val="24"/>
        </w:rPr>
      </w:pPr>
      <w:r w:rsidRPr="00F473FB">
        <w:rPr>
          <w:rFonts w:cstheme="minorHAnsi"/>
          <w:sz w:val="24"/>
          <w:szCs w:val="24"/>
        </w:rPr>
        <w:t>Décaissement par avance ;</w:t>
      </w:r>
    </w:p>
    <w:p w14:paraId="2DE54855" w14:textId="77777777" w:rsidR="001C33C7" w:rsidRPr="00F473FB" w:rsidRDefault="001C33C7" w:rsidP="00F473FB">
      <w:pPr>
        <w:numPr>
          <w:ilvl w:val="0"/>
          <w:numId w:val="63"/>
        </w:numPr>
        <w:spacing w:after="0" w:line="240" w:lineRule="auto"/>
        <w:jc w:val="both"/>
        <w:rPr>
          <w:rFonts w:cstheme="minorHAnsi"/>
          <w:sz w:val="24"/>
          <w:szCs w:val="24"/>
        </w:rPr>
      </w:pPr>
      <w:r w:rsidRPr="00F473FB">
        <w:rPr>
          <w:rFonts w:cstheme="minorHAnsi"/>
          <w:sz w:val="24"/>
          <w:szCs w:val="24"/>
        </w:rPr>
        <w:t>Décaissement dépenses ;</w:t>
      </w:r>
    </w:p>
    <w:p w14:paraId="5014B8A6" w14:textId="77777777" w:rsidR="001C33C7" w:rsidRPr="00F473FB" w:rsidRDefault="001C33C7" w:rsidP="00F473FB">
      <w:pPr>
        <w:numPr>
          <w:ilvl w:val="0"/>
          <w:numId w:val="63"/>
        </w:numPr>
        <w:spacing w:after="0" w:line="240" w:lineRule="auto"/>
        <w:jc w:val="both"/>
        <w:rPr>
          <w:rFonts w:cstheme="minorHAnsi"/>
          <w:sz w:val="24"/>
          <w:szCs w:val="24"/>
        </w:rPr>
      </w:pPr>
      <w:r w:rsidRPr="00F473FB">
        <w:rPr>
          <w:rFonts w:cstheme="minorHAnsi"/>
          <w:sz w:val="24"/>
          <w:szCs w:val="24"/>
        </w:rPr>
        <w:t>Arrêté quotidien de caisse ;</w:t>
      </w:r>
    </w:p>
    <w:p w14:paraId="45FC94FE" w14:textId="77777777" w:rsidR="001C33C7" w:rsidRPr="00F473FB" w:rsidRDefault="001C33C7" w:rsidP="00F473FB">
      <w:pPr>
        <w:numPr>
          <w:ilvl w:val="0"/>
          <w:numId w:val="63"/>
        </w:numPr>
        <w:spacing w:after="0" w:line="240" w:lineRule="auto"/>
        <w:jc w:val="both"/>
        <w:rPr>
          <w:rFonts w:cstheme="minorHAnsi"/>
          <w:sz w:val="24"/>
          <w:szCs w:val="24"/>
        </w:rPr>
      </w:pPr>
      <w:r w:rsidRPr="00F473FB">
        <w:rPr>
          <w:rFonts w:cstheme="minorHAnsi"/>
          <w:sz w:val="24"/>
          <w:szCs w:val="24"/>
        </w:rPr>
        <w:t>Inventaire.</w:t>
      </w:r>
    </w:p>
    <w:p w14:paraId="05ECA234" w14:textId="77777777" w:rsidR="001C33C7" w:rsidRPr="00F473FB" w:rsidRDefault="001C33C7" w:rsidP="00F473FB">
      <w:pPr>
        <w:spacing w:after="0" w:line="240" w:lineRule="auto"/>
        <w:rPr>
          <w:rFonts w:cstheme="minorHAnsi"/>
          <w:sz w:val="24"/>
          <w:szCs w:val="24"/>
        </w:rPr>
      </w:pPr>
    </w:p>
    <w:p w14:paraId="621754C5" w14:textId="77777777" w:rsidR="00847308" w:rsidRPr="00F473FB" w:rsidRDefault="00847308" w:rsidP="00F473FB">
      <w:pPr>
        <w:spacing w:after="0" w:line="240" w:lineRule="auto"/>
        <w:rPr>
          <w:rFonts w:cstheme="minorHAnsi"/>
          <w:sz w:val="24"/>
          <w:szCs w:val="24"/>
        </w:rPr>
      </w:pPr>
    </w:p>
    <w:p w14:paraId="341BE607" w14:textId="77777777" w:rsidR="00847308" w:rsidRPr="00F473FB" w:rsidRDefault="00847308" w:rsidP="00F473FB">
      <w:pPr>
        <w:spacing w:after="0" w:line="240" w:lineRule="auto"/>
        <w:rPr>
          <w:rFonts w:cstheme="minorHAnsi"/>
          <w:sz w:val="24"/>
          <w:szCs w:val="24"/>
        </w:rPr>
      </w:pPr>
    </w:p>
    <w:p w14:paraId="2D5479EE" w14:textId="74436B80" w:rsidR="001D78BB" w:rsidRDefault="001D78BB">
      <w:pPr>
        <w:rPr>
          <w:rFonts w:cstheme="minorHAnsi"/>
          <w:sz w:val="24"/>
          <w:szCs w:val="24"/>
        </w:rPr>
      </w:pPr>
      <w:r>
        <w:rPr>
          <w:rFonts w:cstheme="minorHAnsi"/>
          <w:sz w:val="24"/>
          <w:szCs w:val="24"/>
        </w:rPr>
        <w:br w:type="page"/>
      </w:r>
    </w:p>
    <w:p w14:paraId="5A8B913F" w14:textId="77777777" w:rsidR="00847308" w:rsidRPr="00F473FB" w:rsidRDefault="00847308"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6A85FB1D" w14:textId="77777777" w:rsidTr="0070020F">
        <w:trPr>
          <w:jc w:val="center"/>
        </w:trPr>
        <w:tc>
          <w:tcPr>
            <w:tcW w:w="2495" w:type="dxa"/>
            <w:shd w:val="clear" w:color="auto" w:fill="DEEAF6" w:themeFill="accent1" w:themeFillTint="33"/>
          </w:tcPr>
          <w:p w14:paraId="374FF3C1" w14:textId="7D3373FD"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847308" w:rsidRPr="00F473FB">
              <w:rPr>
                <w:rFonts w:cstheme="minorHAnsi"/>
                <w:b/>
                <w:sz w:val="24"/>
                <w:szCs w:val="24"/>
              </w:rPr>
              <w:t xml:space="preserve"> D</w:t>
            </w:r>
            <w:r w:rsidR="0070020F" w:rsidRPr="00F473FB">
              <w:rPr>
                <w:rFonts w:cstheme="minorHAnsi"/>
                <w:b/>
                <w:sz w:val="24"/>
                <w:szCs w:val="24"/>
              </w:rPr>
              <w:t xml:space="preserve">E LA SANTE </w:t>
            </w:r>
          </w:p>
          <w:p w14:paraId="11471319" w14:textId="41BE3C1B" w:rsidR="001C33C7" w:rsidRPr="00F473FB" w:rsidRDefault="001D78BB" w:rsidP="00F473FB">
            <w:pPr>
              <w:spacing w:after="0" w:line="240" w:lineRule="auto"/>
              <w:jc w:val="center"/>
              <w:rPr>
                <w:rFonts w:cstheme="minorHAnsi"/>
                <w:b/>
                <w:sz w:val="24"/>
                <w:szCs w:val="24"/>
              </w:rPr>
            </w:pPr>
            <w:r w:rsidRPr="001D78BB">
              <w:rPr>
                <w:rFonts w:cstheme="minorHAnsi"/>
                <w:b/>
                <w:sz w:val="24"/>
                <w:szCs w:val="24"/>
              </w:rPr>
              <w:t>PROCÉDURES FINEX</w:t>
            </w:r>
          </w:p>
        </w:tc>
        <w:tc>
          <w:tcPr>
            <w:tcW w:w="5103" w:type="dxa"/>
            <w:shd w:val="clear" w:color="auto" w:fill="DEEAF6" w:themeFill="accent1" w:themeFillTint="33"/>
          </w:tcPr>
          <w:p w14:paraId="6EB473B5"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1BC7C77D" w14:textId="77777777" w:rsidR="001C33C7" w:rsidRPr="00F473FB" w:rsidRDefault="001C33C7" w:rsidP="00F473FB">
            <w:pPr>
              <w:spacing w:after="0" w:line="240" w:lineRule="auto"/>
              <w:jc w:val="center"/>
              <w:rPr>
                <w:rFonts w:cstheme="minorHAnsi"/>
                <w:b/>
                <w:i/>
                <w:spacing w:val="-3"/>
                <w:sz w:val="24"/>
                <w:szCs w:val="24"/>
              </w:rPr>
            </w:pPr>
          </w:p>
        </w:tc>
        <w:tc>
          <w:tcPr>
            <w:tcW w:w="2609" w:type="dxa"/>
            <w:shd w:val="clear" w:color="auto" w:fill="DEEAF6" w:themeFill="accent1" w:themeFillTint="33"/>
          </w:tcPr>
          <w:p w14:paraId="5A3CCD11"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6993EA07" w14:textId="77777777" w:rsidR="001C33C7" w:rsidRPr="00F473FB" w:rsidRDefault="006220B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4FD6AB61" w14:textId="77777777" w:rsidTr="0070020F">
        <w:trPr>
          <w:jc w:val="center"/>
        </w:trPr>
        <w:tc>
          <w:tcPr>
            <w:tcW w:w="2495" w:type="dxa"/>
            <w:shd w:val="clear" w:color="auto" w:fill="DEEAF6" w:themeFill="accent1" w:themeFillTint="33"/>
          </w:tcPr>
          <w:p w14:paraId="30FF68F1" w14:textId="77777777" w:rsidR="001C33C7" w:rsidRPr="00F473FB" w:rsidRDefault="001C33C7" w:rsidP="00F473FB">
            <w:pPr>
              <w:spacing w:after="0" w:line="240" w:lineRule="auto"/>
              <w:rPr>
                <w:rFonts w:cstheme="minorHAnsi"/>
                <w:b/>
                <w:sz w:val="24"/>
                <w:szCs w:val="24"/>
              </w:rPr>
            </w:pPr>
          </w:p>
          <w:p w14:paraId="5169C47C"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Date de la révision :</w:t>
            </w:r>
          </w:p>
          <w:p w14:paraId="61A3A834" w14:textId="77777777" w:rsidR="001C33C7" w:rsidRPr="00F473FB" w:rsidRDefault="001C33C7" w:rsidP="00F473FB">
            <w:pPr>
              <w:spacing w:after="0" w:line="240" w:lineRule="auto"/>
              <w:jc w:val="center"/>
              <w:rPr>
                <w:rFonts w:cstheme="minorHAnsi"/>
                <w:b/>
                <w:sz w:val="24"/>
                <w:szCs w:val="24"/>
              </w:rPr>
            </w:pPr>
          </w:p>
        </w:tc>
        <w:tc>
          <w:tcPr>
            <w:tcW w:w="5103" w:type="dxa"/>
            <w:shd w:val="clear" w:color="auto" w:fill="DEEAF6" w:themeFill="accent1" w:themeFillTint="33"/>
          </w:tcPr>
          <w:p w14:paraId="5E78C6F4" w14:textId="77777777" w:rsidR="001C33C7" w:rsidRPr="00F473FB" w:rsidRDefault="001C33C7" w:rsidP="00F473FB">
            <w:pPr>
              <w:spacing w:after="0" w:line="240" w:lineRule="auto"/>
              <w:jc w:val="center"/>
              <w:rPr>
                <w:rFonts w:cstheme="minorHAnsi"/>
                <w:sz w:val="24"/>
                <w:szCs w:val="24"/>
              </w:rPr>
            </w:pPr>
          </w:p>
          <w:p w14:paraId="5A756657"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Tâche : Encaissement</w:t>
            </w:r>
          </w:p>
          <w:p w14:paraId="64E4006E" w14:textId="77777777" w:rsidR="001C33C7" w:rsidRPr="00F473FB" w:rsidRDefault="001C33C7" w:rsidP="00F473FB">
            <w:pPr>
              <w:spacing w:after="0" w:line="240" w:lineRule="auto"/>
              <w:jc w:val="center"/>
              <w:rPr>
                <w:rFonts w:cstheme="minorHAnsi"/>
                <w:sz w:val="24"/>
                <w:szCs w:val="24"/>
              </w:rPr>
            </w:pPr>
          </w:p>
        </w:tc>
        <w:tc>
          <w:tcPr>
            <w:tcW w:w="2609" w:type="dxa"/>
            <w:shd w:val="clear" w:color="auto" w:fill="DEEAF6" w:themeFill="accent1" w:themeFillTint="33"/>
          </w:tcPr>
          <w:p w14:paraId="19F15A39" w14:textId="77777777" w:rsidR="001C33C7" w:rsidRPr="00F473FB" w:rsidRDefault="001C33C7" w:rsidP="00F473FB">
            <w:pPr>
              <w:spacing w:after="0" w:line="240" w:lineRule="auto"/>
              <w:rPr>
                <w:rFonts w:cstheme="minorHAnsi"/>
                <w:b/>
                <w:sz w:val="24"/>
                <w:szCs w:val="24"/>
              </w:rPr>
            </w:pPr>
          </w:p>
          <w:p w14:paraId="5B1F0383"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2</w:t>
            </w:r>
          </w:p>
        </w:tc>
      </w:tr>
    </w:tbl>
    <w:p w14:paraId="79798C90"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8"/>
        <w:gridCol w:w="6623"/>
        <w:gridCol w:w="1482"/>
      </w:tblGrid>
      <w:tr w:rsidR="001C33C7" w:rsidRPr="00F473FB" w14:paraId="2A7D48D4" w14:textId="77777777" w:rsidTr="0070020F">
        <w:trPr>
          <w:trHeight w:val="824"/>
          <w:jc w:val="center"/>
        </w:trPr>
        <w:tc>
          <w:tcPr>
            <w:tcW w:w="1074"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71278D5" w14:textId="77777777" w:rsidR="001C33C7" w:rsidRPr="00F473FB" w:rsidRDefault="00672476"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2AB25B6C" w14:textId="77777777" w:rsidR="001C33C7" w:rsidRPr="00F473FB" w:rsidRDefault="00672476"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0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76A021F" w14:textId="77777777" w:rsidR="001C33C7" w:rsidRPr="00F473FB" w:rsidRDefault="00672476"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718"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8E02877" w14:textId="77777777" w:rsidR="001C33C7" w:rsidRPr="00F473FB" w:rsidRDefault="00FF2B26" w:rsidP="00F473FB">
            <w:pPr>
              <w:spacing w:after="0" w:line="240" w:lineRule="auto"/>
              <w:jc w:val="center"/>
              <w:rPr>
                <w:rFonts w:cstheme="minorHAnsi"/>
                <w:b/>
                <w:sz w:val="24"/>
                <w:szCs w:val="24"/>
              </w:rPr>
            </w:pPr>
            <w:proofErr w:type="spellStart"/>
            <w:r w:rsidRPr="00F473FB">
              <w:rPr>
                <w:rFonts w:cstheme="minorHAnsi"/>
                <w:b/>
                <w:smallCaps/>
                <w:sz w:val="24"/>
                <w:szCs w:val="24"/>
              </w:rPr>
              <w:t>delai</w:t>
            </w:r>
            <w:proofErr w:type="spellEnd"/>
          </w:p>
        </w:tc>
      </w:tr>
      <w:tr w:rsidR="001C33C7" w:rsidRPr="00F473FB" w14:paraId="32DA657A" w14:textId="77777777" w:rsidTr="0070020F">
        <w:trPr>
          <w:trHeight w:val="1108"/>
          <w:jc w:val="center"/>
        </w:trPr>
        <w:tc>
          <w:tcPr>
            <w:tcW w:w="1074" w:type="pct"/>
            <w:tcBorders>
              <w:top w:val="double" w:sz="4" w:space="0" w:color="auto"/>
              <w:left w:val="single" w:sz="12" w:space="0" w:color="auto"/>
              <w:bottom w:val="single" w:sz="4" w:space="0" w:color="auto"/>
              <w:right w:val="single" w:sz="4" w:space="0" w:color="auto"/>
            </w:tcBorders>
          </w:tcPr>
          <w:p w14:paraId="235FC090" w14:textId="77777777" w:rsidR="001C33C7" w:rsidRPr="00F473FB" w:rsidRDefault="001C33C7" w:rsidP="00F473FB">
            <w:pPr>
              <w:spacing w:after="0" w:line="240" w:lineRule="auto"/>
              <w:jc w:val="both"/>
              <w:rPr>
                <w:rFonts w:cstheme="minorHAnsi"/>
                <w:bCs/>
                <w:sz w:val="24"/>
                <w:szCs w:val="24"/>
              </w:rPr>
            </w:pPr>
          </w:p>
          <w:p w14:paraId="2B6B1C18"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L’Assistante Administrative</w:t>
            </w:r>
          </w:p>
          <w:p w14:paraId="47219F02" w14:textId="77777777" w:rsidR="001C33C7" w:rsidRPr="00F473FB" w:rsidRDefault="001C33C7" w:rsidP="00F473FB">
            <w:pPr>
              <w:spacing w:after="0" w:line="240" w:lineRule="auto"/>
              <w:jc w:val="both"/>
              <w:rPr>
                <w:rFonts w:cstheme="minorHAnsi"/>
                <w:bCs/>
                <w:sz w:val="24"/>
                <w:szCs w:val="24"/>
              </w:rPr>
            </w:pPr>
          </w:p>
          <w:p w14:paraId="6FDDE4D8" w14:textId="77777777" w:rsidR="001C33C7" w:rsidRDefault="001C33C7" w:rsidP="00F473FB">
            <w:pPr>
              <w:spacing w:after="0" w:line="240" w:lineRule="auto"/>
              <w:jc w:val="both"/>
              <w:rPr>
                <w:rFonts w:cstheme="minorHAnsi"/>
                <w:bCs/>
                <w:sz w:val="24"/>
                <w:szCs w:val="24"/>
              </w:rPr>
            </w:pPr>
          </w:p>
          <w:p w14:paraId="3A14AD61" w14:textId="77777777" w:rsidR="001D78BB" w:rsidRDefault="001D78BB" w:rsidP="00F473FB">
            <w:pPr>
              <w:spacing w:after="0" w:line="240" w:lineRule="auto"/>
              <w:jc w:val="both"/>
              <w:rPr>
                <w:rFonts w:cstheme="minorHAnsi"/>
                <w:bCs/>
                <w:sz w:val="24"/>
                <w:szCs w:val="24"/>
              </w:rPr>
            </w:pPr>
          </w:p>
          <w:p w14:paraId="464C2659" w14:textId="77777777" w:rsidR="001D78BB" w:rsidRPr="00F473FB" w:rsidRDefault="001D78BB" w:rsidP="00F473FB">
            <w:pPr>
              <w:spacing w:after="0" w:line="240" w:lineRule="auto"/>
              <w:jc w:val="both"/>
              <w:rPr>
                <w:rFonts w:cstheme="minorHAnsi"/>
                <w:bCs/>
                <w:sz w:val="24"/>
                <w:szCs w:val="24"/>
              </w:rPr>
            </w:pPr>
          </w:p>
          <w:p w14:paraId="2EA1197F"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p>
          <w:p w14:paraId="755BEDAF"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62BA3687"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1CCABEDF"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29094515"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63AC08D3"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59DB6A75"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518FE23F" w14:textId="77777777" w:rsidR="00672476" w:rsidRPr="00F473FB" w:rsidRDefault="00672476" w:rsidP="00F473FB">
            <w:pPr>
              <w:pStyle w:val="Footer"/>
              <w:tabs>
                <w:tab w:val="clear" w:pos="4536"/>
                <w:tab w:val="clear" w:pos="9072"/>
              </w:tabs>
              <w:rPr>
                <w:rFonts w:asciiTheme="minorHAnsi" w:hAnsiTheme="minorHAnsi" w:cstheme="minorHAnsi"/>
                <w:bCs/>
                <w:sz w:val="24"/>
                <w:szCs w:val="24"/>
                <w:lang w:eastAsia="en-US"/>
              </w:rPr>
            </w:pPr>
          </w:p>
          <w:p w14:paraId="17E75944" w14:textId="77777777" w:rsidR="00672476" w:rsidRPr="00F473FB" w:rsidRDefault="00672476" w:rsidP="00F473FB">
            <w:pPr>
              <w:pStyle w:val="Footer"/>
              <w:tabs>
                <w:tab w:val="clear" w:pos="4536"/>
                <w:tab w:val="clear" w:pos="9072"/>
              </w:tabs>
              <w:rPr>
                <w:rFonts w:asciiTheme="minorHAnsi" w:hAnsiTheme="minorHAnsi" w:cstheme="minorHAnsi"/>
                <w:bCs/>
                <w:sz w:val="24"/>
                <w:szCs w:val="24"/>
                <w:lang w:eastAsia="en-US"/>
              </w:rPr>
            </w:pPr>
          </w:p>
          <w:p w14:paraId="5090ABA4"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59159435"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2BE3A918"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L’Assistante Administrative</w:t>
            </w:r>
          </w:p>
          <w:p w14:paraId="57DAD083"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208" w:type="pct"/>
            <w:tcBorders>
              <w:top w:val="double" w:sz="4" w:space="0" w:color="auto"/>
              <w:left w:val="single" w:sz="4" w:space="0" w:color="auto"/>
              <w:bottom w:val="single" w:sz="4" w:space="0" w:color="auto"/>
              <w:right w:val="single" w:sz="4" w:space="0" w:color="auto"/>
            </w:tcBorders>
          </w:tcPr>
          <w:p w14:paraId="007E26C8"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2A27D6F"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Elabore une demande d’approvisionnement de caisse,</w:t>
            </w:r>
          </w:p>
          <w:p w14:paraId="2EB2B656"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 xml:space="preserve">Joint à la demande le dernier </w:t>
            </w:r>
            <w:r w:rsidR="001C33C7" w:rsidRPr="00F473FB">
              <w:rPr>
                <w:rFonts w:cstheme="minorHAnsi"/>
                <w:sz w:val="24"/>
                <w:szCs w:val="24"/>
              </w:rPr>
              <w:t>brouillard de caisse et le justificatif de toutes les dépenses effectuées accompagné d’un bordereau d’envoi,</w:t>
            </w:r>
          </w:p>
          <w:p w14:paraId="1909CA43"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 xml:space="preserve">Adresse la demande </w:t>
            </w:r>
            <w:r w:rsidR="001C33C7" w:rsidRPr="00F473FB">
              <w:rPr>
                <w:rFonts w:cstheme="minorHAnsi"/>
                <w:sz w:val="24"/>
                <w:szCs w:val="24"/>
              </w:rPr>
              <w:t xml:space="preserve">au </w:t>
            </w:r>
            <w:r w:rsidR="00A70646" w:rsidRPr="00F473FB">
              <w:rPr>
                <w:rFonts w:cstheme="minorHAnsi"/>
                <w:sz w:val="24"/>
                <w:szCs w:val="24"/>
              </w:rPr>
              <w:t xml:space="preserve">SGF </w:t>
            </w:r>
          </w:p>
          <w:p w14:paraId="27A11C55" w14:textId="77777777" w:rsidR="001C33C7" w:rsidRPr="00F473FB" w:rsidRDefault="001C33C7" w:rsidP="00F473FB">
            <w:pPr>
              <w:spacing w:after="0" w:line="240" w:lineRule="auto"/>
              <w:jc w:val="both"/>
              <w:rPr>
                <w:rFonts w:cstheme="minorHAnsi"/>
                <w:sz w:val="24"/>
                <w:szCs w:val="24"/>
              </w:rPr>
            </w:pPr>
          </w:p>
          <w:p w14:paraId="6AC8BC9C"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Reçoit la demande,</w:t>
            </w:r>
          </w:p>
          <w:p w14:paraId="31F8990F"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Apprécie la justification,</w:t>
            </w:r>
          </w:p>
          <w:p w14:paraId="2914915E"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Donne son aval pour le décaissement,</w:t>
            </w:r>
          </w:p>
          <w:p w14:paraId="1519907A" w14:textId="77777777" w:rsidR="001C33C7" w:rsidRPr="00F473FB" w:rsidRDefault="001C33C7" w:rsidP="00F473FB">
            <w:pPr>
              <w:spacing w:after="0" w:line="240" w:lineRule="auto"/>
              <w:jc w:val="both"/>
              <w:rPr>
                <w:rFonts w:cstheme="minorHAnsi"/>
                <w:sz w:val="24"/>
                <w:szCs w:val="24"/>
              </w:rPr>
            </w:pPr>
          </w:p>
          <w:p w14:paraId="10C85D2F" w14:textId="77777777" w:rsidR="001C33C7" w:rsidRPr="00F473FB" w:rsidRDefault="00847308" w:rsidP="00F473FB">
            <w:pPr>
              <w:spacing w:after="0" w:line="240" w:lineRule="auto"/>
              <w:jc w:val="both"/>
              <w:rPr>
                <w:rFonts w:cstheme="minorHAnsi"/>
                <w:sz w:val="24"/>
                <w:szCs w:val="24"/>
              </w:rPr>
            </w:pPr>
            <w:r w:rsidRPr="00F473FB">
              <w:rPr>
                <w:rFonts w:cstheme="minorHAnsi"/>
                <w:sz w:val="24"/>
                <w:szCs w:val="24"/>
              </w:rPr>
              <w:t xml:space="preserve">Ou </w:t>
            </w:r>
          </w:p>
          <w:p w14:paraId="71AB84C6"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Demande à l’assistante administrative un complément d’information,</w:t>
            </w:r>
          </w:p>
          <w:p w14:paraId="5C11A2AE"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Fait établir le chèque au nom de l’assistante administrative,</w:t>
            </w:r>
          </w:p>
          <w:p w14:paraId="2B9AC5B4"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Le lui transmet pour encaissement.</w:t>
            </w:r>
          </w:p>
          <w:p w14:paraId="6B9F51B8" w14:textId="77777777" w:rsidR="00672476" w:rsidRPr="00F473FB" w:rsidRDefault="00672476" w:rsidP="00F473FB">
            <w:pPr>
              <w:spacing w:after="0" w:line="240" w:lineRule="auto"/>
              <w:ind w:left="360"/>
              <w:jc w:val="both"/>
              <w:rPr>
                <w:rFonts w:cstheme="minorHAnsi"/>
                <w:sz w:val="24"/>
                <w:szCs w:val="24"/>
              </w:rPr>
            </w:pPr>
          </w:p>
          <w:p w14:paraId="5A0EFD0C"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Reçoit le chèque,</w:t>
            </w:r>
          </w:p>
          <w:p w14:paraId="0C0EA348"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 xml:space="preserve">Fait une copie du chèque, </w:t>
            </w:r>
          </w:p>
          <w:p w14:paraId="289AC68B"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Procède à l’encaissement,</w:t>
            </w:r>
          </w:p>
          <w:p w14:paraId="54BF7D9D"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Alimente sa caisse, élabore une pièce de ca</w:t>
            </w:r>
            <w:r w:rsidR="001C33C7" w:rsidRPr="00F473FB">
              <w:rPr>
                <w:rFonts w:cstheme="minorHAnsi"/>
                <w:sz w:val="24"/>
                <w:szCs w:val="24"/>
              </w:rPr>
              <w:t>isse recettes,</w:t>
            </w:r>
          </w:p>
          <w:p w14:paraId="5142D5F0"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Enregistre l’opération sur son brouillard,</w:t>
            </w:r>
          </w:p>
          <w:p w14:paraId="0C16333B" w14:textId="77777777" w:rsidR="001C33C7" w:rsidRPr="00F473FB" w:rsidRDefault="00847308" w:rsidP="00F473FB">
            <w:pPr>
              <w:numPr>
                <w:ilvl w:val="0"/>
                <w:numId w:val="64"/>
              </w:numPr>
              <w:spacing w:after="0" w:line="240" w:lineRule="auto"/>
              <w:jc w:val="both"/>
              <w:rPr>
                <w:rFonts w:cstheme="minorHAnsi"/>
                <w:sz w:val="24"/>
                <w:szCs w:val="24"/>
              </w:rPr>
            </w:pPr>
            <w:r w:rsidRPr="00F473FB">
              <w:rPr>
                <w:rFonts w:cstheme="minorHAnsi"/>
                <w:sz w:val="24"/>
                <w:szCs w:val="24"/>
              </w:rPr>
              <w:t>Envoie la copie du chèque et l’original de la pièce de caisse recettes  à la comptabilité</w:t>
            </w:r>
            <w:r w:rsidR="001C33C7" w:rsidRPr="00F473FB">
              <w:rPr>
                <w:rFonts w:cstheme="minorHAnsi"/>
                <w:sz w:val="24"/>
                <w:szCs w:val="24"/>
              </w:rPr>
              <w:t>.</w:t>
            </w:r>
          </w:p>
        </w:tc>
        <w:tc>
          <w:tcPr>
            <w:tcW w:w="718" w:type="pct"/>
            <w:tcBorders>
              <w:top w:val="double" w:sz="4" w:space="0" w:color="auto"/>
              <w:left w:val="single" w:sz="4" w:space="0" w:color="auto"/>
              <w:bottom w:val="single" w:sz="4" w:space="0" w:color="auto"/>
              <w:right w:val="single" w:sz="12" w:space="0" w:color="auto"/>
            </w:tcBorders>
          </w:tcPr>
          <w:p w14:paraId="4AB80625" w14:textId="77777777" w:rsidR="001C33C7" w:rsidRPr="00F473FB" w:rsidRDefault="001C33C7" w:rsidP="00F473FB">
            <w:pPr>
              <w:spacing w:after="0" w:line="240" w:lineRule="auto"/>
              <w:jc w:val="center"/>
              <w:rPr>
                <w:rFonts w:cstheme="minorHAnsi"/>
                <w:bCs/>
                <w:sz w:val="24"/>
                <w:szCs w:val="24"/>
              </w:rPr>
            </w:pPr>
          </w:p>
          <w:p w14:paraId="10D09DA0"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2E3BB0FC" w14:textId="77777777" w:rsidR="00FF2B26" w:rsidRPr="00F473FB" w:rsidRDefault="00FF2B26" w:rsidP="00F473FB">
            <w:pPr>
              <w:spacing w:after="0" w:line="240" w:lineRule="auto"/>
              <w:jc w:val="center"/>
              <w:rPr>
                <w:rFonts w:cstheme="minorHAnsi"/>
                <w:bCs/>
                <w:sz w:val="24"/>
                <w:szCs w:val="24"/>
              </w:rPr>
            </w:pPr>
          </w:p>
          <w:p w14:paraId="43016D51" w14:textId="77777777" w:rsidR="00FF2B26" w:rsidRPr="00F473FB" w:rsidRDefault="00FF2B26" w:rsidP="00F473FB">
            <w:pPr>
              <w:spacing w:after="0" w:line="240" w:lineRule="auto"/>
              <w:jc w:val="center"/>
              <w:rPr>
                <w:rFonts w:cstheme="minorHAnsi"/>
                <w:bCs/>
                <w:sz w:val="24"/>
                <w:szCs w:val="24"/>
              </w:rPr>
            </w:pPr>
          </w:p>
          <w:p w14:paraId="28CB97FD" w14:textId="77777777" w:rsidR="00FF2B26" w:rsidRDefault="00FF2B26" w:rsidP="00F473FB">
            <w:pPr>
              <w:spacing w:after="0" w:line="240" w:lineRule="auto"/>
              <w:jc w:val="center"/>
              <w:rPr>
                <w:rFonts w:cstheme="minorHAnsi"/>
                <w:bCs/>
                <w:sz w:val="24"/>
                <w:szCs w:val="24"/>
              </w:rPr>
            </w:pPr>
          </w:p>
          <w:p w14:paraId="72680270" w14:textId="77777777" w:rsidR="001D78BB" w:rsidRPr="00F473FB" w:rsidRDefault="001D78BB" w:rsidP="00F473FB">
            <w:pPr>
              <w:spacing w:after="0" w:line="240" w:lineRule="auto"/>
              <w:jc w:val="center"/>
              <w:rPr>
                <w:rFonts w:cstheme="minorHAnsi"/>
                <w:bCs/>
                <w:sz w:val="24"/>
                <w:szCs w:val="24"/>
              </w:rPr>
            </w:pPr>
          </w:p>
          <w:p w14:paraId="25929D67" w14:textId="77777777" w:rsidR="00FF2B26" w:rsidRPr="00F473FB" w:rsidRDefault="00FF2B26" w:rsidP="00F473FB">
            <w:pPr>
              <w:spacing w:after="0" w:line="240" w:lineRule="auto"/>
              <w:jc w:val="center"/>
              <w:rPr>
                <w:rFonts w:cstheme="minorHAnsi"/>
                <w:bCs/>
                <w:sz w:val="24"/>
                <w:szCs w:val="24"/>
              </w:rPr>
            </w:pPr>
          </w:p>
          <w:p w14:paraId="04AD3FC1"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05737F99" w14:textId="77777777" w:rsidR="00FF2B26" w:rsidRPr="00F473FB" w:rsidRDefault="00FF2B26" w:rsidP="00F473FB">
            <w:pPr>
              <w:spacing w:after="0" w:line="240" w:lineRule="auto"/>
              <w:jc w:val="center"/>
              <w:rPr>
                <w:rFonts w:cstheme="minorHAnsi"/>
                <w:bCs/>
                <w:sz w:val="24"/>
                <w:szCs w:val="24"/>
              </w:rPr>
            </w:pPr>
          </w:p>
          <w:p w14:paraId="3AF2B1B3" w14:textId="77777777" w:rsidR="00FF2B26" w:rsidRPr="00F473FB" w:rsidRDefault="00FF2B26" w:rsidP="00F473FB">
            <w:pPr>
              <w:spacing w:after="0" w:line="240" w:lineRule="auto"/>
              <w:jc w:val="center"/>
              <w:rPr>
                <w:rFonts w:cstheme="minorHAnsi"/>
                <w:bCs/>
                <w:sz w:val="24"/>
                <w:szCs w:val="24"/>
              </w:rPr>
            </w:pPr>
          </w:p>
          <w:p w14:paraId="0B9804CF" w14:textId="77777777" w:rsidR="00FF2B26" w:rsidRPr="00F473FB" w:rsidRDefault="00FF2B26" w:rsidP="00F473FB">
            <w:pPr>
              <w:spacing w:after="0" w:line="240" w:lineRule="auto"/>
              <w:jc w:val="center"/>
              <w:rPr>
                <w:rFonts w:cstheme="minorHAnsi"/>
                <w:bCs/>
                <w:sz w:val="24"/>
                <w:szCs w:val="24"/>
              </w:rPr>
            </w:pPr>
          </w:p>
          <w:p w14:paraId="61FD3870" w14:textId="77777777" w:rsidR="00FF2B26" w:rsidRPr="00F473FB" w:rsidRDefault="00FF2B26" w:rsidP="00F473FB">
            <w:pPr>
              <w:spacing w:after="0" w:line="240" w:lineRule="auto"/>
              <w:jc w:val="center"/>
              <w:rPr>
                <w:rFonts w:cstheme="minorHAnsi"/>
                <w:bCs/>
                <w:sz w:val="24"/>
                <w:szCs w:val="24"/>
              </w:rPr>
            </w:pPr>
          </w:p>
          <w:p w14:paraId="4A6B0637" w14:textId="77777777" w:rsidR="00FF2B26" w:rsidRPr="00F473FB" w:rsidRDefault="00FF2B26" w:rsidP="00F473FB">
            <w:pPr>
              <w:spacing w:after="0" w:line="240" w:lineRule="auto"/>
              <w:jc w:val="center"/>
              <w:rPr>
                <w:rFonts w:cstheme="minorHAnsi"/>
                <w:bCs/>
                <w:sz w:val="24"/>
                <w:szCs w:val="24"/>
              </w:rPr>
            </w:pPr>
          </w:p>
          <w:p w14:paraId="06DA4A8B" w14:textId="77777777" w:rsidR="00FF2B26" w:rsidRDefault="00FF2B26" w:rsidP="00F473FB">
            <w:pPr>
              <w:spacing w:after="0" w:line="240" w:lineRule="auto"/>
              <w:jc w:val="center"/>
              <w:rPr>
                <w:rFonts w:cstheme="minorHAnsi"/>
                <w:bCs/>
                <w:sz w:val="24"/>
                <w:szCs w:val="24"/>
              </w:rPr>
            </w:pPr>
          </w:p>
          <w:p w14:paraId="1B32884A" w14:textId="77777777" w:rsidR="001D78BB" w:rsidRDefault="001D78BB" w:rsidP="00F473FB">
            <w:pPr>
              <w:spacing w:after="0" w:line="240" w:lineRule="auto"/>
              <w:jc w:val="center"/>
              <w:rPr>
                <w:rFonts w:cstheme="minorHAnsi"/>
                <w:bCs/>
                <w:sz w:val="24"/>
                <w:szCs w:val="24"/>
              </w:rPr>
            </w:pPr>
          </w:p>
          <w:p w14:paraId="1B0C4DE4" w14:textId="77777777" w:rsidR="001D78BB" w:rsidRDefault="001D78BB" w:rsidP="00F473FB">
            <w:pPr>
              <w:spacing w:after="0" w:line="240" w:lineRule="auto"/>
              <w:jc w:val="center"/>
              <w:rPr>
                <w:rFonts w:cstheme="minorHAnsi"/>
                <w:bCs/>
                <w:sz w:val="24"/>
                <w:szCs w:val="24"/>
              </w:rPr>
            </w:pPr>
          </w:p>
          <w:p w14:paraId="4214E2B1" w14:textId="77777777" w:rsidR="001D78BB" w:rsidRPr="00F473FB" w:rsidRDefault="001D78BB" w:rsidP="00F473FB">
            <w:pPr>
              <w:spacing w:after="0" w:line="240" w:lineRule="auto"/>
              <w:jc w:val="center"/>
              <w:rPr>
                <w:rFonts w:cstheme="minorHAnsi"/>
                <w:bCs/>
                <w:sz w:val="24"/>
                <w:szCs w:val="24"/>
              </w:rPr>
            </w:pPr>
          </w:p>
          <w:p w14:paraId="7F6A72CF" w14:textId="77777777" w:rsidR="00FF2B26" w:rsidRPr="00F473FB" w:rsidRDefault="00FF2B26" w:rsidP="00F473FB">
            <w:pPr>
              <w:spacing w:after="0" w:line="240" w:lineRule="auto"/>
              <w:jc w:val="center"/>
              <w:rPr>
                <w:rFonts w:cstheme="minorHAnsi"/>
                <w:bCs/>
                <w:sz w:val="24"/>
                <w:szCs w:val="24"/>
              </w:rPr>
            </w:pPr>
          </w:p>
          <w:p w14:paraId="31C377DF"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tc>
      </w:tr>
    </w:tbl>
    <w:p w14:paraId="7F73CD63" w14:textId="77777777" w:rsidR="001C33C7" w:rsidRPr="00F473FB" w:rsidRDefault="001C33C7" w:rsidP="00F473FB">
      <w:pPr>
        <w:spacing w:after="0" w:line="240" w:lineRule="auto"/>
        <w:rPr>
          <w:rFonts w:cstheme="minorHAnsi"/>
          <w:sz w:val="24"/>
          <w:szCs w:val="24"/>
        </w:rPr>
      </w:pPr>
    </w:p>
    <w:p w14:paraId="189B4787" w14:textId="77777777" w:rsidR="00847308" w:rsidRPr="00F473FB" w:rsidRDefault="00847308" w:rsidP="00F473FB">
      <w:pPr>
        <w:spacing w:after="0" w:line="240" w:lineRule="auto"/>
        <w:rPr>
          <w:rFonts w:cstheme="minorHAnsi"/>
          <w:sz w:val="24"/>
          <w:szCs w:val="24"/>
        </w:rPr>
      </w:pPr>
    </w:p>
    <w:p w14:paraId="1813C390" w14:textId="77777777" w:rsidR="00847308" w:rsidRPr="00F473FB" w:rsidRDefault="00847308" w:rsidP="00F473FB">
      <w:pPr>
        <w:spacing w:after="0" w:line="240" w:lineRule="auto"/>
        <w:rPr>
          <w:rFonts w:cstheme="minorHAnsi"/>
          <w:sz w:val="24"/>
          <w:szCs w:val="24"/>
        </w:rPr>
      </w:pPr>
    </w:p>
    <w:p w14:paraId="494223A9"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095ED4A7" w14:textId="77777777" w:rsidR="001C33C7" w:rsidRPr="00F473FB" w:rsidRDefault="001C33C7"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6296"/>
        <w:gridCol w:w="1416"/>
      </w:tblGrid>
      <w:tr w:rsidR="001C33C7" w:rsidRPr="00F473FB" w14:paraId="246AEA53" w14:textId="77777777" w:rsidTr="00847308">
        <w:trPr>
          <w:jc w:val="center"/>
        </w:trPr>
        <w:tc>
          <w:tcPr>
            <w:tcW w:w="2495" w:type="dxa"/>
            <w:shd w:val="clear" w:color="auto" w:fill="DEEAF6" w:themeFill="accent1" w:themeFillTint="33"/>
          </w:tcPr>
          <w:p w14:paraId="1610BE5F" w14:textId="6D5A6012"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70020F" w:rsidRPr="00F473FB">
              <w:rPr>
                <w:rFonts w:cstheme="minorHAnsi"/>
                <w:b/>
                <w:sz w:val="24"/>
                <w:szCs w:val="24"/>
              </w:rPr>
              <w:t xml:space="preserve"> DE LA </w:t>
            </w:r>
            <w:r w:rsidR="001D78BB" w:rsidRPr="00F473FB">
              <w:rPr>
                <w:rFonts w:cstheme="minorHAnsi"/>
                <w:b/>
                <w:sz w:val="24"/>
                <w:szCs w:val="24"/>
              </w:rPr>
              <w:t xml:space="preserve">SANTE </w:t>
            </w:r>
          </w:p>
          <w:p w14:paraId="1B6402BA" w14:textId="031EFB8A" w:rsidR="001C33C7" w:rsidRPr="00F473FB" w:rsidRDefault="001D78BB" w:rsidP="00F473FB">
            <w:pPr>
              <w:spacing w:after="0" w:line="240" w:lineRule="auto"/>
              <w:jc w:val="center"/>
              <w:rPr>
                <w:rFonts w:cstheme="minorHAnsi"/>
                <w:b/>
                <w:sz w:val="24"/>
                <w:szCs w:val="24"/>
              </w:rPr>
            </w:pPr>
            <w:r w:rsidRPr="00F473FB">
              <w:rPr>
                <w:rFonts w:cstheme="minorHAnsi"/>
                <w:b/>
                <w:sz w:val="24"/>
                <w:szCs w:val="24"/>
              </w:rPr>
              <w:t>PROCÉDURES (FINEX)</w:t>
            </w:r>
          </w:p>
        </w:tc>
        <w:tc>
          <w:tcPr>
            <w:tcW w:w="6296" w:type="dxa"/>
            <w:shd w:val="clear" w:color="auto" w:fill="DEEAF6" w:themeFill="accent1" w:themeFillTint="33"/>
          </w:tcPr>
          <w:p w14:paraId="66C96698"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5771CAEE" w14:textId="77777777" w:rsidR="001C33C7" w:rsidRPr="00F473FB" w:rsidRDefault="001C33C7" w:rsidP="00F473FB">
            <w:pPr>
              <w:spacing w:after="0" w:line="240" w:lineRule="auto"/>
              <w:jc w:val="center"/>
              <w:rPr>
                <w:rFonts w:cstheme="minorHAnsi"/>
                <w:b/>
                <w:i/>
                <w:spacing w:val="-3"/>
                <w:sz w:val="24"/>
                <w:szCs w:val="24"/>
              </w:rPr>
            </w:pPr>
          </w:p>
        </w:tc>
        <w:tc>
          <w:tcPr>
            <w:tcW w:w="1416" w:type="dxa"/>
            <w:shd w:val="clear" w:color="auto" w:fill="DEEAF6" w:themeFill="accent1" w:themeFillTint="33"/>
          </w:tcPr>
          <w:p w14:paraId="4382F403"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11D7F1FB" w14:textId="77777777" w:rsidR="001C33C7" w:rsidRPr="00F473FB" w:rsidRDefault="006220B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1C613749" w14:textId="77777777" w:rsidTr="00847308">
        <w:trPr>
          <w:jc w:val="center"/>
        </w:trPr>
        <w:tc>
          <w:tcPr>
            <w:tcW w:w="2495" w:type="dxa"/>
            <w:shd w:val="clear" w:color="auto" w:fill="DEEAF6" w:themeFill="accent1" w:themeFillTint="33"/>
          </w:tcPr>
          <w:p w14:paraId="34AC3836" w14:textId="77777777" w:rsidR="001C33C7" w:rsidRPr="00F473FB" w:rsidRDefault="001C33C7" w:rsidP="00F473FB">
            <w:pPr>
              <w:spacing w:after="0" w:line="240" w:lineRule="auto"/>
              <w:rPr>
                <w:rFonts w:cstheme="minorHAnsi"/>
                <w:b/>
                <w:sz w:val="24"/>
                <w:szCs w:val="24"/>
              </w:rPr>
            </w:pPr>
          </w:p>
          <w:p w14:paraId="4DF54316"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6296" w:type="dxa"/>
            <w:shd w:val="clear" w:color="auto" w:fill="DEEAF6" w:themeFill="accent1" w:themeFillTint="33"/>
          </w:tcPr>
          <w:p w14:paraId="551B8A2B" w14:textId="77777777" w:rsidR="001C33C7" w:rsidRPr="00F473FB" w:rsidRDefault="001C33C7" w:rsidP="00F473FB">
            <w:pPr>
              <w:spacing w:after="0" w:line="240" w:lineRule="auto"/>
              <w:jc w:val="center"/>
              <w:rPr>
                <w:rFonts w:cstheme="minorHAnsi"/>
                <w:sz w:val="24"/>
                <w:szCs w:val="24"/>
              </w:rPr>
            </w:pPr>
          </w:p>
          <w:p w14:paraId="6C7371A6" w14:textId="56A49AF3" w:rsidR="001C33C7" w:rsidRPr="00F473FB" w:rsidRDefault="001C33C7" w:rsidP="001D78BB">
            <w:pPr>
              <w:spacing w:after="0" w:line="240" w:lineRule="auto"/>
              <w:jc w:val="center"/>
              <w:rPr>
                <w:rFonts w:cstheme="minorHAnsi"/>
                <w:sz w:val="24"/>
                <w:szCs w:val="24"/>
              </w:rPr>
            </w:pPr>
            <w:r w:rsidRPr="00F473FB">
              <w:rPr>
                <w:rFonts w:cstheme="minorHAnsi"/>
                <w:sz w:val="24"/>
                <w:szCs w:val="24"/>
              </w:rPr>
              <w:t>Tâche : Décaissement par avance</w:t>
            </w:r>
          </w:p>
        </w:tc>
        <w:tc>
          <w:tcPr>
            <w:tcW w:w="1416" w:type="dxa"/>
            <w:shd w:val="clear" w:color="auto" w:fill="DEEAF6" w:themeFill="accent1" w:themeFillTint="33"/>
          </w:tcPr>
          <w:p w14:paraId="23DBD7DB" w14:textId="77777777" w:rsidR="001C33C7" w:rsidRPr="00F473FB" w:rsidRDefault="001C33C7" w:rsidP="00F473FB">
            <w:pPr>
              <w:spacing w:after="0" w:line="240" w:lineRule="auto"/>
              <w:rPr>
                <w:rFonts w:cstheme="minorHAnsi"/>
                <w:b/>
                <w:sz w:val="24"/>
                <w:szCs w:val="24"/>
              </w:rPr>
            </w:pPr>
          </w:p>
          <w:p w14:paraId="43F4AB6C"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3</w:t>
            </w:r>
          </w:p>
        </w:tc>
      </w:tr>
    </w:tbl>
    <w:p w14:paraId="5892B852"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9"/>
        <w:gridCol w:w="6415"/>
        <w:gridCol w:w="1439"/>
      </w:tblGrid>
      <w:tr w:rsidR="001C33C7" w:rsidRPr="00F473FB" w14:paraId="7132C187" w14:textId="77777777" w:rsidTr="00847308">
        <w:trPr>
          <w:trHeight w:val="824"/>
          <w:jc w:val="center"/>
        </w:trPr>
        <w:tc>
          <w:tcPr>
            <w:tcW w:w="119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FB6029A"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548E7522"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107"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830731D"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75BD1099" w14:textId="77777777" w:rsidR="001C33C7" w:rsidRPr="00F473FB" w:rsidRDefault="00FF2B26" w:rsidP="00F473FB">
            <w:pPr>
              <w:spacing w:after="0" w:line="240" w:lineRule="auto"/>
              <w:jc w:val="center"/>
              <w:rPr>
                <w:rFonts w:cstheme="minorHAnsi"/>
                <w:b/>
                <w:sz w:val="24"/>
                <w:szCs w:val="24"/>
              </w:rPr>
            </w:pPr>
            <w:proofErr w:type="spellStart"/>
            <w:r w:rsidRPr="00F473FB">
              <w:rPr>
                <w:rFonts w:cstheme="minorHAnsi"/>
                <w:b/>
                <w:smallCaps/>
                <w:sz w:val="24"/>
                <w:szCs w:val="24"/>
              </w:rPr>
              <w:t>delai</w:t>
            </w:r>
            <w:proofErr w:type="spellEnd"/>
          </w:p>
        </w:tc>
      </w:tr>
      <w:tr w:rsidR="001C33C7" w:rsidRPr="00F473FB" w14:paraId="0D11E980" w14:textId="77777777" w:rsidTr="00847308">
        <w:trPr>
          <w:trHeight w:val="1108"/>
          <w:jc w:val="center"/>
        </w:trPr>
        <w:tc>
          <w:tcPr>
            <w:tcW w:w="1196" w:type="pct"/>
            <w:tcBorders>
              <w:top w:val="double" w:sz="4" w:space="0" w:color="auto"/>
              <w:left w:val="single" w:sz="12" w:space="0" w:color="auto"/>
              <w:bottom w:val="single" w:sz="4" w:space="0" w:color="auto"/>
              <w:right w:val="single" w:sz="4" w:space="0" w:color="auto"/>
            </w:tcBorders>
          </w:tcPr>
          <w:p w14:paraId="4337534D" w14:textId="77777777" w:rsidR="001C33C7" w:rsidRPr="00F473FB" w:rsidRDefault="001C33C7" w:rsidP="00F473FB">
            <w:pPr>
              <w:spacing w:after="0" w:line="240" w:lineRule="auto"/>
              <w:jc w:val="both"/>
              <w:rPr>
                <w:rFonts w:cstheme="minorHAnsi"/>
                <w:bCs/>
                <w:sz w:val="24"/>
                <w:szCs w:val="24"/>
              </w:rPr>
            </w:pPr>
          </w:p>
          <w:p w14:paraId="3C83832B"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Tout responsable, face à une situation d’urgence :</w:t>
            </w:r>
          </w:p>
          <w:p w14:paraId="1C4BEC6E" w14:textId="77777777" w:rsidR="001C33C7" w:rsidRPr="00F473FB" w:rsidRDefault="001C33C7" w:rsidP="00F473FB">
            <w:pPr>
              <w:spacing w:after="0" w:line="240" w:lineRule="auto"/>
              <w:jc w:val="both"/>
              <w:rPr>
                <w:rFonts w:cstheme="minorHAnsi"/>
                <w:sz w:val="24"/>
                <w:szCs w:val="24"/>
              </w:rPr>
            </w:pPr>
          </w:p>
          <w:p w14:paraId="27B9E957"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L’Assistante Administrative</w:t>
            </w:r>
          </w:p>
          <w:p w14:paraId="22397CFC" w14:textId="77777777" w:rsidR="001C33C7" w:rsidRPr="00F473FB" w:rsidRDefault="001C33C7" w:rsidP="00F473FB">
            <w:pPr>
              <w:spacing w:after="0" w:line="240" w:lineRule="auto"/>
              <w:jc w:val="both"/>
              <w:rPr>
                <w:rFonts w:cstheme="minorHAnsi"/>
                <w:bCs/>
                <w:sz w:val="24"/>
                <w:szCs w:val="24"/>
              </w:rPr>
            </w:pPr>
          </w:p>
          <w:p w14:paraId="127C82E0" w14:textId="77777777" w:rsidR="001C33C7" w:rsidRPr="00F473FB" w:rsidRDefault="001C33C7" w:rsidP="00F473FB">
            <w:pPr>
              <w:spacing w:after="0" w:line="240" w:lineRule="auto"/>
              <w:jc w:val="both"/>
              <w:rPr>
                <w:rFonts w:cstheme="minorHAnsi"/>
                <w:bCs/>
                <w:sz w:val="24"/>
                <w:szCs w:val="24"/>
              </w:rPr>
            </w:pPr>
          </w:p>
          <w:p w14:paraId="4DB58F1C" w14:textId="77777777" w:rsidR="001C33C7" w:rsidRDefault="001C33C7" w:rsidP="00F473FB">
            <w:pPr>
              <w:spacing w:after="0" w:line="240" w:lineRule="auto"/>
              <w:jc w:val="both"/>
              <w:rPr>
                <w:rFonts w:cstheme="minorHAnsi"/>
                <w:bCs/>
                <w:sz w:val="24"/>
                <w:szCs w:val="24"/>
              </w:rPr>
            </w:pPr>
          </w:p>
          <w:p w14:paraId="03D93C00" w14:textId="77777777" w:rsidR="001D78BB" w:rsidRDefault="001D78BB" w:rsidP="00F473FB">
            <w:pPr>
              <w:spacing w:after="0" w:line="240" w:lineRule="auto"/>
              <w:jc w:val="both"/>
              <w:rPr>
                <w:rFonts w:cstheme="minorHAnsi"/>
                <w:bCs/>
                <w:sz w:val="24"/>
                <w:szCs w:val="24"/>
              </w:rPr>
            </w:pPr>
          </w:p>
          <w:p w14:paraId="3FDF7D74" w14:textId="77777777" w:rsidR="001D78BB" w:rsidRDefault="001D78BB" w:rsidP="00F473FB">
            <w:pPr>
              <w:spacing w:after="0" w:line="240" w:lineRule="auto"/>
              <w:jc w:val="both"/>
              <w:rPr>
                <w:rFonts w:cstheme="minorHAnsi"/>
                <w:bCs/>
                <w:sz w:val="24"/>
                <w:szCs w:val="24"/>
              </w:rPr>
            </w:pPr>
          </w:p>
          <w:p w14:paraId="7BDCA07B" w14:textId="77777777" w:rsidR="001D78BB" w:rsidRPr="00F473FB" w:rsidRDefault="001D78BB" w:rsidP="00F473FB">
            <w:pPr>
              <w:spacing w:after="0" w:line="240" w:lineRule="auto"/>
              <w:jc w:val="both"/>
              <w:rPr>
                <w:rFonts w:cstheme="minorHAnsi"/>
                <w:bCs/>
                <w:sz w:val="24"/>
                <w:szCs w:val="24"/>
              </w:rPr>
            </w:pPr>
          </w:p>
          <w:p w14:paraId="494006CE"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3851DA50"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373101DC"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 bénéficiaire </w:t>
            </w:r>
          </w:p>
          <w:p w14:paraId="6E2123BE" w14:textId="77777777" w:rsidR="00FF2B26" w:rsidRPr="00F473FB" w:rsidRDefault="00FF2B26" w:rsidP="00F473FB">
            <w:pPr>
              <w:spacing w:after="0" w:line="240" w:lineRule="auto"/>
              <w:jc w:val="both"/>
              <w:rPr>
                <w:rFonts w:cstheme="minorHAnsi"/>
                <w:sz w:val="24"/>
                <w:szCs w:val="24"/>
              </w:rPr>
            </w:pPr>
          </w:p>
          <w:p w14:paraId="08653387" w14:textId="77777777" w:rsidR="00FF2B26" w:rsidRDefault="00FF2B26" w:rsidP="00F473FB">
            <w:pPr>
              <w:spacing w:after="0" w:line="240" w:lineRule="auto"/>
              <w:jc w:val="both"/>
              <w:rPr>
                <w:rFonts w:cstheme="minorHAnsi"/>
                <w:sz w:val="24"/>
                <w:szCs w:val="24"/>
              </w:rPr>
            </w:pPr>
          </w:p>
          <w:p w14:paraId="7936BA3A" w14:textId="77777777" w:rsidR="001D78BB" w:rsidRPr="00F473FB" w:rsidRDefault="001D78BB" w:rsidP="00F473FB">
            <w:pPr>
              <w:spacing w:after="0" w:line="240" w:lineRule="auto"/>
              <w:jc w:val="both"/>
              <w:rPr>
                <w:rFonts w:cstheme="minorHAnsi"/>
                <w:sz w:val="24"/>
                <w:szCs w:val="24"/>
              </w:rPr>
            </w:pPr>
          </w:p>
          <w:p w14:paraId="2D766D21" w14:textId="77777777" w:rsidR="00FF2B26" w:rsidRPr="00F473FB" w:rsidRDefault="00FF2B26" w:rsidP="00F473FB">
            <w:pPr>
              <w:spacing w:after="0" w:line="240" w:lineRule="auto"/>
              <w:jc w:val="both"/>
              <w:rPr>
                <w:rFonts w:cstheme="minorHAnsi"/>
                <w:sz w:val="24"/>
                <w:szCs w:val="24"/>
              </w:rPr>
            </w:pPr>
          </w:p>
          <w:p w14:paraId="33454F79" w14:textId="77777777" w:rsidR="00FF2B26" w:rsidRPr="00F473FB" w:rsidRDefault="00FF2B26" w:rsidP="00F473FB">
            <w:pPr>
              <w:spacing w:after="0" w:line="240" w:lineRule="auto"/>
              <w:jc w:val="both"/>
              <w:rPr>
                <w:rFonts w:cstheme="minorHAnsi"/>
                <w:sz w:val="24"/>
                <w:szCs w:val="24"/>
              </w:rPr>
            </w:pPr>
            <w:r w:rsidRPr="00F473FB">
              <w:rPr>
                <w:rFonts w:cstheme="minorHAnsi"/>
                <w:sz w:val="24"/>
                <w:szCs w:val="24"/>
              </w:rPr>
              <w:t>L’Assistante Administrative</w:t>
            </w:r>
          </w:p>
          <w:p w14:paraId="0506AF8D"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107" w:type="pct"/>
            <w:tcBorders>
              <w:top w:val="double" w:sz="4" w:space="0" w:color="auto"/>
              <w:left w:val="single" w:sz="4" w:space="0" w:color="auto"/>
              <w:bottom w:val="single" w:sz="4" w:space="0" w:color="auto"/>
              <w:right w:val="single" w:sz="4" w:space="0" w:color="auto"/>
            </w:tcBorders>
          </w:tcPr>
          <w:p w14:paraId="6C89587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6C1489F3"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Demande l’assistante de décaisser une somme pour une dépense donnée.</w:t>
            </w:r>
          </w:p>
          <w:p w14:paraId="6AFD27AF" w14:textId="77777777" w:rsidR="001C33C7" w:rsidRPr="00F473FB" w:rsidRDefault="001C33C7" w:rsidP="00F473FB">
            <w:pPr>
              <w:spacing w:after="0" w:line="240" w:lineRule="auto"/>
              <w:ind w:left="360"/>
              <w:jc w:val="both"/>
              <w:rPr>
                <w:rFonts w:cstheme="minorHAnsi"/>
                <w:sz w:val="24"/>
                <w:szCs w:val="24"/>
              </w:rPr>
            </w:pPr>
          </w:p>
          <w:p w14:paraId="0CE860E2" w14:textId="77777777" w:rsidR="001C33C7" w:rsidRPr="00F473FB" w:rsidRDefault="001C33C7" w:rsidP="00F473FB">
            <w:pPr>
              <w:spacing w:after="0" w:line="240" w:lineRule="auto"/>
              <w:ind w:left="360"/>
              <w:jc w:val="both"/>
              <w:rPr>
                <w:rFonts w:cstheme="minorHAnsi"/>
                <w:sz w:val="24"/>
                <w:szCs w:val="24"/>
              </w:rPr>
            </w:pPr>
          </w:p>
          <w:p w14:paraId="49D97EC4"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Etablit un bon de caisse,</w:t>
            </w:r>
          </w:p>
          <w:p w14:paraId="37E0F5AD"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Fait signer le bon par le coordinateur et le bénéficiaire,</w:t>
            </w:r>
          </w:p>
          <w:p w14:paraId="4C3DCAD5"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Donne une copie du bon au bénéficiaire avec les espèces,</w:t>
            </w:r>
          </w:p>
          <w:p w14:paraId="799B372D" w14:textId="77777777" w:rsidR="001C33C7" w:rsidRPr="00F473FB" w:rsidRDefault="00847308" w:rsidP="00F473FB">
            <w:pPr>
              <w:pStyle w:val="Footer"/>
              <w:numPr>
                <w:ilvl w:val="0"/>
                <w:numId w:val="65"/>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 xml:space="preserve">Classe une </w:t>
            </w:r>
            <w:r w:rsidR="001C33C7" w:rsidRPr="00F473FB">
              <w:rPr>
                <w:rFonts w:asciiTheme="minorHAnsi" w:hAnsiTheme="minorHAnsi" w:cstheme="minorHAnsi"/>
                <w:sz w:val="24"/>
                <w:szCs w:val="24"/>
              </w:rPr>
              <w:t>copie du bon de caisse à son niveau,</w:t>
            </w:r>
          </w:p>
          <w:p w14:paraId="52A0A578" w14:textId="77777777" w:rsidR="001C33C7" w:rsidRPr="00F473FB" w:rsidRDefault="00847308" w:rsidP="00F473FB">
            <w:pPr>
              <w:pStyle w:val="Footer"/>
              <w:numPr>
                <w:ilvl w:val="0"/>
                <w:numId w:val="65"/>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Réclame au bénéficiaire les justificatifs,</w:t>
            </w:r>
          </w:p>
          <w:p w14:paraId="77F8CAA0" w14:textId="77777777" w:rsidR="001C33C7" w:rsidRPr="00F473FB" w:rsidRDefault="00847308" w:rsidP="00F473FB">
            <w:pPr>
              <w:pStyle w:val="Footer"/>
              <w:numPr>
                <w:ilvl w:val="0"/>
                <w:numId w:val="65"/>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Alerte le coordinateur en cas de difficultés.</w:t>
            </w:r>
          </w:p>
          <w:p w14:paraId="1E825AC2" w14:textId="77777777" w:rsidR="001C33C7" w:rsidRPr="00F473FB" w:rsidRDefault="001C33C7" w:rsidP="00F473FB">
            <w:pPr>
              <w:pStyle w:val="Footer"/>
              <w:tabs>
                <w:tab w:val="clear" w:pos="4536"/>
                <w:tab w:val="clear" w:pos="9072"/>
              </w:tabs>
              <w:ind w:left="360"/>
              <w:jc w:val="both"/>
              <w:rPr>
                <w:rFonts w:asciiTheme="minorHAnsi" w:hAnsiTheme="minorHAnsi" w:cstheme="minorHAnsi"/>
                <w:sz w:val="24"/>
                <w:szCs w:val="24"/>
              </w:rPr>
            </w:pPr>
          </w:p>
          <w:p w14:paraId="09E0770F" w14:textId="77777777" w:rsidR="001C33C7" w:rsidRPr="00F473FB" w:rsidRDefault="001C33C7" w:rsidP="00F473FB">
            <w:pPr>
              <w:spacing w:after="0" w:line="240" w:lineRule="auto"/>
              <w:ind w:left="360"/>
              <w:jc w:val="both"/>
              <w:rPr>
                <w:rFonts w:cstheme="minorHAnsi"/>
                <w:sz w:val="24"/>
                <w:szCs w:val="24"/>
              </w:rPr>
            </w:pPr>
          </w:p>
          <w:p w14:paraId="03441EDE"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Exécute la dépense,</w:t>
            </w:r>
          </w:p>
          <w:p w14:paraId="6760E8C3"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Obtient une pièce justificative,</w:t>
            </w:r>
          </w:p>
          <w:p w14:paraId="0BCE70F0"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Mentionne la réception du bien ou l’exécution de la prestation sur la fact</w:t>
            </w:r>
            <w:r w:rsidR="001C33C7" w:rsidRPr="00F473FB">
              <w:rPr>
                <w:rFonts w:cstheme="minorHAnsi"/>
                <w:sz w:val="24"/>
                <w:szCs w:val="24"/>
              </w:rPr>
              <w:t xml:space="preserve">ure, </w:t>
            </w:r>
          </w:p>
          <w:p w14:paraId="09CF677B" w14:textId="77777777" w:rsidR="001C33C7" w:rsidRPr="00F473FB" w:rsidRDefault="00847308" w:rsidP="00F473FB">
            <w:pPr>
              <w:numPr>
                <w:ilvl w:val="0"/>
                <w:numId w:val="65"/>
              </w:numPr>
              <w:spacing w:after="0" w:line="240" w:lineRule="auto"/>
              <w:ind w:left="720"/>
              <w:jc w:val="both"/>
              <w:rPr>
                <w:rFonts w:cstheme="minorHAnsi"/>
                <w:sz w:val="24"/>
                <w:szCs w:val="24"/>
              </w:rPr>
            </w:pPr>
            <w:r w:rsidRPr="00F473FB">
              <w:rPr>
                <w:rFonts w:cstheme="minorHAnsi"/>
                <w:sz w:val="24"/>
                <w:szCs w:val="24"/>
              </w:rPr>
              <w:t>Présente la facture à l’assistante administrative.</w:t>
            </w:r>
          </w:p>
          <w:p w14:paraId="74C18750" w14:textId="77777777" w:rsidR="001C33C7" w:rsidRPr="00F473FB" w:rsidRDefault="001C33C7" w:rsidP="00F473FB">
            <w:pPr>
              <w:spacing w:after="0" w:line="240" w:lineRule="auto"/>
              <w:ind w:left="360"/>
              <w:jc w:val="both"/>
              <w:rPr>
                <w:rFonts w:cstheme="minorHAnsi"/>
                <w:sz w:val="24"/>
                <w:szCs w:val="24"/>
              </w:rPr>
            </w:pPr>
          </w:p>
          <w:p w14:paraId="3F70F9A7" w14:textId="77777777" w:rsidR="001C33C7" w:rsidRPr="00F473FB" w:rsidRDefault="00847308" w:rsidP="00F473FB">
            <w:pPr>
              <w:pStyle w:val="Footer"/>
              <w:numPr>
                <w:ilvl w:val="0"/>
                <w:numId w:val="65"/>
              </w:numPr>
              <w:tabs>
                <w:tab w:val="clear" w:pos="4536"/>
                <w:tab w:val="clear" w:pos="9072"/>
              </w:tabs>
              <w:ind w:left="720"/>
              <w:jc w:val="both"/>
              <w:rPr>
                <w:rFonts w:asciiTheme="minorHAnsi" w:hAnsiTheme="minorHAnsi" w:cstheme="minorHAnsi"/>
                <w:bCs/>
                <w:sz w:val="24"/>
                <w:szCs w:val="24"/>
                <w:lang w:eastAsia="en-US"/>
              </w:rPr>
            </w:pPr>
            <w:r w:rsidRPr="00F473FB">
              <w:rPr>
                <w:rFonts w:asciiTheme="minorHAnsi" w:hAnsiTheme="minorHAnsi" w:cstheme="minorHAnsi"/>
                <w:sz w:val="24"/>
                <w:szCs w:val="24"/>
              </w:rPr>
              <w:t>Diligente la procédure de paiement</w:t>
            </w:r>
          </w:p>
        </w:tc>
        <w:tc>
          <w:tcPr>
            <w:tcW w:w="697" w:type="pct"/>
            <w:tcBorders>
              <w:top w:val="double" w:sz="4" w:space="0" w:color="auto"/>
              <w:left w:val="single" w:sz="4" w:space="0" w:color="auto"/>
              <w:bottom w:val="single" w:sz="4" w:space="0" w:color="auto"/>
              <w:right w:val="single" w:sz="12" w:space="0" w:color="auto"/>
            </w:tcBorders>
          </w:tcPr>
          <w:p w14:paraId="6C266397" w14:textId="77777777" w:rsidR="001C33C7" w:rsidRPr="00F473FB" w:rsidRDefault="001C33C7" w:rsidP="00F473FB">
            <w:pPr>
              <w:spacing w:after="0" w:line="240" w:lineRule="auto"/>
              <w:jc w:val="center"/>
              <w:rPr>
                <w:rFonts w:cstheme="minorHAnsi"/>
                <w:bCs/>
                <w:sz w:val="24"/>
                <w:szCs w:val="24"/>
              </w:rPr>
            </w:pPr>
          </w:p>
          <w:p w14:paraId="17C79597"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5EC26D8A" w14:textId="77777777" w:rsidR="00FF2B26" w:rsidRPr="00F473FB" w:rsidRDefault="00FF2B26" w:rsidP="00F473FB">
            <w:pPr>
              <w:spacing w:after="0" w:line="240" w:lineRule="auto"/>
              <w:jc w:val="center"/>
              <w:rPr>
                <w:rFonts w:cstheme="minorHAnsi"/>
                <w:bCs/>
                <w:sz w:val="24"/>
                <w:szCs w:val="24"/>
              </w:rPr>
            </w:pPr>
          </w:p>
          <w:p w14:paraId="63F11D00" w14:textId="77777777" w:rsidR="00FF2B26" w:rsidRPr="00F473FB" w:rsidRDefault="00FF2B26" w:rsidP="00F473FB">
            <w:pPr>
              <w:spacing w:after="0" w:line="240" w:lineRule="auto"/>
              <w:jc w:val="center"/>
              <w:rPr>
                <w:rFonts w:cstheme="minorHAnsi"/>
                <w:bCs/>
                <w:sz w:val="24"/>
                <w:szCs w:val="24"/>
              </w:rPr>
            </w:pPr>
          </w:p>
          <w:p w14:paraId="33F268FC" w14:textId="77777777" w:rsidR="00FF2B26" w:rsidRPr="00F473FB" w:rsidRDefault="00FF2B26" w:rsidP="00F473FB">
            <w:pPr>
              <w:spacing w:after="0" w:line="240" w:lineRule="auto"/>
              <w:jc w:val="center"/>
              <w:rPr>
                <w:rFonts w:cstheme="minorHAnsi"/>
                <w:bCs/>
                <w:sz w:val="24"/>
                <w:szCs w:val="24"/>
              </w:rPr>
            </w:pPr>
          </w:p>
          <w:p w14:paraId="75B2592B"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1 Jour</w:t>
            </w:r>
          </w:p>
          <w:p w14:paraId="5613CDB7" w14:textId="77777777" w:rsidR="00FF2B26" w:rsidRPr="00F473FB" w:rsidRDefault="00FF2B26" w:rsidP="00F473FB">
            <w:pPr>
              <w:spacing w:after="0" w:line="240" w:lineRule="auto"/>
              <w:jc w:val="center"/>
              <w:rPr>
                <w:rFonts w:cstheme="minorHAnsi"/>
                <w:bCs/>
                <w:sz w:val="24"/>
                <w:szCs w:val="24"/>
              </w:rPr>
            </w:pPr>
          </w:p>
          <w:p w14:paraId="50C7D280" w14:textId="77777777" w:rsidR="00FF2B26" w:rsidRPr="00F473FB" w:rsidRDefault="00FF2B26" w:rsidP="00F473FB">
            <w:pPr>
              <w:spacing w:after="0" w:line="240" w:lineRule="auto"/>
              <w:jc w:val="center"/>
              <w:rPr>
                <w:rFonts w:cstheme="minorHAnsi"/>
                <w:bCs/>
                <w:sz w:val="24"/>
                <w:szCs w:val="24"/>
              </w:rPr>
            </w:pPr>
          </w:p>
          <w:p w14:paraId="1CE35D5B" w14:textId="77777777" w:rsidR="00FF2B26" w:rsidRPr="00F473FB" w:rsidRDefault="00FF2B26" w:rsidP="00F473FB">
            <w:pPr>
              <w:spacing w:after="0" w:line="240" w:lineRule="auto"/>
              <w:jc w:val="center"/>
              <w:rPr>
                <w:rFonts w:cstheme="minorHAnsi"/>
                <w:bCs/>
                <w:sz w:val="24"/>
                <w:szCs w:val="24"/>
              </w:rPr>
            </w:pPr>
          </w:p>
          <w:p w14:paraId="59813244" w14:textId="77777777" w:rsidR="00FF2B26" w:rsidRDefault="00FF2B26" w:rsidP="00F473FB">
            <w:pPr>
              <w:spacing w:after="0" w:line="240" w:lineRule="auto"/>
              <w:jc w:val="center"/>
              <w:rPr>
                <w:rFonts w:cstheme="minorHAnsi"/>
                <w:bCs/>
                <w:sz w:val="24"/>
                <w:szCs w:val="24"/>
              </w:rPr>
            </w:pPr>
          </w:p>
          <w:p w14:paraId="5A058A9D" w14:textId="77777777" w:rsidR="001D78BB" w:rsidRDefault="001D78BB" w:rsidP="00F473FB">
            <w:pPr>
              <w:spacing w:after="0" w:line="240" w:lineRule="auto"/>
              <w:jc w:val="center"/>
              <w:rPr>
                <w:rFonts w:cstheme="minorHAnsi"/>
                <w:bCs/>
                <w:sz w:val="24"/>
                <w:szCs w:val="24"/>
              </w:rPr>
            </w:pPr>
          </w:p>
          <w:p w14:paraId="21A393A9" w14:textId="77777777" w:rsidR="001D78BB" w:rsidRPr="00F473FB" w:rsidRDefault="001D78BB" w:rsidP="00F473FB">
            <w:pPr>
              <w:spacing w:after="0" w:line="240" w:lineRule="auto"/>
              <w:jc w:val="center"/>
              <w:rPr>
                <w:rFonts w:cstheme="minorHAnsi"/>
                <w:bCs/>
                <w:sz w:val="24"/>
                <w:szCs w:val="24"/>
              </w:rPr>
            </w:pPr>
          </w:p>
          <w:p w14:paraId="4C723C1C" w14:textId="77777777" w:rsidR="00FF2B26" w:rsidRPr="00F473FB" w:rsidRDefault="00FF2B26" w:rsidP="00F473FB">
            <w:pPr>
              <w:spacing w:after="0" w:line="240" w:lineRule="auto"/>
              <w:jc w:val="center"/>
              <w:rPr>
                <w:rFonts w:cstheme="minorHAnsi"/>
                <w:bCs/>
                <w:sz w:val="24"/>
                <w:szCs w:val="24"/>
              </w:rPr>
            </w:pPr>
          </w:p>
          <w:p w14:paraId="5578DD1B" w14:textId="77777777" w:rsidR="00FF2B26" w:rsidRPr="00F473FB" w:rsidRDefault="00FF2B26" w:rsidP="00F473FB">
            <w:pPr>
              <w:spacing w:after="0" w:line="240" w:lineRule="auto"/>
              <w:jc w:val="center"/>
              <w:rPr>
                <w:rFonts w:cstheme="minorHAnsi"/>
                <w:bCs/>
                <w:sz w:val="24"/>
                <w:szCs w:val="24"/>
              </w:rPr>
            </w:pPr>
          </w:p>
          <w:p w14:paraId="18C733F8"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3 Jours</w:t>
            </w:r>
          </w:p>
          <w:p w14:paraId="2D217ECC" w14:textId="77777777" w:rsidR="00FF2B26" w:rsidRPr="00F473FB" w:rsidRDefault="00FF2B26" w:rsidP="00F473FB">
            <w:pPr>
              <w:spacing w:after="0" w:line="240" w:lineRule="auto"/>
              <w:jc w:val="center"/>
              <w:rPr>
                <w:rFonts w:cstheme="minorHAnsi"/>
                <w:bCs/>
                <w:sz w:val="24"/>
                <w:szCs w:val="24"/>
              </w:rPr>
            </w:pPr>
          </w:p>
          <w:p w14:paraId="790A1972" w14:textId="77777777" w:rsidR="00FF2B26" w:rsidRDefault="00FF2B26" w:rsidP="00F473FB">
            <w:pPr>
              <w:spacing w:after="0" w:line="240" w:lineRule="auto"/>
              <w:jc w:val="center"/>
              <w:rPr>
                <w:rFonts w:cstheme="minorHAnsi"/>
                <w:bCs/>
                <w:sz w:val="24"/>
                <w:szCs w:val="24"/>
              </w:rPr>
            </w:pPr>
          </w:p>
          <w:p w14:paraId="1B648015" w14:textId="77777777" w:rsidR="001D78BB" w:rsidRDefault="001D78BB" w:rsidP="00F473FB">
            <w:pPr>
              <w:spacing w:after="0" w:line="240" w:lineRule="auto"/>
              <w:jc w:val="center"/>
              <w:rPr>
                <w:rFonts w:cstheme="minorHAnsi"/>
                <w:bCs/>
                <w:sz w:val="24"/>
                <w:szCs w:val="24"/>
              </w:rPr>
            </w:pPr>
          </w:p>
          <w:p w14:paraId="79925641" w14:textId="77777777" w:rsidR="001D78BB" w:rsidRDefault="001D78BB" w:rsidP="00F473FB">
            <w:pPr>
              <w:spacing w:after="0" w:line="240" w:lineRule="auto"/>
              <w:jc w:val="center"/>
              <w:rPr>
                <w:rFonts w:cstheme="minorHAnsi"/>
                <w:bCs/>
                <w:sz w:val="24"/>
                <w:szCs w:val="24"/>
              </w:rPr>
            </w:pPr>
          </w:p>
          <w:p w14:paraId="7E03F764" w14:textId="77777777" w:rsidR="001D78BB" w:rsidRPr="00F473FB" w:rsidRDefault="001D78BB" w:rsidP="00F473FB">
            <w:pPr>
              <w:spacing w:after="0" w:line="240" w:lineRule="auto"/>
              <w:jc w:val="center"/>
              <w:rPr>
                <w:rFonts w:cstheme="minorHAnsi"/>
                <w:bCs/>
                <w:sz w:val="24"/>
                <w:szCs w:val="24"/>
              </w:rPr>
            </w:pPr>
          </w:p>
          <w:p w14:paraId="137F133E" w14:textId="77777777" w:rsidR="00FF2B26" w:rsidRPr="00F473FB" w:rsidRDefault="00FF2B26" w:rsidP="00F473FB">
            <w:pPr>
              <w:spacing w:after="0" w:line="240" w:lineRule="auto"/>
              <w:jc w:val="center"/>
              <w:rPr>
                <w:rFonts w:cstheme="minorHAnsi"/>
                <w:bCs/>
                <w:sz w:val="24"/>
                <w:szCs w:val="24"/>
              </w:rPr>
            </w:pPr>
            <w:r w:rsidRPr="00F473FB">
              <w:rPr>
                <w:rFonts w:cstheme="minorHAnsi"/>
                <w:sz w:val="24"/>
                <w:szCs w:val="24"/>
              </w:rPr>
              <w:t>1 jour</w:t>
            </w:r>
          </w:p>
        </w:tc>
      </w:tr>
    </w:tbl>
    <w:p w14:paraId="03377AEB" w14:textId="77777777" w:rsidR="001C33C7" w:rsidRPr="00F473FB" w:rsidRDefault="001C33C7" w:rsidP="00F473FB">
      <w:pPr>
        <w:spacing w:after="0" w:line="240" w:lineRule="auto"/>
        <w:rPr>
          <w:rFonts w:cstheme="minorHAnsi"/>
          <w:sz w:val="24"/>
          <w:szCs w:val="24"/>
        </w:rPr>
      </w:pPr>
    </w:p>
    <w:p w14:paraId="02732B51" w14:textId="77777777" w:rsidR="001C33C7" w:rsidRPr="00F473FB" w:rsidRDefault="001C33C7" w:rsidP="00F473FB">
      <w:pPr>
        <w:spacing w:after="0" w:line="240" w:lineRule="auto"/>
        <w:rPr>
          <w:rFonts w:cstheme="minorHAnsi"/>
          <w:sz w:val="24"/>
          <w:szCs w:val="24"/>
        </w:rPr>
      </w:pPr>
    </w:p>
    <w:p w14:paraId="175180C5" w14:textId="4393297F" w:rsidR="001D78BB" w:rsidRDefault="001D78BB">
      <w:pPr>
        <w:rPr>
          <w:rFonts w:cstheme="minorHAnsi"/>
          <w:sz w:val="24"/>
          <w:szCs w:val="24"/>
        </w:rPr>
      </w:pPr>
      <w:r>
        <w:rPr>
          <w:rFonts w:cstheme="minorHAnsi"/>
          <w:sz w:val="24"/>
          <w:szCs w:val="24"/>
        </w:rPr>
        <w:br w:type="page"/>
      </w:r>
    </w:p>
    <w:p w14:paraId="2CC5D4D6" w14:textId="77777777" w:rsidR="0070020F" w:rsidRPr="00F473FB" w:rsidRDefault="0070020F"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33611B42" w14:textId="77777777" w:rsidTr="0070020F">
        <w:trPr>
          <w:jc w:val="center"/>
        </w:trPr>
        <w:tc>
          <w:tcPr>
            <w:tcW w:w="2495" w:type="dxa"/>
            <w:shd w:val="clear" w:color="auto" w:fill="DEEAF6" w:themeFill="accent1" w:themeFillTint="33"/>
          </w:tcPr>
          <w:p w14:paraId="3C82EEB4" w14:textId="0FCD4635"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70020F" w:rsidRPr="00F473FB">
              <w:rPr>
                <w:rFonts w:cstheme="minorHAnsi"/>
                <w:b/>
                <w:sz w:val="24"/>
                <w:szCs w:val="24"/>
              </w:rPr>
              <w:t xml:space="preserve"> DEE LA SANTE </w:t>
            </w:r>
          </w:p>
          <w:p w14:paraId="060C324E"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1CF295AE"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216508A8" w14:textId="77777777" w:rsidR="001C33C7" w:rsidRPr="00F473FB" w:rsidRDefault="001C33C7" w:rsidP="00F473FB">
            <w:pPr>
              <w:spacing w:after="0" w:line="240" w:lineRule="auto"/>
              <w:jc w:val="center"/>
              <w:rPr>
                <w:rFonts w:cstheme="minorHAnsi"/>
                <w:b/>
                <w:i/>
                <w:spacing w:val="-3"/>
                <w:sz w:val="24"/>
                <w:szCs w:val="24"/>
              </w:rPr>
            </w:pPr>
          </w:p>
        </w:tc>
        <w:tc>
          <w:tcPr>
            <w:tcW w:w="2609" w:type="dxa"/>
            <w:shd w:val="clear" w:color="auto" w:fill="DEEAF6" w:themeFill="accent1" w:themeFillTint="33"/>
          </w:tcPr>
          <w:p w14:paraId="3C09E3B5"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627165F4" w14:textId="77777777" w:rsidR="001C33C7" w:rsidRPr="00F473FB" w:rsidRDefault="006220B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5D99FAC1" w14:textId="77777777" w:rsidTr="0070020F">
        <w:trPr>
          <w:jc w:val="center"/>
        </w:trPr>
        <w:tc>
          <w:tcPr>
            <w:tcW w:w="2495" w:type="dxa"/>
            <w:shd w:val="clear" w:color="auto" w:fill="DEEAF6" w:themeFill="accent1" w:themeFillTint="33"/>
          </w:tcPr>
          <w:p w14:paraId="2F5F6FBF" w14:textId="77777777" w:rsidR="001C33C7" w:rsidRPr="00F473FB" w:rsidRDefault="001C33C7" w:rsidP="00F473FB">
            <w:pPr>
              <w:spacing w:after="0" w:line="240" w:lineRule="auto"/>
              <w:rPr>
                <w:rFonts w:cstheme="minorHAnsi"/>
                <w:b/>
                <w:sz w:val="24"/>
                <w:szCs w:val="24"/>
              </w:rPr>
            </w:pPr>
          </w:p>
          <w:p w14:paraId="7B4EB1C6" w14:textId="77777777" w:rsidR="001C33C7" w:rsidRPr="00F473FB" w:rsidRDefault="0070020F" w:rsidP="00F473FB">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1506EC66" w14:textId="77777777" w:rsidR="001C33C7" w:rsidRPr="00F473FB" w:rsidRDefault="001C33C7" w:rsidP="00F473FB">
            <w:pPr>
              <w:spacing w:after="0" w:line="240" w:lineRule="auto"/>
              <w:jc w:val="center"/>
              <w:rPr>
                <w:rFonts w:cstheme="minorHAnsi"/>
                <w:sz w:val="24"/>
                <w:szCs w:val="24"/>
              </w:rPr>
            </w:pPr>
          </w:p>
          <w:p w14:paraId="4DDAD107" w14:textId="7DBDA250" w:rsidR="001C33C7" w:rsidRPr="00F473FB" w:rsidRDefault="001C33C7" w:rsidP="001D78BB">
            <w:pPr>
              <w:spacing w:after="0" w:line="240" w:lineRule="auto"/>
              <w:jc w:val="center"/>
              <w:rPr>
                <w:rFonts w:cstheme="minorHAnsi"/>
                <w:sz w:val="24"/>
                <w:szCs w:val="24"/>
              </w:rPr>
            </w:pPr>
            <w:r w:rsidRPr="00F473FB">
              <w:rPr>
                <w:rFonts w:cstheme="minorHAnsi"/>
                <w:sz w:val="24"/>
                <w:szCs w:val="24"/>
              </w:rPr>
              <w:t>Tâche : Décaissement dépenses</w:t>
            </w:r>
          </w:p>
        </w:tc>
        <w:tc>
          <w:tcPr>
            <w:tcW w:w="2609" w:type="dxa"/>
            <w:shd w:val="clear" w:color="auto" w:fill="DEEAF6" w:themeFill="accent1" w:themeFillTint="33"/>
          </w:tcPr>
          <w:p w14:paraId="5E91D0AF" w14:textId="77777777" w:rsidR="001C33C7" w:rsidRPr="00F473FB" w:rsidRDefault="001C33C7" w:rsidP="00F473FB">
            <w:pPr>
              <w:spacing w:after="0" w:line="240" w:lineRule="auto"/>
              <w:rPr>
                <w:rFonts w:cstheme="minorHAnsi"/>
                <w:b/>
                <w:sz w:val="24"/>
                <w:szCs w:val="24"/>
              </w:rPr>
            </w:pPr>
          </w:p>
          <w:p w14:paraId="1AFFACEF"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4</w:t>
            </w:r>
          </w:p>
        </w:tc>
      </w:tr>
    </w:tbl>
    <w:p w14:paraId="7735A536"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644"/>
        <w:gridCol w:w="1439"/>
      </w:tblGrid>
      <w:tr w:rsidR="001C33C7" w:rsidRPr="00F473FB" w14:paraId="6369649C" w14:textId="77777777" w:rsidTr="0070020F">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6010066C"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61D3362C"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ED2271F"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5F33DB1A" w14:textId="77777777" w:rsidR="001C33C7" w:rsidRPr="00F473FB" w:rsidRDefault="00FF2B26" w:rsidP="00F473FB">
            <w:pPr>
              <w:spacing w:after="0" w:line="240" w:lineRule="auto"/>
              <w:jc w:val="center"/>
              <w:rPr>
                <w:rFonts w:cstheme="minorHAnsi"/>
                <w:b/>
                <w:sz w:val="24"/>
                <w:szCs w:val="24"/>
              </w:rPr>
            </w:pPr>
            <w:proofErr w:type="spellStart"/>
            <w:r w:rsidRPr="00F473FB">
              <w:rPr>
                <w:rFonts w:cstheme="minorHAnsi"/>
                <w:b/>
                <w:smallCaps/>
                <w:sz w:val="24"/>
                <w:szCs w:val="24"/>
              </w:rPr>
              <w:t>delai</w:t>
            </w:r>
            <w:proofErr w:type="spellEnd"/>
          </w:p>
        </w:tc>
      </w:tr>
      <w:tr w:rsidR="001C33C7" w:rsidRPr="00F473FB" w14:paraId="34A51389" w14:textId="77777777" w:rsidTr="00680D1C">
        <w:trPr>
          <w:trHeight w:val="1108"/>
          <w:jc w:val="center"/>
        </w:trPr>
        <w:tc>
          <w:tcPr>
            <w:tcW w:w="1085" w:type="pct"/>
            <w:tcBorders>
              <w:top w:val="double" w:sz="4" w:space="0" w:color="auto"/>
              <w:left w:val="single" w:sz="12" w:space="0" w:color="auto"/>
              <w:bottom w:val="single" w:sz="4" w:space="0" w:color="auto"/>
              <w:right w:val="single" w:sz="4" w:space="0" w:color="auto"/>
            </w:tcBorders>
          </w:tcPr>
          <w:p w14:paraId="6F08E041" w14:textId="77777777" w:rsidR="001D78BB" w:rsidRDefault="001D78BB" w:rsidP="00F473FB">
            <w:pPr>
              <w:spacing w:after="0" w:line="240" w:lineRule="auto"/>
              <w:jc w:val="both"/>
              <w:rPr>
                <w:rFonts w:cstheme="minorHAnsi"/>
                <w:sz w:val="24"/>
                <w:szCs w:val="24"/>
              </w:rPr>
            </w:pPr>
          </w:p>
          <w:p w14:paraId="5D45B1A7"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L’Assistante Administrative</w:t>
            </w:r>
          </w:p>
          <w:p w14:paraId="55BD2C9B" w14:textId="77777777" w:rsidR="001C33C7" w:rsidRPr="00F473FB" w:rsidRDefault="001C33C7" w:rsidP="00F473FB">
            <w:pPr>
              <w:spacing w:after="0" w:line="240" w:lineRule="auto"/>
              <w:jc w:val="both"/>
              <w:rPr>
                <w:rFonts w:cstheme="minorHAnsi"/>
                <w:sz w:val="24"/>
                <w:szCs w:val="24"/>
              </w:rPr>
            </w:pPr>
          </w:p>
          <w:p w14:paraId="55652773" w14:textId="77777777" w:rsidR="001C33C7" w:rsidRPr="00F473FB" w:rsidRDefault="001C33C7" w:rsidP="00F473FB">
            <w:pPr>
              <w:spacing w:after="0" w:line="240" w:lineRule="auto"/>
              <w:jc w:val="both"/>
              <w:rPr>
                <w:rFonts w:cstheme="minorHAnsi"/>
                <w:bCs/>
                <w:sz w:val="24"/>
                <w:szCs w:val="24"/>
              </w:rPr>
            </w:pPr>
          </w:p>
          <w:p w14:paraId="24A74B42"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218" w:type="pct"/>
            <w:tcBorders>
              <w:top w:val="double" w:sz="4" w:space="0" w:color="auto"/>
              <w:left w:val="single" w:sz="4" w:space="0" w:color="auto"/>
              <w:bottom w:val="single" w:sz="4" w:space="0" w:color="auto"/>
              <w:right w:val="single" w:sz="4" w:space="0" w:color="auto"/>
            </w:tcBorders>
          </w:tcPr>
          <w:p w14:paraId="40FEECB5"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ECBAB68"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Reçoit le justificatif d’une dépense,</w:t>
            </w:r>
          </w:p>
          <w:p w14:paraId="367B6B7B"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S’assure que la dépense est exécutée,</w:t>
            </w:r>
          </w:p>
          <w:p w14:paraId="37D71817" w14:textId="2B734817" w:rsidR="001C33C7" w:rsidRPr="00F473FB" w:rsidRDefault="001D78BB" w:rsidP="00F473FB">
            <w:pPr>
              <w:numPr>
                <w:ilvl w:val="0"/>
                <w:numId w:val="2"/>
              </w:numPr>
              <w:spacing w:after="0" w:line="240" w:lineRule="auto"/>
              <w:ind w:left="720"/>
              <w:jc w:val="both"/>
              <w:rPr>
                <w:rFonts w:cstheme="minorHAnsi"/>
                <w:sz w:val="24"/>
                <w:szCs w:val="24"/>
              </w:rPr>
            </w:pPr>
            <w:r w:rsidRPr="00F473FB">
              <w:rPr>
                <w:rFonts w:cstheme="minorHAnsi"/>
                <w:sz w:val="24"/>
                <w:szCs w:val="24"/>
              </w:rPr>
              <w:t>Élabore</w:t>
            </w:r>
            <w:r w:rsidR="00847308" w:rsidRPr="00F473FB">
              <w:rPr>
                <w:rFonts w:cstheme="minorHAnsi"/>
                <w:sz w:val="24"/>
                <w:szCs w:val="24"/>
              </w:rPr>
              <w:t xml:space="preserve"> une pièce de caisse dépense pour le </w:t>
            </w:r>
            <w:r w:rsidR="001C33C7" w:rsidRPr="00F473FB">
              <w:rPr>
                <w:rFonts w:cstheme="minorHAnsi"/>
                <w:sz w:val="24"/>
                <w:szCs w:val="24"/>
              </w:rPr>
              <w:t>montant de la dépense,</w:t>
            </w:r>
          </w:p>
          <w:p w14:paraId="51C3EBFE"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 xml:space="preserve">Fait </w:t>
            </w:r>
            <w:proofErr w:type="gramStart"/>
            <w:r w:rsidRPr="00F473FB">
              <w:rPr>
                <w:rFonts w:cstheme="minorHAnsi"/>
                <w:sz w:val="24"/>
                <w:szCs w:val="24"/>
              </w:rPr>
              <w:t>signer</w:t>
            </w:r>
            <w:proofErr w:type="gramEnd"/>
            <w:r w:rsidRPr="00F473FB">
              <w:rPr>
                <w:rFonts w:cstheme="minorHAnsi"/>
                <w:sz w:val="24"/>
                <w:szCs w:val="24"/>
              </w:rPr>
              <w:t xml:space="preserve"> par le coordinateur</w:t>
            </w:r>
            <w:r w:rsidR="001C33C7" w:rsidRPr="00F473FB">
              <w:rPr>
                <w:rFonts w:cstheme="minorHAnsi"/>
                <w:sz w:val="24"/>
                <w:szCs w:val="24"/>
              </w:rPr>
              <w:t xml:space="preserve"> de l’UGP/MS la pièce de dépense,</w:t>
            </w:r>
          </w:p>
          <w:p w14:paraId="64414D9B"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Annule éventuellement le bon de caisse,</w:t>
            </w:r>
          </w:p>
          <w:p w14:paraId="384B2773"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 xml:space="preserve">Constate éventuellement la recette suite à l’encaissement du reliquat sur la dépense, </w:t>
            </w:r>
          </w:p>
          <w:p w14:paraId="36352F16"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Enregistre l’opération dans son brouillar</w:t>
            </w:r>
            <w:r w:rsidR="001C33C7" w:rsidRPr="00F473FB">
              <w:rPr>
                <w:rFonts w:asciiTheme="minorHAnsi" w:hAnsiTheme="minorHAnsi" w:cstheme="minorHAnsi"/>
                <w:sz w:val="24"/>
                <w:szCs w:val="24"/>
              </w:rPr>
              <w:t>d de caisse,</w:t>
            </w:r>
          </w:p>
          <w:p w14:paraId="315C1D55"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Transmet au comptable.</w:t>
            </w:r>
          </w:p>
          <w:p w14:paraId="35DE2484" w14:textId="77777777" w:rsidR="001C33C7" w:rsidRPr="00F473FB" w:rsidRDefault="001C33C7" w:rsidP="00F473FB">
            <w:pPr>
              <w:pStyle w:val="Footer"/>
              <w:tabs>
                <w:tab w:val="clear" w:pos="4536"/>
                <w:tab w:val="clear" w:pos="9072"/>
              </w:tabs>
              <w:ind w:left="360"/>
              <w:rPr>
                <w:rFonts w:asciiTheme="minorHAnsi" w:hAnsiTheme="minorHAnsi" w:cstheme="minorHAnsi"/>
                <w:bCs/>
                <w:sz w:val="24"/>
                <w:szCs w:val="24"/>
                <w:lang w:eastAsia="en-US"/>
              </w:rPr>
            </w:pPr>
          </w:p>
        </w:tc>
        <w:tc>
          <w:tcPr>
            <w:tcW w:w="697" w:type="pct"/>
            <w:tcBorders>
              <w:top w:val="double" w:sz="4" w:space="0" w:color="auto"/>
              <w:left w:val="single" w:sz="4" w:space="0" w:color="auto"/>
              <w:bottom w:val="single" w:sz="4" w:space="0" w:color="auto"/>
              <w:right w:val="single" w:sz="12" w:space="0" w:color="auto"/>
            </w:tcBorders>
          </w:tcPr>
          <w:p w14:paraId="262B9F3E" w14:textId="77777777" w:rsidR="001C33C7" w:rsidRPr="00F473FB" w:rsidRDefault="001C33C7" w:rsidP="00F473FB">
            <w:pPr>
              <w:spacing w:after="0" w:line="240" w:lineRule="auto"/>
              <w:jc w:val="center"/>
              <w:rPr>
                <w:rFonts w:cstheme="minorHAnsi"/>
                <w:bCs/>
                <w:sz w:val="24"/>
                <w:szCs w:val="24"/>
              </w:rPr>
            </w:pPr>
          </w:p>
          <w:p w14:paraId="7288C558" w14:textId="77777777" w:rsidR="00FF2B26" w:rsidRPr="00F473FB" w:rsidRDefault="00FF2B26" w:rsidP="00F473FB">
            <w:pPr>
              <w:spacing w:after="0" w:line="240" w:lineRule="auto"/>
              <w:jc w:val="center"/>
              <w:rPr>
                <w:rFonts w:cstheme="minorHAnsi"/>
                <w:bCs/>
                <w:sz w:val="24"/>
                <w:szCs w:val="24"/>
              </w:rPr>
            </w:pPr>
          </w:p>
          <w:p w14:paraId="0407A72D" w14:textId="77777777" w:rsidR="00FF2B26" w:rsidRPr="00F473FB" w:rsidRDefault="00FF2B26" w:rsidP="00F473FB">
            <w:pPr>
              <w:spacing w:after="0" w:line="240" w:lineRule="auto"/>
              <w:jc w:val="center"/>
              <w:rPr>
                <w:rFonts w:cstheme="minorHAnsi"/>
                <w:bCs/>
                <w:sz w:val="24"/>
                <w:szCs w:val="24"/>
              </w:rPr>
            </w:pPr>
            <w:r w:rsidRPr="00F473FB">
              <w:rPr>
                <w:rFonts w:cstheme="minorHAnsi"/>
                <w:bCs/>
                <w:sz w:val="24"/>
                <w:szCs w:val="24"/>
              </w:rPr>
              <w:t>2 jours</w:t>
            </w:r>
          </w:p>
        </w:tc>
      </w:tr>
    </w:tbl>
    <w:p w14:paraId="3BEB2C5C" w14:textId="77777777" w:rsidR="001C33C7" w:rsidRPr="00F473FB" w:rsidRDefault="001C33C7" w:rsidP="00F473FB">
      <w:pPr>
        <w:spacing w:after="0" w:line="240" w:lineRule="auto"/>
        <w:rPr>
          <w:rFonts w:cstheme="minorHAnsi"/>
          <w:sz w:val="24"/>
          <w:szCs w:val="24"/>
        </w:rPr>
      </w:pPr>
    </w:p>
    <w:p w14:paraId="1F927E24" w14:textId="77777777" w:rsidR="001C33C7" w:rsidRPr="00F473FB" w:rsidRDefault="001C33C7" w:rsidP="00F473FB">
      <w:pPr>
        <w:spacing w:after="0" w:line="240" w:lineRule="auto"/>
        <w:rPr>
          <w:rFonts w:cstheme="minorHAnsi"/>
          <w:sz w:val="24"/>
          <w:szCs w:val="24"/>
        </w:rPr>
      </w:pPr>
    </w:p>
    <w:p w14:paraId="51FDEE96" w14:textId="77777777" w:rsidR="001C33C7" w:rsidRPr="00F473FB" w:rsidRDefault="001C33C7" w:rsidP="00F473FB">
      <w:pPr>
        <w:spacing w:after="0" w:line="240" w:lineRule="auto"/>
        <w:rPr>
          <w:rFonts w:cstheme="minorHAnsi"/>
          <w:sz w:val="24"/>
          <w:szCs w:val="24"/>
        </w:rPr>
      </w:pPr>
    </w:p>
    <w:p w14:paraId="15B6E396" w14:textId="77777777" w:rsidR="001C33C7" w:rsidRPr="00F473FB" w:rsidRDefault="001C33C7" w:rsidP="00F473FB">
      <w:pPr>
        <w:spacing w:after="0" w:line="240" w:lineRule="auto"/>
        <w:rPr>
          <w:rFonts w:cstheme="minorHAnsi"/>
          <w:sz w:val="24"/>
          <w:szCs w:val="24"/>
        </w:rPr>
      </w:pPr>
    </w:p>
    <w:p w14:paraId="2445A4F8" w14:textId="77777777" w:rsidR="001C33C7" w:rsidRPr="00F473FB" w:rsidRDefault="001C33C7" w:rsidP="00F473FB">
      <w:pPr>
        <w:spacing w:after="0" w:line="240" w:lineRule="auto"/>
        <w:rPr>
          <w:rFonts w:cstheme="minorHAnsi"/>
          <w:sz w:val="24"/>
          <w:szCs w:val="24"/>
        </w:rPr>
      </w:pPr>
    </w:p>
    <w:p w14:paraId="1ED68FC5" w14:textId="77777777" w:rsidR="001C33C7" w:rsidRPr="00F473FB" w:rsidRDefault="001C33C7" w:rsidP="00F473FB">
      <w:pPr>
        <w:spacing w:after="0" w:line="240" w:lineRule="auto"/>
        <w:rPr>
          <w:rFonts w:cstheme="minorHAnsi"/>
          <w:sz w:val="24"/>
          <w:szCs w:val="24"/>
        </w:rPr>
      </w:pPr>
    </w:p>
    <w:p w14:paraId="28562B98"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0CD33473" w14:textId="77777777" w:rsidR="001C33C7" w:rsidRPr="00F473FB" w:rsidRDefault="001C33C7"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5"/>
        <w:gridCol w:w="6296"/>
        <w:gridCol w:w="1416"/>
      </w:tblGrid>
      <w:tr w:rsidR="001C33C7" w:rsidRPr="00F473FB" w14:paraId="140B5C8F" w14:textId="77777777" w:rsidTr="00847308">
        <w:trPr>
          <w:jc w:val="center"/>
        </w:trPr>
        <w:tc>
          <w:tcPr>
            <w:tcW w:w="2495" w:type="dxa"/>
            <w:shd w:val="clear" w:color="auto" w:fill="DEEAF6" w:themeFill="accent1" w:themeFillTint="33"/>
          </w:tcPr>
          <w:p w14:paraId="1D8FC52B"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 xml:space="preserve">L’UGP/MS </w:t>
            </w:r>
          </w:p>
          <w:p w14:paraId="2F8BCE9A"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Manuel de Procédures</w:t>
            </w:r>
          </w:p>
        </w:tc>
        <w:tc>
          <w:tcPr>
            <w:tcW w:w="6296" w:type="dxa"/>
            <w:shd w:val="clear" w:color="auto" w:fill="DEEAF6" w:themeFill="accent1" w:themeFillTint="33"/>
          </w:tcPr>
          <w:p w14:paraId="2181A477"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058F3DC1" w14:textId="77777777" w:rsidR="001C33C7" w:rsidRPr="00F473FB" w:rsidRDefault="001C33C7" w:rsidP="00F473FB">
            <w:pPr>
              <w:spacing w:after="0" w:line="240" w:lineRule="auto"/>
              <w:jc w:val="center"/>
              <w:rPr>
                <w:rFonts w:cstheme="minorHAnsi"/>
                <w:b/>
                <w:i/>
                <w:spacing w:val="-3"/>
                <w:sz w:val="24"/>
                <w:szCs w:val="24"/>
              </w:rPr>
            </w:pPr>
          </w:p>
        </w:tc>
        <w:tc>
          <w:tcPr>
            <w:tcW w:w="1416" w:type="dxa"/>
            <w:shd w:val="clear" w:color="auto" w:fill="DEEAF6" w:themeFill="accent1" w:themeFillTint="33"/>
          </w:tcPr>
          <w:p w14:paraId="6340C464"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REFERENCE</w:t>
            </w:r>
          </w:p>
          <w:p w14:paraId="46BB21C5" w14:textId="77777777" w:rsidR="001C33C7" w:rsidRPr="00F473FB" w:rsidRDefault="006220B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6CB7CC7B" w14:textId="77777777" w:rsidTr="00847308">
        <w:trPr>
          <w:jc w:val="center"/>
        </w:trPr>
        <w:tc>
          <w:tcPr>
            <w:tcW w:w="2495" w:type="dxa"/>
            <w:shd w:val="clear" w:color="auto" w:fill="DEEAF6" w:themeFill="accent1" w:themeFillTint="33"/>
          </w:tcPr>
          <w:p w14:paraId="12EA9333" w14:textId="77777777" w:rsidR="001C33C7" w:rsidRPr="00F473FB" w:rsidRDefault="001C33C7" w:rsidP="00F473FB">
            <w:pPr>
              <w:spacing w:after="0" w:line="240" w:lineRule="auto"/>
              <w:rPr>
                <w:rFonts w:cstheme="minorHAnsi"/>
                <w:b/>
                <w:sz w:val="24"/>
                <w:szCs w:val="24"/>
              </w:rPr>
            </w:pPr>
          </w:p>
          <w:p w14:paraId="2AE7EA0A" w14:textId="6A2EA647" w:rsidR="001C33C7" w:rsidRPr="00F473FB" w:rsidRDefault="001C33C7" w:rsidP="00F55349">
            <w:pPr>
              <w:spacing w:after="0" w:line="240" w:lineRule="auto"/>
              <w:rPr>
                <w:rFonts w:cstheme="minorHAnsi"/>
                <w:b/>
                <w:sz w:val="24"/>
                <w:szCs w:val="24"/>
              </w:rPr>
            </w:pPr>
            <w:r w:rsidRPr="00F473FB">
              <w:rPr>
                <w:rFonts w:cstheme="minorHAnsi"/>
                <w:b/>
                <w:sz w:val="24"/>
                <w:szCs w:val="24"/>
              </w:rPr>
              <w:t>Date de la révision :</w:t>
            </w:r>
          </w:p>
        </w:tc>
        <w:tc>
          <w:tcPr>
            <w:tcW w:w="6296" w:type="dxa"/>
            <w:shd w:val="clear" w:color="auto" w:fill="DEEAF6" w:themeFill="accent1" w:themeFillTint="33"/>
          </w:tcPr>
          <w:p w14:paraId="1E0A4658" w14:textId="77777777" w:rsidR="001C33C7" w:rsidRPr="00F473FB" w:rsidRDefault="001C33C7" w:rsidP="00F473FB">
            <w:pPr>
              <w:spacing w:after="0" w:line="240" w:lineRule="auto"/>
              <w:jc w:val="center"/>
              <w:rPr>
                <w:rFonts w:cstheme="minorHAnsi"/>
                <w:sz w:val="24"/>
                <w:szCs w:val="24"/>
              </w:rPr>
            </w:pPr>
          </w:p>
          <w:p w14:paraId="0B39671A"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Tâche : Arrêté quotidien de la caisse</w:t>
            </w:r>
          </w:p>
          <w:p w14:paraId="34350EB6" w14:textId="77777777" w:rsidR="001C33C7" w:rsidRPr="00F473FB" w:rsidRDefault="001C33C7" w:rsidP="00F473FB">
            <w:pPr>
              <w:spacing w:after="0" w:line="240" w:lineRule="auto"/>
              <w:jc w:val="center"/>
              <w:rPr>
                <w:rFonts w:cstheme="minorHAnsi"/>
                <w:sz w:val="24"/>
                <w:szCs w:val="24"/>
              </w:rPr>
            </w:pPr>
          </w:p>
        </w:tc>
        <w:tc>
          <w:tcPr>
            <w:tcW w:w="1416" w:type="dxa"/>
            <w:shd w:val="clear" w:color="auto" w:fill="DEEAF6" w:themeFill="accent1" w:themeFillTint="33"/>
          </w:tcPr>
          <w:p w14:paraId="728233C8" w14:textId="77777777" w:rsidR="001C33C7" w:rsidRPr="00F473FB" w:rsidRDefault="001C33C7" w:rsidP="00F473FB">
            <w:pPr>
              <w:spacing w:after="0" w:line="240" w:lineRule="auto"/>
              <w:rPr>
                <w:rFonts w:cstheme="minorHAnsi"/>
                <w:b/>
                <w:sz w:val="24"/>
                <w:szCs w:val="24"/>
              </w:rPr>
            </w:pPr>
          </w:p>
          <w:p w14:paraId="08096D6E"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5</w:t>
            </w:r>
          </w:p>
        </w:tc>
      </w:tr>
    </w:tbl>
    <w:p w14:paraId="622C7B60"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240"/>
        <w:gridCol w:w="6644"/>
        <w:gridCol w:w="1439"/>
      </w:tblGrid>
      <w:tr w:rsidR="001C33C7" w:rsidRPr="00F473FB" w14:paraId="75312385" w14:textId="77777777" w:rsidTr="00BA30EE">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5F85F2E8"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30C490BD"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7FF1700F"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C64E1A3"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519F18D6" w14:textId="77777777" w:rsidTr="00BA30EE">
        <w:trPr>
          <w:trHeight w:val="1108"/>
          <w:jc w:val="center"/>
        </w:trPr>
        <w:tc>
          <w:tcPr>
            <w:tcW w:w="1085" w:type="pct"/>
            <w:tcBorders>
              <w:top w:val="double" w:sz="4" w:space="0" w:color="auto"/>
              <w:left w:val="single" w:sz="12" w:space="0" w:color="auto"/>
              <w:bottom w:val="single" w:sz="4" w:space="0" w:color="auto"/>
              <w:right w:val="single" w:sz="4" w:space="0" w:color="auto"/>
            </w:tcBorders>
            <w:shd w:val="clear" w:color="auto" w:fill="FFFFFF" w:themeFill="background1"/>
          </w:tcPr>
          <w:p w14:paraId="792CA883"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L’Assistante Administrative</w:t>
            </w:r>
          </w:p>
          <w:p w14:paraId="4149ABE4" w14:textId="77777777" w:rsidR="001C33C7" w:rsidRPr="00F473FB" w:rsidRDefault="001C33C7" w:rsidP="00F473FB">
            <w:pPr>
              <w:spacing w:after="0" w:line="240" w:lineRule="auto"/>
              <w:jc w:val="both"/>
              <w:rPr>
                <w:rFonts w:cstheme="minorHAnsi"/>
                <w:bCs/>
                <w:sz w:val="24"/>
                <w:szCs w:val="24"/>
              </w:rPr>
            </w:pPr>
          </w:p>
          <w:p w14:paraId="42541EDF" w14:textId="77777777" w:rsidR="001C33C7" w:rsidRPr="00F473FB" w:rsidRDefault="001C33C7" w:rsidP="00F473FB">
            <w:pPr>
              <w:spacing w:after="0" w:line="240" w:lineRule="auto"/>
              <w:jc w:val="both"/>
              <w:rPr>
                <w:rFonts w:cstheme="minorHAnsi"/>
                <w:bCs/>
                <w:sz w:val="24"/>
                <w:szCs w:val="24"/>
              </w:rPr>
            </w:pPr>
          </w:p>
          <w:p w14:paraId="30313112" w14:textId="77777777" w:rsidR="001C33C7" w:rsidRPr="00F473FB" w:rsidRDefault="001C33C7" w:rsidP="00F473FB">
            <w:pPr>
              <w:spacing w:after="0" w:line="240" w:lineRule="auto"/>
              <w:jc w:val="both"/>
              <w:rPr>
                <w:rFonts w:cstheme="minorHAnsi"/>
                <w:bCs/>
                <w:sz w:val="24"/>
                <w:szCs w:val="24"/>
              </w:rPr>
            </w:pPr>
          </w:p>
          <w:p w14:paraId="6A345421"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748C78F6"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4C0962B0"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1F1BD461"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09AF49EF"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24B40E3F"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2A93581C"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 Comptable </w:t>
            </w:r>
          </w:p>
          <w:p w14:paraId="71A8001D"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218" w:type="pct"/>
            <w:tcBorders>
              <w:top w:val="double" w:sz="4" w:space="0" w:color="auto"/>
              <w:left w:val="single" w:sz="4" w:space="0" w:color="auto"/>
              <w:bottom w:val="single" w:sz="4" w:space="0" w:color="auto"/>
              <w:right w:val="single" w:sz="4" w:space="0" w:color="auto"/>
            </w:tcBorders>
            <w:shd w:val="clear" w:color="auto" w:fill="FFFFFF" w:themeFill="background1"/>
          </w:tcPr>
          <w:p w14:paraId="55193F7C"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Arrête la caisse en fin de journée en utilisant le brouillard de caisse,</w:t>
            </w:r>
          </w:p>
          <w:p w14:paraId="44A56811"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Remplit la fiche de détail des bons de caisse,</w:t>
            </w:r>
          </w:p>
          <w:p w14:paraId="18961CDC"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Joint une copie des pièces de caisse dépenses</w:t>
            </w:r>
            <w:r w:rsidR="001C33C7" w:rsidRPr="00F473FB">
              <w:rPr>
                <w:rFonts w:cstheme="minorHAnsi"/>
                <w:sz w:val="24"/>
                <w:szCs w:val="24"/>
              </w:rPr>
              <w:t xml:space="preserve"> et encaissement ainsi que les justificatifs,</w:t>
            </w:r>
          </w:p>
          <w:p w14:paraId="51DDDEBD"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Fournit les différents documents au comptable pour traitement.</w:t>
            </w:r>
          </w:p>
          <w:p w14:paraId="47B6E90D" w14:textId="77777777" w:rsidR="001C33C7" w:rsidRPr="00F473FB" w:rsidRDefault="001C33C7" w:rsidP="00F473FB">
            <w:pPr>
              <w:spacing w:after="0" w:line="240" w:lineRule="auto"/>
              <w:ind w:left="360"/>
              <w:jc w:val="both"/>
              <w:rPr>
                <w:rFonts w:cstheme="minorHAnsi"/>
                <w:sz w:val="24"/>
                <w:szCs w:val="24"/>
              </w:rPr>
            </w:pPr>
          </w:p>
          <w:p w14:paraId="4F17833F" w14:textId="77777777" w:rsidR="001C33C7" w:rsidRPr="00F473FB" w:rsidRDefault="001C33C7" w:rsidP="00F473FB">
            <w:pPr>
              <w:spacing w:after="0" w:line="240" w:lineRule="auto"/>
              <w:ind w:left="360"/>
              <w:jc w:val="both"/>
              <w:rPr>
                <w:rFonts w:cstheme="minorHAnsi"/>
                <w:sz w:val="24"/>
                <w:szCs w:val="24"/>
              </w:rPr>
            </w:pPr>
          </w:p>
          <w:p w14:paraId="5412D476" w14:textId="77777777" w:rsidR="001C33C7" w:rsidRPr="00F473FB" w:rsidRDefault="001C33C7" w:rsidP="00F473FB">
            <w:pPr>
              <w:spacing w:after="0" w:line="240" w:lineRule="auto"/>
              <w:ind w:left="360"/>
              <w:jc w:val="both"/>
              <w:rPr>
                <w:rFonts w:cstheme="minorHAnsi"/>
                <w:sz w:val="24"/>
                <w:szCs w:val="24"/>
              </w:rPr>
            </w:pPr>
          </w:p>
          <w:p w14:paraId="716DA521"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Reçoit les documents de caisse,</w:t>
            </w:r>
          </w:p>
          <w:p w14:paraId="1664E345"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 xml:space="preserve">Procède aux imputations  </w:t>
            </w:r>
          </w:p>
          <w:p w14:paraId="376F8058" w14:textId="77777777" w:rsidR="001C33C7" w:rsidRPr="00F473FB" w:rsidRDefault="00847308" w:rsidP="00F473FB">
            <w:pPr>
              <w:numPr>
                <w:ilvl w:val="0"/>
                <w:numId w:val="2"/>
              </w:numPr>
              <w:spacing w:after="0" w:line="240" w:lineRule="auto"/>
              <w:ind w:left="720"/>
              <w:jc w:val="both"/>
              <w:rPr>
                <w:rFonts w:cstheme="minorHAnsi"/>
                <w:sz w:val="24"/>
                <w:szCs w:val="24"/>
              </w:rPr>
            </w:pPr>
            <w:r w:rsidRPr="00F473FB">
              <w:rPr>
                <w:rFonts w:cstheme="minorHAnsi"/>
                <w:sz w:val="24"/>
                <w:szCs w:val="24"/>
              </w:rPr>
              <w:t>Enregistre les opérations dans le logiciel,</w:t>
            </w:r>
          </w:p>
          <w:p w14:paraId="4B9B853D"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bCs/>
                <w:sz w:val="24"/>
                <w:szCs w:val="24"/>
                <w:lang w:eastAsia="en-US"/>
              </w:rPr>
            </w:pPr>
            <w:r w:rsidRPr="00F473FB">
              <w:rPr>
                <w:rFonts w:asciiTheme="minorHAnsi" w:hAnsiTheme="minorHAnsi" w:cstheme="minorHAnsi"/>
                <w:sz w:val="24"/>
                <w:szCs w:val="24"/>
              </w:rPr>
              <w:t>Classe les pièces dans le chrono approprié</w:t>
            </w:r>
          </w:p>
        </w:tc>
        <w:tc>
          <w:tcPr>
            <w:tcW w:w="697" w:type="pct"/>
            <w:tcBorders>
              <w:top w:val="double" w:sz="4" w:space="0" w:color="auto"/>
              <w:left w:val="single" w:sz="4" w:space="0" w:color="auto"/>
              <w:bottom w:val="single" w:sz="4" w:space="0" w:color="auto"/>
              <w:right w:val="single" w:sz="12" w:space="0" w:color="auto"/>
            </w:tcBorders>
            <w:shd w:val="clear" w:color="auto" w:fill="FFFFFF" w:themeFill="background1"/>
          </w:tcPr>
          <w:p w14:paraId="285343C3" w14:textId="77777777" w:rsidR="001C33C7" w:rsidRPr="00F473FB" w:rsidRDefault="001C33C7" w:rsidP="00F473FB">
            <w:pPr>
              <w:spacing w:after="0" w:line="240" w:lineRule="auto"/>
              <w:jc w:val="center"/>
              <w:rPr>
                <w:rFonts w:cstheme="minorHAnsi"/>
                <w:bCs/>
                <w:sz w:val="24"/>
                <w:szCs w:val="24"/>
              </w:rPr>
            </w:pPr>
          </w:p>
          <w:p w14:paraId="1D5B5813" w14:textId="77777777" w:rsidR="00FF2B26" w:rsidRPr="00F473FB" w:rsidRDefault="00FF2B26" w:rsidP="00F473FB">
            <w:pPr>
              <w:spacing w:after="0" w:line="240" w:lineRule="auto"/>
              <w:jc w:val="center"/>
              <w:rPr>
                <w:rFonts w:cstheme="minorHAnsi"/>
                <w:bCs/>
                <w:sz w:val="24"/>
                <w:szCs w:val="24"/>
              </w:rPr>
            </w:pPr>
          </w:p>
          <w:p w14:paraId="544E8846" w14:textId="77777777" w:rsidR="00FF2B26" w:rsidRPr="00F473FB" w:rsidRDefault="00FF2B26" w:rsidP="00F473FB">
            <w:pPr>
              <w:spacing w:after="0" w:line="240" w:lineRule="auto"/>
              <w:jc w:val="center"/>
              <w:rPr>
                <w:rFonts w:cstheme="minorHAnsi"/>
                <w:bCs/>
                <w:sz w:val="24"/>
                <w:szCs w:val="24"/>
              </w:rPr>
            </w:pPr>
          </w:p>
          <w:p w14:paraId="63CEC82F" w14:textId="77777777" w:rsidR="00FF2B26" w:rsidRPr="00F473FB" w:rsidRDefault="00FF2B26" w:rsidP="00F473FB">
            <w:pPr>
              <w:spacing w:after="0" w:line="240" w:lineRule="auto"/>
              <w:jc w:val="center"/>
              <w:rPr>
                <w:rFonts w:cstheme="minorHAnsi"/>
                <w:bCs/>
                <w:sz w:val="24"/>
                <w:szCs w:val="24"/>
              </w:rPr>
            </w:pPr>
          </w:p>
          <w:p w14:paraId="0EE29C5A" w14:textId="77777777" w:rsidR="00FF2B26" w:rsidRPr="00F473FB" w:rsidRDefault="00FF2B26" w:rsidP="00F473FB">
            <w:pPr>
              <w:spacing w:after="0" w:line="240" w:lineRule="auto"/>
              <w:jc w:val="center"/>
              <w:rPr>
                <w:rFonts w:cstheme="minorHAnsi"/>
                <w:sz w:val="24"/>
                <w:szCs w:val="24"/>
              </w:rPr>
            </w:pPr>
            <w:r w:rsidRPr="00F473FB">
              <w:rPr>
                <w:rFonts w:cstheme="minorHAnsi"/>
                <w:sz w:val="24"/>
                <w:szCs w:val="24"/>
              </w:rPr>
              <w:t>1 jour</w:t>
            </w:r>
          </w:p>
          <w:p w14:paraId="2694E40A" w14:textId="77777777" w:rsidR="00FF2B26" w:rsidRPr="00F473FB" w:rsidRDefault="00FF2B26" w:rsidP="00F473FB">
            <w:pPr>
              <w:spacing w:after="0" w:line="240" w:lineRule="auto"/>
              <w:jc w:val="center"/>
              <w:rPr>
                <w:rFonts w:cstheme="minorHAnsi"/>
                <w:sz w:val="24"/>
                <w:szCs w:val="24"/>
              </w:rPr>
            </w:pPr>
          </w:p>
          <w:p w14:paraId="38FD2814" w14:textId="77777777" w:rsidR="00FF2B26" w:rsidRPr="00F473FB" w:rsidRDefault="00FF2B26" w:rsidP="00F473FB">
            <w:pPr>
              <w:spacing w:after="0" w:line="240" w:lineRule="auto"/>
              <w:jc w:val="center"/>
              <w:rPr>
                <w:rFonts w:cstheme="minorHAnsi"/>
                <w:sz w:val="24"/>
                <w:szCs w:val="24"/>
              </w:rPr>
            </w:pPr>
          </w:p>
          <w:p w14:paraId="62F755F0" w14:textId="77777777" w:rsidR="00FF2B26" w:rsidRPr="00F473FB" w:rsidRDefault="00FF2B26" w:rsidP="00F473FB">
            <w:pPr>
              <w:spacing w:after="0" w:line="240" w:lineRule="auto"/>
              <w:jc w:val="center"/>
              <w:rPr>
                <w:rFonts w:cstheme="minorHAnsi"/>
                <w:sz w:val="24"/>
                <w:szCs w:val="24"/>
              </w:rPr>
            </w:pPr>
          </w:p>
          <w:p w14:paraId="45A8CDC0" w14:textId="77777777" w:rsidR="00FF2B26" w:rsidRPr="00F473FB" w:rsidRDefault="00FF2B26" w:rsidP="00F473FB">
            <w:pPr>
              <w:spacing w:after="0" w:line="240" w:lineRule="auto"/>
              <w:jc w:val="center"/>
              <w:rPr>
                <w:rFonts w:cstheme="minorHAnsi"/>
                <w:sz w:val="24"/>
                <w:szCs w:val="24"/>
              </w:rPr>
            </w:pPr>
          </w:p>
          <w:p w14:paraId="77EA185C" w14:textId="77777777" w:rsidR="00FF2B26" w:rsidRPr="00F473FB" w:rsidRDefault="00FF2B26" w:rsidP="00F473FB">
            <w:pPr>
              <w:spacing w:after="0" w:line="240" w:lineRule="auto"/>
              <w:jc w:val="center"/>
              <w:rPr>
                <w:rFonts w:cstheme="minorHAnsi"/>
                <w:bCs/>
                <w:sz w:val="24"/>
                <w:szCs w:val="24"/>
              </w:rPr>
            </w:pPr>
          </w:p>
          <w:p w14:paraId="6AB58AEA" w14:textId="77777777" w:rsidR="00FF2B26" w:rsidRPr="00F473FB" w:rsidRDefault="00FF2B26" w:rsidP="00F473FB">
            <w:pPr>
              <w:spacing w:after="0" w:line="240" w:lineRule="auto"/>
              <w:jc w:val="center"/>
              <w:rPr>
                <w:rFonts w:cstheme="minorHAnsi"/>
                <w:bCs/>
                <w:sz w:val="24"/>
                <w:szCs w:val="24"/>
              </w:rPr>
            </w:pPr>
            <w:r w:rsidRPr="00F473FB">
              <w:rPr>
                <w:rFonts w:cstheme="minorHAnsi"/>
                <w:sz w:val="24"/>
                <w:szCs w:val="24"/>
              </w:rPr>
              <w:t>1 jour</w:t>
            </w:r>
          </w:p>
        </w:tc>
      </w:tr>
    </w:tbl>
    <w:p w14:paraId="5F889DCF" w14:textId="77777777" w:rsidR="001C33C7" w:rsidRPr="00F473FB" w:rsidRDefault="001C33C7" w:rsidP="00F473FB">
      <w:pPr>
        <w:spacing w:after="0" w:line="240" w:lineRule="auto"/>
        <w:rPr>
          <w:rFonts w:cstheme="minorHAnsi"/>
          <w:sz w:val="24"/>
          <w:szCs w:val="24"/>
        </w:rPr>
      </w:pPr>
    </w:p>
    <w:p w14:paraId="171B06C3" w14:textId="77777777" w:rsidR="001C33C7" w:rsidRPr="00F473FB" w:rsidRDefault="001C33C7" w:rsidP="00F473FB">
      <w:pPr>
        <w:spacing w:after="0" w:line="240" w:lineRule="auto"/>
        <w:rPr>
          <w:rFonts w:cstheme="minorHAnsi"/>
          <w:sz w:val="24"/>
          <w:szCs w:val="24"/>
        </w:rPr>
      </w:pPr>
    </w:p>
    <w:p w14:paraId="02DF2449" w14:textId="77777777" w:rsidR="001C33C7" w:rsidRPr="00F473FB" w:rsidRDefault="001C33C7" w:rsidP="00F473FB">
      <w:pPr>
        <w:spacing w:after="0" w:line="240" w:lineRule="auto"/>
        <w:rPr>
          <w:rFonts w:cstheme="minorHAnsi"/>
          <w:sz w:val="24"/>
          <w:szCs w:val="24"/>
        </w:rPr>
      </w:pPr>
    </w:p>
    <w:p w14:paraId="457FB5E6" w14:textId="77777777" w:rsidR="001C33C7" w:rsidRPr="00F473FB" w:rsidRDefault="001C33C7" w:rsidP="00F473FB">
      <w:pPr>
        <w:spacing w:after="0" w:line="240" w:lineRule="auto"/>
        <w:rPr>
          <w:rFonts w:cstheme="minorHAnsi"/>
          <w:sz w:val="24"/>
          <w:szCs w:val="24"/>
        </w:rPr>
      </w:pPr>
    </w:p>
    <w:p w14:paraId="4F7206EE" w14:textId="77777777" w:rsidR="001C33C7" w:rsidRPr="00F473FB" w:rsidRDefault="001C33C7" w:rsidP="00F473FB">
      <w:pPr>
        <w:spacing w:after="0" w:line="240" w:lineRule="auto"/>
        <w:rPr>
          <w:rFonts w:cstheme="minorHAnsi"/>
          <w:sz w:val="24"/>
          <w:szCs w:val="24"/>
        </w:rPr>
      </w:pPr>
    </w:p>
    <w:p w14:paraId="6480C927" w14:textId="77777777" w:rsidR="001C33C7" w:rsidRPr="00F473FB" w:rsidRDefault="001C33C7" w:rsidP="00F473FB">
      <w:pPr>
        <w:spacing w:after="0" w:line="240" w:lineRule="auto"/>
        <w:rPr>
          <w:rFonts w:cstheme="minorHAnsi"/>
          <w:sz w:val="24"/>
          <w:szCs w:val="24"/>
        </w:rPr>
      </w:pPr>
    </w:p>
    <w:p w14:paraId="3BB1BE33" w14:textId="77777777" w:rsidR="001C33C7" w:rsidRPr="00F473FB" w:rsidRDefault="001C33C7" w:rsidP="00F473FB">
      <w:pPr>
        <w:spacing w:after="0" w:line="240" w:lineRule="auto"/>
        <w:rPr>
          <w:rFonts w:cstheme="minorHAnsi"/>
          <w:sz w:val="24"/>
          <w:szCs w:val="24"/>
        </w:rPr>
      </w:pPr>
    </w:p>
    <w:p w14:paraId="2CDA8CFC" w14:textId="5C73A99B" w:rsidR="00F55349" w:rsidRDefault="00F55349">
      <w:pPr>
        <w:rPr>
          <w:rFonts w:cstheme="minorHAnsi"/>
          <w:sz w:val="24"/>
          <w:szCs w:val="24"/>
        </w:rPr>
      </w:pPr>
      <w:r>
        <w:rPr>
          <w:rFonts w:cstheme="minorHAnsi"/>
          <w:sz w:val="24"/>
          <w:szCs w:val="24"/>
        </w:rPr>
        <w:br w:type="page"/>
      </w:r>
    </w:p>
    <w:p w14:paraId="02E3721C" w14:textId="77777777" w:rsidR="001C33C7" w:rsidRPr="00F473FB" w:rsidRDefault="001C33C7"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6296"/>
        <w:gridCol w:w="1416"/>
      </w:tblGrid>
      <w:tr w:rsidR="001C33C7" w:rsidRPr="00F473FB" w14:paraId="4691E787" w14:textId="77777777" w:rsidTr="00847308">
        <w:trPr>
          <w:jc w:val="center"/>
        </w:trPr>
        <w:tc>
          <w:tcPr>
            <w:tcW w:w="2495" w:type="dxa"/>
            <w:shd w:val="clear" w:color="auto" w:fill="DEEAF6" w:themeFill="accent1" w:themeFillTint="33"/>
          </w:tcPr>
          <w:p w14:paraId="6A9D48C0"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 xml:space="preserve">L’UGP/MS </w:t>
            </w:r>
          </w:p>
          <w:p w14:paraId="2EFCF0E1"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Manuel de Procédures</w:t>
            </w:r>
          </w:p>
        </w:tc>
        <w:tc>
          <w:tcPr>
            <w:tcW w:w="6296" w:type="dxa"/>
            <w:shd w:val="clear" w:color="auto" w:fill="DEEAF6" w:themeFill="accent1" w:themeFillTint="33"/>
          </w:tcPr>
          <w:p w14:paraId="38B1AD46" w14:textId="77777777" w:rsidR="001C33C7" w:rsidRPr="00F473FB" w:rsidRDefault="001C33C7" w:rsidP="00F473FB">
            <w:pPr>
              <w:pStyle w:val="Header"/>
              <w:jc w:val="center"/>
              <w:rPr>
                <w:rFonts w:asciiTheme="minorHAnsi" w:hAnsiTheme="minorHAnsi" w:cstheme="minorHAnsi"/>
                <w:b/>
                <w:sz w:val="24"/>
                <w:szCs w:val="24"/>
              </w:rPr>
            </w:pPr>
            <w:r w:rsidRPr="00F473FB">
              <w:rPr>
                <w:rFonts w:asciiTheme="minorHAnsi" w:hAnsiTheme="minorHAnsi" w:cstheme="minorHAnsi"/>
                <w:b/>
                <w:sz w:val="24"/>
                <w:szCs w:val="24"/>
              </w:rPr>
              <w:t>CAISSE MENUES DÉPENSES</w:t>
            </w:r>
          </w:p>
          <w:p w14:paraId="13511F7D" w14:textId="77777777" w:rsidR="001C33C7" w:rsidRPr="00F473FB" w:rsidRDefault="001C33C7" w:rsidP="00F473FB">
            <w:pPr>
              <w:spacing w:after="0" w:line="240" w:lineRule="auto"/>
              <w:jc w:val="center"/>
              <w:rPr>
                <w:rFonts w:cstheme="minorHAnsi"/>
                <w:b/>
                <w:i/>
                <w:spacing w:val="-3"/>
                <w:sz w:val="24"/>
                <w:szCs w:val="24"/>
              </w:rPr>
            </w:pPr>
          </w:p>
        </w:tc>
        <w:tc>
          <w:tcPr>
            <w:tcW w:w="1416" w:type="dxa"/>
            <w:shd w:val="clear" w:color="auto" w:fill="DEEAF6" w:themeFill="accent1" w:themeFillTint="33"/>
          </w:tcPr>
          <w:p w14:paraId="2A31B5B5"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5014BC8A" w14:textId="77777777" w:rsidR="001C33C7" w:rsidRPr="00F473FB" w:rsidRDefault="006220B6"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4.4.1.7</w:t>
            </w:r>
          </w:p>
        </w:tc>
      </w:tr>
      <w:tr w:rsidR="001C33C7" w:rsidRPr="00F473FB" w14:paraId="5305758B" w14:textId="77777777" w:rsidTr="00847308">
        <w:trPr>
          <w:jc w:val="center"/>
        </w:trPr>
        <w:tc>
          <w:tcPr>
            <w:tcW w:w="2495" w:type="dxa"/>
            <w:shd w:val="clear" w:color="auto" w:fill="DEEAF6" w:themeFill="accent1" w:themeFillTint="33"/>
          </w:tcPr>
          <w:p w14:paraId="666C075F" w14:textId="77777777" w:rsidR="001C33C7" w:rsidRPr="00F473FB" w:rsidRDefault="001C33C7" w:rsidP="00F473FB">
            <w:pPr>
              <w:spacing w:after="0" w:line="240" w:lineRule="auto"/>
              <w:rPr>
                <w:rFonts w:cstheme="minorHAnsi"/>
                <w:b/>
                <w:sz w:val="24"/>
                <w:szCs w:val="24"/>
              </w:rPr>
            </w:pPr>
          </w:p>
          <w:p w14:paraId="63A9AC62" w14:textId="663B7BA3" w:rsidR="001C33C7" w:rsidRPr="00F473FB" w:rsidRDefault="001C33C7" w:rsidP="00F55349">
            <w:pPr>
              <w:spacing w:after="0" w:line="240" w:lineRule="auto"/>
              <w:rPr>
                <w:rFonts w:cstheme="minorHAnsi"/>
                <w:b/>
                <w:sz w:val="24"/>
                <w:szCs w:val="24"/>
              </w:rPr>
            </w:pPr>
            <w:r w:rsidRPr="00F473FB">
              <w:rPr>
                <w:rFonts w:cstheme="minorHAnsi"/>
                <w:b/>
                <w:sz w:val="24"/>
                <w:szCs w:val="24"/>
              </w:rPr>
              <w:t>Date de la révision :</w:t>
            </w:r>
          </w:p>
        </w:tc>
        <w:tc>
          <w:tcPr>
            <w:tcW w:w="6296" w:type="dxa"/>
            <w:shd w:val="clear" w:color="auto" w:fill="DEEAF6" w:themeFill="accent1" w:themeFillTint="33"/>
          </w:tcPr>
          <w:p w14:paraId="7F471F4A" w14:textId="77777777" w:rsidR="001C33C7" w:rsidRPr="00F473FB" w:rsidRDefault="001C33C7" w:rsidP="00F473FB">
            <w:pPr>
              <w:spacing w:after="0" w:line="240" w:lineRule="auto"/>
              <w:jc w:val="center"/>
              <w:rPr>
                <w:rFonts w:cstheme="minorHAnsi"/>
                <w:sz w:val="24"/>
                <w:szCs w:val="24"/>
              </w:rPr>
            </w:pPr>
          </w:p>
          <w:p w14:paraId="14CFF3F4" w14:textId="1302F755" w:rsidR="001C33C7" w:rsidRPr="00F473FB" w:rsidRDefault="001C33C7" w:rsidP="00F55349">
            <w:pPr>
              <w:spacing w:after="0" w:line="240" w:lineRule="auto"/>
              <w:jc w:val="center"/>
              <w:rPr>
                <w:rFonts w:cstheme="minorHAnsi"/>
                <w:sz w:val="24"/>
                <w:szCs w:val="24"/>
              </w:rPr>
            </w:pPr>
            <w:r w:rsidRPr="00F473FB">
              <w:rPr>
                <w:rFonts w:cstheme="minorHAnsi"/>
                <w:sz w:val="24"/>
                <w:szCs w:val="24"/>
              </w:rPr>
              <w:t>Tâche : Inventaire</w:t>
            </w:r>
          </w:p>
        </w:tc>
        <w:tc>
          <w:tcPr>
            <w:tcW w:w="1416" w:type="dxa"/>
            <w:shd w:val="clear" w:color="auto" w:fill="DEEAF6" w:themeFill="accent1" w:themeFillTint="33"/>
          </w:tcPr>
          <w:p w14:paraId="08CE94A3" w14:textId="77777777" w:rsidR="001C33C7" w:rsidRPr="00F473FB" w:rsidRDefault="001C33C7" w:rsidP="00F473FB">
            <w:pPr>
              <w:spacing w:after="0" w:line="240" w:lineRule="auto"/>
              <w:rPr>
                <w:rFonts w:cstheme="minorHAnsi"/>
                <w:b/>
                <w:sz w:val="24"/>
                <w:szCs w:val="24"/>
              </w:rPr>
            </w:pPr>
          </w:p>
          <w:p w14:paraId="7828DF25"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6</w:t>
            </w:r>
          </w:p>
        </w:tc>
      </w:tr>
    </w:tbl>
    <w:p w14:paraId="137B2CF1"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6644"/>
        <w:gridCol w:w="1439"/>
      </w:tblGrid>
      <w:tr w:rsidR="001C33C7" w:rsidRPr="00F473FB" w14:paraId="411BFC82" w14:textId="77777777" w:rsidTr="00BA30EE">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7777CC0D"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49DBF8E5" w14:textId="77777777" w:rsidR="001C33C7" w:rsidRPr="00F473FB" w:rsidRDefault="001C33C7"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6E851DE" w14:textId="77777777" w:rsidR="001C33C7" w:rsidRPr="00F473FB" w:rsidRDefault="001C33C7"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99981F8" w14:textId="77777777" w:rsidR="001C33C7" w:rsidRPr="00F473FB" w:rsidRDefault="00FF2B26" w:rsidP="00F473FB">
            <w:pPr>
              <w:spacing w:after="0" w:line="240" w:lineRule="auto"/>
              <w:jc w:val="center"/>
              <w:rPr>
                <w:rFonts w:cstheme="minorHAnsi"/>
                <w:b/>
                <w:sz w:val="24"/>
                <w:szCs w:val="24"/>
              </w:rPr>
            </w:pPr>
            <w:proofErr w:type="spellStart"/>
            <w:r w:rsidRPr="00F473FB">
              <w:rPr>
                <w:rFonts w:cstheme="minorHAnsi"/>
                <w:b/>
                <w:smallCaps/>
                <w:sz w:val="24"/>
                <w:szCs w:val="24"/>
              </w:rPr>
              <w:t>delai</w:t>
            </w:r>
            <w:proofErr w:type="spellEnd"/>
          </w:p>
        </w:tc>
      </w:tr>
      <w:tr w:rsidR="001C33C7" w:rsidRPr="00F473FB" w14:paraId="2AFA8847" w14:textId="77777777" w:rsidTr="00680D1C">
        <w:trPr>
          <w:trHeight w:val="1108"/>
          <w:jc w:val="center"/>
        </w:trPr>
        <w:tc>
          <w:tcPr>
            <w:tcW w:w="1085" w:type="pct"/>
            <w:tcBorders>
              <w:top w:val="double" w:sz="4" w:space="0" w:color="auto"/>
              <w:left w:val="single" w:sz="12" w:space="0" w:color="auto"/>
              <w:bottom w:val="single" w:sz="4" w:space="0" w:color="auto"/>
              <w:right w:val="single" w:sz="4" w:space="0" w:color="auto"/>
            </w:tcBorders>
          </w:tcPr>
          <w:p w14:paraId="69B2D2E7" w14:textId="77777777" w:rsidR="001C33C7" w:rsidRPr="00F473FB" w:rsidRDefault="001C33C7" w:rsidP="00F473FB">
            <w:pPr>
              <w:spacing w:after="0" w:line="240" w:lineRule="auto"/>
              <w:jc w:val="both"/>
              <w:rPr>
                <w:rFonts w:cstheme="minorHAnsi"/>
                <w:bCs/>
                <w:sz w:val="24"/>
                <w:szCs w:val="24"/>
              </w:rPr>
            </w:pPr>
          </w:p>
          <w:p w14:paraId="0C51D34B"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L’Assistante Administrative, à la fin du mois :</w:t>
            </w:r>
          </w:p>
          <w:p w14:paraId="3A23A2E3" w14:textId="77777777" w:rsidR="001C33C7" w:rsidRPr="00F473FB" w:rsidRDefault="001C33C7" w:rsidP="00F473FB">
            <w:pPr>
              <w:spacing w:after="0" w:line="240" w:lineRule="auto"/>
              <w:jc w:val="both"/>
              <w:rPr>
                <w:rFonts w:cstheme="minorHAnsi"/>
                <w:bCs/>
                <w:sz w:val="24"/>
                <w:szCs w:val="24"/>
              </w:rPr>
            </w:pPr>
          </w:p>
          <w:p w14:paraId="042CB29D"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Le Comptable :</w:t>
            </w:r>
          </w:p>
          <w:p w14:paraId="41CCE3D6"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218" w:type="pct"/>
            <w:tcBorders>
              <w:top w:val="double" w:sz="4" w:space="0" w:color="auto"/>
              <w:left w:val="single" w:sz="4" w:space="0" w:color="auto"/>
              <w:bottom w:val="single" w:sz="4" w:space="0" w:color="auto"/>
              <w:right w:val="single" w:sz="4" w:space="0" w:color="auto"/>
            </w:tcBorders>
          </w:tcPr>
          <w:p w14:paraId="6C4D686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0ABF5B6"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FFE3856"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Arrête les soldes des bons de caisse, du brouillard de caisse,</w:t>
            </w:r>
          </w:p>
          <w:p w14:paraId="26C40067"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Tire le solde de caisse,</w:t>
            </w:r>
          </w:p>
          <w:p w14:paraId="48503BFF" w14:textId="77777777" w:rsidR="001C33C7" w:rsidRPr="00F473FB" w:rsidRDefault="001C33C7" w:rsidP="00F473FB">
            <w:pPr>
              <w:pStyle w:val="Footer"/>
              <w:tabs>
                <w:tab w:val="clear" w:pos="4536"/>
                <w:tab w:val="clear" w:pos="9072"/>
              </w:tabs>
              <w:ind w:left="360"/>
              <w:jc w:val="both"/>
              <w:rPr>
                <w:rFonts w:asciiTheme="minorHAnsi" w:hAnsiTheme="minorHAnsi" w:cstheme="minorHAnsi"/>
                <w:sz w:val="24"/>
                <w:szCs w:val="24"/>
              </w:rPr>
            </w:pPr>
          </w:p>
          <w:p w14:paraId="491A718A" w14:textId="77777777" w:rsidR="001C33C7" w:rsidRPr="00F473FB" w:rsidRDefault="001C33C7" w:rsidP="00F473FB">
            <w:pPr>
              <w:pStyle w:val="Footer"/>
              <w:tabs>
                <w:tab w:val="clear" w:pos="4536"/>
                <w:tab w:val="clear" w:pos="9072"/>
              </w:tabs>
              <w:ind w:left="360"/>
              <w:jc w:val="both"/>
              <w:rPr>
                <w:rFonts w:asciiTheme="minorHAnsi" w:hAnsiTheme="minorHAnsi" w:cstheme="minorHAnsi"/>
                <w:sz w:val="24"/>
                <w:szCs w:val="24"/>
              </w:rPr>
            </w:pPr>
          </w:p>
          <w:p w14:paraId="1682950D" w14:textId="77777777" w:rsidR="001C33C7" w:rsidRPr="00F473FB" w:rsidRDefault="001C33C7" w:rsidP="00F473FB">
            <w:pPr>
              <w:pStyle w:val="Footer"/>
              <w:tabs>
                <w:tab w:val="clear" w:pos="4536"/>
                <w:tab w:val="clear" w:pos="9072"/>
              </w:tabs>
              <w:ind w:left="360"/>
              <w:jc w:val="both"/>
              <w:rPr>
                <w:rFonts w:asciiTheme="minorHAnsi" w:hAnsiTheme="minorHAnsi" w:cstheme="minorHAnsi"/>
                <w:sz w:val="24"/>
                <w:szCs w:val="24"/>
              </w:rPr>
            </w:pPr>
          </w:p>
          <w:p w14:paraId="2A9CC600" w14:textId="4DC0F629"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 xml:space="preserve">S’assure que le brouillard de caisse </w:t>
            </w:r>
            <w:r w:rsidR="008A785D" w:rsidRPr="00F473FB">
              <w:rPr>
                <w:rFonts w:asciiTheme="minorHAnsi" w:hAnsiTheme="minorHAnsi" w:cstheme="minorHAnsi"/>
                <w:sz w:val="24"/>
                <w:szCs w:val="24"/>
              </w:rPr>
              <w:t xml:space="preserve">et </w:t>
            </w:r>
            <w:r w:rsidRPr="00F473FB">
              <w:rPr>
                <w:rFonts w:asciiTheme="minorHAnsi" w:hAnsiTheme="minorHAnsi" w:cstheme="minorHAnsi"/>
                <w:sz w:val="24"/>
                <w:szCs w:val="24"/>
              </w:rPr>
              <w:t>les détails des bons de caisse sont correctement remplis,</w:t>
            </w:r>
          </w:p>
          <w:p w14:paraId="5B64C344"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 xml:space="preserve">Compte </w:t>
            </w:r>
            <w:r w:rsidR="001C33C7" w:rsidRPr="00F473FB">
              <w:rPr>
                <w:rFonts w:asciiTheme="minorHAnsi" w:hAnsiTheme="minorHAnsi" w:cstheme="minorHAnsi"/>
                <w:sz w:val="24"/>
                <w:szCs w:val="24"/>
              </w:rPr>
              <w:t>physiquement les espèces,</w:t>
            </w:r>
          </w:p>
          <w:p w14:paraId="43A3FCAB"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Remplit la fiche de décompte des existants,</w:t>
            </w:r>
          </w:p>
          <w:p w14:paraId="0520F45B"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Signe et fait signer par l’assistante administrative la fiche de décompte,</w:t>
            </w:r>
          </w:p>
          <w:p w14:paraId="5C4AFE6E"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Garde une copie de la fiche de décompte,</w:t>
            </w:r>
          </w:p>
          <w:p w14:paraId="440FA4B7"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Donne une copie de la fiche de décompte à l’assistante administrative,</w:t>
            </w:r>
          </w:p>
          <w:p w14:paraId="272EE9C2"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Détermine l’écart de solde apparu,</w:t>
            </w:r>
          </w:p>
          <w:p w14:paraId="4DCA72D2" w14:textId="77777777" w:rsidR="001C33C7" w:rsidRPr="00F473FB" w:rsidRDefault="00847308" w:rsidP="00F473FB">
            <w:pPr>
              <w:pStyle w:val="Footer"/>
              <w:numPr>
                <w:ilvl w:val="0"/>
                <w:numId w:val="2"/>
              </w:numPr>
              <w:tabs>
                <w:tab w:val="clear" w:pos="4536"/>
                <w:tab w:val="clear" w:pos="9072"/>
              </w:tabs>
              <w:ind w:left="720"/>
              <w:jc w:val="both"/>
              <w:rPr>
                <w:rFonts w:asciiTheme="minorHAnsi" w:hAnsiTheme="minorHAnsi" w:cstheme="minorHAnsi"/>
                <w:sz w:val="24"/>
                <w:szCs w:val="24"/>
              </w:rPr>
            </w:pPr>
            <w:r w:rsidRPr="00F473FB">
              <w:rPr>
                <w:rFonts w:asciiTheme="minorHAnsi" w:hAnsiTheme="minorHAnsi" w:cstheme="minorHAnsi"/>
                <w:sz w:val="24"/>
                <w:szCs w:val="24"/>
              </w:rPr>
              <w:t>Enregistre l’écart conformément à la procédure comptable.</w:t>
            </w:r>
          </w:p>
          <w:p w14:paraId="6AA3B6BB"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697" w:type="pct"/>
            <w:tcBorders>
              <w:top w:val="double" w:sz="4" w:space="0" w:color="auto"/>
              <w:left w:val="single" w:sz="4" w:space="0" w:color="auto"/>
              <w:bottom w:val="single" w:sz="4" w:space="0" w:color="auto"/>
              <w:right w:val="single" w:sz="12" w:space="0" w:color="auto"/>
            </w:tcBorders>
          </w:tcPr>
          <w:p w14:paraId="25A618F9" w14:textId="77777777" w:rsidR="001C33C7" w:rsidRPr="00F473FB" w:rsidRDefault="001C33C7" w:rsidP="00F473FB">
            <w:pPr>
              <w:spacing w:after="0" w:line="240" w:lineRule="auto"/>
              <w:jc w:val="center"/>
              <w:rPr>
                <w:rFonts w:cstheme="minorHAnsi"/>
                <w:bCs/>
                <w:sz w:val="24"/>
                <w:szCs w:val="24"/>
              </w:rPr>
            </w:pPr>
          </w:p>
          <w:p w14:paraId="7018D7A7" w14:textId="77777777" w:rsidR="00FF2B26" w:rsidRPr="00F473FB" w:rsidRDefault="00FF2B26" w:rsidP="00F473FB">
            <w:pPr>
              <w:spacing w:after="0" w:line="240" w:lineRule="auto"/>
              <w:jc w:val="center"/>
              <w:rPr>
                <w:rFonts w:cstheme="minorHAnsi"/>
                <w:bCs/>
                <w:sz w:val="24"/>
                <w:szCs w:val="24"/>
              </w:rPr>
            </w:pPr>
          </w:p>
          <w:p w14:paraId="041621A6" w14:textId="77777777" w:rsidR="00FF2B26" w:rsidRPr="00F473FB" w:rsidRDefault="00FF2B26" w:rsidP="00F473FB">
            <w:pPr>
              <w:spacing w:after="0" w:line="240" w:lineRule="auto"/>
              <w:jc w:val="center"/>
              <w:rPr>
                <w:rFonts w:cstheme="minorHAnsi"/>
                <w:sz w:val="24"/>
                <w:szCs w:val="24"/>
              </w:rPr>
            </w:pPr>
            <w:r w:rsidRPr="00F473FB">
              <w:rPr>
                <w:rFonts w:cstheme="minorHAnsi"/>
                <w:sz w:val="24"/>
                <w:szCs w:val="24"/>
              </w:rPr>
              <w:t>Fin de mois</w:t>
            </w:r>
          </w:p>
          <w:p w14:paraId="60159A12" w14:textId="77777777" w:rsidR="00FF2B26" w:rsidRPr="00F473FB" w:rsidRDefault="00FF2B26" w:rsidP="00F473FB">
            <w:pPr>
              <w:spacing w:after="0" w:line="240" w:lineRule="auto"/>
              <w:jc w:val="center"/>
              <w:rPr>
                <w:rFonts w:cstheme="minorHAnsi"/>
                <w:sz w:val="24"/>
                <w:szCs w:val="24"/>
              </w:rPr>
            </w:pPr>
          </w:p>
          <w:p w14:paraId="37C48A4B" w14:textId="77777777" w:rsidR="00FF2B26" w:rsidRPr="00F473FB" w:rsidRDefault="00FF2B26" w:rsidP="00F473FB">
            <w:pPr>
              <w:spacing w:after="0" w:line="240" w:lineRule="auto"/>
              <w:jc w:val="center"/>
              <w:rPr>
                <w:rFonts w:cstheme="minorHAnsi"/>
                <w:sz w:val="24"/>
                <w:szCs w:val="24"/>
              </w:rPr>
            </w:pPr>
          </w:p>
          <w:p w14:paraId="09FA2C5A" w14:textId="77777777" w:rsidR="00FF2B26" w:rsidRPr="00F473FB" w:rsidRDefault="00FF2B26" w:rsidP="00F473FB">
            <w:pPr>
              <w:spacing w:after="0" w:line="240" w:lineRule="auto"/>
              <w:jc w:val="center"/>
              <w:rPr>
                <w:rFonts w:cstheme="minorHAnsi"/>
                <w:sz w:val="24"/>
                <w:szCs w:val="24"/>
              </w:rPr>
            </w:pPr>
          </w:p>
          <w:p w14:paraId="5D8428A6" w14:textId="77777777" w:rsidR="00FF2B26" w:rsidRDefault="00FF2B26" w:rsidP="00F473FB">
            <w:pPr>
              <w:spacing w:after="0" w:line="240" w:lineRule="auto"/>
              <w:jc w:val="center"/>
              <w:rPr>
                <w:rFonts w:cstheme="minorHAnsi"/>
                <w:bCs/>
                <w:sz w:val="24"/>
                <w:szCs w:val="24"/>
              </w:rPr>
            </w:pPr>
          </w:p>
          <w:p w14:paraId="73D7268E" w14:textId="77777777" w:rsidR="00F55349" w:rsidRPr="00F473FB" w:rsidRDefault="00F55349" w:rsidP="00F473FB">
            <w:pPr>
              <w:spacing w:after="0" w:line="240" w:lineRule="auto"/>
              <w:jc w:val="center"/>
              <w:rPr>
                <w:rFonts w:cstheme="minorHAnsi"/>
                <w:bCs/>
                <w:sz w:val="24"/>
                <w:szCs w:val="24"/>
              </w:rPr>
            </w:pPr>
          </w:p>
          <w:p w14:paraId="32184BBC" w14:textId="77777777" w:rsidR="00FF2B26" w:rsidRPr="00F473FB" w:rsidRDefault="00FF2B26" w:rsidP="00F473FB">
            <w:pPr>
              <w:spacing w:after="0" w:line="240" w:lineRule="auto"/>
              <w:jc w:val="center"/>
              <w:rPr>
                <w:rFonts w:cstheme="minorHAnsi"/>
                <w:bCs/>
                <w:sz w:val="24"/>
                <w:szCs w:val="24"/>
              </w:rPr>
            </w:pPr>
            <w:r w:rsidRPr="00F473FB">
              <w:rPr>
                <w:rFonts w:cstheme="minorHAnsi"/>
                <w:sz w:val="24"/>
                <w:szCs w:val="24"/>
              </w:rPr>
              <w:t>1 jour</w:t>
            </w:r>
          </w:p>
          <w:p w14:paraId="691E468F" w14:textId="77777777" w:rsidR="00FF2B26" w:rsidRPr="00F473FB" w:rsidRDefault="00FF2B26" w:rsidP="00F473FB">
            <w:pPr>
              <w:spacing w:after="0" w:line="240" w:lineRule="auto"/>
              <w:jc w:val="center"/>
              <w:rPr>
                <w:rFonts w:cstheme="minorHAnsi"/>
                <w:bCs/>
                <w:sz w:val="24"/>
                <w:szCs w:val="24"/>
              </w:rPr>
            </w:pPr>
          </w:p>
          <w:p w14:paraId="4985BEEE" w14:textId="77777777" w:rsidR="00FF2B26" w:rsidRPr="00F473FB" w:rsidRDefault="00FF2B26" w:rsidP="00F473FB">
            <w:pPr>
              <w:spacing w:after="0" w:line="240" w:lineRule="auto"/>
              <w:jc w:val="center"/>
              <w:rPr>
                <w:rFonts w:cstheme="minorHAnsi"/>
                <w:bCs/>
                <w:sz w:val="24"/>
                <w:szCs w:val="24"/>
              </w:rPr>
            </w:pPr>
          </w:p>
        </w:tc>
      </w:tr>
    </w:tbl>
    <w:p w14:paraId="684AE122" w14:textId="77777777" w:rsidR="001C33C7" w:rsidRPr="00F473FB" w:rsidRDefault="001C33C7" w:rsidP="00F473FB">
      <w:pPr>
        <w:spacing w:after="0" w:line="240" w:lineRule="auto"/>
        <w:rPr>
          <w:rFonts w:cstheme="minorHAnsi"/>
          <w:sz w:val="24"/>
          <w:szCs w:val="24"/>
        </w:rPr>
      </w:pPr>
    </w:p>
    <w:p w14:paraId="1BABD149" w14:textId="77777777" w:rsidR="001C33C7" w:rsidRPr="00F473FB" w:rsidRDefault="001C33C7" w:rsidP="00F473FB">
      <w:pPr>
        <w:spacing w:after="0" w:line="240" w:lineRule="auto"/>
        <w:rPr>
          <w:rFonts w:cstheme="minorHAnsi"/>
          <w:sz w:val="24"/>
          <w:szCs w:val="24"/>
        </w:rPr>
      </w:pPr>
    </w:p>
    <w:p w14:paraId="2988A1A2"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br w:type="page"/>
      </w:r>
    </w:p>
    <w:p w14:paraId="4B84DDE7" w14:textId="77777777" w:rsidR="00F55349" w:rsidRDefault="00F55349" w:rsidP="00F55349">
      <w:pPr>
        <w:pStyle w:val="Heading1"/>
        <w:spacing w:before="0" w:line="240" w:lineRule="auto"/>
        <w:rPr>
          <w:rFonts w:asciiTheme="minorHAnsi" w:hAnsiTheme="minorHAnsi" w:cstheme="minorHAnsi"/>
          <w:b/>
          <w:color w:val="auto"/>
          <w:sz w:val="24"/>
          <w:szCs w:val="24"/>
        </w:rPr>
      </w:pPr>
      <w:bookmarkStart w:id="161" w:name="_Toc404092867"/>
      <w:bookmarkStart w:id="162" w:name="_Toc477383202"/>
      <w:bookmarkStart w:id="163" w:name="_Toc487633544"/>
      <w:bookmarkStart w:id="164" w:name="_Toc488881162"/>
      <w:bookmarkEnd w:id="66"/>
      <w:bookmarkEnd w:id="67"/>
      <w:bookmarkEnd w:id="68"/>
    </w:p>
    <w:p w14:paraId="79AD7B98" w14:textId="1AA1A04F" w:rsidR="001C33C7" w:rsidRPr="00DE5C9A" w:rsidRDefault="00FF769C" w:rsidP="00DE5C9A">
      <w:pPr>
        <w:pStyle w:val="Heading3"/>
        <w:spacing w:before="0" w:line="240" w:lineRule="auto"/>
        <w:jc w:val="both"/>
        <w:rPr>
          <w:rFonts w:ascii="Calibri" w:eastAsia="Times New Roman" w:hAnsi="Calibri" w:cs="Calibri"/>
          <w:b/>
          <w:caps/>
          <w:color w:val="1F4D78"/>
        </w:rPr>
      </w:pPr>
      <w:bookmarkStart w:id="165" w:name="_Toc521684056"/>
      <w:r w:rsidRPr="00DE5C9A">
        <w:rPr>
          <w:rFonts w:ascii="Calibri" w:eastAsia="Times New Roman" w:hAnsi="Calibri" w:cs="Calibri"/>
          <w:b/>
          <w:caps/>
          <w:color w:val="1F4D78"/>
        </w:rPr>
        <w:t xml:space="preserve">4.4.1.8 </w:t>
      </w:r>
      <w:r w:rsidR="001C33C7" w:rsidRPr="00DE5C9A">
        <w:rPr>
          <w:rFonts w:ascii="Calibri" w:eastAsia="Times New Roman" w:hAnsi="Calibri" w:cs="Calibri"/>
          <w:b/>
          <w:caps/>
          <w:color w:val="1F4D78"/>
        </w:rPr>
        <w:t>ÉTATS DE RAPPROCHEMENT BANCAIRE</w:t>
      </w:r>
      <w:bookmarkEnd w:id="161"/>
      <w:bookmarkEnd w:id="162"/>
      <w:bookmarkEnd w:id="163"/>
      <w:bookmarkEnd w:id="164"/>
      <w:bookmarkEnd w:id="165"/>
    </w:p>
    <w:p w14:paraId="1FEF1C02" w14:textId="77777777" w:rsidR="00F55349" w:rsidRDefault="00F55349"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ind w:right="665"/>
        <w:jc w:val="both"/>
        <w:rPr>
          <w:rFonts w:cstheme="minorHAnsi"/>
          <w:spacing w:val="-3"/>
          <w:sz w:val="24"/>
          <w:szCs w:val="24"/>
        </w:rPr>
      </w:pPr>
    </w:p>
    <w:p w14:paraId="0F6B7BD2"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ind w:right="665"/>
        <w:jc w:val="both"/>
        <w:rPr>
          <w:rFonts w:cstheme="minorHAnsi"/>
          <w:spacing w:val="-3"/>
          <w:sz w:val="24"/>
          <w:szCs w:val="24"/>
        </w:rPr>
      </w:pPr>
      <w:r w:rsidRPr="00F473FB">
        <w:rPr>
          <w:rFonts w:cstheme="minorHAnsi"/>
          <w:spacing w:val="-3"/>
          <w:sz w:val="24"/>
          <w:szCs w:val="24"/>
        </w:rPr>
        <w:t>La fréquence des opérations bancaires et leur incidence financière rendent le suivi des comptes bancaires indispensable.</w:t>
      </w:r>
    </w:p>
    <w:p w14:paraId="2979D5AC" w14:textId="77777777" w:rsidR="001C33C7" w:rsidRPr="00F473FB" w:rsidRDefault="001C33C7" w:rsidP="00F473FB">
      <w:pPr>
        <w:spacing w:after="0" w:line="240" w:lineRule="auto"/>
        <w:jc w:val="both"/>
        <w:rPr>
          <w:rFonts w:cstheme="minorHAnsi"/>
          <w:sz w:val="24"/>
          <w:szCs w:val="24"/>
        </w:rPr>
      </w:pPr>
    </w:p>
    <w:p w14:paraId="4206EBAB" w14:textId="77777777" w:rsidR="001C33C7" w:rsidRPr="00F473FB" w:rsidRDefault="001C33C7" w:rsidP="00F473FB">
      <w:pPr>
        <w:spacing w:after="0" w:line="240" w:lineRule="auto"/>
        <w:ind w:right="665"/>
        <w:jc w:val="both"/>
        <w:rPr>
          <w:rFonts w:cstheme="minorHAnsi"/>
          <w:spacing w:val="-3"/>
          <w:sz w:val="24"/>
          <w:szCs w:val="24"/>
        </w:rPr>
      </w:pPr>
      <w:r w:rsidRPr="00F473FB">
        <w:rPr>
          <w:rFonts w:cstheme="minorHAnsi"/>
          <w:spacing w:val="-3"/>
          <w:sz w:val="24"/>
          <w:szCs w:val="24"/>
        </w:rPr>
        <w:t xml:space="preserve">Le Coordonnateur et </w:t>
      </w:r>
      <w:r w:rsidR="00A70646" w:rsidRPr="00F473FB">
        <w:rPr>
          <w:rFonts w:cstheme="minorHAnsi"/>
          <w:spacing w:val="-3"/>
          <w:sz w:val="24"/>
          <w:szCs w:val="24"/>
        </w:rPr>
        <w:t xml:space="preserve">Le Spécialiste en Gestion Financière (SGF)  </w:t>
      </w:r>
      <w:r w:rsidRPr="00F473FB">
        <w:rPr>
          <w:rFonts w:cstheme="minorHAnsi"/>
          <w:spacing w:val="-3"/>
          <w:sz w:val="24"/>
          <w:szCs w:val="24"/>
        </w:rPr>
        <w:t xml:space="preserve"> sont responsables des opérations ayant transité en encaissement et en décaissement sur les  comptes bancaires.</w:t>
      </w:r>
    </w:p>
    <w:p w14:paraId="1E8BE434" w14:textId="77777777" w:rsidR="001C33C7" w:rsidRPr="00F473FB" w:rsidRDefault="001C33C7" w:rsidP="00F473FB">
      <w:pPr>
        <w:spacing w:after="0" w:line="240" w:lineRule="auto"/>
        <w:jc w:val="both"/>
        <w:rPr>
          <w:rFonts w:cstheme="minorHAnsi"/>
          <w:sz w:val="24"/>
          <w:szCs w:val="24"/>
        </w:rPr>
      </w:pPr>
    </w:p>
    <w:p w14:paraId="77BE53A3" w14:textId="4E591B9B" w:rsidR="001C33C7" w:rsidRDefault="00F55349" w:rsidP="00F473FB">
      <w:pPr>
        <w:spacing w:after="0" w:line="240" w:lineRule="auto"/>
        <w:ind w:right="665"/>
        <w:jc w:val="both"/>
        <w:rPr>
          <w:rFonts w:cstheme="minorHAnsi"/>
          <w:spacing w:val="-3"/>
          <w:sz w:val="24"/>
          <w:szCs w:val="24"/>
        </w:rPr>
      </w:pPr>
      <w:r w:rsidRPr="00F473FB">
        <w:rPr>
          <w:rFonts w:cstheme="minorHAnsi"/>
          <w:spacing w:val="-3"/>
          <w:sz w:val="24"/>
          <w:szCs w:val="24"/>
        </w:rPr>
        <w:t>À</w:t>
      </w:r>
      <w:r w:rsidR="001C33C7" w:rsidRPr="00F473FB">
        <w:rPr>
          <w:rFonts w:cstheme="minorHAnsi"/>
          <w:spacing w:val="-3"/>
          <w:sz w:val="24"/>
          <w:szCs w:val="24"/>
        </w:rPr>
        <w:t xml:space="preserve"> la fin de chaque mois, le </w:t>
      </w:r>
      <w:r w:rsidR="00A70646" w:rsidRPr="00F473FB">
        <w:rPr>
          <w:rFonts w:cstheme="minorHAnsi"/>
          <w:spacing w:val="-3"/>
          <w:sz w:val="24"/>
          <w:szCs w:val="24"/>
        </w:rPr>
        <w:t xml:space="preserve">SGF </w:t>
      </w:r>
      <w:r w:rsidR="001C33C7" w:rsidRPr="00F473FB">
        <w:rPr>
          <w:rFonts w:cstheme="minorHAnsi"/>
          <w:spacing w:val="-3"/>
          <w:sz w:val="24"/>
          <w:szCs w:val="24"/>
        </w:rPr>
        <w:t xml:space="preserve">  fait élaborer par le comptable  un état de rapprochement bancaire par comparaison entre les transactions enregistrées en comptabilité et les documents reçus de la banque.</w:t>
      </w:r>
    </w:p>
    <w:p w14:paraId="33124D79" w14:textId="77777777" w:rsidR="00F55349" w:rsidRPr="00F473FB" w:rsidRDefault="00F55349" w:rsidP="00F473FB">
      <w:pPr>
        <w:spacing w:after="0" w:line="240" w:lineRule="auto"/>
        <w:ind w:right="665"/>
        <w:jc w:val="both"/>
        <w:rPr>
          <w:rFonts w:cstheme="minorHAnsi"/>
          <w:spacing w:val="-3"/>
          <w:sz w:val="24"/>
          <w:szCs w:val="24"/>
        </w:rPr>
      </w:pPr>
    </w:p>
    <w:p w14:paraId="5B9B8F9F" w14:textId="77777777" w:rsidR="001C33C7" w:rsidRDefault="001C33C7" w:rsidP="00F473FB">
      <w:pPr>
        <w:spacing w:after="0" w:line="240" w:lineRule="auto"/>
        <w:jc w:val="both"/>
        <w:rPr>
          <w:rFonts w:cstheme="minorHAnsi"/>
          <w:spacing w:val="-3"/>
          <w:sz w:val="24"/>
          <w:szCs w:val="24"/>
        </w:rPr>
      </w:pPr>
      <w:r w:rsidRPr="00F473FB">
        <w:rPr>
          <w:rFonts w:cstheme="minorHAnsi"/>
          <w:spacing w:val="-3"/>
          <w:sz w:val="24"/>
          <w:szCs w:val="24"/>
        </w:rPr>
        <w:t>Le logiciel de comptabilité doit permettre de faire ce rapprochement.</w:t>
      </w:r>
    </w:p>
    <w:p w14:paraId="6032DF24" w14:textId="77777777" w:rsidR="00F55349" w:rsidRPr="00F473FB" w:rsidRDefault="00F55349" w:rsidP="00F473FB">
      <w:pPr>
        <w:spacing w:after="0" w:line="240" w:lineRule="auto"/>
        <w:jc w:val="both"/>
        <w:rPr>
          <w:rFonts w:cstheme="minorHAnsi"/>
          <w:sz w:val="24"/>
          <w:szCs w:val="24"/>
        </w:rPr>
      </w:pPr>
    </w:p>
    <w:p w14:paraId="79E1A6E4" w14:textId="77777777" w:rsidR="001C33C7" w:rsidRPr="00F473FB" w:rsidRDefault="001C33C7" w:rsidP="00F473FB">
      <w:pPr>
        <w:pStyle w:val="Footer"/>
        <w:tabs>
          <w:tab w:val="left" w:pos="432"/>
          <w:tab w:val="left" w:pos="576"/>
          <w:tab w:val="left" w:pos="720"/>
          <w:tab w:val="left" w:pos="864"/>
          <w:tab w:val="left" w:pos="1008"/>
          <w:tab w:val="left" w:pos="1152"/>
          <w:tab w:val="left" w:pos="1296"/>
          <w:tab w:val="left" w:pos="1440"/>
          <w:tab w:val="left" w:pos="2160"/>
        </w:tabs>
        <w:suppressAutoHyphens/>
        <w:ind w:right="665"/>
        <w:jc w:val="both"/>
        <w:rPr>
          <w:rFonts w:asciiTheme="minorHAnsi" w:hAnsiTheme="minorHAnsi" w:cstheme="minorHAnsi"/>
          <w:b/>
          <w:spacing w:val="-3"/>
          <w:sz w:val="24"/>
          <w:szCs w:val="24"/>
        </w:rPr>
      </w:pPr>
      <w:r w:rsidRPr="00F473FB">
        <w:rPr>
          <w:rFonts w:asciiTheme="minorHAnsi" w:hAnsiTheme="minorHAnsi" w:cstheme="minorHAnsi"/>
          <w:b/>
          <w:spacing w:val="-3"/>
          <w:sz w:val="24"/>
          <w:szCs w:val="24"/>
        </w:rPr>
        <w:t xml:space="preserve">L’état de rapprochement bancaire du mois M doit être disponible une (1) semaine après la fin du mois (M+1). </w:t>
      </w:r>
    </w:p>
    <w:p w14:paraId="60CC7AC1" w14:textId="77777777" w:rsidR="001C33C7" w:rsidRPr="00F473FB" w:rsidRDefault="001C33C7" w:rsidP="00F473FB">
      <w:pPr>
        <w:spacing w:after="0" w:line="240" w:lineRule="auto"/>
        <w:rPr>
          <w:rFonts w:cstheme="minorHAnsi"/>
          <w:sz w:val="24"/>
          <w:szCs w:val="24"/>
        </w:rPr>
      </w:pPr>
    </w:p>
    <w:p w14:paraId="1F8E16C1" w14:textId="77777777" w:rsidR="001C33C7" w:rsidRDefault="006220B6" w:rsidP="00F473FB">
      <w:pPr>
        <w:spacing w:after="0" w:line="240" w:lineRule="auto"/>
        <w:rPr>
          <w:rFonts w:cstheme="minorHAnsi"/>
          <w:b/>
          <w:sz w:val="24"/>
          <w:szCs w:val="24"/>
        </w:rPr>
      </w:pPr>
      <w:bookmarkStart w:id="166" w:name="_Toc471927086"/>
      <w:bookmarkStart w:id="167" w:name="_Toc477383203"/>
      <w:bookmarkStart w:id="168" w:name="_Toc487633545"/>
      <w:r w:rsidRPr="00F473FB">
        <w:rPr>
          <w:rFonts w:cstheme="minorHAnsi"/>
          <w:b/>
          <w:sz w:val="24"/>
          <w:szCs w:val="24"/>
        </w:rPr>
        <w:t>GESTION DU COMPTE D’INTERET</w:t>
      </w:r>
      <w:bookmarkEnd w:id="166"/>
      <w:bookmarkEnd w:id="167"/>
      <w:bookmarkEnd w:id="168"/>
    </w:p>
    <w:p w14:paraId="1AA74D29" w14:textId="77777777" w:rsidR="00F55349" w:rsidRPr="00F473FB" w:rsidRDefault="00F55349" w:rsidP="00F473FB">
      <w:pPr>
        <w:spacing w:after="0" w:line="240" w:lineRule="auto"/>
        <w:rPr>
          <w:rFonts w:cstheme="minorHAnsi"/>
          <w:b/>
          <w:sz w:val="24"/>
          <w:szCs w:val="24"/>
        </w:rPr>
      </w:pPr>
    </w:p>
    <w:p w14:paraId="290BBF62" w14:textId="77777777" w:rsidR="001C33C7" w:rsidRPr="00F473FB" w:rsidRDefault="001C33C7" w:rsidP="00F55349">
      <w:pPr>
        <w:spacing w:after="0" w:line="240" w:lineRule="auto"/>
        <w:jc w:val="both"/>
        <w:rPr>
          <w:rFonts w:cstheme="minorHAnsi"/>
          <w:sz w:val="24"/>
          <w:szCs w:val="24"/>
        </w:rPr>
      </w:pPr>
      <w:r w:rsidRPr="00F473FB">
        <w:rPr>
          <w:rFonts w:cstheme="minorHAnsi"/>
          <w:sz w:val="24"/>
          <w:szCs w:val="24"/>
        </w:rPr>
        <w:t xml:space="preserve">Au démarrage des Projets et </w:t>
      </w:r>
      <w:r w:rsidR="006220B6" w:rsidRPr="00F473FB">
        <w:rPr>
          <w:rFonts w:cstheme="minorHAnsi"/>
          <w:sz w:val="24"/>
          <w:szCs w:val="24"/>
        </w:rPr>
        <w:t>Programmes, un</w:t>
      </w:r>
      <w:r w:rsidRPr="00F473FB">
        <w:rPr>
          <w:rFonts w:cstheme="minorHAnsi"/>
          <w:sz w:val="24"/>
          <w:szCs w:val="24"/>
        </w:rPr>
        <w:t xml:space="preserve"> compte spécial est ouvert dans une banque de la place. Le Projet  L’UGP/MS  négocie l’ouverture d’un compte d’intérêt créditeur pour chaque compte spécial. Ce compte est rémunéré mensuellement. </w:t>
      </w:r>
    </w:p>
    <w:p w14:paraId="42B9E134" w14:textId="77777777" w:rsidR="001C33C7" w:rsidRPr="00F473FB" w:rsidRDefault="001C33C7" w:rsidP="00F55349">
      <w:pPr>
        <w:spacing w:after="0" w:line="240" w:lineRule="auto"/>
        <w:jc w:val="both"/>
        <w:rPr>
          <w:rFonts w:cstheme="minorHAnsi"/>
          <w:sz w:val="24"/>
          <w:szCs w:val="24"/>
        </w:rPr>
      </w:pPr>
    </w:p>
    <w:p w14:paraId="7001501E" w14:textId="77777777" w:rsidR="001C33C7" w:rsidRDefault="00847308" w:rsidP="00F55349">
      <w:pPr>
        <w:spacing w:after="0" w:line="240" w:lineRule="auto"/>
        <w:jc w:val="both"/>
        <w:rPr>
          <w:rFonts w:cstheme="minorHAnsi"/>
          <w:b/>
          <w:sz w:val="24"/>
          <w:szCs w:val="24"/>
        </w:rPr>
      </w:pPr>
      <w:r w:rsidRPr="00F473FB">
        <w:rPr>
          <w:rFonts w:cstheme="minorHAnsi"/>
          <w:b/>
          <w:sz w:val="24"/>
          <w:szCs w:val="24"/>
        </w:rPr>
        <w:t xml:space="preserve">LES PRINCIPES DE GESTION </w:t>
      </w:r>
    </w:p>
    <w:p w14:paraId="1F47D2A5" w14:textId="77777777" w:rsidR="00F55349" w:rsidRPr="00F473FB" w:rsidRDefault="00F55349" w:rsidP="00F55349">
      <w:pPr>
        <w:spacing w:after="0" w:line="240" w:lineRule="auto"/>
        <w:jc w:val="both"/>
        <w:rPr>
          <w:rFonts w:cstheme="minorHAnsi"/>
          <w:b/>
          <w:sz w:val="24"/>
          <w:szCs w:val="24"/>
        </w:rPr>
      </w:pPr>
    </w:p>
    <w:p w14:paraId="7D6B92FE" w14:textId="559D5C77" w:rsidR="001C33C7" w:rsidRPr="00F473FB" w:rsidRDefault="001C33C7" w:rsidP="00F55349">
      <w:pPr>
        <w:pStyle w:val="ListParagraph"/>
        <w:numPr>
          <w:ilvl w:val="0"/>
          <w:numId w:val="42"/>
        </w:numPr>
        <w:spacing w:after="0" w:line="240" w:lineRule="auto"/>
        <w:jc w:val="both"/>
        <w:rPr>
          <w:rFonts w:cstheme="minorHAnsi"/>
          <w:sz w:val="24"/>
          <w:szCs w:val="24"/>
        </w:rPr>
      </w:pPr>
      <w:r w:rsidRPr="00F473FB">
        <w:rPr>
          <w:rFonts w:cstheme="minorHAnsi"/>
          <w:sz w:val="24"/>
          <w:szCs w:val="24"/>
        </w:rPr>
        <w:t xml:space="preserve">Le compte est géré  avec une signature conjointe du coordonnateur et du </w:t>
      </w:r>
      <w:r w:rsidR="00A70646" w:rsidRPr="00F473FB">
        <w:rPr>
          <w:rFonts w:cstheme="minorHAnsi"/>
          <w:sz w:val="24"/>
          <w:szCs w:val="24"/>
        </w:rPr>
        <w:t>SGF</w:t>
      </w:r>
      <w:r w:rsidR="008A785D" w:rsidRPr="00F473FB">
        <w:rPr>
          <w:rFonts w:cstheme="minorHAnsi"/>
          <w:sz w:val="24"/>
          <w:szCs w:val="24"/>
        </w:rPr>
        <w:t xml:space="preserve"> ou selon les dispositions de l’accord de financement propre à chaque bailleur.</w:t>
      </w:r>
    </w:p>
    <w:p w14:paraId="22F32378" w14:textId="77777777" w:rsidR="001C33C7" w:rsidRPr="00F473FB" w:rsidRDefault="001C33C7" w:rsidP="00F55349">
      <w:pPr>
        <w:pStyle w:val="ListParagraph"/>
        <w:numPr>
          <w:ilvl w:val="0"/>
          <w:numId w:val="42"/>
        </w:numPr>
        <w:spacing w:after="0" w:line="240" w:lineRule="auto"/>
        <w:jc w:val="both"/>
        <w:rPr>
          <w:rFonts w:cstheme="minorHAnsi"/>
          <w:sz w:val="24"/>
          <w:szCs w:val="24"/>
        </w:rPr>
      </w:pPr>
      <w:r w:rsidRPr="00F473FB">
        <w:rPr>
          <w:rFonts w:cstheme="minorHAnsi"/>
          <w:sz w:val="24"/>
          <w:szCs w:val="24"/>
        </w:rPr>
        <w:t>Il est intégré à la comptabilité et les dépenses sur ce compte d’intérêt sont saisies par le comptable.</w:t>
      </w:r>
    </w:p>
    <w:p w14:paraId="64A47C8C" w14:textId="77777777" w:rsidR="001C33C7" w:rsidRPr="00F473FB" w:rsidRDefault="001C33C7" w:rsidP="00F55349">
      <w:pPr>
        <w:pStyle w:val="ListParagraph"/>
        <w:numPr>
          <w:ilvl w:val="0"/>
          <w:numId w:val="42"/>
        </w:numPr>
        <w:spacing w:after="0" w:line="240" w:lineRule="auto"/>
        <w:jc w:val="both"/>
        <w:rPr>
          <w:rFonts w:cstheme="minorHAnsi"/>
          <w:sz w:val="24"/>
          <w:szCs w:val="24"/>
        </w:rPr>
      </w:pPr>
      <w:r w:rsidRPr="00F473FB">
        <w:rPr>
          <w:rFonts w:cstheme="minorHAnsi"/>
          <w:sz w:val="24"/>
          <w:szCs w:val="24"/>
        </w:rPr>
        <w:t>Il doit apparaitre dans les tableaux emplois ressources</w:t>
      </w:r>
    </w:p>
    <w:p w14:paraId="154AEB6B" w14:textId="10F12F27" w:rsidR="001C33C7" w:rsidRPr="00F473FB" w:rsidRDefault="001C33C7" w:rsidP="00F55349">
      <w:pPr>
        <w:pStyle w:val="ListParagraph"/>
        <w:numPr>
          <w:ilvl w:val="0"/>
          <w:numId w:val="42"/>
        </w:numPr>
        <w:spacing w:after="0" w:line="240" w:lineRule="auto"/>
        <w:jc w:val="both"/>
        <w:rPr>
          <w:rFonts w:cstheme="minorHAnsi"/>
          <w:sz w:val="24"/>
          <w:szCs w:val="24"/>
        </w:rPr>
      </w:pPr>
      <w:r w:rsidRPr="00F473FB">
        <w:rPr>
          <w:rFonts w:cstheme="minorHAnsi"/>
          <w:sz w:val="24"/>
          <w:szCs w:val="24"/>
        </w:rPr>
        <w:t xml:space="preserve">Les ressources de ce compte font partie intégrante des ressources des Projets et Programmes s et Programmes  A ce titre il doit financer que les activités des Projets et Programmes, les activités omises dans le PTBA ou les activités inscrites dans le PTBA mais minorées </w:t>
      </w:r>
    </w:p>
    <w:p w14:paraId="76361234" w14:textId="77777777" w:rsidR="001C33C7" w:rsidRPr="00F473FB" w:rsidRDefault="001C33C7" w:rsidP="00F473FB">
      <w:pPr>
        <w:pStyle w:val="ListParagraph"/>
        <w:numPr>
          <w:ilvl w:val="0"/>
          <w:numId w:val="42"/>
        </w:numPr>
        <w:spacing w:after="0" w:line="240" w:lineRule="auto"/>
        <w:rPr>
          <w:rFonts w:cstheme="minorHAnsi"/>
          <w:sz w:val="24"/>
          <w:szCs w:val="24"/>
        </w:rPr>
      </w:pPr>
      <w:r w:rsidRPr="00F473FB">
        <w:rPr>
          <w:rFonts w:cstheme="minorHAnsi"/>
          <w:sz w:val="24"/>
          <w:szCs w:val="24"/>
        </w:rPr>
        <w:t>L’UGP/MS  doit fournir à la banque un plan d’utilisation de ces ressources pour ANO. A l’absence de ce plan d’utilisation, le  L’UGP/MS  doit envoyer au bailleur pour ANO  une requête avant de réaliser l’activité et ceci jusqu’à la mise en place du plan d’utilisation non objecté.</w:t>
      </w:r>
    </w:p>
    <w:p w14:paraId="136546C9" w14:textId="77777777" w:rsidR="001C33C7" w:rsidRPr="00F473FB" w:rsidRDefault="001C33C7" w:rsidP="00F473FB">
      <w:pPr>
        <w:spacing w:after="0" w:line="240" w:lineRule="auto"/>
        <w:ind w:right="665"/>
        <w:rPr>
          <w:rFonts w:cstheme="minorHAnsi"/>
          <w:spacing w:val="-3"/>
          <w:sz w:val="24"/>
          <w:szCs w:val="24"/>
        </w:rPr>
      </w:pPr>
      <w:r w:rsidRPr="00F473FB">
        <w:rPr>
          <w:rFonts w:cstheme="minorHAnsi"/>
          <w:spacing w:val="-3"/>
          <w:sz w:val="24"/>
          <w:szCs w:val="24"/>
        </w:rPr>
        <w:br w:type="page"/>
      </w:r>
    </w:p>
    <w:p w14:paraId="2F594418" w14:textId="67A19217" w:rsidR="001C33C7" w:rsidRDefault="00B906E7" w:rsidP="00B906E7">
      <w:pPr>
        <w:pStyle w:val="Heading1"/>
        <w:spacing w:before="0" w:line="240" w:lineRule="auto"/>
        <w:rPr>
          <w:rFonts w:asciiTheme="minorHAnsi" w:hAnsiTheme="minorHAnsi" w:cstheme="minorHAnsi"/>
          <w:b/>
          <w:color w:val="auto"/>
          <w:sz w:val="24"/>
          <w:szCs w:val="24"/>
        </w:rPr>
      </w:pPr>
      <w:bookmarkStart w:id="169" w:name="_Toc428957080"/>
      <w:bookmarkStart w:id="170" w:name="_Toc477383204"/>
      <w:bookmarkStart w:id="171" w:name="_Toc487633546"/>
      <w:bookmarkStart w:id="172" w:name="_Toc488881163"/>
      <w:bookmarkStart w:id="173" w:name="_Toc521684057"/>
      <w:r>
        <w:rPr>
          <w:rFonts w:asciiTheme="minorHAnsi" w:hAnsiTheme="minorHAnsi" w:cstheme="minorHAnsi"/>
          <w:b/>
          <w:color w:val="auto"/>
          <w:sz w:val="24"/>
          <w:szCs w:val="24"/>
        </w:rPr>
        <w:lastRenderedPageBreak/>
        <w:t xml:space="preserve">4.5 </w:t>
      </w:r>
      <w:r w:rsidR="001C33C7" w:rsidRPr="00F473FB">
        <w:rPr>
          <w:rFonts w:asciiTheme="minorHAnsi" w:hAnsiTheme="minorHAnsi" w:cstheme="minorHAnsi"/>
          <w:b/>
          <w:color w:val="auto"/>
          <w:sz w:val="24"/>
          <w:szCs w:val="24"/>
        </w:rPr>
        <w:t>RAPPORTAGE FINANCIER</w:t>
      </w:r>
      <w:bookmarkEnd w:id="169"/>
      <w:bookmarkEnd w:id="170"/>
      <w:bookmarkEnd w:id="171"/>
      <w:bookmarkEnd w:id="172"/>
      <w:bookmarkEnd w:id="173"/>
    </w:p>
    <w:p w14:paraId="76FB26E3" w14:textId="77777777" w:rsidR="00F55349" w:rsidRPr="00F55349" w:rsidRDefault="00F55349" w:rsidP="00F55349"/>
    <w:p w14:paraId="0E96139B" w14:textId="13D2777B" w:rsidR="001C33C7" w:rsidRPr="007B312C" w:rsidRDefault="00FF769C" w:rsidP="007B312C">
      <w:pPr>
        <w:pStyle w:val="Heading2"/>
        <w:spacing w:before="0" w:line="240" w:lineRule="auto"/>
        <w:rPr>
          <w:rFonts w:ascii="Calibri Light" w:eastAsia="Times New Roman" w:hAnsi="Calibri Light" w:cs="Times New Roman"/>
          <w:b/>
          <w:color w:val="2E74B5"/>
          <w:sz w:val="24"/>
        </w:rPr>
      </w:pPr>
      <w:bookmarkStart w:id="174" w:name="_Toc477383205"/>
      <w:bookmarkStart w:id="175" w:name="_Toc488881164"/>
      <w:bookmarkStart w:id="176" w:name="_Toc487633547"/>
      <w:bookmarkStart w:id="177" w:name="_Toc521684058"/>
      <w:r w:rsidRPr="007B312C">
        <w:rPr>
          <w:rFonts w:ascii="Calibri Light" w:eastAsia="Times New Roman" w:hAnsi="Calibri Light" w:cs="Times New Roman"/>
          <w:b/>
          <w:color w:val="2E74B5"/>
          <w:sz w:val="24"/>
        </w:rPr>
        <w:t xml:space="preserve">4.5.1 </w:t>
      </w:r>
      <w:r w:rsidR="00847308" w:rsidRPr="007B312C">
        <w:rPr>
          <w:rFonts w:ascii="Calibri Light" w:eastAsia="Times New Roman" w:hAnsi="Calibri Light" w:cs="Times New Roman"/>
          <w:b/>
          <w:color w:val="2E74B5"/>
          <w:sz w:val="24"/>
        </w:rPr>
        <w:t xml:space="preserve">RAPPORTAGE FINANCIER DE </w:t>
      </w:r>
      <w:bookmarkEnd w:id="174"/>
      <w:r w:rsidR="00847308" w:rsidRPr="007B312C">
        <w:rPr>
          <w:rFonts w:ascii="Calibri Light" w:eastAsia="Times New Roman" w:hAnsi="Calibri Light" w:cs="Times New Roman"/>
          <w:b/>
          <w:color w:val="2E74B5"/>
          <w:sz w:val="24"/>
        </w:rPr>
        <w:t>L’UGP/MS</w:t>
      </w:r>
      <w:bookmarkEnd w:id="175"/>
      <w:bookmarkEnd w:id="176"/>
      <w:bookmarkEnd w:id="177"/>
    </w:p>
    <w:p w14:paraId="1C0FDBBC" w14:textId="77777777" w:rsidR="00F55349" w:rsidRPr="00B906E7" w:rsidRDefault="00F55349" w:rsidP="00F473FB">
      <w:pPr>
        <w:spacing w:after="0" w:line="240" w:lineRule="auto"/>
        <w:ind w:right="-285"/>
        <w:jc w:val="both"/>
        <w:rPr>
          <w:rFonts w:cstheme="minorHAnsi"/>
          <w:sz w:val="24"/>
          <w:szCs w:val="24"/>
        </w:rPr>
      </w:pPr>
    </w:p>
    <w:p w14:paraId="2E7ACE58" w14:textId="1C210736" w:rsidR="001C33C7" w:rsidRDefault="001C33C7" w:rsidP="00F473FB">
      <w:pPr>
        <w:spacing w:after="0" w:line="240" w:lineRule="auto"/>
        <w:ind w:right="-285"/>
        <w:jc w:val="both"/>
        <w:rPr>
          <w:rFonts w:cstheme="minorHAnsi"/>
          <w:sz w:val="24"/>
          <w:szCs w:val="24"/>
          <w:lang w:val="fr-CA"/>
        </w:rPr>
      </w:pPr>
      <w:r w:rsidRPr="00F473FB">
        <w:rPr>
          <w:rFonts w:cstheme="minorHAnsi"/>
          <w:sz w:val="24"/>
          <w:szCs w:val="24"/>
          <w:lang w:val="fr-CA"/>
        </w:rPr>
        <w:t xml:space="preserve">Le </w:t>
      </w:r>
      <w:r w:rsidR="00A70646" w:rsidRPr="00F473FB">
        <w:rPr>
          <w:rFonts w:cstheme="minorHAnsi"/>
          <w:sz w:val="24"/>
          <w:szCs w:val="24"/>
          <w:lang w:val="fr-CA"/>
        </w:rPr>
        <w:t xml:space="preserve">SGF </w:t>
      </w:r>
      <w:r w:rsidRPr="00F473FB">
        <w:rPr>
          <w:rFonts w:cstheme="minorHAnsi"/>
          <w:sz w:val="24"/>
          <w:szCs w:val="24"/>
          <w:lang w:val="fr-CA"/>
        </w:rPr>
        <w:t xml:space="preserve"> établit trimestriellement ou semestriellement  avec la collaboration de tous les responsables de L’UGP/MS, des Rapports Financier</w:t>
      </w:r>
      <w:r w:rsidR="008A785D" w:rsidRPr="00F473FB">
        <w:rPr>
          <w:rFonts w:cstheme="minorHAnsi"/>
          <w:sz w:val="24"/>
          <w:szCs w:val="24"/>
          <w:lang w:val="fr-CA"/>
        </w:rPr>
        <w:t>s</w:t>
      </w:r>
      <w:r w:rsidRPr="00F473FB">
        <w:rPr>
          <w:rFonts w:cstheme="minorHAnsi"/>
          <w:sz w:val="24"/>
          <w:szCs w:val="24"/>
          <w:lang w:val="fr-CA"/>
        </w:rPr>
        <w:t xml:space="preserve"> Intérimaire</w:t>
      </w:r>
      <w:r w:rsidR="008A785D" w:rsidRPr="00F473FB">
        <w:rPr>
          <w:rFonts w:cstheme="minorHAnsi"/>
          <w:sz w:val="24"/>
          <w:szCs w:val="24"/>
          <w:lang w:val="fr-CA"/>
        </w:rPr>
        <w:t>s</w:t>
      </w:r>
      <w:r w:rsidRPr="00F473FB">
        <w:rPr>
          <w:rFonts w:cstheme="minorHAnsi"/>
          <w:sz w:val="24"/>
          <w:szCs w:val="24"/>
          <w:lang w:val="fr-CA"/>
        </w:rPr>
        <w:t xml:space="preserve"> (RFI) pendant la durée d’exécution des Projets et Programmes. Les rapports financiers seront transmis au bailleur  au plus tard 45 jours après la fin du trimestre</w:t>
      </w:r>
      <w:r w:rsidR="008A785D" w:rsidRPr="00F473FB">
        <w:rPr>
          <w:rFonts w:cstheme="minorHAnsi"/>
          <w:sz w:val="24"/>
          <w:szCs w:val="24"/>
          <w:lang w:val="fr-CA"/>
        </w:rPr>
        <w:t xml:space="preserve"> ou selon les délais convenus dans le cadre de chaque convention de financement</w:t>
      </w:r>
      <w:r w:rsidRPr="00F473FB">
        <w:rPr>
          <w:rFonts w:cstheme="minorHAnsi"/>
          <w:sz w:val="24"/>
          <w:szCs w:val="24"/>
          <w:lang w:val="fr-CA"/>
        </w:rPr>
        <w:t xml:space="preserve">. Des états financiers annuels seront établis par le </w:t>
      </w:r>
      <w:r w:rsidR="00A70646" w:rsidRPr="00F473FB">
        <w:rPr>
          <w:rFonts w:cstheme="minorHAnsi"/>
          <w:sz w:val="24"/>
          <w:szCs w:val="24"/>
          <w:lang w:val="fr-CA"/>
        </w:rPr>
        <w:t xml:space="preserve">SGF </w:t>
      </w:r>
      <w:r w:rsidRPr="00F473FB">
        <w:rPr>
          <w:rFonts w:cstheme="minorHAnsi"/>
          <w:sz w:val="24"/>
          <w:szCs w:val="24"/>
          <w:lang w:val="fr-CA"/>
        </w:rPr>
        <w:t xml:space="preserve">  et soumis à une vérification externe annuelle des comptes.</w:t>
      </w:r>
    </w:p>
    <w:p w14:paraId="276D8C25" w14:textId="77777777" w:rsidR="00F55349" w:rsidRPr="00F473FB" w:rsidRDefault="00F55349" w:rsidP="00F473FB">
      <w:pPr>
        <w:spacing w:after="0" w:line="240" w:lineRule="auto"/>
        <w:ind w:right="-285"/>
        <w:jc w:val="both"/>
        <w:rPr>
          <w:rFonts w:cstheme="minorHAnsi"/>
          <w:sz w:val="24"/>
          <w:szCs w:val="24"/>
          <w:lang w:val="fr-CA"/>
        </w:rPr>
      </w:pPr>
    </w:p>
    <w:p w14:paraId="384ABFD0" w14:textId="77777777" w:rsidR="001C33C7" w:rsidRDefault="001C33C7" w:rsidP="00F473FB">
      <w:pPr>
        <w:spacing w:after="0" w:line="240" w:lineRule="auto"/>
        <w:rPr>
          <w:rFonts w:cstheme="minorHAnsi"/>
          <w:sz w:val="24"/>
          <w:szCs w:val="24"/>
        </w:rPr>
      </w:pPr>
      <w:r w:rsidRPr="00F473FB">
        <w:rPr>
          <w:rFonts w:cstheme="minorHAnsi"/>
          <w:sz w:val="24"/>
          <w:szCs w:val="24"/>
        </w:rPr>
        <w:t>Le RFI comprend :</w:t>
      </w:r>
    </w:p>
    <w:p w14:paraId="3BE7E4F4" w14:textId="77777777" w:rsidR="00F55349" w:rsidRPr="00F473FB" w:rsidRDefault="00F55349" w:rsidP="00F473FB">
      <w:pPr>
        <w:spacing w:after="0" w:line="240" w:lineRule="auto"/>
        <w:rPr>
          <w:rFonts w:cstheme="minorHAnsi"/>
          <w:sz w:val="24"/>
          <w:szCs w:val="24"/>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986"/>
      </w:tblGrid>
      <w:tr w:rsidR="001C33C7" w:rsidRPr="00F473FB" w14:paraId="19D08C11" w14:textId="77777777" w:rsidTr="00F55349">
        <w:trPr>
          <w:trHeight w:val="291"/>
          <w:jc w:val="center"/>
        </w:trPr>
        <w:tc>
          <w:tcPr>
            <w:tcW w:w="1275" w:type="dxa"/>
            <w:shd w:val="clear" w:color="auto" w:fill="DEEAF6" w:themeFill="accent1" w:themeFillTint="33"/>
          </w:tcPr>
          <w:p w14:paraId="26AD7118"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Séquences</w:t>
            </w:r>
          </w:p>
        </w:tc>
        <w:tc>
          <w:tcPr>
            <w:tcW w:w="7986" w:type="dxa"/>
            <w:shd w:val="clear" w:color="auto" w:fill="DEEAF6" w:themeFill="accent1" w:themeFillTint="33"/>
          </w:tcPr>
          <w:p w14:paraId="66D87A16"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Documents</w:t>
            </w:r>
          </w:p>
        </w:tc>
      </w:tr>
      <w:tr w:rsidR="001C33C7" w:rsidRPr="00F473FB" w14:paraId="6FE99194" w14:textId="77777777" w:rsidTr="00F55349">
        <w:trPr>
          <w:trHeight w:val="573"/>
          <w:jc w:val="center"/>
        </w:trPr>
        <w:tc>
          <w:tcPr>
            <w:tcW w:w="1275" w:type="dxa"/>
          </w:tcPr>
          <w:p w14:paraId="709A1521"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1.</w:t>
            </w:r>
          </w:p>
        </w:tc>
        <w:tc>
          <w:tcPr>
            <w:tcW w:w="7986" w:type="dxa"/>
          </w:tcPr>
          <w:p w14:paraId="62299297"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le narratif sur l’exécution des activités, les problèmes rencontrés, les solutions envisageables à faire par le </w:t>
            </w:r>
            <w:r w:rsidR="00A70646" w:rsidRPr="00F473FB">
              <w:rPr>
                <w:rFonts w:cstheme="minorHAnsi"/>
                <w:sz w:val="24"/>
                <w:szCs w:val="24"/>
              </w:rPr>
              <w:t xml:space="preserve">SGF </w:t>
            </w:r>
            <w:r w:rsidRPr="00F473FB">
              <w:rPr>
                <w:rFonts w:cstheme="minorHAnsi"/>
                <w:sz w:val="24"/>
                <w:szCs w:val="24"/>
              </w:rPr>
              <w:t xml:space="preserve">  et le SSE.</w:t>
            </w:r>
          </w:p>
        </w:tc>
      </w:tr>
      <w:tr w:rsidR="001C33C7" w:rsidRPr="00F473FB" w14:paraId="636985C4" w14:textId="77777777" w:rsidTr="00F55349">
        <w:trPr>
          <w:trHeight w:val="291"/>
          <w:jc w:val="center"/>
        </w:trPr>
        <w:tc>
          <w:tcPr>
            <w:tcW w:w="1275" w:type="dxa"/>
          </w:tcPr>
          <w:p w14:paraId="6E82DC17"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2.</w:t>
            </w:r>
          </w:p>
        </w:tc>
        <w:tc>
          <w:tcPr>
            <w:tcW w:w="7986" w:type="dxa"/>
          </w:tcPr>
          <w:p w14:paraId="2D424BFA"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un état présentant les sources et l’utilisation des fonds</w:t>
            </w:r>
          </w:p>
        </w:tc>
      </w:tr>
      <w:tr w:rsidR="001C33C7" w:rsidRPr="00F473FB" w14:paraId="606AB722" w14:textId="77777777" w:rsidTr="00F55349">
        <w:trPr>
          <w:trHeight w:val="1156"/>
          <w:jc w:val="center"/>
        </w:trPr>
        <w:tc>
          <w:tcPr>
            <w:tcW w:w="1275" w:type="dxa"/>
          </w:tcPr>
          <w:p w14:paraId="623DA923"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3.</w:t>
            </w:r>
          </w:p>
        </w:tc>
        <w:tc>
          <w:tcPr>
            <w:tcW w:w="7986" w:type="dxa"/>
          </w:tcPr>
          <w:p w14:paraId="728E83FF"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un état présentant l’utilisation des fonds par catégorie de dépenses et/ou activités regroupés de préférence par composante présentant le suivi budgétaire de l’activité (prévisions contre réalisation et dégageant les écarts)</w:t>
            </w:r>
          </w:p>
        </w:tc>
      </w:tr>
      <w:tr w:rsidR="001C33C7" w:rsidRPr="00F473FB" w14:paraId="7DF54B82" w14:textId="77777777" w:rsidTr="00F55349">
        <w:trPr>
          <w:trHeight w:val="281"/>
          <w:jc w:val="center"/>
        </w:trPr>
        <w:tc>
          <w:tcPr>
            <w:tcW w:w="1275" w:type="dxa"/>
          </w:tcPr>
          <w:p w14:paraId="790089F6"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4.</w:t>
            </w:r>
          </w:p>
        </w:tc>
        <w:tc>
          <w:tcPr>
            <w:tcW w:w="7986" w:type="dxa"/>
          </w:tcPr>
          <w:p w14:paraId="24B990D0"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l’analyse budgétaire </w:t>
            </w:r>
          </w:p>
        </w:tc>
      </w:tr>
      <w:tr w:rsidR="001C33C7" w:rsidRPr="00F473FB" w14:paraId="7B41C396" w14:textId="77777777" w:rsidTr="00F55349">
        <w:trPr>
          <w:trHeight w:val="291"/>
          <w:jc w:val="center"/>
        </w:trPr>
        <w:tc>
          <w:tcPr>
            <w:tcW w:w="1275" w:type="dxa"/>
          </w:tcPr>
          <w:p w14:paraId="465EB329"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5.</w:t>
            </w:r>
          </w:p>
        </w:tc>
        <w:tc>
          <w:tcPr>
            <w:tcW w:w="7986" w:type="dxa"/>
          </w:tcPr>
          <w:p w14:paraId="3A0C0C54"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un relevé des activités du compte désigné</w:t>
            </w:r>
          </w:p>
        </w:tc>
      </w:tr>
      <w:tr w:rsidR="001C33C7" w:rsidRPr="00F473FB" w14:paraId="57408986" w14:textId="77777777" w:rsidTr="00F55349">
        <w:trPr>
          <w:trHeight w:val="291"/>
          <w:jc w:val="center"/>
        </w:trPr>
        <w:tc>
          <w:tcPr>
            <w:tcW w:w="1275" w:type="dxa"/>
          </w:tcPr>
          <w:p w14:paraId="24F93FDD"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6.</w:t>
            </w:r>
          </w:p>
        </w:tc>
        <w:tc>
          <w:tcPr>
            <w:tcW w:w="7986" w:type="dxa"/>
          </w:tcPr>
          <w:p w14:paraId="0913CA32"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un état détaillé sur la situation des fonds mis à disposition </w:t>
            </w:r>
          </w:p>
        </w:tc>
      </w:tr>
      <w:tr w:rsidR="001C33C7" w:rsidRPr="00F473FB" w14:paraId="20B5F26F" w14:textId="77777777" w:rsidTr="00F55349">
        <w:trPr>
          <w:trHeight w:val="573"/>
          <w:jc w:val="center"/>
        </w:trPr>
        <w:tc>
          <w:tcPr>
            <w:tcW w:w="1275" w:type="dxa"/>
          </w:tcPr>
          <w:p w14:paraId="61E8BDB5"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7</w:t>
            </w:r>
          </w:p>
        </w:tc>
        <w:tc>
          <w:tcPr>
            <w:tcW w:w="7986" w:type="dxa"/>
          </w:tcPr>
          <w:p w14:paraId="38C2B567"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Les relevés bancaires de la période et  les états de rapprochements bancaires</w:t>
            </w:r>
          </w:p>
        </w:tc>
      </w:tr>
    </w:tbl>
    <w:p w14:paraId="7F2240C5" w14:textId="77777777" w:rsidR="001C33C7" w:rsidRPr="00F473FB" w:rsidRDefault="001C33C7" w:rsidP="00F473FB">
      <w:pPr>
        <w:spacing w:after="0" w:line="240" w:lineRule="auto"/>
        <w:rPr>
          <w:rFonts w:cstheme="minorHAnsi"/>
          <w:sz w:val="24"/>
          <w:szCs w:val="24"/>
        </w:rPr>
      </w:pPr>
    </w:p>
    <w:p w14:paraId="601BCB76" w14:textId="77777777" w:rsidR="00847308" w:rsidRPr="00F473FB" w:rsidRDefault="00847308" w:rsidP="00F473FB">
      <w:pPr>
        <w:spacing w:after="0" w:line="240" w:lineRule="auto"/>
        <w:rPr>
          <w:rFonts w:eastAsiaTheme="majorEastAsia" w:cstheme="minorHAnsi"/>
          <w:b/>
          <w:sz w:val="24"/>
          <w:szCs w:val="24"/>
        </w:rPr>
      </w:pPr>
      <w:bookmarkStart w:id="178" w:name="_Toc488881165"/>
      <w:bookmarkStart w:id="179" w:name="_Toc428957083"/>
      <w:bookmarkStart w:id="180" w:name="_Toc477383206"/>
      <w:bookmarkStart w:id="181" w:name="_Toc487633548"/>
      <w:r w:rsidRPr="00F473FB">
        <w:rPr>
          <w:rFonts w:cstheme="minorHAnsi"/>
          <w:b/>
          <w:sz w:val="24"/>
          <w:szCs w:val="24"/>
        </w:rPr>
        <w:br w:type="page"/>
      </w:r>
    </w:p>
    <w:p w14:paraId="25595E7D" w14:textId="24C20DA8" w:rsidR="001C33C7" w:rsidRPr="003F5906" w:rsidRDefault="00FF769C" w:rsidP="003F5906">
      <w:pPr>
        <w:pStyle w:val="Heading2"/>
        <w:spacing w:before="0" w:line="240" w:lineRule="auto"/>
        <w:rPr>
          <w:rFonts w:ascii="Calibri Light" w:eastAsia="Times New Roman" w:hAnsi="Calibri Light" w:cs="Times New Roman"/>
          <w:b/>
          <w:color w:val="2E74B5"/>
          <w:sz w:val="24"/>
        </w:rPr>
      </w:pPr>
      <w:bookmarkStart w:id="182" w:name="_Toc521684059"/>
      <w:r w:rsidRPr="003F5906">
        <w:rPr>
          <w:rFonts w:ascii="Calibri Light" w:eastAsia="Times New Roman" w:hAnsi="Calibri Light" w:cs="Times New Roman"/>
          <w:b/>
          <w:color w:val="2E74B5"/>
          <w:sz w:val="24"/>
        </w:rPr>
        <w:lastRenderedPageBreak/>
        <w:t xml:space="preserve">4.5.2 </w:t>
      </w:r>
      <w:r w:rsidR="006220B6" w:rsidRPr="003F5906">
        <w:rPr>
          <w:rFonts w:ascii="Calibri Light" w:eastAsia="Times New Roman" w:hAnsi="Calibri Light" w:cs="Times New Roman"/>
          <w:b/>
          <w:color w:val="2E74B5"/>
          <w:sz w:val="24"/>
        </w:rPr>
        <w:t>SUPERVISION DU BAILLEUR</w:t>
      </w:r>
      <w:bookmarkEnd w:id="178"/>
      <w:bookmarkEnd w:id="179"/>
      <w:bookmarkEnd w:id="180"/>
      <w:bookmarkEnd w:id="181"/>
      <w:bookmarkEnd w:id="182"/>
    </w:p>
    <w:p w14:paraId="708A951C" w14:textId="77777777" w:rsidR="001C33C7" w:rsidRPr="00F473FB" w:rsidRDefault="001C33C7" w:rsidP="00F473FB">
      <w:pPr>
        <w:pStyle w:val="ListParagraph"/>
        <w:widowControl w:val="0"/>
        <w:tabs>
          <w:tab w:val="left" w:pos="8505"/>
        </w:tabs>
        <w:autoSpaceDE w:val="0"/>
        <w:autoSpaceDN w:val="0"/>
        <w:adjustRightInd w:val="0"/>
        <w:spacing w:after="0" w:line="240" w:lineRule="auto"/>
        <w:ind w:left="0" w:right="495"/>
        <w:jc w:val="both"/>
        <w:rPr>
          <w:rFonts w:cstheme="minorHAnsi"/>
          <w:sz w:val="24"/>
          <w:szCs w:val="24"/>
        </w:rPr>
      </w:pPr>
    </w:p>
    <w:p w14:paraId="0F8739C1" w14:textId="77777777" w:rsidR="001C33C7" w:rsidRDefault="001C33C7" w:rsidP="00F473FB">
      <w:pPr>
        <w:spacing w:after="0" w:line="240" w:lineRule="auto"/>
        <w:ind w:right="-285"/>
        <w:jc w:val="both"/>
        <w:rPr>
          <w:rFonts w:cstheme="minorHAnsi"/>
          <w:sz w:val="24"/>
          <w:szCs w:val="24"/>
          <w:lang w:val="fr-CA"/>
        </w:rPr>
      </w:pPr>
      <w:r w:rsidRPr="00F473FB">
        <w:rPr>
          <w:rFonts w:cstheme="minorHAnsi"/>
          <w:sz w:val="24"/>
          <w:szCs w:val="24"/>
          <w:lang w:val="fr-CA"/>
        </w:rPr>
        <w:t>En dehors des rapports des auditeurs externes, le bailleur  assurera également le contrôle des opérations des Projets et Programmes  à travers des missions de supervision et des missions d’audit interne.</w:t>
      </w:r>
    </w:p>
    <w:p w14:paraId="506FCD9D" w14:textId="77777777" w:rsidR="00F55349" w:rsidRPr="00F473FB" w:rsidRDefault="00F55349" w:rsidP="00F473FB">
      <w:pPr>
        <w:spacing w:after="0" w:line="240" w:lineRule="auto"/>
        <w:ind w:right="-285"/>
        <w:jc w:val="both"/>
        <w:rPr>
          <w:rFonts w:cstheme="minorHAnsi"/>
          <w:sz w:val="24"/>
          <w:szCs w:val="24"/>
          <w:lang w:val="fr-CA"/>
        </w:rPr>
      </w:pPr>
    </w:p>
    <w:p w14:paraId="51BF47DA" w14:textId="77777777" w:rsidR="001C33C7" w:rsidRPr="00F473FB" w:rsidRDefault="001C33C7" w:rsidP="00F473FB">
      <w:pPr>
        <w:spacing w:after="0" w:line="240" w:lineRule="auto"/>
        <w:ind w:right="-285"/>
        <w:jc w:val="both"/>
        <w:rPr>
          <w:rFonts w:cstheme="minorHAnsi"/>
          <w:sz w:val="24"/>
          <w:szCs w:val="24"/>
          <w:lang w:val="fr-CA"/>
        </w:rPr>
      </w:pPr>
      <w:r w:rsidRPr="00F473FB">
        <w:rPr>
          <w:rFonts w:cstheme="minorHAnsi"/>
          <w:sz w:val="24"/>
          <w:szCs w:val="24"/>
          <w:lang w:val="fr-CA"/>
        </w:rPr>
        <w:t>Le personnel du bailleur  se rendra en Guignée suivant un calendrier déterminé pour visiter les sites et réalisations des Projets et Programmes  afin d’examiner l’état d’avancement, fournir des conseils et obtenir des informations complémentaires. Les missions de supervision du bailleur  donnent lieu à des rapports sous forme d’aide-mémoire qui sont partagés avec les différentes structures impliquées dans la gestion des Projets et Programmes.</w:t>
      </w:r>
    </w:p>
    <w:p w14:paraId="32344C84" w14:textId="77777777" w:rsidR="001C33C7" w:rsidRPr="00F473FB" w:rsidRDefault="001C33C7" w:rsidP="00F473FB">
      <w:pPr>
        <w:spacing w:after="0" w:line="240" w:lineRule="auto"/>
        <w:ind w:right="-285"/>
        <w:jc w:val="both"/>
        <w:rPr>
          <w:rFonts w:cstheme="minorHAnsi"/>
          <w:sz w:val="24"/>
          <w:szCs w:val="24"/>
          <w:lang w:val="fr-CA"/>
        </w:rPr>
      </w:pPr>
    </w:p>
    <w:p w14:paraId="1B682106" w14:textId="77777777" w:rsidR="001C33C7" w:rsidRPr="00F473FB" w:rsidRDefault="001C33C7" w:rsidP="00F473FB">
      <w:pPr>
        <w:spacing w:after="0" w:line="240" w:lineRule="auto"/>
        <w:ind w:right="-285"/>
        <w:jc w:val="both"/>
        <w:rPr>
          <w:rFonts w:cstheme="minorHAnsi"/>
          <w:sz w:val="24"/>
          <w:szCs w:val="24"/>
          <w:lang w:val="fr-CA"/>
        </w:rPr>
      </w:pPr>
      <w:r w:rsidRPr="00F473FB">
        <w:rPr>
          <w:rFonts w:cstheme="minorHAnsi"/>
          <w:sz w:val="24"/>
          <w:szCs w:val="24"/>
          <w:lang w:val="fr-CA"/>
        </w:rPr>
        <w:t>En plus des missions de supervision, le bailleur  pourra assurer le contrôle des Projets et Programmes  à travers des missions d’audit interne. Ces missions visent à formuler des observations et des recommandations relatives aux améliorations à apporter, la supervision et la tenue des comptes. Toutes les dépenses sujettes à une revue préalable du bailleur seront décaissées sur la base d’une documentation complète.</w:t>
      </w:r>
    </w:p>
    <w:p w14:paraId="04C79815" w14:textId="77777777" w:rsidR="001C33C7" w:rsidRPr="00F473FB" w:rsidRDefault="001C33C7" w:rsidP="00F473FB">
      <w:pPr>
        <w:spacing w:after="0" w:line="240" w:lineRule="auto"/>
        <w:ind w:right="-285"/>
        <w:jc w:val="both"/>
        <w:rPr>
          <w:rFonts w:cstheme="minorHAnsi"/>
          <w:sz w:val="24"/>
          <w:szCs w:val="24"/>
          <w:lang w:val="fr-CA"/>
        </w:rPr>
      </w:pPr>
    </w:p>
    <w:p w14:paraId="78221A3E" w14:textId="77777777" w:rsidR="001C33C7" w:rsidRPr="00F473FB" w:rsidRDefault="001C33C7" w:rsidP="00F473FB">
      <w:pPr>
        <w:spacing w:after="0" w:line="240" w:lineRule="auto"/>
        <w:ind w:right="-285"/>
        <w:jc w:val="both"/>
        <w:rPr>
          <w:rFonts w:cstheme="minorHAnsi"/>
          <w:sz w:val="24"/>
          <w:szCs w:val="24"/>
          <w:lang w:val="fr-CA"/>
        </w:rPr>
      </w:pPr>
      <w:r w:rsidRPr="00F473FB">
        <w:rPr>
          <w:rFonts w:cstheme="minorHAnsi"/>
          <w:sz w:val="24"/>
          <w:szCs w:val="24"/>
          <w:lang w:val="fr-CA"/>
        </w:rPr>
        <w:t>Pour toutes les dépenses en deçà des revues préalables du bailleur, les décaissements seront effectués sur la base des états de dépenses. Toutes les pièces justifiant ces dépenses seront disponibles et classées conformément à une nomenclature permettant et facilitant les contrôles et les audits financiers et techniques.</w:t>
      </w:r>
    </w:p>
    <w:p w14:paraId="4F55BAB4"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br w:type="page"/>
      </w:r>
    </w:p>
    <w:p w14:paraId="6C2FD6E0" w14:textId="77777777" w:rsidR="00F55349" w:rsidRDefault="00F55349" w:rsidP="00F55349">
      <w:pPr>
        <w:pStyle w:val="Heading1"/>
        <w:spacing w:before="0" w:line="240" w:lineRule="auto"/>
        <w:rPr>
          <w:rFonts w:asciiTheme="minorHAnsi" w:hAnsiTheme="minorHAnsi" w:cstheme="minorHAnsi"/>
          <w:b/>
          <w:color w:val="auto"/>
          <w:sz w:val="24"/>
          <w:szCs w:val="24"/>
        </w:rPr>
      </w:pPr>
      <w:bookmarkStart w:id="183" w:name="_Toc488881166"/>
    </w:p>
    <w:p w14:paraId="26E860BC" w14:textId="6D9019EF" w:rsidR="001C33C7" w:rsidRPr="00F473FB" w:rsidRDefault="00FF769C" w:rsidP="00FF769C">
      <w:pPr>
        <w:pStyle w:val="Heading1"/>
        <w:spacing w:before="0" w:line="240" w:lineRule="auto"/>
        <w:rPr>
          <w:rFonts w:asciiTheme="minorHAnsi" w:hAnsiTheme="minorHAnsi" w:cstheme="minorHAnsi"/>
          <w:b/>
          <w:color w:val="auto"/>
          <w:sz w:val="24"/>
          <w:szCs w:val="24"/>
        </w:rPr>
      </w:pPr>
      <w:bookmarkStart w:id="184" w:name="_Toc521684060"/>
      <w:r>
        <w:rPr>
          <w:rFonts w:asciiTheme="minorHAnsi" w:hAnsiTheme="minorHAnsi" w:cstheme="minorHAnsi"/>
          <w:b/>
          <w:color w:val="auto"/>
          <w:sz w:val="24"/>
          <w:szCs w:val="24"/>
        </w:rPr>
        <w:t xml:space="preserve">4.6 </w:t>
      </w:r>
      <w:r w:rsidR="001C33C7" w:rsidRPr="00F473FB">
        <w:rPr>
          <w:rFonts w:asciiTheme="minorHAnsi" w:hAnsiTheme="minorHAnsi" w:cstheme="minorHAnsi"/>
          <w:b/>
          <w:color w:val="auto"/>
          <w:sz w:val="24"/>
          <w:szCs w:val="24"/>
        </w:rPr>
        <w:t>GESTION COMPT</w:t>
      </w:r>
      <w:r w:rsidR="006220B6" w:rsidRPr="00F473FB">
        <w:rPr>
          <w:rFonts w:asciiTheme="minorHAnsi" w:hAnsiTheme="minorHAnsi" w:cstheme="minorHAnsi"/>
          <w:b/>
          <w:color w:val="auto"/>
          <w:sz w:val="24"/>
          <w:szCs w:val="24"/>
        </w:rPr>
        <w:t>A</w:t>
      </w:r>
      <w:r w:rsidR="001C33C7" w:rsidRPr="00F473FB">
        <w:rPr>
          <w:rFonts w:asciiTheme="minorHAnsi" w:hAnsiTheme="minorHAnsi" w:cstheme="minorHAnsi"/>
          <w:b/>
          <w:color w:val="auto"/>
          <w:sz w:val="24"/>
          <w:szCs w:val="24"/>
        </w:rPr>
        <w:t>BLE DES FINANCEMENTS D’ORIGINE EXTERIEURS (FINEX)</w:t>
      </w:r>
      <w:bookmarkEnd w:id="183"/>
      <w:bookmarkEnd w:id="184"/>
    </w:p>
    <w:p w14:paraId="3BD3E1DE" w14:textId="77777777" w:rsidR="001C33C7" w:rsidRPr="00F473FB" w:rsidRDefault="001C33C7" w:rsidP="00F473FB">
      <w:pPr>
        <w:spacing w:after="0" w:line="240" w:lineRule="auto"/>
        <w:rPr>
          <w:rFonts w:cstheme="minorHAnsi"/>
          <w:b/>
          <w:bCs/>
          <w:sz w:val="24"/>
          <w:szCs w:val="24"/>
        </w:rPr>
      </w:pPr>
    </w:p>
    <w:p w14:paraId="4A8CC5C2" w14:textId="77777777" w:rsidR="001C33C7" w:rsidRPr="00F473FB" w:rsidRDefault="001C33C7" w:rsidP="00F473FB">
      <w:pPr>
        <w:pStyle w:val="ListParagraph"/>
        <w:widowControl w:val="0"/>
        <w:tabs>
          <w:tab w:val="left" w:pos="8505"/>
        </w:tabs>
        <w:autoSpaceDE w:val="0"/>
        <w:autoSpaceDN w:val="0"/>
        <w:adjustRightInd w:val="0"/>
        <w:spacing w:after="0" w:line="240" w:lineRule="auto"/>
        <w:ind w:left="0" w:right="-143"/>
        <w:jc w:val="both"/>
        <w:rPr>
          <w:rFonts w:cstheme="minorHAnsi"/>
          <w:b/>
          <w:sz w:val="24"/>
          <w:szCs w:val="24"/>
        </w:rPr>
      </w:pPr>
      <w:r w:rsidRPr="00F473FB">
        <w:rPr>
          <w:rFonts w:cstheme="minorHAnsi"/>
          <w:b/>
          <w:sz w:val="24"/>
          <w:szCs w:val="24"/>
        </w:rPr>
        <w:t>LE CADRE RÉGLEMENTAIRE</w:t>
      </w:r>
    </w:p>
    <w:p w14:paraId="158B8197" w14:textId="77777777" w:rsidR="001C33C7" w:rsidRPr="00F473FB" w:rsidRDefault="001C33C7" w:rsidP="00F473FB">
      <w:pPr>
        <w:pStyle w:val="BodyText"/>
        <w:numPr>
          <w:ilvl w:val="12"/>
          <w:numId w:val="0"/>
        </w:numPr>
        <w:rPr>
          <w:rFonts w:asciiTheme="minorHAnsi" w:hAnsiTheme="minorHAnsi" w:cstheme="minorHAnsi"/>
          <w:sz w:val="24"/>
          <w:szCs w:val="24"/>
        </w:rPr>
      </w:pPr>
      <w:bookmarkStart w:id="185" w:name="_Toc85096699"/>
      <w:bookmarkStart w:id="186" w:name="_Toc87588305"/>
      <w:bookmarkStart w:id="187" w:name="_Toc97226730"/>
      <w:bookmarkStart w:id="188" w:name="_Toc97226826"/>
      <w:bookmarkStart w:id="189" w:name="_Toc162939408"/>
    </w:p>
    <w:p w14:paraId="23F736BA" w14:textId="77777777" w:rsidR="001C33C7" w:rsidRDefault="001C33C7" w:rsidP="00F473FB">
      <w:pPr>
        <w:pStyle w:val="BodyText"/>
        <w:numPr>
          <w:ilvl w:val="12"/>
          <w:numId w:val="0"/>
        </w:numPr>
        <w:jc w:val="both"/>
        <w:rPr>
          <w:rFonts w:asciiTheme="minorHAnsi" w:hAnsiTheme="minorHAnsi" w:cstheme="minorHAnsi"/>
          <w:sz w:val="24"/>
          <w:szCs w:val="24"/>
        </w:rPr>
      </w:pPr>
      <w:r w:rsidRPr="00F473FB">
        <w:rPr>
          <w:rFonts w:asciiTheme="minorHAnsi" w:hAnsiTheme="minorHAnsi" w:cstheme="minorHAnsi"/>
          <w:sz w:val="24"/>
          <w:szCs w:val="24"/>
        </w:rPr>
        <w:t>Ce cadre est bâti sur  un outil fiable d’information de gestion respectant :</w:t>
      </w:r>
    </w:p>
    <w:p w14:paraId="02533D39" w14:textId="77777777" w:rsidR="00F55349" w:rsidRPr="00F473FB" w:rsidRDefault="00F55349" w:rsidP="00F473FB">
      <w:pPr>
        <w:pStyle w:val="BodyText"/>
        <w:numPr>
          <w:ilvl w:val="12"/>
          <w:numId w:val="0"/>
        </w:numPr>
        <w:jc w:val="both"/>
        <w:rPr>
          <w:rFonts w:asciiTheme="minorHAnsi" w:hAnsiTheme="minorHAnsi" w:cstheme="minorHAnsi"/>
          <w:sz w:val="24"/>
          <w:szCs w:val="24"/>
        </w:rPr>
      </w:pPr>
    </w:p>
    <w:p w14:paraId="70EEC120" w14:textId="77777777" w:rsidR="00B45C88" w:rsidRPr="00F473FB" w:rsidRDefault="00B45C88" w:rsidP="00F473FB">
      <w:pPr>
        <w:pStyle w:val="ListParagraph"/>
        <w:numPr>
          <w:ilvl w:val="0"/>
          <w:numId w:val="15"/>
        </w:numPr>
        <w:spacing w:after="0" w:line="240" w:lineRule="auto"/>
        <w:jc w:val="both"/>
        <w:rPr>
          <w:rFonts w:cstheme="minorHAnsi"/>
          <w:sz w:val="24"/>
          <w:szCs w:val="24"/>
        </w:rPr>
      </w:pPr>
      <w:r w:rsidRPr="00F473FB">
        <w:rPr>
          <w:rFonts w:cstheme="minorHAnsi"/>
          <w:sz w:val="24"/>
          <w:szCs w:val="24"/>
        </w:rPr>
        <w:t>La Loi Organique L/2012/CNT du 06 aout 2012 portant Loi organique relative aux lois de finances.</w:t>
      </w:r>
    </w:p>
    <w:p w14:paraId="0230F05B" w14:textId="77777777" w:rsidR="00B45C88" w:rsidRPr="00F473FB" w:rsidRDefault="00B45C88" w:rsidP="00F473FB">
      <w:pPr>
        <w:pStyle w:val="ListParagraph"/>
        <w:numPr>
          <w:ilvl w:val="0"/>
          <w:numId w:val="15"/>
        </w:numPr>
        <w:spacing w:after="0" w:line="240" w:lineRule="auto"/>
        <w:jc w:val="both"/>
        <w:rPr>
          <w:rFonts w:cstheme="minorHAnsi"/>
          <w:sz w:val="24"/>
          <w:szCs w:val="24"/>
        </w:rPr>
      </w:pPr>
      <w:r w:rsidRPr="00F473FB">
        <w:rPr>
          <w:rFonts w:cstheme="minorHAnsi"/>
          <w:sz w:val="24"/>
          <w:szCs w:val="24"/>
        </w:rPr>
        <w:t>Le Décret D/2014/222/PRG/SGG du 31 octobre 2014 portant Cadre de gouvernance des finances publiques.</w:t>
      </w:r>
    </w:p>
    <w:p w14:paraId="5CDADA0D" w14:textId="12CFDDD6" w:rsidR="00B45C88" w:rsidRPr="00F473FB" w:rsidRDefault="00B45C88" w:rsidP="00F473FB">
      <w:pPr>
        <w:pStyle w:val="ListParagraph"/>
        <w:numPr>
          <w:ilvl w:val="0"/>
          <w:numId w:val="15"/>
        </w:numPr>
        <w:spacing w:after="0" w:line="240" w:lineRule="auto"/>
        <w:jc w:val="both"/>
        <w:rPr>
          <w:rFonts w:cstheme="minorHAnsi"/>
          <w:sz w:val="24"/>
          <w:szCs w:val="24"/>
        </w:rPr>
      </w:pPr>
      <w:r w:rsidRPr="00F473FB">
        <w:rPr>
          <w:rFonts w:cstheme="minorHAnsi"/>
          <w:sz w:val="24"/>
          <w:szCs w:val="24"/>
        </w:rPr>
        <w:t>Les conventions de financement</w:t>
      </w:r>
    </w:p>
    <w:p w14:paraId="1C595AAA" w14:textId="5DBF282D" w:rsidR="001C33C7" w:rsidRPr="00F473FB" w:rsidRDefault="001C33C7" w:rsidP="00F473FB">
      <w:pPr>
        <w:pStyle w:val="BodyText"/>
        <w:numPr>
          <w:ilvl w:val="0"/>
          <w:numId w:val="15"/>
        </w:numPr>
        <w:tabs>
          <w:tab w:val="left" w:pos="1068"/>
        </w:tabs>
        <w:jc w:val="both"/>
        <w:rPr>
          <w:rFonts w:asciiTheme="minorHAnsi" w:hAnsiTheme="minorHAnsi" w:cstheme="minorHAnsi"/>
          <w:sz w:val="24"/>
          <w:szCs w:val="24"/>
        </w:rPr>
      </w:pPr>
      <w:r w:rsidRPr="00F473FB">
        <w:rPr>
          <w:rFonts w:asciiTheme="minorHAnsi" w:hAnsiTheme="minorHAnsi" w:cstheme="minorHAnsi"/>
          <w:sz w:val="24"/>
          <w:szCs w:val="24"/>
        </w:rPr>
        <w:t>Les normes comptables impliquant la confection des états financiers annuels selon une comptabilité d’engagement ;</w:t>
      </w:r>
    </w:p>
    <w:p w14:paraId="2AF7DDF6" w14:textId="77777777" w:rsidR="001C33C7" w:rsidRPr="00F473FB" w:rsidRDefault="001C33C7" w:rsidP="00F473FB">
      <w:pPr>
        <w:pStyle w:val="BodyText"/>
        <w:numPr>
          <w:ilvl w:val="0"/>
          <w:numId w:val="15"/>
        </w:numPr>
        <w:tabs>
          <w:tab w:val="left" w:pos="1068"/>
        </w:tabs>
        <w:jc w:val="both"/>
        <w:rPr>
          <w:rFonts w:asciiTheme="minorHAnsi" w:hAnsiTheme="minorHAnsi" w:cstheme="minorHAnsi"/>
          <w:sz w:val="24"/>
          <w:szCs w:val="24"/>
        </w:rPr>
      </w:pPr>
      <w:r w:rsidRPr="00F473FB">
        <w:rPr>
          <w:rFonts w:asciiTheme="minorHAnsi" w:hAnsiTheme="minorHAnsi" w:cstheme="minorHAnsi"/>
          <w:sz w:val="24"/>
          <w:szCs w:val="24"/>
        </w:rPr>
        <w:t>Les procédures spécifiques de reddition de comptes par source de financement ;</w:t>
      </w:r>
    </w:p>
    <w:p w14:paraId="020AF4AC" w14:textId="77777777" w:rsidR="001C33C7" w:rsidRPr="00F473FB" w:rsidRDefault="001C33C7" w:rsidP="00F473FB">
      <w:pPr>
        <w:pStyle w:val="BodyText"/>
        <w:ind w:left="708"/>
        <w:jc w:val="both"/>
        <w:rPr>
          <w:rFonts w:asciiTheme="minorHAnsi" w:hAnsiTheme="minorHAnsi" w:cstheme="minorHAnsi"/>
          <w:sz w:val="24"/>
          <w:szCs w:val="24"/>
        </w:rPr>
      </w:pPr>
    </w:p>
    <w:p w14:paraId="795916D7" w14:textId="77777777" w:rsidR="001C33C7" w:rsidRPr="00F473FB" w:rsidRDefault="001C33C7" w:rsidP="00F473FB">
      <w:pPr>
        <w:pStyle w:val="BodyText"/>
        <w:jc w:val="both"/>
        <w:rPr>
          <w:rFonts w:asciiTheme="minorHAnsi" w:hAnsiTheme="minorHAnsi" w:cstheme="minorHAnsi"/>
          <w:sz w:val="24"/>
          <w:szCs w:val="24"/>
        </w:rPr>
      </w:pPr>
      <w:r w:rsidRPr="00F473FB">
        <w:rPr>
          <w:rFonts w:asciiTheme="minorHAnsi" w:hAnsiTheme="minorHAnsi" w:cstheme="minorHAnsi"/>
          <w:sz w:val="24"/>
          <w:szCs w:val="24"/>
        </w:rPr>
        <w:t>La levée de ces contraintes passera obligatoirement par la formation appropriée de l’ensemble des intervenants au sein du Ministère de la Santé, et, plus spécifiquement, ceux chargés de la gestion administrative, financière et comptable de l’ensemble.</w:t>
      </w:r>
    </w:p>
    <w:p w14:paraId="69CE2453" w14:textId="77777777" w:rsidR="001C33C7" w:rsidRPr="00F473FB" w:rsidRDefault="001C33C7" w:rsidP="00F473FB">
      <w:pPr>
        <w:pStyle w:val="BodyText"/>
        <w:jc w:val="both"/>
        <w:rPr>
          <w:rFonts w:asciiTheme="minorHAnsi" w:hAnsiTheme="minorHAnsi" w:cstheme="minorHAnsi"/>
          <w:sz w:val="24"/>
          <w:szCs w:val="24"/>
        </w:rPr>
      </w:pPr>
    </w:p>
    <w:p w14:paraId="24547C6A" w14:textId="0D2AC82D" w:rsidR="001C33C7" w:rsidRPr="00F473FB" w:rsidRDefault="001C33C7" w:rsidP="00F473FB">
      <w:pPr>
        <w:pStyle w:val="BodyText22"/>
        <w:ind w:left="0"/>
        <w:jc w:val="both"/>
        <w:rPr>
          <w:rFonts w:asciiTheme="minorHAnsi" w:hAnsiTheme="minorHAnsi" w:cstheme="minorHAnsi"/>
        </w:rPr>
      </w:pPr>
      <w:r w:rsidRPr="00F473FB">
        <w:rPr>
          <w:rFonts w:asciiTheme="minorHAnsi" w:hAnsiTheme="minorHAnsi" w:cstheme="minorHAnsi"/>
        </w:rPr>
        <w:t>Le système comptable sera constitué d’un ensemble de modules appuyé</w:t>
      </w:r>
      <w:r w:rsidR="008A785D" w:rsidRPr="00F473FB">
        <w:rPr>
          <w:rFonts w:asciiTheme="minorHAnsi" w:hAnsiTheme="minorHAnsi" w:cstheme="minorHAnsi"/>
        </w:rPr>
        <w:t>s</w:t>
      </w:r>
      <w:r w:rsidRPr="00F473FB">
        <w:rPr>
          <w:rFonts w:asciiTheme="minorHAnsi" w:hAnsiTheme="minorHAnsi" w:cstheme="minorHAnsi"/>
        </w:rPr>
        <w:t xml:space="preserve"> par un programme informatique prenant en compte</w:t>
      </w:r>
      <w:r w:rsidR="008A785D" w:rsidRPr="00F473FB">
        <w:rPr>
          <w:rFonts w:asciiTheme="minorHAnsi" w:hAnsiTheme="minorHAnsi" w:cstheme="minorHAnsi"/>
        </w:rPr>
        <w:t xml:space="preserve"> au minimum</w:t>
      </w:r>
      <w:r w:rsidRPr="00F473FB">
        <w:rPr>
          <w:rFonts w:asciiTheme="minorHAnsi" w:hAnsiTheme="minorHAnsi" w:cstheme="minorHAnsi"/>
        </w:rPr>
        <w:t> :</w:t>
      </w:r>
    </w:p>
    <w:p w14:paraId="5835B670" w14:textId="77777777" w:rsidR="001C33C7" w:rsidRPr="00F473FB" w:rsidRDefault="001C33C7" w:rsidP="00F473FB">
      <w:pPr>
        <w:pStyle w:val="BodyText22"/>
        <w:rPr>
          <w:rFonts w:asciiTheme="minorHAnsi" w:hAnsiTheme="minorHAnsi" w:cstheme="minorHAnsi"/>
        </w:rPr>
      </w:pPr>
    </w:p>
    <w:p w14:paraId="1FA4CEEA"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La comptabilité générale,</w:t>
      </w:r>
    </w:p>
    <w:p w14:paraId="10A2B3E3"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La gestion budgétaire,</w:t>
      </w:r>
    </w:p>
    <w:p w14:paraId="4CDBCCE0"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La gestion des marchés et contrats,</w:t>
      </w:r>
    </w:p>
    <w:p w14:paraId="274F9D2B"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La gestion du patrimoine,</w:t>
      </w:r>
    </w:p>
    <w:p w14:paraId="344D54C3"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La gestion des ressources humaines,</w:t>
      </w:r>
    </w:p>
    <w:p w14:paraId="15B98406" w14:textId="77777777" w:rsidR="001C33C7" w:rsidRPr="00F473FB" w:rsidRDefault="001C33C7" w:rsidP="00F473FB">
      <w:pPr>
        <w:numPr>
          <w:ilvl w:val="0"/>
          <w:numId w:val="66"/>
        </w:numPr>
        <w:tabs>
          <w:tab w:val="left" w:pos="1776"/>
        </w:tabs>
        <w:spacing w:after="0" w:line="240" w:lineRule="auto"/>
        <w:rPr>
          <w:rFonts w:cstheme="minorHAnsi"/>
          <w:sz w:val="24"/>
          <w:szCs w:val="24"/>
        </w:rPr>
      </w:pPr>
      <w:r w:rsidRPr="00F473FB">
        <w:rPr>
          <w:rFonts w:cstheme="minorHAnsi"/>
          <w:sz w:val="24"/>
          <w:szCs w:val="24"/>
        </w:rPr>
        <w:t>Le suivi financier par source de financement.</w:t>
      </w:r>
    </w:p>
    <w:p w14:paraId="090AA317" w14:textId="77777777" w:rsidR="001C33C7" w:rsidRPr="00F473FB" w:rsidRDefault="001C33C7" w:rsidP="00F473FB">
      <w:pPr>
        <w:spacing w:after="0" w:line="240" w:lineRule="auto"/>
        <w:ind w:left="1776"/>
        <w:rPr>
          <w:rFonts w:cstheme="minorHAnsi"/>
          <w:sz w:val="24"/>
          <w:szCs w:val="24"/>
        </w:rPr>
      </w:pPr>
    </w:p>
    <w:p w14:paraId="781F52B6" w14:textId="77777777" w:rsidR="001C33C7"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Les procédures décrites ci-dessous permettent de formaliser le système et d’assurer la correcte exécution des tâches. Elles servent de référence aux différents intervenants dans l’exécution de leurs missions. </w:t>
      </w:r>
    </w:p>
    <w:p w14:paraId="4E607246" w14:textId="77777777" w:rsidR="00F55349" w:rsidRPr="00F473FB" w:rsidRDefault="00F55349" w:rsidP="00F473FB">
      <w:pPr>
        <w:numPr>
          <w:ilvl w:val="12"/>
          <w:numId w:val="0"/>
        </w:numPr>
        <w:spacing w:after="0" w:line="240" w:lineRule="auto"/>
        <w:rPr>
          <w:rFonts w:cstheme="minorHAnsi"/>
          <w:sz w:val="24"/>
          <w:szCs w:val="24"/>
        </w:rPr>
      </w:pPr>
    </w:p>
    <w:p w14:paraId="64B51A82" w14:textId="77777777" w:rsidR="001C33C7" w:rsidRDefault="001C33C7" w:rsidP="00F473FB">
      <w:pPr>
        <w:spacing w:after="0" w:line="240" w:lineRule="auto"/>
        <w:rPr>
          <w:rFonts w:cstheme="minorHAnsi"/>
          <w:sz w:val="24"/>
          <w:szCs w:val="24"/>
        </w:rPr>
      </w:pPr>
      <w:r w:rsidRPr="00F473FB">
        <w:rPr>
          <w:rFonts w:cstheme="minorHAnsi"/>
          <w:sz w:val="24"/>
          <w:szCs w:val="24"/>
        </w:rPr>
        <w:t>Les procédures permettront d’instaurer un système de gestion informatisé et intégré devant satisfaire aux obligations :</w:t>
      </w:r>
    </w:p>
    <w:p w14:paraId="650CB49B" w14:textId="77777777" w:rsidR="00F55349" w:rsidRPr="00F473FB" w:rsidRDefault="00F55349" w:rsidP="00F473FB">
      <w:pPr>
        <w:spacing w:after="0" w:line="240" w:lineRule="auto"/>
        <w:rPr>
          <w:rFonts w:cstheme="minorHAnsi"/>
          <w:sz w:val="24"/>
          <w:szCs w:val="24"/>
        </w:rPr>
      </w:pPr>
    </w:p>
    <w:p w14:paraId="12C6D9F3" w14:textId="77777777" w:rsidR="001C33C7" w:rsidRPr="00F473FB" w:rsidRDefault="00847308" w:rsidP="00F473FB">
      <w:pPr>
        <w:numPr>
          <w:ilvl w:val="0"/>
          <w:numId w:val="67"/>
        </w:numPr>
        <w:tabs>
          <w:tab w:val="left" w:pos="1068"/>
        </w:tabs>
        <w:spacing w:after="0" w:line="240" w:lineRule="auto"/>
        <w:rPr>
          <w:rFonts w:cstheme="minorHAnsi"/>
          <w:sz w:val="24"/>
          <w:szCs w:val="24"/>
        </w:rPr>
      </w:pPr>
      <w:r w:rsidRPr="00F473FB">
        <w:rPr>
          <w:rFonts w:cstheme="minorHAnsi"/>
          <w:sz w:val="24"/>
          <w:szCs w:val="24"/>
        </w:rPr>
        <w:t>-De la comptabilité publique,</w:t>
      </w:r>
    </w:p>
    <w:p w14:paraId="71A40841" w14:textId="724BAA76" w:rsidR="001C33C7" w:rsidRDefault="001C33C7" w:rsidP="00F473FB">
      <w:pPr>
        <w:numPr>
          <w:ilvl w:val="0"/>
          <w:numId w:val="67"/>
        </w:numPr>
        <w:tabs>
          <w:tab w:val="left" w:pos="1068"/>
        </w:tabs>
        <w:spacing w:after="0" w:line="240" w:lineRule="auto"/>
        <w:rPr>
          <w:rFonts w:cstheme="minorHAnsi"/>
          <w:sz w:val="24"/>
          <w:szCs w:val="24"/>
        </w:rPr>
      </w:pPr>
      <w:r w:rsidRPr="00F473FB">
        <w:rPr>
          <w:rFonts w:cstheme="minorHAnsi"/>
          <w:sz w:val="24"/>
          <w:szCs w:val="24"/>
        </w:rPr>
        <w:t xml:space="preserve">-de la comptabilité de type privé adapté aux </w:t>
      </w:r>
      <w:r w:rsidR="008A785D" w:rsidRPr="00F473FB">
        <w:rPr>
          <w:rFonts w:cstheme="minorHAnsi"/>
          <w:sz w:val="24"/>
          <w:szCs w:val="24"/>
        </w:rPr>
        <w:t xml:space="preserve">structures étatiques </w:t>
      </w:r>
      <w:r w:rsidRPr="00F473FB">
        <w:rPr>
          <w:rFonts w:cstheme="minorHAnsi"/>
          <w:sz w:val="24"/>
          <w:szCs w:val="24"/>
        </w:rPr>
        <w:t>impliquant :</w:t>
      </w:r>
    </w:p>
    <w:p w14:paraId="33799299" w14:textId="77777777" w:rsidR="00F55349" w:rsidRPr="00F473FB" w:rsidRDefault="00F55349" w:rsidP="00F55349">
      <w:pPr>
        <w:tabs>
          <w:tab w:val="left" w:pos="1068"/>
        </w:tabs>
        <w:spacing w:after="0" w:line="240" w:lineRule="auto"/>
        <w:ind w:left="720"/>
        <w:rPr>
          <w:rFonts w:cstheme="minorHAnsi"/>
          <w:sz w:val="24"/>
          <w:szCs w:val="24"/>
        </w:rPr>
      </w:pPr>
    </w:p>
    <w:p w14:paraId="3CDDA2AB" w14:textId="77777777" w:rsidR="001C33C7" w:rsidRPr="00F473FB" w:rsidRDefault="001C33C7" w:rsidP="00F473FB">
      <w:pPr>
        <w:numPr>
          <w:ilvl w:val="0"/>
          <w:numId w:val="13"/>
        </w:numPr>
        <w:tabs>
          <w:tab w:val="left" w:pos="2484"/>
        </w:tabs>
        <w:spacing w:after="0" w:line="240" w:lineRule="auto"/>
        <w:rPr>
          <w:rFonts w:cstheme="minorHAnsi"/>
          <w:sz w:val="24"/>
          <w:szCs w:val="24"/>
        </w:rPr>
      </w:pPr>
      <w:r w:rsidRPr="00F473FB">
        <w:rPr>
          <w:rFonts w:cstheme="minorHAnsi"/>
          <w:sz w:val="24"/>
          <w:szCs w:val="24"/>
        </w:rPr>
        <w:t>l’enregistrement des créances et des dettes,</w:t>
      </w:r>
    </w:p>
    <w:p w14:paraId="1DB65A1B" w14:textId="77777777" w:rsidR="001C33C7" w:rsidRPr="00F473FB" w:rsidRDefault="001C33C7" w:rsidP="00F473FB">
      <w:pPr>
        <w:numPr>
          <w:ilvl w:val="0"/>
          <w:numId w:val="13"/>
        </w:numPr>
        <w:tabs>
          <w:tab w:val="left" w:pos="2484"/>
        </w:tabs>
        <w:spacing w:after="0" w:line="240" w:lineRule="auto"/>
        <w:rPr>
          <w:rFonts w:cstheme="minorHAnsi"/>
          <w:sz w:val="24"/>
          <w:szCs w:val="24"/>
        </w:rPr>
      </w:pPr>
      <w:r w:rsidRPr="00F473FB">
        <w:rPr>
          <w:rFonts w:cstheme="minorHAnsi"/>
          <w:sz w:val="24"/>
          <w:szCs w:val="24"/>
        </w:rPr>
        <w:t>le système à partie double,</w:t>
      </w:r>
    </w:p>
    <w:p w14:paraId="77AB8B6E" w14:textId="5BD76EAC" w:rsidR="001C33C7" w:rsidRPr="00F473FB" w:rsidRDefault="001C33C7" w:rsidP="00F473FB">
      <w:pPr>
        <w:numPr>
          <w:ilvl w:val="0"/>
          <w:numId w:val="13"/>
        </w:numPr>
        <w:tabs>
          <w:tab w:val="left" w:pos="2484"/>
        </w:tabs>
        <w:spacing w:after="0" w:line="240" w:lineRule="auto"/>
        <w:rPr>
          <w:rFonts w:cstheme="minorHAnsi"/>
          <w:sz w:val="24"/>
          <w:szCs w:val="24"/>
        </w:rPr>
      </w:pPr>
      <w:r w:rsidRPr="00F473FB">
        <w:rPr>
          <w:rFonts w:cstheme="minorHAnsi"/>
          <w:sz w:val="24"/>
          <w:szCs w:val="24"/>
        </w:rPr>
        <w:t xml:space="preserve">Le respect des principes comptables </w:t>
      </w:r>
      <w:r w:rsidR="008A785D" w:rsidRPr="00F473FB">
        <w:rPr>
          <w:rFonts w:cstheme="minorHAnsi"/>
          <w:sz w:val="24"/>
          <w:szCs w:val="24"/>
        </w:rPr>
        <w:t xml:space="preserve">applicables en </w:t>
      </w:r>
      <w:proofErr w:type="gramStart"/>
      <w:r w:rsidR="008A785D" w:rsidRPr="00F473FB">
        <w:rPr>
          <w:rFonts w:cstheme="minorHAnsi"/>
          <w:sz w:val="24"/>
          <w:szCs w:val="24"/>
        </w:rPr>
        <w:t xml:space="preserve">Guinée </w:t>
      </w:r>
      <w:r w:rsidRPr="00F473FB">
        <w:rPr>
          <w:rFonts w:cstheme="minorHAnsi"/>
          <w:sz w:val="24"/>
          <w:szCs w:val="24"/>
        </w:rPr>
        <w:t>.</w:t>
      </w:r>
      <w:proofErr w:type="gramEnd"/>
    </w:p>
    <w:p w14:paraId="59F9CDD3" w14:textId="77777777" w:rsidR="00F55349" w:rsidRDefault="00F55349" w:rsidP="00F473FB">
      <w:pPr>
        <w:spacing w:after="0" w:line="240" w:lineRule="auto"/>
        <w:rPr>
          <w:rFonts w:cstheme="minorHAnsi"/>
          <w:spacing w:val="-3"/>
          <w:sz w:val="24"/>
          <w:szCs w:val="24"/>
        </w:rPr>
      </w:pPr>
    </w:p>
    <w:p w14:paraId="18F6DBEC" w14:textId="77777777" w:rsidR="00F55349" w:rsidRDefault="00F55349">
      <w:pPr>
        <w:rPr>
          <w:rFonts w:cstheme="minorHAnsi"/>
          <w:spacing w:val="-3"/>
          <w:sz w:val="24"/>
          <w:szCs w:val="24"/>
        </w:rPr>
      </w:pPr>
      <w:r>
        <w:rPr>
          <w:rFonts w:cstheme="minorHAnsi"/>
          <w:spacing w:val="-3"/>
          <w:sz w:val="24"/>
          <w:szCs w:val="24"/>
        </w:rPr>
        <w:br w:type="page"/>
      </w:r>
    </w:p>
    <w:p w14:paraId="0B11020F" w14:textId="5F59F41D" w:rsidR="001C33C7" w:rsidRDefault="001C33C7" w:rsidP="00F473FB">
      <w:pPr>
        <w:spacing w:after="0" w:line="240" w:lineRule="auto"/>
        <w:rPr>
          <w:rFonts w:cstheme="minorHAnsi"/>
          <w:spacing w:val="-3"/>
          <w:sz w:val="24"/>
          <w:szCs w:val="24"/>
        </w:rPr>
      </w:pPr>
      <w:r w:rsidRPr="00F473FB">
        <w:rPr>
          <w:rFonts w:cstheme="minorHAnsi"/>
          <w:spacing w:val="-3"/>
          <w:sz w:val="24"/>
          <w:szCs w:val="24"/>
        </w:rPr>
        <w:lastRenderedPageBreak/>
        <w:t>Ce système contiendra :</w:t>
      </w:r>
    </w:p>
    <w:p w14:paraId="515FA8FA" w14:textId="77777777" w:rsidR="00F55349" w:rsidRPr="00F473FB" w:rsidRDefault="00F55349" w:rsidP="00F473FB">
      <w:pPr>
        <w:spacing w:after="0" w:line="240" w:lineRule="auto"/>
        <w:rPr>
          <w:rFonts w:cstheme="minorHAnsi"/>
          <w:spacing w:val="-3"/>
          <w:sz w:val="24"/>
          <w:szCs w:val="24"/>
        </w:rPr>
      </w:pPr>
    </w:p>
    <w:p w14:paraId="2688C01C" w14:textId="77777777" w:rsidR="001C33C7" w:rsidRPr="00F473FB" w:rsidRDefault="00847308" w:rsidP="00F473FB">
      <w:pPr>
        <w:numPr>
          <w:ilvl w:val="0"/>
          <w:numId w:val="68"/>
        </w:numPr>
        <w:tabs>
          <w:tab w:val="left" w:pos="-72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 xml:space="preserve">Les documents de </w:t>
      </w:r>
      <w:r w:rsidR="001C33C7" w:rsidRPr="00F473FB">
        <w:rPr>
          <w:rFonts w:cstheme="minorHAnsi"/>
          <w:spacing w:val="-3"/>
          <w:sz w:val="24"/>
          <w:szCs w:val="24"/>
        </w:rPr>
        <w:t>transaction,</w:t>
      </w:r>
    </w:p>
    <w:p w14:paraId="673EB0A9" w14:textId="7777777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L’organisation comptable nécessaire à la gestion du système comptable préconisé,</w:t>
      </w:r>
    </w:p>
    <w:p w14:paraId="6B0C2FF7" w14:textId="7777777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Les schémas d'écritures y afférents,</w:t>
      </w:r>
    </w:p>
    <w:p w14:paraId="4D98F823" w14:textId="7777777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Les contrôles préliminaires de sincérité, et d'exactitude préalables,</w:t>
      </w:r>
    </w:p>
    <w:p w14:paraId="007435A7" w14:textId="7777777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Les délais d'enregistrement,</w:t>
      </w:r>
    </w:p>
    <w:p w14:paraId="053B0078" w14:textId="72BD956C"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Les règles d'archivage dev</w:t>
      </w:r>
      <w:r w:rsidR="001C33C7" w:rsidRPr="00F473FB">
        <w:rPr>
          <w:rFonts w:cstheme="minorHAnsi"/>
          <w:spacing w:val="-3"/>
          <w:sz w:val="24"/>
          <w:szCs w:val="24"/>
        </w:rPr>
        <w:t xml:space="preserve">ant permettre d'accéder aux pièces comptables à partir des séquences de comptabilisation et vice </w:t>
      </w:r>
      <w:proofErr w:type="gramStart"/>
      <w:r w:rsidR="001C33C7" w:rsidRPr="00F473FB">
        <w:rPr>
          <w:rFonts w:cstheme="minorHAnsi"/>
          <w:spacing w:val="-3"/>
          <w:sz w:val="24"/>
          <w:szCs w:val="24"/>
        </w:rPr>
        <w:t>versa</w:t>
      </w:r>
      <w:proofErr w:type="gramEnd"/>
      <w:r w:rsidR="001C33C7" w:rsidRPr="00F473FB">
        <w:rPr>
          <w:rFonts w:cstheme="minorHAnsi"/>
          <w:spacing w:val="-3"/>
          <w:sz w:val="24"/>
          <w:szCs w:val="24"/>
        </w:rPr>
        <w:t>,</w:t>
      </w:r>
    </w:p>
    <w:p w14:paraId="438DA2EF" w14:textId="7777777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 contenu et les délais des paramètres d’évaluation,</w:t>
      </w:r>
    </w:p>
    <w:p w14:paraId="2BB077A9" w14:textId="764572B7" w:rsidR="001C33C7" w:rsidRPr="00F473FB" w:rsidRDefault="00847308" w:rsidP="00F473FB">
      <w:pPr>
        <w:numPr>
          <w:ilvl w:val="0"/>
          <w:numId w:val="68"/>
        </w:numPr>
        <w:tabs>
          <w:tab w:val="left" w:pos="-720"/>
          <w:tab w:val="left" w:pos="0"/>
          <w:tab w:val="num" w:pos="1068"/>
        </w:tabs>
        <w:suppressAutoHyphens/>
        <w:spacing w:after="0" w:line="240" w:lineRule="auto"/>
        <w:jc w:val="both"/>
        <w:rPr>
          <w:rFonts w:cstheme="minorHAnsi"/>
          <w:spacing w:val="-3"/>
          <w:sz w:val="24"/>
          <w:szCs w:val="24"/>
        </w:rPr>
      </w:pPr>
      <w:r w:rsidRPr="00F473FB">
        <w:rPr>
          <w:rFonts w:cstheme="minorHAnsi"/>
          <w:spacing w:val="-3"/>
          <w:sz w:val="24"/>
          <w:szCs w:val="24"/>
        </w:rPr>
        <w:t>Les supports de diffusion de l’information du ministère jusqu’au</w:t>
      </w:r>
      <w:r w:rsidR="008A785D" w:rsidRPr="00F473FB">
        <w:rPr>
          <w:rFonts w:cstheme="minorHAnsi"/>
          <w:spacing w:val="-3"/>
          <w:sz w:val="24"/>
          <w:szCs w:val="24"/>
        </w:rPr>
        <w:t>x</w:t>
      </w:r>
      <w:r w:rsidRPr="00F473FB">
        <w:rPr>
          <w:rFonts w:cstheme="minorHAnsi"/>
          <w:spacing w:val="-3"/>
          <w:sz w:val="24"/>
          <w:szCs w:val="24"/>
        </w:rPr>
        <w:t xml:space="preserve"> bénéficiaires et le système d’ac</w:t>
      </w:r>
      <w:r w:rsidR="001C33C7" w:rsidRPr="00F473FB">
        <w:rPr>
          <w:rFonts w:cstheme="minorHAnsi"/>
          <w:spacing w:val="-3"/>
          <w:sz w:val="24"/>
          <w:szCs w:val="24"/>
        </w:rPr>
        <w:t xml:space="preserve">heminement dans les régions et aux structures centrales. </w:t>
      </w:r>
    </w:p>
    <w:p w14:paraId="2BEB57E7" w14:textId="77777777" w:rsidR="001C33C7" w:rsidRPr="00F473FB" w:rsidRDefault="001C33C7" w:rsidP="00F473FB">
      <w:pPr>
        <w:tabs>
          <w:tab w:val="left" w:pos="-720"/>
          <w:tab w:val="left" w:pos="0"/>
          <w:tab w:val="left" w:pos="1068"/>
        </w:tabs>
        <w:suppressAutoHyphens/>
        <w:spacing w:after="0" w:line="240" w:lineRule="auto"/>
        <w:jc w:val="both"/>
        <w:rPr>
          <w:rFonts w:cstheme="minorHAnsi"/>
          <w:spacing w:val="-3"/>
          <w:sz w:val="24"/>
          <w:szCs w:val="24"/>
        </w:rPr>
      </w:pPr>
    </w:p>
    <w:p w14:paraId="7E97F3A9" w14:textId="6E1A4160" w:rsidR="001C33C7" w:rsidRPr="00F473FB" w:rsidRDefault="001C33C7" w:rsidP="00F473FB">
      <w:pPr>
        <w:pStyle w:val="BodyText"/>
        <w:numPr>
          <w:ilvl w:val="12"/>
          <w:numId w:val="0"/>
        </w:numPr>
        <w:tabs>
          <w:tab w:val="left" w:pos="-720"/>
          <w:tab w:val="left" w:pos="0"/>
          <w:tab w:val="left" w:pos="720"/>
        </w:tabs>
        <w:suppressAutoHyphens/>
        <w:rPr>
          <w:rFonts w:asciiTheme="minorHAnsi" w:hAnsiTheme="minorHAnsi" w:cstheme="minorHAnsi"/>
          <w:spacing w:val="-3"/>
          <w:sz w:val="24"/>
          <w:szCs w:val="24"/>
        </w:rPr>
      </w:pPr>
      <w:r w:rsidRPr="00F473FB">
        <w:rPr>
          <w:rFonts w:asciiTheme="minorHAnsi" w:hAnsiTheme="minorHAnsi" w:cstheme="minorHAnsi"/>
          <w:spacing w:val="-3"/>
          <w:sz w:val="24"/>
          <w:szCs w:val="24"/>
        </w:rPr>
        <w:t>Un plan comptable adapté au MS   et</w:t>
      </w:r>
      <w:r w:rsidR="00A6373D" w:rsidRPr="00F473FB">
        <w:rPr>
          <w:rFonts w:asciiTheme="minorHAnsi" w:hAnsiTheme="minorHAnsi" w:cstheme="minorHAnsi"/>
          <w:spacing w:val="-3"/>
          <w:sz w:val="24"/>
          <w:szCs w:val="24"/>
        </w:rPr>
        <w:t xml:space="preserve"> tenant compte des spécificités et des exigences des bailleurs, dans le respect des normes comptables applicables en Guinée, </w:t>
      </w:r>
      <w:r w:rsidRPr="00F473FB">
        <w:rPr>
          <w:rFonts w:asciiTheme="minorHAnsi" w:hAnsiTheme="minorHAnsi" w:cstheme="minorHAnsi"/>
          <w:spacing w:val="-3"/>
          <w:sz w:val="24"/>
          <w:szCs w:val="24"/>
        </w:rPr>
        <w:t xml:space="preserve">sera proposé. </w:t>
      </w:r>
    </w:p>
    <w:p w14:paraId="266B83D2" w14:textId="77777777" w:rsidR="001C33C7" w:rsidRPr="00F473FB" w:rsidRDefault="001C33C7" w:rsidP="00F473FB">
      <w:pPr>
        <w:pStyle w:val="BodyText"/>
        <w:numPr>
          <w:ilvl w:val="12"/>
          <w:numId w:val="0"/>
        </w:numPr>
        <w:tabs>
          <w:tab w:val="left" w:pos="-720"/>
          <w:tab w:val="left" w:pos="0"/>
          <w:tab w:val="left" w:pos="720"/>
        </w:tabs>
        <w:suppressAutoHyphens/>
        <w:rPr>
          <w:rFonts w:asciiTheme="minorHAnsi" w:hAnsiTheme="minorHAnsi" w:cstheme="minorHAnsi"/>
          <w:spacing w:val="-3"/>
          <w:sz w:val="24"/>
          <w:szCs w:val="24"/>
        </w:rPr>
      </w:pPr>
    </w:p>
    <w:p w14:paraId="05ACD8A6" w14:textId="77777777" w:rsidR="001C33C7" w:rsidRPr="00F473FB" w:rsidRDefault="001C33C7" w:rsidP="00F473FB">
      <w:pPr>
        <w:pStyle w:val="BodyText"/>
        <w:numPr>
          <w:ilvl w:val="12"/>
          <w:numId w:val="0"/>
        </w:numPr>
        <w:tabs>
          <w:tab w:val="left" w:pos="-720"/>
          <w:tab w:val="left" w:pos="0"/>
          <w:tab w:val="left" w:pos="720"/>
        </w:tabs>
        <w:suppressAutoHyphens/>
        <w:rPr>
          <w:rFonts w:asciiTheme="minorHAnsi" w:hAnsiTheme="minorHAnsi" w:cstheme="minorHAnsi"/>
          <w:spacing w:val="-3"/>
          <w:sz w:val="24"/>
          <w:szCs w:val="24"/>
        </w:rPr>
      </w:pPr>
      <w:r w:rsidRPr="00F473FB">
        <w:rPr>
          <w:rFonts w:asciiTheme="minorHAnsi" w:hAnsiTheme="minorHAnsi" w:cstheme="minorHAnsi"/>
          <w:spacing w:val="-3"/>
          <w:sz w:val="24"/>
          <w:szCs w:val="24"/>
        </w:rPr>
        <w:t>Les documents de synthèse à élaborer ainsi que les tableaux de bord à servir et les critères de performances à atteindre sont enfin présentés.</w:t>
      </w:r>
    </w:p>
    <w:p w14:paraId="5300051C" w14:textId="77777777" w:rsidR="006220B6" w:rsidRDefault="006220B6" w:rsidP="00F473FB">
      <w:pPr>
        <w:tabs>
          <w:tab w:val="left" w:pos="-720"/>
          <w:tab w:val="left" w:pos="0"/>
          <w:tab w:val="left" w:pos="1068"/>
        </w:tabs>
        <w:suppressAutoHyphens/>
        <w:spacing w:after="0" w:line="240" w:lineRule="auto"/>
        <w:jc w:val="both"/>
        <w:rPr>
          <w:rFonts w:cstheme="minorHAnsi"/>
          <w:spacing w:val="-3"/>
          <w:sz w:val="24"/>
          <w:szCs w:val="24"/>
        </w:rPr>
      </w:pPr>
      <w:bookmarkStart w:id="190" w:name="_Toc173731438"/>
      <w:bookmarkStart w:id="191" w:name="_Toc175649283"/>
      <w:bookmarkStart w:id="192" w:name="_Toc317837606"/>
      <w:bookmarkStart w:id="193" w:name="_Toc428957085"/>
    </w:p>
    <w:p w14:paraId="5DE25A28" w14:textId="77777777" w:rsidR="00F55349" w:rsidRDefault="00F55349" w:rsidP="00F473FB">
      <w:pPr>
        <w:tabs>
          <w:tab w:val="left" w:pos="-720"/>
          <w:tab w:val="left" w:pos="0"/>
          <w:tab w:val="left" w:pos="1068"/>
        </w:tabs>
        <w:suppressAutoHyphens/>
        <w:spacing w:after="0" w:line="240" w:lineRule="auto"/>
        <w:jc w:val="both"/>
        <w:rPr>
          <w:rFonts w:cstheme="minorHAnsi"/>
          <w:spacing w:val="-3"/>
          <w:sz w:val="24"/>
          <w:szCs w:val="24"/>
        </w:rPr>
      </w:pPr>
    </w:p>
    <w:p w14:paraId="1DFB830E" w14:textId="77777777" w:rsidR="00F55349" w:rsidRPr="00F473FB" w:rsidRDefault="00F55349" w:rsidP="00F473FB">
      <w:pPr>
        <w:tabs>
          <w:tab w:val="left" w:pos="-720"/>
          <w:tab w:val="left" w:pos="0"/>
          <w:tab w:val="left" w:pos="1068"/>
        </w:tabs>
        <w:suppressAutoHyphens/>
        <w:spacing w:after="0" w:line="240" w:lineRule="auto"/>
        <w:jc w:val="both"/>
        <w:rPr>
          <w:rFonts w:cstheme="minorHAnsi"/>
          <w:spacing w:val="-3"/>
          <w:sz w:val="24"/>
          <w:szCs w:val="24"/>
        </w:rPr>
        <w:sectPr w:rsidR="00F55349" w:rsidRPr="00F473FB" w:rsidSect="00551B0C">
          <w:pgSz w:w="11906" w:h="16838"/>
          <w:pgMar w:top="1418" w:right="1418" w:bottom="1418" w:left="1418" w:header="680" w:footer="680" w:gutter="0"/>
          <w:cols w:space="720"/>
          <w:docGrid w:linePitch="272"/>
        </w:sectPr>
      </w:pPr>
    </w:p>
    <w:p w14:paraId="253612AB" w14:textId="77777777" w:rsidR="00F55349" w:rsidRDefault="00F55349" w:rsidP="00F55349">
      <w:pPr>
        <w:pStyle w:val="Heading1"/>
        <w:spacing w:before="0" w:line="240" w:lineRule="auto"/>
        <w:rPr>
          <w:rFonts w:asciiTheme="minorHAnsi" w:hAnsiTheme="minorHAnsi" w:cstheme="minorHAnsi"/>
          <w:b/>
          <w:color w:val="auto"/>
          <w:sz w:val="24"/>
          <w:szCs w:val="24"/>
        </w:rPr>
      </w:pPr>
      <w:bookmarkStart w:id="194" w:name="_Toc488614205"/>
      <w:bookmarkStart w:id="195" w:name="_Toc477383209"/>
      <w:bookmarkStart w:id="196" w:name="_Toc487633551"/>
      <w:bookmarkStart w:id="197" w:name="_Toc488881167"/>
      <w:bookmarkEnd w:id="194"/>
    </w:p>
    <w:p w14:paraId="42D0F4D7" w14:textId="1A269EA3" w:rsidR="001C33C7" w:rsidRPr="003F5906" w:rsidRDefault="003F5906" w:rsidP="003F5906">
      <w:pPr>
        <w:pStyle w:val="Heading2"/>
        <w:spacing w:before="0" w:line="240" w:lineRule="auto"/>
        <w:rPr>
          <w:rFonts w:ascii="Calibri Light" w:eastAsia="Times New Roman" w:hAnsi="Calibri Light" w:cs="Times New Roman"/>
          <w:b/>
          <w:color w:val="2E74B5"/>
          <w:sz w:val="24"/>
        </w:rPr>
      </w:pPr>
      <w:bookmarkStart w:id="198" w:name="_Toc521684061"/>
      <w:r>
        <w:rPr>
          <w:rFonts w:ascii="Calibri Light" w:eastAsia="Times New Roman" w:hAnsi="Calibri Light" w:cs="Times New Roman"/>
          <w:b/>
          <w:color w:val="2E74B5"/>
          <w:sz w:val="24"/>
        </w:rPr>
        <w:t xml:space="preserve">4.6.1 </w:t>
      </w:r>
      <w:r w:rsidR="001C33C7" w:rsidRPr="003F5906">
        <w:rPr>
          <w:rFonts w:ascii="Calibri Light" w:eastAsia="Times New Roman" w:hAnsi="Calibri Light" w:cs="Times New Roman"/>
          <w:b/>
          <w:color w:val="2E74B5"/>
          <w:sz w:val="24"/>
        </w:rPr>
        <w:t>ORGANISATION COMPTABLE</w:t>
      </w:r>
      <w:bookmarkEnd w:id="190"/>
      <w:bookmarkEnd w:id="191"/>
      <w:bookmarkEnd w:id="192"/>
      <w:bookmarkEnd w:id="193"/>
      <w:bookmarkEnd w:id="195"/>
      <w:bookmarkEnd w:id="196"/>
      <w:bookmarkEnd w:id="197"/>
      <w:bookmarkEnd w:id="198"/>
    </w:p>
    <w:p w14:paraId="2676F0B5" w14:textId="77777777" w:rsidR="00F55349" w:rsidRDefault="00F55349" w:rsidP="00F55349">
      <w:pPr>
        <w:pStyle w:val="Heading1"/>
        <w:spacing w:before="0" w:line="240" w:lineRule="auto"/>
        <w:ind w:left="2160"/>
        <w:rPr>
          <w:rFonts w:asciiTheme="minorHAnsi" w:hAnsiTheme="minorHAnsi" w:cstheme="minorHAnsi"/>
          <w:b/>
          <w:color w:val="auto"/>
          <w:sz w:val="24"/>
          <w:szCs w:val="24"/>
        </w:rPr>
      </w:pPr>
      <w:bookmarkStart w:id="199" w:name="_Toc173731439"/>
      <w:bookmarkStart w:id="200" w:name="_Toc175649284"/>
      <w:bookmarkStart w:id="201" w:name="_Toc317837607"/>
      <w:bookmarkStart w:id="202" w:name="_Toc428957086"/>
      <w:bookmarkStart w:id="203" w:name="_Toc477383210"/>
      <w:bookmarkStart w:id="204" w:name="_Toc487633552"/>
      <w:bookmarkStart w:id="205" w:name="_Toc488881168"/>
    </w:p>
    <w:p w14:paraId="654DA4A2" w14:textId="4C05BBC5" w:rsidR="001C33C7" w:rsidRPr="00DE5C9A" w:rsidRDefault="00FF769C" w:rsidP="00DE5C9A">
      <w:pPr>
        <w:pStyle w:val="Heading3"/>
        <w:spacing w:before="0" w:line="240" w:lineRule="auto"/>
        <w:jc w:val="both"/>
        <w:rPr>
          <w:rFonts w:ascii="Calibri" w:eastAsia="Times New Roman" w:hAnsi="Calibri" w:cs="Calibri"/>
          <w:b/>
          <w:caps/>
          <w:color w:val="1F4D78"/>
        </w:rPr>
      </w:pPr>
      <w:bookmarkStart w:id="206" w:name="_Toc521684062"/>
      <w:r w:rsidRPr="00DE5C9A">
        <w:rPr>
          <w:rFonts w:ascii="Calibri" w:eastAsia="Times New Roman" w:hAnsi="Calibri" w:cs="Calibri"/>
          <w:b/>
          <w:caps/>
          <w:color w:val="1F4D78"/>
        </w:rPr>
        <w:t xml:space="preserve">4.6.1.1 </w:t>
      </w:r>
      <w:r w:rsidR="001C33C7" w:rsidRPr="00DE5C9A">
        <w:rPr>
          <w:rFonts w:ascii="Calibri" w:eastAsia="Times New Roman" w:hAnsi="Calibri" w:cs="Calibri"/>
          <w:b/>
          <w:caps/>
          <w:color w:val="1F4D78"/>
        </w:rPr>
        <w:t>STRUCTURE</w:t>
      </w:r>
      <w:bookmarkEnd w:id="199"/>
      <w:bookmarkEnd w:id="200"/>
      <w:bookmarkEnd w:id="201"/>
      <w:bookmarkEnd w:id="202"/>
      <w:bookmarkEnd w:id="203"/>
      <w:bookmarkEnd w:id="204"/>
      <w:bookmarkEnd w:id="205"/>
      <w:bookmarkEnd w:id="206"/>
    </w:p>
    <w:p w14:paraId="6EB1D475" w14:textId="77777777" w:rsidR="001C33C7" w:rsidRPr="00F473FB" w:rsidRDefault="001C33C7" w:rsidP="00F473FB">
      <w:pPr>
        <w:spacing w:after="0" w:line="240" w:lineRule="auto"/>
        <w:jc w:val="both"/>
        <w:rPr>
          <w:rFonts w:cstheme="minorHAnsi"/>
          <w:sz w:val="24"/>
          <w:szCs w:val="24"/>
        </w:rPr>
      </w:pPr>
    </w:p>
    <w:p w14:paraId="37308524"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L’architecture comptable de l’unité comptable </w:t>
      </w:r>
      <w:r w:rsidR="00847308" w:rsidRPr="00F473FB">
        <w:rPr>
          <w:rFonts w:cstheme="minorHAnsi"/>
          <w:sz w:val="24"/>
          <w:szCs w:val="24"/>
        </w:rPr>
        <w:t>s’articule autour :</w:t>
      </w:r>
    </w:p>
    <w:p w14:paraId="3BFD0747" w14:textId="77777777" w:rsidR="00F55349" w:rsidRPr="00F473FB" w:rsidRDefault="00F55349" w:rsidP="00F473FB">
      <w:pPr>
        <w:spacing w:after="0" w:line="240" w:lineRule="auto"/>
        <w:jc w:val="both"/>
        <w:rPr>
          <w:rFonts w:cstheme="minorHAnsi"/>
          <w:sz w:val="24"/>
          <w:szCs w:val="24"/>
        </w:rPr>
      </w:pPr>
    </w:p>
    <w:p w14:paraId="5B707AA3" w14:textId="77777777" w:rsidR="001C33C7" w:rsidRPr="00F473FB" w:rsidRDefault="001C33C7" w:rsidP="00F473FB">
      <w:pPr>
        <w:numPr>
          <w:ilvl w:val="0"/>
          <w:numId w:val="16"/>
        </w:numPr>
        <w:spacing w:after="0" w:line="240" w:lineRule="auto"/>
        <w:jc w:val="both"/>
        <w:rPr>
          <w:rFonts w:cstheme="minorHAnsi"/>
          <w:sz w:val="24"/>
          <w:szCs w:val="24"/>
        </w:rPr>
      </w:pPr>
      <w:r w:rsidRPr="00F473FB">
        <w:rPr>
          <w:rFonts w:cstheme="minorHAnsi"/>
          <w:sz w:val="24"/>
          <w:szCs w:val="24"/>
        </w:rPr>
        <w:t xml:space="preserve">du </w:t>
      </w:r>
      <w:r w:rsidR="00A70646" w:rsidRPr="00F473FB">
        <w:rPr>
          <w:rFonts w:cstheme="minorHAnsi"/>
          <w:sz w:val="24"/>
          <w:szCs w:val="24"/>
        </w:rPr>
        <w:t xml:space="preserve">SGF </w:t>
      </w:r>
      <w:r w:rsidRPr="00F473FB">
        <w:rPr>
          <w:rFonts w:cstheme="minorHAnsi"/>
          <w:sz w:val="24"/>
          <w:szCs w:val="24"/>
        </w:rPr>
        <w:t>/UGP/MS (</w:t>
      </w:r>
      <w:r w:rsidR="00A70646" w:rsidRPr="00F473FB">
        <w:rPr>
          <w:rFonts w:cstheme="minorHAnsi"/>
          <w:sz w:val="24"/>
          <w:szCs w:val="24"/>
        </w:rPr>
        <w:t xml:space="preserve">Le Spécialiste en Gestion Financière (SGF)   </w:t>
      </w:r>
      <w:proofErr w:type="gramStart"/>
      <w:r w:rsidR="0070020F" w:rsidRPr="00F473FB">
        <w:rPr>
          <w:rFonts w:cstheme="minorHAnsi"/>
          <w:sz w:val="24"/>
          <w:szCs w:val="24"/>
        </w:rPr>
        <w:t>)</w:t>
      </w:r>
      <w:r w:rsidRPr="00F473FB">
        <w:rPr>
          <w:rFonts w:cstheme="minorHAnsi"/>
          <w:sz w:val="24"/>
          <w:szCs w:val="24"/>
        </w:rPr>
        <w:t>assisté</w:t>
      </w:r>
      <w:proofErr w:type="gramEnd"/>
      <w:r w:rsidRPr="00F473FB">
        <w:rPr>
          <w:rFonts w:cstheme="minorHAnsi"/>
          <w:sz w:val="24"/>
          <w:szCs w:val="24"/>
        </w:rPr>
        <w:t xml:space="preserve"> </w:t>
      </w:r>
    </w:p>
    <w:p w14:paraId="051DA0C7" w14:textId="77777777" w:rsidR="001C33C7" w:rsidRPr="00F473FB" w:rsidRDefault="001C33C7" w:rsidP="00F473FB">
      <w:pPr>
        <w:numPr>
          <w:ilvl w:val="0"/>
          <w:numId w:val="16"/>
        </w:numPr>
        <w:spacing w:after="0" w:line="240" w:lineRule="auto"/>
        <w:jc w:val="both"/>
        <w:rPr>
          <w:rFonts w:cstheme="minorHAnsi"/>
          <w:sz w:val="24"/>
          <w:szCs w:val="24"/>
        </w:rPr>
      </w:pPr>
      <w:r w:rsidRPr="00F473FB">
        <w:rPr>
          <w:rFonts w:cstheme="minorHAnsi"/>
          <w:sz w:val="24"/>
          <w:szCs w:val="24"/>
        </w:rPr>
        <w:t xml:space="preserve">d’un Comptable, </w:t>
      </w:r>
    </w:p>
    <w:p w14:paraId="5CAD9270" w14:textId="77777777" w:rsidR="001C33C7" w:rsidRPr="00F473FB" w:rsidRDefault="001C33C7" w:rsidP="00F473FB">
      <w:pPr>
        <w:spacing w:after="0" w:line="240" w:lineRule="auto"/>
        <w:jc w:val="both"/>
        <w:rPr>
          <w:rFonts w:cstheme="minorHAnsi"/>
          <w:sz w:val="24"/>
          <w:szCs w:val="24"/>
        </w:rPr>
      </w:pPr>
    </w:p>
    <w:p w14:paraId="09D7A99C" w14:textId="542D009A" w:rsidR="001C33C7" w:rsidRPr="00F473FB" w:rsidRDefault="001C33C7" w:rsidP="00F473FB">
      <w:pPr>
        <w:spacing w:after="0" w:line="240" w:lineRule="auto"/>
        <w:jc w:val="both"/>
        <w:rPr>
          <w:rFonts w:cstheme="minorHAnsi"/>
          <w:sz w:val="24"/>
          <w:szCs w:val="24"/>
        </w:rPr>
      </w:pPr>
      <w:r w:rsidRPr="00F473FB">
        <w:rPr>
          <w:rFonts w:cstheme="minorHAnsi"/>
          <w:sz w:val="24"/>
          <w:szCs w:val="24"/>
        </w:rPr>
        <w:t>Il importe, au vu de la dotation du MS   en ressources, que le système mis en place puisse assurer l’exhaustivité d</w:t>
      </w:r>
      <w:r w:rsidR="00A6373D" w:rsidRPr="00F473FB">
        <w:rPr>
          <w:rFonts w:cstheme="minorHAnsi"/>
          <w:sz w:val="24"/>
          <w:szCs w:val="24"/>
        </w:rPr>
        <w:t>u</w:t>
      </w:r>
      <w:r w:rsidRPr="00F473FB">
        <w:rPr>
          <w:rFonts w:cstheme="minorHAnsi"/>
          <w:sz w:val="24"/>
          <w:szCs w:val="24"/>
        </w:rPr>
        <w:t xml:space="preserve"> traitement comptable des opérations et des redditions des comptes relatifs aux différentes activités.</w:t>
      </w:r>
    </w:p>
    <w:p w14:paraId="31926DC2" w14:textId="77777777" w:rsidR="001C33C7" w:rsidRPr="00F473FB" w:rsidRDefault="001C33C7" w:rsidP="00F473FB">
      <w:pPr>
        <w:spacing w:after="0" w:line="240" w:lineRule="auto"/>
        <w:jc w:val="both"/>
        <w:rPr>
          <w:rFonts w:cstheme="minorHAnsi"/>
          <w:sz w:val="24"/>
          <w:szCs w:val="24"/>
        </w:rPr>
      </w:pPr>
    </w:p>
    <w:p w14:paraId="59898C22" w14:textId="46B7B78A"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Les fiches de fonction du </w:t>
      </w:r>
      <w:r w:rsidR="00A70646" w:rsidRPr="00F473FB">
        <w:rPr>
          <w:rFonts w:cstheme="minorHAnsi"/>
          <w:sz w:val="24"/>
          <w:szCs w:val="24"/>
        </w:rPr>
        <w:t xml:space="preserve">SGF </w:t>
      </w:r>
      <w:r w:rsidRPr="00F473FB">
        <w:rPr>
          <w:rFonts w:cstheme="minorHAnsi"/>
          <w:sz w:val="24"/>
          <w:szCs w:val="24"/>
        </w:rPr>
        <w:t xml:space="preserve">/UGP/MS   </w:t>
      </w:r>
      <w:r w:rsidR="0070020F" w:rsidRPr="00F473FB">
        <w:rPr>
          <w:rFonts w:cstheme="minorHAnsi"/>
          <w:sz w:val="24"/>
          <w:szCs w:val="24"/>
        </w:rPr>
        <w:t xml:space="preserve"> et du Comptables seront </w:t>
      </w:r>
      <w:r w:rsidRPr="00F473FB">
        <w:rPr>
          <w:rFonts w:cstheme="minorHAnsi"/>
          <w:sz w:val="24"/>
          <w:szCs w:val="24"/>
        </w:rPr>
        <w:t xml:space="preserve"> présentées en première partie du présent manuel.</w:t>
      </w:r>
      <w:r w:rsidR="00F84E15" w:rsidRPr="00F473FB">
        <w:rPr>
          <w:rFonts w:cstheme="minorHAnsi"/>
          <w:sz w:val="24"/>
          <w:szCs w:val="24"/>
        </w:rPr>
        <w:t xml:space="preserve"> Les responsabilités des uns et des autres dépendront des fiches de fonction conformément à  la structuration prévue pour l’UGP</w:t>
      </w:r>
    </w:p>
    <w:p w14:paraId="0CD1DA55" w14:textId="5900FCA9" w:rsidR="001C33C7" w:rsidRPr="00F473FB" w:rsidRDefault="001C33C7" w:rsidP="00F473FB">
      <w:pPr>
        <w:spacing w:after="0" w:line="240" w:lineRule="auto"/>
        <w:rPr>
          <w:rFonts w:cstheme="minorHAnsi"/>
          <w:sz w:val="24"/>
          <w:szCs w:val="24"/>
        </w:rPr>
      </w:pPr>
    </w:p>
    <w:p w14:paraId="69B1AA85" w14:textId="7AF918D5" w:rsidR="001C33C7" w:rsidRPr="00DE5C9A" w:rsidRDefault="00FF769C" w:rsidP="00DE5C9A">
      <w:pPr>
        <w:pStyle w:val="Heading3"/>
        <w:spacing w:before="0" w:line="240" w:lineRule="auto"/>
        <w:jc w:val="both"/>
        <w:rPr>
          <w:rFonts w:ascii="Calibri" w:eastAsia="Times New Roman" w:hAnsi="Calibri" w:cs="Calibri"/>
          <w:b/>
          <w:caps/>
          <w:color w:val="1F4D78"/>
        </w:rPr>
      </w:pPr>
      <w:bookmarkStart w:id="207" w:name="_Toc173731440"/>
      <w:bookmarkStart w:id="208" w:name="_Toc175649285"/>
      <w:bookmarkStart w:id="209" w:name="_Toc317837608"/>
      <w:bookmarkStart w:id="210" w:name="_Toc428957087"/>
      <w:bookmarkStart w:id="211" w:name="_Toc477383211"/>
      <w:bookmarkStart w:id="212" w:name="_Toc487633553"/>
      <w:bookmarkStart w:id="213" w:name="_Toc488881169"/>
      <w:bookmarkStart w:id="214" w:name="_Toc521684063"/>
      <w:r w:rsidRPr="00DE5C9A">
        <w:rPr>
          <w:rFonts w:ascii="Calibri" w:eastAsia="Times New Roman" w:hAnsi="Calibri" w:cs="Calibri"/>
          <w:b/>
          <w:caps/>
          <w:color w:val="1F4D78"/>
        </w:rPr>
        <w:t xml:space="preserve">4.6.1.2 </w:t>
      </w:r>
      <w:r w:rsidR="001C33C7" w:rsidRPr="00DE5C9A">
        <w:rPr>
          <w:rFonts w:ascii="Calibri" w:eastAsia="Times New Roman" w:hAnsi="Calibri" w:cs="Calibri"/>
          <w:b/>
          <w:caps/>
          <w:color w:val="1F4D78"/>
        </w:rPr>
        <w:t>PROGRAMME INFORMATIQUE</w:t>
      </w:r>
      <w:bookmarkEnd w:id="207"/>
      <w:bookmarkEnd w:id="208"/>
      <w:bookmarkEnd w:id="209"/>
      <w:bookmarkEnd w:id="210"/>
      <w:bookmarkEnd w:id="211"/>
      <w:bookmarkEnd w:id="212"/>
      <w:bookmarkEnd w:id="213"/>
      <w:bookmarkEnd w:id="214"/>
    </w:p>
    <w:p w14:paraId="4C5E4EC7" w14:textId="77777777" w:rsidR="00F55349" w:rsidRDefault="00F55349" w:rsidP="00F473FB">
      <w:pPr>
        <w:tabs>
          <w:tab w:val="left" w:pos="-720"/>
          <w:tab w:val="left" w:pos="0"/>
        </w:tabs>
        <w:suppressAutoHyphens/>
        <w:spacing w:after="0" w:line="240" w:lineRule="auto"/>
        <w:jc w:val="both"/>
        <w:rPr>
          <w:rFonts w:cstheme="minorHAnsi"/>
          <w:spacing w:val="-3"/>
          <w:sz w:val="24"/>
          <w:szCs w:val="24"/>
        </w:rPr>
      </w:pPr>
    </w:p>
    <w:p w14:paraId="5FE7A0A2" w14:textId="20C309A7" w:rsidR="001C33C7" w:rsidRPr="00F473FB" w:rsidRDefault="001C33C7" w:rsidP="00F473FB">
      <w:p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La comptabilité du MS doit être soutenue par un programme informatique intégré de gestion.</w:t>
      </w:r>
    </w:p>
    <w:p w14:paraId="540A4B68"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Il est opportun de prévoir une informatisation progressive, ce qui impose le choix d'un environnement modulaire, extensible et cohérent dans ses  composantes actuelles et futures.</w:t>
      </w:r>
    </w:p>
    <w:p w14:paraId="29FBA57B"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configuration du logiciel  doit prévoir des programmes intégrés, fiables et faciles au plan du fonctionnement.</w:t>
      </w:r>
    </w:p>
    <w:p w14:paraId="15E9CD78" w14:textId="77777777" w:rsidR="00F55349" w:rsidRPr="00F473FB" w:rsidRDefault="00F55349" w:rsidP="00F473FB">
      <w:pPr>
        <w:spacing w:after="0" w:line="240" w:lineRule="auto"/>
        <w:jc w:val="both"/>
        <w:rPr>
          <w:rFonts w:cstheme="minorHAnsi"/>
          <w:sz w:val="24"/>
          <w:szCs w:val="24"/>
        </w:rPr>
      </w:pPr>
    </w:p>
    <w:p w14:paraId="36082B36" w14:textId="75560A9B" w:rsidR="001C33C7" w:rsidRDefault="001C33C7" w:rsidP="00F473FB">
      <w:p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 xml:space="preserve">Le logiciel multi site et </w:t>
      </w:r>
      <w:r w:rsidR="00A6373D" w:rsidRPr="00F473FB">
        <w:rPr>
          <w:rFonts w:cstheme="minorHAnsi"/>
          <w:spacing w:val="-3"/>
          <w:sz w:val="24"/>
          <w:szCs w:val="24"/>
        </w:rPr>
        <w:t>multi bailleurs</w:t>
      </w:r>
      <w:r w:rsidRPr="00F473FB">
        <w:rPr>
          <w:rFonts w:cstheme="minorHAnsi"/>
          <w:spacing w:val="-3"/>
          <w:sz w:val="24"/>
          <w:szCs w:val="24"/>
        </w:rPr>
        <w:t xml:space="preserve"> utilisé dans des MS  s et programmes similaires sera retenu pour servir de support au système d’information comptable </w:t>
      </w:r>
    </w:p>
    <w:p w14:paraId="457C218D" w14:textId="77777777" w:rsidR="00F55349" w:rsidRPr="00F473FB" w:rsidRDefault="00F55349" w:rsidP="00F473FB">
      <w:pPr>
        <w:tabs>
          <w:tab w:val="left" w:pos="-720"/>
          <w:tab w:val="left" w:pos="0"/>
        </w:tabs>
        <w:suppressAutoHyphens/>
        <w:spacing w:after="0" w:line="240" w:lineRule="auto"/>
        <w:jc w:val="both"/>
        <w:rPr>
          <w:rFonts w:cstheme="minorHAnsi"/>
          <w:spacing w:val="-3"/>
          <w:sz w:val="24"/>
          <w:szCs w:val="24"/>
        </w:rPr>
      </w:pPr>
    </w:p>
    <w:p w14:paraId="726E940D"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note d’information sur ce système est distribuée aux utilisateurs pour une correcte application et pour utiliser toutes les fonctionnalités offertes.</w:t>
      </w:r>
    </w:p>
    <w:p w14:paraId="461FF776" w14:textId="77777777" w:rsidR="00F55349" w:rsidRPr="00F473FB" w:rsidRDefault="00F55349" w:rsidP="00F473FB">
      <w:pPr>
        <w:spacing w:after="0" w:line="240" w:lineRule="auto"/>
        <w:jc w:val="both"/>
        <w:rPr>
          <w:rFonts w:cstheme="minorHAnsi"/>
          <w:sz w:val="24"/>
          <w:szCs w:val="24"/>
        </w:rPr>
      </w:pPr>
    </w:p>
    <w:p w14:paraId="1732A3F9"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Il s’agit d’un logiciel intégré de gestion  assurant, en temps réel :</w:t>
      </w:r>
    </w:p>
    <w:p w14:paraId="0CC934A4" w14:textId="77777777" w:rsidR="001C33C7" w:rsidRPr="00F473FB" w:rsidRDefault="001C33C7" w:rsidP="00F473FB">
      <w:pPr>
        <w:tabs>
          <w:tab w:val="left" w:pos="-720"/>
          <w:tab w:val="left" w:pos="0"/>
        </w:tabs>
        <w:suppressAutoHyphens/>
        <w:spacing w:after="0" w:line="240" w:lineRule="auto"/>
        <w:ind w:left="720" w:hanging="720"/>
        <w:jc w:val="both"/>
        <w:rPr>
          <w:rFonts w:cstheme="minorHAnsi"/>
          <w:sz w:val="24"/>
          <w:szCs w:val="24"/>
        </w:rPr>
      </w:pPr>
    </w:p>
    <w:p w14:paraId="1DF53F5D"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comptabilité générale,</w:t>
      </w:r>
    </w:p>
    <w:p w14:paraId="648C86B5"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comptabilité analytique,</w:t>
      </w:r>
    </w:p>
    <w:p w14:paraId="7E18C93B"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comptabilité budgétaire,</w:t>
      </w:r>
    </w:p>
    <w:p w14:paraId="17ECE9D3"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comptabilité financière (gestion des conventions par bailleur de fonds),</w:t>
      </w:r>
    </w:p>
    <w:p w14:paraId="76D31432"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gestion du patrimoine (équipements et stocks),</w:t>
      </w:r>
    </w:p>
    <w:p w14:paraId="1ABACC7C" w14:textId="77777777" w:rsidR="001C33C7" w:rsidRPr="00F473FB" w:rsidRDefault="001C33C7" w:rsidP="00F473FB">
      <w:pPr>
        <w:numPr>
          <w:ilvl w:val="0"/>
          <w:numId w:val="69"/>
        </w:numPr>
        <w:tabs>
          <w:tab w:val="left" w:pos="-720"/>
          <w:tab w:val="left" w:pos="0"/>
        </w:tabs>
        <w:suppressAutoHyphens/>
        <w:spacing w:after="0" w:line="240" w:lineRule="auto"/>
        <w:jc w:val="both"/>
        <w:rPr>
          <w:rFonts w:cstheme="minorHAnsi"/>
          <w:sz w:val="24"/>
          <w:szCs w:val="24"/>
        </w:rPr>
      </w:pPr>
      <w:r w:rsidRPr="00F473FB">
        <w:rPr>
          <w:rFonts w:cstheme="minorHAnsi"/>
          <w:sz w:val="24"/>
          <w:szCs w:val="24"/>
        </w:rPr>
        <w:t>La gestion des contrats et des marchés,</w:t>
      </w:r>
    </w:p>
    <w:p w14:paraId="53655085" w14:textId="77777777" w:rsidR="00F55349" w:rsidRDefault="00F55349" w:rsidP="00F473FB">
      <w:pPr>
        <w:spacing w:after="0" w:line="240" w:lineRule="auto"/>
        <w:jc w:val="both"/>
        <w:rPr>
          <w:rFonts w:cstheme="minorHAnsi"/>
          <w:sz w:val="24"/>
          <w:szCs w:val="24"/>
        </w:rPr>
      </w:pPr>
    </w:p>
    <w:p w14:paraId="0B437084" w14:textId="77777777" w:rsidR="001C33C7" w:rsidRDefault="001C33C7" w:rsidP="00F473FB">
      <w:pPr>
        <w:spacing w:after="0" w:line="240" w:lineRule="auto"/>
        <w:jc w:val="both"/>
        <w:rPr>
          <w:rFonts w:cstheme="minorHAnsi"/>
          <w:sz w:val="24"/>
          <w:szCs w:val="24"/>
        </w:rPr>
      </w:pPr>
      <w:r w:rsidRPr="00F473FB">
        <w:rPr>
          <w:rFonts w:cstheme="minorHAnsi"/>
          <w:sz w:val="24"/>
          <w:szCs w:val="24"/>
        </w:rPr>
        <w:t>Son principe de fonctionnement réside dans la saisie unique à ventilations multiples permettant la mise à jour instantanée des comptabilités générale, analytique, budgétaire et financière.</w:t>
      </w:r>
    </w:p>
    <w:p w14:paraId="70CED24F" w14:textId="4967124A" w:rsidR="00F55349" w:rsidRDefault="00F55349">
      <w:pPr>
        <w:rPr>
          <w:rFonts w:cstheme="minorHAnsi"/>
          <w:sz w:val="24"/>
          <w:szCs w:val="24"/>
        </w:rPr>
      </w:pPr>
      <w:r>
        <w:rPr>
          <w:rFonts w:cstheme="minorHAnsi"/>
          <w:sz w:val="24"/>
          <w:szCs w:val="24"/>
        </w:rPr>
        <w:br w:type="page"/>
      </w:r>
    </w:p>
    <w:p w14:paraId="123588D0" w14:textId="77777777" w:rsidR="00F55349" w:rsidRPr="00F473FB" w:rsidRDefault="00F55349" w:rsidP="00F473FB">
      <w:pPr>
        <w:spacing w:after="0" w:line="240" w:lineRule="auto"/>
        <w:jc w:val="both"/>
        <w:rPr>
          <w:rFonts w:cstheme="minorHAnsi"/>
          <w:sz w:val="24"/>
          <w:szCs w:val="24"/>
        </w:rPr>
      </w:pPr>
    </w:p>
    <w:p w14:paraId="354025A9" w14:textId="71687B45"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Le logiciel fonctionne en multi site, </w:t>
      </w:r>
      <w:r w:rsidR="00A6373D" w:rsidRPr="00F473FB">
        <w:rPr>
          <w:rFonts w:cstheme="minorHAnsi"/>
          <w:sz w:val="24"/>
          <w:szCs w:val="24"/>
        </w:rPr>
        <w:t>multi bailleurs</w:t>
      </w:r>
      <w:r w:rsidRPr="00F473FB">
        <w:rPr>
          <w:rFonts w:cstheme="minorHAnsi"/>
          <w:sz w:val="24"/>
          <w:szCs w:val="24"/>
        </w:rPr>
        <w:t xml:space="preserve">   et multi poste.</w:t>
      </w:r>
    </w:p>
    <w:p w14:paraId="78F19696" w14:textId="1B58BF71" w:rsidR="001C33C7" w:rsidRDefault="001C33C7" w:rsidP="00F473FB">
      <w:pPr>
        <w:spacing w:after="0" w:line="240" w:lineRule="auto"/>
        <w:jc w:val="both"/>
        <w:rPr>
          <w:rFonts w:cstheme="minorHAnsi"/>
          <w:sz w:val="24"/>
          <w:szCs w:val="24"/>
        </w:rPr>
      </w:pPr>
      <w:r w:rsidRPr="00F473FB">
        <w:rPr>
          <w:rFonts w:cstheme="minorHAnsi"/>
          <w:sz w:val="24"/>
          <w:szCs w:val="24"/>
        </w:rPr>
        <w:t>Il  doit être  modulaire puisqu’il est possible de comm</w:t>
      </w:r>
      <w:r w:rsidR="00B45C88" w:rsidRPr="00F473FB">
        <w:rPr>
          <w:rFonts w:cstheme="minorHAnsi"/>
          <w:sz w:val="24"/>
          <w:szCs w:val="24"/>
        </w:rPr>
        <w:t xml:space="preserve">encer par une installation </w:t>
      </w:r>
      <w:r w:rsidRPr="00F473FB">
        <w:rPr>
          <w:rFonts w:cstheme="minorHAnsi"/>
          <w:sz w:val="24"/>
          <w:szCs w:val="24"/>
        </w:rPr>
        <w:t>mono</w:t>
      </w:r>
      <w:r w:rsidR="00B45C88" w:rsidRPr="00F473FB">
        <w:rPr>
          <w:rFonts w:cstheme="minorHAnsi"/>
          <w:sz w:val="24"/>
          <w:szCs w:val="24"/>
        </w:rPr>
        <w:t xml:space="preserve"> </w:t>
      </w:r>
      <w:r w:rsidRPr="00F473FB">
        <w:rPr>
          <w:rFonts w:cstheme="minorHAnsi"/>
          <w:sz w:val="24"/>
          <w:szCs w:val="24"/>
        </w:rPr>
        <w:t>site et multipostes en réseau et de terminer par un environnement  multi sites et multipostes en réseau.</w:t>
      </w:r>
    </w:p>
    <w:p w14:paraId="2ACE4491" w14:textId="77777777" w:rsidR="00F55349" w:rsidRPr="00F473FB" w:rsidRDefault="00F55349" w:rsidP="00F473FB">
      <w:pPr>
        <w:spacing w:after="0" w:line="240" w:lineRule="auto"/>
        <w:jc w:val="both"/>
        <w:rPr>
          <w:rFonts w:cstheme="minorHAnsi"/>
          <w:sz w:val="24"/>
          <w:szCs w:val="24"/>
        </w:rPr>
      </w:pPr>
    </w:p>
    <w:p w14:paraId="672B02A8" w14:textId="77777777" w:rsidR="001C33C7" w:rsidRDefault="001C33C7" w:rsidP="00F473FB">
      <w:pPr>
        <w:spacing w:after="0" w:line="240" w:lineRule="auto"/>
        <w:jc w:val="both"/>
        <w:rPr>
          <w:rFonts w:cstheme="minorHAnsi"/>
          <w:sz w:val="24"/>
          <w:szCs w:val="24"/>
        </w:rPr>
      </w:pPr>
      <w:r w:rsidRPr="00F473FB">
        <w:rPr>
          <w:rFonts w:cstheme="minorHAnsi"/>
          <w:sz w:val="24"/>
          <w:szCs w:val="24"/>
        </w:rPr>
        <w:t>Il doit être  doté de puissantes possibilités de tri multi critères permettant une analyse affinée de l’information.</w:t>
      </w:r>
    </w:p>
    <w:p w14:paraId="46294093" w14:textId="77777777" w:rsidR="00F55349" w:rsidRPr="00F473FB" w:rsidRDefault="00F55349" w:rsidP="00F473FB">
      <w:pPr>
        <w:spacing w:after="0" w:line="240" w:lineRule="auto"/>
        <w:jc w:val="both"/>
        <w:rPr>
          <w:rFonts w:cstheme="minorHAnsi"/>
          <w:sz w:val="24"/>
          <w:szCs w:val="24"/>
        </w:rPr>
      </w:pPr>
    </w:p>
    <w:p w14:paraId="7811E52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documentation fournie avec le logiciel doit comprendre entre autres :</w:t>
      </w:r>
    </w:p>
    <w:p w14:paraId="379F0F56" w14:textId="77777777" w:rsidR="00F55349" w:rsidRPr="00F473FB" w:rsidRDefault="00F55349" w:rsidP="00F473FB">
      <w:pPr>
        <w:spacing w:after="0" w:line="240" w:lineRule="auto"/>
        <w:jc w:val="both"/>
        <w:rPr>
          <w:rFonts w:cstheme="minorHAnsi"/>
          <w:sz w:val="24"/>
          <w:szCs w:val="24"/>
        </w:rPr>
      </w:pPr>
    </w:p>
    <w:p w14:paraId="61903E17" w14:textId="77777777" w:rsidR="001C33C7" w:rsidRPr="00F473FB" w:rsidRDefault="001C33C7" w:rsidP="00F473FB">
      <w:pPr>
        <w:numPr>
          <w:ilvl w:val="0"/>
          <w:numId w:val="70"/>
        </w:numPr>
        <w:spacing w:after="0" w:line="240" w:lineRule="auto"/>
        <w:rPr>
          <w:rFonts w:cstheme="minorHAnsi"/>
          <w:sz w:val="24"/>
          <w:szCs w:val="24"/>
        </w:rPr>
      </w:pPr>
      <w:r w:rsidRPr="00F473FB">
        <w:rPr>
          <w:rFonts w:cstheme="minorHAnsi"/>
          <w:sz w:val="24"/>
          <w:szCs w:val="24"/>
        </w:rPr>
        <w:t>Le manuel d’utilisation clair, appuyé par de nombreuses illustrations présentant les visualisations d’écrans ce qui rend aisé la formation et la  prise en main.</w:t>
      </w:r>
    </w:p>
    <w:p w14:paraId="75AAD231" w14:textId="77777777" w:rsidR="001C33C7" w:rsidRPr="00F473FB" w:rsidRDefault="001C33C7" w:rsidP="00F473FB">
      <w:pPr>
        <w:pStyle w:val="BodyText22"/>
        <w:numPr>
          <w:ilvl w:val="0"/>
          <w:numId w:val="70"/>
        </w:numPr>
        <w:tabs>
          <w:tab w:val="left" w:pos="1068"/>
        </w:tabs>
        <w:rPr>
          <w:rFonts w:asciiTheme="minorHAnsi" w:hAnsiTheme="minorHAnsi" w:cstheme="minorHAnsi"/>
        </w:rPr>
      </w:pPr>
      <w:r w:rsidRPr="00F473FB">
        <w:rPr>
          <w:rFonts w:asciiTheme="minorHAnsi" w:hAnsiTheme="minorHAnsi" w:cstheme="minorHAnsi"/>
        </w:rPr>
        <w:t xml:space="preserve">Les Pièces d’Imputation comptables (FIC). </w:t>
      </w:r>
    </w:p>
    <w:p w14:paraId="6C1C181A" w14:textId="77777777" w:rsidR="00F55349" w:rsidRDefault="00F55349" w:rsidP="00F473FB">
      <w:pPr>
        <w:spacing w:after="0" w:line="240" w:lineRule="auto"/>
        <w:jc w:val="both"/>
        <w:rPr>
          <w:rFonts w:cstheme="minorHAnsi"/>
          <w:sz w:val="24"/>
          <w:szCs w:val="24"/>
        </w:rPr>
      </w:pPr>
    </w:p>
    <w:p w14:paraId="354E99D6" w14:textId="36B50D8B" w:rsidR="001C33C7" w:rsidRDefault="00B45C88" w:rsidP="00F473FB">
      <w:pPr>
        <w:spacing w:after="0" w:line="240" w:lineRule="auto"/>
        <w:jc w:val="both"/>
        <w:rPr>
          <w:rFonts w:cstheme="minorHAnsi"/>
          <w:sz w:val="24"/>
          <w:szCs w:val="24"/>
        </w:rPr>
      </w:pPr>
      <w:r w:rsidRPr="00F473FB">
        <w:rPr>
          <w:rFonts w:cstheme="minorHAnsi"/>
          <w:sz w:val="24"/>
          <w:szCs w:val="24"/>
        </w:rPr>
        <w:t xml:space="preserve">Ce logiciel doit </w:t>
      </w:r>
      <w:r w:rsidR="001C33C7" w:rsidRPr="00F473FB">
        <w:rPr>
          <w:rFonts w:cstheme="minorHAnsi"/>
          <w:sz w:val="24"/>
          <w:szCs w:val="24"/>
        </w:rPr>
        <w:t>permet</w:t>
      </w:r>
      <w:r w:rsidRPr="00F473FB">
        <w:rPr>
          <w:rFonts w:cstheme="minorHAnsi"/>
          <w:sz w:val="24"/>
          <w:szCs w:val="24"/>
        </w:rPr>
        <w:t>tre</w:t>
      </w:r>
      <w:r w:rsidR="001C33C7" w:rsidRPr="00F473FB">
        <w:rPr>
          <w:rFonts w:cstheme="minorHAnsi"/>
          <w:sz w:val="24"/>
          <w:szCs w:val="24"/>
        </w:rPr>
        <w:t xml:space="preserve"> </w:t>
      </w:r>
      <w:r w:rsidRPr="00F473FB">
        <w:rPr>
          <w:rFonts w:cstheme="minorHAnsi"/>
          <w:sz w:val="24"/>
          <w:szCs w:val="24"/>
        </w:rPr>
        <w:t xml:space="preserve"> de faire </w:t>
      </w:r>
      <w:r w:rsidR="001C33C7" w:rsidRPr="00F473FB">
        <w:rPr>
          <w:rFonts w:cstheme="minorHAnsi"/>
          <w:sz w:val="24"/>
          <w:szCs w:val="24"/>
        </w:rPr>
        <w:t>de nombreuses exportations vers les tableurs et bases de données du marché (Excel, Access…).</w:t>
      </w:r>
    </w:p>
    <w:p w14:paraId="0CD590B0" w14:textId="77777777" w:rsidR="00F55349" w:rsidRPr="00F473FB" w:rsidRDefault="00F55349" w:rsidP="00F473FB">
      <w:pPr>
        <w:spacing w:after="0" w:line="240" w:lineRule="auto"/>
        <w:jc w:val="both"/>
        <w:rPr>
          <w:rFonts w:cstheme="minorHAnsi"/>
          <w:sz w:val="24"/>
          <w:szCs w:val="24"/>
        </w:rPr>
      </w:pPr>
    </w:p>
    <w:p w14:paraId="23708049"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système informatique existant sera utilisé pour l’implantation du logiciel. Les aménagements futurs seront indiqués en temps opportun.</w:t>
      </w:r>
    </w:p>
    <w:p w14:paraId="781C717F" w14:textId="77777777" w:rsidR="00F55349" w:rsidRPr="00F473FB" w:rsidRDefault="00F55349" w:rsidP="00F473FB">
      <w:pPr>
        <w:spacing w:after="0" w:line="240" w:lineRule="auto"/>
        <w:jc w:val="both"/>
        <w:rPr>
          <w:rFonts w:cstheme="minorHAnsi"/>
          <w:sz w:val="24"/>
          <w:szCs w:val="24"/>
        </w:rPr>
      </w:pPr>
    </w:p>
    <w:p w14:paraId="2DF62652" w14:textId="23E761CF" w:rsidR="001C33C7" w:rsidRDefault="001C33C7" w:rsidP="00F473FB">
      <w:pPr>
        <w:spacing w:after="0" w:line="240" w:lineRule="auto"/>
        <w:rPr>
          <w:rFonts w:cstheme="minorHAnsi"/>
          <w:sz w:val="24"/>
          <w:szCs w:val="24"/>
        </w:rPr>
      </w:pPr>
      <w:bookmarkStart w:id="215" w:name="_Toc427618257"/>
      <w:r w:rsidRPr="00F473FB">
        <w:rPr>
          <w:rFonts w:cstheme="minorHAnsi"/>
          <w:sz w:val="24"/>
          <w:szCs w:val="24"/>
        </w:rPr>
        <w:t xml:space="preserve">Le programme d’informatique de gestion </w:t>
      </w:r>
      <w:r w:rsidR="00A6373D" w:rsidRPr="00F473FB">
        <w:rPr>
          <w:rFonts w:cstheme="minorHAnsi"/>
          <w:sz w:val="24"/>
          <w:szCs w:val="24"/>
        </w:rPr>
        <w:t xml:space="preserve">sera installé au niveau de l’ensemble des utilisateurs pour lesquels cette installation est pertinente. </w:t>
      </w:r>
    </w:p>
    <w:p w14:paraId="763B12DD" w14:textId="77777777" w:rsidR="00F55349" w:rsidRPr="00F473FB" w:rsidRDefault="00F55349" w:rsidP="00F473FB">
      <w:pPr>
        <w:spacing w:after="0" w:line="240" w:lineRule="auto"/>
        <w:rPr>
          <w:rFonts w:cstheme="minorHAnsi"/>
          <w:sz w:val="24"/>
          <w:szCs w:val="24"/>
        </w:rPr>
      </w:pPr>
    </w:p>
    <w:bookmarkEnd w:id="215"/>
    <w:p w14:paraId="5728DB4C" w14:textId="77777777" w:rsidR="001C33C7" w:rsidRDefault="001C33C7" w:rsidP="00F473FB">
      <w:p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Les procédures informatiques, contenues dans le manuel d’utilisation, permettront aux utilisateurs du système de :</w:t>
      </w:r>
    </w:p>
    <w:p w14:paraId="04AA02D9" w14:textId="77777777" w:rsidR="00F55349" w:rsidRPr="00F473FB" w:rsidRDefault="00F55349" w:rsidP="00F473FB">
      <w:pPr>
        <w:tabs>
          <w:tab w:val="left" w:pos="-720"/>
          <w:tab w:val="left" w:pos="0"/>
        </w:tabs>
        <w:suppressAutoHyphens/>
        <w:spacing w:after="0" w:line="240" w:lineRule="auto"/>
        <w:jc w:val="both"/>
        <w:rPr>
          <w:rFonts w:cstheme="minorHAnsi"/>
          <w:spacing w:val="-3"/>
          <w:sz w:val="24"/>
          <w:szCs w:val="24"/>
        </w:rPr>
      </w:pPr>
    </w:p>
    <w:p w14:paraId="5571E5B3" w14:textId="77777777" w:rsidR="001C33C7" w:rsidRPr="00F473FB" w:rsidRDefault="001C33C7" w:rsidP="00F473FB">
      <w:pPr>
        <w:numPr>
          <w:ilvl w:val="0"/>
          <w:numId w:val="71"/>
        </w:numPr>
        <w:tabs>
          <w:tab w:val="left" w:pos="-720"/>
          <w:tab w:val="left" w:pos="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Maîtriser chacun des modules disponibles après formation appropriée,</w:t>
      </w:r>
    </w:p>
    <w:p w14:paraId="0D85DDDF" w14:textId="77777777" w:rsidR="001C33C7" w:rsidRPr="00F473FB" w:rsidRDefault="001C33C7" w:rsidP="00F473FB">
      <w:pPr>
        <w:numPr>
          <w:ilvl w:val="0"/>
          <w:numId w:val="71"/>
        </w:numPr>
        <w:tabs>
          <w:tab w:val="left" w:pos="-720"/>
          <w:tab w:val="left" w:pos="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Assurer la sauvegarde et la restauration des fichiers,</w:t>
      </w:r>
    </w:p>
    <w:p w14:paraId="639D5F52" w14:textId="77777777" w:rsidR="001C33C7" w:rsidRPr="00F473FB" w:rsidRDefault="001C33C7" w:rsidP="00F473FB">
      <w:pPr>
        <w:numPr>
          <w:ilvl w:val="0"/>
          <w:numId w:val="71"/>
        </w:numPr>
        <w:tabs>
          <w:tab w:val="left" w:pos="-720"/>
          <w:tab w:val="left" w:pos="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Gérer les conflits d’accès,</w:t>
      </w:r>
    </w:p>
    <w:p w14:paraId="275EA62E" w14:textId="77777777" w:rsidR="001C33C7" w:rsidRPr="00F473FB" w:rsidRDefault="001C33C7" w:rsidP="00F473FB">
      <w:pPr>
        <w:numPr>
          <w:ilvl w:val="0"/>
          <w:numId w:val="71"/>
        </w:numPr>
        <w:tabs>
          <w:tab w:val="left" w:pos="-720"/>
          <w:tab w:val="left" w:pos="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 xml:space="preserve">Protéger le matériel et les logiciels. </w:t>
      </w:r>
    </w:p>
    <w:p w14:paraId="751A00EF" w14:textId="77777777" w:rsidR="001C33C7" w:rsidRPr="00F473FB" w:rsidRDefault="001C33C7" w:rsidP="00F473FB">
      <w:pPr>
        <w:tabs>
          <w:tab w:val="left" w:pos="-720"/>
          <w:tab w:val="left" w:pos="0"/>
          <w:tab w:val="left" w:pos="1068"/>
        </w:tabs>
        <w:suppressAutoHyphens/>
        <w:spacing w:after="0" w:line="240" w:lineRule="auto"/>
        <w:jc w:val="both"/>
        <w:rPr>
          <w:rFonts w:cstheme="minorHAnsi"/>
          <w:b/>
          <w:spacing w:val="-3"/>
          <w:sz w:val="24"/>
          <w:szCs w:val="24"/>
        </w:rPr>
      </w:pPr>
    </w:p>
    <w:p w14:paraId="01A2C2F2" w14:textId="77777777" w:rsidR="0070020F" w:rsidRPr="00F473FB" w:rsidRDefault="0070020F" w:rsidP="00F473FB">
      <w:pPr>
        <w:tabs>
          <w:tab w:val="left" w:pos="-720"/>
          <w:tab w:val="left" w:pos="0"/>
          <w:tab w:val="left" w:pos="1068"/>
        </w:tabs>
        <w:suppressAutoHyphens/>
        <w:spacing w:after="0" w:line="240" w:lineRule="auto"/>
        <w:jc w:val="both"/>
        <w:rPr>
          <w:rFonts w:cstheme="minorHAnsi"/>
          <w:b/>
          <w:spacing w:val="-3"/>
          <w:sz w:val="24"/>
          <w:szCs w:val="24"/>
        </w:rPr>
      </w:pPr>
    </w:p>
    <w:p w14:paraId="5C1D639A" w14:textId="77777777" w:rsidR="0070020F" w:rsidRPr="00F473FB" w:rsidRDefault="0070020F" w:rsidP="00F473FB">
      <w:pPr>
        <w:tabs>
          <w:tab w:val="left" w:pos="-720"/>
          <w:tab w:val="left" w:pos="0"/>
          <w:tab w:val="left" w:pos="1068"/>
        </w:tabs>
        <w:suppressAutoHyphens/>
        <w:spacing w:after="0" w:line="240" w:lineRule="auto"/>
        <w:jc w:val="both"/>
        <w:rPr>
          <w:rFonts w:cstheme="minorHAnsi"/>
          <w:b/>
          <w:spacing w:val="-3"/>
          <w:sz w:val="24"/>
          <w:szCs w:val="24"/>
        </w:rPr>
      </w:pPr>
    </w:p>
    <w:p w14:paraId="6E82F2CB" w14:textId="77777777" w:rsidR="00847308" w:rsidRPr="00F473FB" w:rsidRDefault="00847308" w:rsidP="00F473FB">
      <w:pPr>
        <w:spacing w:after="0" w:line="240" w:lineRule="auto"/>
        <w:rPr>
          <w:rFonts w:cstheme="minorHAnsi"/>
          <w:b/>
          <w:spacing w:val="-3"/>
          <w:sz w:val="24"/>
          <w:szCs w:val="24"/>
        </w:rPr>
      </w:pPr>
      <w:r w:rsidRPr="00F473FB">
        <w:rPr>
          <w:rFonts w:cstheme="minorHAnsi"/>
          <w:b/>
          <w:spacing w:val="-3"/>
          <w:sz w:val="24"/>
          <w:szCs w:val="24"/>
        </w:rPr>
        <w:br w:type="page"/>
      </w:r>
    </w:p>
    <w:p w14:paraId="74693F4B" w14:textId="77777777" w:rsidR="00F55349" w:rsidRDefault="00F55349" w:rsidP="00F55349">
      <w:pPr>
        <w:pStyle w:val="Heading1"/>
        <w:spacing w:before="0" w:line="240" w:lineRule="auto"/>
        <w:ind w:left="1440"/>
        <w:rPr>
          <w:rFonts w:asciiTheme="minorHAnsi" w:hAnsiTheme="minorHAnsi" w:cstheme="minorHAnsi"/>
          <w:b/>
          <w:color w:val="auto"/>
          <w:sz w:val="24"/>
          <w:szCs w:val="24"/>
        </w:rPr>
      </w:pPr>
      <w:bookmarkStart w:id="216" w:name="_Toc173731441"/>
      <w:bookmarkStart w:id="217" w:name="_Toc175649286"/>
      <w:bookmarkStart w:id="218" w:name="_Toc317837609"/>
      <w:bookmarkStart w:id="219" w:name="_Toc428957088"/>
      <w:bookmarkStart w:id="220" w:name="_Toc477383212"/>
      <w:bookmarkStart w:id="221" w:name="_Toc487633554"/>
      <w:bookmarkStart w:id="222" w:name="_Toc488881170"/>
    </w:p>
    <w:p w14:paraId="30A957F9" w14:textId="3DDA423D" w:rsidR="001C33C7" w:rsidRPr="003F5906" w:rsidRDefault="00851D7D" w:rsidP="003F5906">
      <w:pPr>
        <w:pStyle w:val="Heading2"/>
        <w:spacing w:before="0" w:line="240" w:lineRule="auto"/>
        <w:rPr>
          <w:rFonts w:ascii="Calibri Light" w:eastAsia="Times New Roman" w:hAnsi="Calibri Light" w:cs="Times New Roman"/>
          <w:b/>
          <w:color w:val="2E74B5"/>
          <w:sz w:val="24"/>
        </w:rPr>
      </w:pPr>
      <w:bookmarkStart w:id="223" w:name="_Toc521684064"/>
      <w:r w:rsidRPr="003F5906">
        <w:rPr>
          <w:rFonts w:ascii="Calibri Light" w:eastAsia="Times New Roman" w:hAnsi="Calibri Light" w:cs="Times New Roman"/>
          <w:b/>
          <w:color w:val="2E74B5"/>
          <w:sz w:val="24"/>
        </w:rPr>
        <w:t xml:space="preserve">4.6.2 </w:t>
      </w:r>
      <w:r w:rsidR="001C33C7" w:rsidRPr="003F5906">
        <w:rPr>
          <w:rFonts w:ascii="Calibri Light" w:eastAsia="Times New Roman" w:hAnsi="Calibri Light" w:cs="Times New Roman"/>
          <w:b/>
          <w:color w:val="2E74B5"/>
          <w:sz w:val="24"/>
        </w:rPr>
        <w:t>PRINCIPES COMPTABLES</w:t>
      </w:r>
      <w:bookmarkEnd w:id="216"/>
      <w:bookmarkEnd w:id="217"/>
      <w:bookmarkEnd w:id="218"/>
      <w:bookmarkEnd w:id="219"/>
      <w:bookmarkEnd w:id="220"/>
      <w:bookmarkEnd w:id="221"/>
      <w:bookmarkEnd w:id="222"/>
      <w:bookmarkEnd w:id="223"/>
    </w:p>
    <w:p w14:paraId="6BA0B99B" w14:textId="77777777" w:rsidR="001C33C7" w:rsidRPr="00F473FB" w:rsidRDefault="001C33C7" w:rsidP="00F473FB">
      <w:pPr>
        <w:tabs>
          <w:tab w:val="left" w:pos="-720"/>
          <w:tab w:val="left" w:pos="0"/>
          <w:tab w:val="left" w:pos="1068"/>
        </w:tabs>
        <w:suppressAutoHyphens/>
        <w:spacing w:after="0" w:line="240" w:lineRule="auto"/>
        <w:jc w:val="both"/>
        <w:rPr>
          <w:rFonts w:cstheme="minorHAnsi"/>
          <w:b/>
          <w:spacing w:val="-3"/>
          <w:sz w:val="24"/>
          <w:szCs w:val="24"/>
        </w:rPr>
      </w:pPr>
    </w:p>
    <w:p w14:paraId="0FFD5A76" w14:textId="2EE98EB4"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24" w:name="_Toc173731442"/>
      <w:bookmarkStart w:id="225" w:name="_Toc175649287"/>
      <w:bookmarkStart w:id="226" w:name="_Toc317837610"/>
      <w:bookmarkStart w:id="227" w:name="_Toc428957089"/>
      <w:bookmarkStart w:id="228" w:name="_Toc477383213"/>
      <w:bookmarkStart w:id="229" w:name="_Toc487633555"/>
      <w:bookmarkStart w:id="230" w:name="_Toc488881171"/>
      <w:bookmarkStart w:id="231" w:name="_Toc521684065"/>
      <w:r w:rsidRPr="00DE5C9A">
        <w:rPr>
          <w:rFonts w:ascii="Calibri" w:eastAsia="Times New Roman" w:hAnsi="Calibri" w:cs="Calibri"/>
          <w:b/>
          <w:caps/>
          <w:color w:val="1F4D78"/>
        </w:rPr>
        <w:t xml:space="preserve">4.6.2.1 </w:t>
      </w:r>
      <w:r w:rsidR="001C33C7" w:rsidRPr="00DE5C9A">
        <w:rPr>
          <w:rFonts w:ascii="Calibri" w:eastAsia="Times New Roman" w:hAnsi="Calibri" w:cs="Calibri"/>
          <w:b/>
          <w:caps/>
          <w:color w:val="1F4D78"/>
        </w:rPr>
        <w:t>CONCEPT D’IMAGE FIDELE</w:t>
      </w:r>
      <w:bookmarkEnd w:id="224"/>
      <w:bookmarkEnd w:id="225"/>
      <w:bookmarkEnd w:id="226"/>
      <w:bookmarkEnd w:id="227"/>
      <w:bookmarkEnd w:id="228"/>
      <w:bookmarkEnd w:id="229"/>
      <w:bookmarkEnd w:id="230"/>
      <w:bookmarkEnd w:id="231"/>
    </w:p>
    <w:p w14:paraId="05840AC2" w14:textId="77777777" w:rsidR="001C33C7" w:rsidRPr="00F473FB" w:rsidRDefault="001C33C7" w:rsidP="00F473FB">
      <w:pPr>
        <w:spacing w:after="0" w:line="240" w:lineRule="auto"/>
        <w:rPr>
          <w:rFonts w:cstheme="minorHAnsi"/>
          <w:b/>
          <w:sz w:val="24"/>
          <w:szCs w:val="24"/>
        </w:rPr>
      </w:pPr>
    </w:p>
    <w:p w14:paraId="359D5632"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Les comptes annuels doivent être sincères et réguliers afin de donner une image fidèle du patrimoine, de la situation financière et des activités engagées dans la gestion du </w:t>
      </w:r>
      <w:r w:rsidR="006220B6" w:rsidRPr="00F473FB">
        <w:rPr>
          <w:rFonts w:cstheme="minorHAnsi"/>
          <w:sz w:val="24"/>
          <w:szCs w:val="24"/>
        </w:rPr>
        <w:t>MS.</w:t>
      </w:r>
    </w:p>
    <w:p w14:paraId="25148510" w14:textId="77777777" w:rsidR="00F55349" w:rsidRPr="00F473FB" w:rsidRDefault="00F55349" w:rsidP="00F473FB">
      <w:pPr>
        <w:spacing w:after="0" w:line="240" w:lineRule="auto"/>
        <w:jc w:val="both"/>
        <w:rPr>
          <w:rFonts w:cstheme="minorHAnsi"/>
          <w:sz w:val="24"/>
          <w:szCs w:val="24"/>
        </w:rPr>
      </w:pPr>
    </w:p>
    <w:p w14:paraId="70008BF6"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L’ensemble des acteurs impliqués dans la collecte, le traitement et la transmission des informations comptables doivent avoir cet objectif.</w:t>
      </w:r>
    </w:p>
    <w:p w14:paraId="04AE12D1" w14:textId="77777777" w:rsidR="00F55349" w:rsidRPr="00F473FB" w:rsidRDefault="00F55349" w:rsidP="00F473FB">
      <w:pPr>
        <w:spacing w:after="0" w:line="240" w:lineRule="auto"/>
        <w:jc w:val="both"/>
        <w:rPr>
          <w:rFonts w:cstheme="minorHAnsi"/>
          <w:sz w:val="24"/>
          <w:szCs w:val="24"/>
        </w:rPr>
      </w:pPr>
    </w:p>
    <w:p w14:paraId="6006475D" w14:textId="77777777" w:rsidR="001C33C7" w:rsidRPr="00F473FB" w:rsidRDefault="001C33C7" w:rsidP="00F473FB">
      <w:pPr>
        <w:numPr>
          <w:ilvl w:val="0"/>
          <w:numId w:val="72"/>
        </w:numPr>
        <w:spacing w:after="0" w:line="240" w:lineRule="auto"/>
        <w:jc w:val="both"/>
        <w:rPr>
          <w:rFonts w:cstheme="minorHAnsi"/>
          <w:b/>
          <w:sz w:val="24"/>
          <w:szCs w:val="24"/>
        </w:rPr>
      </w:pPr>
      <w:r w:rsidRPr="00F473FB">
        <w:rPr>
          <w:rFonts w:cstheme="minorHAnsi"/>
          <w:b/>
          <w:sz w:val="24"/>
          <w:szCs w:val="24"/>
        </w:rPr>
        <w:t>Sincérité</w:t>
      </w:r>
    </w:p>
    <w:p w14:paraId="1F4185F0" w14:textId="77777777" w:rsidR="00F55349" w:rsidRDefault="00F55349" w:rsidP="00F473FB">
      <w:pPr>
        <w:tabs>
          <w:tab w:val="center" w:pos="4513"/>
        </w:tabs>
        <w:suppressAutoHyphens/>
        <w:spacing w:after="0" w:line="240" w:lineRule="auto"/>
        <w:rPr>
          <w:rFonts w:cstheme="minorHAnsi"/>
          <w:sz w:val="24"/>
          <w:szCs w:val="24"/>
        </w:rPr>
      </w:pPr>
    </w:p>
    <w:p w14:paraId="6BECA34F" w14:textId="77777777" w:rsidR="001C33C7" w:rsidRPr="00F473FB" w:rsidRDefault="001C33C7" w:rsidP="00F473FB">
      <w:pPr>
        <w:tabs>
          <w:tab w:val="center" w:pos="4513"/>
        </w:tabs>
        <w:suppressAutoHyphens/>
        <w:spacing w:after="0" w:line="240" w:lineRule="auto"/>
        <w:rPr>
          <w:rFonts w:cstheme="minorHAnsi"/>
          <w:spacing w:val="-3"/>
          <w:sz w:val="24"/>
          <w:szCs w:val="24"/>
          <w:highlight w:val="yellow"/>
        </w:rPr>
      </w:pPr>
      <w:r w:rsidRPr="00F473FB">
        <w:rPr>
          <w:rFonts w:cstheme="minorHAnsi"/>
          <w:sz w:val="24"/>
          <w:szCs w:val="24"/>
        </w:rPr>
        <w:t>Les comptes doivent être le reflet de la réalité du fonctionnement du MS</w:t>
      </w:r>
    </w:p>
    <w:p w14:paraId="7041F672" w14:textId="77777777" w:rsidR="001C33C7" w:rsidRDefault="001C33C7" w:rsidP="00F473FB">
      <w:pPr>
        <w:spacing w:after="0" w:line="240" w:lineRule="auto"/>
        <w:jc w:val="both"/>
        <w:rPr>
          <w:rFonts w:cstheme="minorHAnsi"/>
          <w:sz w:val="24"/>
          <w:szCs w:val="24"/>
        </w:rPr>
      </w:pPr>
      <w:r w:rsidRPr="00F473FB">
        <w:rPr>
          <w:rFonts w:cstheme="minorHAnsi"/>
          <w:sz w:val="24"/>
          <w:szCs w:val="24"/>
        </w:rPr>
        <w:t>Pour cela, toutes les opérations doivent être comptabilisées  de façon à ce qu’une personne extérieure ait une perception non déformée de la réalité.</w:t>
      </w:r>
    </w:p>
    <w:p w14:paraId="2FBC1AD6" w14:textId="77777777" w:rsidR="00F55349" w:rsidRPr="00F473FB" w:rsidRDefault="00F55349" w:rsidP="00F473FB">
      <w:pPr>
        <w:spacing w:after="0" w:line="240" w:lineRule="auto"/>
        <w:jc w:val="both"/>
        <w:rPr>
          <w:rFonts w:cstheme="minorHAnsi"/>
          <w:sz w:val="24"/>
          <w:szCs w:val="24"/>
        </w:rPr>
      </w:pPr>
    </w:p>
    <w:p w14:paraId="2D987138" w14:textId="77777777" w:rsidR="001C33C7" w:rsidRPr="00F473FB" w:rsidRDefault="001C33C7" w:rsidP="00F473FB">
      <w:pPr>
        <w:numPr>
          <w:ilvl w:val="0"/>
          <w:numId w:val="72"/>
        </w:numPr>
        <w:spacing w:after="0" w:line="240" w:lineRule="auto"/>
        <w:jc w:val="both"/>
        <w:rPr>
          <w:rFonts w:cstheme="minorHAnsi"/>
          <w:b/>
          <w:sz w:val="24"/>
          <w:szCs w:val="24"/>
        </w:rPr>
      </w:pPr>
      <w:r w:rsidRPr="00F473FB">
        <w:rPr>
          <w:rFonts w:cstheme="minorHAnsi"/>
          <w:b/>
          <w:sz w:val="24"/>
          <w:szCs w:val="24"/>
        </w:rPr>
        <w:t>Régularité</w:t>
      </w:r>
    </w:p>
    <w:p w14:paraId="5E5E44A1" w14:textId="77777777" w:rsidR="00F55349" w:rsidRDefault="00F55349" w:rsidP="00F473FB">
      <w:pPr>
        <w:spacing w:after="0" w:line="240" w:lineRule="auto"/>
        <w:jc w:val="both"/>
        <w:rPr>
          <w:rFonts w:cstheme="minorHAnsi"/>
          <w:sz w:val="24"/>
          <w:szCs w:val="24"/>
        </w:rPr>
      </w:pPr>
    </w:p>
    <w:p w14:paraId="4C3C4A49" w14:textId="62964A45" w:rsidR="001C33C7" w:rsidRPr="00F473FB" w:rsidRDefault="001C33C7" w:rsidP="00F473FB">
      <w:pPr>
        <w:spacing w:after="0" w:line="240" w:lineRule="auto"/>
        <w:jc w:val="both"/>
        <w:rPr>
          <w:rFonts w:cstheme="minorHAnsi"/>
          <w:sz w:val="24"/>
          <w:szCs w:val="24"/>
        </w:rPr>
      </w:pPr>
      <w:r w:rsidRPr="00F473FB">
        <w:rPr>
          <w:rFonts w:cstheme="minorHAnsi"/>
          <w:sz w:val="24"/>
          <w:szCs w:val="24"/>
        </w:rPr>
        <w:t>La régularité des comptes s’appréciera en fonction de la conformité à un ensemble de règles formelles résultant de la réglementation ou d’usages qui con</w:t>
      </w:r>
      <w:r w:rsidR="00F55349">
        <w:rPr>
          <w:rFonts w:cstheme="minorHAnsi"/>
          <w:sz w:val="24"/>
          <w:szCs w:val="24"/>
        </w:rPr>
        <w:t>stituent une doctrine comptable</w:t>
      </w:r>
      <w:r w:rsidRPr="00F473FB">
        <w:rPr>
          <w:rFonts w:cstheme="minorHAnsi"/>
          <w:sz w:val="24"/>
          <w:szCs w:val="24"/>
        </w:rPr>
        <w:t>:</w:t>
      </w:r>
    </w:p>
    <w:p w14:paraId="3FFA9D4C" w14:textId="77777777" w:rsidR="006220B6" w:rsidRPr="00F473FB" w:rsidRDefault="006220B6" w:rsidP="00F473FB">
      <w:pPr>
        <w:spacing w:after="0" w:line="240" w:lineRule="auto"/>
        <w:ind w:left="720"/>
        <w:jc w:val="both"/>
        <w:rPr>
          <w:rFonts w:cstheme="minorHAnsi"/>
          <w:sz w:val="24"/>
          <w:szCs w:val="24"/>
        </w:rPr>
      </w:pPr>
    </w:p>
    <w:p w14:paraId="0C715117" w14:textId="77777777" w:rsidR="001C33C7" w:rsidRPr="00F473FB" w:rsidRDefault="001C33C7" w:rsidP="00F473FB">
      <w:pPr>
        <w:numPr>
          <w:ilvl w:val="0"/>
          <w:numId w:val="73"/>
        </w:numPr>
        <w:spacing w:after="0" w:line="240" w:lineRule="auto"/>
        <w:jc w:val="both"/>
        <w:rPr>
          <w:rFonts w:cstheme="minorHAnsi"/>
          <w:sz w:val="24"/>
          <w:szCs w:val="24"/>
        </w:rPr>
      </w:pPr>
      <w:r w:rsidRPr="00F473FB">
        <w:rPr>
          <w:rFonts w:cstheme="minorHAnsi"/>
          <w:sz w:val="24"/>
          <w:szCs w:val="24"/>
        </w:rPr>
        <w:t>Lois et règlements,</w:t>
      </w:r>
    </w:p>
    <w:p w14:paraId="7240A915" w14:textId="77777777" w:rsidR="001C33C7" w:rsidRPr="00F473FB" w:rsidRDefault="001C33C7" w:rsidP="00F473FB">
      <w:pPr>
        <w:numPr>
          <w:ilvl w:val="0"/>
          <w:numId w:val="73"/>
        </w:numPr>
        <w:spacing w:after="0" w:line="240" w:lineRule="auto"/>
        <w:jc w:val="both"/>
        <w:rPr>
          <w:rFonts w:cstheme="minorHAnsi"/>
          <w:sz w:val="24"/>
          <w:szCs w:val="24"/>
        </w:rPr>
      </w:pPr>
      <w:r w:rsidRPr="00F473FB">
        <w:rPr>
          <w:rFonts w:cstheme="minorHAnsi"/>
          <w:sz w:val="24"/>
          <w:szCs w:val="24"/>
        </w:rPr>
        <w:t>accord de crédit et conventions,</w:t>
      </w:r>
    </w:p>
    <w:p w14:paraId="35A380A4" w14:textId="77777777" w:rsidR="001C33C7" w:rsidRPr="00F473FB" w:rsidRDefault="001C33C7" w:rsidP="00F473FB">
      <w:pPr>
        <w:numPr>
          <w:ilvl w:val="0"/>
          <w:numId w:val="73"/>
        </w:numPr>
        <w:spacing w:after="0" w:line="240" w:lineRule="auto"/>
        <w:rPr>
          <w:rFonts w:cstheme="minorHAnsi"/>
          <w:sz w:val="24"/>
          <w:szCs w:val="24"/>
        </w:rPr>
      </w:pPr>
      <w:r w:rsidRPr="00F473FB">
        <w:rPr>
          <w:rFonts w:cstheme="minorHAnsi"/>
          <w:sz w:val="24"/>
          <w:szCs w:val="24"/>
        </w:rPr>
        <w:t>normes comptables.</w:t>
      </w:r>
    </w:p>
    <w:p w14:paraId="5C8AF0B6" w14:textId="3AAC23FD" w:rsidR="001C33C7" w:rsidRPr="00F473FB" w:rsidRDefault="001C33C7" w:rsidP="00F473FB">
      <w:pPr>
        <w:spacing w:after="0" w:line="240" w:lineRule="auto"/>
        <w:rPr>
          <w:rFonts w:cstheme="minorHAnsi"/>
          <w:sz w:val="24"/>
          <w:szCs w:val="24"/>
        </w:rPr>
      </w:pPr>
      <w:bookmarkStart w:id="232" w:name="_Toc173731443"/>
      <w:bookmarkStart w:id="233" w:name="_Toc175649288"/>
      <w:bookmarkStart w:id="234" w:name="_Toc317837611"/>
      <w:bookmarkStart w:id="235" w:name="_Toc428957090"/>
    </w:p>
    <w:p w14:paraId="59416DDA" w14:textId="7EF97398" w:rsidR="001C33C7" w:rsidRPr="00F473FB" w:rsidRDefault="00B906E7" w:rsidP="00B906E7">
      <w:pPr>
        <w:pStyle w:val="Heading1"/>
        <w:spacing w:before="0" w:line="240" w:lineRule="auto"/>
        <w:rPr>
          <w:rFonts w:asciiTheme="minorHAnsi" w:hAnsiTheme="minorHAnsi" w:cstheme="minorHAnsi"/>
          <w:b/>
          <w:color w:val="auto"/>
          <w:sz w:val="24"/>
          <w:szCs w:val="24"/>
        </w:rPr>
      </w:pPr>
      <w:bookmarkStart w:id="236" w:name="_Toc477383214"/>
      <w:bookmarkStart w:id="237" w:name="_Toc487633556"/>
      <w:bookmarkStart w:id="238" w:name="_Toc488881172"/>
      <w:bookmarkStart w:id="239" w:name="_Toc521684066"/>
      <w:r>
        <w:rPr>
          <w:rFonts w:asciiTheme="minorHAnsi" w:hAnsiTheme="minorHAnsi" w:cstheme="minorHAnsi"/>
          <w:b/>
          <w:color w:val="auto"/>
          <w:sz w:val="24"/>
          <w:szCs w:val="24"/>
        </w:rPr>
        <w:t xml:space="preserve">4.6.2.2 </w:t>
      </w:r>
      <w:r w:rsidR="001C33C7" w:rsidRPr="00F473FB">
        <w:rPr>
          <w:rFonts w:asciiTheme="minorHAnsi" w:hAnsiTheme="minorHAnsi" w:cstheme="minorHAnsi"/>
          <w:b/>
          <w:color w:val="auto"/>
          <w:sz w:val="24"/>
          <w:szCs w:val="24"/>
        </w:rPr>
        <w:t>PRINCIPES</w:t>
      </w:r>
      <w:bookmarkEnd w:id="232"/>
      <w:bookmarkEnd w:id="233"/>
      <w:bookmarkEnd w:id="234"/>
      <w:bookmarkEnd w:id="235"/>
      <w:bookmarkEnd w:id="236"/>
      <w:bookmarkEnd w:id="237"/>
      <w:bookmarkEnd w:id="238"/>
      <w:bookmarkEnd w:id="239"/>
    </w:p>
    <w:p w14:paraId="3E202813" w14:textId="77777777" w:rsidR="001C33C7" w:rsidRPr="00F473FB" w:rsidRDefault="001C33C7" w:rsidP="00F473FB">
      <w:pPr>
        <w:spacing w:after="0" w:line="240" w:lineRule="auto"/>
        <w:rPr>
          <w:rFonts w:cstheme="minorHAnsi"/>
          <w:sz w:val="24"/>
          <w:szCs w:val="24"/>
        </w:rPr>
      </w:pPr>
    </w:p>
    <w:p w14:paraId="72AE3F9C"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comptabilité doit être tenue conformément aux principes comptables généralement admis.</w:t>
      </w:r>
    </w:p>
    <w:p w14:paraId="4AB2FC1A" w14:textId="77777777" w:rsidR="00F55349" w:rsidRPr="00F473FB" w:rsidRDefault="00F55349" w:rsidP="00F473FB">
      <w:pPr>
        <w:spacing w:after="0" w:line="240" w:lineRule="auto"/>
        <w:jc w:val="both"/>
        <w:rPr>
          <w:rFonts w:cstheme="minorHAnsi"/>
          <w:sz w:val="24"/>
          <w:szCs w:val="24"/>
        </w:rPr>
      </w:pPr>
    </w:p>
    <w:p w14:paraId="2E36D190" w14:textId="4CEE17EF" w:rsidR="007C492E" w:rsidRDefault="007C492E" w:rsidP="00F473FB">
      <w:pPr>
        <w:spacing w:after="0" w:line="240" w:lineRule="auto"/>
        <w:jc w:val="both"/>
        <w:rPr>
          <w:rFonts w:cstheme="minorHAnsi"/>
          <w:sz w:val="24"/>
          <w:szCs w:val="24"/>
        </w:rPr>
      </w:pPr>
      <w:r w:rsidRPr="00F473FB">
        <w:rPr>
          <w:rFonts w:cstheme="minorHAnsi"/>
          <w:sz w:val="24"/>
          <w:szCs w:val="24"/>
        </w:rPr>
        <w:t>Les principes comptables sont des conventions mises en place au sein d’un référentiel comptable auxquelles doit se conformer toute comptabilité relevant de ce référentiel. Elles sont obligatoires parce qu’elles permettent de rendre homogène les comptabilités, mais aussi parce qu’elles permettent de donner une meilleure lisibilité des activités des entités soumises au référentiel. Les principes comptables auquel se réfère les entités évoluant dans l’espace OHADA, dont relève la Guinée sont les suivants :</w:t>
      </w:r>
    </w:p>
    <w:p w14:paraId="78ED8277" w14:textId="77777777" w:rsidR="00F55349" w:rsidRPr="00F473FB" w:rsidRDefault="00F55349" w:rsidP="00F473FB">
      <w:pPr>
        <w:spacing w:after="0" w:line="240" w:lineRule="auto"/>
        <w:jc w:val="both"/>
        <w:rPr>
          <w:rFonts w:cstheme="minorHAnsi"/>
          <w:sz w:val="24"/>
          <w:szCs w:val="24"/>
        </w:rPr>
      </w:pPr>
    </w:p>
    <w:p w14:paraId="21CB344B" w14:textId="77777777" w:rsidR="001C33C7" w:rsidRDefault="001C33C7"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La continuité de l'exploitation</w:t>
      </w:r>
    </w:p>
    <w:p w14:paraId="4F7E4870"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125E14F9" w14:textId="5C2EBCC8" w:rsidR="00A33366" w:rsidRDefault="00A33366" w:rsidP="00F473FB">
      <w:pPr>
        <w:shd w:val="clear" w:color="auto" w:fill="FFFFFF"/>
        <w:spacing w:after="0" w:line="240" w:lineRule="auto"/>
        <w:jc w:val="both"/>
        <w:rPr>
          <w:rFonts w:cstheme="minorHAnsi"/>
          <w:i/>
          <w:sz w:val="24"/>
          <w:szCs w:val="24"/>
        </w:rPr>
      </w:pPr>
      <w:r w:rsidRPr="00F473FB">
        <w:rPr>
          <w:rFonts w:cstheme="minorHAnsi"/>
          <w:i/>
          <w:sz w:val="24"/>
          <w:szCs w:val="24"/>
        </w:rPr>
        <w:t xml:space="preserve">En application du principe de continuité de l'exploitation, la structure concernée est normalement considérée comme devant continuer à fonctionner dans un avenir raisonnablement prévisible. Lorsqu'elle a manifesté l'intention ou quand elle se trouve dans l'obligation de se mettre en liquidation ou de réduire sensiblement l'étendue de ses activités, sa continuité n'est plus assurée et l'évaluation de ses biens doit être reconsidérée. </w:t>
      </w:r>
    </w:p>
    <w:p w14:paraId="3AADC61B" w14:textId="77777777" w:rsidR="00F55349" w:rsidRDefault="00F55349" w:rsidP="00F473FB">
      <w:pPr>
        <w:shd w:val="clear" w:color="auto" w:fill="FFFFFF"/>
        <w:spacing w:after="0" w:line="240" w:lineRule="auto"/>
        <w:jc w:val="both"/>
        <w:rPr>
          <w:rFonts w:cstheme="minorHAnsi"/>
          <w:i/>
          <w:sz w:val="24"/>
          <w:szCs w:val="24"/>
        </w:rPr>
      </w:pPr>
    </w:p>
    <w:p w14:paraId="3795D659" w14:textId="0A4CD453" w:rsidR="00F55349" w:rsidRDefault="00F55349">
      <w:pPr>
        <w:rPr>
          <w:rFonts w:cstheme="minorHAnsi"/>
          <w:i/>
          <w:sz w:val="24"/>
          <w:szCs w:val="24"/>
        </w:rPr>
      </w:pPr>
      <w:r>
        <w:rPr>
          <w:rFonts w:cstheme="minorHAnsi"/>
          <w:i/>
          <w:sz w:val="24"/>
          <w:szCs w:val="24"/>
        </w:rPr>
        <w:lastRenderedPageBreak/>
        <w:br w:type="page"/>
      </w:r>
    </w:p>
    <w:p w14:paraId="407A2C46" w14:textId="77777777" w:rsidR="00F55349" w:rsidRPr="00F473FB" w:rsidRDefault="00F55349" w:rsidP="00F473FB">
      <w:pPr>
        <w:shd w:val="clear" w:color="auto" w:fill="FFFFFF"/>
        <w:spacing w:after="0" w:line="240" w:lineRule="auto"/>
        <w:jc w:val="both"/>
        <w:rPr>
          <w:rFonts w:cstheme="minorHAnsi"/>
          <w:i/>
          <w:sz w:val="24"/>
          <w:szCs w:val="24"/>
        </w:rPr>
      </w:pPr>
    </w:p>
    <w:p w14:paraId="0BA1D506" w14:textId="4528150F" w:rsidR="001C33C7" w:rsidRPr="00F473FB" w:rsidRDefault="001C33C7" w:rsidP="00F473FB">
      <w:pPr>
        <w:pStyle w:val="BodyText"/>
        <w:numPr>
          <w:ilvl w:val="0"/>
          <w:numId w:val="15"/>
        </w:numPr>
        <w:tabs>
          <w:tab w:val="left" w:pos="1068"/>
        </w:tabs>
        <w:jc w:val="both"/>
        <w:rPr>
          <w:rFonts w:asciiTheme="minorHAnsi" w:hAnsiTheme="minorHAnsi" w:cstheme="minorHAnsi"/>
          <w:sz w:val="24"/>
          <w:szCs w:val="24"/>
        </w:rPr>
      </w:pPr>
      <w:r w:rsidRPr="00F473FB">
        <w:rPr>
          <w:rFonts w:asciiTheme="minorHAnsi" w:hAnsiTheme="minorHAnsi" w:cstheme="minorHAnsi"/>
          <w:spacing w:val="-3"/>
          <w:sz w:val="24"/>
          <w:szCs w:val="24"/>
        </w:rPr>
        <w:t xml:space="preserve">Les états financiers </w:t>
      </w:r>
      <w:r w:rsidRPr="00F473FB">
        <w:rPr>
          <w:rFonts w:asciiTheme="minorHAnsi" w:hAnsiTheme="minorHAnsi" w:cstheme="minorHAnsi"/>
          <w:sz w:val="24"/>
          <w:szCs w:val="24"/>
        </w:rPr>
        <w:t>du MS</w:t>
      </w:r>
      <w:r w:rsidR="0063744B" w:rsidRPr="00F473FB">
        <w:rPr>
          <w:rFonts w:asciiTheme="minorHAnsi" w:hAnsiTheme="minorHAnsi" w:cstheme="minorHAnsi"/>
          <w:sz w:val="24"/>
          <w:szCs w:val="24"/>
        </w:rPr>
        <w:t xml:space="preserve"> </w:t>
      </w:r>
      <w:r w:rsidRPr="00F473FB">
        <w:rPr>
          <w:rFonts w:asciiTheme="minorHAnsi" w:hAnsiTheme="minorHAnsi" w:cstheme="minorHAnsi"/>
          <w:spacing w:val="-3"/>
          <w:sz w:val="24"/>
          <w:szCs w:val="24"/>
        </w:rPr>
        <w:t>sont élaborés en supposant qu’il poursuit ses activités, sans prévisions d’arrêt ou de réduction. L’étalement de certaines dépenses, les prévisions pluri annuelles sont établies sur ce principe.</w:t>
      </w:r>
    </w:p>
    <w:p w14:paraId="2D06ECF9" w14:textId="77777777" w:rsidR="00FC2D5B" w:rsidRPr="00F473FB" w:rsidRDefault="00FC2D5B" w:rsidP="00F473FB">
      <w:pPr>
        <w:pStyle w:val="BodyText"/>
        <w:tabs>
          <w:tab w:val="left" w:pos="1068"/>
        </w:tabs>
        <w:ind w:left="720"/>
        <w:jc w:val="both"/>
        <w:rPr>
          <w:rFonts w:asciiTheme="minorHAnsi" w:hAnsiTheme="minorHAnsi" w:cstheme="minorHAnsi"/>
          <w:spacing w:val="-3"/>
          <w:sz w:val="24"/>
          <w:szCs w:val="24"/>
        </w:rPr>
      </w:pPr>
    </w:p>
    <w:p w14:paraId="7769F81A"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La sincérité</w:t>
      </w:r>
    </w:p>
    <w:p w14:paraId="2A015525"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375FE23A" w14:textId="77777777" w:rsidR="00FC2D5B" w:rsidRPr="00F473FB" w:rsidRDefault="00FC2D5B" w:rsidP="00F473FB">
      <w:pPr>
        <w:shd w:val="clear" w:color="auto" w:fill="FFFFFF"/>
        <w:spacing w:after="0" w:line="240" w:lineRule="auto"/>
        <w:jc w:val="both"/>
        <w:rPr>
          <w:rFonts w:cstheme="minorHAnsi"/>
          <w:i/>
          <w:sz w:val="24"/>
          <w:szCs w:val="24"/>
        </w:rPr>
      </w:pPr>
      <w:r w:rsidRPr="00F473FB">
        <w:rPr>
          <w:rFonts w:cstheme="minorHAnsi"/>
          <w:i/>
          <w:sz w:val="24"/>
          <w:szCs w:val="24"/>
        </w:rPr>
        <w:t>C’est l’application de bonne foi des règles de prudence, de régularité et des procédures en fonction de la connaissance que les responsables des comptes doivent avoir de la réalité et de l’importance des opérations, évènements et situations.</w:t>
      </w:r>
    </w:p>
    <w:p w14:paraId="0038292F" w14:textId="77777777" w:rsidR="00FC2D5B" w:rsidRPr="00F473FB" w:rsidRDefault="00FC2D5B" w:rsidP="00F473FB">
      <w:pPr>
        <w:tabs>
          <w:tab w:val="left" w:pos="-720"/>
          <w:tab w:val="left" w:pos="0"/>
        </w:tabs>
        <w:suppressAutoHyphens/>
        <w:spacing w:after="0" w:line="240" w:lineRule="auto"/>
        <w:ind w:left="720" w:hanging="720"/>
        <w:rPr>
          <w:rFonts w:cstheme="minorHAnsi"/>
          <w:b/>
          <w:spacing w:val="-3"/>
          <w:sz w:val="24"/>
          <w:szCs w:val="24"/>
        </w:rPr>
      </w:pPr>
    </w:p>
    <w:p w14:paraId="7632FB44"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Importance significative</w:t>
      </w:r>
    </w:p>
    <w:p w14:paraId="102C2C82"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1CDE4C0D" w14:textId="77777777" w:rsidR="00FC2D5B" w:rsidRDefault="00FC2D5B" w:rsidP="00F473FB">
      <w:pPr>
        <w:shd w:val="clear" w:color="auto" w:fill="FFFFFF"/>
        <w:spacing w:after="0" w:line="240" w:lineRule="auto"/>
        <w:jc w:val="both"/>
        <w:rPr>
          <w:rFonts w:cstheme="minorHAnsi"/>
          <w:i/>
          <w:sz w:val="24"/>
          <w:szCs w:val="24"/>
        </w:rPr>
      </w:pPr>
      <w:r w:rsidRPr="00F473FB">
        <w:rPr>
          <w:rFonts w:cstheme="minorHAnsi"/>
          <w:i/>
          <w:sz w:val="24"/>
          <w:szCs w:val="24"/>
        </w:rPr>
        <w:t>Principe selon lequel l'information significative serait celle dont l'omission ou la déformation pourrait influencer l'opinion des lecteurs des états financiers. L'importance significative fait appel à la notion de seuil de signification. Elle s'applique, notamment, dans l'élaboration des Notes annexes où la production de certaines informations.</w:t>
      </w:r>
    </w:p>
    <w:p w14:paraId="09B43652" w14:textId="77777777" w:rsidR="00F55349" w:rsidRPr="00F473FB" w:rsidRDefault="00F55349" w:rsidP="00F473FB">
      <w:pPr>
        <w:shd w:val="clear" w:color="auto" w:fill="FFFFFF"/>
        <w:spacing w:after="0" w:line="240" w:lineRule="auto"/>
        <w:jc w:val="both"/>
        <w:rPr>
          <w:rFonts w:cstheme="minorHAnsi"/>
          <w:i/>
          <w:sz w:val="24"/>
          <w:szCs w:val="24"/>
        </w:rPr>
      </w:pPr>
    </w:p>
    <w:p w14:paraId="249057EA"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Intangibilité du bilan d’ouverture</w:t>
      </w:r>
    </w:p>
    <w:p w14:paraId="61949904"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50897BE1" w14:textId="77777777" w:rsidR="00FC2D5B" w:rsidRPr="00F473FB" w:rsidRDefault="00FC2D5B" w:rsidP="00F473FB">
      <w:pPr>
        <w:shd w:val="clear" w:color="auto" w:fill="FFFFFF"/>
        <w:spacing w:after="0" w:line="240" w:lineRule="auto"/>
        <w:jc w:val="both"/>
        <w:rPr>
          <w:rFonts w:cstheme="minorHAnsi"/>
          <w:i/>
          <w:sz w:val="24"/>
          <w:szCs w:val="24"/>
        </w:rPr>
      </w:pPr>
      <w:r w:rsidRPr="00F473FB">
        <w:rPr>
          <w:rFonts w:cstheme="minorHAnsi"/>
          <w:i/>
          <w:sz w:val="24"/>
          <w:szCs w:val="24"/>
        </w:rPr>
        <w:t>Le bilan d'ouverture d'un exercice doit correspondre au bilan de clôture de l'exercice précédent. Ce principe interdit l’imputation, directement sur les capitaux propres d’ouverture, des incidences des changements de méthodes et des omissions de produits et de charges des exercices antérieurs, la régularisation de telles opérations devant se faire par l’intermédiaire du compte de résultat de l’exercice en cours.</w:t>
      </w:r>
    </w:p>
    <w:p w14:paraId="7DBDDA3B" w14:textId="77777777" w:rsidR="00FC2D5B" w:rsidRPr="00F473FB" w:rsidRDefault="00FC2D5B" w:rsidP="00F473FB">
      <w:pPr>
        <w:pStyle w:val="BodyText"/>
        <w:tabs>
          <w:tab w:val="left" w:pos="1068"/>
        </w:tabs>
        <w:ind w:left="720"/>
        <w:jc w:val="both"/>
        <w:rPr>
          <w:rFonts w:asciiTheme="minorHAnsi" w:hAnsiTheme="minorHAnsi" w:cstheme="minorHAnsi"/>
          <w:sz w:val="24"/>
          <w:szCs w:val="24"/>
        </w:rPr>
      </w:pPr>
    </w:p>
    <w:p w14:paraId="7E11CEB0" w14:textId="77777777" w:rsidR="001C33C7" w:rsidRDefault="001C33C7"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La permanence des méthodes comptables</w:t>
      </w:r>
    </w:p>
    <w:p w14:paraId="1CBF1542"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136DC76C" w14:textId="77777777" w:rsidR="00A33366" w:rsidRDefault="00A33366" w:rsidP="00F473FB">
      <w:pPr>
        <w:shd w:val="clear" w:color="auto" w:fill="FFFFFF"/>
        <w:spacing w:after="0" w:line="240" w:lineRule="auto"/>
        <w:jc w:val="both"/>
        <w:rPr>
          <w:rFonts w:cstheme="minorHAnsi"/>
          <w:i/>
          <w:sz w:val="24"/>
          <w:szCs w:val="24"/>
        </w:rPr>
      </w:pPr>
      <w:r w:rsidRPr="00F473FB">
        <w:rPr>
          <w:rFonts w:cstheme="minorHAnsi"/>
          <w:i/>
          <w:sz w:val="24"/>
          <w:szCs w:val="24"/>
        </w:rPr>
        <w:t>La cohérence des évaluations au cours des exercices successifs implique la permanence dans l'application des règles et des procédures les concernant. Toute exception à cette permanence doit être justifiée par la recherche d'une meilleure information ou par des circonstances impératives.</w:t>
      </w:r>
    </w:p>
    <w:p w14:paraId="699F408B" w14:textId="77777777" w:rsidR="00F55349" w:rsidRPr="00F473FB" w:rsidRDefault="00F55349" w:rsidP="00F473FB">
      <w:pPr>
        <w:shd w:val="clear" w:color="auto" w:fill="FFFFFF"/>
        <w:spacing w:after="0" w:line="240" w:lineRule="auto"/>
        <w:jc w:val="both"/>
        <w:rPr>
          <w:rFonts w:cstheme="minorHAnsi"/>
          <w:i/>
          <w:sz w:val="24"/>
          <w:szCs w:val="24"/>
        </w:rPr>
      </w:pPr>
    </w:p>
    <w:p w14:paraId="0C332C07" w14:textId="77777777" w:rsidR="001C33C7" w:rsidRPr="00F473FB" w:rsidRDefault="001C33C7" w:rsidP="00F473FB">
      <w:pPr>
        <w:numPr>
          <w:ilvl w:val="0"/>
          <w:numId w:val="38"/>
        </w:numPr>
        <w:tabs>
          <w:tab w:val="left" w:pos="-720"/>
          <w:tab w:val="left" w:pos="0"/>
        </w:tabs>
        <w:suppressAutoHyphens/>
        <w:spacing w:after="0" w:line="240" w:lineRule="auto"/>
        <w:rPr>
          <w:rFonts w:cstheme="minorHAnsi"/>
          <w:spacing w:val="-3"/>
          <w:sz w:val="24"/>
          <w:szCs w:val="24"/>
        </w:rPr>
      </w:pPr>
      <w:r w:rsidRPr="00F473FB">
        <w:rPr>
          <w:rFonts w:cstheme="minorHAnsi"/>
          <w:spacing w:val="-3"/>
          <w:sz w:val="24"/>
          <w:szCs w:val="24"/>
        </w:rPr>
        <w:t>Les états financiers seront produits d'un exercice à l'autre sans changement dans les principes comptables initialement adoptés et les modes d'évaluation retenus Ceci afin d'assurer leur comparabilité dans le temps.</w:t>
      </w:r>
    </w:p>
    <w:p w14:paraId="222CC636" w14:textId="77777777" w:rsidR="001C33C7" w:rsidRPr="00F473FB" w:rsidRDefault="001C33C7" w:rsidP="00F473FB">
      <w:pPr>
        <w:numPr>
          <w:ilvl w:val="0"/>
          <w:numId w:val="38"/>
        </w:numPr>
        <w:tabs>
          <w:tab w:val="left" w:pos="-720"/>
          <w:tab w:val="left" w:pos="0"/>
        </w:tabs>
        <w:suppressAutoHyphens/>
        <w:spacing w:after="0" w:line="240" w:lineRule="auto"/>
        <w:rPr>
          <w:rFonts w:cstheme="minorHAnsi"/>
          <w:spacing w:val="-3"/>
          <w:sz w:val="24"/>
          <w:szCs w:val="24"/>
        </w:rPr>
      </w:pPr>
      <w:r w:rsidRPr="00F473FB">
        <w:rPr>
          <w:rFonts w:cstheme="minorHAnsi"/>
          <w:spacing w:val="-3"/>
          <w:sz w:val="24"/>
          <w:szCs w:val="24"/>
        </w:rPr>
        <w:t>Toute modification substantielle devra faire l'objet d'une note appropriée justifiant le changement opéré.</w:t>
      </w:r>
    </w:p>
    <w:p w14:paraId="6CB1F4FD" w14:textId="77777777" w:rsidR="00FC2D5B" w:rsidRPr="00F473FB" w:rsidRDefault="00FC2D5B" w:rsidP="00F473FB">
      <w:pPr>
        <w:tabs>
          <w:tab w:val="left" w:pos="-720"/>
          <w:tab w:val="left" w:pos="0"/>
        </w:tabs>
        <w:suppressAutoHyphens/>
        <w:spacing w:after="0" w:line="240" w:lineRule="auto"/>
        <w:ind w:left="360"/>
        <w:rPr>
          <w:rFonts w:cstheme="minorHAnsi"/>
          <w:spacing w:val="-3"/>
          <w:sz w:val="24"/>
          <w:szCs w:val="24"/>
        </w:rPr>
      </w:pPr>
    </w:p>
    <w:p w14:paraId="13E14870"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Indépendance des exercices</w:t>
      </w:r>
    </w:p>
    <w:p w14:paraId="1D7BFDD9"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44A4A6C9" w14:textId="77777777" w:rsidR="00FC2D5B" w:rsidRPr="00F473FB" w:rsidRDefault="00FC2D5B" w:rsidP="00F473FB">
      <w:pPr>
        <w:shd w:val="clear" w:color="auto" w:fill="FFFFFF"/>
        <w:spacing w:after="0" w:line="240" w:lineRule="auto"/>
        <w:jc w:val="both"/>
        <w:rPr>
          <w:rFonts w:cstheme="minorHAnsi"/>
          <w:i/>
          <w:sz w:val="24"/>
          <w:szCs w:val="24"/>
        </w:rPr>
      </w:pPr>
      <w:r w:rsidRPr="00F473FB">
        <w:rPr>
          <w:rFonts w:cstheme="minorHAnsi"/>
          <w:i/>
          <w:sz w:val="24"/>
          <w:szCs w:val="24"/>
        </w:rPr>
        <w:t>Le résultat de chaque exercice est indépendant de celui qui le précède et de celui qui le suit ; pour sa détermination, il convient de lui rattacher et de lui imputer tous les événements et toutes les opérations qui lui sont propres et ceux-là seulement.</w:t>
      </w:r>
      <w:bookmarkStart w:id="240" w:name="Article60"/>
      <w:bookmarkEnd w:id="240"/>
      <w:r w:rsidRPr="00F473FB">
        <w:rPr>
          <w:rFonts w:cstheme="minorHAnsi"/>
          <w:i/>
          <w:sz w:val="24"/>
          <w:szCs w:val="24"/>
        </w:rPr>
        <w:t xml:space="preserve"> Seuls les bénéfices réalisés à la date de clôture d'un exercice sont inscrits dans les résultats de l'exercice.</w:t>
      </w:r>
    </w:p>
    <w:p w14:paraId="5F0D6BFA" w14:textId="38C63025" w:rsidR="00F55349" w:rsidRDefault="00F55349">
      <w:pPr>
        <w:rPr>
          <w:rFonts w:cstheme="minorHAnsi"/>
          <w:b/>
          <w:spacing w:val="-3"/>
          <w:sz w:val="24"/>
          <w:szCs w:val="24"/>
        </w:rPr>
      </w:pPr>
      <w:r>
        <w:rPr>
          <w:rFonts w:cstheme="minorHAnsi"/>
          <w:b/>
          <w:spacing w:val="-3"/>
          <w:sz w:val="24"/>
          <w:szCs w:val="24"/>
        </w:rPr>
        <w:br w:type="page"/>
      </w:r>
    </w:p>
    <w:p w14:paraId="2631CBC4" w14:textId="77777777" w:rsidR="00FC2D5B" w:rsidRPr="00F473FB" w:rsidRDefault="00FC2D5B" w:rsidP="00F473FB">
      <w:pPr>
        <w:tabs>
          <w:tab w:val="left" w:pos="-720"/>
          <w:tab w:val="left" w:pos="0"/>
        </w:tabs>
        <w:suppressAutoHyphens/>
        <w:spacing w:after="0" w:line="240" w:lineRule="auto"/>
        <w:ind w:left="720" w:hanging="720"/>
        <w:rPr>
          <w:rFonts w:cstheme="minorHAnsi"/>
          <w:b/>
          <w:spacing w:val="-3"/>
          <w:sz w:val="24"/>
          <w:szCs w:val="24"/>
        </w:rPr>
      </w:pPr>
    </w:p>
    <w:p w14:paraId="7F62B202"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 xml:space="preserve">Prééminence de la réalité sur l'apparence </w:t>
      </w:r>
    </w:p>
    <w:p w14:paraId="5F62ED40"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0853EF37" w14:textId="77777777" w:rsidR="00FC2D5B" w:rsidRPr="00F473FB" w:rsidRDefault="00FC2D5B" w:rsidP="00F473FB">
      <w:pPr>
        <w:shd w:val="clear" w:color="auto" w:fill="FFFFFF"/>
        <w:spacing w:after="0" w:line="240" w:lineRule="auto"/>
        <w:jc w:val="both"/>
        <w:rPr>
          <w:rFonts w:cstheme="minorHAnsi"/>
          <w:i/>
          <w:sz w:val="24"/>
          <w:szCs w:val="24"/>
        </w:rPr>
      </w:pPr>
      <w:r w:rsidRPr="00F473FB">
        <w:rPr>
          <w:rFonts w:cstheme="minorHAnsi"/>
          <w:i/>
          <w:sz w:val="24"/>
          <w:szCs w:val="24"/>
        </w:rPr>
        <w:t xml:space="preserve">Pour satisfaire à la finalité d'image fidèle du patrimoine, de la situation financière, priorité doit être donnée à la réalité économique sur la forme ou l'apparence juridique dans l'établissement des états financiers. </w:t>
      </w:r>
    </w:p>
    <w:p w14:paraId="2ABCCBE7" w14:textId="77777777" w:rsidR="001C33C7" w:rsidRPr="00F473FB" w:rsidRDefault="001C33C7" w:rsidP="00F473FB">
      <w:pPr>
        <w:tabs>
          <w:tab w:val="left" w:pos="-720"/>
          <w:tab w:val="left" w:pos="0"/>
        </w:tabs>
        <w:suppressAutoHyphens/>
        <w:spacing w:after="0" w:line="240" w:lineRule="auto"/>
        <w:ind w:left="720" w:hanging="720"/>
        <w:rPr>
          <w:rFonts w:cstheme="minorHAnsi"/>
          <w:b/>
          <w:spacing w:val="-3"/>
          <w:sz w:val="24"/>
          <w:szCs w:val="24"/>
        </w:rPr>
      </w:pPr>
    </w:p>
    <w:p w14:paraId="27E71EEE" w14:textId="77777777" w:rsidR="001C33C7" w:rsidRDefault="001C33C7"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Le coût historique</w:t>
      </w:r>
    </w:p>
    <w:p w14:paraId="7134A24A"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6E839C06" w14:textId="77777777" w:rsidR="0021077B" w:rsidRDefault="0021077B" w:rsidP="00F473FB">
      <w:pPr>
        <w:shd w:val="clear" w:color="auto" w:fill="FFFFFF"/>
        <w:spacing w:after="0" w:line="240" w:lineRule="auto"/>
        <w:jc w:val="both"/>
        <w:rPr>
          <w:rFonts w:cstheme="minorHAnsi"/>
          <w:i/>
          <w:sz w:val="24"/>
          <w:szCs w:val="24"/>
        </w:rPr>
      </w:pPr>
      <w:r w:rsidRPr="00F473FB">
        <w:rPr>
          <w:rFonts w:cstheme="minorHAnsi"/>
          <w:i/>
          <w:sz w:val="24"/>
          <w:szCs w:val="24"/>
        </w:rPr>
        <w:t>Les états financiers sont établis selon le principe du coût historique. Les biens acquis sont enregistrés à leur coût d'acquisition à la date d'entrée dans le patrimoine. Les exceptions au principe du coût historique ont pour origine :</w:t>
      </w:r>
    </w:p>
    <w:p w14:paraId="0B42DC42" w14:textId="77777777" w:rsidR="00F55349" w:rsidRPr="00F473FB" w:rsidRDefault="00F55349" w:rsidP="00F473FB">
      <w:pPr>
        <w:shd w:val="clear" w:color="auto" w:fill="FFFFFF"/>
        <w:spacing w:after="0" w:line="240" w:lineRule="auto"/>
        <w:jc w:val="both"/>
        <w:rPr>
          <w:rFonts w:cstheme="minorHAnsi"/>
          <w:i/>
          <w:sz w:val="24"/>
          <w:szCs w:val="24"/>
        </w:rPr>
      </w:pPr>
    </w:p>
    <w:p w14:paraId="4A057F0D" w14:textId="77777777" w:rsidR="0021077B" w:rsidRPr="00F473FB" w:rsidRDefault="0021077B" w:rsidP="00F473FB">
      <w:pPr>
        <w:shd w:val="clear" w:color="auto" w:fill="FFFFFF"/>
        <w:spacing w:after="0" w:line="240" w:lineRule="auto"/>
        <w:jc w:val="both"/>
        <w:rPr>
          <w:rFonts w:cstheme="minorHAnsi"/>
          <w:i/>
          <w:sz w:val="24"/>
          <w:szCs w:val="24"/>
        </w:rPr>
      </w:pPr>
      <w:r w:rsidRPr="00F473FB">
        <w:rPr>
          <w:rFonts w:cstheme="minorHAnsi"/>
          <w:i/>
          <w:sz w:val="24"/>
          <w:szCs w:val="24"/>
        </w:rPr>
        <w:t>- soit la recherche d'une meilleure information financière ;</w:t>
      </w:r>
    </w:p>
    <w:p w14:paraId="2B120CD9" w14:textId="4FE7ECB7" w:rsidR="0021077B" w:rsidRPr="00F473FB" w:rsidRDefault="0021077B" w:rsidP="00F473FB">
      <w:pPr>
        <w:tabs>
          <w:tab w:val="left" w:pos="-720"/>
          <w:tab w:val="left" w:pos="0"/>
        </w:tabs>
        <w:suppressAutoHyphens/>
        <w:spacing w:after="0" w:line="240" w:lineRule="auto"/>
        <w:ind w:left="720" w:hanging="720"/>
        <w:rPr>
          <w:rFonts w:cstheme="minorHAnsi"/>
          <w:spacing w:val="-3"/>
          <w:sz w:val="24"/>
          <w:szCs w:val="24"/>
        </w:rPr>
      </w:pPr>
      <w:r w:rsidRPr="00F473FB">
        <w:rPr>
          <w:rFonts w:cstheme="minorHAnsi"/>
          <w:i/>
          <w:sz w:val="24"/>
          <w:szCs w:val="24"/>
        </w:rPr>
        <w:t>- soit la loi ou les décisions d'une autorité compétente en matière de normes comptables.</w:t>
      </w:r>
    </w:p>
    <w:p w14:paraId="1F088EB2" w14:textId="77777777" w:rsidR="00F55349" w:rsidRDefault="00F55349" w:rsidP="00F473FB">
      <w:pPr>
        <w:spacing w:after="0" w:line="240" w:lineRule="auto"/>
        <w:jc w:val="both"/>
        <w:rPr>
          <w:rFonts w:cstheme="minorHAnsi"/>
          <w:sz w:val="24"/>
          <w:szCs w:val="24"/>
        </w:rPr>
      </w:pPr>
    </w:p>
    <w:p w14:paraId="689A6B46" w14:textId="118FCB1B" w:rsidR="001C33C7" w:rsidRDefault="001C33C7" w:rsidP="00F473FB">
      <w:pPr>
        <w:spacing w:after="0" w:line="240" w:lineRule="auto"/>
        <w:jc w:val="both"/>
        <w:rPr>
          <w:rFonts w:cstheme="minorHAnsi"/>
          <w:sz w:val="24"/>
          <w:szCs w:val="24"/>
        </w:rPr>
      </w:pPr>
      <w:r w:rsidRPr="00F473FB">
        <w:rPr>
          <w:rFonts w:cstheme="minorHAnsi"/>
          <w:sz w:val="24"/>
          <w:szCs w:val="24"/>
        </w:rPr>
        <w:t xml:space="preserve">Les biens acquis à titre onéreux sont comptabilisés à leur coût d'acquisition à leur date d’entrée dans le patrimoine des structures de gestion du </w:t>
      </w:r>
      <w:r w:rsidR="00F55349">
        <w:rPr>
          <w:rFonts w:cstheme="minorHAnsi"/>
          <w:sz w:val="24"/>
          <w:szCs w:val="24"/>
        </w:rPr>
        <w:t>MS</w:t>
      </w:r>
      <w:r w:rsidRPr="00F473FB">
        <w:rPr>
          <w:rFonts w:cstheme="minorHAnsi"/>
          <w:sz w:val="24"/>
          <w:szCs w:val="24"/>
        </w:rPr>
        <w:t>.</w:t>
      </w:r>
    </w:p>
    <w:p w14:paraId="715E728C" w14:textId="77777777" w:rsidR="00F55349" w:rsidRPr="00F473FB" w:rsidRDefault="00F55349" w:rsidP="00F473FB">
      <w:pPr>
        <w:spacing w:after="0" w:line="240" w:lineRule="auto"/>
        <w:jc w:val="both"/>
        <w:rPr>
          <w:rFonts w:cstheme="minorHAnsi"/>
          <w:sz w:val="24"/>
          <w:szCs w:val="24"/>
        </w:rPr>
      </w:pPr>
    </w:p>
    <w:p w14:paraId="07123BF8" w14:textId="77777777" w:rsidR="001C33C7" w:rsidRDefault="001C33C7"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Principe de Prudence</w:t>
      </w:r>
    </w:p>
    <w:p w14:paraId="2656F76A"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2A7635B7" w14:textId="23BDBE9D" w:rsidR="0021077B" w:rsidRDefault="0021077B" w:rsidP="00F473FB">
      <w:pPr>
        <w:shd w:val="clear" w:color="auto" w:fill="FFFFFF"/>
        <w:spacing w:after="0" w:line="240" w:lineRule="auto"/>
        <w:jc w:val="both"/>
        <w:rPr>
          <w:rFonts w:cstheme="minorHAnsi"/>
          <w:i/>
          <w:sz w:val="24"/>
          <w:szCs w:val="24"/>
          <w:lang w:eastAsia="fr-FR"/>
        </w:rPr>
      </w:pPr>
      <w:r w:rsidRPr="00F473FB">
        <w:rPr>
          <w:rFonts w:cstheme="minorHAnsi"/>
          <w:i/>
          <w:sz w:val="24"/>
          <w:szCs w:val="24"/>
          <w:lang w:eastAsia="fr-FR"/>
        </w:rPr>
        <w:t>Appréciation raisonnable des événements et opérations afin d'éviter de transférer, sur des exercices ultérieurs, des risques nés dans l'exercice et susceptibles d'entraîner des pertes futures. Son application permet de protéger les utilisateurs externes des états financiers (et aussi les dirigeants) contre les illusions qui pourraient résulter d'une image non prudente ou trop flatteuse de l'entité qui produit ces états.</w:t>
      </w:r>
    </w:p>
    <w:p w14:paraId="546F8986" w14:textId="77777777" w:rsidR="00F55349" w:rsidRPr="00F473FB" w:rsidRDefault="00F55349" w:rsidP="00F473FB">
      <w:pPr>
        <w:shd w:val="clear" w:color="auto" w:fill="FFFFFF"/>
        <w:spacing w:after="0" w:line="240" w:lineRule="auto"/>
        <w:jc w:val="both"/>
        <w:rPr>
          <w:rFonts w:cstheme="minorHAnsi"/>
          <w:i/>
          <w:sz w:val="24"/>
          <w:szCs w:val="24"/>
          <w:lang w:eastAsia="fr-FR"/>
        </w:rPr>
      </w:pPr>
    </w:p>
    <w:p w14:paraId="61933CE8" w14:textId="77777777" w:rsidR="001C33C7" w:rsidRDefault="001C33C7" w:rsidP="00F473FB">
      <w:pPr>
        <w:tabs>
          <w:tab w:val="left" w:pos="-720"/>
          <w:tab w:val="left" w:pos="0"/>
        </w:tabs>
        <w:suppressAutoHyphens/>
        <w:spacing w:after="0" w:line="240" w:lineRule="auto"/>
        <w:ind w:left="720" w:hanging="720"/>
        <w:rPr>
          <w:rFonts w:cstheme="minorHAnsi"/>
          <w:spacing w:val="-3"/>
          <w:sz w:val="24"/>
          <w:szCs w:val="24"/>
        </w:rPr>
      </w:pPr>
      <w:r w:rsidRPr="00F473FB">
        <w:rPr>
          <w:rFonts w:cstheme="minorHAnsi"/>
          <w:spacing w:val="-3"/>
          <w:sz w:val="24"/>
          <w:szCs w:val="24"/>
        </w:rPr>
        <w:t>La Prudence concoure à la recherche de la réalité des comptes. Elle suppose :</w:t>
      </w:r>
    </w:p>
    <w:p w14:paraId="55FBB4CB" w14:textId="77777777" w:rsidR="00F55349" w:rsidRPr="00F473FB" w:rsidRDefault="00F55349" w:rsidP="00F473FB">
      <w:pPr>
        <w:tabs>
          <w:tab w:val="left" w:pos="-720"/>
          <w:tab w:val="left" w:pos="0"/>
        </w:tabs>
        <w:suppressAutoHyphens/>
        <w:spacing w:after="0" w:line="240" w:lineRule="auto"/>
        <w:ind w:left="720" w:hanging="720"/>
        <w:rPr>
          <w:rFonts w:cstheme="minorHAnsi"/>
          <w:spacing w:val="-3"/>
          <w:sz w:val="24"/>
          <w:szCs w:val="24"/>
        </w:rPr>
      </w:pPr>
    </w:p>
    <w:p w14:paraId="2575025C" w14:textId="77777777" w:rsidR="001C33C7" w:rsidRPr="00F473FB" w:rsidRDefault="001C33C7" w:rsidP="00F473FB">
      <w:pPr>
        <w:numPr>
          <w:ilvl w:val="0"/>
          <w:numId w:val="18"/>
        </w:num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La réalité des pièces comptables,</w:t>
      </w:r>
    </w:p>
    <w:p w14:paraId="14E85014" w14:textId="77777777" w:rsidR="001C33C7" w:rsidRPr="00F473FB" w:rsidRDefault="001C33C7" w:rsidP="00F473FB">
      <w:pPr>
        <w:numPr>
          <w:ilvl w:val="0"/>
          <w:numId w:val="18"/>
        </w:num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L’interdiction d'enregistrer sans pièces comptables,</w:t>
      </w:r>
    </w:p>
    <w:p w14:paraId="2F54BBC6" w14:textId="77777777" w:rsidR="001C33C7" w:rsidRPr="00F473FB" w:rsidRDefault="001C33C7" w:rsidP="00F473FB">
      <w:pPr>
        <w:numPr>
          <w:ilvl w:val="0"/>
          <w:numId w:val="18"/>
        </w:numPr>
        <w:spacing w:after="0" w:line="240" w:lineRule="auto"/>
        <w:jc w:val="both"/>
        <w:rPr>
          <w:rFonts w:cstheme="minorHAnsi"/>
          <w:spacing w:val="-3"/>
          <w:sz w:val="24"/>
          <w:szCs w:val="24"/>
        </w:rPr>
      </w:pPr>
      <w:r w:rsidRPr="00F473FB">
        <w:rPr>
          <w:rFonts w:cstheme="minorHAnsi"/>
          <w:spacing w:val="-3"/>
          <w:sz w:val="24"/>
          <w:szCs w:val="24"/>
        </w:rPr>
        <w:t>La correcte évaluation des amortissements, provisions, stocks, charges à payer ou payées d'avance, subvention à recevoir ...</w:t>
      </w:r>
    </w:p>
    <w:p w14:paraId="07E5B972" w14:textId="77777777" w:rsidR="00FC2D5B" w:rsidRPr="00F473FB" w:rsidRDefault="00FC2D5B" w:rsidP="00F473FB">
      <w:pPr>
        <w:spacing w:after="0" w:line="240" w:lineRule="auto"/>
        <w:jc w:val="both"/>
        <w:rPr>
          <w:rFonts w:cstheme="minorHAnsi"/>
          <w:spacing w:val="-3"/>
          <w:sz w:val="24"/>
          <w:szCs w:val="24"/>
        </w:rPr>
      </w:pPr>
    </w:p>
    <w:p w14:paraId="321E4A09" w14:textId="77777777" w:rsidR="00FC2D5B" w:rsidRDefault="00FC2D5B" w:rsidP="00F473FB">
      <w:pPr>
        <w:tabs>
          <w:tab w:val="left" w:pos="-720"/>
          <w:tab w:val="left" w:pos="0"/>
        </w:tabs>
        <w:suppressAutoHyphens/>
        <w:spacing w:after="0" w:line="240" w:lineRule="auto"/>
        <w:ind w:left="720" w:hanging="720"/>
        <w:rPr>
          <w:rFonts w:cstheme="minorHAnsi"/>
          <w:b/>
          <w:spacing w:val="-3"/>
          <w:sz w:val="24"/>
          <w:szCs w:val="24"/>
        </w:rPr>
      </w:pPr>
      <w:r w:rsidRPr="00F473FB">
        <w:rPr>
          <w:rFonts w:cstheme="minorHAnsi"/>
          <w:b/>
          <w:spacing w:val="-3"/>
          <w:sz w:val="24"/>
          <w:szCs w:val="24"/>
        </w:rPr>
        <w:t>Transparence ou la régularité</w:t>
      </w:r>
    </w:p>
    <w:p w14:paraId="33DAAE8E" w14:textId="77777777" w:rsidR="00F55349" w:rsidRPr="00F473FB" w:rsidRDefault="00F55349" w:rsidP="00F473FB">
      <w:pPr>
        <w:tabs>
          <w:tab w:val="left" w:pos="-720"/>
          <w:tab w:val="left" w:pos="0"/>
        </w:tabs>
        <w:suppressAutoHyphens/>
        <w:spacing w:after="0" w:line="240" w:lineRule="auto"/>
        <w:ind w:left="720" w:hanging="720"/>
        <w:rPr>
          <w:rFonts w:cstheme="minorHAnsi"/>
          <w:b/>
          <w:spacing w:val="-3"/>
          <w:sz w:val="24"/>
          <w:szCs w:val="24"/>
        </w:rPr>
      </w:pPr>
    </w:p>
    <w:p w14:paraId="4F0B0AB1" w14:textId="77777777" w:rsidR="00FC2D5B" w:rsidRPr="00F473FB" w:rsidRDefault="00FC2D5B" w:rsidP="00F473FB">
      <w:pPr>
        <w:shd w:val="clear" w:color="auto" w:fill="FFFFFF"/>
        <w:spacing w:after="0" w:line="240" w:lineRule="auto"/>
        <w:jc w:val="both"/>
        <w:rPr>
          <w:rFonts w:cstheme="minorHAnsi"/>
          <w:i/>
          <w:sz w:val="24"/>
          <w:szCs w:val="24"/>
          <w:lang w:eastAsia="fr-FR"/>
        </w:rPr>
      </w:pPr>
      <w:r w:rsidRPr="00F473FB">
        <w:rPr>
          <w:rFonts w:cstheme="minorHAnsi"/>
          <w:i/>
          <w:sz w:val="24"/>
          <w:szCs w:val="24"/>
          <w:lang w:eastAsia="fr-FR"/>
        </w:rPr>
        <w:t>Principe en vertu duquel les informations importantes doivent être présentées et communiquées clairement, sans intention de dissimuler la réalité derrière l’apparence.</w:t>
      </w:r>
    </w:p>
    <w:p w14:paraId="741EACD1" w14:textId="77777777" w:rsidR="00FC2D5B" w:rsidRDefault="00FC2D5B" w:rsidP="00F473FB">
      <w:pPr>
        <w:spacing w:after="0" w:line="240" w:lineRule="auto"/>
        <w:jc w:val="both"/>
        <w:rPr>
          <w:rFonts w:cstheme="minorHAnsi"/>
          <w:spacing w:val="-3"/>
          <w:sz w:val="24"/>
          <w:szCs w:val="24"/>
        </w:rPr>
      </w:pPr>
    </w:p>
    <w:p w14:paraId="6767448A" w14:textId="77777777" w:rsidR="00F55349" w:rsidRDefault="00F55349" w:rsidP="00F473FB">
      <w:pPr>
        <w:spacing w:after="0" w:line="240" w:lineRule="auto"/>
        <w:jc w:val="both"/>
        <w:rPr>
          <w:rFonts w:cstheme="minorHAnsi"/>
          <w:spacing w:val="-3"/>
          <w:sz w:val="24"/>
          <w:szCs w:val="24"/>
        </w:rPr>
      </w:pPr>
    </w:p>
    <w:p w14:paraId="7FBD62DB" w14:textId="77777777" w:rsidR="00F55349" w:rsidRPr="00F473FB" w:rsidRDefault="00F55349" w:rsidP="00F473FB">
      <w:pPr>
        <w:spacing w:after="0" w:line="240" w:lineRule="auto"/>
        <w:jc w:val="both"/>
        <w:rPr>
          <w:rFonts w:cstheme="minorHAnsi"/>
          <w:spacing w:val="-3"/>
          <w:sz w:val="24"/>
          <w:szCs w:val="24"/>
        </w:rPr>
        <w:sectPr w:rsidR="00F55349" w:rsidRPr="00F473FB" w:rsidSect="00551B0C">
          <w:pgSz w:w="11906" w:h="16838"/>
          <w:pgMar w:top="1418" w:right="1418" w:bottom="1418" w:left="1418" w:header="680" w:footer="680" w:gutter="0"/>
          <w:cols w:space="720"/>
          <w:docGrid w:linePitch="272"/>
        </w:sectPr>
      </w:pPr>
    </w:p>
    <w:p w14:paraId="43276380" w14:textId="77777777" w:rsidR="00F55349" w:rsidRDefault="00F55349" w:rsidP="00F55349">
      <w:pPr>
        <w:pStyle w:val="Heading1"/>
        <w:spacing w:before="0" w:line="240" w:lineRule="auto"/>
        <w:rPr>
          <w:rFonts w:asciiTheme="minorHAnsi" w:hAnsiTheme="minorHAnsi" w:cstheme="minorHAnsi"/>
          <w:b/>
          <w:color w:val="auto"/>
          <w:sz w:val="24"/>
          <w:szCs w:val="24"/>
        </w:rPr>
      </w:pPr>
      <w:bookmarkStart w:id="241" w:name="_Toc488614212"/>
      <w:bookmarkStart w:id="242" w:name="_Toc173731444"/>
      <w:bookmarkStart w:id="243" w:name="_Toc175649289"/>
      <w:bookmarkStart w:id="244" w:name="_Toc317837612"/>
      <w:bookmarkStart w:id="245" w:name="_Toc428957091"/>
      <w:bookmarkStart w:id="246" w:name="_Toc477383215"/>
      <w:bookmarkStart w:id="247" w:name="_Toc487633557"/>
      <w:bookmarkStart w:id="248" w:name="_Toc488881173"/>
      <w:bookmarkEnd w:id="241"/>
    </w:p>
    <w:p w14:paraId="0555423A" w14:textId="278261EA" w:rsidR="001C33C7" w:rsidRPr="003F5906" w:rsidRDefault="00851D7D" w:rsidP="003F5906">
      <w:pPr>
        <w:pStyle w:val="Heading2"/>
        <w:spacing w:before="0" w:line="240" w:lineRule="auto"/>
        <w:rPr>
          <w:rFonts w:ascii="Calibri Light" w:eastAsia="Times New Roman" w:hAnsi="Calibri Light" w:cs="Times New Roman"/>
          <w:b/>
          <w:color w:val="2E74B5"/>
          <w:sz w:val="24"/>
        </w:rPr>
      </w:pPr>
      <w:bookmarkStart w:id="249" w:name="_Toc521684067"/>
      <w:r w:rsidRPr="003F5906">
        <w:rPr>
          <w:rFonts w:ascii="Calibri Light" w:eastAsia="Times New Roman" w:hAnsi="Calibri Light" w:cs="Times New Roman"/>
          <w:b/>
          <w:color w:val="2E74B5"/>
          <w:sz w:val="24"/>
        </w:rPr>
        <w:t xml:space="preserve">4.6.3 </w:t>
      </w:r>
      <w:r w:rsidR="001C33C7" w:rsidRPr="003F5906">
        <w:rPr>
          <w:rFonts w:ascii="Calibri Light" w:eastAsia="Times New Roman" w:hAnsi="Calibri Light" w:cs="Times New Roman"/>
          <w:b/>
          <w:color w:val="2E74B5"/>
          <w:sz w:val="24"/>
        </w:rPr>
        <w:t>DOCUMENTS COMPTABLES</w:t>
      </w:r>
      <w:bookmarkEnd w:id="242"/>
      <w:bookmarkEnd w:id="243"/>
      <w:bookmarkEnd w:id="244"/>
      <w:bookmarkEnd w:id="245"/>
      <w:bookmarkEnd w:id="246"/>
      <w:bookmarkEnd w:id="247"/>
      <w:bookmarkEnd w:id="248"/>
      <w:bookmarkEnd w:id="249"/>
    </w:p>
    <w:p w14:paraId="4B16C243" w14:textId="77777777" w:rsidR="00F55349" w:rsidRPr="00F55349" w:rsidRDefault="00F55349" w:rsidP="00F55349"/>
    <w:p w14:paraId="32DA5674" w14:textId="44C2A327"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50" w:name="_Toc173731445"/>
      <w:bookmarkStart w:id="251" w:name="_Toc175649290"/>
      <w:bookmarkStart w:id="252" w:name="_Toc317837613"/>
      <w:bookmarkStart w:id="253" w:name="_Toc428957092"/>
      <w:bookmarkStart w:id="254" w:name="_Toc477383216"/>
      <w:bookmarkStart w:id="255" w:name="_Toc487633558"/>
      <w:bookmarkStart w:id="256" w:name="_Toc488881174"/>
      <w:bookmarkStart w:id="257" w:name="_Toc521684068"/>
      <w:r w:rsidRPr="00DE5C9A">
        <w:rPr>
          <w:rFonts w:ascii="Calibri" w:eastAsia="Times New Roman" w:hAnsi="Calibri" w:cs="Calibri"/>
          <w:b/>
          <w:caps/>
          <w:color w:val="1F4D78"/>
        </w:rPr>
        <w:t xml:space="preserve">4.6.3.1 </w:t>
      </w:r>
      <w:r w:rsidR="001C33C7" w:rsidRPr="00DE5C9A">
        <w:rPr>
          <w:rFonts w:ascii="Calibri" w:eastAsia="Times New Roman" w:hAnsi="Calibri" w:cs="Calibri"/>
          <w:b/>
          <w:caps/>
          <w:color w:val="1F4D78"/>
        </w:rPr>
        <w:t>NOTIONS DE PIECES COMPTABLES</w:t>
      </w:r>
      <w:bookmarkEnd w:id="250"/>
      <w:bookmarkEnd w:id="251"/>
      <w:bookmarkEnd w:id="252"/>
      <w:bookmarkEnd w:id="253"/>
      <w:bookmarkEnd w:id="254"/>
      <w:bookmarkEnd w:id="255"/>
      <w:bookmarkEnd w:id="256"/>
      <w:bookmarkEnd w:id="257"/>
    </w:p>
    <w:p w14:paraId="7D33807F"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b/>
          <w:spacing w:val="-3"/>
          <w:sz w:val="24"/>
          <w:szCs w:val="24"/>
        </w:rPr>
      </w:pPr>
    </w:p>
    <w:p w14:paraId="3BD5789B" w14:textId="4A8BB9CC" w:rsidR="001C33C7" w:rsidRPr="00F473FB" w:rsidRDefault="001C33C7" w:rsidP="00F473FB">
      <w:pPr>
        <w:tabs>
          <w:tab w:val="left" w:pos="-720"/>
          <w:tab w:val="left" w:pos="0"/>
        </w:tabs>
        <w:suppressAutoHyphens/>
        <w:spacing w:after="0" w:line="240" w:lineRule="auto"/>
        <w:jc w:val="both"/>
        <w:rPr>
          <w:rFonts w:cstheme="minorHAnsi"/>
          <w:spacing w:val="-3"/>
          <w:sz w:val="24"/>
          <w:szCs w:val="24"/>
        </w:rPr>
      </w:pPr>
      <w:r w:rsidRPr="00F473FB">
        <w:rPr>
          <w:rFonts w:cstheme="minorHAnsi"/>
          <w:spacing w:val="-3"/>
          <w:sz w:val="24"/>
          <w:szCs w:val="24"/>
        </w:rPr>
        <w:t>Les pièces comptables sont les documents de base permettant de soutenir juridiquement les transactions effectuées dans le cadre de l’exécution des activités du MS</w:t>
      </w:r>
      <w:r w:rsidR="008D6E22" w:rsidRPr="00F473FB">
        <w:rPr>
          <w:rFonts w:cstheme="minorHAnsi"/>
          <w:spacing w:val="-3"/>
          <w:sz w:val="24"/>
          <w:szCs w:val="24"/>
        </w:rPr>
        <w:t xml:space="preserve">. </w:t>
      </w:r>
      <w:r w:rsidRPr="00F473FB">
        <w:rPr>
          <w:rFonts w:cstheme="minorHAnsi"/>
          <w:spacing w:val="-3"/>
          <w:sz w:val="24"/>
          <w:szCs w:val="24"/>
        </w:rPr>
        <w:t>Elles justifient les décaissements de fonds</w:t>
      </w:r>
      <w:r w:rsidR="00B226C5" w:rsidRPr="00F473FB">
        <w:rPr>
          <w:rFonts w:cstheme="minorHAnsi"/>
          <w:spacing w:val="-3"/>
          <w:sz w:val="24"/>
          <w:szCs w:val="24"/>
        </w:rPr>
        <w:t xml:space="preserve"> et l’ensemble des opérations ayant une incidence financière et comptable</w:t>
      </w:r>
      <w:r w:rsidRPr="00F473FB">
        <w:rPr>
          <w:rFonts w:cstheme="minorHAnsi"/>
          <w:spacing w:val="-3"/>
          <w:sz w:val="24"/>
          <w:szCs w:val="24"/>
        </w:rPr>
        <w:t>. Elles sont constituées par :</w:t>
      </w:r>
    </w:p>
    <w:p w14:paraId="07809E84" w14:textId="77777777" w:rsidR="008D6E22" w:rsidRPr="00F473FB" w:rsidRDefault="008D6E22" w:rsidP="00F473FB">
      <w:pPr>
        <w:tabs>
          <w:tab w:val="left" w:pos="-720"/>
          <w:tab w:val="left" w:pos="0"/>
        </w:tabs>
        <w:suppressAutoHyphens/>
        <w:spacing w:after="0" w:line="240" w:lineRule="auto"/>
        <w:jc w:val="both"/>
        <w:rPr>
          <w:rFonts w:cstheme="minorHAnsi"/>
          <w:spacing w:val="-3"/>
          <w:sz w:val="24"/>
          <w:szCs w:val="24"/>
        </w:rPr>
      </w:pPr>
    </w:p>
    <w:p w14:paraId="6C4DD703"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contrats signés avec d'autres partenaires,</w:t>
      </w:r>
    </w:p>
    <w:p w14:paraId="013E7C9D"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talons de chéquiers émis,</w:t>
      </w:r>
    </w:p>
    <w:p w14:paraId="553F4383"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bordereaux de versement à la banque,</w:t>
      </w:r>
    </w:p>
    <w:p w14:paraId="770DE66F"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extraits de compte de banque,</w:t>
      </w:r>
    </w:p>
    <w:p w14:paraId="6B4E2091"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justificatifs de dépenses en numéraires,</w:t>
      </w:r>
    </w:p>
    <w:p w14:paraId="6734F6F9"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bulletins de salaire, états de paie,</w:t>
      </w:r>
    </w:p>
    <w:p w14:paraId="75F39EB2"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factures fournisseurs, bons de livraison, PV de réception et attestations de service fait,</w:t>
      </w:r>
    </w:p>
    <w:p w14:paraId="1E1C169D"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ordres de mission visés,</w:t>
      </w:r>
    </w:p>
    <w:p w14:paraId="369C59EE"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reçus de paiement dûment remplis (mention du bien  acheté ou du service exécuté),</w:t>
      </w:r>
    </w:p>
    <w:p w14:paraId="2732D196"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états d’inventaire,</w:t>
      </w:r>
    </w:p>
    <w:p w14:paraId="639F1DF7" w14:textId="77777777" w:rsidR="001C33C7" w:rsidRPr="00F473FB" w:rsidRDefault="001C33C7" w:rsidP="00F473FB">
      <w:pPr>
        <w:numPr>
          <w:ilvl w:val="0"/>
          <w:numId w:val="74"/>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etc.</w:t>
      </w:r>
    </w:p>
    <w:p w14:paraId="5920F333" w14:textId="77777777" w:rsidR="00F55349" w:rsidRDefault="00F55349" w:rsidP="00F473FB">
      <w:pPr>
        <w:numPr>
          <w:ilvl w:val="12"/>
          <w:numId w:val="0"/>
        </w:numPr>
        <w:spacing w:after="0" w:line="240" w:lineRule="auto"/>
        <w:jc w:val="both"/>
        <w:rPr>
          <w:rFonts w:cstheme="minorHAnsi"/>
          <w:sz w:val="24"/>
          <w:szCs w:val="24"/>
        </w:rPr>
      </w:pPr>
    </w:p>
    <w:p w14:paraId="6A4D6897" w14:textId="199A40E6" w:rsidR="001C33C7" w:rsidRDefault="00F55349" w:rsidP="00F473FB">
      <w:pPr>
        <w:numPr>
          <w:ilvl w:val="12"/>
          <w:numId w:val="0"/>
        </w:numPr>
        <w:spacing w:after="0" w:line="240" w:lineRule="auto"/>
        <w:jc w:val="both"/>
        <w:rPr>
          <w:rFonts w:cstheme="minorHAnsi"/>
          <w:sz w:val="24"/>
          <w:szCs w:val="24"/>
        </w:rPr>
      </w:pPr>
      <w:r w:rsidRPr="00F473FB">
        <w:rPr>
          <w:rFonts w:cstheme="minorHAnsi"/>
          <w:sz w:val="24"/>
          <w:szCs w:val="24"/>
        </w:rPr>
        <w:t>À</w:t>
      </w:r>
      <w:r w:rsidR="001C33C7" w:rsidRPr="00F473FB">
        <w:rPr>
          <w:rFonts w:cstheme="minorHAnsi"/>
          <w:sz w:val="24"/>
          <w:szCs w:val="24"/>
        </w:rPr>
        <w:t xml:space="preserve"> chaque opération, le Comptable, après avoir constitué la liasse de paiement des dépenses, prépare le titre de paiement (chèque, ordre de virement) qui sera soumis au visa du </w:t>
      </w:r>
      <w:r w:rsidR="00A70646" w:rsidRPr="00F473FB">
        <w:rPr>
          <w:rFonts w:cstheme="minorHAnsi"/>
          <w:sz w:val="24"/>
          <w:szCs w:val="24"/>
        </w:rPr>
        <w:t xml:space="preserve">SGF </w:t>
      </w:r>
      <w:r w:rsidR="001C33C7" w:rsidRPr="00F473FB">
        <w:rPr>
          <w:rFonts w:cstheme="minorHAnsi"/>
          <w:sz w:val="24"/>
          <w:szCs w:val="24"/>
        </w:rPr>
        <w:t>/UGP/MS    avant la signature du  Coordinateur l’UGP/MS.</w:t>
      </w:r>
    </w:p>
    <w:p w14:paraId="4DB86F73" w14:textId="77777777" w:rsidR="00F55349" w:rsidRPr="00F473FB" w:rsidRDefault="00F55349" w:rsidP="00F473FB">
      <w:pPr>
        <w:numPr>
          <w:ilvl w:val="12"/>
          <w:numId w:val="0"/>
        </w:numPr>
        <w:spacing w:after="0" w:line="240" w:lineRule="auto"/>
        <w:jc w:val="both"/>
        <w:rPr>
          <w:rFonts w:cstheme="minorHAnsi"/>
          <w:sz w:val="24"/>
          <w:szCs w:val="24"/>
        </w:rPr>
      </w:pPr>
    </w:p>
    <w:p w14:paraId="36B25D38"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Les originaux des pièces justificatives sont conservés à la DAF. Des copies certifiées conformes aux originaux pourront éventuellement être transmis au bailleur selon le cas. Les pièces sont gardées au niveau de la comptabilité de l’UGP/MS pour les traitements comptables en vue de la production des états financiers.</w:t>
      </w:r>
    </w:p>
    <w:p w14:paraId="37987BF3" w14:textId="77777777" w:rsidR="00F55349" w:rsidRPr="00F473FB" w:rsidRDefault="00F55349" w:rsidP="00F473FB">
      <w:pPr>
        <w:numPr>
          <w:ilvl w:val="12"/>
          <w:numId w:val="0"/>
        </w:numPr>
        <w:spacing w:after="0" w:line="240" w:lineRule="auto"/>
        <w:jc w:val="both"/>
        <w:rPr>
          <w:rFonts w:cstheme="minorHAnsi"/>
          <w:sz w:val="24"/>
          <w:szCs w:val="24"/>
        </w:rPr>
      </w:pPr>
    </w:p>
    <w:p w14:paraId="73AF0A8D" w14:textId="77777777" w:rsidR="001C33C7" w:rsidRPr="00F473FB"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 xml:space="preserve">La fiche d’imputation comptable (FIC) est systématiquement servie par le Comptable à partir des documents énumérés ci-dessus après analyse. Cette imputation constitue la phase préliminaire à la saisie informatique. Elle est faite par le Comptable sous la supervision du </w:t>
      </w:r>
      <w:r w:rsidR="00A70646" w:rsidRPr="00F473FB">
        <w:rPr>
          <w:rFonts w:cstheme="minorHAnsi"/>
          <w:sz w:val="24"/>
          <w:szCs w:val="24"/>
        </w:rPr>
        <w:t xml:space="preserve">SGF </w:t>
      </w:r>
      <w:r w:rsidRPr="00F473FB">
        <w:rPr>
          <w:rFonts w:cstheme="minorHAnsi"/>
          <w:sz w:val="24"/>
          <w:szCs w:val="24"/>
        </w:rPr>
        <w:t>/</w:t>
      </w:r>
      <w:r w:rsidR="00847308" w:rsidRPr="00F473FB">
        <w:rPr>
          <w:rFonts w:cstheme="minorHAnsi"/>
          <w:sz w:val="24"/>
          <w:szCs w:val="24"/>
        </w:rPr>
        <w:t>UGP/</w:t>
      </w:r>
      <w:proofErr w:type="gramStart"/>
      <w:r w:rsidR="00847308" w:rsidRPr="00F473FB">
        <w:rPr>
          <w:rFonts w:cstheme="minorHAnsi"/>
          <w:sz w:val="24"/>
          <w:szCs w:val="24"/>
        </w:rPr>
        <w:t xml:space="preserve">MS </w:t>
      </w:r>
      <w:r w:rsidRPr="00F473FB">
        <w:rPr>
          <w:rFonts w:cstheme="minorHAnsi"/>
          <w:sz w:val="24"/>
          <w:szCs w:val="24"/>
        </w:rPr>
        <w:t>.</w:t>
      </w:r>
      <w:proofErr w:type="gramEnd"/>
      <w:r w:rsidRPr="00F473FB">
        <w:rPr>
          <w:rFonts w:cstheme="minorHAnsi"/>
          <w:sz w:val="24"/>
          <w:szCs w:val="24"/>
        </w:rPr>
        <w:t xml:space="preserve"> La présentation de la FIC est résumée dans le tableau suivant :</w:t>
      </w:r>
    </w:p>
    <w:p w14:paraId="1D34C1EE" w14:textId="77777777" w:rsidR="008D6E22" w:rsidRPr="00F473FB" w:rsidRDefault="008D6E22" w:rsidP="00F473FB">
      <w:pPr>
        <w:spacing w:after="0" w:line="240" w:lineRule="auto"/>
        <w:rPr>
          <w:rFonts w:cstheme="minorHAnsi"/>
          <w:sz w:val="24"/>
          <w:szCs w:val="24"/>
        </w:rPr>
      </w:pPr>
      <w:r w:rsidRPr="00F473FB">
        <w:rPr>
          <w:rFonts w:cstheme="minorHAnsi"/>
          <w:sz w:val="24"/>
          <w:szCs w:val="24"/>
        </w:rPr>
        <w:br w:type="page"/>
      </w:r>
    </w:p>
    <w:p w14:paraId="0C0080EF" w14:textId="77777777" w:rsidR="001C33C7" w:rsidRPr="00F473FB" w:rsidRDefault="001C33C7" w:rsidP="00F473FB">
      <w:pPr>
        <w:numPr>
          <w:ilvl w:val="12"/>
          <w:numId w:val="0"/>
        </w:numPr>
        <w:spacing w:after="0" w:line="240" w:lineRule="auto"/>
        <w:jc w:val="both"/>
        <w:rPr>
          <w:rFonts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662"/>
      </w:tblGrid>
      <w:tr w:rsidR="001C33C7" w:rsidRPr="00F473FB" w14:paraId="0DE43283" w14:textId="77777777" w:rsidTr="0070020F">
        <w:tc>
          <w:tcPr>
            <w:tcW w:w="2055" w:type="dxa"/>
            <w:shd w:val="clear" w:color="auto" w:fill="DEEAF6" w:themeFill="accent1" w:themeFillTint="33"/>
          </w:tcPr>
          <w:p w14:paraId="0A5F1084" w14:textId="77777777" w:rsidR="001C33C7" w:rsidRPr="00F473FB" w:rsidRDefault="001C33C7" w:rsidP="00F473FB">
            <w:pPr>
              <w:numPr>
                <w:ilvl w:val="12"/>
                <w:numId w:val="0"/>
              </w:numPr>
              <w:spacing w:after="0" w:line="240" w:lineRule="auto"/>
              <w:jc w:val="center"/>
              <w:rPr>
                <w:rFonts w:cstheme="minorHAnsi"/>
                <w:b/>
                <w:sz w:val="24"/>
                <w:szCs w:val="24"/>
              </w:rPr>
            </w:pPr>
            <w:r w:rsidRPr="00F473FB">
              <w:rPr>
                <w:rFonts w:cstheme="minorHAnsi"/>
                <w:b/>
                <w:sz w:val="24"/>
                <w:szCs w:val="24"/>
              </w:rPr>
              <w:t>Colonnes</w:t>
            </w:r>
          </w:p>
        </w:tc>
        <w:tc>
          <w:tcPr>
            <w:tcW w:w="6662" w:type="dxa"/>
            <w:shd w:val="clear" w:color="auto" w:fill="DEEAF6" w:themeFill="accent1" w:themeFillTint="33"/>
          </w:tcPr>
          <w:p w14:paraId="7C095A90" w14:textId="77777777" w:rsidR="001C33C7" w:rsidRPr="00F473FB" w:rsidRDefault="001C33C7" w:rsidP="00F473FB">
            <w:pPr>
              <w:numPr>
                <w:ilvl w:val="12"/>
                <w:numId w:val="0"/>
              </w:numPr>
              <w:spacing w:after="0" w:line="240" w:lineRule="auto"/>
              <w:jc w:val="center"/>
              <w:rPr>
                <w:rFonts w:cstheme="minorHAnsi"/>
                <w:b/>
                <w:sz w:val="24"/>
                <w:szCs w:val="24"/>
              </w:rPr>
            </w:pPr>
            <w:r w:rsidRPr="00F473FB">
              <w:rPr>
                <w:rFonts w:cstheme="minorHAnsi"/>
                <w:b/>
                <w:sz w:val="24"/>
                <w:szCs w:val="24"/>
              </w:rPr>
              <w:t>Description</w:t>
            </w:r>
          </w:p>
        </w:tc>
      </w:tr>
      <w:tr w:rsidR="001C33C7" w:rsidRPr="00F473FB" w14:paraId="50EE160A" w14:textId="77777777" w:rsidTr="0070020F">
        <w:tc>
          <w:tcPr>
            <w:tcW w:w="2055" w:type="dxa"/>
            <w:shd w:val="clear" w:color="auto" w:fill="DEEAF6" w:themeFill="accent1" w:themeFillTint="33"/>
          </w:tcPr>
          <w:p w14:paraId="06728A29" w14:textId="77777777" w:rsidR="001C33C7" w:rsidRPr="00F473FB" w:rsidRDefault="001C33C7" w:rsidP="00F473FB">
            <w:pPr>
              <w:pStyle w:val="Heading6"/>
              <w:numPr>
                <w:ilvl w:val="12"/>
                <w:numId w:val="0"/>
              </w:numPr>
              <w:rPr>
                <w:rFonts w:asciiTheme="minorHAnsi" w:hAnsiTheme="minorHAnsi" w:cstheme="minorHAnsi"/>
                <w:sz w:val="24"/>
                <w:szCs w:val="24"/>
              </w:rPr>
            </w:pPr>
            <w:r w:rsidRPr="00F473FB">
              <w:rPr>
                <w:rFonts w:asciiTheme="minorHAnsi" w:hAnsiTheme="minorHAnsi" w:cstheme="minorHAnsi"/>
                <w:sz w:val="24"/>
                <w:szCs w:val="24"/>
              </w:rPr>
              <w:t>Compte général</w:t>
            </w:r>
          </w:p>
        </w:tc>
        <w:tc>
          <w:tcPr>
            <w:tcW w:w="6662" w:type="dxa"/>
          </w:tcPr>
          <w:p w14:paraId="732AEDB4" w14:textId="685B8E9D" w:rsidR="001C33C7" w:rsidRPr="00F473FB" w:rsidRDefault="000F1016" w:rsidP="00F473FB">
            <w:pPr>
              <w:numPr>
                <w:ilvl w:val="12"/>
                <w:numId w:val="0"/>
              </w:numPr>
              <w:spacing w:after="0" w:line="240" w:lineRule="auto"/>
              <w:rPr>
                <w:rFonts w:cstheme="minorHAnsi"/>
                <w:sz w:val="24"/>
                <w:szCs w:val="24"/>
              </w:rPr>
            </w:pPr>
            <w:r w:rsidRPr="00F473FB">
              <w:rPr>
                <w:rFonts w:cstheme="minorHAnsi"/>
                <w:sz w:val="24"/>
                <w:szCs w:val="24"/>
              </w:rPr>
              <w:t xml:space="preserve">Il </w:t>
            </w:r>
            <w:r w:rsidR="001C33C7" w:rsidRPr="00F473FB">
              <w:rPr>
                <w:rFonts w:cstheme="minorHAnsi"/>
                <w:sz w:val="24"/>
                <w:szCs w:val="24"/>
              </w:rPr>
              <w:t xml:space="preserve">est réservé aux comptes de la comptabilité générale qui génèrent les états financiers (bilan, compte de résultat…). Le compte à inscrire au débit et celui à créditer sont indiqués dans l’ordre dans cette colonne. </w:t>
            </w:r>
          </w:p>
        </w:tc>
      </w:tr>
      <w:tr w:rsidR="001C33C7" w:rsidRPr="00F473FB" w14:paraId="629F2BC9" w14:textId="77777777" w:rsidTr="0070020F">
        <w:tc>
          <w:tcPr>
            <w:tcW w:w="2055" w:type="dxa"/>
            <w:shd w:val="clear" w:color="auto" w:fill="DEEAF6" w:themeFill="accent1" w:themeFillTint="33"/>
          </w:tcPr>
          <w:p w14:paraId="58D05D04" w14:textId="77777777" w:rsidR="001C33C7" w:rsidRPr="00F473FB" w:rsidRDefault="001C33C7" w:rsidP="00F473FB">
            <w:pPr>
              <w:pStyle w:val="Heading6"/>
              <w:numPr>
                <w:ilvl w:val="12"/>
                <w:numId w:val="0"/>
              </w:numPr>
              <w:rPr>
                <w:rFonts w:asciiTheme="minorHAnsi" w:hAnsiTheme="minorHAnsi" w:cstheme="minorHAnsi"/>
                <w:sz w:val="24"/>
                <w:szCs w:val="24"/>
              </w:rPr>
            </w:pPr>
            <w:r w:rsidRPr="00F473FB">
              <w:rPr>
                <w:rFonts w:asciiTheme="minorHAnsi" w:hAnsiTheme="minorHAnsi" w:cstheme="minorHAnsi"/>
                <w:sz w:val="24"/>
                <w:szCs w:val="24"/>
              </w:rPr>
              <w:t>Code journal</w:t>
            </w:r>
          </w:p>
        </w:tc>
        <w:tc>
          <w:tcPr>
            <w:tcW w:w="6662" w:type="dxa"/>
          </w:tcPr>
          <w:p w14:paraId="4C8D450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Permet d’identifier le journal sur lequel l’écriture comptable sera faite.</w:t>
            </w:r>
          </w:p>
        </w:tc>
      </w:tr>
      <w:tr w:rsidR="001C33C7" w:rsidRPr="00F473FB" w14:paraId="3147231A" w14:textId="77777777" w:rsidTr="0070020F">
        <w:tc>
          <w:tcPr>
            <w:tcW w:w="2055" w:type="dxa"/>
            <w:shd w:val="clear" w:color="auto" w:fill="DEEAF6" w:themeFill="accent1" w:themeFillTint="33"/>
          </w:tcPr>
          <w:p w14:paraId="0F5FA7F9" w14:textId="4931D12C" w:rsidR="001C33C7" w:rsidRPr="00F473FB" w:rsidRDefault="00B45C88" w:rsidP="00F473FB">
            <w:pPr>
              <w:numPr>
                <w:ilvl w:val="12"/>
                <w:numId w:val="0"/>
              </w:numPr>
              <w:spacing w:after="0" w:line="240" w:lineRule="auto"/>
              <w:rPr>
                <w:rFonts w:cstheme="minorHAnsi"/>
                <w:sz w:val="24"/>
                <w:szCs w:val="24"/>
              </w:rPr>
            </w:pPr>
            <w:r w:rsidRPr="00F473FB">
              <w:rPr>
                <w:rFonts w:cstheme="minorHAnsi"/>
                <w:sz w:val="24"/>
                <w:szCs w:val="24"/>
              </w:rPr>
              <w:t>code</w:t>
            </w:r>
            <w:r w:rsidR="001C33C7" w:rsidRPr="00F473FB">
              <w:rPr>
                <w:rFonts w:cstheme="minorHAnsi"/>
                <w:sz w:val="24"/>
                <w:szCs w:val="24"/>
              </w:rPr>
              <w:t xml:space="preserve"> Auxiliaire</w:t>
            </w:r>
          </w:p>
        </w:tc>
        <w:tc>
          <w:tcPr>
            <w:tcW w:w="6662" w:type="dxa"/>
          </w:tcPr>
          <w:p w14:paraId="63BBA8C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Réservée aux comptes de tiers en particulier les fournisseurs qui peuvent avoir des comptes individuels regroupés ensuite au sein d’un seul compte général.</w:t>
            </w:r>
          </w:p>
        </w:tc>
      </w:tr>
      <w:tr w:rsidR="001C33C7" w:rsidRPr="00F473FB" w14:paraId="2DCB4C90" w14:textId="77777777" w:rsidTr="0070020F">
        <w:tc>
          <w:tcPr>
            <w:tcW w:w="2055" w:type="dxa"/>
            <w:shd w:val="clear" w:color="auto" w:fill="DEEAF6" w:themeFill="accent1" w:themeFillTint="33"/>
          </w:tcPr>
          <w:p w14:paraId="111A6E7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Code activité</w:t>
            </w:r>
          </w:p>
        </w:tc>
        <w:tc>
          <w:tcPr>
            <w:tcW w:w="6662" w:type="dxa"/>
          </w:tcPr>
          <w:p w14:paraId="3E0DADA4"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Permet de faire une répartition des opérations de manière analytique en fonction des activités. Ce code se trouve sur le plan analytique.</w:t>
            </w:r>
          </w:p>
        </w:tc>
      </w:tr>
      <w:tr w:rsidR="001C33C7" w:rsidRPr="00F473FB" w14:paraId="26CBE465" w14:textId="77777777" w:rsidTr="0070020F">
        <w:tc>
          <w:tcPr>
            <w:tcW w:w="2055" w:type="dxa"/>
            <w:shd w:val="clear" w:color="auto" w:fill="DEEAF6" w:themeFill="accent1" w:themeFillTint="33"/>
          </w:tcPr>
          <w:p w14:paraId="6B44FDF0"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Poste budgétaire</w:t>
            </w:r>
          </w:p>
        </w:tc>
        <w:tc>
          <w:tcPr>
            <w:tcW w:w="6662" w:type="dxa"/>
          </w:tcPr>
          <w:p w14:paraId="50CEC0EB"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Fait le lien avec le budget du MS afin de déterminer à tout moment l’exécution des prévisions. Il est servi par les codes de catégories de dépenses directement issus du budget.</w:t>
            </w:r>
          </w:p>
        </w:tc>
      </w:tr>
      <w:tr w:rsidR="001C33C7" w:rsidRPr="00F473FB" w14:paraId="176CB5A4" w14:textId="77777777" w:rsidTr="0070020F">
        <w:tc>
          <w:tcPr>
            <w:tcW w:w="2055" w:type="dxa"/>
            <w:shd w:val="clear" w:color="auto" w:fill="DEEAF6" w:themeFill="accent1" w:themeFillTint="33"/>
          </w:tcPr>
          <w:p w14:paraId="7705B52E"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Code financement</w:t>
            </w:r>
          </w:p>
        </w:tc>
        <w:tc>
          <w:tcPr>
            <w:tcW w:w="6662" w:type="dxa"/>
          </w:tcPr>
          <w:p w14:paraId="3104924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Par convention il permet de regrouper l’ensemble des dépenses effectuées. Il assure aux bailleurs de fonds un suivi individualisé et détaillé de l’utilisation de leurs fonds.</w:t>
            </w:r>
          </w:p>
        </w:tc>
      </w:tr>
      <w:tr w:rsidR="001C33C7" w:rsidRPr="00F473FB" w14:paraId="60D0CE43" w14:textId="77777777" w:rsidTr="0070020F">
        <w:tc>
          <w:tcPr>
            <w:tcW w:w="2055" w:type="dxa"/>
            <w:shd w:val="clear" w:color="auto" w:fill="DEEAF6" w:themeFill="accent1" w:themeFillTint="33"/>
          </w:tcPr>
          <w:p w14:paraId="4081141E"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Code géographique</w:t>
            </w:r>
          </w:p>
        </w:tc>
        <w:tc>
          <w:tcPr>
            <w:tcW w:w="6662" w:type="dxa"/>
          </w:tcPr>
          <w:p w14:paraId="32ED9DF0"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Chaque site est doté d’une codification utilisée pour distinguer ses opérations. </w:t>
            </w:r>
          </w:p>
        </w:tc>
      </w:tr>
      <w:tr w:rsidR="001C33C7" w:rsidRPr="00F473FB" w14:paraId="668EC5E7" w14:textId="77777777" w:rsidTr="0070020F">
        <w:tc>
          <w:tcPr>
            <w:tcW w:w="2055" w:type="dxa"/>
            <w:shd w:val="clear" w:color="auto" w:fill="DEEAF6" w:themeFill="accent1" w:themeFillTint="33"/>
          </w:tcPr>
          <w:p w14:paraId="4585C485"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Libellé</w:t>
            </w:r>
          </w:p>
        </w:tc>
        <w:tc>
          <w:tcPr>
            <w:tcW w:w="6662" w:type="dxa"/>
          </w:tcPr>
          <w:p w14:paraId="37D0F68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Cette colonne permet de donner des titres aux opérations permettant de les identifier et de faciliter leur analyse. Le libellé est lié à la codification de la comptabilité générale.</w:t>
            </w:r>
          </w:p>
        </w:tc>
      </w:tr>
      <w:tr w:rsidR="001C33C7" w:rsidRPr="00F473FB" w14:paraId="2F472AAE" w14:textId="77777777" w:rsidTr="0070020F">
        <w:tc>
          <w:tcPr>
            <w:tcW w:w="2055" w:type="dxa"/>
            <w:shd w:val="clear" w:color="auto" w:fill="DEEAF6" w:themeFill="accent1" w:themeFillTint="33"/>
          </w:tcPr>
          <w:p w14:paraId="0E4B0A7C"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Débit</w:t>
            </w:r>
          </w:p>
        </w:tc>
        <w:tc>
          <w:tcPr>
            <w:tcW w:w="6662" w:type="dxa"/>
          </w:tcPr>
          <w:p w14:paraId="6FDDE92C"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Le ou les montants inscrits au débit des comptes sont portés dans cette colonne.</w:t>
            </w:r>
          </w:p>
        </w:tc>
      </w:tr>
      <w:tr w:rsidR="001C33C7" w:rsidRPr="00F473FB" w14:paraId="6A4D8B74" w14:textId="77777777" w:rsidTr="0070020F">
        <w:tc>
          <w:tcPr>
            <w:tcW w:w="2055" w:type="dxa"/>
            <w:shd w:val="clear" w:color="auto" w:fill="DEEAF6" w:themeFill="accent1" w:themeFillTint="33"/>
          </w:tcPr>
          <w:p w14:paraId="583D2C0D"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Crédit</w:t>
            </w:r>
          </w:p>
        </w:tc>
        <w:tc>
          <w:tcPr>
            <w:tcW w:w="6662" w:type="dxa"/>
          </w:tcPr>
          <w:p w14:paraId="3DCFDC91"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Le ou les montants inscrits au crédit des comptes sont portés dans cette colonne. Ils doivent être absolument identiques aux débits</w:t>
            </w:r>
          </w:p>
        </w:tc>
      </w:tr>
    </w:tbl>
    <w:p w14:paraId="3BEBC6BE" w14:textId="77777777" w:rsidR="001C33C7" w:rsidRPr="00F473FB" w:rsidRDefault="001C33C7" w:rsidP="00F473FB">
      <w:pPr>
        <w:numPr>
          <w:ilvl w:val="12"/>
          <w:numId w:val="0"/>
        </w:numPr>
        <w:spacing w:after="0" w:line="240" w:lineRule="auto"/>
        <w:jc w:val="both"/>
        <w:rPr>
          <w:rFonts w:cstheme="minorHAnsi"/>
          <w:sz w:val="24"/>
          <w:szCs w:val="24"/>
        </w:rPr>
      </w:pPr>
    </w:p>
    <w:p w14:paraId="5F344C8D" w14:textId="77777777" w:rsidR="001C33C7" w:rsidRPr="00F473FB"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On constate que la F.I.C. prévoit les différentes codifications permettant la saisie unique à imputation multiple telle que décrite ci-dessus.</w:t>
      </w:r>
    </w:p>
    <w:p w14:paraId="74699BC7" w14:textId="77777777" w:rsidR="001C33C7" w:rsidRPr="00F473FB" w:rsidRDefault="001C33C7" w:rsidP="00F473FB">
      <w:pPr>
        <w:numPr>
          <w:ilvl w:val="12"/>
          <w:numId w:val="0"/>
        </w:numPr>
        <w:spacing w:after="0" w:line="240" w:lineRule="auto"/>
        <w:jc w:val="both"/>
        <w:rPr>
          <w:rFonts w:cstheme="minorHAnsi"/>
          <w:sz w:val="24"/>
          <w:szCs w:val="24"/>
        </w:rPr>
      </w:pPr>
    </w:p>
    <w:p w14:paraId="128A2A57" w14:textId="0F208D2B"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Chaque enregistrement comptable doit être supporté p</w:t>
      </w:r>
      <w:r w:rsidR="00847308" w:rsidRPr="00F473FB">
        <w:rPr>
          <w:rFonts w:cstheme="minorHAnsi"/>
          <w:sz w:val="24"/>
          <w:szCs w:val="24"/>
        </w:rPr>
        <w:t>ar une F.I.C. à laquelle sont</w:t>
      </w:r>
      <w:r w:rsidR="0000330B" w:rsidRPr="00F473FB">
        <w:rPr>
          <w:rFonts w:cstheme="minorHAnsi"/>
          <w:sz w:val="24"/>
          <w:szCs w:val="24"/>
        </w:rPr>
        <w:t xml:space="preserve"> annexées l</w:t>
      </w:r>
      <w:r w:rsidRPr="00F473FB">
        <w:rPr>
          <w:rFonts w:cstheme="minorHAnsi"/>
          <w:sz w:val="24"/>
          <w:szCs w:val="24"/>
        </w:rPr>
        <w:t xml:space="preserve">es pièces comptables qui la </w:t>
      </w:r>
      <w:r w:rsidR="000E5C2D" w:rsidRPr="00F473FB">
        <w:rPr>
          <w:rFonts w:cstheme="minorHAnsi"/>
          <w:sz w:val="24"/>
          <w:szCs w:val="24"/>
        </w:rPr>
        <w:t>concernent</w:t>
      </w:r>
      <w:r w:rsidRPr="00F473FB">
        <w:rPr>
          <w:rFonts w:cstheme="minorHAnsi"/>
          <w:sz w:val="24"/>
          <w:szCs w:val="24"/>
        </w:rPr>
        <w:t xml:space="preserve">. </w:t>
      </w:r>
    </w:p>
    <w:p w14:paraId="6FD7E5B4" w14:textId="77777777" w:rsidR="00F55349" w:rsidRPr="00F473FB" w:rsidRDefault="00F55349" w:rsidP="00F473FB">
      <w:pPr>
        <w:numPr>
          <w:ilvl w:val="12"/>
          <w:numId w:val="0"/>
        </w:numPr>
        <w:spacing w:after="0" w:line="240" w:lineRule="auto"/>
        <w:jc w:val="both"/>
        <w:rPr>
          <w:rFonts w:cstheme="minorHAnsi"/>
          <w:sz w:val="24"/>
          <w:szCs w:val="24"/>
        </w:rPr>
      </w:pPr>
    </w:p>
    <w:p w14:paraId="5987079F"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En fin d’enregistrement, la F.I.C. et ses documents annexés sont classés en fonction du journal auxiliaire ayant reçu l’enregistrement. Le classement est donc fait par type de journal.</w:t>
      </w:r>
    </w:p>
    <w:p w14:paraId="2825CF20" w14:textId="77777777" w:rsidR="00335922" w:rsidRPr="00F473FB" w:rsidRDefault="00335922" w:rsidP="00F473FB">
      <w:pPr>
        <w:numPr>
          <w:ilvl w:val="12"/>
          <w:numId w:val="0"/>
        </w:numPr>
        <w:spacing w:after="0" w:line="240" w:lineRule="auto"/>
        <w:jc w:val="both"/>
        <w:rPr>
          <w:rFonts w:cstheme="minorHAnsi"/>
          <w:sz w:val="24"/>
          <w:szCs w:val="24"/>
        </w:rPr>
      </w:pPr>
    </w:p>
    <w:p w14:paraId="2C3C4B8F"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Une fois la saisie informatique effectuée, le logiciel  propose un numéro de saisie à reporter obligatoirement sur la F.I.C.</w:t>
      </w:r>
    </w:p>
    <w:p w14:paraId="4D87C74E" w14:textId="77777777" w:rsidR="00335922" w:rsidRPr="00F473FB" w:rsidRDefault="00335922" w:rsidP="00F473FB">
      <w:pPr>
        <w:numPr>
          <w:ilvl w:val="12"/>
          <w:numId w:val="0"/>
        </w:numPr>
        <w:spacing w:after="0" w:line="240" w:lineRule="auto"/>
        <w:jc w:val="both"/>
        <w:rPr>
          <w:rFonts w:cstheme="minorHAnsi"/>
          <w:sz w:val="24"/>
          <w:szCs w:val="24"/>
        </w:rPr>
      </w:pPr>
    </w:p>
    <w:p w14:paraId="202B7CE6"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Pour le mode de classement, il convient d’utiliser le mode chronologique inversé, la pièce la plus ancienne au fonds du classeur, et la plus récente en surface. Les documents sont séparés par des intercalaires permettant le regroupement mensuel des pièces.</w:t>
      </w:r>
    </w:p>
    <w:p w14:paraId="6CF5DC84" w14:textId="2F19A459" w:rsidR="00335922" w:rsidRDefault="00335922">
      <w:pPr>
        <w:rPr>
          <w:rFonts w:cstheme="minorHAnsi"/>
          <w:sz w:val="24"/>
          <w:szCs w:val="24"/>
        </w:rPr>
      </w:pPr>
      <w:r>
        <w:rPr>
          <w:rFonts w:cstheme="minorHAnsi"/>
          <w:sz w:val="24"/>
          <w:szCs w:val="24"/>
        </w:rPr>
        <w:br w:type="page"/>
      </w:r>
    </w:p>
    <w:p w14:paraId="05C2AF7F" w14:textId="77777777" w:rsidR="00335922" w:rsidRPr="00F473FB" w:rsidRDefault="00335922" w:rsidP="00F473FB">
      <w:pPr>
        <w:numPr>
          <w:ilvl w:val="12"/>
          <w:numId w:val="0"/>
        </w:numPr>
        <w:spacing w:after="0" w:line="240" w:lineRule="auto"/>
        <w:jc w:val="both"/>
        <w:rPr>
          <w:rFonts w:cstheme="minorHAnsi"/>
          <w:sz w:val="24"/>
          <w:szCs w:val="24"/>
        </w:rPr>
      </w:pPr>
    </w:p>
    <w:p w14:paraId="3F635620" w14:textId="7B7EE598" w:rsidR="001C33C7" w:rsidRDefault="00335922" w:rsidP="00F473FB">
      <w:pPr>
        <w:numPr>
          <w:ilvl w:val="12"/>
          <w:numId w:val="0"/>
        </w:numPr>
        <w:spacing w:after="0" w:line="240" w:lineRule="auto"/>
        <w:jc w:val="both"/>
        <w:rPr>
          <w:rFonts w:cstheme="minorHAnsi"/>
          <w:sz w:val="24"/>
          <w:szCs w:val="24"/>
        </w:rPr>
      </w:pPr>
      <w:r w:rsidRPr="00F473FB">
        <w:rPr>
          <w:rFonts w:cstheme="minorHAnsi"/>
          <w:sz w:val="24"/>
          <w:szCs w:val="24"/>
        </w:rPr>
        <w:t>À</w:t>
      </w:r>
      <w:r w:rsidR="001C33C7" w:rsidRPr="00F473FB">
        <w:rPr>
          <w:rFonts w:cstheme="minorHAnsi"/>
          <w:sz w:val="24"/>
          <w:szCs w:val="24"/>
        </w:rPr>
        <w:t xml:space="preserve"> chaque FIC est jointe une copie des pièces servant de support à l’opération enregistrée.</w:t>
      </w:r>
    </w:p>
    <w:p w14:paraId="4E3AF87F" w14:textId="77777777" w:rsidR="00335922" w:rsidRPr="00F473FB" w:rsidRDefault="00335922" w:rsidP="00F473FB">
      <w:pPr>
        <w:numPr>
          <w:ilvl w:val="12"/>
          <w:numId w:val="0"/>
        </w:numPr>
        <w:spacing w:after="0" w:line="240" w:lineRule="auto"/>
        <w:jc w:val="both"/>
        <w:rPr>
          <w:rFonts w:cstheme="minorHAnsi"/>
          <w:sz w:val="24"/>
          <w:szCs w:val="24"/>
        </w:rPr>
      </w:pPr>
    </w:p>
    <w:p w14:paraId="60EBE9E8" w14:textId="6ED45D6C"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Les FIC accompagnées des pièces sont envoyées au fur et à mensure pour saisie. Le Comptable en effectue des copies au besoin et les classe à son niveau.</w:t>
      </w:r>
    </w:p>
    <w:p w14:paraId="475BF8C7" w14:textId="77777777" w:rsidR="00335922" w:rsidRPr="00F473FB" w:rsidRDefault="00335922" w:rsidP="00F473FB">
      <w:pPr>
        <w:numPr>
          <w:ilvl w:val="12"/>
          <w:numId w:val="0"/>
        </w:numPr>
        <w:spacing w:after="0" w:line="240" w:lineRule="auto"/>
        <w:jc w:val="both"/>
        <w:rPr>
          <w:rFonts w:cstheme="minorHAnsi"/>
          <w:sz w:val="24"/>
          <w:szCs w:val="24"/>
        </w:rPr>
      </w:pPr>
    </w:p>
    <w:p w14:paraId="557952C8"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Toute pièce comptable de dépense reçue d’un tiers doit faire l’objet des contrôles de réalité, de sincérité, et de conformité avant comptabilisation puis paiement.</w:t>
      </w:r>
    </w:p>
    <w:p w14:paraId="2E63BF90" w14:textId="77777777" w:rsidR="00335922" w:rsidRPr="00F473FB" w:rsidRDefault="00335922" w:rsidP="00F473FB">
      <w:pPr>
        <w:numPr>
          <w:ilvl w:val="12"/>
          <w:numId w:val="0"/>
        </w:numPr>
        <w:spacing w:after="0" w:line="240" w:lineRule="auto"/>
        <w:jc w:val="both"/>
        <w:rPr>
          <w:rFonts w:cstheme="minorHAnsi"/>
          <w:sz w:val="24"/>
          <w:szCs w:val="24"/>
        </w:rPr>
      </w:pPr>
    </w:p>
    <w:p w14:paraId="2A6992E8"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Sans être exhaustifs, les contrôles à diligenter par le Comptable portent sur :</w:t>
      </w:r>
    </w:p>
    <w:p w14:paraId="43B8C5EA" w14:textId="77777777" w:rsidR="00335922" w:rsidRPr="00F473FB" w:rsidRDefault="00335922" w:rsidP="00F473FB">
      <w:pPr>
        <w:numPr>
          <w:ilvl w:val="12"/>
          <w:numId w:val="0"/>
        </w:numPr>
        <w:spacing w:after="0" w:line="240" w:lineRule="auto"/>
        <w:jc w:val="both"/>
        <w:rPr>
          <w:rFonts w:cstheme="minorHAnsi"/>
          <w:sz w:val="24"/>
          <w:szCs w:val="24"/>
        </w:rPr>
      </w:pPr>
    </w:p>
    <w:p w14:paraId="2F35965D" w14:textId="77777777" w:rsidR="001C33C7" w:rsidRPr="00F473FB" w:rsidRDefault="001C33C7" w:rsidP="00F473FB">
      <w:pPr>
        <w:numPr>
          <w:ilvl w:val="0"/>
          <w:numId w:val="75"/>
        </w:numPr>
        <w:spacing w:after="0" w:line="240" w:lineRule="auto"/>
        <w:rPr>
          <w:rFonts w:cstheme="minorHAnsi"/>
          <w:sz w:val="24"/>
          <w:szCs w:val="24"/>
        </w:rPr>
      </w:pPr>
      <w:r w:rsidRPr="00F473FB">
        <w:rPr>
          <w:rFonts w:cstheme="minorHAnsi"/>
          <w:sz w:val="24"/>
          <w:szCs w:val="24"/>
        </w:rPr>
        <w:t>L’existence d’un contrat ou d’une commande,</w:t>
      </w:r>
    </w:p>
    <w:p w14:paraId="35D63D96" w14:textId="77777777" w:rsidR="001C33C7" w:rsidRPr="00F473FB" w:rsidRDefault="001C33C7" w:rsidP="00F473FB">
      <w:pPr>
        <w:numPr>
          <w:ilvl w:val="0"/>
          <w:numId w:val="75"/>
        </w:numPr>
        <w:spacing w:after="0" w:line="240" w:lineRule="auto"/>
        <w:rPr>
          <w:rFonts w:cstheme="minorHAnsi"/>
          <w:sz w:val="24"/>
          <w:szCs w:val="24"/>
        </w:rPr>
      </w:pPr>
      <w:r w:rsidRPr="00F473FB">
        <w:rPr>
          <w:rFonts w:cstheme="minorHAnsi"/>
          <w:sz w:val="24"/>
          <w:szCs w:val="24"/>
        </w:rPr>
        <w:t>La conformité de la pièce de dépense avec le contrat ou le bon de commande,</w:t>
      </w:r>
    </w:p>
    <w:p w14:paraId="77056820" w14:textId="77777777" w:rsidR="001C33C7" w:rsidRPr="00F473FB" w:rsidRDefault="001C33C7" w:rsidP="00F473FB">
      <w:pPr>
        <w:numPr>
          <w:ilvl w:val="0"/>
          <w:numId w:val="75"/>
        </w:numPr>
        <w:spacing w:after="0" w:line="240" w:lineRule="auto"/>
        <w:rPr>
          <w:rFonts w:cstheme="minorHAnsi"/>
          <w:sz w:val="24"/>
          <w:szCs w:val="24"/>
        </w:rPr>
      </w:pPr>
      <w:r w:rsidRPr="00F473FB">
        <w:rPr>
          <w:rFonts w:cstheme="minorHAnsi"/>
          <w:sz w:val="24"/>
          <w:szCs w:val="24"/>
        </w:rPr>
        <w:t>La vérification que la livraison est faite ou que le service est rendu,</w:t>
      </w:r>
    </w:p>
    <w:p w14:paraId="25787C27" w14:textId="77777777" w:rsidR="001C33C7" w:rsidRPr="00F473FB" w:rsidRDefault="001C33C7" w:rsidP="00F473FB">
      <w:pPr>
        <w:numPr>
          <w:ilvl w:val="0"/>
          <w:numId w:val="75"/>
        </w:numPr>
        <w:spacing w:after="0" w:line="240" w:lineRule="auto"/>
        <w:rPr>
          <w:rFonts w:cstheme="minorHAnsi"/>
          <w:sz w:val="24"/>
          <w:szCs w:val="24"/>
        </w:rPr>
      </w:pPr>
      <w:r w:rsidRPr="00F473FB">
        <w:rPr>
          <w:rFonts w:cstheme="minorHAnsi"/>
          <w:sz w:val="24"/>
          <w:szCs w:val="24"/>
        </w:rPr>
        <w:t>Le contrôle arithmétique de la facture.</w:t>
      </w:r>
    </w:p>
    <w:p w14:paraId="1A3FA6A2" w14:textId="173254F0" w:rsidR="001C33C7" w:rsidRPr="00F473FB" w:rsidRDefault="001C33C7" w:rsidP="00F473FB">
      <w:pPr>
        <w:numPr>
          <w:ilvl w:val="0"/>
          <w:numId w:val="75"/>
        </w:numPr>
        <w:spacing w:after="0" w:line="240" w:lineRule="auto"/>
        <w:rPr>
          <w:rFonts w:cstheme="minorHAnsi"/>
          <w:sz w:val="24"/>
          <w:szCs w:val="24"/>
        </w:rPr>
      </w:pPr>
      <w:r w:rsidRPr="00F473FB">
        <w:rPr>
          <w:rFonts w:cstheme="minorHAnsi"/>
          <w:sz w:val="24"/>
          <w:szCs w:val="24"/>
        </w:rPr>
        <w:t>Le Comptable doit s’assurer que les contrôles ci-dessus ont été exercés, faute de quoi, il fait retourner le document reçu à son expéditeur, par courrier, sous la signature du Coordinateur de l’UGP/MS.</w:t>
      </w:r>
      <w:r w:rsidR="00B45C88" w:rsidRPr="00F473FB">
        <w:rPr>
          <w:rFonts w:cstheme="minorHAnsi"/>
          <w:sz w:val="24"/>
          <w:szCs w:val="24"/>
        </w:rPr>
        <w:t xml:space="preserve"> </w:t>
      </w:r>
      <w:r w:rsidRPr="00F473FB">
        <w:rPr>
          <w:rFonts w:cstheme="minorHAnsi"/>
          <w:sz w:val="24"/>
          <w:szCs w:val="24"/>
        </w:rPr>
        <w:t xml:space="preserve">Le </w:t>
      </w:r>
      <w:r w:rsidR="00A70646" w:rsidRPr="00F473FB">
        <w:rPr>
          <w:rFonts w:cstheme="minorHAnsi"/>
          <w:sz w:val="24"/>
          <w:szCs w:val="24"/>
        </w:rPr>
        <w:t xml:space="preserve">SGF </w:t>
      </w:r>
      <w:r w:rsidRPr="00F473FB">
        <w:rPr>
          <w:rFonts w:cstheme="minorHAnsi"/>
          <w:sz w:val="24"/>
          <w:szCs w:val="24"/>
        </w:rPr>
        <w:t>/UGP/MS   est chargé d’exécuter un second et un troisième niveau de contrôle.</w:t>
      </w:r>
    </w:p>
    <w:p w14:paraId="16E84CC0" w14:textId="77777777" w:rsidR="001C33C7" w:rsidRPr="00F473FB" w:rsidRDefault="001C33C7" w:rsidP="00F473FB">
      <w:pPr>
        <w:numPr>
          <w:ilvl w:val="12"/>
          <w:numId w:val="0"/>
        </w:numPr>
        <w:spacing w:after="0" w:line="240" w:lineRule="auto"/>
        <w:rPr>
          <w:rFonts w:cstheme="minorHAnsi"/>
          <w:sz w:val="24"/>
          <w:szCs w:val="24"/>
        </w:rPr>
      </w:pPr>
    </w:p>
    <w:p w14:paraId="68D5288E" w14:textId="77777777" w:rsidR="001C33C7" w:rsidRDefault="001C33C7" w:rsidP="00F473FB">
      <w:pPr>
        <w:numPr>
          <w:ilvl w:val="12"/>
          <w:numId w:val="0"/>
        </w:numPr>
        <w:spacing w:after="0" w:line="240" w:lineRule="auto"/>
        <w:rPr>
          <w:rFonts w:cstheme="minorHAnsi"/>
          <w:sz w:val="24"/>
          <w:szCs w:val="24"/>
        </w:rPr>
      </w:pPr>
    </w:p>
    <w:p w14:paraId="228D6A3E" w14:textId="77777777" w:rsidR="00335922" w:rsidRPr="00F473FB" w:rsidRDefault="00335922" w:rsidP="00F473FB">
      <w:pPr>
        <w:numPr>
          <w:ilvl w:val="12"/>
          <w:numId w:val="0"/>
        </w:numPr>
        <w:spacing w:after="0" w:line="240" w:lineRule="auto"/>
        <w:rPr>
          <w:rFonts w:cstheme="minorHAnsi"/>
          <w:sz w:val="24"/>
          <w:szCs w:val="24"/>
        </w:rPr>
        <w:sectPr w:rsidR="00335922" w:rsidRPr="00F473FB" w:rsidSect="00551B0C">
          <w:pgSz w:w="11906" w:h="16838"/>
          <w:pgMar w:top="1418" w:right="1418" w:bottom="1418" w:left="1418" w:header="680" w:footer="680" w:gutter="0"/>
          <w:cols w:space="720"/>
          <w:docGrid w:linePitch="272"/>
        </w:sectPr>
      </w:pPr>
    </w:p>
    <w:p w14:paraId="263183E6" w14:textId="77777777" w:rsidR="00335922" w:rsidRDefault="00335922" w:rsidP="00335922">
      <w:pPr>
        <w:pStyle w:val="Heading1"/>
        <w:spacing w:before="0" w:line="240" w:lineRule="auto"/>
        <w:rPr>
          <w:rFonts w:asciiTheme="minorHAnsi" w:hAnsiTheme="minorHAnsi" w:cstheme="minorHAnsi"/>
          <w:b/>
          <w:color w:val="auto"/>
          <w:sz w:val="24"/>
          <w:szCs w:val="24"/>
        </w:rPr>
      </w:pPr>
      <w:bookmarkStart w:id="258" w:name="_Toc488614215"/>
      <w:bookmarkStart w:id="259" w:name="_Toc488614216"/>
      <w:bookmarkStart w:id="260" w:name="_Toc173731446"/>
      <w:bookmarkStart w:id="261" w:name="_Toc175649291"/>
      <w:bookmarkStart w:id="262" w:name="_Toc317837614"/>
      <w:bookmarkStart w:id="263" w:name="_Toc428957093"/>
      <w:bookmarkStart w:id="264" w:name="_Toc477383217"/>
      <w:bookmarkStart w:id="265" w:name="_Toc487633559"/>
      <w:bookmarkStart w:id="266" w:name="_Toc488881175"/>
      <w:bookmarkEnd w:id="258"/>
      <w:bookmarkEnd w:id="259"/>
    </w:p>
    <w:p w14:paraId="5481C260" w14:textId="56CD3362"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67" w:name="_Toc521684069"/>
      <w:r w:rsidRPr="00DE5C9A">
        <w:rPr>
          <w:rFonts w:ascii="Calibri" w:eastAsia="Times New Roman" w:hAnsi="Calibri" w:cs="Calibri"/>
          <w:b/>
          <w:caps/>
          <w:color w:val="1F4D78"/>
        </w:rPr>
        <w:t xml:space="preserve">4.6.3.2 </w:t>
      </w:r>
      <w:r w:rsidR="001C33C7" w:rsidRPr="00DE5C9A">
        <w:rPr>
          <w:rFonts w:ascii="Calibri" w:eastAsia="Times New Roman" w:hAnsi="Calibri" w:cs="Calibri"/>
          <w:b/>
          <w:caps/>
          <w:color w:val="1F4D78"/>
        </w:rPr>
        <w:t>JOURNAUX, GRAND LIVRE ET BALANCE</w:t>
      </w:r>
      <w:bookmarkEnd w:id="260"/>
      <w:bookmarkEnd w:id="261"/>
      <w:bookmarkEnd w:id="262"/>
      <w:bookmarkEnd w:id="263"/>
      <w:bookmarkEnd w:id="264"/>
      <w:bookmarkEnd w:id="265"/>
      <w:bookmarkEnd w:id="266"/>
      <w:bookmarkEnd w:id="267"/>
    </w:p>
    <w:p w14:paraId="110AC135" w14:textId="77777777" w:rsidR="001C33C7" w:rsidRPr="00F473FB" w:rsidRDefault="001C33C7" w:rsidP="00F473FB">
      <w:pPr>
        <w:spacing w:after="0" w:line="240" w:lineRule="auto"/>
        <w:rPr>
          <w:rFonts w:cstheme="minorHAnsi"/>
          <w:sz w:val="24"/>
          <w:szCs w:val="24"/>
        </w:rPr>
      </w:pPr>
    </w:p>
    <w:p w14:paraId="64A2CA0B" w14:textId="77777777" w:rsidR="001C33C7" w:rsidRPr="00F473FB" w:rsidRDefault="001C33C7" w:rsidP="00F473FB">
      <w:pPr>
        <w:pStyle w:val="BodyTextIndent"/>
        <w:spacing w:after="0"/>
        <w:ind w:left="0"/>
        <w:jc w:val="both"/>
        <w:rPr>
          <w:rFonts w:asciiTheme="minorHAnsi" w:hAnsiTheme="minorHAnsi" w:cstheme="minorHAnsi"/>
          <w:sz w:val="24"/>
          <w:szCs w:val="24"/>
        </w:rPr>
      </w:pPr>
      <w:r w:rsidRPr="00F473FB">
        <w:rPr>
          <w:rFonts w:asciiTheme="minorHAnsi" w:hAnsiTheme="minorHAnsi" w:cstheme="minorHAnsi"/>
          <w:sz w:val="24"/>
          <w:szCs w:val="24"/>
        </w:rPr>
        <w:t>Les journaux comptables sont des livres supportant l'ensemble des pièces comptables sous forme d'écritures.</w:t>
      </w:r>
    </w:p>
    <w:p w14:paraId="542E0640" w14:textId="77777777" w:rsidR="0034459B" w:rsidRPr="00F473FB" w:rsidRDefault="0034459B" w:rsidP="00F473FB">
      <w:pPr>
        <w:tabs>
          <w:tab w:val="left" w:pos="-720"/>
          <w:tab w:val="left" w:pos="0"/>
        </w:tabs>
        <w:suppressAutoHyphens/>
        <w:spacing w:after="0" w:line="240" w:lineRule="auto"/>
        <w:ind w:left="720" w:hanging="720"/>
        <w:jc w:val="both"/>
        <w:rPr>
          <w:rFonts w:cstheme="minorHAnsi"/>
          <w:spacing w:val="-3"/>
          <w:sz w:val="24"/>
          <w:szCs w:val="24"/>
        </w:rPr>
      </w:pPr>
    </w:p>
    <w:p w14:paraId="04B2A191" w14:textId="77777777" w:rsidR="001C33C7" w:rsidRDefault="001C33C7" w:rsidP="00F473FB">
      <w:pPr>
        <w:tabs>
          <w:tab w:val="left" w:pos="-720"/>
          <w:tab w:val="left" w:pos="0"/>
        </w:tabs>
        <w:suppressAutoHyphens/>
        <w:spacing w:after="0" w:line="240" w:lineRule="auto"/>
        <w:ind w:left="720" w:hanging="720"/>
        <w:jc w:val="both"/>
        <w:rPr>
          <w:rFonts w:cstheme="minorHAnsi"/>
          <w:spacing w:val="-3"/>
          <w:sz w:val="24"/>
          <w:szCs w:val="24"/>
        </w:rPr>
      </w:pPr>
      <w:r w:rsidRPr="00F473FB">
        <w:rPr>
          <w:rFonts w:cstheme="minorHAnsi"/>
          <w:spacing w:val="-3"/>
          <w:sz w:val="24"/>
          <w:szCs w:val="24"/>
        </w:rPr>
        <w:t>Chaque écriture doit comporter :</w:t>
      </w:r>
    </w:p>
    <w:p w14:paraId="549DCAF2" w14:textId="77777777" w:rsidR="00335922" w:rsidRPr="00F473FB" w:rsidRDefault="00335922" w:rsidP="00F473FB">
      <w:pPr>
        <w:tabs>
          <w:tab w:val="left" w:pos="-720"/>
          <w:tab w:val="left" w:pos="0"/>
        </w:tabs>
        <w:suppressAutoHyphens/>
        <w:spacing w:after="0" w:line="240" w:lineRule="auto"/>
        <w:ind w:left="720" w:hanging="720"/>
        <w:jc w:val="both"/>
        <w:rPr>
          <w:rFonts w:cstheme="minorHAnsi"/>
          <w:spacing w:val="-3"/>
          <w:sz w:val="24"/>
          <w:szCs w:val="24"/>
        </w:rPr>
      </w:pPr>
    </w:p>
    <w:p w14:paraId="53ECE2C2" w14:textId="77777777" w:rsidR="001C33C7" w:rsidRPr="00F473FB" w:rsidRDefault="00847308"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La date de l'opération,</w:t>
      </w:r>
    </w:p>
    <w:p w14:paraId="41C41753" w14:textId="77777777" w:rsidR="001C33C7" w:rsidRPr="00F473FB" w:rsidRDefault="001C33C7"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le numéro de compte utilisé,</w:t>
      </w:r>
    </w:p>
    <w:p w14:paraId="1ABFA5BE" w14:textId="77777777" w:rsidR="001C33C7" w:rsidRPr="00F473FB" w:rsidRDefault="001C33C7"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le numéro de pièce comptable,</w:t>
      </w:r>
    </w:p>
    <w:p w14:paraId="454634A7" w14:textId="77777777" w:rsidR="001C33C7" w:rsidRPr="00F473FB" w:rsidRDefault="001C33C7"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un libellé explicatif,</w:t>
      </w:r>
    </w:p>
    <w:p w14:paraId="315EC136" w14:textId="77777777" w:rsidR="001C33C7" w:rsidRPr="00F473FB" w:rsidRDefault="001C33C7"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les imputations budgétaires, analytiques, bailleurs,</w:t>
      </w:r>
    </w:p>
    <w:p w14:paraId="1B270697" w14:textId="77777777" w:rsidR="001C33C7" w:rsidRPr="00F473FB" w:rsidRDefault="001C33C7" w:rsidP="00F473FB">
      <w:pPr>
        <w:numPr>
          <w:ilvl w:val="0"/>
          <w:numId w:val="76"/>
        </w:numPr>
        <w:tabs>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un montant inscrit au débit ou au crédit.</w:t>
      </w:r>
    </w:p>
    <w:p w14:paraId="43349DC1" w14:textId="77777777" w:rsidR="001C33C7" w:rsidRPr="00F473FB" w:rsidRDefault="001C33C7" w:rsidP="00F473FB">
      <w:pPr>
        <w:tabs>
          <w:tab w:val="left" w:pos="-720"/>
        </w:tabs>
        <w:suppressAutoHyphens/>
        <w:spacing w:after="0" w:line="240" w:lineRule="auto"/>
        <w:jc w:val="both"/>
        <w:rPr>
          <w:rFonts w:cstheme="minorHAnsi"/>
          <w:spacing w:val="-3"/>
          <w:sz w:val="24"/>
          <w:szCs w:val="24"/>
        </w:rPr>
      </w:pPr>
    </w:p>
    <w:p w14:paraId="5494D937" w14:textId="77777777" w:rsidR="001C33C7" w:rsidRPr="00F473FB" w:rsidRDefault="001C33C7" w:rsidP="00F473FB">
      <w:pPr>
        <w:tabs>
          <w:tab w:val="left" w:pos="-720"/>
          <w:tab w:val="left" w:pos="0"/>
        </w:tabs>
        <w:suppressAutoHyphens/>
        <w:spacing w:after="0" w:line="240" w:lineRule="auto"/>
        <w:ind w:left="720" w:hanging="720"/>
        <w:jc w:val="both"/>
        <w:rPr>
          <w:rFonts w:cstheme="minorHAnsi"/>
          <w:spacing w:val="-3"/>
          <w:sz w:val="24"/>
          <w:szCs w:val="24"/>
        </w:rPr>
      </w:pPr>
      <w:r w:rsidRPr="00F473FB">
        <w:rPr>
          <w:rFonts w:cstheme="minorHAnsi"/>
          <w:spacing w:val="-3"/>
          <w:sz w:val="24"/>
          <w:szCs w:val="24"/>
        </w:rPr>
        <w:t>Les journaux ouverts sont les suivants :</w:t>
      </w:r>
    </w:p>
    <w:p w14:paraId="6D5E0698" w14:textId="77777777" w:rsidR="001C33C7" w:rsidRPr="00F473FB" w:rsidRDefault="001C33C7" w:rsidP="00F473FB">
      <w:pPr>
        <w:tabs>
          <w:tab w:val="left" w:pos="-720"/>
        </w:tabs>
        <w:suppressAutoHyphens/>
        <w:spacing w:after="0" w:line="240" w:lineRule="auto"/>
        <w:jc w:val="both"/>
        <w:rPr>
          <w:rFonts w:cstheme="minorHAnsi"/>
          <w:spacing w:val="-3"/>
          <w:sz w:val="24"/>
          <w:szCs w:val="24"/>
        </w:rPr>
      </w:pPr>
    </w:p>
    <w:p w14:paraId="4B2FD979" w14:textId="77777777" w:rsidR="001C33C7" w:rsidRPr="00F473FB" w:rsidRDefault="001C33C7" w:rsidP="00F473FB">
      <w:pPr>
        <w:tabs>
          <w:tab w:val="left" w:pos="-720"/>
          <w:tab w:val="left" w:pos="0"/>
        </w:tabs>
        <w:suppressAutoHyphens/>
        <w:spacing w:after="0" w:line="240" w:lineRule="auto"/>
        <w:jc w:val="both"/>
        <w:rPr>
          <w:rFonts w:cstheme="minorHAnsi"/>
          <w:spacing w:val="-3"/>
          <w:sz w:val="24"/>
          <w:szCs w:val="24"/>
        </w:rPr>
      </w:pPr>
      <w:r w:rsidRPr="00F473FB">
        <w:rPr>
          <w:rFonts w:cstheme="minorHAnsi"/>
          <w:b/>
          <w:spacing w:val="-3"/>
          <w:sz w:val="24"/>
          <w:szCs w:val="24"/>
          <w:u w:val="single"/>
        </w:rPr>
        <w:t>Un journal d'achat</w:t>
      </w:r>
      <w:r w:rsidRPr="00F473FB">
        <w:rPr>
          <w:rFonts w:cstheme="minorHAnsi"/>
          <w:b/>
          <w:spacing w:val="-3"/>
          <w:sz w:val="24"/>
          <w:szCs w:val="24"/>
        </w:rPr>
        <w:t xml:space="preserve"> :</w:t>
      </w:r>
      <w:r w:rsidRPr="00F473FB">
        <w:rPr>
          <w:rFonts w:cstheme="minorHAnsi"/>
          <w:spacing w:val="-3"/>
          <w:sz w:val="24"/>
          <w:szCs w:val="24"/>
        </w:rPr>
        <w:t xml:space="preserve"> permettant de supporter tous les engagements de dépenses de fonctionnement et d'investissement.</w:t>
      </w:r>
    </w:p>
    <w:p w14:paraId="42452210" w14:textId="77777777" w:rsidR="00335922" w:rsidRDefault="00335922" w:rsidP="00F473FB">
      <w:pPr>
        <w:tabs>
          <w:tab w:val="left" w:pos="-720"/>
          <w:tab w:val="left" w:pos="0"/>
        </w:tabs>
        <w:suppressAutoHyphens/>
        <w:spacing w:after="0" w:line="240" w:lineRule="auto"/>
        <w:ind w:left="720" w:hanging="720"/>
        <w:jc w:val="both"/>
        <w:rPr>
          <w:rFonts w:cstheme="minorHAnsi"/>
          <w:spacing w:val="-3"/>
          <w:sz w:val="24"/>
          <w:szCs w:val="24"/>
        </w:rPr>
      </w:pPr>
    </w:p>
    <w:p w14:paraId="51AE7132" w14:textId="77777777" w:rsidR="001C33C7" w:rsidRDefault="001C33C7" w:rsidP="00F473FB">
      <w:pPr>
        <w:tabs>
          <w:tab w:val="left" w:pos="-720"/>
          <w:tab w:val="left" w:pos="0"/>
        </w:tabs>
        <w:suppressAutoHyphens/>
        <w:spacing w:after="0" w:line="240" w:lineRule="auto"/>
        <w:ind w:left="720" w:hanging="720"/>
        <w:jc w:val="both"/>
        <w:rPr>
          <w:rFonts w:cstheme="minorHAnsi"/>
          <w:spacing w:val="-3"/>
          <w:sz w:val="24"/>
          <w:szCs w:val="24"/>
        </w:rPr>
      </w:pPr>
      <w:r w:rsidRPr="00F473FB">
        <w:rPr>
          <w:rFonts w:cstheme="minorHAnsi"/>
          <w:spacing w:val="-3"/>
          <w:sz w:val="24"/>
          <w:szCs w:val="24"/>
        </w:rPr>
        <w:t>Il est servi exclusivement à partir des factures remises par le fournisseur à savoir :</w:t>
      </w:r>
    </w:p>
    <w:p w14:paraId="079034C5" w14:textId="77777777" w:rsidR="00335922" w:rsidRPr="00F473FB" w:rsidRDefault="00335922" w:rsidP="00F473FB">
      <w:pPr>
        <w:tabs>
          <w:tab w:val="left" w:pos="-720"/>
          <w:tab w:val="left" w:pos="0"/>
        </w:tabs>
        <w:suppressAutoHyphens/>
        <w:spacing w:after="0" w:line="240" w:lineRule="auto"/>
        <w:ind w:left="720" w:hanging="720"/>
        <w:jc w:val="both"/>
        <w:rPr>
          <w:rFonts w:cstheme="minorHAnsi"/>
          <w:spacing w:val="-3"/>
          <w:sz w:val="24"/>
          <w:szCs w:val="24"/>
        </w:rPr>
      </w:pPr>
    </w:p>
    <w:p w14:paraId="2FF8F3A4" w14:textId="77777777" w:rsidR="001C33C7"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Achat de service ;</w:t>
      </w:r>
    </w:p>
    <w:p w14:paraId="7CA7AC9F" w14:textId="77777777" w:rsidR="001C33C7"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Achats de fourniture, de tickets de carburant…</w:t>
      </w:r>
    </w:p>
    <w:p w14:paraId="47964BFE" w14:textId="77777777" w:rsidR="001C33C7"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Achats d'immobilisations,</w:t>
      </w:r>
    </w:p>
    <w:p w14:paraId="6BEE2F67" w14:textId="77777777" w:rsidR="001C33C7"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 xml:space="preserve">Frais généraux y compris loyers, téléphone, internet, électricité,  assurance, entretien,  carburant, </w:t>
      </w:r>
    </w:p>
    <w:p w14:paraId="2B9D8458" w14:textId="77777777" w:rsidR="001C33C7" w:rsidRPr="00F473FB" w:rsidRDefault="00847308"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 xml:space="preserve">Fournitures  </w:t>
      </w:r>
      <w:r w:rsidR="001C33C7" w:rsidRPr="00F473FB">
        <w:rPr>
          <w:rFonts w:cstheme="minorHAnsi"/>
          <w:spacing w:val="-3"/>
          <w:sz w:val="24"/>
          <w:szCs w:val="24"/>
        </w:rPr>
        <w:t>diverses, etc....</w:t>
      </w:r>
    </w:p>
    <w:p w14:paraId="54EAFC9C" w14:textId="77777777" w:rsidR="001C33C7" w:rsidRPr="00F473FB" w:rsidRDefault="001C33C7" w:rsidP="00F473FB">
      <w:pPr>
        <w:tabs>
          <w:tab w:val="left" w:pos="-720"/>
        </w:tabs>
        <w:suppressAutoHyphens/>
        <w:spacing w:after="0" w:line="240" w:lineRule="auto"/>
        <w:rPr>
          <w:rFonts w:cstheme="minorHAnsi"/>
          <w:spacing w:val="-3"/>
          <w:sz w:val="24"/>
          <w:szCs w:val="24"/>
        </w:rPr>
      </w:pPr>
    </w:p>
    <w:p w14:paraId="55E9C1F0" w14:textId="77777777" w:rsidR="001C33C7" w:rsidRDefault="001C33C7" w:rsidP="00F473FB">
      <w:pPr>
        <w:tabs>
          <w:tab w:val="left" w:pos="-720"/>
        </w:tabs>
        <w:suppressAutoHyphens/>
        <w:spacing w:after="0" w:line="240" w:lineRule="auto"/>
        <w:jc w:val="both"/>
        <w:rPr>
          <w:rFonts w:cstheme="minorHAnsi"/>
          <w:spacing w:val="-3"/>
          <w:sz w:val="24"/>
          <w:szCs w:val="24"/>
        </w:rPr>
      </w:pPr>
      <w:r w:rsidRPr="00F473FB">
        <w:rPr>
          <w:rFonts w:cstheme="minorHAnsi"/>
          <w:b/>
          <w:spacing w:val="-3"/>
          <w:sz w:val="24"/>
          <w:szCs w:val="24"/>
        </w:rPr>
        <w:t>Un journal de trésorerie :</w:t>
      </w:r>
      <w:r w:rsidRPr="00F473FB">
        <w:rPr>
          <w:rFonts w:cstheme="minorHAnsi"/>
          <w:spacing w:val="-3"/>
          <w:sz w:val="24"/>
          <w:szCs w:val="24"/>
        </w:rPr>
        <w:t xml:space="preserve"> par compte de cette nature, étant  rappelé que le journal de caisse reflétera les enregistrements du brouillard.</w:t>
      </w:r>
    </w:p>
    <w:p w14:paraId="11E98DE4" w14:textId="77777777" w:rsidR="00335922" w:rsidRPr="00F473FB" w:rsidRDefault="00335922" w:rsidP="00F473FB">
      <w:pPr>
        <w:tabs>
          <w:tab w:val="left" w:pos="-720"/>
        </w:tabs>
        <w:suppressAutoHyphens/>
        <w:spacing w:after="0" w:line="240" w:lineRule="auto"/>
        <w:jc w:val="both"/>
        <w:rPr>
          <w:rFonts w:cstheme="minorHAnsi"/>
          <w:spacing w:val="-3"/>
          <w:sz w:val="24"/>
          <w:szCs w:val="24"/>
        </w:rPr>
      </w:pPr>
    </w:p>
    <w:p w14:paraId="03C20928" w14:textId="47F50C37" w:rsidR="001C33C7" w:rsidRDefault="001C33C7" w:rsidP="00F473FB">
      <w:pPr>
        <w:tabs>
          <w:tab w:val="left" w:pos="-720"/>
          <w:tab w:val="left" w:pos="0"/>
        </w:tabs>
        <w:suppressAutoHyphens/>
        <w:spacing w:after="0" w:line="240" w:lineRule="auto"/>
        <w:ind w:left="720" w:hanging="720"/>
        <w:rPr>
          <w:rFonts w:cstheme="minorHAnsi"/>
          <w:spacing w:val="-3"/>
          <w:sz w:val="24"/>
          <w:szCs w:val="24"/>
        </w:rPr>
      </w:pPr>
      <w:r w:rsidRPr="00F473FB">
        <w:rPr>
          <w:rFonts w:cstheme="minorHAnsi"/>
          <w:spacing w:val="-3"/>
          <w:sz w:val="24"/>
          <w:szCs w:val="24"/>
        </w:rPr>
        <w:t>Il sert à recevoir :</w:t>
      </w:r>
    </w:p>
    <w:p w14:paraId="71389800" w14:textId="77777777" w:rsidR="00335922" w:rsidRDefault="00335922" w:rsidP="00F473FB">
      <w:pPr>
        <w:tabs>
          <w:tab w:val="left" w:pos="-720"/>
          <w:tab w:val="left" w:pos="0"/>
        </w:tabs>
        <w:suppressAutoHyphens/>
        <w:spacing w:after="0" w:line="240" w:lineRule="auto"/>
        <w:ind w:left="720" w:hanging="720"/>
        <w:rPr>
          <w:rFonts w:cstheme="minorHAnsi"/>
          <w:spacing w:val="-3"/>
          <w:sz w:val="24"/>
          <w:szCs w:val="24"/>
        </w:rPr>
      </w:pPr>
    </w:p>
    <w:p w14:paraId="45E5E566" w14:textId="77777777" w:rsidR="001C33C7"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u w:val="single"/>
        </w:rPr>
        <w:t>En dépenses</w:t>
      </w:r>
      <w:r w:rsidRPr="00F473FB">
        <w:rPr>
          <w:rFonts w:cstheme="minorHAnsi"/>
          <w:spacing w:val="-3"/>
          <w:sz w:val="24"/>
          <w:szCs w:val="24"/>
        </w:rPr>
        <w:t xml:space="preserve"> : les paiements faits par la structure au titre de règlement des fournisseurs, les prélèvements pour avance de frais de mission, les autres dépenses, les frais financiers;</w:t>
      </w:r>
    </w:p>
    <w:p w14:paraId="1F9E57CB" w14:textId="77777777" w:rsidR="00847308" w:rsidRPr="00F473FB" w:rsidRDefault="001C33C7"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u w:val="single"/>
        </w:rPr>
        <w:t>En recettes</w:t>
      </w:r>
      <w:r w:rsidRPr="00F473FB">
        <w:rPr>
          <w:rFonts w:cstheme="minorHAnsi"/>
          <w:spacing w:val="-3"/>
          <w:sz w:val="24"/>
          <w:szCs w:val="24"/>
        </w:rPr>
        <w:t xml:space="preserve">: les encaissements en provenance des bailleurs, les produits financiers </w:t>
      </w:r>
    </w:p>
    <w:p w14:paraId="189AC324" w14:textId="77777777" w:rsidR="001C33C7" w:rsidRPr="00F473FB" w:rsidRDefault="00847308" w:rsidP="00F473FB">
      <w:pPr>
        <w:numPr>
          <w:ilvl w:val="0"/>
          <w:numId w:val="77"/>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Etc</w:t>
      </w:r>
      <w:r w:rsidR="001C33C7" w:rsidRPr="00F473FB">
        <w:rPr>
          <w:rFonts w:cstheme="minorHAnsi"/>
          <w:spacing w:val="-3"/>
          <w:sz w:val="24"/>
          <w:szCs w:val="24"/>
        </w:rPr>
        <w:t>.</w:t>
      </w:r>
    </w:p>
    <w:p w14:paraId="6FF5374C" w14:textId="232C3030" w:rsidR="00335922" w:rsidRDefault="00335922">
      <w:pPr>
        <w:rPr>
          <w:rFonts w:cstheme="minorHAnsi"/>
          <w:b/>
          <w:spacing w:val="-3"/>
          <w:sz w:val="24"/>
          <w:szCs w:val="24"/>
          <w:u w:val="single"/>
        </w:rPr>
      </w:pPr>
      <w:r>
        <w:rPr>
          <w:rFonts w:cstheme="minorHAnsi"/>
          <w:b/>
          <w:spacing w:val="-3"/>
          <w:sz w:val="24"/>
          <w:szCs w:val="24"/>
          <w:u w:val="single"/>
        </w:rPr>
        <w:br w:type="page"/>
      </w:r>
    </w:p>
    <w:p w14:paraId="71416266" w14:textId="77777777" w:rsidR="00335922" w:rsidRDefault="00335922" w:rsidP="00F473FB">
      <w:pPr>
        <w:tabs>
          <w:tab w:val="left" w:pos="-720"/>
          <w:tab w:val="left" w:pos="0"/>
        </w:tabs>
        <w:suppressAutoHyphens/>
        <w:spacing w:after="0" w:line="240" w:lineRule="auto"/>
        <w:ind w:left="720" w:hanging="720"/>
        <w:rPr>
          <w:rFonts w:cstheme="minorHAnsi"/>
          <w:b/>
          <w:spacing w:val="-3"/>
          <w:sz w:val="24"/>
          <w:szCs w:val="24"/>
          <w:u w:val="single"/>
        </w:rPr>
      </w:pPr>
    </w:p>
    <w:p w14:paraId="043CFEFE" w14:textId="77777777" w:rsidR="001C33C7" w:rsidRDefault="001C33C7" w:rsidP="00F473FB">
      <w:pPr>
        <w:tabs>
          <w:tab w:val="left" w:pos="-720"/>
          <w:tab w:val="left" w:pos="0"/>
        </w:tabs>
        <w:suppressAutoHyphens/>
        <w:spacing w:after="0" w:line="240" w:lineRule="auto"/>
        <w:ind w:left="720" w:hanging="720"/>
        <w:rPr>
          <w:rFonts w:cstheme="minorHAnsi"/>
          <w:spacing w:val="-3"/>
          <w:sz w:val="24"/>
          <w:szCs w:val="24"/>
        </w:rPr>
      </w:pPr>
      <w:r w:rsidRPr="00F473FB">
        <w:rPr>
          <w:rFonts w:cstheme="minorHAnsi"/>
          <w:b/>
          <w:spacing w:val="-3"/>
          <w:sz w:val="24"/>
          <w:szCs w:val="24"/>
          <w:u w:val="single"/>
        </w:rPr>
        <w:t>Le journal des opérations diverses</w:t>
      </w:r>
      <w:r w:rsidRPr="00F473FB">
        <w:rPr>
          <w:rFonts w:cstheme="minorHAnsi"/>
          <w:b/>
          <w:spacing w:val="-3"/>
          <w:sz w:val="24"/>
          <w:szCs w:val="24"/>
        </w:rPr>
        <w:t xml:space="preserve"> :</w:t>
      </w:r>
      <w:r w:rsidRPr="00F473FB">
        <w:rPr>
          <w:rFonts w:cstheme="minorHAnsi"/>
          <w:spacing w:val="-3"/>
          <w:sz w:val="24"/>
          <w:szCs w:val="24"/>
        </w:rPr>
        <w:t xml:space="preserve"> destiné à recevoir :</w:t>
      </w:r>
    </w:p>
    <w:p w14:paraId="2D57421E" w14:textId="77777777" w:rsidR="00335922" w:rsidRPr="00F473FB" w:rsidRDefault="00335922" w:rsidP="00F473FB">
      <w:pPr>
        <w:tabs>
          <w:tab w:val="left" w:pos="-720"/>
          <w:tab w:val="left" w:pos="0"/>
        </w:tabs>
        <w:suppressAutoHyphens/>
        <w:spacing w:after="0" w:line="240" w:lineRule="auto"/>
        <w:ind w:left="720" w:hanging="720"/>
        <w:rPr>
          <w:rFonts w:cstheme="minorHAnsi"/>
          <w:spacing w:val="-3"/>
          <w:sz w:val="24"/>
          <w:szCs w:val="24"/>
        </w:rPr>
      </w:pPr>
    </w:p>
    <w:p w14:paraId="330F119E" w14:textId="77777777" w:rsidR="001C33C7" w:rsidRPr="00F473FB" w:rsidRDefault="00847308" w:rsidP="00F473FB">
      <w:pPr>
        <w:numPr>
          <w:ilvl w:val="0"/>
          <w:numId w:val="78"/>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écritures de centralisation des salaires et charges,</w:t>
      </w:r>
    </w:p>
    <w:p w14:paraId="6423AED7" w14:textId="77777777" w:rsidR="001C33C7" w:rsidRPr="00F473FB" w:rsidRDefault="00847308" w:rsidP="00F473FB">
      <w:pPr>
        <w:numPr>
          <w:ilvl w:val="0"/>
          <w:numId w:val="78"/>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dotations aux amortissements,</w:t>
      </w:r>
    </w:p>
    <w:p w14:paraId="47F76325" w14:textId="77777777" w:rsidR="001C33C7" w:rsidRPr="00F473FB" w:rsidRDefault="00847308" w:rsidP="00F473FB">
      <w:pPr>
        <w:numPr>
          <w:ilvl w:val="0"/>
          <w:numId w:val="78"/>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Les déclarations fiscales et sociales,</w:t>
      </w:r>
    </w:p>
    <w:p w14:paraId="78A351A3" w14:textId="77777777" w:rsidR="001C33C7" w:rsidRPr="00F473FB" w:rsidRDefault="00847308" w:rsidP="00F473FB">
      <w:pPr>
        <w:numPr>
          <w:ilvl w:val="0"/>
          <w:numId w:val="78"/>
        </w:numPr>
        <w:tabs>
          <w:tab w:val="left" w:pos="-720"/>
        </w:tabs>
        <w:suppressAutoHyphens/>
        <w:spacing w:after="0" w:line="240" w:lineRule="auto"/>
        <w:rPr>
          <w:rFonts w:cstheme="minorHAnsi"/>
          <w:spacing w:val="-3"/>
          <w:sz w:val="24"/>
          <w:szCs w:val="24"/>
        </w:rPr>
      </w:pPr>
      <w:r w:rsidRPr="00F473FB">
        <w:rPr>
          <w:rFonts w:cstheme="minorHAnsi"/>
          <w:spacing w:val="-3"/>
          <w:sz w:val="24"/>
          <w:szCs w:val="24"/>
        </w:rPr>
        <w:t xml:space="preserve">Les opérations d'ajustement ou écritures </w:t>
      </w:r>
      <w:r w:rsidR="001C33C7" w:rsidRPr="00F473FB">
        <w:rPr>
          <w:rFonts w:cstheme="minorHAnsi"/>
          <w:spacing w:val="-3"/>
          <w:sz w:val="24"/>
          <w:szCs w:val="24"/>
        </w:rPr>
        <w:t>d’imputation de compte à compte   après analyse.</w:t>
      </w:r>
    </w:p>
    <w:p w14:paraId="2C7FDA32" w14:textId="77777777" w:rsidR="001C33C7" w:rsidRPr="00F473FB" w:rsidRDefault="001C33C7" w:rsidP="00F473FB">
      <w:pPr>
        <w:tabs>
          <w:tab w:val="left" w:pos="-720"/>
        </w:tabs>
        <w:suppressAutoHyphens/>
        <w:spacing w:after="0" w:line="240" w:lineRule="auto"/>
        <w:rPr>
          <w:rFonts w:cstheme="minorHAnsi"/>
          <w:spacing w:val="-3"/>
          <w:sz w:val="24"/>
          <w:szCs w:val="24"/>
        </w:rPr>
      </w:pPr>
    </w:p>
    <w:p w14:paraId="3FE26CEE"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Les journaux sont tenus au lieu d’enregistrement comptable.</w:t>
      </w:r>
    </w:p>
    <w:p w14:paraId="6C79CC36" w14:textId="7468CF66" w:rsidR="00847308" w:rsidRPr="00F473FB" w:rsidRDefault="00847308" w:rsidP="00F473FB">
      <w:pPr>
        <w:spacing w:after="0" w:line="240" w:lineRule="auto"/>
        <w:rPr>
          <w:rFonts w:cstheme="minorHAnsi"/>
          <w:sz w:val="24"/>
          <w:szCs w:val="24"/>
        </w:rPr>
      </w:pPr>
    </w:p>
    <w:p w14:paraId="179C2716" w14:textId="205303B6"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68" w:name="_Toc173731447"/>
      <w:bookmarkStart w:id="269" w:name="_Toc175649292"/>
      <w:bookmarkStart w:id="270" w:name="_Toc428957094"/>
      <w:bookmarkStart w:id="271" w:name="_Toc477383218"/>
      <w:bookmarkStart w:id="272" w:name="_Toc487633560"/>
      <w:bookmarkStart w:id="273" w:name="_Toc488881176"/>
      <w:bookmarkStart w:id="274" w:name="_Toc521684070"/>
      <w:r w:rsidRPr="00DE5C9A">
        <w:rPr>
          <w:rFonts w:ascii="Calibri" w:eastAsia="Times New Roman" w:hAnsi="Calibri" w:cs="Calibri"/>
          <w:b/>
          <w:caps/>
          <w:color w:val="1F4D78"/>
        </w:rPr>
        <w:t>4.6.3.3 ÉTATS</w:t>
      </w:r>
      <w:r w:rsidR="001C33C7" w:rsidRPr="00DE5C9A">
        <w:rPr>
          <w:rFonts w:ascii="Calibri" w:eastAsia="Times New Roman" w:hAnsi="Calibri" w:cs="Calibri"/>
          <w:b/>
          <w:caps/>
          <w:color w:val="1F4D78"/>
        </w:rPr>
        <w:t xml:space="preserve"> FINANCIERS</w:t>
      </w:r>
      <w:bookmarkEnd w:id="268"/>
      <w:bookmarkEnd w:id="269"/>
      <w:bookmarkEnd w:id="270"/>
      <w:bookmarkEnd w:id="271"/>
      <w:bookmarkEnd w:id="272"/>
      <w:bookmarkEnd w:id="273"/>
      <w:bookmarkEnd w:id="274"/>
      <w:r w:rsidR="001C33C7" w:rsidRPr="00DE5C9A">
        <w:rPr>
          <w:rFonts w:ascii="Calibri" w:eastAsia="Times New Roman" w:hAnsi="Calibri" w:cs="Calibri"/>
          <w:b/>
          <w:caps/>
          <w:color w:val="1F4D78"/>
        </w:rPr>
        <w:t> </w:t>
      </w:r>
    </w:p>
    <w:p w14:paraId="5C942705" w14:textId="77777777" w:rsidR="001C33C7" w:rsidRPr="00F473FB" w:rsidRDefault="001C33C7" w:rsidP="00F473FB">
      <w:pPr>
        <w:spacing w:after="0" w:line="240" w:lineRule="auto"/>
        <w:rPr>
          <w:rFonts w:cstheme="minorHAnsi"/>
          <w:sz w:val="24"/>
          <w:szCs w:val="24"/>
        </w:rPr>
      </w:pPr>
    </w:p>
    <w:p w14:paraId="3AA9D537"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états financiers pouvant être édités par le programme sont les suivants:</w:t>
      </w:r>
    </w:p>
    <w:p w14:paraId="73E96F11" w14:textId="77777777" w:rsidR="00335922" w:rsidRPr="00F473FB" w:rsidRDefault="00335922" w:rsidP="00F473FB">
      <w:pPr>
        <w:spacing w:after="0" w:line="240" w:lineRule="auto"/>
        <w:jc w:val="both"/>
        <w:rPr>
          <w:rFonts w:cstheme="minorHAnsi"/>
          <w:sz w:val="24"/>
          <w:szCs w:val="24"/>
        </w:rPr>
      </w:pPr>
    </w:p>
    <w:p w14:paraId="20657620"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1) - le bilan,</w:t>
      </w:r>
    </w:p>
    <w:p w14:paraId="6F71669D"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2) - le compte de résultat,</w:t>
      </w:r>
    </w:p>
    <w:p w14:paraId="6C7A8FB1"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3) - le tableau des emplois et ressources,</w:t>
      </w:r>
    </w:p>
    <w:p w14:paraId="34E7607A"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4) - l’état d’exécution budgétaire, </w:t>
      </w:r>
    </w:p>
    <w:p w14:paraId="2B6D06CE"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5) - le suivi de l’utilisation des crédits,</w:t>
      </w:r>
    </w:p>
    <w:p w14:paraId="10AAE88D"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          6) - et les annexes.</w:t>
      </w:r>
    </w:p>
    <w:p w14:paraId="5D56D87C" w14:textId="77777777" w:rsidR="00335922" w:rsidRDefault="00335922" w:rsidP="00F473FB">
      <w:pPr>
        <w:spacing w:after="0" w:line="240" w:lineRule="auto"/>
        <w:jc w:val="both"/>
        <w:rPr>
          <w:rFonts w:cstheme="minorHAnsi"/>
          <w:sz w:val="24"/>
          <w:szCs w:val="24"/>
        </w:rPr>
      </w:pPr>
    </w:p>
    <w:p w14:paraId="07A8294A" w14:textId="77777777" w:rsidR="001C33C7" w:rsidRDefault="001C33C7" w:rsidP="00F473FB">
      <w:pPr>
        <w:spacing w:after="0" w:line="240" w:lineRule="auto"/>
        <w:jc w:val="both"/>
        <w:rPr>
          <w:rFonts w:cstheme="minorHAnsi"/>
          <w:sz w:val="24"/>
          <w:szCs w:val="24"/>
        </w:rPr>
      </w:pPr>
      <w:r w:rsidRPr="00F473FB">
        <w:rPr>
          <w:rFonts w:cstheme="minorHAnsi"/>
          <w:sz w:val="24"/>
          <w:szCs w:val="24"/>
        </w:rPr>
        <w:t>Ils forment un tout indissociable.</w:t>
      </w:r>
    </w:p>
    <w:p w14:paraId="67BBE9E2" w14:textId="77777777" w:rsidR="00335922" w:rsidRPr="00F473FB" w:rsidRDefault="00335922" w:rsidP="00F473FB">
      <w:pPr>
        <w:spacing w:after="0" w:line="240" w:lineRule="auto"/>
        <w:jc w:val="both"/>
        <w:rPr>
          <w:rFonts w:cstheme="minorHAnsi"/>
          <w:sz w:val="24"/>
          <w:szCs w:val="24"/>
        </w:rPr>
      </w:pPr>
    </w:p>
    <w:p w14:paraId="5944BAF9"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schéma d’établissement des documents de synthèse est le suivant :</w:t>
      </w:r>
    </w:p>
    <w:p w14:paraId="2F085EF7" w14:textId="77777777" w:rsidR="00335922" w:rsidRPr="00F473FB" w:rsidRDefault="00335922" w:rsidP="00F473FB">
      <w:pPr>
        <w:spacing w:after="0" w:line="240" w:lineRule="auto"/>
        <w:jc w:val="both"/>
        <w:rPr>
          <w:rFonts w:cstheme="minorHAnsi"/>
          <w:sz w:val="24"/>
          <w:szCs w:val="24"/>
        </w:rPr>
      </w:pPr>
    </w:p>
    <w:p w14:paraId="3CC5BA0C" w14:textId="77777777" w:rsidR="001C33C7" w:rsidRPr="00F473FB" w:rsidRDefault="001C33C7" w:rsidP="00F473FB">
      <w:pPr>
        <w:spacing w:after="0" w:line="240" w:lineRule="auto"/>
        <w:ind w:left="708"/>
        <w:jc w:val="both"/>
        <w:rPr>
          <w:rFonts w:cstheme="minorHAnsi"/>
          <w:sz w:val="24"/>
          <w:szCs w:val="24"/>
        </w:rPr>
      </w:pPr>
      <w:r w:rsidRPr="00F473FB">
        <w:rPr>
          <w:rFonts w:cstheme="minorHAnsi"/>
          <w:sz w:val="24"/>
          <w:szCs w:val="24"/>
        </w:rPr>
        <w:t>1) Saisie des pièces comptables dans les journaux auxiliaires,</w:t>
      </w:r>
    </w:p>
    <w:p w14:paraId="087F452A" w14:textId="77777777" w:rsidR="001C33C7" w:rsidRPr="00F473FB" w:rsidRDefault="001C33C7" w:rsidP="00F473FB">
      <w:pPr>
        <w:spacing w:after="0" w:line="240" w:lineRule="auto"/>
        <w:ind w:left="708"/>
        <w:jc w:val="both"/>
        <w:rPr>
          <w:rFonts w:cstheme="minorHAnsi"/>
          <w:sz w:val="24"/>
          <w:szCs w:val="24"/>
        </w:rPr>
      </w:pPr>
      <w:r w:rsidRPr="00F473FB">
        <w:rPr>
          <w:rFonts w:cstheme="minorHAnsi"/>
          <w:sz w:val="24"/>
          <w:szCs w:val="24"/>
        </w:rPr>
        <w:t>2) Centralisation au journal général,</w:t>
      </w:r>
    </w:p>
    <w:p w14:paraId="158D17D4" w14:textId="77777777" w:rsidR="001C33C7" w:rsidRPr="00F473FB" w:rsidRDefault="001C33C7" w:rsidP="00F473FB">
      <w:pPr>
        <w:spacing w:after="0" w:line="240" w:lineRule="auto"/>
        <w:ind w:left="708"/>
        <w:jc w:val="both"/>
        <w:rPr>
          <w:rFonts w:cstheme="minorHAnsi"/>
          <w:sz w:val="24"/>
          <w:szCs w:val="24"/>
        </w:rPr>
      </w:pPr>
      <w:r w:rsidRPr="00F473FB">
        <w:rPr>
          <w:rFonts w:cstheme="minorHAnsi"/>
          <w:sz w:val="24"/>
          <w:szCs w:val="24"/>
        </w:rPr>
        <w:t>3) Établissement du grand livre,</w:t>
      </w:r>
    </w:p>
    <w:p w14:paraId="60D7E300" w14:textId="77777777" w:rsidR="001C33C7" w:rsidRPr="00F473FB" w:rsidRDefault="001C33C7" w:rsidP="00F473FB">
      <w:pPr>
        <w:spacing w:after="0" w:line="240" w:lineRule="auto"/>
        <w:ind w:left="708"/>
        <w:jc w:val="both"/>
        <w:rPr>
          <w:rFonts w:cstheme="minorHAnsi"/>
          <w:sz w:val="24"/>
          <w:szCs w:val="24"/>
        </w:rPr>
      </w:pPr>
      <w:r w:rsidRPr="00F473FB">
        <w:rPr>
          <w:rFonts w:cstheme="minorHAnsi"/>
          <w:sz w:val="24"/>
          <w:szCs w:val="24"/>
        </w:rPr>
        <w:t>4) Établissement de la balance générale à partir des soldes dégagés dans le grand livre,</w:t>
      </w:r>
    </w:p>
    <w:p w14:paraId="552C5FAD" w14:textId="77777777" w:rsidR="001C33C7" w:rsidRPr="00F473FB" w:rsidRDefault="001C33C7" w:rsidP="00F473FB">
      <w:pPr>
        <w:spacing w:after="0" w:line="240" w:lineRule="auto"/>
        <w:ind w:left="708"/>
        <w:jc w:val="both"/>
        <w:rPr>
          <w:rFonts w:cstheme="minorHAnsi"/>
          <w:sz w:val="24"/>
          <w:szCs w:val="24"/>
        </w:rPr>
      </w:pPr>
      <w:r w:rsidRPr="00F473FB">
        <w:rPr>
          <w:rFonts w:cstheme="minorHAnsi"/>
          <w:sz w:val="24"/>
          <w:szCs w:val="24"/>
        </w:rPr>
        <w:t>5) Élaboration des états.</w:t>
      </w:r>
    </w:p>
    <w:p w14:paraId="6F2FF7BA" w14:textId="77777777" w:rsidR="00335922" w:rsidRDefault="00335922" w:rsidP="00F473FB">
      <w:pPr>
        <w:pStyle w:val="BodyText"/>
        <w:rPr>
          <w:rFonts w:asciiTheme="minorHAnsi" w:hAnsiTheme="minorHAnsi" w:cstheme="minorHAnsi"/>
          <w:b/>
          <w:sz w:val="24"/>
          <w:szCs w:val="24"/>
        </w:rPr>
      </w:pPr>
      <w:bookmarkStart w:id="275" w:name="_Toc424926211"/>
    </w:p>
    <w:p w14:paraId="225F402C" w14:textId="77777777" w:rsidR="001C33C7" w:rsidRPr="00F473FB" w:rsidRDefault="001C33C7" w:rsidP="00F473FB">
      <w:pPr>
        <w:pStyle w:val="BodyText"/>
        <w:rPr>
          <w:rFonts w:asciiTheme="minorHAnsi" w:hAnsiTheme="minorHAnsi" w:cstheme="minorHAnsi"/>
          <w:b/>
          <w:sz w:val="24"/>
          <w:szCs w:val="24"/>
        </w:rPr>
      </w:pPr>
      <w:r w:rsidRPr="00F473FB">
        <w:rPr>
          <w:rFonts w:asciiTheme="minorHAnsi" w:hAnsiTheme="minorHAnsi" w:cstheme="minorHAnsi"/>
          <w:b/>
          <w:sz w:val="24"/>
          <w:szCs w:val="24"/>
        </w:rPr>
        <w:t>Planning d’arrêté mensuel des comptes</w:t>
      </w:r>
      <w:bookmarkEnd w:id="275"/>
    </w:p>
    <w:p w14:paraId="3B2DA709" w14:textId="77777777" w:rsidR="001C33C7" w:rsidRPr="00F473FB" w:rsidRDefault="001C33C7" w:rsidP="00F473FB">
      <w:pPr>
        <w:numPr>
          <w:ilvl w:val="12"/>
          <w:numId w:val="0"/>
        </w:numPr>
        <w:spacing w:after="0" w:line="240" w:lineRule="auto"/>
        <w:rPr>
          <w:rFonts w:cstheme="minorHAnsi"/>
          <w:sz w:val="24"/>
          <w:szCs w:val="24"/>
        </w:rPr>
      </w:pPr>
    </w:p>
    <w:p w14:paraId="616DCFF2"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La comptabilité du MS est tenue au jour le jour de manière à faciliter l’élaboration des documents d’arrêté mensuel.</w:t>
      </w:r>
    </w:p>
    <w:p w14:paraId="1E3F9E26" w14:textId="77777777" w:rsidR="00335922" w:rsidRPr="00F473FB" w:rsidRDefault="00335922" w:rsidP="00F473FB">
      <w:pPr>
        <w:numPr>
          <w:ilvl w:val="12"/>
          <w:numId w:val="0"/>
        </w:numPr>
        <w:spacing w:after="0" w:line="240" w:lineRule="auto"/>
        <w:jc w:val="both"/>
        <w:rPr>
          <w:rFonts w:cstheme="minorHAnsi"/>
          <w:sz w:val="24"/>
          <w:szCs w:val="24"/>
        </w:rPr>
      </w:pPr>
    </w:p>
    <w:p w14:paraId="4CCF624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Le planning d’exécution des travaux y afférent est le suivant :</w:t>
      </w:r>
    </w:p>
    <w:p w14:paraId="4AFA6F86" w14:textId="77777777" w:rsidR="001C33C7" w:rsidRPr="00F473FB" w:rsidRDefault="001C33C7" w:rsidP="00F473FB">
      <w:pPr>
        <w:numPr>
          <w:ilvl w:val="12"/>
          <w:numId w:val="0"/>
        </w:numPr>
        <w:spacing w:after="0" w:line="240" w:lineRule="auto"/>
        <w:rPr>
          <w:rFonts w:cstheme="minorHAnsi"/>
          <w:sz w:val="24"/>
          <w:szCs w:val="24"/>
        </w:rPr>
      </w:pPr>
    </w:p>
    <w:p w14:paraId="04953BD4" w14:textId="77777777" w:rsidR="00847308" w:rsidRPr="00F473FB" w:rsidRDefault="00847308" w:rsidP="00F473FB">
      <w:pPr>
        <w:spacing w:after="0" w:line="240" w:lineRule="auto"/>
        <w:rPr>
          <w:rFonts w:cstheme="minorHAnsi"/>
          <w:sz w:val="24"/>
          <w:szCs w:val="24"/>
        </w:rPr>
      </w:pPr>
      <w:r w:rsidRPr="00F473FB">
        <w:rPr>
          <w:rFonts w:cstheme="minorHAnsi"/>
          <w:sz w:val="24"/>
          <w:szCs w:val="24"/>
        </w:rPr>
        <w:br w:type="page"/>
      </w:r>
    </w:p>
    <w:p w14:paraId="4523DD6A" w14:textId="77777777" w:rsidR="00335922" w:rsidRDefault="00335922" w:rsidP="00335922">
      <w:pPr>
        <w:numPr>
          <w:ilvl w:val="12"/>
          <w:numId w:val="0"/>
        </w:numPr>
        <w:spacing w:after="0" w:line="240" w:lineRule="auto"/>
        <w:jc w:val="center"/>
        <w:rPr>
          <w:rFonts w:cstheme="minorHAnsi"/>
          <w:sz w:val="24"/>
          <w:szCs w:val="24"/>
        </w:rPr>
      </w:pPr>
    </w:p>
    <w:p w14:paraId="6C24E6D1" w14:textId="77777777" w:rsidR="001C33C7" w:rsidRDefault="00917A5F" w:rsidP="00335922">
      <w:pPr>
        <w:numPr>
          <w:ilvl w:val="12"/>
          <w:numId w:val="0"/>
        </w:numPr>
        <w:spacing w:after="0" w:line="240" w:lineRule="auto"/>
        <w:jc w:val="center"/>
        <w:rPr>
          <w:rFonts w:cstheme="minorHAnsi"/>
          <w:sz w:val="24"/>
          <w:szCs w:val="24"/>
        </w:rPr>
      </w:pPr>
      <w:r w:rsidRPr="00F473FB">
        <w:rPr>
          <w:rFonts w:cstheme="minorHAnsi"/>
          <w:sz w:val="24"/>
          <w:szCs w:val="24"/>
        </w:rPr>
        <w:t>Soit M la fin d’un mois donné :</w:t>
      </w:r>
    </w:p>
    <w:p w14:paraId="09A2C9C9" w14:textId="77777777" w:rsidR="00335922" w:rsidRPr="00F473FB" w:rsidRDefault="00335922" w:rsidP="00F473FB">
      <w:pPr>
        <w:numPr>
          <w:ilvl w:val="12"/>
          <w:numId w:val="0"/>
        </w:numPr>
        <w:spacing w:after="0" w:line="240" w:lineRule="auto"/>
        <w:rPr>
          <w:rFonts w:cstheme="minorHAnsi"/>
          <w:sz w:val="24"/>
          <w:szCs w:val="24"/>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276"/>
        <w:gridCol w:w="1417"/>
      </w:tblGrid>
      <w:tr w:rsidR="001C33C7" w:rsidRPr="00F473FB" w14:paraId="74F7D622" w14:textId="77777777" w:rsidTr="00E33CD1">
        <w:tc>
          <w:tcPr>
            <w:tcW w:w="5882" w:type="dxa"/>
            <w:shd w:val="clear" w:color="auto" w:fill="44546A" w:themeFill="text2"/>
          </w:tcPr>
          <w:p w14:paraId="5EB7BF9C"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TRAVAUX</w:t>
            </w:r>
          </w:p>
        </w:tc>
        <w:tc>
          <w:tcPr>
            <w:tcW w:w="1276" w:type="dxa"/>
            <w:shd w:val="clear" w:color="auto" w:fill="44546A" w:themeFill="text2"/>
          </w:tcPr>
          <w:p w14:paraId="4A3E9BDD"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PAR</w:t>
            </w:r>
          </w:p>
        </w:tc>
        <w:tc>
          <w:tcPr>
            <w:tcW w:w="1417" w:type="dxa"/>
            <w:shd w:val="clear" w:color="auto" w:fill="44546A" w:themeFill="text2"/>
          </w:tcPr>
          <w:p w14:paraId="5EEE3F1B"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DELAI</w:t>
            </w:r>
          </w:p>
        </w:tc>
      </w:tr>
      <w:tr w:rsidR="001C33C7" w:rsidRPr="00F473FB" w14:paraId="4DBE2A6C" w14:textId="77777777" w:rsidTr="003102BF">
        <w:tc>
          <w:tcPr>
            <w:tcW w:w="5882" w:type="dxa"/>
          </w:tcPr>
          <w:p w14:paraId="62DEC2B2"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Inventaire de caisse</w:t>
            </w:r>
          </w:p>
        </w:tc>
        <w:tc>
          <w:tcPr>
            <w:tcW w:w="1276" w:type="dxa"/>
          </w:tcPr>
          <w:p w14:paraId="16E019A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2E45FB15"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w:t>
            </w:r>
          </w:p>
        </w:tc>
      </w:tr>
      <w:tr w:rsidR="001C33C7" w:rsidRPr="00F473FB" w14:paraId="025D18BF" w14:textId="77777777" w:rsidTr="003102BF">
        <w:tc>
          <w:tcPr>
            <w:tcW w:w="5882" w:type="dxa"/>
          </w:tcPr>
          <w:p w14:paraId="136E4A41"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États de rapprochement des banques</w:t>
            </w:r>
          </w:p>
        </w:tc>
        <w:tc>
          <w:tcPr>
            <w:tcW w:w="1276" w:type="dxa"/>
          </w:tcPr>
          <w:p w14:paraId="09234B00"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2A00F8F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M+2 jour</w:t>
            </w:r>
          </w:p>
        </w:tc>
      </w:tr>
      <w:tr w:rsidR="001C33C7" w:rsidRPr="00F473FB" w14:paraId="596D3D1B" w14:textId="77777777" w:rsidTr="003102BF">
        <w:tc>
          <w:tcPr>
            <w:tcW w:w="5882" w:type="dxa"/>
          </w:tcPr>
          <w:p w14:paraId="488AFD26"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Correction des erreurs</w:t>
            </w:r>
          </w:p>
        </w:tc>
        <w:tc>
          <w:tcPr>
            <w:tcW w:w="1276" w:type="dxa"/>
          </w:tcPr>
          <w:p w14:paraId="171E89A1"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0992A26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M+2 jour</w:t>
            </w:r>
          </w:p>
        </w:tc>
      </w:tr>
      <w:tr w:rsidR="001C33C7" w:rsidRPr="00F473FB" w14:paraId="339FE3E3" w14:textId="77777777" w:rsidTr="003102BF">
        <w:tc>
          <w:tcPr>
            <w:tcW w:w="5882" w:type="dxa"/>
          </w:tcPr>
          <w:p w14:paraId="4ECE200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Saisie comptable</w:t>
            </w:r>
          </w:p>
        </w:tc>
        <w:tc>
          <w:tcPr>
            <w:tcW w:w="1276" w:type="dxa"/>
          </w:tcPr>
          <w:p w14:paraId="54AFA9F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721891D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M+5 jour</w:t>
            </w:r>
          </w:p>
        </w:tc>
      </w:tr>
      <w:tr w:rsidR="001C33C7" w:rsidRPr="00F473FB" w14:paraId="5691512F" w14:textId="77777777" w:rsidTr="003102BF">
        <w:tc>
          <w:tcPr>
            <w:tcW w:w="5882" w:type="dxa"/>
          </w:tcPr>
          <w:p w14:paraId="17F63BD5"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Edition des grands livres, journaux balances</w:t>
            </w:r>
          </w:p>
        </w:tc>
        <w:tc>
          <w:tcPr>
            <w:tcW w:w="1276" w:type="dxa"/>
          </w:tcPr>
          <w:p w14:paraId="5C620EFA"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38E57A4B"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M+6 jour</w:t>
            </w:r>
          </w:p>
        </w:tc>
      </w:tr>
      <w:tr w:rsidR="001C33C7" w:rsidRPr="00F473FB" w14:paraId="49A694F3" w14:textId="77777777" w:rsidTr="003102BF">
        <w:tc>
          <w:tcPr>
            <w:tcW w:w="5882" w:type="dxa"/>
          </w:tcPr>
          <w:p w14:paraId="1FE44BEC"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Écritures d’ajustement</w:t>
            </w:r>
          </w:p>
        </w:tc>
        <w:tc>
          <w:tcPr>
            <w:tcW w:w="1276" w:type="dxa"/>
          </w:tcPr>
          <w:p w14:paraId="14415A0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2A27885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M+7 jour</w:t>
            </w:r>
          </w:p>
        </w:tc>
      </w:tr>
      <w:tr w:rsidR="001C33C7" w:rsidRPr="00F473FB" w14:paraId="670C11C0" w14:textId="77777777" w:rsidTr="003102BF">
        <w:tc>
          <w:tcPr>
            <w:tcW w:w="5882" w:type="dxa"/>
          </w:tcPr>
          <w:p w14:paraId="16AD073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Edition des documents mensuels</w:t>
            </w:r>
          </w:p>
        </w:tc>
        <w:tc>
          <w:tcPr>
            <w:tcW w:w="1276" w:type="dxa"/>
          </w:tcPr>
          <w:p w14:paraId="06FABA20"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w:t>
            </w:r>
          </w:p>
        </w:tc>
        <w:tc>
          <w:tcPr>
            <w:tcW w:w="1417" w:type="dxa"/>
          </w:tcPr>
          <w:p w14:paraId="5BC31BBD"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M+10 jour</w:t>
            </w:r>
          </w:p>
        </w:tc>
      </w:tr>
      <w:tr w:rsidR="001C33C7" w:rsidRPr="00F473FB" w14:paraId="73E6FEC9" w14:textId="77777777" w:rsidTr="003102BF">
        <w:tc>
          <w:tcPr>
            <w:tcW w:w="5882" w:type="dxa"/>
          </w:tcPr>
          <w:p w14:paraId="5511E8C3"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Examen par le </w:t>
            </w:r>
            <w:r w:rsidR="00A70646" w:rsidRPr="00F473FB">
              <w:rPr>
                <w:rFonts w:cstheme="minorHAnsi"/>
                <w:sz w:val="24"/>
                <w:szCs w:val="24"/>
              </w:rPr>
              <w:t xml:space="preserve">SGF </w:t>
            </w:r>
            <w:r w:rsidRPr="00F473FB">
              <w:rPr>
                <w:rFonts w:cstheme="minorHAnsi"/>
                <w:sz w:val="24"/>
                <w:szCs w:val="24"/>
              </w:rPr>
              <w:t>/UGP/MS</w:t>
            </w:r>
          </w:p>
        </w:tc>
        <w:tc>
          <w:tcPr>
            <w:tcW w:w="1276" w:type="dxa"/>
          </w:tcPr>
          <w:p w14:paraId="2B1B5DE7" w14:textId="77777777" w:rsidR="001C33C7" w:rsidRPr="00F473FB" w:rsidRDefault="00A70646" w:rsidP="00F473FB">
            <w:pPr>
              <w:numPr>
                <w:ilvl w:val="12"/>
                <w:numId w:val="0"/>
              </w:numPr>
              <w:spacing w:after="0" w:line="240" w:lineRule="auto"/>
              <w:rPr>
                <w:rFonts w:cstheme="minorHAnsi"/>
                <w:sz w:val="24"/>
                <w:szCs w:val="24"/>
              </w:rPr>
            </w:pPr>
            <w:r w:rsidRPr="00F473FB">
              <w:rPr>
                <w:rFonts w:cstheme="minorHAnsi"/>
                <w:sz w:val="24"/>
                <w:szCs w:val="24"/>
              </w:rPr>
              <w:t xml:space="preserve">SGF </w:t>
            </w:r>
            <w:r w:rsidR="001C33C7" w:rsidRPr="00F473FB">
              <w:rPr>
                <w:rFonts w:cstheme="minorHAnsi"/>
                <w:sz w:val="24"/>
                <w:szCs w:val="24"/>
              </w:rPr>
              <w:t>/UGP/MS</w:t>
            </w:r>
          </w:p>
        </w:tc>
        <w:tc>
          <w:tcPr>
            <w:tcW w:w="1417" w:type="dxa"/>
          </w:tcPr>
          <w:p w14:paraId="53EE3152"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M+12 jour</w:t>
            </w:r>
          </w:p>
        </w:tc>
      </w:tr>
    </w:tbl>
    <w:p w14:paraId="7FC969B7" w14:textId="77777777" w:rsidR="001C33C7" w:rsidRPr="00F473FB" w:rsidRDefault="001C33C7" w:rsidP="00F473FB">
      <w:pPr>
        <w:numPr>
          <w:ilvl w:val="12"/>
          <w:numId w:val="0"/>
        </w:numPr>
        <w:spacing w:after="0" w:line="240" w:lineRule="auto"/>
        <w:rPr>
          <w:rFonts w:cstheme="minorHAnsi"/>
          <w:sz w:val="24"/>
          <w:szCs w:val="24"/>
        </w:rPr>
      </w:pPr>
    </w:p>
    <w:p w14:paraId="6CE985B1" w14:textId="77777777" w:rsidR="001C33C7" w:rsidRDefault="001C33C7" w:rsidP="00F473FB">
      <w:pPr>
        <w:numPr>
          <w:ilvl w:val="12"/>
          <w:numId w:val="0"/>
        </w:numPr>
        <w:spacing w:after="0" w:line="240" w:lineRule="auto"/>
        <w:jc w:val="both"/>
        <w:rPr>
          <w:rFonts w:cstheme="minorHAnsi"/>
          <w:sz w:val="24"/>
          <w:szCs w:val="24"/>
        </w:rPr>
      </w:pPr>
      <w:r w:rsidRPr="00F473FB">
        <w:rPr>
          <w:rFonts w:cstheme="minorHAnsi"/>
          <w:sz w:val="24"/>
          <w:szCs w:val="24"/>
        </w:rPr>
        <w:t xml:space="preserve">Le Comptable, à chaque niveau, est chargé de veiller au respect du planning ci-dessus. Il est tenu d’informer le </w:t>
      </w:r>
      <w:r w:rsidR="00A70646" w:rsidRPr="00F473FB">
        <w:rPr>
          <w:rFonts w:cstheme="minorHAnsi"/>
          <w:sz w:val="24"/>
          <w:szCs w:val="24"/>
        </w:rPr>
        <w:t xml:space="preserve">SGF </w:t>
      </w:r>
      <w:r w:rsidRPr="00F473FB">
        <w:rPr>
          <w:rFonts w:cstheme="minorHAnsi"/>
          <w:sz w:val="24"/>
          <w:szCs w:val="24"/>
        </w:rPr>
        <w:t>/UGP/MS /UGP/MS  de toute difficulté résultant de sa mise en œuvre.</w:t>
      </w:r>
    </w:p>
    <w:p w14:paraId="0BF20A98" w14:textId="77777777" w:rsidR="00335922" w:rsidRPr="00F473FB" w:rsidRDefault="00335922" w:rsidP="00F473FB">
      <w:pPr>
        <w:numPr>
          <w:ilvl w:val="12"/>
          <w:numId w:val="0"/>
        </w:numPr>
        <w:spacing w:after="0" w:line="240" w:lineRule="auto"/>
        <w:jc w:val="both"/>
        <w:rPr>
          <w:rFonts w:cstheme="minorHAnsi"/>
          <w:sz w:val="24"/>
          <w:szCs w:val="24"/>
        </w:rPr>
      </w:pPr>
    </w:p>
    <w:p w14:paraId="55BACD03" w14:textId="77777777" w:rsidR="001C33C7" w:rsidRDefault="001C33C7" w:rsidP="00F473FB">
      <w:pPr>
        <w:pStyle w:val="BodyText"/>
        <w:rPr>
          <w:rFonts w:asciiTheme="minorHAnsi" w:hAnsiTheme="minorHAnsi" w:cstheme="minorHAnsi"/>
          <w:b/>
          <w:sz w:val="24"/>
          <w:szCs w:val="24"/>
        </w:rPr>
      </w:pPr>
      <w:r w:rsidRPr="00F473FB">
        <w:rPr>
          <w:rFonts w:asciiTheme="minorHAnsi" w:hAnsiTheme="minorHAnsi" w:cstheme="minorHAnsi"/>
          <w:b/>
          <w:sz w:val="24"/>
          <w:szCs w:val="24"/>
        </w:rPr>
        <w:t>Planning d’arrêté des comptes annuels </w:t>
      </w:r>
    </w:p>
    <w:p w14:paraId="5F8D2FF3" w14:textId="77777777" w:rsidR="00335922" w:rsidRPr="00F473FB" w:rsidRDefault="00335922" w:rsidP="00F473FB">
      <w:pPr>
        <w:pStyle w:val="BodyText"/>
        <w:rPr>
          <w:rFonts w:asciiTheme="minorHAnsi" w:hAnsiTheme="minorHAnsi" w:cstheme="minorHAnsi"/>
          <w:b/>
          <w:sz w:val="24"/>
          <w:szCs w:val="24"/>
        </w:rPr>
      </w:pPr>
    </w:p>
    <w:p w14:paraId="7A57D3B6"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Soit N la date de clôture des comptes annuels. Cette date est le 31 Décembre N.</w:t>
      </w:r>
    </w:p>
    <w:p w14:paraId="1661F557" w14:textId="46756919" w:rsidR="00847308" w:rsidRPr="00F473FB" w:rsidRDefault="00847308" w:rsidP="00F473FB">
      <w:pPr>
        <w:spacing w:after="0" w:line="240" w:lineRule="auto"/>
        <w:rPr>
          <w:rFonts w:cstheme="minorHAnsi"/>
          <w:sz w:val="24"/>
          <w:szCs w:val="24"/>
        </w:rPr>
      </w:pPr>
    </w:p>
    <w:p w14:paraId="470DC6C6"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Le planning d’arrêté des comptes de fin d’exercice du MS est le suivant :</w:t>
      </w:r>
    </w:p>
    <w:p w14:paraId="768F6E4C" w14:textId="77777777" w:rsidR="001C33C7" w:rsidRPr="00F473FB" w:rsidRDefault="001C33C7" w:rsidP="00F473FB">
      <w:pPr>
        <w:numPr>
          <w:ilvl w:val="12"/>
          <w:numId w:val="0"/>
        </w:numPr>
        <w:spacing w:after="0" w:line="240" w:lineRule="auto"/>
        <w:rPr>
          <w:rFonts w:cstheme="minorHAnsi"/>
          <w:sz w:val="24"/>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1635"/>
        <w:gridCol w:w="1134"/>
      </w:tblGrid>
      <w:tr w:rsidR="001C33C7" w:rsidRPr="00F473FB" w14:paraId="0091F55C" w14:textId="77777777" w:rsidTr="00E33CD1">
        <w:tc>
          <w:tcPr>
            <w:tcW w:w="6232" w:type="dxa"/>
            <w:shd w:val="clear" w:color="auto" w:fill="44546A" w:themeFill="text2"/>
          </w:tcPr>
          <w:p w14:paraId="778747AD"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TRAVAUX</w:t>
            </w:r>
          </w:p>
        </w:tc>
        <w:tc>
          <w:tcPr>
            <w:tcW w:w="1635" w:type="dxa"/>
            <w:shd w:val="clear" w:color="auto" w:fill="44546A" w:themeFill="text2"/>
          </w:tcPr>
          <w:p w14:paraId="1BD5B19C"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PAR</w:t>
            </w:r>
          </w:p>
        </w:tc>
        <w:tc>
          <w:tcPr>
            <w:tcW w:w="1134" w:type="dxa"/>
            <w:shd w:val="clear" w:color="auto" w:fill="44546A" w:themeFill="text2"/>
          </w:tcPr>
          <w:p w14:paraId="700B6797" w14:textId="77777777" w:rsidR="001C33C7" w:rsidRPr="00F473FB" w:rsidRDefault="001C33C7" w:rsidP="00F473FB">
            <w:pPr>
              <w:numPr>
                <w:ilvl w:val="12"/>
                <w:numId w:val="0"/>
              </w:numPr>
              <w:spacing w:after="0" w:line="240" w:lineRule="auto"/>
              <w:jc w:val="center"/>
              <w:rPr>
                <w:rFonts w:cstheme="minorHAnsi"/>
                <w:b/>
                <w:color w:val="FFFFFF" w:themeColor="background1"/>
                <w:sz w:val="24"/>
                <w:szCs w:val="24"/>
              </w:rPr>
            </w:pPr>
            <w:r w:rsidRPr="00F473FB">
              <w:rPr>
                <w:rFonts w:cstheme="minorHAnsi"/>
                <w:b/>
                <w:color w:val="FFFFFF" w:themeColor="background1"/>
                <w:sz w:val="24"/>
                <w:szCs w:val="24"/>
              </w:rPr>
              <w:t>DELAI</w:t>
            </w:r>
          </w:p>
        </w:tc>
      </w:tr>
      <w:tr w:rsidR="001C33C7" w:rsidRPr="00F473FB" w14:paraId="7525F338" w14:textId="77777777" w:rsidTr="00E33CD1">
        <w:tc>
          <w:tcPr>
            <w:tcW w:w="6232" w:type="dxa"/>
          </w:tcPr>
          <w:p w14:paraId="7A7E744E"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Inventaire de caisse et des immobilisations </w:t>
            </w:r>
          </w:p>
        </w:tc>
        <w:tc>
          <w:tcPr>
            <w:tcW w:w="1635" w:type="dxa"/>
          </w:tcPr>
          <w:p w14:paraId="6040C2C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Comptable</w:t>
            </w:r>
          </w:p>
        </w:tc>
        <w:tc>
          <w:tcPr>
            <w:tcW w:w="1134" w:type="dxa"/>
          </w:tcPr>
          <w:p w14:paraId="2F7D4DF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w:t>
            </w:r>
          </w:p>
        </w:tc>
      </w:tr>
      <w:tr w:rsidR="001C33C7" w:rsidRPr="00F473FB" w14:paraId="2C1EAE9A" w14:textId="77777777" w:rsidTr="00E33CD1">
        <w:tc>
          <w:tcPr>
            <w:tcW w:w="6232" w:type="dxa"/>
          </w:tcPr>
          <w:p w14:paraId="4BF0A56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Rapprochements entre inventaires et inscriptions comptables</w:t>
            </w:r>
          </w:p>
        </w:tc>
        <w:tc>
          <w:tcPr>
            <w:tcW w:w="1635" w:type="dxa"/>
          </w:tcPr>
          <w:p w14:paraId="6A063635"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Comptable</w:t>
            </w:r>
          </w:p>
        </w:tc>
        <w:tc>
          <w:tcPr>
            <w:tcW w:w="1134" w:type="dxa"/>
          </w:tcPr>
          <w:p w14:paraId="0B5A8EA3"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+ 10J</w:t>
            </w:r>
          </w:p>
        </w:tc>
      </w:tr>
      <w:tr w:rsidR="001C33C7" w:rsidRPr="00F473FB" w14:paraId="7BADD059" w14:textId="77777777" w:rsidTr="00E33CD1">
        <w:tc>
          <w:tcPr>
            <w:tcW w:w="6232" w:type="dxa"/>
          </w:tcPr>
          <w:p w14:paraId="301D03F1"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États de rapprochement bancaire, situation des DRF &amp; DPD</w:t>
            </w:r>
          </w:p>
        </w:tc>
        <w:tc>
          <w:tcPr>
            <w:tcW w:w="1635" w:type="dxa"/>
          </w:tcPr>
          <w:p w14:paraId="642CFEA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Comptable</w:t>
            </w:r>
          </w:p>
        </w:tc>
        <w:tc>
          <w:tcPr>
            <w:tcW w:w="1134" w:type="dxa"/>
          </w:tcPr>
          <w:p w14:paraId="2D323F2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+ 15J</w:t>
            </w:r>
          </w:p>
        </w:tc>
      </w:tr>
      <w:tr w:rsidR="001C33C7" w:rsidRPr="00F473FB" w14:paraId="1F65E382" w14:textId="77777777" w:rsidTr="00E33CD1">
        <w:tc>
          <w:tcPr>
            <w:tcW w:w="6232" w:type="dxa"/>
          </w:tcPr>
          <w:p w14:paraId="561ED8F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Corrections et régularisations</w:t>
            </w:r>
          </w:p>
        </w:tc>
        <w:tc>
          <w:tcPr>
            <w:tcW w:w="1635" w:type="dxa"/>
          </w:tcPr>
          <w:p w14:paraId="78769EFF" w14:textId="77777777" w:rsidR="001C33C7" w:rsidRPr="00F473FB" w:rsidRDefault="001C33C7" w:rsidP="00F473FB">
            <w:pPr>
              <w:numPr>
                <w:ilvl w:val="12"/>
                <w:numId w:val="0"/>
              </w:numPr>
              <w:spacing w:after="0" w:line="240" w:lineRule="auto"/>
              <w:rPr>
                <w:rFonts w:cstheme="minorHAnsi"/>
                <w:sz w:val="24"/>
                <w:szCs w:val="24"/>
              </w:rPr>
            </w:pPr>
          </w:p>
        </w:tc>
        <w:tc>
          <w:tcPr>
            <w:tcW w:w="1134" w:type="dxa"/>
          </w:tcPr>
          <w:p w14:paraId="79BE94F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+ 20J</w:t>
            </w:r>
          </w:p>
        </w:tc>
      </w:tr>
      <w:tr w:rsidR="001C33C7" w:rsidRPr="00F473FB" w14:paraId="1DBF99E4" w14:textId="77777777" w:rsidTr="00E33CD1">
        <w:tc>
          <w:tcPr>
            <w:tcW w:w="6232" w:type="dxa"/>
          </w:tcPr>
          <w:p w14:paraId="22D5BDFB"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Transmission des documents d’inventaire pour saisie</w:t>
            </w:r>
          </w:p>
        </w:tc>
        <w:tc>
          <w:tcPr>
            <w:tcW w:w="1635" w:type="dxa"/>
          </w:tcPr>
          <w:p w14:paraId="7CE61228" w14:textId="77777777" w:rsidR="001C33C7" w:rsidRPr="00F473FB" w:rsidRDefault="001C33C7" w:rsidP="00F473FB">
            <w:pPr>
              <w:numPr>
                <w:ilvl w:val="12"/>
                <w:numId w:val="0"/>
              </w:numPr>
              <w:spacing w:after="0" w:line="240" w:lineRule="auto"/>
              <w:rPr>
                <w:rFonts w:cstheme="minorHAnsi"/>
                <w:sz w:val="24"/>
                <w:szCs w:val="24"/>
              </w:rPr>
            </w:pPr>
          </w:p>
        </w:tc>
        <w:tc>
          <w:tcPr>
            <w:tcW w:w="1134" w:type="dxa"/>
          </w:tcPr>
          <w:p w14:paraId="21538FC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+ 25J</w:t>
            </w:r>
          </w:p>
        </w:tc>
      </w:tr>
      <w:tr w:rsidR="001C33C7" w:rsidRPr="00F473FB" w14:paraId="581103A0" w14:textId="77777777" w:rsidTr="00E33CD1">
        <w:tc>
          <w:tcPr>
            <w:tcW w:w="6232" w:type="dxa"/>
          </w:tcPr>
          <w:p w14:paraId="5A7F7613"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Saisie des opérations, Edition et analyse des grands livres, balances</w:t>
            </w:r>
          </w:p>
        </w:tc>
        <w:tc>
          <w:tcPr>
            <w:tcW w:w="1635" w:type="dxa"/>
          </w:tcPr>
          <w:p w14:paraId="66E1A43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Comptable</w:t>
            </w:r>
          </w:p>
        </w:tc>
        <w:tc>
          <w:tcPr>
            <w:tcW w:w="1134" w:type="dxa"/>
          </w:tcPr>
          <w:p w14:paraId="7965F911"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+ 35J</w:t>
            </w:r>
          </w:p>
        </w:tc>
      </w:tr>
      <w:tr w:rsidR="001C33C7" w:rsidRPr="00F473FB" w14:paraId="1C8A032A" w14:textId="77777777" w:rsidTr="00E33CD1">
        <w:tc>
          <w:tcPr>
            <w:tcW w:w="6232" w:type="dxa"/>
          </w:tcPr>
          <w:p w14:paraId="1FC4F41C"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Écritures d’inventaires et de régularisation. Production des grands livres, balances analysés</w:t>
            </w:r>
          </w:p>
        </w:tc>
        <w:tc>
          <w:tcPr>
            <w:tcW w:w="1635" w:type="dxa"/>
          </w:tcPr>
          <w:p w14:paraId="61D5879F"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Comptable</w:t>
            </w:r>
          </w:p>
        </w:tc>
        <w:tc>
          <w:tcPr>
            <w:tcW w:w="1134" w:type="dxa"/>
          </w:tcPr>
          <w:p w14:paraId="57C0DA78"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+ 40J</w:t>
            </w:r>
          </w:p>
        </w:tc>
      </w:tr>
      <w:tr w:rsidR="001C33C7" w:rsidRPr="00F473FB" w14:paraId="0992154A" w14:textId="77777777" w:rsidTr="00E33CD1">
        <w:trPr>
          <w:trHeight w:val="391"/>
        </w:trPr>
        <w:tc>
          <w:tcPr>
            <w:tcW w:w="6232" w:type="dxa"/>
          </w:tcPr>
          <w:p w14:paraId="75A8265D"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Examen des documents par /</w:t>
            </w:r>
            <w:r w:rsidR="00A70646" w:rsidRPr="00F473FB">
              <w:rPr>
                <w:rFonts w:cstheme="minorHAnsi"/>
                <w:spacing w:val="-3"/>
                <w:sz w:val="24"/>
                <w:szCs w:val="24"/>
              </w:rPr>
              <w:t xml:space="preserve">SGF </w:t>
            </w:r>
            <w:r w:rsidRPr="00F473FB">
              <w:rPr>
                <w:rFonts w:cstheme="minorHAnsi"/>
                <w:spacing w:val="-3"/>
                <w:sz w:val="24"/>
                <w:szCs w:val="24"/>
              </w:rPr>
              <w:t xml:space="preserve">/UGP/MS /UGP/MS </w:t>
            </w:r>
          </w:p>
        </w:tc>
        <w:tc>
          <w:tcPr>
            <w:tcW w:w="1635" w:type="dxa"/>
          </w:tcPr>
          <w:p w14:paraId="4ED4C242"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GF, </w:t>
            </w:r>
          </w:p>
        </w:tc>
        <w:tc>
          <w:tcPr>
            <w:tcW w:w="1134" w:type="dxa"/>
          </w:tcPr>
          <w:p w14:paraId="532D3D36" w14:textId="77777777" w:rsidR="001C33C7" w:rsidRPr="00F473FB" w:rsidRDefault="00E33CD1" w:rsidP="00F473FB">
            <w:pPr>
              <w:numPr>
                <w:ilvl w:val="12"/>
                <w:numId w:val="0"/>
              </w:numPr>
              <w:spacing w:after="0" w:line="240" w:lineRule="auto"/>
              <w:rPr>
                <w:rFonts w:cstheme="minorHAnsi"/>
                <w:sz w:val="24"/>
                <w:szCs w:val="24"/>
              </w:rPr>
            </w:pPr>
            <w:r w:rsidRPr="00F473FB">
              <w:rPr>
                <w:rFonts w:cstheme="minorHAnsi"/>
                <w:sz w:val="24"/>
                <w:szCs w:val="24"/>
              </w:rPr>
              <w:t>N + 55J</w:t>
            </w:r>
          </w:p>
        </w:tc>
      </w:tr>
      <w:tr w:rsidR="001C33C7" w:rsidRPr="00F473FB" w14:paraId="7106EEC1" w14:textId="77777777" w:rsidTr="00E33CD1">
        <w:tc>
          <w:tcPr>
            <w:tcW w:w="6232" w:type="dxa"/>
          </w:tcPr>
          <w:p w14:paraId="4447751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Production des états de synthèse et éléments définitifs du tableau de bord.</w:t>
            </w:r>
          </w:p>
        </w:tc>
        <w:tc>
          <w:tcPr>
            <w:tcW w:w="1635" w:type="dxa"/>
          </w:tcPr>
          <w:p w14:paraId="04642949"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Compta  &amp;</w:t>
            </w:r>
          </w:p>
        </w:tc>
        <w:tc>
          <w:tcPr>
            <w:tcW w:w="1134" w:type="dxa"/>
          </w:tcPr>
          <w:p w14:paraId="119089E6"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+ 75J</w:t>
            </w:r>
          </w:p>
        </w:tc>
      </w:tr>
      <w:tr w:rsidR="001C33C7" w:rsidRPr="00F473FB" w14:paraId="742999D8" w14:textId="77777777" w:rsidTr="00E33CD1">
        <w:tc>
          <w:tcPr>
            <w:tcW w:w="6232" w:type="dxa"/>
          </w:tcPr>
          <w:p w14:paraId="320256C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 xml:space="preserve">Rapports de l’ordonnateur, Transmission des documents à l’auditeur externe. </w:t>
            </w:r>
          </w:p>
        </w:tc>
        <w:tc>
          <w:tcPr>
            <w:tcW w:w="1635" w:type="dxa"/>
          </w:tcPr>
          <w:p w14:paraId="1EC7E31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Coordinat</w:t>
            </w:r>
            <w:r w:rsidR="00FF2B26" w:rsidRPr="00F473FB">
              <w:rPr>
                <w:rFonts w:cstheme="minorHAnsi"/>
                <w:sz w:val="24"/>
                <w:szCs w:val="24"/>
              </w:rPr>
              <w:t>eur</w:t>
            </w:r>
          </w:p>
        </w:tc>
        <w:tc>
          <w:tcPr>
            <w:tcW w:w="1134" w:type="dxa"/>
          </w:tcPr>
          <w:p w14:paraId="755FB82D"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+ 90J</w:t>
            </w:r>
          </w:p>
        </w:tc>
      </w:tr>
      <w:tr w:rsidR="001C33C7" w:rsidRPr="00F473FB" w14:paraId="17359104" w14:textId="77777777" w:rsidTr="00E33CD1">
        <w:tc>
          <w:tcPr>
            <w:tcW w:w="6232" w:type="dxa"/>
          </w:tcPr>
          <w:p w14:paraId="7AFFEB4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Rapport des auditeurs externes</w:t>
            </w:r>
          </w:p>
        </w:tc>
        <w:tc>
          <w:tcPr>
            <w:tcW w:w="1635" w:type="dxa"/>
          </w:tcPr>
          <w:p w14:paraId="46F1EDB7"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Auditeur</w:t>
            </w:r>
          </w:p>
        </w:tc>
        <w:tc>
          <w:tcPr>
            <w:tcW w:w="1134" w:type="dxa"/>
          </w:tcPr>
          <w:p w14:paraId="4A39671D" w14:textId="77777777" w:rsidR="001C33C7" w:rsidRPr="00F473FB" w:rsidRDefault="001C33C7" w:rsidP="00F473FB">
            <w:pPr>
              <w:numPr>
                <w:ilvl w:val="12"/>
                <w:numId w:val="0"/>
              </w:numPr>
              <w:spacing w:after="0" w:line="240" w:lineRule="auto"/>
              <w:rPr>
                <w:rFonts w:cstheme="minorHAnsi"/>
                <w:sz w:val="24"/>
                <w:szCs w:val="24"/>
              </w:rPr>
            </w:pPr>
            <w:r w:rsidRPr="00F473FB">
              <w:rPr>
                <w:rFonts w:cstheme="minorHAnsi"/>
                <w:sz w:val="24"/>
                <w:szCs w:val="24"/>
              </w:rPr>
              <w:t>N +150J</w:t>
            </w:r>
          </w:p>
        </w:tc>
      </w:tr>
    </w:tbl>
    <w:p w14:paraId="7D08F2E2" w14:textId="77777777" w:rsidR="001C33C7" w:rsidRPr="00F473FB" w:rsidRDefault="001C33C7" w:rsidP="00F473FB">
      <w:pPr>
        <w:spacing w:after="0" w:line="240" w:lineRule="auto"/>
        <w:rPr>
          <w:rFonts w:cstheme="minorHAnsi"/>
          <w:sz w:val="24"/>
          <w:szCs w:val="24"/>
        </w:rPr>
      </w:pPr>
      <w:bookmarkStart w:id="276" w:name="_Toc173731448"/>
      <w:bookmarkStart w:id="277" w:name="_Toc175649293"/>
      <w:bookmarkStart w:id="278" w:name="_Toc317837615"/>
      <w:bookmarkStart w:id="279" w:name="_Toc428957095"/>
    </w:p>
    <w:p w14:paraId="5B5ABD4A" w14:textId="77777777" w:rsidR="001C33C7" w:rsidRPr="00F473FB" w:rsidRDefault="001C33C7" w:rsidP="00F473FB">
      <w:pPr>
        <w:spacing w:after="0" w:line="240" w:lineRule="auto"/>
        <w:rPr>
          <w:rFonts w:cstheme="minorHAnsi"/>
          <w:sz w:val="24"/>
          <w:szCs w:val="24"/>
        </w:rPr>
      </w:pPr>
    </w:p>
    <w:p w14:paraId="431C9D05" w14:textId="77777777" w:rsidR="001C33C7" w:rsidRPr="00F473FB" w:rsidRDefault="001C33C7" w:rsidP="00F473FB">
      <w:pPr>
        <w:spacing w:after="0" w:line="240" w:lineRule="auto"/>
        <w:jc w:val="both"/>
        <w:rPr>
          <w:rFonts w:cstheme="minorHAnsi"/>
          <w:b/>
          <w:sz w:val="24"/>
          <w:szCs w:val="24"/>
          <w:u w:val="single"/>
        </w:rPr>
      </w:pPr>
      <w:r w:rsidRPr="00F473FB">
        <w:rPr>
          <w:rFonts w:cstheme="minorHAnsi"/>
          <w:i/>
          <w:sz w:val="24"/>
          <w:szCs w:val="24"/>
        </w:rPr>
        <w:br w:type="page"/>
      </w:r>
    </w:p>
    <w:p w14:paraId="40AC5F30" w14:textId="77777777" w:rsidR="00335922" w:rsidRDefault="00335922" w:rsidP="00335922">
      <w:pPr>
        <w:pStyle w:val="Heading1"/>
        <w:spacing w:before="0" w:line="240" w:lineRule="auto"/>
        <w:rPr>
          <w:rFonts w:asciiTheme="minorHAnsi" w:hAnsiTheme="minorHAnsi" w:cstheme="minorHAnsi"/>
          <w:b/>
          <w:color w:val="auto"/>
          <w:sz w:val="24"/>
          <w:szCs w:val="24"/>
        </w:rPr>
      </w:pPr>
      <w:bookmarkStart w:id="280" w:name="_Toc477383219"/>
      <w:bookmarkStart w:id="281" w:name="_Toc487633561"/>
      <w:bookmarkStart w:id="282" w:name="_Toc488881177"/>
    </w:p>
    <w:p w14:paraId="3BC09A30" w14:textId="15CDD74E" w:rsidR="001C33C7" w:rsidRPr="003F5906" w:rsidRDefault="00851D7D" w:rsidP="003F5906">
      <w:pPr>
        <w:pStyle w:val="Heading2"/>
        <w:spacing w:before="0" w:line="240" w:lineRule="auto"/>
        <w:rPr>
          <w:rFonts w:ascii="Calibri Light" w:eastAsia="Times New Roman" w:hAnsi="Calibri Light" w:cs="Times New Roman"/>
          <w:b/>
          <w:color w:val="2E74B5"/>
          <w:sz w:val="24"/>
        </w:rPr>
      </w:pPr>
      <w:bookmarkStart w:id="283" w:name="_Toc521684071"/>
      <w:r w:rsidRPr="003F5906">
        <w:rPr>
          <w:rFonts w:ascii="Calibri Light" w:eastAsia="Times New Roman" w:hAnsi="Calibri Light" w:cs="Times New Roman"/>
          <w:b/>
          <w:color w:val="2E74B5"/>
          <w:sz w:val="24"/>
        </w:rPr>
        <w:t xml:space="preserve">4.6.4 </w:t>
      </w:r>
      <w:r w:rsidR="003F5906" w:rsidRPr="003F5906">
        <w:rPr>
          <w:rFonts w:ascii="Calibri Light" w:eastAsia="Times New Roman" w:hAnsi="Calibri Light" w:cs="Times New Roman"/>
          <w:b/>
          <w:color w:val="2E74B5"/>
          <w:sz w:val="24"/>
        </w:rPr>
        <w:t>SCHÉMAS</w:t>
      </w:r>
      <w:r w:rsidR="001C33C7" w:rsidRPr="003F5906">
        <w:rPr>
          <w:rFonts w:ascii="Calibri Light" w:eastAsia="Times New Roman" w:hAnsi="Calibri Light" w:cs="Times New Roman"/>
          <w:b/>
          <w:color w:val="2E74B5"/>
          <w:sz w:val="24"/>
        </w:rPr>
        <w:t xml:space="preserve"> COMPTABLES</w:t>
      </w:r>
      <w:bookmarkEnd w:id="276"/>
      <w:bookmarkEnd w:id="277"/>
      <w:bookmarkEnd w:id="278"/>
      <w:bookmarkEnd w:id="279"/>
      <w:bookmarkEnd w:id="280"/>
      <w:bookmarkEnd w:id="281"/>
      <w:bookmarkEnd w:id="282"/>
      <w:bookmarkEnd w:id="283"/>
    </w:p>
    <w:p w14:paraId="214DCC89" w14:textId="77777777" w:rsidR="00335922" w:rsidRDefault="00335922" w:rsidP="00F473FB">
      <w:pPr>
        <w:spacing w:after="0" w:line="240" w:lineRule="auto"/>
        <w:jc w:val="both"/>
        <w:rPr>
          <w:rFonts w:cstheme="minorHAnsi"/>
          <w:b/>
          <w:sz w:val="24"/>
          <w:szCs w:val="24"/>
          <w:u w:val="single"/>
        </w:rPr>
      </w:pPr>
    </w:p>
    <w:p w14:paraId="66E80751" w14:textId="77777777" w:rsidR="001C33C7" w:rsidRDefault="001C33C7" w:rsidP="00F473FB">
      <w:pPr>
        <w:spacing w:after="0" w:line="240" w:lineRule="auto"/>
        <w:jc w:val="both"/>
        <w:rPr>
          <w:rFonts w:cstheme="minorHAnsi"/>
          <w:b/>
          <w:sz w:val="24"/>
          <w:szCs w:val="24"/>
          <w:u w:val="single"/>
        </w:rPr>
      </w:pPr>
      <w:r w:rsidRPr="00F473FB">
        <w:rPr>
          <w:rFonts w:cstheme="minorHAnsi"/>
          <w:b/>
          <w:sz w:val="24"/>
          <w:szCs w:val="24"/>
          <w:u w:val="single"/>
        </w:rPr>
        <w:t>Méthode de comptabilisation</w:t>
      </w:r>
    </w:p>
    <w:p w14:paraId="2FCC8FDA" w14:textId="77777777" w:rsidR="00335922" w:rsidRPr="00F473FB" w:rsidRDefault="00335922" w:rsidP="00F473FB">
      <w:pPr>
        <w:spacing w:after="0" w:line="240" w:lineRule="auto"/>
        <w:jc w:val="both"/>
        <w:rPr>
          <w:rFonts w:cstheme="minorHAnsi"/>
          <w:b/>
          <w:sz w:val="24"/>
          <w:szCs w:val="24"/>
          <w:u w:val="single"/>
        </w:rPr>
      </w:pPr>
    </w:p>
    <w:p w14:paraId="6E6D8D2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mouvements affectant le patrimoine du MS sont imputés et enregistrés opération par opération et quotidiennement sur le livre – journal à partir des FIC.</w:t>
      </w:r>
    </w:p>
    <w:p w14:paraId="55B768BF" w14:textId="77777777" w:rsidR="00335922" w:rsidRPr="00F473FB" w:rsidRDefault="00335922" w:rsidP="00F473FB">
      <w:pPr>
        <w:spacing w:after="0" w:line="240" w:lineRule="auto"/>
        <w:jc w:val="both"/>
        <w:rPr>
          <w:rFonts w:cstheme="minorHAnsi"/>
          <w:sz w:val="24"/>
          <w:szCs w:val="24"/>
        </w:rPr>
      </w:pPr>
    </w:p>
    <w:p w14:paraId="7BCC41F7" w14:textId="77777777" w:rsidR="001C33C7" w:rsidRDefault="001C33C7" w:rsidP="00F473FB">
      <w:pPr>
        <w:spacing w:after="0" w:line="240" w:lineRule="auto"/>
        <w:jc w:val="both"/>
        <w:rPr>
          <w:rFonts w:cstheme="minorHAnsi"/>
          <w:sz w:val="24"/>
          <w:szCs w:val="24"/>
        </w:rPr>
      </w:pPr>
      <w:r w:rsidRPr="00F473FB">
        <w:rPr>
          <w:rFonts w:cstheme="minorHAnsi"/>
          <w:sz w:val="24"/>
          <w:szCs w:val="24"/>
        </w:rPr>
        <w:t>Tout enregistrement comptable doit préciser :</w:t>
      </w:r>
    </w:p>
    <w:p w14:paraId="783A5D52" w14:textId="77777777" w:rsidR="00335922" w:rsidRPr="00F473FB" w:rsidRDefault="00335922" w:rsidP="00F473FB">
      <w:pPr>
        <w:spacing w:after="0" w:line="240" w:lineRule="auto"/>
        <w:jc w:val="both"/>
        <w:rPr>
          <w:rFonts w:cstheme="minorHAnsi"/>
          <w:sz w:val="24"/>
          <w:szCs w:val="24"/>
        </w:rPr>
      </w:pPr>
    </w:p>
    <w:p w14:paraId="660BA13B" w14:textId="77777777" w:rsidR="001C33C7" w:rsidRPr="00F473FB" w:rsidRDefault="00D6728C" w:rsidP="00F473FB">
      <w:pPr>
        <w:pStyle w:val="ListParagraph"/>
        <w:numPr>
          <w:ilvl w:val="0"/>
          <w:numId w:val="17"/>
        </w:numPr>
        <w:spacing w:after="0" w:line="240" w:lineRule="auto"/>
        <w:ind w:left="714" w:hanging="357"/>
        <w:contextualSpacing w:val="0"/>
        <w:jc w:val="both"/>
        <w:rPr>
          <w:rFonts w:cstheme="minorHAnsi"/>
          <w:sz w:val="24"/>
          <w:szCs w:val="24"/>
        </w:rPr>
      </w:pPr>
      <w:r w:rsidRPr="00F473FB">
        <w:rPr>
          <w:rFonts w:cstheme="minorHAnsi"/>
          <w:sz w:val="24"/>
          <w:szCs w:val="24"/>
        </w:rPr>
        <w:t>L’origine des mouvements,</w:t>
      </w:r>
    </w:p>
    <w:p w14:paraId="6735420D" w14:textId="77777777" w:rsidR="001C33C7" w:rsidRPr="00F473FB" w:rsidRDefault="00D6728C" w:rsidP="00F473FB">
      <w:pPr>
        <w:pStyle w:val="ListParagraph"/>
        <w:numPr>
          <w:ilvl w:val="0"/>
          <w:numId w:val="17"/>
        </w:numPr>
        <w:spacing w:after="0" w:line="240" w:lineRule="auto"/>
        <w:ind w:left="714" w:hanging="357"/>
        <w:contextualSpacing w:val="0"/>
        <w:jc w:val="both"/>
        <w:rPr>
          <w:rFonts w:cstheme="minorHAnsi"/>
          <w:sz w:val="24"/>
          <w:szCs w:val="24"/>
        </w:rPr>
      </w:pPr>
      <w:r w:rsidRPr="00F473FB">
        <w:rPr>
          <w:rFonts w:cstheme="minorHAnsi"/>
          <w:sz w:val="24"/>
          <w:szCs w:val="24"/>
        </w:rPr>
        <w:t>Le cont</w:t>
      </w:r>
      <w:r w:rsidR="001C33C7" w:rsidRPr="00F473FB">
        <w:rPr>
          <w:rFonts w:cstheme="minorHAnsi"/>
          <w:sz w:val="24"/>
          <w:szCs w:val="24"/>
        </w:rPr>
        <w:t>enu et les imputations de chaque donnée,</w:t>
      </w:r>
    </w:p>
    <w:p w14:paraId="0133E2F7" w14:textId="77777777" w:rsidR="001C33C7" w:rsidRPr="00F473FB" w:rsidRDefault="00D6728C" w:rsidP="00F473FB">
      <w:pPr>
        <w:pStyle w:val="ListParagraph"/>
        <w:numPr>
          <w:ilvl w:val="0"/>
          <w:numId w:val="17"/>
        </w:numPr>
        <w:spacing w:after="0" w:line="240" w:lineRule="auto"/>
        <w:ind w:left="714" w:hanging="357"/>
        <w:contextualSpacing w:val="0"/>
        <w:jc w:val="both"/>
        <w:rPr>
          <w:rFonts w:cstheme="minorHAnsi"/>
          <w:sz w:val="24"/>
          <w:szCs w:val="24"/>
        </w:rPr>
      </w:pPr>
      <w:r w:rsidRPr="00F473FB">
        <w:rPr>
          <w:rFonts w:cstheme="minorHAnsi"/>
          <w:sz w:val="24"/>
          <w:szCs w:val="24"/>
        </w:rPr>
        <w:t>Les références de la pièce justificative qui l’appui.</w:t>
      </w:r>
    </w:p>
    <w:p w14:paraId="721B0F3E" w14:textId="77777777" w:rsidR="00335922" w:rsidRDefault="00335922" w:rsidP="00F473FB">
      <w:pPr>
        <w:spacing w:after="0" w:line="240" w:lineRule="auto"/>
        <w:jc w:val="both"/>
        <w:rPr>
          <w:rFonts w:cstheme="minorHAnsi"/>
          <w:sz w:val="24"/>
          <w:szCs w:val="24"/>
        </w:rPr>
      </w:pPr>
    </w:p>
    <w:p w14:paraId="3E96C2F8" w14:textId="77777777" w:rsidR="001C33C7" w:rsidRDefault="001C33C7" w:rsidP="00F473FB">
      <w:pPr>
        <w:spacing w:after="0" w:line="240" w:lineRule="auto"/>
        <w:jc w:val="both"/>
        <w:rPr>
          <w:rFonts w:cstheme="minorHAnsi"/>
          <w:sz w:val="24"/>
          <w:szCs w:val="24"/>
        </w:rPr>
      </w:pPr>
      <w:r w:rsidRPr="00F473FB">
        <w:rPr>
          <w:rFonts w:cstheme="minorHAnsi"/>
          <w:sz w:val="24"/>
          <w:szCs w:val="24"/>
        </w:rPr>
        <w:t>Afin que la comptabilité traduise fidèlement la situation patrimoniale, il convient d’enregistrer les opérations comptables dès la naissance des dettes et créances et non uniquement lors de mouvements financiers.</w:t>
      </w:r>
    </w:p>
    <w:p w14:paraId="1324B27D" w14:textId="77777777" w:rsidR="00335922" w:rsidRPr="00F473FB" w:rsidRDefault="00335922" w:rsidP="00F473FB">
      <w:pPr>
        <w:spacing w:after="0" w:line="240" w:lineRule="auto"/>
        <w:jc w:val="both"/>
        <w:rPr>
          <w:rFonts w:cstheme="minorHAnsi"/>
          <w:sz w:val="24"/>
          <w:szCs w:val="24"/>
        </w:rPr>
      </w:pPr>
    </w:p>
    <w:p w14:paraId="38C28880" w14:textId="77777777" w:rsidR="001C33C7" w:rsidRDefault="001C33C7" w:rsidP="00F473FB">
      <w:pPr>
        <w:spacing w:after="0" w:line="240" w:lineRule="auto"/>
        <w:jc w:val="both"/>
        <w:rPr>
          <w:rFonts w:cstheme="minorHAnsi"/>
          <w:sz w:val="24"/>
          <w:szCs w:val="24"/>
        </w:rPr>
      </w:pPr>
      <w:r w:rsidRPr="00F473FB">
        <w:rPr>
          <w:rFonts w:cstheme="minorHAnsi"/>
          <w:sz w:val="24"/>
          <w:szCs w:val="24"/>
        </w:rPr>
        <w:t>Il est donc impératif de recourir systématiquement à l’utilisation des comptes de tiers personnel, clients, fournisseurs.</w:t>
      </w:r>
    </w:p>
    <w:p w14:paraId="01E02DB8" w14:textId="77777777" w:rsidR="00335922" w:rsidRPr="00F473FB" w:rsidRDefault="00335922" w:rsidP="00F473FB">
      <w:pPr>
        <w:spacing w:after="0" w:line="240" w:lineRule="auto"/>
        <w:jc w:val="both"/>
        <w:rPr>
          <w:rFonts w:cstheme="minorHAnsi"/>
          <w:sz w:val="24"/>
          <w:szCs w:val="24"/>
        </w:rPr>
      </w:pPr>
    </w:p>
    <w:p w14:paraId="19FB64BA" w14:textId="77777777" w:rsidR="001C33C7" w:rsidRDefault="001C33C7" w:rsidP="00F473FB">
      <w:pPr>
        <w:spacing w:after="0" w:line="240" w:lineRule="auto"/>
        <w:jc w:val="both"/>
        <w:rPr>
          <w:rFonts w:cstheme="minorHAnsi"/>
          <w:b/>
          <w:sz w:val="24"/>
          <w:szCs w:val="24"/>
          <w:u w:val="single"/>
        </w:rPr>
      </w:pPr>
      <w:r w:rsidRPr="00F473FB">
        <w:rPr>
          <w:rFonts w:cstheme="minorHAnsi"/>
          <w:b/>
          <w:sz w:val="24"/>
          <w:szCs w:val="24"/>
          <w:u w:val="single"/>
        </w:rPr>
        <w:t>Enregistrement correct et sans délai des opérations</w:t>
      </w:r>
    </w:p>
    <w:p w14:paraId="1046AA30" w14:textId="77777777" w:rsidR="00335922" w:rsidRPr="00F473FB" w:rsidRDefault="00335922" w:rsidP="00F473FB">
      <w:pPr>
        <w:spacing w:after="0" w:line="240" w:lineRule="auto"/>
        <w:jc w:val="both"/>
        <w:rPr>
          <w:rFonts w:cstheme="minorHAnsi"/>
          <w:b/>
          <w:sz w:val="24"/>
          <w:szCs w:val="24"/>
          <w:u w:val="single"/>
        </w:rPr>
      </w:pPr>
    </w:p>
    <w:p w14:paraId="5C53FF5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La comptabilité doit être à jour en permanence.</w:t>
      </w:r>
    </w:p>
    <w:p w14:paraId="01FBABB7" w14:textId="77777777" w:rsidR="00335922" w:rsidRPr="00F473FB" w:rsidRDefault="00335922" w:rsidP="00F473FB">
      <w:pPr>
        <w:spacing w:after="0" w:line="240" w:lineRule="auto"/>
        <w:jc w:val="both"/>
        <w:rPr>
          <w:rFonts w:cstheme="minorHAnsi"/>
          <w:sz w:val="24"/>
          <w:szCs w:val="24"/>
        </w:rPr>
      </w:pPr>
    </w:p>
    <w:p w14:paraId="1D76DF2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procédures utilisées doivent garantir que la comptabilité réponde aux critères :</w:t>
      </w:r>
    </w:p>
    <w:p w14:paraId="2EF73F68" w14:textId="77777777" w:rsidR="00335922" w:rsidRPr="00F473FB" w:rsidRDefault="00335922" w:rsidP="00F473FB">
      <w:pPr>
        <w:spacing w:after="0" w:line="240" w:lineRule="auto"/>
        <w:jc w:val="both"/>
        <w:rPr>
          <w:rFonts w:cstheme="minorHAnsi"/>
          <w:sz w:val="24"/>
          <w:szCs w:val="24"/>
        </w:rPr>
      </w:pPr>
    </w:p>
    <w:p w14:paraId="745AD5DE" w14:textId="77777777" w:rsidR="001C33C7" w:rsidRPr="00F473FB" w:rsidRDefault="00D6728C" w:rsidP="00F473FB">
      <w:pPr>
        <w:numPr>
          <w:ilvl w:val="0"/>
          <w:numId w:val="17"/>
        </w:numPr>
        <w:spacing w:after="0" w:line="240" w:lineRule="auto"/>
        <w:jc w:val="both"/>
        <w:rPr>
          <w:rFonts w:cstheme="minorHAnsi"/>
          <w:sz w:val="24"/>
          <w:szCs w:val="24"/>
        </w:rPr>
      </w:pPr>
      <w:r w:rsidRPr="00F473FB">
        <w:rPr>
          <w:rFonts w:cstheme="minorHAnsi"/>
          <w:sz w:val="24"/>
          <w:szCs w:val="24"/>
        </w:rPr>
        <w:t>D’exhaustivité : toutes les opérations font l’objet d’un enregistrement comptable,</w:t>
      </w:r>
    </w:p>
    <w:p w14:paraId="5BCBA088" w14:textId="77777777" w:rsidR="001C33C7" w:rsidRPr="00F473FB" w:rsidRDefault="00D6728C" w:rsidP="00F473FB">
      <w:pPr>
        <w:numPr>
          <w:ilvl w:val="0"/>
          <w:numId w:val="17"/>
        </w:numPr>
        <w:spacing w:after="0" w:line="240" w:lineRule="auto"/>
        <w:jc w:val="both"/>
        <w:rPr>
          <w:rFonts w:cstheme="minorHAnsi"/>
          <w:sz w:val="24"/>
          <w:szCs w:val="24"/>
        </w:rPr>
      </w:pPr>
      <w:r w:rsidRPr="00F473FB">
        <w:rPr>
          <w:rFonts w:cstheme="minorHAnsi"/>
          <w:sz w:val="24"/>
          <w:szCs w:val="24"/>
        </w:rPr>
        <w:t xml:space="preserve">De réalité : tout enregistrement est justifié par une </w:t>
      </w:r>
      <w:r w:rsidR="001C33C7" w:rsidRPr="00F473FB">
        <w:rPr>
          <w:rFonts w:cstheme="minorHAnsi"/>
          <w:sz w:val="24"/>
          <w:szCs w:val="24"/>
        </w:rPr>
        <w:t>opération,</w:t>
      </w:r>
    </w:p>
    <w:p w14:paraId="2DDA570D" w14:textId="77777777" w:rsidR="001C33C7" w:rsidRPr="00F473FB" w:rsidRDefault="00D6728C" w:rsidP="00F473FB">
      <w:pPr>
        <w:numPr>
          <w:ilvl w:val="0"/>
          <w:numId w:val="17"/>
        </w:numPr>
        <w:spacing w:after="0" w:line="240" w:lineRule="auto"/>
        <w:jc w:val="both"/>
        <w:rPr>
          <w:rFonts w:cstheme="minorHAnsi"/>
          <w:sz w:val="24"/>
          <w:szCs w:val="24"/>
        </w:rPr>
      </w:pPr>
      <w:r w:rsidRPr="00F473FB">
        <w:rPr>
          <w:rFonts w:cstheme="minorHAnsi"/>
          <w:sz w:val="24"/>
          <w:szCs w:val="24"/>
        </w:rPr>
        <w:t>D’exactitude : il n’y a pas d’erreur dans la comptabilisation des montants,</w:t>
      </w:r>
    </w:p>
    <w:p w14:paraId="2C4A58CD" w14:textId="77777777" w:rsidR="001C33C7" w:rsidRPr="00F473FB" w:rsidRDefault="00D6728C" w:rsidP="00F473FB">
      <w:pPr>
        <w:numPr>
          <w:ilvl w:val="0"/>
          <w:numId w:val="17"/>
        </w:numPr>
        <w:spacing w:after="0" w:line="240" w:lineRule="auto"/>
        <w:jc w:val="both"/>
        <w:rPr>
          <w:rFonts w:cstheme="minorHAnsi"/>
          <w:sz w:val="24"/>
          <w:szCs w:val="24"/>
        </w:rPr>
      </w:pPr>
      <w:r w:rsidRPr="00F473FB">
        <w:rPr>
          <w:rFonts w:cstheme="minorHAnsi"/>
          <w:sz w:val="24"/>
          <w:szCs w:val="24"/>
        </w:rPr>
        <w:t>De bonne période : chaque opération est enregistrée dans la période à laquelle elle se rattache.</w:t>
      </w:r>
    </w:p>
    <w:p w14:paraId="5E484DE7" w14:textId="77777777" w:rsidR="00335922" w:rsidRDefault="00335922" w:rsidP="00F473FB">
      <w:pPr>
        <w:spacing w:after="0" w:line="240" w:lineRule="auto"/>
        <w:jc w:val="both"/>
        <w:rPr>
          <w:rFonts w:cstheme="minorHAnsi"/>
          <w:sz w:val="24"/>
          <w:szCs w:val="24"/>
        </w:rPr>
      </w:pPr>
    </w:p>
    <w:p w14:paraId="3B3D8A76"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enregistrements se font dans les livres et journaux comptables conformément aux principes comptables généralement admis.</w:t>
      </w:r>
    </w:p>
    <w:p w14:paraId="16E16E96" w14:textId="77777777" w:rsidR="00335922" w:rsidRPr="00F473FB" w:rsidRDefault="00335922" w:rsidP="00F473FB">
      <w:pPr>
        <w:spacing w:after="0" w:line="240" w:lineRule="auto"/>
        <w:jc w:val="both"/>
        <w:rPr>
          <w:rFonts w:cstheme="minorHAnsi"/>
          <w:sz w:val="24"/>
          <w:szCs w:val="24"/>
        </w:rPr>
      </w:pPr>
    </w:p>
    <w:p w14:paraId="42F5B07A" w14:textId="77777777" w:rsidR="001C33C7" w:rsidRPr="00F473FB" w:rsidRDefault="001C33C7" w:rsidP="00F473FB">
      <w:pPr>
        <w:pStyle w:val="BodyText"/>
        <w:numPr>
          <w:ilvl w:val="12"/>
          <w:numId w:val="0"/>
        </w:numPr>
        <w:tabs>
          <w:tab w:val="left" w:pos="-720"/>
          <w:tab w:val="left" w:pos="0"/>
          <w:tab w:val="left" w:pos="720"/>
        </w:tabs>
        <w:suppressAutoHyphens/>
        <w:rPr>
          <w:rFonts w:asciiTheme="minorHAnsi" w:hAnsiTheme="minorHAnsi" w:cstheme="minorHAnsi"/>
          <w:spacing w:val="-3"/>
          <w:sz w:val="24"/>
          <w:szCs w:val="24"/>
        </w:rPr>
      </w:pPr>
      <w:r w:rsidRPr="00F473FB">
        <w:rPr>
          <w:rFonts w:asciiTheme="minorHAnsi" w:hAnsiTheme="minorHAnsi" w:cstheme="minorHAnsi"/>
          <w:spacing w:val="-3"/>
          <w:sz w:val="24"/>
          <w:szCs w:val="24"/>
        </w:rPr>
        <w:t>Les schémas comptables sont codifiés selon une nomenclature des comptes.</w:t>
      </w:r>
    </w:p>
    <w:p w14:paraId="66800977" w14:textId="77777777" w:rsidR="001C33C7" w:rsidRPr="00F473FB" w:rsidRDefault="001C33C7" w:rsidP="00F473FB">
      <w:pPr>
        <w:pStyle w:val="BodyText"/>
        <w:numPr>
          <w:ilvl w:val="12"/>
          <w:numId w:val="0"/>
        </w:numPr>
        <w:tabs>
          <w:tab w:val="left" w:pos="-720"/>
          <w:tab w:val="left" w:pos="0"/>
          <w:tab w:val="left" w:pos="720"/>
        </w:tabs>
        <w:suppressAutoHyphens/>
        <w:rPr>
          <w:rFonts w:asciiTheme="minorHAnsi" w:hAnsiTheme="minorHAnsi" w:cstheme="minorHAnsi"/>
          <w:spacing w:val="-3"/>
          <w:sz w:val="24"/>
          <w:szCs w:val="24"/>
        </w:rPr>
      </w:pPr>
    </w:p>
    <w:p w14:paraId="58F80F91" w14:textId="77777777" w:rsidR="001C33C7" w:rsidRDefault="001C33C7" w:rsidP="00F473FB">
      <w:pPr>
        <w:numPr>
          <w:ilvl w:val="12"/>
          <w:numId w:val="0"/>
        </w:numPr>
        <w:tabs>
          <w:tab w:val="left" w:pos="-720"/>
          <w:tab w:val="left" w:pos="0"/>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Le plan comptable figure en annexe du présent manuel de procédures.</w:t>
      </w:r>
    </w:p>
    <w:p w14:paraId="615C37E6" w14:textId="77777777" w:rsidR="00335922" w:rsidRPr="00F473FB" w:rsidRDefault="00335922" w:rsidP="00F473FB">
      <w:pPr>
        <w:numPr>
          <w:ilvl w:val="12"/>
          <w:numId w:val="0"/>
        </w:numPr>
        <w:tabs>
          <w:tab w:val="left" w:pos="-720"/>
          <w:tab w:val="left" w:pos="0"/>
          <w:tab w:val="left" w:pos="720"/>
        </w:tabs>
        <w:suppressAutoHyphens/>
        <w:spacing w:after="0" w:line="240" w:lineRule="auto"/>
        <w:jc w:val="both"/>
        <w:rPr>
          <w:rFonts w:cstheme="minorHAnsi"/>
          <w:spacing w:val="-3"/>
          <w:sz w:val="24"/>
          <w:szCs w:val="24"/>
        </w:rPr>
      </w:pPr>
    </w:p>
    <w:p w14:paraId="3F7A18C0" w14:textId="77777777" w:rsidR="001C33C7" w:rsidRDefault="001C33C7" w:rsidP="00F473FB">
      <w:pPr>
        <w:numPr>
          <w:ilvl w:val="12"/>
          <w:numId w:val="0"/>
        </w:numPr>
        <w:tabs>
          <w:tab w:val="left" w:pos="-720"/>
          <w:tab w:val="left" w:pos="0"/>
          <w:tab w:val="left" w:pos="720"/>
        </w:tabs>
        <w:suppressAutoHyphens/>
        <w:spacing w:after="0" w:line="240" w:lineRule="auto"/>
        <w:jc w:val="both"/>
        <w:rPr>
          <w:rFonts w:cstheme="minorHAnsi"/>
          <w:spacing w:val="-3"/>
          <w:sz w:val="24"/>
          <w:szCs w:val="24"/>
        </w:rPr>
      </w:pPr>
      <w:r w:rsidRPr="00F473FB">
        <w:rPr>
          <w:rFonts w:cstheme="minorHAnsi"/>
          <w:spacing w:val="-3"/>
          <w:sz w:val="24"/>
          <w:szCs w:val="24"/>
        </w:rPr>
        <w:t>Ce plan comptable créé comprend:</w:t>
      </w:r>
    </w:p>
    <w:p w14:paraId="29D9505E" w14:textId="77777777" w:rsidR="00335922" w:rsidRPr="00F473FB" w:rsidRDefault="00335922" w:rsidP="00F473FB">
      <w:pPr>
        <w:numPr>
          <w:ilvl w:val="12"/>
          <w:numId w:val="0"/>
        </w:numPr>
        <w:tabs>
          <w:tab w:val="left" w:pos="-720"/>
          <w:tab w:val="left" w:pos="0"/>
          <w:tab w:val="left" w:pos="720"/>
        </w:tabs>
        <w:suppressAutoHyphens/>
        <w:spacing w:after="0" w:line="240" w:lineRule="auto"/>
        <w:jc w:val="both"/>
        <w:rPr>
          <w:rFonts w:cstheme="minorHAnsi"/>
          <w:spacing w:val="-3"/>
          <w:sz w:val="24"/>
          <w:szCs w:val="24"/>
        </w:rPr>
      </w:pPr>
    </w:p>
    <w:p w14:paraId="4A1446E1" w14:textId="77777777" w:rsidR="001C33C7" w:rsidRPr="00F473FB" w:rsidRDefault="001C33C7" w:rsidP="00F473FB">
      <w:pPr>
        <w:numPr>
          <w:ilvl w:val="0"/>
          <w:numId w:val="79"/>
        </w:numPr>
        <w:tabs>
          <w:tab w:val="left" w:pos="-720"/>
          <w:tab w:val="left" w:pos="0"/>
          <w:tab w:val="left" w:pos="72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Le plan des comptes de comptabilité générale ;</w:t>
      </w:r>
    </w:p>
    <w:p w14:paraId="06F00A5F" w14:textId="77777777" w:rsidR="001C33C7" w:rsidRPr="00F473FB" w:rsidRDefault="001C33C7" w:rsidP="00F473FB">
      <w:pPr>
        <w:numPr>
          <w:ilvl w:val="0"/>
          <w:numId w:val="79"/>
        </w:numPr>
        <w:tabs>
          <w:tab w:val="left" w:pos="-720"/>
          <w:tab w:val="left" w:pos="0"/>
          <w:tab w:val="left" w:pos="72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Le plan comptable budgétaire aligné sur le budget du MS   ;</w:t>
      </w:r>
    </w:p>
    <w:p w14:paraId="41CA8FD1" w14:textId="6410D7EA" w:rsidR="001C33C7" w:rsidRPr="00F473FB" w:rsidRDefault="001C33C7" w:rsidP="00F473FB">
      <w:pPr>
        <w:numPr>
          <w:ilvl w:val="0"/>
          <w:numId w:val="79"/>
        </w:numPr>
        <w:tabs>
          <w:tab w:val="left" w:pos="-720"/>
          <w:tab w:val="left" w:pos="0"/>
          <w:tab w:val="left" w:pos="72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 xml:space="preserve">Les codes de financement par bailleur de fonds y compris la contrepartie </w:t>
      </w:r>
      <w:proofErr w:type="spellStart"/>
      <w:r w:rsidR="0000330B" w:rsidRPr="00F473FB">
        <w:rPr>
          <w:rFonts w:cstheme="minorHAnsi"/>
          <w:spacing w:val="-3"/>
          <w:sz w:val="24"/>
          <w:szCs w:val="24"/>
        </w:rPr>
        <w:t>guinénne</w:t>
      </w:r>
      <w:proofErr w:type="spellEnd"/>
      <w:r w:rsidR="0000330B" w:rsidRPr="00F473FB">
        <w:rPr>
          <w:rFonts w:cstheme="minorHAnsi"/>
          <w:spacing w:val="-3"/>
          <w:sz w:val="24"/>
          <w:szCs w:val="24"/>
        </w:rPr>
        <w:t> </w:t>
      </w:r>
      <w:r w:rsidRPr="00F473FB">
        <w:rPr>
          <w:rFonts w:cstheme="minorHAnsi"/>
          <w:spacing w:val="-3"/>
          <w:sz w:val="24"/>
          <w:szCs w:val="24"/>
        </w:rPr>
        <w:t>;</w:t>
      </w:r>
    </w:p>
    <w:p w14:paraId="12FC0C56" w14:textId="77777777" w:rsidR="001C33C7" w:rsidRPr="00F473FB" w:rsidRDefault="001C33C7" w:rsidP="00F473FB">
      <w:pPr>
        <w:numPr>
          <w:ilvl w:val="0"/>
          <w:numId w:val="79"/>
        </w:numPr>
        <w:tabs>
          <w:tab w:val="left" w:pos="-720"/>
          <w:tab w:val="left" w:pos="0"/>
          <w:tab w:val="left" w:pos="72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lastRenderedPageBreak/>
        <w:t xml:space="preserve">Les codes géographiques correspondant aux “ centres de coûts ” représentant les différents sites d’exécution du </w:t>
      </w:r>
      <w:r w:rsidRPr="00F473FB">
        <w:rPr>
          <w:rFonts w:cstheme="minorHAnsi"/>
          <w:sz w:val="24"/>
          <w:szCs w:val="24"/>
        </w:rPr>
        <w:t>MS</w:t>
      </w:r>
    </w:p>
    <w:p w14:paraId="6A71F6B0" w14:textId="77777777" w:rsidR="001C33C7" w:rsidRPr="00F473FB" w:rsidRDefault="001C33C7" w:rsidP="00F473FB">
      <w:pPr>
        <w:numPr>
          <w:ilvl w:val="0"/>
          <w:numId w:val="79"/>
        </w:numPr>
        <w:tabs>
          <w:tab w:val="left" w:pos="-720"/>
          <w:tab w:val="left" w:pos="0"/>
          <w:tab w:val="left" w:pos="720"/>
          <w:tab w:val="left" w:pos="1068"/>
        </w:tabs>
        <w:suppressAutoHyphens/>
        <w:spacing w:after="0" w:line="240" w:lineRule="auto"/>
        <w:jc w:val="both"/>
        <w:rPr>
          <w:rFonts w:cstheme="minorHAnsi"/>
          <w:spacing w:val="-3"/>
          <w:sz w:val="24"/>
          <w:szCs w:val="24"/>
        </w:rPr>
      </w:pPr>
      <w:r w:rsidRPr="00F473FB">
        <w:rPr>
          <w:rFonts w:cstheme="minorHAnsi"/>
          <w:spacing w:val="-3"/>
          <w:sz w:val="24"/>
          <w:szCs w:val="24"/>
        </w:rPr>
        <w:t>Les codes analytiques correspondent aux activités.</w:t>
      </w:r>
    </w:p>
    <w:p w14:paraId="3111A7AA" w14:textId="77777777" w:rsidR="00D6728C" w:rsidRPr="00F473FB" w:rsidRDefault="00D6728C" w:rsidP="00F473FB">
      <w:pPr>
        <w:pStyle w:val="BodyText"/>
        <w:tabs>
          <w:tab w:val="left" w:pos="-720"/>
          <w:tab w:val="left" w:pos="0"/>
        </w:tabs>
        <w:suppressAutoHyphens/>
        <w:rPr>
          <w:rFonts w:asciiTheme="minorHAnsi" w:hAnsiTheme="minorHAnsi" w:cstheme="minorHAnsi"/>
          <w:spacing w:val="-3"/>
          <w:sz w:val="24"/>
          <w:szCs w:val="24"/>
        </w:rPr>
      </w:pPr>
    </w:p>
    <w:p w14:paraId="0D59E38D" w14:textId="67D007AD" w:rsidR="001C33C7" w:rsidRPr="00F473FB" w:rsidRDefault="001C33C7" w:rsidP="00F473FB">
      <w:pPr>
        <w:pStyle w:val="BodyText"/>
        <w:tabs>
          <w:tab w:val="left" w:pos="-720"/>
          <w:tab w:val="left" w:pos="0"/>
        </w:tabs>
        <w:suppressAutoHyphens/>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Ce système comptable mis en place est conforme à la législation </w:t>
      </w:r>
      <w:r w:rsidR="0000330B" w:rsidRPr="00F473FB">
        <w:rPr>
          <w:rFonts w:asciiTheme="minorHAnsi" w:hAnsiTheme="minorHAnsi" w:cstheme="minorHAnsi"/>
          <w:spacing w:val="-3"/>
          <w:sz w:val="24"/>
          <w:szCs w:val="24"/>
        </w:rPr>
        <w:t>guinéenne</w:t>
      </w:r>
      <w:r w:rsidRPr="00F473FB">
        <w:rPr>
          <w:rFonts w:asciiTheme="minorHAnsi" w:hAnsiTheme="minorHAnsi" w:cstheme="minorHAnsi"/>
          <w:spacing w:val="-3"/>
          <w:sz w:val="24"/>
          <w:szCs w:val="24"/>
        </w:rPr>
        <w:t>.</w:t>
      </w:r>
    </w:p>
    <w:p w14:paraId="4C7B53F1" w14:textId="77777777" w:rsidR="001C33C7" w:rsidRPr="00F473FB" w:rsidRDefault="001C33C7" w:rsidP="00F473FB">
      <w:pPr>
        <w:spacing w:after="0" w:line="240" w:lineRule="auto"/>
        <w:rPr>
          <w:rFonts w:cstheme="minorHAnsi"/>
          <w:sz w:val="24"/>
          <w:szCs w:val="24"/>
        </w:rPr>
      </w:pPr>
    </w:p>
    <w:p w14:paraId="32501579" w14:textId="46A28E69"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84" w:name="_Toc173731449"/>
      <w:bookmarkStart w:id="285" w:name="_Toc175649294"/>
      <w:bookmarkStart w:id="286" w:name="_Toc317837616"/>
      <w:bookmarkStart w:id="287" w:name="_Toc428957096"/>
      <w:bookmarkStart w:id="288" w:name="_Toc477383220"/>
      <w:bookmarkStart w:id="289" w:name="_Toc487633562"/>
      <w:bookmarkStart w:id="290" w:name="_Toc488881178"/>
      <w:bookmarkStart w:id="291" w:name="_Toc521684072"/>
      <w:r w:rsidRPr="00DE5C9A">
        <w:rPr>
          <w:rFonts w:ascii="Calibri" w:eastAsia="Times New Roman" w:hAnsi="Calibri" w:cs="Calibri"/>
          <w:b/>
          <w:caps/>
          <w:color w:val="1F4D78"/>
        </w:rPr>
        <w:t xml:space="preserve">4.6.4.1 </w:t>
      </w:r>
      <w:r w:rsidR="001C33C7" w:rsidRPr="00DE5C9A">
        <w:rPr>
          <w:rFonts w:ascii="Calibri" w:eastAsia="Times New Roman" w:hAnsi="Calibri" w:cs="Calibri"/>
          <w:b/>
          <w:caps/>
          <w:color w:val="1F4D78"/>
        </w:rPr>
        <w:t>ACHATS</w:t>
      </w:r>
      <w:bookmarkEnd w:id="284"/>
      <w:bookmarkEnd w:id="285"/>
      <w:bookmarkEnd w:id="286"/>
      <w:bookmarkEnd w:id="287"/>
      <w:bookmarkEnd w:id="288"/>
      <w:bookmarkEnd w:id="289"/>
      <w:bookmarkEnd w:id="290"/>
      <w:bookmarkEnd w:id="291"/>
    </w:p>
    <w:p w14:paraId="10ECE983" w14:textId="77777777" w:rsidR="00335922" w:rsidRDefault="00335922" w:rsidP="00F473FB">
      <w:pPr>
        <w:spacing w:after="0" w:line="240" w:lineRule="auto"/>
        <w:jc w:val="both"/>
        <w:rPr>
          <w:rFonts w:cstheme="minorHAnsi"/>
          <w:b/>
          <w:sz w:val="24"/>
          <w:szCs w:val="24"/>
        </w:rPr>
      </w:pPr>
    </w:p>
    <w:p w14:paraId="4554A364" w14:textId="77777777" w:rsidR="001C33C7" w:rsidRDefault="00D6728C" w:rsidP="00F473FB">
      <w:pPr>
        <w:spacing w:after="0" w:line="240" w:lineRule="auto"/>
        <w:jc w:val="both"/>
        <w:rPr>
          <w:rFonts w:cstheme="minorHAnsi"/>
          <w:b/>
          <w:sz w:val="24"/>
          <w:szCs w:val="24"/>
        </w:rPr>
      </w:pPr>
      <w:r w:rsidRPr="00F473FB">
        <w:rPr>
          <w:rFonts w:cstheme="minorHAnsi"/>
          <w:b/>
          <w:sz w:val="24"/>
          <w:szCs w:val="24"/>
        </w:rPr>
        <w:t>ACHATS DE SERVICES</w:t>
      </w:r>
    </w:p>
    <w:p w14:paraId="6BC70561" w14:textId="77777777" w:rsidR="00335922" w:rsidRPr="00F473FB" w:rsidRDefault="00335922" w:rsidP="00F473FB">
      <w:pPr>
        <w:spacing w:after="0" w:line="240" w:lineRule="auto"/>
        <w:jc w:val="both"/>
        <w:rPr>
          <w:rFonts w:cstheme="minorHAnsi"/>
          <w:b/>
          <w:sz w:val="24"/>
          <w:szCs w:val="24"/>
        </w:rPr>
      </w:pPr>
    </w:p>
    <w:p w14:paraId="5B0D0466"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4D263C52" w14:textId="77777777" w:rsidR="00335922" w:rsidRPr="00F473FB" w:rsidRDefault="00335922" w:rsidP="00F473FB">
      <w:pPr>
        <w:spacing w:after="0" w:line="240" w:lineRule="auto"/>
        <w:jc w:val="both"/>
        <w:rPr>
          <w:rFonts w:cstheme="minorHAnsi"/>
          <w:sz w:val="24"/>
          <w:szCs w:val="24"/>
        </w:rPr>
      </w:pPr>
    </w:p>
    <w:p w14:paraId="1D6EAB6D"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Reçoit les </w:t>
      </w:r>
      <w:r w:rsidR="001C33C7" w:rsidRPr="00F473FB">
        <w:rPr>
          <w:rFonts w:cstheme="minorHAnsi"/>
          <w:sz w:val="24"/>
          <w:szCs w:val="24"/>
        </w:rPr>
        <w:t>pièces comptables et effectue les contrôles de cohérence adéquats ;</w:t>
      </w:r>
    </w:p>
    <w:p w14:paraId="39B33D6E"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Soumet au SGF /UGP/MS </w:t>
      </w:r>
      <w:r w:rsidR="001C33C7" w:rsidRPr="00F473FB">
        <w:rPr>
          <w:rFonts w:cstheme="minorHAnsi"/>
          <w:sz w:val="24"/>
          <w:szCs w:val="24"/>
        </w:rPr>
        <w:t>pour validation ;</w:t>
      </w:r>
    </w:p>
    <w:p w14:paraId="2C486DB8"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Détermine les imputations de la dépense,</w:t>
      </w:r>
    </w:p>
    <w:p w14:paraId="71A5EDA1" w14:textId="32C36432"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Effectue ces imputations sur la F</w:t>
      </w:r>
      <w:r w:rsidR="008F55C0" w:rsidRPr="00F473FB">
        <w:rPr>
          <w:rFonts w:cstheme="minorHAnsi"/>
          <w:sz w:val="24"/>
          <w:szCs w:val="24"/>
        </w:rPr>
        <w:t>IC</w:t>
      </w:r>
      <w:r w:rsidRPr="00F473FB">
        <w:rPr>
          <w:rFonts w:cstheme="minorHAnsi"/>
          <w:sz w:val="24"/>
          <w:szCs w:val="24"/>
        </w:rPr>
        <w:t xml:space="preserve">  conformément au schéma suivant :</w:t>
      </w:r>
    </w:p>
    <w:p w14:paraId="059A25C3" w14:textId="77777777" w:rsidR="0070020F" w:rsidRPr="00F473FB" w:rsidRDefault="0070020F" w:rsidP="00F473FB">
      <w:pPr>
        <w:spacing w:after="0" w:line="240" w:lineRule="auto"/>
        <w:jc w:val="both"/>
        <w:rPr>
          <w:rFonts w:cstheme="minorHAnsi"/>
          <w:sz w:val="24"/>
          <w:szCs w:val="24"/>
        </w:rPr>
      </w:pPr>
    </w:p>
    <w:p w14:paraId="05A76F74" w14:textId="77777777" w:rsidR="001C33C7" w:rsidRDefault="001C33C7" w:rsidP="00F473FB">
      <w:pPr>
        <w:spacing w:after="0" w:line="240" w:lineRule="auto"/>
        <w:jc w:val="both"/>
        <w:rPr>
          <w:rFonts w:cstheme="minorHAnsi"/>
          <w:b/>
          <w:sz w:val="24"/>
          <w:szCs w:val="24"/>
        </w:rPr>
      </w:pPr>
      <w:r w:rsidRPr="00F473FB">
        <w:rPr>
          <w:rFonts w:cstheme="minorHAnsi"/>
          <w:b/>
          <w:sz w:val="24"/>
          <w:szCs w:val="24"/>
        </w:rPr>
        <w:t>1. Prise en charge de la facture</w:t>
      </w:r>
    </w:p>
    <w:p w14:paraId="10646242" w14:textId="77777777" w:rsidR="007B0010" w:rsidRPr="00F473FB" w:rsidRDefault="007B0010" w:rsidP="00F473FB">
      <w:pPr>
        <w:spacing w:after="0" w:line="240" w:lineRule="auto"/>
        <w:jc w:val="both"/>
        <w:rPr>
          <w:rFonts w:cstheme="minorHAnsi"/>
          <w:b/>
          <w:sz w:val="24"/>
          <w:szCs w:val="24"/>
        </w:rPr>
      </w:pPr>
    </w:p>
    <w:tbl>
      <w:tblPr>
        <w:tblW w:w="9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134"/>
        <w:gridCol w:w="850"/>
        <w:gridCol w:w="1198"/>
        <w:gridCol w:w="1417"/>
        <w:gridCol w:w="1559"/>
        <w:gridCol w:w="851"/>
        <w:gridCol w:w="709"/>
        <w:gridCol w:w="774"/>
      </w:tblGrid>
      <w:tr w:rsidR="001C33C7" w:rsidRPr="00F473FB" w14:paraId="7A981F02" w14:textId="77777777" w:rsidTr="007B0010">
        <w:tc>
          <w:tcPr>
            <w:tcW w:w="921" w:type="dxa"/>
            <w:shd w:val="clear" w:color="auto" w:fill="DEEAF6" w:themeFill="accent1" w:themeFillTint="33"/>
          </w:tcPr>
          <w:p w14:paraId="036B5ECE" w14:textId="77777777" w:rsidR="001C33C7" w:rsidRPr="00335922" w:rsidRDefault="001C33C7" w:rsidP="00F473FB">
            <w:pPr>
              <w:spacing w:after="0" w:line="240" w:lineRule="auto"/>
              <w:jc w:val="center"/>
              <w:rPr>
                <w:rFonts w:cstheme="minorHAnsi"/>
                <w:b/>
                <w:sz w:val="20"/>
                <w:szCs w:val="20"/>
              </w:rPr>
            </w:pPr>
          </w:p>
          <w:p w14:paraId="4920B803"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Cpte</w:t>
            </w:r>
          </w:p>
          <w:p w14:paraId="07402741"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Général</w:t>
            </w:r>
          </w:p>
          <w:p w14:paraId="432EAC20" w14:textId="77777777" w:rsidR="001C33C7" w:rsidRPr="00335922" w:rsidRDefault="001C33C7" w:rsidP="00F473FB">
            <w:pPr>
              <w:spacing w:after="0" w:line="240" w:lineRule="auto"/>
              <w:jc w:val="center"/>
              <w:rPr>
                <w:rFonts w:cstheme="minorHAnsi"/>
                <w:b/>
                <w:sz w:val="20"/>
                <w:szCs w:val="20"/>
              </w:rPr>
            </w:pPr>
          </w:p>
        </w:tc>
        <w:tc>
          <w:tcPr>
            <w:tcW w:w="1134" w:type="dxa"/>
            <w:shd w:val="clear" w:color="auto" w:fill="DEEAF6" w:themeFill="accent1" w:themeFillTint="33"/>
          </w:tcPr>
          <w:p w14:paraId="708E1459" w14:textId="77777777" w:rsidR="001C33C7" w:rsidRPr="00335922" w:rsidRDefault="001C33C7" w:rsidP="00F473FB">
            <w:pPr>
              <w:spacing w:after="0" w:line="240" w:lineRule="auto"/>
              <w:jc w:val="center"/>
              <w:rPr>
                <w:rFonts w:cstheme="minorHAnsi"/>
                <w:b/>
                <w:sz w:val="20"/>
                <w:szCs w:val="20"/>
              </w:rPr>
            </w:pPr>
          </w:p>
          <w:p w14:paraId="15AF9A8A"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N° Auxiliaire</w:t>
            </w:r>
          </w:p>
        </w:tc>
        <w:tc>
          <w:tcPr>
            <w:tcW w:w="850" w:type="dxa"/>
            <w:shd w:val="clear" w:color="auto" w:fill="DEEAF6" w:themeFill="accent1" w:themeFillTint="33"/>
          </w:tcPr>
          <w:p w14:paraId="0CC84B85" w14:textId="77777777" w:rsidR="001C33C7" w:rsidRPr="00335922" w:rsidRDefault="001C33C7" w:rsidP="00F473FB">
            <w:pPr>
              <w:spacing w:after="0" w:line="240" w:lineRule="auto"/>
              <w:jc w:val="center"/>
              <w:rPr>
                <w:rFonts w:cstheme="minorHAnsi"/>
                <w:b/>
                <w:sz w:val="20"/>
                <w:szCs w:val="20"/>
              </w:rPr>
            </w:pPr>
          </w:p>
          <w:p w14:paraId="7B05E74F"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Code</w:t>
            </w:r>
          </w:p>
          <w:p w14:paraId="2C87B22B"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Activité</w:t>
            </w:r>
          </w:p>
        </w:tc>
        <w:tc>
          <w:tcPr>
            <w:tcW w:w="1198" w:type="dxa"/>
            <w:shd w:val="clear" w:color="auto" w:fill="DEEAF6" w:themeFill="accent1" w:themeFillTint="33"/>
          </w:tcPr>
          <w:p w14:paraId="6CCAE7D2" w14:textId="77777777" w:rsidR="001C33C7" w:rsidRPr="00335922" w:rsidRDefault="001C33C7" w:rsidP="00F473FB">
            <w:pPr>
              <w:spacing w:after="0" w:line="240" w:lineRule="auto"/>
              <w:jc w:val="center"/>
              <w:rPr>
                <w:rFonts w:cstheme="minorHAnsi"/>
                <w:b/>
                <w:sz w:val="20"/>
                <w:szCs w:val="20"/>
              </w:rPr>
            </w:pPr>
          </w:p>
          <w:p w14:paraId="3F2C5914"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Poste</w:t>
            </w:r>
          </w:p>
          <w:p w14:paraId="23621C6C"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Budgétaire</w:t>
            </w:r>
          </w:p>
        </w:tc>
        <w:tc>
          <w:tcPr>
            <w:tcW w:w="1417" w:type="dxa"/>
            <w:shd w:val="clear" w:color="auto" w:fill="DEEAF6" w:themeFill="accent1" w:themeFillTint="33"/>
          </w:tcPr>
          <w:p w14:paraId="05E93201" w14:textId="77777777" w:rsidR="001C33C7" w:rsidRPr="00335922" w:rsidRDefault="001C33C7" w:rsidP="00F473FB">
            <w:pPr>
              <w:spacing w:after="0" w:line="240" w:lineRule="auto"/>
              <w:jc w:val="center"/>
              <w:rPr>
                <w:rFonts w:cstheme="minorHAnsi"/>
                <w:b/>
                <w:sz w:val="20"/>
                <w:szCs w:val="20"/>
              </w:rPr>
            </w:pPr>
          </w:p>
          <w:p w14:paraId="5E3010E0"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Code  Financement</w:t>
            </w:r>
          </w:p>
        </w:tc>
        <w:tc>
          <w:tcPr>
            <w:tcW w:w="1559" w:type="dxa"/>
            <w:shd w:val="clear" w:color="auto" w:fill="DEEAF6" w:themeFill="accent1" w:themeFillTint="33"/>
          </w:tcPr>
          <w:p w14:paraId="75044A46" w14:textId="77777777" w:rsidR="001C33C7" w:rsidRPr="00335922" w:rsidRDefault="001C33C7" w:rsidP="00F473FB">
            <w:pPr>
              <w:spacing w:after="0" w:line="240" w:lineRule="auto"/>
              <w:jc w:val="center"/>
              <w:rPr>
                <w:rFonts w:cstheme="minorHAnsi"/>
                <w:b/>
                <w:sz w:val="20"/>
                <w:szCs w:val="20"/>
              </w:rPr>
            </w:pPr>
          </w:p>
          <w:p w14:paraId="40A244A8"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Code</w:t>
            </w:r>
          </w:p>
          <w:p w14:paraId="2C30CA28"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géographique</w:t>
            </w:r>
          </w:p>
        </w:tc>
        <w:tc>
          <w:tcPr>
            <w:tcW w:w="851" w:type="dxa"/>
            <w:shd w:val="clear" w:color="auto" w:fill="DEEAF6" w:themeFill="accent1" w:themeFillTint="33"/>
          </w:tcPr>
          <w:p w14:paraId="66C8344D" w14:textId="77777777" w:rsidR="001C33C7" w:rsidRPr="00335922" w:rsidRDefault="001C33C7" w:rsidP="00F473FB">
            <w:pPr>
              <w:spacing w:after="0" w:line="240" w:lineRule="auto"/>
              <w:jc w:val="center"/>
              <w:rPr>
                <w:rFonts w:cstheme="minorHAnsi"/>
                <w:b/>
                <w:sz w:val="20"/>
                <w:szCs w:val="20"/>
              </w:rPr>
            </w:pPr>
          </w:p>
          <w:p w14:paraId="298B4AA9"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Libellé</w:t>
            </w:r>
          </w:p>
        </w:tc>
        <w:tc>
          <w:tcPr>
            <w:tcW w:w="709" w:type="dxa"/>
            <w:shd w:val="clear" w:color="auto" w:fill="DEEAF6" w:themeFill="accent1" w:themeFillTint="33"/>
          </w:tcPr>
          <w:p w14:paraId="5FBC0351" w14:textId="77777777" w:rsidR="001C33C7" w:rsidRPr="00335922" w:rsidRDefault="001C33C7" w:rsidP="00F473FB">
            <w:pPr>
              <w:spacing w:after="0" w:line="240" w:lineRule="auto"/>
              <w:jc w:val="center"/>
              <w:rPr>
                <w:rFonts w:cstheme="minorHAnsi"/>
                <w:b/>
                <w:sz w:val="20"/>
                <w:szCs w:val="20"/>
              </w:rPr>
            </w:pPr>
          </w:p>
          <w:p w14:paraId="4AD83708"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Débit</w:t>
            </w:r>
          </w:p>
        </w:tc>
        <w:tc>
          <w:tcPr>
            <w:tcW w:w="774" w:type="dxa"/>
            <w:shd w:val="clear" w:color="auto" w:fill="DEEAF6" w:themeFill="accent1" w:themeFillTint="33"/>
          </w:tcPr>
          <w:p w14:paraId="63C40A5E" w14:textId="77777777" w:rsidR="001C33C7" w:rsidRPr="00335922" w:rsidRDefault="001C33C7" w:rsidP="00F473FB">
            <w:pPr>
              <w:spacing w:after="0" w:line="240" w:lineRule="auto"/>
              <w:jc w:val="center"/>
              <w:rPr>
                <w:rFonts w:cstheme="minorHAnsi"/>
                <w:b/>
                <w:sz w:val="20"/>
                <w:szCs w:val="20"/>
              </w:rPr>
            </w:pPr>
          </w:p>
          <w:p w14:paraId="72CE9788" w14:textId="77777777" w:rsidR="001C33C7" w:rsidRPr="00335922" w:rsidRDefault="001C33C7" w:rsidP="00F473FB">
            <w:pPr>
              <w:spacing w:after="0" w:line="240" w:lineRule="auto"/>
              <w:jc w:val="center"/>
              <w:rPr>
                <w:rFonts w:cstheme="minorHAnsi"/>
                <w:b/>
                <w:sz w:val="20"/>
                <w:szCs w:val="20"/>
              </w:rPr>
            </w:pPr>
            <w:r w:rsidRPr="00335922">
              <w:rPr>
                <w:rFonts w:cstheme="minorHAnsi"/>
                <w:b/>
                <w:sz w:val="20"/>
                <w:szCs w:val="20"/>
              </w:rPr>
              <w:t>Crédit</w:t>
            </w:r>
          </w:p>
        </w:tc>
      </w:tr>
      <w:tr w:rsidR="001C33C7" w:rsidRPr="00F473FB" w14:paraId="435ECB31" w14:textId="77777777" w:rsidTr="007B0010">
        <w:tc>
          <w:tcPr>
            <w:tcW w:w="921" w:type="dxa"/>
          </w:tcPr>
          <w:p w14:paraId="38EA916E" w14:textId="77777777" w:rsidR="001C33C7" w:rsidRPr="00335922" w:rsidRDefault="001C33C7" w:rsidP="00F473FB">
            <w:pPr>
              <w:spacing w:after="0" w:line="240" w:lineRule="auto"/>
              <w:rPr>
                <w:rFonts w:cstheme="minorHAnsi"/>
                <w:sz w:val="20"/>
                <w:szCs w:val="20"/>
              </w:rPr>
            </w:pPr>
            <w:r w:rsidRPr="00335922">
              <w:rPr>
                <w:rFonts w:cstheme="minorHAnsi"/>
                <w:sz w:val="20"/>
                <w:szCs w:val="20"/>
              </w:rPr>
              <w:t>6XXX</w:t>
            </w:r>
          </w:p>
        </w:tc>
        <w:tc>
          <w:tcPr>
            <w:tcW w:w="1134" w:type="dxa"/>
          </w:tcPr>
          <w:p w14:paraId="19D9ECA0" w14:textId="77777777" w:rsidR="001C33C7" w:rsidRPr="00335922" w:rsidRDefault="001C33C7" w:rsidP="00F473FB">
            <w:pPr>
              <w:spacing w:after="0" w:line="240" w:lineRule="auto"/>
              <w:rPr>
                <w:rFonts w:cstheme="minorHAnsi"/>
                <w:sz w:val="20"/>
                <w:szCs w:val="20"/>
              </w:rPr>
            </w:pPr>
          </w:p>
        </w:tc>
        <w:tc>
          <w:tcPr>
            <w:tcW w:w="850" w:type="dxa"/>
          </w:tcPr>
          <w:p w14:paraId="58576A6C" w14:textId="77777777" w:rsidR="001C33C7" w:rsidRPr="00335922" w:rsidRDefault="001C33C7" w:rsidP="00F473FB">
            <w:pPr>
              <w:pStyle w:val="Footer"/>
              <w:tabs>
                <w:tab w:val="clear" w:pos="4536"/>
                <w:tab w:val="clear" w:pos="9072"/>
              </w:tabs>
              <w:jc w:val="center"/>
              <w:rPr>
                <w:rFonts w:asciiTheme="minorHAnsi" w:hAnsiTheme="minorHAnsi" w:cstheme="minorHAnsi"/>
              </w:rPr>
            </w:pPr>
            <w:r w:rsidRPr="00335922">
              <w:rPr>
                <w:rFonts w:asciiTheme="minorHAnsi" w:hAnsiTheme="minorHAnsi" w:cstheme="minorHAnsi"/>
              </w:rPr>
              <w:t>X</w:t>
            </w:r>
          </w:p>
        </w:tc>
        <w:tc>
          <w:tcPr>
            <w:tcW w:w="1198" w:type="dxa"/>
          </w:tcPr>
          <w:p w14:paraId="2C9AA932" w14:textId="77777777" w:rsidR="001C33C7" w:rsidRPr="00335922" w:rsidRDefault="001C33C7" w:rsidP="00F473FB">
            <w:pPr>
              <w:spacing w:after="0" w:line="240" w:lineRule="auto"/>
              <w:jc w:val="center"/>
              <w:rPr>
                <w:rFonts w:cstheme="minorHAnsi"/>
                <w:sz w:val="20"/>
                <w:szCs w:val="20"/>
              </w:rPr>
            </w:pPr>
            <w:r w:rsidRPr="00335922">
              <w:rPr>
                <w:rFonts w:cstheme="minorHAnsi"/>
                <w:sz w:val="20"/>
                <w:szCs w:val="20"/>
              </w:rPr>
              <w:t>X</w:t>
            </w:r>
          </w:p>
        </w:tc>
        <w:tc>
          <w:tcPr>
            <w:tcW w:w="1417" w:type="dxa"/>
          </w:tcPr>
          <w:p w14:paraId="4459B596" w14:textId="77777777" w:rsidR="001C33C7" w:rsidRPr="00335922" w:rsidRDefault="001C33C7" w:rsidP="00F473FB">
            <w:pPr>
              <w:spacing w:after="0" w:line="240" w:lineRule="auto"/>
              <w:jc w:val="center"/>
              <w:rPr>
                <w:rFonts w:cstheme="minorHAnsi"/>
                <w:sz w:val="20"/>
                <w:szCs w:val="20"/>
              </w:rPr>
            </w:pPr>
            <w:r w:rsidRPr="00335922">
              <w:rPr>
                <w:rFonts w:cstheme="minorHAnsi"/>
                <w:sz w:val="20"/>
                <w:szCs w:val="20"/>
              </w:rPr>
              <w:t>X</w:t>
            </w:r>
          </w:p>
        </w:tc>
        <w:tc>
          <w:tcPr>
            <w:tcW w:w="1559" w:type="dxa"/>
          </w:tcPr>
          <w:p w14:paraId="40980DD7" w14:textId="77777777" w:rsidR="001C33C7" w:rsidRPr="00335922" w:rsidRDefault="001C33C7" w:rsidP="00F473FB">
            <w:pPr>
              <w:spacing w:after="0" w:line="240" w:lineRule="auto"/>
              <w:jc w:val="center"/>
              <w:rPr>
                <w:rFonts w:cstheme="minorHAnsi"/>
                <w:sz w:val="20"/>
                <w:szCs w:val="20"/>
              </w:rPr>
            </w:pPr>
            <w:r w:rsidRPr="00335922">
              <w:rPr>
                <w:rFonts w:cstheme="minorHAnsi"/>
                <w:sz w:val="20"/>
                <w:szCs w:val="20"/>
              </w:rPr>
              <w:t>X</w:t>
            </w:r>
          </w:p>
        </w:tc>
        <w:tc>
          <w:tcPr>
            <w:tcW w:w="851" w:type="dxa"/>
          </w:tcPr>
          <w:p w14:paraId="2457BC7C" w14:textId="77777777" w:rsidR="001C33C7" w:rsidRPr="00335922" w:rsidRDefault="001C33C7" w:rsidP="00F473FB">
            <w:pPr>
              <w:spacing w:after="0" w:line="240" w:lineRule="auto"/>
              <w:rPr>
                <w:rFonts w:cstheme="minorHAnsi"/>
                <w:sz w:val="20"/>
                <w:szCs w:val="20"/>
              </w:rPr>
            </w:pPr>
          </w:p>
        </w:tc>
        <w:tc>
          <w:tcPr>
            <w:tcW w:w="709" w:type="dxa"/>
          </w:tcPr>
          <w:p w14:paraId="54E6B08B" w14:textId="77777777" w:rsidR="001C33C7" w:rsidRPr="00335922" w:rsidRDefault="001C33C7" w:rsidP="00F473FB">
            <w:pPr>
              <w:spacing w:after="0" w:line="240" w:lineRule="auto"/>
              <w:jc w:val="center"/>
              <w:rPr>
                <w:rFonts w:cstheme="minorHAnsi"/>
                <w:sz w:val="20"/>
                <w:szCs w:val="20"/>
              </w:rPr>
            </w:pPr>
            <w:r w:rsidRPr="00335922">
              <w:rPr>
                <w:rFonts w:cstheme="minorHAnsi"/>
                <w:sz w:val="20"/>
                <w:szCs w:val="20"/>
              </w:rPr>
              <w:t>X</w:t>
            </w:r>
          </w:p>
        </w:tc>
        <w:tc>
          <w:tcPr>
            <w:tcW w:w="774" w:type="dxa"/>
          </w:tcPr>
          <w:p w14:paraId="310FB9FC" w14:textId="77777777" w:rsidR="001C33C7" w:rsidRPr="00335922" w:rsidRDefault="001C33C7" w:rsidP="00F473FB">
            <w:pPr>
              <w:spacing w:after="0" w:line="240" w:lineRule="auto"/>
              <w:jc w:val="center"/>
              <w:rPr>
                <w:rFonts w:cstheme="minorHAnsi"/>
                <w:sz w:val="20"/>
                <w:szCs w:val="20"/>
              </w:rPr>
            </w:pPr>
          </w:p>
        </w:tc>
      </w:tr>
      <w:tr w:rsidR="001C33C7" w:rsidRPr="00F473FB" w14:paraId="7CC22DD9" w14:textId="77777777" w:rsidTr="007B0010">
        <w:tc>
          <w:tcPr>
            <w:tcW w:w="921" w:type="dxa"/>
          </w:tcPr>
          <w:p w14:paraId="26A5FE0E" w14:textId="77777777" w:rsidR="001C33C7" w:rsidRPr="00335922" w:rsidRDefault="001C33C7" w:rsidP="00F473FB">
            <w:pPr>
              <w:spacing w:after="0" w:line="240" w:lineRule="auto"/>
              <w:rPr>
                <w:rFonts w:cstheme="minorHAnsi"/>
                <w:sz w:val="20"/>
                <w:szCs w:val="20"/>
              </w:rPr>
            </w:pPr>
            <w:r w:rsidRPr="00335922">
              <w:rPr>
                <w:rFonts w:cstheme="minorHAnsi"/>
                <w:sz w:val="20"/>
                <w:szCs w:val="20"/>
              </w:rPr>
              <w:t>401XX LOCAX</w:t>
            </w:r>
          </w:p>
        </w:tc>
        <w:tc>
          <w:tcPr>
            <w:tcW w:w="1134" w:type="dxa"/>
          </w:tcPr>
          <w:p w14:paraId="49101E1A" w14:textId="77777777" w:rsidR="001C33C7" w:rsidRPr="00335922" w:rsidRDefault="001C33C7" w:rsidP="00F473FB">
            <w:pPr>
              <w:spacing w:after="0" w:line="240" w:lineRule="auto"/>
              <w:rPr>
                <w:rFonts w:cstheme="minorHAnsi"/>
                <w:sz w:val="20"/>
                <w:szCs w:val="20"/>
              </w:rPr>
            </w:pPr>
          </w:p>
        </w:tc>
        <w:tc>
          <w:tcPr>
            <w:tcW w:w="850" w:type="dxa"/>
          </w:tcPr>
          <w:p w14:paraId="0A5F9C12" w14:textId="77777777" w:rsidR="001C33C7" w:rsidRPr="00335922" w:rsidRDefault="001C33C7" w:rsidP="00F473FB">
            <w:pPr>
              <w:spacing w:after="0" w:line="240" w:lineRule="auto"/>
              <w:rPr>
                <w:rFonts w:cstheme="minorHAnsi"/>
                <w:sz w:val="20"/>
                <w:szCs w:val="20"/>
              </w:rPr>
            </w:pPr>
          </w:p>
        </w:tc>
        <w:tc>
          <w:tcPr>
            <w:tcW w:w="1198" w:type="dxa"/>
          </w:tcPr>
          <w:p w14:paraId="10F3231A" w14:textId="77777777" w:rsidR="001C33C7" w:rsidRPr="00335922" w:rsidRDefault="001C33C7" w:rsidP="00F473FB">
            <w:pPr>
              <w:spacing w:after="0" w:line="240" w:lineRule="auto"/>
              <w:rPr>
                <w:rFonts w:cstheme="minorHAnsi"/>
                <w:sz w:val="20"/>
                <w:szCs w:val="20"/>
              </w:rPr>
            </w:pPr>
          </w:p>
        </w:tc>
        <w:tc>
          <w:tcPr>
            <w:tcW w:w="1417" w:type="dxa"/>
          </w:tcPr>
          <w:p w14:paraId="5A9657A3" w14:textId="77777777" w:rsidR="001C33C7" w:rsidRPr="00335922" w:rsidRDefault="001C33C7" w:rsidP="00F473FB">
            <w:pPr>
              <w:spacing w:after="0" w:line="240" w:lineRule="auto"/>
              <w:rPr>
                <w:rFonts w:cstheme="minorHAnsi"/>
                <w:sz w:val="20"/>
                <w:szCs w:val="20"/>
              </w:rPr>
            </w:pPr>
          </w:p>
        </w:tc>
        <w:tc>
          <w:tcPr>
            <w:tcW w:w="1559" w:type="dxa"/>
          </w:tcPr>
          <w:p w14:paraId="54ACF516" w14:textId="77777777" w:rsidR="001C33C7" w:rsidRPr="00335922" w:rsidRDefault="001C33C7" w:rsidP="00F473FB">
            <w:pPr>
              <w:spacing w:after="0" w:line="240" w:lineRule="auto"/>
              <w:rPr>
                <w:rFonts w:cstheme="minorHAnsi"/>
                <w:sz w:val="20"/>
                <w:szCs w:val="20"/>
              </w:rPr>
            </w:pPr>
          </w:p>
        </w:tc>
        <w:tc>
          <w:tcPr>
            <w:tcW w:w="851" w:type="dxa"/>
          </w:tcPr>
          <w:p w14:paraId="0A4323EA" w14:textId="77777777" w:rsidR="001C33C7" w:rsidRPr="00335922" w:rsidRDefault="001C33C7" w:rsidP="00F473FB">
            <w:pPr>
              <w:spacing w:after="0" w:line="240" w:lineRule="auto"/>
              <w:rPr>
                <w:rFonts w:cstheme="minorHAnsi"/>
                <w:sz w:val="20"/>
                <w:szCs w:val="20"/>
              </w:rPr>
            </w:pPr>
          </w:p>
        </w:tc>
        <w:tc>
          <w:tcPr>
            <w:tcW w:w="709" w:type="dxa"/>
          </w:tcPr>
          <w:p w14:paraId="4CC57018" w14:textId="77777777" w:rsidR="001C33C7" w:rsidRPr="00335922" w:rsidRDefault="001C33C7" w:rsidP="00F473FB">
            <w:pPr>
              <w:spacing w:after="0" w:line="240" w:lineRule="auto"/>
              <w:jc w:val="center"/>
              <w:rPr>
                <w:rFonts w:cstheme="minorHAnsi"/>
                <w:sz w:val="20"/>
                <w:szCs w:val="20"/>
              </w:rPr>
            </w:pPr>
          </w:p>
        </w:tc>
        <w:tc>
          <w:tcPr>
            <w:tcW w:w="774" w:type="dxa"/>
          </w:tcPr>
          <w:p w14:paraId="4D6A2960" w14:textId="77777777" w:rsidR="001C33C7" w:rsidRPr="00335922" w:rsidRDefault="001C33C7" w:rsidP="00F473FB">
            <w:pPr>
              <w:spacing w:after="0" w:line="240" w:lineRule="auto"/>
              <w:jc w:val="center"/>
              <w:rPr>
                <w:rFonts w:cstheme="minorHAnsi"/>
                <w:sz w:val="20"/>
                <w:szCs w:val="20"/>
              </w:rPr>
            </w:pPr>
            <w:r w:rsidRPr="00335922">
              <w:rPr>
                <w:rFonts w:cstheme="minorHAnsi"/>
                <w:sz w:val="20"/>
                <w:szCs w:val="20"/>
              </w:rPr>
              <w:t>X</w:t>
            </w:r>
          </w:p>
        </w:tc>
      </w:tr>
    </w:tbl>
    <w:p w14:paraId="4065E634" w14:textId="77777777" w:rsidR="001C33C7" w:rsidRPr="00F473FB" w:rsidRDefault="001C33C7" w:rsidP="00F473FB">
      <w:pPr>
        <w:spacing w:after="0" w:line="240" w:lineRule="auto"/>
        <w:rPr>
          <w:rFonts w:cstheme="minorHAnsi"/>
          <w:sz w:val="24"/>
          <w:szCs w:val="24"/>
        </w:rPr>
      </w:pPr>
    </w:p>
    <w:p w14:paraId="203D22D9"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2. Règlement de la facture fournisseur</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134"/>
        <w:gridCol w:w="992"/>
        <w:gridCol w:w="974"/>
        <w:gridCol w:w="18"/>
        <w:gridCol w:w="1276"/>
        <w:gridCol w:w="1559"/>
        <w:gridCol w:w="851"/>
        <w:gridCol w:w="708"/>
        <w:gridCol w:w="709"/>
      </w:tblGrid>
      <w:tr w:rsidR="001C33C7" w:rsidRPr="007B0010" w14:paraId="1ED1C9DF" w14:textId="77777777" w:rsidTr="00D6728C">
        <w:tc>
          <w:tcPr>
            <w:tcW w:w="1063" w:type="dxa"/>
            <w:shd w:val="clear" w:color="auto" w:fill="DEEAF6" w:themeFill="accent1" w:themeFillTint="33"/>
          </w:tcPr>
          <w:p w14:paraId="646E9D05" w14:textId="77777777" w:rsidR="001C33C7" w:rsidRPr="007B0010" w:rsidRDefault="001C33C7" w:rsidP="00F473FB">
            <w:pPr>
              <w:spacing w:after="0" w:line="240" w:lineRule="auto"/>
              <w:rPr>
                <w:rFonts w:cstheme="minorHAnsi"/>
                <w:b/>
                <w:sz w:val="18"/>
                <w:szCs w:val="18"/>
              </w:rPr>
            </w:pPr>
          </w:p>
          <w:p w14:paraId="028ABFE2"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Compte</w:t>
            </w:r>
          </w:p>
          <w:p w14:paraId="1FEFE645"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Général</w:t>
            </w:r>
          </w:p>
          <w:p w14:paraId="51619C24" w14:textId="77777777" w:rsidR="001C33C7" w:rsidRPr="007B0010" w:rsidRDefault="001C33C7" w:rsidP="00F473FB">
            <w:pPr>
              <w:spacing w:after="0" w:line="240" w:lineRule="auto"/>
              <w:rPr>
                <w:rFonts w:cstheme="minorHAnsi"/>
                <w:b/>
                <w:sz w:val="18"/>
                <w:szCs w:val="18"/>
              </w:rPr>
            </w:pPr>
          </w:p>
        </w:tc>
        <w:tc>
          <w:tcPr>
            <w:tcW w:w="1134" w:type="dxa"/>
            <w:shd w:val="clear" w:color="auto" w:fill="DEEAF6" w:themeFill="accent1" w:themeFillTint="33"/>
          </w:tcPr>
          <w:p w14:paraId="28AFEEF7" w14:textId="77777777" w:rsidR="001C33C7" w:rsidRPr="007B0010" w:rsidRDefault="001C33C7" w:rsidP="007B0010">
            <w:pPr>
              <w:spacing w:after="0" w:line="240" w:lineRule="auto"/>
              <w:jc w:val="center"/>
              <w:rPr>
                <w:rFonts w:cstheme="minorHAnsi"/>
                <w:b/>
                <w:sz w:val="18"/>
                <w:szCs w:val="18"/>
              </w:rPr>
            </w:pPr>
          </w:p>
          <w:p w14:paraId="006F4410"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N° Auxiliaire</w:t>
            </w:r>
          </w:p>
        </w:tc>
        <w:tc>
          <w:tcPr>
            <w:tcW w:w="992" w:type="dxa"/>
            <w:shd w:val="clear" w:color="auto" w:fill="DEEAF6" w:themeFill="accent1" w:themeFillTint="33"/>
          </w:tcPr>
          <w:p w14:paraId="4792D47B" w14:textId="77777777" w:rsidR="001C33C7" w:rsidRPr="007B0010" w:rsidRDefault="001C33C7" w:rsidP="007B0010">
            <w:pPr>
              <w:spacing w:after="0" w:line="240" w:lineRule="auto"/>
              <w:jc w:val="center"/>
              <w:rPr>
                <w:rFonts w:cstheme="minorHAnsi"/>
                <w:b/>
                <w:sz w:val="18"/>
                <w:szCs w:val="18"/>
              </w:rPr>
            </w:pPr>
          </w:p>
          <w:p w14:paraId="66EE5523"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w:t>
            </w:r>
          </w:p>
          <w:p w14:paraId="60451EF1"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Activité</w:t>
            </w:r>
          </w:p>
        </w:tc>
        <w:tc>
          <w:tcPr>
            <w:tcW w:w="974" w:type="dxa"/>
            <w:shd w:val="clear" w:color="auto" w:fill="DEEAF6" w:themeFill="accent1" w:themeFillTint="33"/>
          </w:tcPr>
          <w:p w14:paraId="56C0EDB9" w14:textId="77777777" w:rsidR="001C33C7" w:rsidRPr="007B0010" w:rsidRDefault="001C33C7" w:rsidP="007B0010">
            <w:pPr>
              <w:spacing w:after="0" w:line="240" w:lineRule="auto"/>
              <w:jc w:val="center"/>
              <w:rPr>
                <w:rFonts w:cstheme="minorHAnsi"/>
                <w:b/>
                <w:sz w:val="18"/>
                <w:szCs w:val="18"/>
              </w:rPr>
            </w:pPr>
          </w:p>
          <w:p w14:paraId="426CBACF"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Poste</w:t>
            </w:r>
          </w:p>
          <w:p w14:paraId="6047608D"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budgétaire</w:t>
            </w:r>
          </w:p>
        </w:tc>
        <w:tc>
          <w:tcPr>
            <w:tcW w:w="1294" w:type="dxa"/>
            <w:gridSpan w:val="2"/>
            <w:shd w:val="clear" w:color="auto" w:fill="DEEAF6" w:themeFill="accent1" w:themeFillTint="33"/>
          </w:tcPr>
          <w:p w14:paraId="2D4FFAC2" w14:textId="77777777" w:rsidR="001C33C7" w:rsidRPr="007B0010" w:rsidRDefault="001C33C7" w:rsidP="007B0010">
            <w:pPr>
              <w:spacing w:after="0" w:line="240" w:lineRule="auto"/>
              <w:jc w:val="center"/>
              <w:rPr>
                <w:rFonts w:cstheme="minorHAnsi"/>
                <w:b/>
                <w:sz w:val="18"/>
                <w:szCs w:val="18"/>
              </w:rPr>
            </w:pPr>
          </w:p>
          <w:p w14:paraId="7053AFC7"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  Financement</w:t>
            </w:r>
          </w:p>
        </w:tc>
        <w:tc>
          <w:tcPr>
            <w:tcW w:w="1559" w:type="dxa"/>
            <w:shd w:val="clear" w:color="auto" w:fill="DEEAF6" w:themeFill="accent1" w:themeFillTint="33"/>
          </w:tcPr>
          <w:p w14:paraId="558B5430" w14:textId="77777777" w:rsidR="001C33C7" w:rsidRPr="007B0010" w:rsidRDefault="001C33C7" w:rsidP="007B0010">
            <w:pPr>
              <w:spacing w:after="0" w:line="240" w:lineRule="auto"/>
              <w:jc w:val="center"/>
              <w:rPr>
                <w:rFonts w:cstheme="minorHAnsi"/>
                <w:b/>
                <w:sz w:val="18"/>
                <w:szCs w:val="18"/>
              </w:rPr>
            </w:pPr>
          </w:p>
          <w:p w14:paraId="5D2988AE"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w:t>
            </w:r>
          </w:p>
          <w:p w14:paraId="1D6D73D9"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géographique</w:t>
            </w:r>
          </w:p>
        </w:tc>
        <w:tc>
          <w:tcPr>
            <w:tcW w:w="851" w:type="dxa"/>
            <w:shd w:val="clear" w:color="auto" w:fill="DEEAF6" w:themeFill="accent1" w:themeFillTint="33"/>
          </w:tcPr>
          <w:p w14:paraId="0B02103F" w14:textId="77777777" w:rsidR="001C33C7" w:rsidRPr="007B0010" w:rsidRDefault="001C33C7" w:rsidP="007B0010">
            <w:pPr>
              <w:spacing w:after="0" w:line="240" w:lineRule="auto"/>
              <w:jc w:val="center"/>
              <w:rPr>
                <w:rFonts w:cstheme="minorHAnsi"/>
                <w:b/>
                <w:sz w:val="18"/>
                <w:szCs w:val="18"/>
              </w:rPr>
            </w:pPr>
          </w:p>
          <w:p w14:paraId="6935EE24"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Libellé</w:t>
            </w:r>
          </w:p>
        </w:tc>
        <w:tc>
          <w:tcPr>
            <w:tcW w:w="708" w:type="dxa"/>
            <w:shd w:val="clear" w:color="auto" w:fill="DEEAF6" w:themeFill="accent1" w:themeFillTint="33"/>
          </w:tcPr>
          <w:p w14:paraId="54FDD031" w14:textId="77777777" w:rsidR="001C33C7" w:rsidRPr="007B0010" w:rsidRDefault="001C33C7" w:rsidP="007B0010">
            <w:pPr>
              <w:spacing w:after="0" w:line="240" w:lineRule="auto"/>
              <w:jc w:val="center"/>
              <w:rPr>
                <w:rFonts w:cstheme="minorHAnsi"/>
                <w:b/>
                <w:sz w:val="18"/>
                <w:szCs w:val="18"/>
              </w:rPr>
            </w:pPr>
          </w:p>
          <w:p w14:paraId="2828BDF8"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Débit</w:t>
            </w:r>
          </w:p>
        </w:tc>
        <w:tc>
          <w:tcPr>
            <w:tcW w:w="709" w:type="dxa"/>
            <w:shd w:val="clear" w:color="auto" w:fill="DEEAF6" w:themeFill="accent1" w:themeFillTint="33"/>
          </w:tcPr>
          <w:p w14:paraId="3E0CA896" w14:textId="77777777" w:rsidR="001C33C7" w:rsidRPr="007B0010" w:rsidRDefault="001C33C7" w:rsidP="007B0010">
            <w:pPr>
              <w:spacing w:after="0" w:line="240" w:lineRule="auto"/>
              <w:jc w:val="center"/>
              <w:rPr>
                <w:rFonts w:cstheme="minorHAnsi"/>
                <w:b/>
                <w:sz w:val="18"/>
                <w:szCs w:val="18"/>
              </w:rPr>
            </w:pPr>
          </w:p>
          <w:p w14:paraId="06AC6600"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Crédit</w:t>
            </w:r>
          </w:p>
        </w:tc>
      </w:tr>
      <w:tr w:rsidR="001C33C7" w:rsidRPr="007B0010" w14:paraId="29E9E8DB" w14:textId="77777777" w:rsidTr="00D6728C">
        <w:tc>
          <w:tcPr>
            <w:tcW w:w="1063" w:type="dxa"/>
          </w:tcPr>
          <w:p w14:paraId="713A2881" w14:textId="77777777" w:rsidR="001C33C7" w:rsidRPr="007B0010" w:rsidRDefault="001C33C7" w:rsidP="00F473FB">
            <w:pPr>
              <w:spacing w:after="0" w:line="240" w:lineRule="auto"/>
              <w:rPr>
                <w:rFonts w:cstheme="minorHAnsi"/>
                <w:sz w:val="18"/>
                <w:szCs w:val="18"/>
              </w:rPr>
            </w:pPr>
            <w:r w:rsidRPr="007B0010">
              <w:rPr>
                <w:rFonts w:cstheme="minorHAnsi"/>
                <w:sz w:val="18"/>
                <w:szCs w:val="18"/>
              </w:rPr>
              <w:t>401XX LOCAX</w:t>
            </w:r>
          </w:p>
        </w:tc>
        <w:tc>
          <w:tcPr>
            <w:tcW w:w="1134" w:type="dxa"/>
          </w:tcPr>
          <w:p w14:paraId="5F30DB6A" w14:textId="77777777" w:rsidR="001C33C7" w:rsidRPr="007B0010" w:rsidRDefault="001C33C7" w:rsidP="00F473FB">
            <w:pPr>
              <w:spacing w:after="0" w:line="240" w:lineRule="auto"/>
              <w:rPr>
                <w:rFonts w:cstheme="minorHAnsi"/>
                <w:sz w:val="18"/>
                <w:szCs w:val="18"/>
              </w:rPr>
            </w:pPr>
          </w:p>
        </w:tc>
        <w:tc>
          <w:tcPr>
            <w:tcW w:w="992" w:type="dxa"/>
          </w:tcPr>
          <w:p w14:paraId="705E69C4" w14:textId="77777777" w:rsidR="001C33C7" w:rsidRPr="007B0010" w:rsidRDefault="001C33C7" w:rsidP="00F473FB">
            <w:pPr>
              <w:pStyle w:val="Footer"/>
              <w:tabs>
                <w:tab w:val="clear" w:pos="4536"/>
                <w:tab w:val="clear" w:pos="9072"/>
              </w:tabs>
              <w:jc w:val="center"/>
              <w:rPr>
                <w:rFonts w:asciiTheme="minorHAnsi" w:hAnsiTheme="minorHAnsi" w:cstheme="minorHAnsi"/>
                <w:sz w:val="18"/>
                <w:szCs w:val="18"/>
              </w:rPr>
            </w:pPr>
            <w:r w:rsidRPr="007B0010">
              <w:rPr>
                <w:rFonts w:asciiTheme="minorHAnsi" w:hAnsiTheme="minorHAnsi" w:cstheme="minorHAnsi"/>
                <w:sz w:val="18"/>
                <w:szCs w:val="18"/>
              </w:rPr>
              <w:t>X</w:t>
            </w:r>
          </w:p>
        </w:tc>
        <w:tc>
          <w:tcPr>
            <w:tcW w:w="992" w:type="dxa"/>
            <w:gridSpan w:val="2"/>
          </w:tcPr>
          <w:p w14:paraId="710C727F" w14:textId="77777777" w:rsidR="001C33C7" w:rsidRPr="007B0010" w:rsidRDefault="001C33C7" w:rsidP="00F473FB">
            <w:pPr>
              <w:spacing w:after="0" w:line="240" w:lineRule="auto"/>
              <w:jc w:val="center"/>
              <w:rPr>
                <w:rFonts w:cstheme="minorHAnsi"/>
                <w:sz w:val="18"/>
                <w:szCs w:val="18"/>
              </w:rPr>
            </w:pPr>
            <w:r w:rsidRPr="007B0010">
              <w:rPr>
                <w:rFonts w:cstheme="minorHAnsi"/>
                <w:sz w:val="18"/>
                <w:szCs w:val="18"/>
              </w:rPr>
              <w:t>X</w:t>
            </w:r>
          </w:p>
        </w:tc>
        <w:tc>
          <w:tcPr>
            <w:tcW w:w="1276" w:type="dxa"/>
          </w:tcPr>
          <w:p w14:paraId="05915A5E" w14:textId="77777777" w:rsidR="001C33C7" w:rsidRPr="007B0010" w:rsidRDefault="001C33C7" w:rsidP="00F473FB">
            <w:pPr>
              <w:spacing w:after="0" w:line="240" w:lineRule="auto"/>
              <w:jc w:val="center"/>
              <w:rPr>
                <w:rFonts w:cstheme="minorHAnsi"/>
                <w:sz w:val="18"/>
                <w:szCs w:val="18"/>
              </w:rPr>
            </w:pPr>
            <w:r w:rsidRPr="007B0010">
              <w:rPr>
                <w:rFonts w:cstheme="minorHAnsi"/>
                <w:sz w:val="18"/>
                <w:szCs w:val="18"/>
              </w:rPr>
              <w:t>X</w:t>
            </w:r>
          </w:p>
        </w:tc>
        <w:tc>
          <w:tcPr>
            <w:tcW w:w="1559" w:type="dxa"/>
          </w:tcPr>
          <w:p w14:paraId="34446EBD" w14:textId="77777777" w:rsidR="001C33C7" w:rsidRPr="007B0010" w:rsidRDefault="001C33C7" w:rsidP="00F473FB">
            <w:pPr>
              <w:spacing w:after="0" w:line="240" w:lineRule="auto"/>
              <w:jc w:val="center"/>
              <w:rPr>
                <w:rFonts w:cstheme="minorHAnsi"/>
                <w:sz w:val="18"/>
                <w:szCs w:val="18"/>
              </w:rPr>
            </w:pPr>
            <w:r w:rsidRPr="007B0010">
              <w:rPr>
                <w:rFonts w:cstheme="minorHAnsi"/>
                <w:sz w:val="18"/>
                <w:szCs w:val="18"/>
              </w:rPr>
              <w:t>X</w:t>
            </w:r>
          </w:p>
        </w:tc>
        <w:tc>
          <w:tcPr>
            <w:tcW w:w="851" w:type="dxa"/>
          </w:tcPr>
          <w:p w14:paraId="4059110B" w14:textId="77777777" w:rsidR="001C33C7" w:rsidRPr="007B0010" w:rsidRDefault="001C33C7" w:rsidP="00F473FB">
            <w:pPr>
              <w:spacing w:after="0" w:line="240" w:lineRule="auto"/>
              <w:rPr>
                <w:rFonts w:cstheme="minorHAnsi"/>
                <w:sz w:val="18"/>
                <w:szCs w:val="18"/>
              </w:rPr>
            </w:pPr>
          </w:p>
        </w:tc>
        <w:tc>
          <w:tcPr>
            <w:tcW w:w="708" w:type="dxa"/>
          </w:tcPr>
          <w:p w14:paraId="33EF984E" w14:textId="77777777" w:rsidR="001C33C7" w:rsidRPr="007B0010" w:rsidRDefault="001C33C7" w:rsidP="00F473FB">
            <w:pPr>
              <w:spacing w:after="0" w:line="240" w:lineRule="auto"/>
              <w:jc w:val="center"/>
              <w:rPr>
                <w:rFonts w:cstheme="minorHAnsi"/>
                <w:sz w:val="18"/>
                <w:szCs w:val="18"/>
              </w:rPr>
            </w:pPr>
            <w:r w:rsidRPr="007B0010">
              <w:rPr>
                <w:rFonts w:cstheme="minorHAnsi"/>
                <w:sz w:val="18"/>
                <w:szCs w:val="18"/>
              </w:rPr>
              <w:t>X</w:t>
            </w:r>
          </w:p>
        </w:tc>
        <w:tc>
          <w:tcPr>
            <w:tcW w:w="709" w:type="dxa"/>
          </w:tcPr>
          <w:p w14:paraId="09B2C2DA" w14:textId="77777777" w:rsidR="001C33C7" w:rsidRPr="007B0010" w:rsidRDefault="001C33C7" w:rsidP="00F473FB">
            <w:pPr>
              <w:spacing w:after="0" w:line="240" w:lineRule="auto"/>
              <w:jc w:val="center"/>
              <w:rPr>
                <w:rFonts w:cstheme="minorHAnsi"/>
                <w:sz w:val="18"/>
                <w:szCs w:val="18"/>
              </w:rPr>
            </w:pPr>
          </w:p>
        </w:tc>
      </w:tr>
      <w:tr w:rsidR="001C33C7" w:rsidRPr="007B0010" w14:paraId="36F7D6EA" w14:textId="77777777" w:rsidTr="00D6728C">
        <w:tc>
          <w:tcPr>
            <w:tcW w:w="1063" w:type="dxa"/>
          </w:tcPr>
          <w:p w14:paraId="0D96F43A" w14:textId="77777777" w:rsidR="001C33C7" w:rsidRPr="007B0010" w:rsidRDefault="001C33C7" w:rsidP="00F473FB">
            <w:pPr>
              <w:spacing w:after="0" w:line="240" w:lineRule="auto"/>
              <w:rPr>
                <w:rFonts w:cstheme="minorHAnsi"/>
                <w:sz w:val="18"/>
                <w:szCs w:val="18"/>
              </w:rPr>
            </w:pPr>
            <w:r w:rsidRPr="007B0010">
              <w:rPr>
                <w:rFonts w:cstheme="minorHAnsi"/>
                <w:sz w:val="18"/>
                <w:szCs w:val="18"/>
              </w:rPr>
              <w:t>521100</w:t>
            </w:r>
          </w:p>
        </w:tc>
        <w:tc>
          <w:tcPr>
            <w:tcW w:w="1134" w:type="dxa"/>
          </w:tcPr>
          <w:p w14:paraId="7324004D" w14:textId="77777777" w:rsidR="001C33C7" w:rsidRPr="007B0010" w:rsidRDefault="001C33C7" w:rsidP="00F473FB">
            <w:pPr>
              <w:spacing w:after="0" w:line="240" w:lineRule="auto"/>
              <w:rPr>
                <w:rFonts w:cstheme="minorHAnsi"/>
                <w:sz w:val="18"/>
                <w:szCs w:val="18"/>
              </w:rPr>
            </w:pPr>
          </w:p>
        </w:tc>
        <w:tc>
          <w:tcPr>
            <w:tcW w:w="992" w:type="dxa"/>
          </w:tcPr>
          <w:p w14:paraId="472C82C2" w14:textId="77777777" w:rsidR="001C33C7" w:rsidRPr="007B0010" w:rsidRDefault="001C33C7" w:rsidP="00F473FB">
            <w:pPr>
              <w:spacing w:after="0" w:line="240" w:lineRule="auto"/>
              <w:rPr>
                <w:rFonts w:cstheme="minorHAnsi"/>
                <w:sz w:val="18"/>
                <w:szCs w:val="18"/>
              </w:rPr>
            </w:pPr>
          </w:p>
        </w:tc>
        <w:tc>
          <w:tcPr>
            <w:tcW w:w="992" w:type="dxa"/>
            <w:gridSpan w:val="2"/>
          </w:tcPr>
          <w:p w14:paraId="11A11ED3" w14:textId="77777777" w:rsidR="001C33C7" w:rsidRPr="007B0010" w:rsidRDefault="001C33C7" w:rsidP="00F473FB">
            <w:pPr>
              <w:spacing w:after="0" w:line="240" w:lineRule="auto"/>
              <w:rPr>
                <w:rFonts w:cstheme="minorHAnsi"/>
                <w:sz w:val="18"/>
                <w:szCs w:val="18"/>
              </w:rPr>
            </w:pPr>
          </w:p>
        </w:tc>
        <w:tc>
          <w:tcPr>
            <w:tcW w:w="1276" w:type="dxa"/>
          </w:tcPr>
          <w:p w14:paraId="6D285007" w14:textId="77777777" w:rsidR="001C33C7" w:rsidRPr="007B0010" w:rsidRDefault="001C33C7" w:rsidP="00F473FB">
            <w:pPr>
              <w:spacing w:after="0" w:line="240" w:lineRule="auto"/>
              <w:rPr>
                <w:rFonts w:cstheme="minorHAnsi"/>
                <w:sz w:val="18"/>
                <w:szCs w:val="18"/>
              </w:rPr>
            </w:pPr>
          </w:p>
        </w:tc>
        <w:tc>
          <w:tcPr>
            <w:tcW w:w="1559" w:type="dxa"/>
          </w:tcPr>
          <w:p w14:paraId="3E931268" w14:textId="77777777" w:rsidR="001C33C7" w:rsidRPr="007B0010" w:rsidRDefault="001C33C7" w:rsidP="00F473FB">
            <w:pPr>
              <w:spacing w:after="0" w:line="240" w:lineRule="auto"/>
              <w:rPr>
                <w:rFonts w:cstheme="minorHAnsi"/>
                <w:sz w:val="18"/>
                <w:szCs w:val="18"/>
              </w:rPr>
            </w:pPr>
          </w:p>
        </w:tc>
        <w:tc>
          <w:tcPr>
            <w:tcW w:w="851" w:type="dxa"/>
          </w:tcPr>
          <w:p w14:paraId="2B35EEFB" w14:textId="77777777" w:rsidR="001C33C7" w:rsidRPr="007B0010" w:rsidRDefault="001C33C7" w:rsidP="00F473FB">
            <w:pPr>
              <w:spacing w:after="0" w:line="240" w:lineRule="auto"/>
              <w:rPr>
                <w:rFonts w:cstheme="minorHAnsi"/>
                <w:sz w:val="18"/>
                <w:szCs w:val="18"/>
              </w:rPr>
            </w:pPr>
          </w:p>
        </w:tc>
        <w:tc>
          <w:tcPr>
            <w:tcW w:w="708" w:type="dxa"/>
          </w:tcPr>
          <w:p w14:paraId="4F1DECCC" w14:textId="77777777" w:rsidR="001C33C7" w:rsidRPr="007B0010" w:rsidRDefault="001C33C7" w:rsidP="00F473FB">
            <w:pPr>
              <w:spacing w:after="0" w:line="240" w:lineRule="auto"/>
              <w:jc w:val="center"/>
              <w:rPr>
                <w:rFonts w:cstheme="minorHAnsi"/>
                <w:sz w:val="18"/>
                <w:szCs w:val="18"/>
              </w:rPr>
            </w:pPr>
          </w:p>
        </w:tc>
        <w:tc>
          <w:tcPr>
            <w:tcW w:w="709" w:type="dxa"/>
          </w:tcPr>
          <w:p w14:paraId="4A12313D" w14:textId="77777777" w:rsidR="001C33C7" w:rsidRPr="007B0010" w:rsidRDefault="001C33C7" w:rsidP="00F473FB">
            <w:pPr>
              <w:spacing w:after="0" w:line="240" w:lineRule="auto"/>
              <w:jc w:val="center"/>
              <w:rPr>
                <w:rFonts w:cstheme="minorHAnsi"/>
                <w:sz w:val="18"/>
                <w:szCs w:val="18"/>
              </w:rPr>
            </w:pPr>
            <w:r w:rsidRPr="007B0010">
              <w:rPr>
                <w:rFonts w:cstheme="minorHAnsi"/>
                <w:sz w:val="18"/>
                <w:szCs w:val="18"/>
              </w:rPr>
              <w:t>X</w:t>
            </w:r>
          </w:p>
        </w:tc>
      </w:tr>
    </w:tbl>
    <w:p w14:paraId="5CFC9C1C" w14:textId="77777777" w:rsidR="001C33C7" w:rsidRPr="00F473FB" w:rsidRDefault="001C33C7" w:rsidP="00F473FB">
      <w:pPr>
        <w:spacing w:after="0" w:line="240" w:lineRule="auto"/>
        <w:jc w:val="both"/>
        <w:rPr>
          <w:rFonts w:cstheme="minorHAnsi"/>
          <w:sz w:val="24"/>
          <w:szCs w:val="24"/>
        </w:rPr>
      </w:pPr>
    </w:p>
    <w:p w14:paraId="61FDB47D"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Les factures d’achat sont prises en charge systématiquement dès leur réception par le Comptable de l’UGP/MS (Cf. schéma comptable 1 ci-dessus). Toutefois les menues dépenses réglées au comptant peuvent être enregistrées directement dans les journaux de trésorerie. </w:t>
      </w:r>
    </w:p>
    <w:p w14:paraId="69196447" w14:textId="77777777" w:rsidR="007B0010" w:rsidRPr="00F473FB" w:rsidRDefault="007B0010" w:rsidP="00F473FB">
      <w:pPr>
        <w:spacing w:after="0" w:line="240" w:lineRule="auto"/>
        <w:jc w:val="both"/>
        <w:rPr>
          <w:rFonts w:cstheme="minorHAnsi"/>
          <w:sz w:val="24"/>
          <w:szCs w:val="24"/>
        </w:rPr>
      </w:pPr>
    </w:p>
    <w:p w14:paraId="5D0202D7"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 xml:space="preserve">L’opération de règlement est ensuite enregistrée après paiement de la facture (Cf. schéma comptable 2 ci-dessus). </w:t>
      </w:r>
    </w:p>
    <w:p w14:paraId="3133CD5F" w14:textId="77777777" w:rsidR="001C33C7" w:rsidRPr="00F473FB" w:rsidRDefault="001C33C7" w:rsidP="00F473FB">
      <w:pPr>
        <w:spacing w:after="0" w:line="240" w:lineRule="auto"/>
        <w:jc w:val="both"/>
        <w:rPr>
          <w:rFonts w:cstheme="minorHAnsi"/>
          <w:sz w:val="24"/>
          <w:szCs w:val="24"/>
        </w:rPr>
      </w:pPr>
    </w:p>
    <w:p w14:paraId="2B5A7221" w14:textId="77777777" w:rsidR="001C33C7" w:rsidRPr="00F473FB" w:rsidRDefault="001C33C7" w:rsidP="00F473FB">
      <w:pPr>
        <w:spacing w:after="0" w:line="240" w:lineRule="auto"/>
        <w:rPr>
          <w:rFonts w:cstheme="minorHAnsi"/>
          <w:b/>
          <w:iCs/>
          <w:sz w:val="24"/>
          <w:szCs w:val="24"/>
        </w:rPr>
      </w:pPr>
      <w:r w:rsidRPr="00F473FB">
        <w:rPr>
          <w:rFonts w:cstheme="minorHAnsi"/>
          <w:i/>
          <w:sz w:val="24"/>
          <w:szCs w:val="24"/>
        </w:rPr>
        <w:br w:type="page"/>
      </w:r>
    </w:p>
    <w:p w14:paraId="0E28E292" w14:textId="77777777" w:rsidR="007B0010" w:rsidRDefault="007B0010" w:rsidP="00F473FB">
      <w:pPr>
        <w:pStyle w:val="BodyText3"/>
        <w:rPr>
          <w:rFonts w:asciiTheme="minorHAnsi" w:hAnsiTheme="minorHAnsi" w:cstheme="minorHAnsi"/>
          <w:i w:val="0"/>
          <w:sz w:val="24"/>
          <w:szCs w:val="24"/>
        </w:rPr>
      </w:pPr>
    </w:p>
    <w:p w14:paraId="47D933CE"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Achats de Biens (investissement)</w:t>
      </w:r>
    </w:p>
    <w:p w14:paraId="72A53B2D" w14:textId="77777777" w:rsidR="001C33C7" w:rsidRPr="00F473FB" w:rsidRDefault="001C33C7" w:rsidP="00F473FB">
      <w:pPr>
        <w:spacing w:after="0" w:line="240" w:lineRule="auto"/>
        <w:jc w:val="both"/>
        <w:rPr>
          <w:rFonts w:cstheme="minorHAnsi"/>
          <w:b/>
          <w:sz w:val="24"/>
          <w:szCs w:val="24"/>
        </w:rPr>
      </w:pPr>
    </w:p>
    <w:p w14:paraId="47DC2947"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 Comptable :</w:t>
      </w:r>
    </w:p>
    <w:p w14:paraId="6428736A" w14:textId="77777777" w:rsidR="001C33C7" w:rsidRPr="00F473FB" w:rsidRDefault="001C33C7" w:rsidP="00F473FB">
      <w:pPr>
        <w:spacing w:after="0" w:line="240" w:lineRule="auto"/>
        <w:jc w:val="both"/>
        <w:rPr>
          <w:rFonts w:cstheme="minorHAnsi"/>
          <w:sz w:val="24"/>
          <w:szCs w:val="24"/>
        </w:rPr>
      </w:pPr>
    </w:p>
    <w:p w14:paraId="7EE0958D" w14:textId="77777777" w:rsidR="001C33C7" w:rsidRPr="00F473FB" w:rsidRDefault="00D6728C" w:rsidP="00F473FB">
      <w:pPr>
        <w:numPr>
          <w:ilvl w:val="0"/>
          <w:numId w:val="80"/>
        </w:numPr>
        <w:spacing w:after="0" w:line="240" w:lineRule="auto"/>
        <w:jc w:val="both"/>
        <w:rPr>
          <w:rFonts w:cstheme="minorHAnsi"/>
          <w:sz w:val="24"/>
          <w:szCs w:val="24"/>
        </w:rPr>
      </w:pPr>
      <w:r w:rsidRPr="00F473FB">
        <w:rPr>
          <w:rFonts w:cstheme="minorHAnsi"/>
          <w:sz w:val="24"/>
          <w:szCs w:val="24"/>
        </w:rPr>
        <w:t>Reçoit les pièces comptables et effectue les contrôles de cohérence adéquats (rapprochement bon de commande, facture, procès-verbal de réception ou bordereau de livraison…),</w:t>
      </w:r>
    </w:p>
    <w:p w14:paraId="08D63F95"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Les soumet à la validation </w:t>
      </w:r>
      <w:r w:rsidR="001C33C7" w:rsidRPr="00F473FB">
        <w:rPr>
          <w:rFonts w:cstheme="minorHAnsi"/>
          <w:sz w:val="24"/>
          <w:szCs w:val="24"/>
        </w:rPr>
        <w:t xml:space="preserve">du </w:t>
      </w:r>
      <w:r w:rsidR="00A70646" w:rsidRPr="00F473FB">
        <w:rPr>
          <w:rFonts w:cstheme="minorHAnsi"/>
          <w:sz w:val="24"/>
          <w:szCs w:val="24"/>
        </w:rPr>
        <w:t xml:space="preserve">SGF </w:t>
      </w:r>
      <w:r w:rsidR="001C33C7" w:rsidRPr="00F473FB">
        <w:rPr>
          <w:rFonts w:cstheme="minorHAnsi"/>
          <w:sz w:val="24"/>
          <w:szCs w:val="24"/>
        </w:rPr>
        <w:t>/UGP/</w:t>
      </w:r>
      <w:proofErr w:type="gramStart"/>
      <w:r w:rsidR="001C33C7" w:rsidRPr="00F473FB">
        <w:rPr>
          <w:rFonts w:cstheme="minorHAnsi"/>
          <w:sz w:val="24"/>
          <w:szCs w:val="24"/>
        </w:rPr>
        <w:t>MS  ,</w:t>
      </w:r>
      <w:proofErr w:type="gramEnd"/>
    </w:p>
    <w:p w14:paraId="1E51E643"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Détermine les imputations de la dépense,</w:t>
      </w:r>
    </w:p>
    <w:p w14:paraId="46FB557B"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Effectue ces imputations sur </w:t>
      </w:r>
      <w:r w:rsidR="001C33C7" w:rsidRPr="00F473FB">
        <w:rPr>
          <w:rFonts w:cstheme="minorHAnsi"/>
          <w:sz w:val="24"/>
          <w:szCs w:val="24"/>
        </w:rPr>
        <w:t>la FIC  co</w:t>
      </w:r>
      <w:r w:rsidRPr="00F473FB">
        <w:rPr>
          <w:rFonts w:cstheme="minorHAnsi"/>
          <w:sz w:val="24"/>
          <w:szCs w:val="24"/>
        </w:rPr>
        <w:t>nformément aux schémas suivants :</w:t>
      </w:r>
    </w:p>
    <w:p w14:paraId="330B31EA" w14:textId="77777777" w:rsidR="001C33C7" w:rsidRPr="00F473FB" w:rsidRDefault="001C33C7" w:rsidP="00F473FB">
      <w:pPr>
        <w:spacing w:after="0" w:line="240" w:lineRule="auto"/>
        <w:jc w:val="both"/>
        <w:rPr>
          <w:rFonts w:cstheme="minorHAnsi"/>
          <w:sz w:val="24"/>
          <w:szCs w:val="24"/>
        </w:rPr>
      </w:pPr>
    </w:p>
    <w:p w14:paraId="4F86BCDE" w14:textId="2CBECB0E" w:rsidR="001C33C7" w:rsidRDefault="001C33C7" w:rsidP="00F473FB">
      <w:pPr>
        <w:spacing w:after="0" w:line="240" w:lineRule="auto"/>
        <w:jc w:val="both"/>
        <w:rPr>
          <w:rFonts w:cstheme="minorHAnsi"/>
          <w:b/>
          <w:sz w:val="24"/>
          <w:szCs w:val="24"/>
        </w:rPr>
      </w:pPr>
      <w:r w:rsidRPr="00F473FB">
        <w:rPr>
          <w:rFonts w:cstheme="minorHAnsi"/>
          <w:b/>
          <w:sz w:val="24"/>
          <w:szCs w:val="24"/>
        </w:rPr>
        <w:t xml:space="preserve">1. Prise en charge </w:t>
      </w:r>
      <w:r w:rsidR="008F55C0" w:rsidRPr="00F473FB">
        <w:rPr>
          <w:rFonts w:cstheme="minorHAnsi"/>
          <w:b/>
          <w:sz w:val="24"/>
          <w:szCs w:val="24"/>
        </w:rPr>
        <w:t>l’investissement</w:t>
      </w:r>
    </w:p>
    <w:p w14:paraId="5188A84C" w14:textId="77777777" w:rsidR="007B0010" w:rsidRPr="00F473FB" w:rsidRDefault="007B0010" w:rsidP="00F473FB">
      <w:pPr>
        <w:spacing w:after="0" w:line="240" w:lineRule="auto"/>
        <w:jc w:val="both"/>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417"/>
        <w:gridCol w:w="1559"/>
        <w:gridCol w:w="851"/>
        <w:gridCol w:w="709"/>
        <w:gridCol w:w="774"/>
      </w:tblGrid>
      <w:tr w:rsidR="001C33C7" w:rsidRPr="007B0010" w14:paraId="6655D49A" w14:textId="77777777" w:rsidTr="00680D1C">
        <w:tc>
          <w:tcPr>
            <w:tcW w:w="921" w:type="dxa"/>
            <w:shd w:val="clear" w:color="auto" w:fill="DEEAF6" w:themeFill="accent1" w:themeFillTint="33"/>
          </w:tcPr>
          <w:p w14:paraId="7F0868D6" w14:textId="77777777" w:rsidR="001C33C7" w:rsidRPr="007B0010" w:rsidRDefault="001C33C7" w:rsidP="00F473FB">
            <w:pPr>
              <w:spacing w:after="0" w:line="240" w:lineRule="auto"/>
              <w:rPr>
                <w:rFonts w:cstheme="minorHAnsi"/>
                <w:b/>
                <w:sz w:val="18"/>
                <w:szCs w:val="24"/>
              </w:rPr>
            </w:pPr>
          </w:p>
          <w:p w14:paraId="00AAD1EE" w14:textId="77777777" w:rsidR="001C33C7" w:rsidRPr="007B0010" w:rsidRDefault="001C33C7" w:rsidP="00F473FB">
            <w:pPr>
              <w:spacing w:after="0" w:line="240" w:lineRule="auto"/>
              <w:rPr>
                <w:rFonts w:cstheme="minorHAnsi"/>
                <w:b/>
                <w:sz w:val="18"/>
                <w:szCs w:val="24"/>
              </w:rPr>
            </w:pPr>
            <w:r w:rsidRPr="007B0010">
              <w:rPr>
                <w:rFonts w:cstheme="minorHAnsi"/>
                <w:b/>
                <w:sz w:val="18"/>
                <w:szCs w:val="24"/>
              </w:rPr>
              <w:t>Compte</w:t>
            </w:r>
          </w:p>
          <w:p w14:paraId="3444586D" w14:textId="77777777" w:rsidR="001C33C7" w:rsidRPr="007B0010" w:rsidRDefault="001C33C7" w:rsidP="00F473FB">
            <w:pPr>
              <w:spacing w:after="0" w:line="240" w:lineRule="auto"/>
              <w:rPr>
                <w:rFonts w:cstheme="minorHAnsi"/>
                <w:b/>
                <w:sz w:val="18"/>
                <w:szCs w:val="24"/>
              </w:rPr>
            </w:pPr>
            <w:r w:rsidRPr="007B0010">
              <w:rPr>
                <w:rFonts w:cstheme="minorHAnsi"/>
                <w:b/>
                <w:sz w:val="18"/>
                <w:szCs w:val="24"/>
              </w:rPr>
              <w:t>Général</w:t>
            </w:r>
          </w:p>
          <w:p w14:paraId="3D011395" w14:textId="77777777" w:rsidR="001C33C7" w:rsidRPr="007B0010" w:rsidRDefault="001C33C7" w:rsidP="00F473FB">
            <w:pPr>
              <w:spacing w:after="0" w:line="240" w:lineRule="auto"/>
              <w:rPr>
                <w:rFonts w:cstheme="minorHAnsi"/>
                <w:b/>
                <w:sz w:val="18"/>
                <w:szCs w:val="24"/>
              </w:rPr>
            </w:pPr>
          </w:p>
        </w:tc>
        <w:tc>
          <w:tcPr>
            <w:tcW w:w="992" w:type="dxa"/>
            <w:shd w:val="clear" w:color="auto" w:fill="DEEAF6" w:themeFill="accent1" w:themeFillTint="33"/>
          </w:tcPr>
          <w:p w14:paraId="6D591321" w14:textId="77777777" w:rsidR="001C33C7" w:rsidRPr="007B0010" w:rsidRDefault="001C33C7" w:rsidP="007B0010">
            <w:pPr>
              <w:spacing w:after="0" w:line="240" w:lineRule="auto"/>
              <w:jc w:val="center"/>
              <w:rPr>
                <w:rFonts w:cstheme="minorHAnsi"/>
                <w:b/>
                <w:sz w:val="18"/>
                <w:szCs w:val="24"/>
              </w:rPr>
            </w:pPr>
          </w:p>
          <w:p w14:paraId="0D3FD2FA"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N° Auxiliaire</w:t>
            </w:r>
          </w:p>
        </w:tc>
        <w:tc>
          <w:tcPr>
            <w:tcW w:w="851" w:type="dxa"/>
            <w:shd w:val="clear" w:color="auto" w:fill="DEEAF6" w:themeFill="accent1" w:themeFillTint="33"/>
          </w:tcPr>
          <w:p w14:paraId="648D6934" w14:textId="77777777" w:rsidR="001C33C7" w:rsidRPr="007B0010" w:rsidRDefault="001C33C7" w:rsidP="007B0010">
            <w:pPr>
              <w:spacing w:after="0" w:line="240" w:lineRule="auto"/>
              <w:jc w:val="center"/>
              <w:rPr>
                <w:rFonts w:cstheme="minorHAnsi"/>
                <w:b/>
                <w:sz w:val="18"/>
                <w:szCs w:val="24"/>
              </w:rPr>
            </w:pPr>
          </w:p>
          <w:p w14:paraId="2009EC6C"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Code</w:t>
            </w:r>
          </w:p>
          <w:p w14:paraId="37BFC0BA"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Activité</w:t>
            </w:r>
          </w:p>
        </w:tc>
        <w:tc>
          <w:tcPr>
            <w:tcW w:w="1134" w:type="dxa"/>
            <w:shd w:val="clear" w:color="auto" w:fill="DEEAF6" w:themeFill="accent1" w:themeFillTint="33"/>
          </w:tcPr>
          <w:p w14:paraId="52518313" w14:textId="77777777" w:rsidR="001C33C7" w:rsidRPr="007B0010" w:rsidRDefault="001C33C7" w:rsidP="007B0010">
            <w:pPr>
              <w:spacing w:after="0" w:line="240" w:lineRule="auto"/>
              <w:jc w:val="center"/>
              <w:rPr>
                <w:rFonts w:cstheme="minorHAnsi"/>
                <w:b/>
                <w:sz w:val="18"/>
                <w:szCs w:val="24"/>
              </w:rPr>
            </w:pPr>
          </w:p>
          <w:p w14:paraId="1C1E5223"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Poste</w:t>
            </w:r>
          </w:p>
          <w:p w14:paraId="5241C136"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Budgétaire</w:t>
            </w:r>
          </w:p>
        </w:tc>
        <w:tc>
          <w:tcPr>
            <w:tcW w:w="1417" w:type="dxa"/>
            <w:shd w:val="clear" w:color="auto" w:fill="DEEAF6" w:themeFill="accent1" w:themeFillTint="33"/>
          </w:tcPr>
          <w:p w14:paraId="3F9E0CCF" w14:textId="77777777" w:rsidR="001C33C7" w:rsidRPr="007B0010" w:rsidRDefault="001C33C7" w:rsidP="007B0010">
            <w:pPr>
              <w:spacing w:after="0" w:line="240" w:lineRule="auto"/>
              <w:jc w:val="center"/>
              <w:rPr>
                <w:rFonts w:cstheme="minorHAnsi"/>
                <w:b/>
                <w:sz w:val="18"/>
                <w:szCs w:val="24"/>
              </w:rPr>
            </w:pPr>
          </w:p>
          <w:p w14:paraId="2D5E3306"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Code  Financement</w:t>
            </w:r>
          </w:p>
        </w:tc>
        <w:tc>
          <w:tcPr>
            <w:tcW w:w="1559" w:type="dxa"/>
            <w:shd w:val="clear" w:color="auto" w:fill="DEEAF6" w:themeFill="accent1" w:themeFillTint="33"/>
          </w:tcPr>
          <w:p w14:paraId="11D82E25" w14:textId="77777777" w:rsidR="001C33C7" w:rsidRPr="007B0010" w:rsidRDefault="001C33C7" w:rsidP="007B0010">
            <w:pPr>
              <w:spacing w:after="0" w:line="240" w:lineRule="auto"/>
              <w:jc w:val="center"/>
              <w:rPr>
                <w:rFonts w:cstheme="minorHAnsi"/>
                <w:b/>
                <w:sz w:val="18"/>
                <w:szCs w:val="24"/>
              </w:rPr>
            </w:pPr>
          </w:p>
          <w:p w14:paraId="2D6F076D"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Code</w:t>
            </w:r>
          </w:p>
          <w:p w14:paraId="177CAD1A"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géographique</w:t>
            </w:r>
          </w:p>
        </w:tc>
        <w:tc>
          <w:tcPr>
            <w:tcW w:w="851" w:type="dxa"/>
            <w:shd w:val="clear" w:color="auto" w:fill="DEEAF6" w:themeFill="accent1" w:themeFillTint="33"/>
          </w:tcPr>
          <w:p w14:paraId="25098362"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Libellé</w:t>
            </w:r>
          </w:p>
        </w:tc>
        <w:tc>
          <w:tcPr>
            <w:tcW w:w="709" w:type="dxa"/>
            <w:shd w:val="clear" w:color="auto" w:fill="DEEAF6" w:themeFill="accent1" w:themeFillTint="33"/>
          </w:tcPr>
          <w:p w14:paraId="7901FE45"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Débit</w:t>
            </w:r>
          </w:p>
        </w:tc>
        <w:tc>
          <w:tcPr>
            <w:tcW w:w="774" w:type="dxa"/>
            <w:shd w:val="clear" w:color="auto" w:fill="DEEAF6" w:themeFill="accent1" w:themeFillTint="33"/>
          </w:tcPr>
          <w:p w14:paraId="5C849BB2" w14:textId="77777777" w:rsidR="001C33C7" w:rsidRPr="007B0010" w:rsidRDefault="001C33C7" w:rsidP="007B0010">
            <w:pPr>
              <w:spacing w:after="0" w:line="240" w:lineRule="auto"/>
              <w:jc w:val="center"/>
              <w:rPr>
                <w:rFonts w:cstheme="minorHAnsi"/>
                <w:b/>
                <w:sz w:val="18"/>
                <w:szCs w:val="24"/>
              </w:rPr>
            </w:pPr>
            <w:r w:rsidRPr="007B0010">
              <w:rPr>
                <w:rFonts w:cstheme="minorHAnsi"/>
                <w:b/>
                <w:sz w:val="18"/>
                <w:szCs w:val="24"/>
              </w:rPr>
              <w:t>Crédit</w:t>
            </w:r>
          </w:p>
        </w:tc>
      </w:tr>
      <w:tr w:rsidR="001C33C7" w:rsidRPr="007B0010" w14:paraId="01F2D26A" w14:textId="77777777" w:rsidTr="00680D1C">
        <w:tc>
          <w:tcPr>
            <w:tcW w:w="921" w:type="dxa"/>
          </w:tcPr>
          <w:p w14:paraId="05CA0917" w14:textId="77777777" w:rsidR="001C33C7" w:rsidRPr="007B0010" w:rsidRDefault="001C33C7" w:rsidP="00F473FB">
            <w:pPr>
              <w:spacing w:after="0" w:line="240" w:lineRule="auto"/>
              <w:rPr>
                <w:rFonts w:cstheme="minorHAnsi"/>
                <w:b/>
                <w:sz w:val="18"/>
                <w:szCs w:val="24"/>
              </w:rPr>
            </w:pPr>
            <w:r w:rsidRPr="007B0010">
              <w:rPr>
                <w:rFonts w:cstheme="minorHAnsi"/>
                <w:b/>
                <w:sz w:val="18"/>
                <w:szCs w:val="24"/>
              </w:rPr>
              <w:t>2XXX</w:t>
            </w:r>
          </w:p>
        </w:tc>
        <w:tc>
          <w:tcPr>
            <w:tcW w:w="992" w:type="dxa"/>
          </w:tcPr>
          <w:p w14:paraId="32CB7579" w14:textId="77777777" w:rsidR="001C33C7" w:rsidRPr="007B0010" w:rsidRDefault="001C33C7" w:rsidP="00F473FB">
            <w:pPr>
              <w:spacing w:after="0" w:line="240" w:lineRule="auto"/>
              <w:rPr>
                <w:rFonts w:cstheme="minorHAnsi"/>
                <w:b/>
                <w:sz w:val="18"/>
                <w:szCs w:val="24"/>
              </w:rPr>
            </w:pPr>
          </w:p>
        </w:tc>
        <w:tc>
          <w:tcPr>
            <w:tcW w:w="851" w:type="dxa"/>
          </w:tcPr>
          <w:p w14:paraId="42666CB0"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c>
          <w:tcPr>
            <w:tcW w:w="1134" w:type="dxa"/>
          </w:tcPr>
          <w:p w14:paraId="6E646B95"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c>
          <w:tcPr>
            <w:tcW w:w="1417" w:type="dxa"/>
          </w:tcPr>
          <w:p w14:paraId="1D80368E"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c>
          <w:tcPr>
            <w:tcW w:w="1559" w:type="dxa"/>
          </w:tcPr>
          <w:p w14:paraId="5AB9B023"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c>
          <w:tcPr>
            <w:tcW w:w="851" w:type="dxa"/>
          </w:tcPr>
          <w:p w14:paraId="20A724A7" w14:textId="77777777" w:rsidR="001C33C7" w:rsidRPr="007B0010" w:rsidRDefault="001C33C7" w:rsidP="00F473FB">
            <w:pPr>
              <w:spacing w:after="0" w:line="240" w:lineRule="auto"/>
              <w:jc w:val="center"/>
              <w:rPr>
                <w:rFonts w:cstheme="minorHAnsi"/>
                <w:b/>
                <w:sz w:val="18"/>
                <w:szCs w:val="24"/>
              </w:rPr>
            </w:pPr>
          </w:p>
        </w:tc>
        <w:tc>
          <w:tcPr>
            <w:tcW w:w="709" w:type="dxa"/>
          </w:tcPr>
          <w:p w14:paraId="4735F0C3"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c>
          <w:tcPr>
            <w:tcW w:w="774" w:type="dxa"/>
          </w:tcPr>
          <w:p w14:paraId="7B62375D" w14:textId="77777777" w:rsidR="001C33C7" w:rsidRPr="007B0010" w:rsidRDefault="001C33C7" w:rsidP="00F473FB">
            <w:pPr>
              <w:spacing w:after="0" w:line="240" w:lineRule="auto"/>
              <w:jc w:val="center"/>
              <w:rPr>
                <w:rFonts w:cstheme="minorHAnsi"/>
                <w:b/>
                <w:sz w:val="18"/>
                <w:szCs w:val="24"/>
              </w:rPr>
            </w:pPr>
          </w:p>
        </w:tc>
      </w:tr>
      <w:tr w:rsidR="001C33C7" w:rsidRPr="007B0010" w14:paraId="0D69F577" w14:textId="77777777" w:rsidTr="00680D1C">
        <w:tc>
          <w:tcPr>
            <w:tcW w:w="921" w:type="dxa"/>
          </w:tcPr>
          <w:p w14:paraId="5B7EE813" w14:textId="77777777" w:rsidR="001C33C7" w:rsidRPr="007B0010" w:rsidRDefault="001C33C7" w:rsidP="00F473FB">
            <w:pPr>
              <w:spacing w:after="0" w:line="240" w:lineRule="auto"/>
              <w:rPr>
                <w:rFonts w:cstheme="minorHAnsi"/>
                <w:b/>
                <w:sz w:val="18"/>
                <w:szCs w:val="24"/>
              </w:rPr>
            </w:pPr>
            <w:r w:rsidRPr="007B0010">
              <w:rPr>
                <w:rFonts w:cstheme="minorHAnsi"/>
                <w:b/>
                <w:sz w:val="18"/>
                <w:szCs w:val="24"/>
              </w:rPr>
              <w:t>40XXX ou 48XXX</w:t>
            </w:r>
          </w:p>
        </w:tc>
        <w:tc>
          <w:tcPr>
            <w:tcW w:w="992" w:type="dxa"/>
          </w:tcPr>
          <w:p w14:paraId="2E9A0A41" w14:textId="77777777" w:rsidR="001C33C7" w:rsidRPr="007B0010" w:rsidRDefault="001C33C7" w:rsidP="00F473FB">
            <w:pPr>
              <w:spacing w:after="0" w:line="240" w:lineRule="auto"/>
              <w:rPr>
                <w:rFonts w:cstheme="minorHAnsi"/>
                <w:b/>
                <w:sz w:val="18"/>
                <w:szCs w:val="24"/>
              </w:rPr>
            </w:pPr>
          </w:p>
        </w:tc>
        <w:tc>
          <w:tcPr>
            <w:tcW w:w="851" w:type="dxa"/>
          </w:tcPr>
          <w:p w14:paraId="668838ED" w14:textId="77777777" w:rsidR="001C33C7" w:rsidRPr="007B0010" w:rsidRDefault="001C33C7" w:rsidP="00F473FB">
            <w:pPr>
              <w:spacing w:after="0" w:line="240" w:lineRule="auto"/>
              <w:rPr>
                <w:rFonts w:cstheme="minorHAnsi"/>
                <w:b/>
                <w:sz w:val="18"/>
                <w:szCs w:val="24"/>
              </w:rPr>
            </w:pPr>
          </w:p>
        </w:tc>
        <w:tc>
          <w:tcPr>
            <w:tcW w:w="1134" w:type="dxa"/>
          </w:tcPr>
          <w:p w14:paraId="12FCC9B9" w14:textId="77777777" w:rsidR="001C33C7" w:rsidRPr="007B0010" w:rsidRDefault="001C33C7" w:rsidP="00F473FB">
            <w:pPr>
              <w:spacing w:after="0" w:line="240" w:lineRule="auto"/>
              <w:rPr>
                <w:rFonts w:cstheme="minorHAnsi"/>
                <w:b/>
                <w:sz w:val="18"/>
                <w:szCs w:val="24"/>
              </w:rPr>
            </w:pPr>
          </w:p>
        </w:tc>
        <w:tc>
          <w:tcPr>
            <w:tcW w:w="1417" w:type="dxa"/>
          </w:tcPr>
          <w:p w14:paraId="06D367B9" w14:textId="77777777" w:rsidR="001C33C7" w:rsidRPr="007B0010" w:rsidRDefault="001C33C7" w:rsidP="00F473FB">
            <w:pPr>
              <w:spacing w:after="0" w:line="240" w:lineRule="auto"/>
              <w:rPr>
                <w:rFonts w:cstheme="minorHAnsi"/>
                <w:b/>
                <w:sz w:val="18"/>
                <w:szCs w:val="24"/>
              </w:rPr>
            </w:pPr>
          </w:p>
        </w:tc>
        <w:tc>
          <w:tcPr>
            <w:tcW w:w="1559" w:type="dxa"/>
          </w:tcPr>
          <w:p w14:paraId="773EC971" w14:textId="77777777" w:rsidR="001C33C7" w:rsidRPr="007B0010" w:rsidRDefault="001C33C7" w:rsidP="00F473FB">
            <w:pPr>
              <w:spacing w:after="0" w:line="240" w:lineRule="auto"/>
              <w:rPr>
                <w:rFonts w:cstheme="minorHAnsi"/>
                <w:b/>
                <w:sz w:val="18"/>
                <w:szCs w:val="24"/>
              </w:rPr>
            </w:pPr>
          </w:p>
        </w:tc>
        <w:tc>
          <w:tcPr>
            <w:tcW w:w="851" w:type="dxa"/>
          </w:tcPr>
          <w:p w14:paraId="3EC2FED2" w14:textId="77777777" w:rsidR="001C33C7" w:rsidRPr="007B0010" w:rsidRDefault="001C33C7" w:rsidP="00F473FB">
            <w:pPr>
              <w:spacing w:after="0" w:line="240" w:lineRule="auto"/>
              <w:rPr>
                <w:rFonts w:cstheme="minorHAnsi"/>
                <w:b/>
                <w:sz w:val="18"/>
                <w:szCs w:val="24"/>
              </w:rPr>
            </w:pPr>
          </w:p>
        </w:tc>
        <w:tc>
          <w:tcPr>
            <w:tcW w:w="709" w:type="dxa"/>
          </w:tcPr>
          <w:p w14:paraId="59B6810D" w14:textId="77777777" w:rsidR="001C33C7" w:rsidRPr="007B0010" w:rsidRDefault="001C33C7" w:rsidP="00F473FB">
            <w:pPr>
              <w:spacing w:after="0" w:line="240" w:lineRule="auto"/>
              <w:jc w:val="center"/>
              <w:rPr>
                <w:rFonts w:cstheme="minorHAnsi"/>
                <w:b/>
                <w:sz w:val="18"/>
                <w:szCs w:val="24"/>
              </w:rPr>
            </w:pPr>
          </w:p>
        </w:tc>
        <w:tc>
          <w:tcPr>
            <w:tcW w:w="774" w:type="dxa"/>
          </w:tcPr>
          <w:p w14:paraId="4981A37E" w14:textId="77777777" w:rsidR="001C33C7" w:rsidRPr="007B0010" w:rsidRDefault="001C33C7" w:rsidP="00F473FB">
            <w:pPr>
              <w:spacing w:after="0" w:line="240" w:lineRule="auto"/>
              <w:jc w:val="center"/>
              <w:rPr>
                <w:rFonts w:cstheme="minorHAnsi"/>
                <w:b/>
                <w:sz w:val="18"/>
                <w:szCs w:val="24"/>
              </w:rPr>
            </w:pPr>
            <w:r w:rsidRPr="007B0010">
              <w:rPr>
                <w:rFonts w:cstheme="minorHAnsi"/>
                <w:b/>
                <w:sz w:val="18"/>
                <w:szCs w:val="24"/>
              </w:rPr>
              <w:t>X</w:t>
            </w:r>
          </w:p>
        </w:tc>
      </w:tr>
    </w:tbl>
    <w:p w14:paraId="34FA7DCB" w14:textId="77777777" w:rsidR="001C33C7" w:rsidRPr="00F473FB" w:rsidRDefault="001C33C7" w:rsidP="00F473FB">
      <w:pPr>
        <w:spacing w:after="0" w:line="240" w:lineRule="auto"/>
        <w:rPr>
          <w:rFonts w:cstheme="minorHAnsi"/>
          <w:b/>
          <w:sz w:val="24"/>
          <w:szCs w:val="24"/>
        </w:rPr>
      </w:pPr>
    </w:p>
    <w:p w14:paraId="08B8AAFE"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2. Règlement de la facture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850"/>
        <w:gridCol w:w="1134"/>
        <w:gridCol w:w="1276"/>
        <w:gridCol w:w="1449"/>
        <w:gridCol w:w="819"/>
        <w:gridCol w:w="709"/>
        <w:gridCol w:w="774"/>
      </w:tblGrid>
      <w:tr w:rsidR="001C33C7" w:rsidRPr="007B0010" w14:paraId="6FE3A8F8" w14:textId="77777777" w:rsidTr="00680D1C">
        <w:tc>
          <w:tcPr>
            <w:tcW w:w="921" w:type="dxa"/>
            <w:shd w:val="clear" w:color="auto" w:fill="DEEAF6" w:themeFill="accent1" w:themeFillTint="33"/>
          </w:tcPr>
          <w:p w14:paraId="2F84885F" w14:textId="77777777" w:rsidR="001C33C7" w:rsidRPr="007B0010" w:rsidRDefault="001C33C7" w:rsidP="00F473FB">
            <w:pPr>
              <w:spacing w:after="0" w:line="240" w:lineRule="auto"/>
              <w:rPr>
                <w:rFonts w:cstheme="minorHAnsi"/>
                <w:b/>
                <w:sz w:val="18"/>
                <w:szCs w:val="18"/>
              </w:rPr>
            </w:pPr>
          </w:p>
          <w:p w14:paraId="0A7083E6"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Compte</w:t>
            </w:r>
          </w:p>
          <w:p w14:paraId="1980CACD"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Général</w:t>
            </w:r>
          </w:p>
          <w:p w14:paraId="7CF0CF72" w14:textId="77777777" w:rsidR="001C33C7" w:rsidRPr="007B0010" w:rsidRDefault="001C33C7" w:rsidP="00F473FB">
            <w:pPr>
              <w:spacing w:after="0" w:line="240" w:lineRule="auto"/>
              <w:rPr>
                <w:rFonts w:cstheme="minorHAnsi"/>
                <w:b/>
                <w:sz w:val="18"/>
                <w:szCs w:val="18"/>
              </w:rPr>
            </w:pPr>
          </w:p>
        </w:tc>
        <w:tc>
          <w:tcPr>
            <w:tcW w:w="1276" w:type="dxa"/>
            <w:shd w:val="clear" w:color="auto" w:fill="DEEAF6" w:themeFill="accent1" w:themeFillTint="33"/>
          </w:tcPr>
          <w:p w14:paraId="3D53325D" w14:textId="77777777" w:rsidR="001C33C7" w:rsidRPr="007B0010" w:rsidRDefault="001C33C7" w:rsidP="007B0010">
            <w:pPr>
              <w:spacing w:after="0" w:line="240" w:lineRule="auto"/>
              <w:jc w:val="center"/>
              <w:rPr>
                <w:rFonts w:cstheme="minorHAnsi"/>
                <w:b/>
                <w:sz w:val="18"/>
                <w:szCs w:val="18"/>
              </w:rPr>
            </w:pPr>
          </w:p>
          <w:p w14:paraId="3BBFEDA1"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N° Auxiliaire</w:t>
            </w:r>
          </w:p>
        </w:tc>
        <w:tc>
          <w:tcPr>
            <w:tcW w:w="850" w:type="dxa"/>
            <w:shd w:val="clear" w:color="auto" w:fill="DEEAF6" w:themeFill="accent1" w:themeFillTint="33"/>
          </w:tcPr>
          <w:p w14:paraId="4D0C1D24" w14:textId="77777777" w:rsidR="001C33C7" w:rsidRPr="007B0010" w:rsidRDefault="001C33C7" w:rsidP="007B0010">
            <w:pPr>
              <w:spacing w:after="0" w:line="240" w:lineRule="auto"/>
              <w:jc w:val="center"/>
              <w:rPr>
                <w:rFonts w:cstheme="minorHAnsi"/>
                <w:b/>
                <w:sz w:val="18"/>
                <w:szCs w:val="18"/>
              </w:rPr>
            </w:pPr>
          </w:p>
          <w:p w14:paraId="64C6DE3E"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w:t>
            </w:r>
          </w:p>
          <w:p w14:paraId="3C48ED81"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Activité</w:t>
            </w:r>
          </w:p>
        </w:tc>
        <w:tc>
          <w:tcPr>
            <w:tcW w:w="1134" w:type="dxa"/>
            <w:shd w:val="clear" w:color="auto" w:fill="DEEAF6" w:themeFill="accent1" w:themeFillTint="33"/>
          </w:tcPr>
          <w:p w14:paraId="54CC46CD" w14:textId="77777777" w:rsidR="001C33C7" w:rsidRPr="007B0010" w:rsidRDefault="001C33C7" w:rsidP="007B0010">
            <w:pPr>
              <w:spacing w:after="0" w:line="240" w:lineRule="auto"/>
              <w:jc w:val="center"/>
              <w:rPr>
                <w:rFonts w:cstheme="minorHAnsi"/>
                <w:b/>
                <w:sz w:val="18"/>
                <w:szCs w:val="18"/>
              </w:rPr>
            </w:pPr>
          </w:p>
          <w:p w14:paraId="3BC5179D"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Poste</w:t>
            </w:r>
          </w:p>
          <w:p w14:paraId="1327C684"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Budgétaire</w:t>
            </w:r>
          </w:p>
        </w:tc>
        <w:tc>
          <w:tcPr>
            <w:tcW w:w="1276" w:type="dxa"/>
            <w:shd w:val="clear" w:color="auto" w:fill="DEEAF6" w:themeFill="accent1" w:themeFillTint="33"/>
          </w:tcPr>
          <w:p w14:paraId="77F77FAE" w14:textId="77777777" w:rsidR="001C33C7" w:rsidRPr="007B0010" w:rsidRDefault="001C33C7" w:rsidP="007B0010">
            <w:pPr>
              <w:spacing w:after="0" w:line="240" w:lineRule="auto"/>
              <w:jc w:val="center"/>
              <w:rPr>
                <w:rFonts w:cstheme="minorHAnsi"/>
                <w:b/>
                <w:sz w:val="18"/>
                <w:szCs w:val="18"/>
              </w:rPr>
            </w:pPr>
          </w:p>
          <w:p w14:paraId="6CEA2C38"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  Financement</w:t>
            </w:r>
          </w:p>
        </w:tc>
        <w:tc>
          <w:tcPr>
            <w:tcW w:w="1449" w:type="dxa"/>
            <w:shd w:val="clear" w:color="auto" w:fill="DEEAF6" w:themeFill="accent1" w:themeFillTint="33"/>
          </w:tcPr>
          <w:p w14:paraId="6EAF63D7" w14:textId="77777777" w:rsidR="001C33C7" w:rsidRPr="007B0010" w:rsidRDefault="001C33C7" w:rsidP="007B0010">
            <w:pPr>
              <w:spacing w:after="0" w:line="240" w:lineRule="auto"/>
              <w:jc w:val="center"/>
              <w:rPr>
                <w:rFonts w:cstheme="minorHAnsi"/>
                <w:b/>
                <w:sz w:val="18"/>
                <w:szCs w:val="18"/>
              </w:rPr>
            </w:pPr>
          </w:p>
          <w:p w14:paraId="599626EA"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Code</w:t>
            </w:r>
          </w:p>
          <w:p w14:paraId="705FC9EE"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géographique</w:t>
            </w:r>
          </w:p>
        </w:tc>
        <w:tc>
          <w:tcPr>
            <w:tcW w:w="819" w:type="dxa"/>
            <w:shd w:val="clear" w:color="auto" w:fill="DEEAF6" w:themeFill="accent1" w:themeFillTint="33"/>
          </w:tcPr>
          <w:p w14:paraId="25D29105"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Libellé</w:t>
            </w:r>
          </w:p>
        </w:tc>
        <w:tc>
          <w:tcPr>
            <w:tcW w:w="709" w:type="dxa"/>
            <w:shd w:val="clear" w:color="auto" w:fill="DEEAF6" w:themeFill="accent1" w:themeFillTint="33"/>
          </w:tcPr>
          <w:p w14:paraId="1A12337A"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Débit</w:t>
            </w:r>
          </w:p>
        </w:tc>
        <w:tc>
          <w:tcPr>
            <w:tcW w:w="774" w:type="dxa"/>
            <w:shd w:val="clear" w:color="auto" w:fill="DEEAF6" w:themeFill="accent1" w:themeFillTint="33"/>
          </w:tcPr>
          <w:p w14:paraId="474D8DCF" w14:textId="77777777" w:rsidR="001C33C7" w:rsidRPr="007B0010" w:rsidRDefault="001C33C7" w:rsidP="007B0010">
            <w:pPr>
              <w:spacing w:after="0" w:line="240" w:lineRule="auto"/>
              <w:jc w:val="center"/>
              <w:rPr>
                <w:rFonts w:cstheme="minorHAnsi"/>
                <w:b/>
                <w:sz w:val="18"/>
                <w:szCs w:val="18"/>
              </w:rPr>
            </w:pPr>
          </w:p>
          <w:p w14:paraId="05462AC6" w14:textId="77777777" w:rsidR="001C33C7" w:rsidRPr="007B0010" w:rsidRDefault="001C33C7" w:rsidP="007B0010">
            <w:pPr>
              <w:spacing w:after="0" w:line="240" w:lineRule="auto"/>
              <w:jc w:val="center"/>
              <w:rPr>
                <w:rFonts w:cstheme="minorHAnsi"/>
                <w:b/>
                <w:sz w:val="18"/>
                <w:szCs w:val="18"/>
              </w:rPr>
            </w:pPr>
            <w:r w:rsidRPr="007B0010">
              <w:rPr>
                <w:rFonts w:cstheme="minorHAnsi"/>
                <w:b/>
                <w:sz w:val="18"/>
                <w:szCs w:val="18"/>
              </w:rPr>
              <w:t>Crédit</w:t>
            </w:r>
          </w:p>
        </w:tc>
      </w:tr>
      <w:tr w:rsidR="001C33C7" w:rsidRPr="007B0010" w14:paraId="109539EA" w14:textId="77777777" w:rsidTr="00680D1C">
        <w:tc>
          <w:tcPr>
            <w:tcW w:w="921" w:type="dxa"/>
          </w:tcPr>
          <w:p w14:paraId="0BD63765"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40XXX ou 48XXX</w:t>
            </w:r>
          </w:p>
        </w:tc>
        <w:tc>
          <w:tcPr>
            <w:tcW w:w="1276" w:type="dxa"/>
          </w:tcPr>
          <w:p w14:paraId="3417D690" w14:textId="77777777" w:rsidR="001C33C7" w:rsidRPr="007B0010" w:rsidRDefault="001C33C7" w:rsidP="00F473FB">
            <w:pPr>
              <w:spacing w:after="0" w:line="240" w:lineRule="auto"/>
              <w:rPr>
                <w:rFonts w:cstheme="minorHAnsi"/>
                <w:b/>
                <w:sz w:val="18"/>
                <w:szCs w:val="18"/>
              </w:rPr>
            </w:pPr>
          </w:p>
        </w:tc>
        <w:tc>
          <w:tcPr>
            <w:tcW w:w="850" w:type="dxa"/>
          </w:tcPr>
          <w:p w14:paraId="118F26FC"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c>
          <w:tcPr>
            <w:tcW w:w="1134" w:type="dxa"/>
          </w:tcPr>
          <w:p w14:paraId="3BD74EC4"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c>
          <w:tcPr>
            <w:tcW w:w="1276" w:type="dxa"/>
          </w:tcPr>
          <w:p w14:paraId="4DF5780A"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c>
          <w:tcPr>
            <w:tcW w:w="1449" w:type="dxa"/>
          </w:tcPr>
          <w:p w14:paraId="5D0AF25F"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c>
          <w:tcPr>
            <w:tcW w:w="819" w:type="dxa"/>
          </w:tcPr>
          <w:p w14:paraId="0800FF15" w14:textId="77777777" w:rsidR="001C33C7" w:rsidRPr="007B0010" w:rsidRDefault="001C33C7" w:rsidP="00F473FB">
            <w:pPr>
              <w:spacing w:after="0" w:line="240" w:lineRule="auto"/>
              <w:jc w:val="center"/>
              <w:rPr>
                <w:rFonts w:cstheme="minorHAnsi"/>
                <w:b/>
                <w:sz w:val="18"/>
                <w:szCs w:val="18"/>
              </w:rPr>
            </w:pPr>
          </w:p>
        </w:tc>
        <w:tc>
          <w:tcPr>
            <w:tcW w:w="709" w:type="dxa"/>
          </w:tcPr>
          <w:p w14:paraId="29467091"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c>
          <w:tcPr>
            <w:tcW w:w="774" w:type="dxa"/>
          </w:tcPr>
          <w:p w14:paraId="0E593D66" w14:textId="77777777" w:rsidR="001C33C7" w:rsidRPr="007B0010" w:rsidRDefault="001C33C7" w:rsidP="00F473FB">
            <w:pPr>
              <w:spacing w:after="0" w:line="240" w:lineRule="auto"/>
              <w:jc w:val="center"/>
              <w:rPr>
                <w:rFonts w:cstheme="minorHAnsi"/>
                <w:b/>
                <w:sz w:val="18"/>
                <w:szCs w:val="18"/>
              </w:rPr>
            </w:pPr>
          </w:p>
        </w:tc>
      </w:tr>
      <w:tr w:rsidR="001C33C7" w:rsidRPr="007B0010" w14:paraId="32C85370" w14:textId="77777777" w:rsidTr="00680D1C">
        <w:tc>
          <w:tcPr>
            <w:tcW w:w="921" w:type="dxa"/>
          </w:tcPr>
          <w:p w14:paraId="47DB80E7" w14:textId="77777777" w:rsidR="001C33C7" w:rsidRPr="007B0010" w:rsidRDefault="001C33C7" w:rsidP="00F473FB">
            <w:pPr>
              <w:spacing w:after="0" w:line="240" w:lineRule="auto"/>
              <w:rPr>
                <w:rFonts w:cstheme="minorHAnsi"/>
                <w:b/>
                <w:sz w:val="18"/>
                <w:szCs w:val="18"/>
              </w:rPr>
            </w:pPr>
            <w:r w:rsidRPr="007B0010">
              <w:rPr>
                <w:rFonts w:cstheme="minorHAnsi"/>
                <w:b/>
                <w:sz w:val="18"/>
                <w:szCs w:val="18"/>
              </w:rPr>
              <w:t>521100</w:t>
            </w:r>
          </w:p>
        </w:tc>
        <w:tc>
          <w:tcPr>
            <w:tcW w:w="1276" w:type="dxa"/>
          </w:tcPr>
          <w:p w14:paraId="4AECEEEA" w14:textId="77777777" w:rsidR="001C33C7" w:rsidRPr="007B0010" w:rsidRDefault="001C33C7" w:rsidP="00F473FB">
            <w:pPr>
              <w:spacing w:after="0" w:line="240" w:lineRule="auto"/>
              <w:rPr>
                <w:rFonts w:cstheme="minorHAnsi"/>
                <w:b/>
                <w:sz w:val="18"/>
                <w:szCs w:val="18"/>
              </w:rPr>
            </w:pPr>
          </w:p>
        </w:tc>
        <w:tc>
          <w:tcPr>
            <w:tcW w:w="850" w:type="dxa"/>
          </w:tcPr>
          <w:p w14:paraId="7E966E68" w14:textId="77777777" w:rsidR="001C33C7" w:rsidRPr="007B0010" w:rsidRDefault="001C33C7" w:rsidP="00F473FB">
            <w:pPr>
              <w:spacing w:after="0" w:line="240" w:lineRule="auto"/>
              <w:rPr>
                <w:rFonts w:cstheme="minorHAnsi"/>
                <w:b/>
                <w:sz w:val="18"/>
                <w:szCs w:val="18"/>
              </w:rPr>
            </w:pPr>
          </w:p>
        </w:tc>
        <w:tc>
          <w:tcPr>
            <w:tcW w:w="1134" w:type="dxa"/>
          </w:tcPr>
          <w:p w14:paraId="6C167F18" w14:textId="77777777" w:rsidR="001C33C7" w:rsidRPr="007B0010" w:rsidRDefault="001C33C7" w:rsidP="00F473FB">
            <w:pPr>
              <w:spacing w:after="0" w:line="240" w:lineRule="auto"/>
              <w:rPr>
                <w:rFonts w:cstheme="minorHAnsi"/>
                <w:b/>
                <w:sz w:val="18"/>
                <w:szCs w:val="18"/>
              </w:rPr>
            </w:pPr>
          </w:p>
        </w:tc>
        <w:tc>
          <w:tcPr>
            <w:tcW w:w="1276" w:type="dxa"/>
          </w:tcPr>
          <w:p w14:paraId="3616AA8A" w14:textId="77777777" w:rsidR="001C33C7" w:rsidRPr="007B0010" w:rsidRDefault="001C33C7" w:rsidP="00F473FB">
            <w:pPr>
              <w:spacing w:after="0" w:line="240" w:lineRule="auto"/>
              <w:rPr>
                <w:rFonts w:cstheme="minorHAnsi"/>
                <w:b/>
                <w:sz w:val="18"/>
                <w:szCs w:val="18"/>
              </w:rPr>
            </w:pPr>
          </w:p>
        </w:tc>
        <w:tc>
          <w:tcPr>
            <w:tcW w:w="1449" w:type="dxa"/>
          </w:tcPr>
          <w:p w14:paraId="1E993C7D" w14:textId="77777777" w:rsidR="001C33C7" w:rsidRPr="007B0010" w:rsidRDefault="001C33C7" w:rsidP="00F473FB">
            <w:pPr>
              <w:spacing w:after="0" w:line="240" w:lineRule="auto"/>
              <w:rPr>
                <w:rFonts w:cstheme="minorHAnsi"/>
                <w:b/>
                <w:sz w:val="18"/>
                <w:szCs w:val="18"/>
              </w:rPr>
            </w:pPr>
          </w:p>
        </w:tc>
        <w:tc>
          <w:tcPr>
            <w:tcW w:w="819" w:type="dxa"/>
          </w:tcPr>
          <w:p w14:paraId="77B23E68" w14:textId="77777777" w:rsidR="001C33C7" w:rsidRPr="007B0010" w:rsidRDefault="001C33C7" w:rsidP="00F473FB">
            <w:pPr>
              <w:spacing w:after="0" w:line="240" w:lineRule="auto"/>
              <w:rPr>
                <w:rFonts w:cstheme="minorHAnsi"/>
                <w:b/>
                <w:sz w:val="18"/>
                <w:szCs w:val="18"/>
              </w:rPr>
            </w:pPr>
          </w:p>
        </w:tc>
        <w:tc>
          <w:tcPr>
            <w:tcW w:w="709" w:type="dxa"/>
          </w:tcPr>
          <w:p w14:paraId="0C110210" w14:textId="77777777" w:rsidR="001C33C7" w:rsidRPr="007B0010" w:rsidRDefault="001C33C7" w:rsidP="00F473FB">
            <w:pPr>
              <w:spacing w:after="0" w:line="240" w:lineRule="auto"/>
              <w:jc w:val="center"/>
              <w:rPr>
                <w:rFonts w:cstheme="minorHAnsi"/>
                <w:b/>
                <w:sz w:val="18"/>
                <w:szCs w:val="18"/>
              </w:rPr>
            </w:pPr>
          </w:p>
        </w:tc>
        <w:tc>
          <w:tcPr>
            <w:tcW w:w="774" w:type="dxa"/>
          </w:tcPr>
          <w:p w14:paraId="0388D10B" w14:textId="77777777" w:rsidR="001C33C7" w:rsidRPr="007B0010" w:rsidRDefault="001C33C7" w:rsidP="00F473FB">
            <w:pPr>
              <w:spacing w:after="0" w:line="240" w:lineRule="auto"/>
              <w:jc w:val="center"/>
              <w:rPr>
                <w:rFonts w:cstheme="minorHAnsi"/>
                <w:b/>
                <w:sz w:val="18"/>
                <w:szCs w:val="18"/>
              </w:rPr>
            </w:pPr>
            <w:r w:rsidRPr="007B0010">
              <w:rPr>
                <w:rFonts w:cstheme="minorHAnsi"/>
                <w:b/>
                <w:sz w:val="18"/>
                <w:szCs w:val="18"/>
              </w:rPr>
              <w:t>X</w:t>
            </w:r>
          </w:p>
        </w:tc>
      </w:tr>
    </w:tbl>
    <w:p w14:paraId="4A35AB41" w14:textId="77777777" w:rsidR="001C33C7" w:rsidRPr="00F473FB" w:rsidRDefault="001C33C7" w:rsidP="00F473FB">
      <w:pPr>
        <w:spacing w:after="0" w:line="240" w:lineRule="auto"/>
        <w:rPr>
          <w:rFonts w:cstheme="minorHAnsi"/>
          <w:sz w:val="24"/>
          <w:szCs w:val="24"/>
        </w:rPr>
      </w:pPr>
      <w:bookmarkStart w:id="292" w:name="_Toc173731450"/>
      <w:bookmarkStart w:id="293" w:name="_Toc175649295"/>
      <w:bookmarkStart w:id="294" w:name="_Toc317837617"/>
      <w:bookmarkStart w:id="295" w:name="_Toc428957097"/>
    </w:p>
    <w:p w14:paraId="07F7C5F7"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br w:type="page"/>
      </w:r>
    </w:p>
    <w:p w14:paraId="22A06E37" w14:textId="77777777" w:rsidR="007B0010" w:rsidRDefault="007B0010" w:rsidP="007B0010">
      <w:pPr>
        <w:pStyle w:val="Heading1"/>
        <w:spacing w:before="0" w:line="240" w:lineRule="auto"/>
        <w:rPr>
          <w:rFonts w:asciiTheme="minorHAnsi" w:hAnsiTheme="minorHAnsi" w:cstheme="minorHAnsi"/>
          <w:b/>
          <w:color w:val="auto"/>
          <w:sz w:val="24"/>
          <w:szCs w:val="24"/>
        </w:rPr>
      </w:pPr>
      <w:bookmarkStart w:id="296" w:name="_Toc477383221"/>
      <w:bookmarkStart w:id="297" w:name="_Toc487633563"/>
      <w:bookmarkStart w:id="298" w:name="_Toc488881179"/>
    </w:p>
    <w:p w14:paraId="4772570B" w14:textId="79FEE00A"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299" w:name="_Toc521684073"/>
      <w:r w:rsidRPr="00DE5C9A">
        <w:rPr>
          <w:rFonts w:ascii="Calibri" w:eastAsia="Times New Roman" w:hAnsi="Calibri" w:cs="Calibri"/>
          <w:b/>
          <w:caps/>
          <w:color w:val="1F4D78"/>
        </w:rPr>
        <w:t xml:space="preserve">4.6.4.2 </w:t>
      </w:r>
      <w:r w:rsidR="001C33C7" w:rsidRPr="00DE5C9A">
        <w:rPr>
          <w:rFonts w:ascii="Calibri" w:eastAsia="Times New Roman" w:hAnsi="Calibri" w:cs="Calibri"/>
          <w:b/>
          <w:caps/>
          <w:color w:val="1F4D78"/>
        </w:rPr>
        <w:t>FRAIS GENERAUX</w:t>
      </w:r>
      <w:bookmarkEnd w:id="292"/>
      <w:bookmarkEnd w:id="293"/>
      <w:bookmarkEnd w:id="294"/>
      <w:bookmarkEnd w:id="295"/>
      <w:bookmarkEnd w:id="296"/>
      <w:bookmarkEnd w:id="297"/>
      <w:bookmarkEnd w:id="298"/>
      <w:bookmarkEnd w:id="299"/>
    </w:p>
    <w:p w14:paraId="08821153" w14:textId="77777777" w:rsidR="001C33C7" w:rsidRPr="00F473FB" w:rsidRDefault="001C33C7" w:rsidP="00F473FB">
      <w:pPr>
        <w:spacing w:after="0" w:line="240" w:lineRule="auto"/>
        <w:rPr>
          <w:rFonts w:cstheme="minorHAnsi"/>
          <w:sz w:val="24"/>
          <w:szCs w:val="24"/>
        </w:rPr>
      </w:pPr>
    </w:p>
    <w:p w14:paraId="00DF45D8" w14:textId="77777777" w:rsidR="001C33C7" w:rsidRDefault="00D6728C"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SALAIRES</w:t>
      </w:r>
    </w:p>
    <w:p w14:paraId="7FB0FFE1" w14:textId="77777777" w:rsidR="007B0010" w:rsidRPr="00F473FB" w:rsidRDefault="007B0010" w:rsidP="00F473FB">
      <w:pPr>
        <w:pStyle w:val="BodyText3"/>
        <w:jc w:val="left"/>
        <w:rPr>
          <w:rFonts w:asciiTheme="minorHAnsi" w:hAnsiTheme="minorHAnsi" w:cstheme="minorHAnsi"/>
          <w:i w:val="0"/>
          <w:sz w:val="24"/>
          <w:szCs w:val="24"/>
        </w:rPr>
      </w:pPr>
    </w:p>
    <w:p w14:paraId="108714C9" w14:textId="77777777" w:rsidR="001C33C7" w:rsidRDefault="001C33C7" w:rsidP="00F473FB">
      <w:pPr>
        <w:spacing w:after="0" w:line="240" w:lineRule="auto"/>
        <w:rPr>
          <w:rFonts w:cstheme="minorHAnsi"/>
          <w:sz w:val="24"/>
          <w:szCs w:val="24"/>
        </w:rPr>
      </w:pPr>
      <w:r w:rsidRPr="00F473FB">
        <w:rPr>
          <w:rFonts w:cstheme="minorHAnsi"/>
          <w:sz w:val="24"/>
          <w:szCs w:val="24"/>
        </w:rPr>
        <w:t>Le Comptable :</w:t>
      </w:r>
    </w:p>
    <w:p w14:paraId="44555B04" w14:textId="77777777" w:rsidR="007B0010" w:rsidRPr="00F473FB" w:rsidRDefault="007B0010" w:rsidP="00F473FB">
      <w:pPr>
        <w:spacing w:after="0" w:line="240" w:lineRule="auto"/>
        <w:rPr>
          <w:rFonts w:cstheme="minorHAnsi"/>
          <w:sz w:val="24"/>
          <w:szCs w:val="24"/>
        </w:rPr>
      </w:pPr>
    </w:p>
    <w:p w14:paraId="29352808" w14:textId="77777777" w:rsidR="001C33C7" w:rsidRPr="00F473FB" w:rsidRDefault="00D6728C" w:rsidP="00F473FB">
      <w:pPr>
        <w:numPr>
          <w:ilvl w:val="0"/>
          <w:numId w:val="2"/>
        </w:numPr>
        <w:spacing w:after="0" w:line="240" w:lineRule="auto"/>
        <w:rPr>
          <w:rFonts w:cstheme="minorHAnsi"/>
          <w:sz w:val="24"/>
          <w:szCs w:val="24"/>
        </w:rPr>
      </w:pPr>
      <w:r w:rsidRPr="00F473FB">
        <w:rPr>
          <w:rFonts w:cstheme="minorHAnsi"/>
          <w:sz w:val="24"/>
          <w:szCs w:val="24"/>
        </w:rPr>
        <w:t>Reçoit les pièces comptables et effectue les contrôles de cohérence adéquats (bulletins de paie, requête de paiement…),</w:t>
      </w:r>
    </w:p>
    <w:p w14:paraId="774D850B" w14:textId="77777777" w:rsidR="001C33C7" w:rsidRPr="00F473FB" w:rsidRDefault="00D6728C" w:rsidP="00F473FB">
      <w:pPr>
        <w:numPr>
          <w:ilvl w:val="0"/>
          <w:numId w:val="2"/>
        </w:numPr>
        <w:spacing w:after="0" w:line="240" w:lineRule="auto"/>
        <w:rPr>
          <w:rFonts w:cstheme="minorHAnsi"/>
          <w:sz w:val="24"/>
          <w:szCs w:val="24"/>
        </w:rPr>
      </w:pPr>
      <w:r w:rsidRPr="00F473FB">
        <w:rPr>
          <w:rFonts w:cstheme="minorHAnsi"/>
          <w:sz w:val="24"/>
          <w:szCs w:val="24"/>
        </w:rPr>
        <w:t xml:space="preserve">Les soumet au </w:t>
      </w:r>
      <w:r w:rsidR="00A70646" w:rsidRPr="00F473FB">
        <w:rPr>
          <w:rFonts w:cstheme="minorHAnsi"/>
          <w:sz w:val="24"/>
          <w:szCs w:val="24"/>
        </w:rPr>
        <w:t xml:space="preserve">SGF </w:t>
      </w:r>
      <w:r w:rsidR="001C33C7" w:rsidRPr="00F473FB">
        <w:rPr>
          <w:rFonts w:cstheme="minorHAnsi"/>
          <w:sz w:val="24"/>
          <w:szCs w:val="24"/>
        </w:rPr>
        <w:t>/UGP/MS   pour validation,</w:t>
      </w:r>
    </w:p>
    <w:p w14:paraId="73F60026" w14:textId="77777777" w:rsidR="001C33C7" w:rsidRPr="00F473FB" w:rsidRDefault="00D6728C" w:rsidP="00F473FB">
      <w:pPr>
        <w:numPr>
          <w:ilvl w:val="0"/>
          <w:numId w:val="2"/>
        </w:numPr>
        <w:spacing w:after="0" w:line="240" w:lineRule="auto"/>
        <w:rPr>
          <w:rFonts w:cstheme="minorHAnsi"/>
          <w:sz w:val="24"/>
          <w:szCs w:val="24"/>
        </w:rPr>
      </w:pPr>
      <w:r w:rsidRPr="00F473FB">
        <w:rPr>
          <w:rFonts w:cstheme="minorHAnsi"/>
          <w:sz w:val="24"/>
          <w:szCs w:val="24"/>
        </w:rPr>
        <w:t>Détermine les imputations de la dépense,</w:t>
      </w:r>
    </w:p>
    <w:p w14:paraId="3F70B1DC" w14:textId="77777777" w:rsidR="001C33C7" w:rsidRPr="00F473FB" w:rsidRDefault="00D6728C" w:rsidP="00F473FB">
      <w:pPr>
        <w:numPr>
          <w:ilvl w:val="0"/>
          <w:numId w:val="2"/>
        </w:numPr>
        <w:spacing w:after="0" w:line="240" w:lineRule="auto"/>
        <w:rPr>
          <w:rFonts w:cstheme="minorHAnsi"/>
          <w:sz w:val="24"/>
          <w:szCs w:val="24"/>
        </w:rPr>
      </w:pPr>
      <w:r w:rsidRPr="00F473FB">
        <w:rPr>
          <w:rFonts w:cstheme="minorHAnsi"/>
          <w:sz w:val="24"/>
          <w:szCs w:val="24"/>
        </w:rPr>
        <w:t>Effectue ces imputations sur la</w:t>
      </w:r>
      <w:r w:rsidR="001C33C7" w:rsidRPr="00F473FB">
        <w:rPr>
          <w:rFonts w:cstheme="minorHAnsi"/>
          <w:sz w:val="24"/>
          <w:szCs w:val="24"/>
        </w:rPr>
        <w:t xml:space="preserve"> FIC  conformément au schéma suivant.</w:t>
      </w:r>
    </w:p>
    <w:p w14:paraId="616408BB" w14:textId="77777777" w:rsidR="001C33C7" w:rsidRPr="00F473FB" w:rsidRDefault="001C33C7" w:rsidP="00F473FB">
      <w:pPr>
        <w:spacing w:after="0" w:line="240" w:lineRule="auto"/>
        <w:rPr>
          <w:rFonts w:cstheme="minorHAnsi"/>
          <w:sz w:val="24"/>
          <w:szCs w:val="24"/>
        </w:rPr>
      </w:pPr>
    </w:p>
    <w:p w14:paraId="55AFD688" w14:textId="77777777" w:rsidR="001C33C7" w:rsidRDefault="001C33C7" w:rsidP="00F473FB">
      <w:pPr>
        <w:numPr>
          <w:ilvl w:val="0"/>
          <w:numId w:val="28"/>
        </w:numPr>
        <w:spacing w:after="0" w:line="240" w:lineRule="auto"/>
        <w:rPr>
          <w:rFonts w:cstheme="minorHAnsi"/>
          <w:b/>
          <w:sz w:val="24"/>
          <w:szCs w:val="24"/>
        </w:rPr>
      </w:pPr>
      <w:r w:rsidRPr="00F473FB">
        <w:rPr>
          <w:rFonts w:cstheme="minorHAnsi"/>
          <w:b/>
          <w:sz w:val="24"/>
          <w:szCs w:val="24"/>
        </w:rPr>
        <w:t>Prise en charge des salaires et des charges sociales et fiscales</w:t>
      </w:r>
    </w:p>
    <w:p w14:paraId="19918119" w14:textId="77777777" w:rsidR="007B0010" w:rsidRPr="00F473FB" w:rsidRDefault="007B0010" w:rsidP="007B0010">
      <w:pPr>
        <w:spacing w:after="0" w:line="240" w:lineRule="auto"/>
        <w:ind w:left="720"/>
        <w:rPr>
          <w:rFonts w:cstheme="minorHAnsi"/>
          <w:b/>
          <w:sz w:val="24"/>
          <w:szCs w:val="24"/>
        </w:rPr>
      </w:pPr>
    </w:p>
    <w:tbl>
      <w:tblPr>
        <w:tblW w:w="94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47"/>
        <w:gridCol w:w="850"/>
        <w:gridCol w:w="1134"/>
        <w:gridCol w:w="1418"/>
        <w:gridCol w:w="1536"/>
        <w:gridCol w:w="819"/>
        <w:gridCol w:w="709"/>
        <w:gridCol w:w="774"/>
      </w:tblGrid>
      <w:tr w:rsidR="001C33C7" w:rsidRPr="007B0010" w14:paraId="6B2A19F6" w14:textId="77777777" w:rsidTr="007B0010">
        <w:trPr>
          <w:jc w:val="center"/>
        </w:trPr>
        <w:tc>
          <w:tcPr>
            <w:tcW w:w="1150" w:type="dxa"/>
            <w:shd w:val="clear" w:color="auto" w:fill="DEEAF6" w:themeFill="accent1" w:themeFillTint="33"/>
          </w:tcPr>
          <w:p w14:paraId="55C60F20" w14:textId="77777777" w:rsidR="001C33C7" w:rsidRPr="007B0010" w:rsidRDefault="001C33C7" w:rsidP="00F473FB">
            <w:pPr>
              <w:spacing w:after="0" w:line="240" w:lineRule="auto"/>
              <w:rPr>
                <w:rFonts w:cstheme="minorHAnsi"/>
                <w:b/>
                <w:sz w:val="20"/>
                <w:szCs w:val="24"/>
              </w:rPr>
            </w:pPr>
          </w:p>
          <w:p w14:paraId="2A3F11CC"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Compte</w:t>
            </w:r>
          </w:p>
          <w:p w14:paraId="509A8A69"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Général</w:t>
            </w:r>
          </w:p>
          <w:p w14:paraId="53BCCD0A" w14:textId="77777777" w:rsidR="001C33C7" w:rsidRPr="007B0010" w:rsidRDefault="001C33C7" w:rsidP="00F473FB">
            <w:pPr>
              <w:spacing w:after="0" w:line="240" w:lineRule="auto"/>
              <w:rPr>
                <w:rFonts w:cstheme="minorHAnsi"/>
                <w:b/>
                <w:sz w:val="20"/>
                <w:szCs w:val="24"/>
              </w:rPr>
            </w:pPr>
          </w:p>
        </w:tc>
        <w:tc>
          <w:tcPr>
            <w:tcW w:w="1047" w:type="dxa"/>
            <w:shd w:val="clear" w:color="auto" w:fill="DEEAF6" w:themeFill="accent1" w:themeFillTint="33"/>
          </w:tcPr>
          <w:p w14:paraId="0D12CBE2" w14:textId="77777777" w:rsidR="001C33C7" w:rsidRPr="007B0010" w:rsidRDefault="001C33C7" w:rsidP="00F473FB">
            <w:pPr>
              <w:spacing w:after="0" w:line="240" w:lineRule="auto"/>
              <w:rPr>
                <w:rFonts w:cstheme="minorHAnsi"/>
                <w:b/>
                <w:sz w:val="20"/>
                <w:szCs w:val="24"/>
              </w:rPr>
            </w:pPr>
          </w:p>
          <w:p w14:paraId="25244903"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N° Auxiliaire</w:t>
            </w:r>
          </w:p>
        </w:tc>
        <w:tc>
          <w:tcPr>
            <w:tcW w:w="850" w:type="dxa"/>
            <w:shd w:val="clear" w:color="auto" w:fill="DEEAF6" w:themeFill="accent1" w:themeFillTint="33"/>
          </w:tcPr>
          <w:p w14:paraId="7C11BC7F" w14:textId="77777777" w:rsidR="001C33C7" w:rsidRPr="007B0010" w:rsidRDefault="001C33C7" w:rsidP="00F473FB">
            <w:pPr>
              <w:spacing w:after="0" w:line="240" w:lineRule="auto"/>
              <w:rPr>
                <w:rFonts w:cstheme="minorHAnsi"/>
                <w:b/>
                <w:sz w:val="20"/>
                <w:szCs w:val="24"/>
              </w:rPr>
            </w:pPr>
          </w:p>
          <w:p w14:paraId="4F794E1F"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w:t>
            </w:r>
          </w:p>
          <w:p w14:paraId="7BB6CA02"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Activité</w:t>
            </w:r>
          </w:p>
        </w:tc>
        <w:tc>
          <w:tcPr>
            <w:tcW w:w="1134" w:type="dxa"/>
            <w:shd w:val="clear" w:color="auto" w:fill="DEEAF6" w:themeFill="accent1" w:themeFillTint="33"/>
          </w:tcPr>
          <w:p w14:paraId="2E70AB42" w14:textId="77777777" w:rsidR="001C33C7" w:rsidRPr="007B0010" w:rsidRDefault="001C33C7" w:rsidP="00F473FB">
            <w:pPr>
              <w:spacing w:after="0" w:line="240" w:lineRule="auto"/>
              <w:rPr>
                <w:rFonts w:cstheme="minorHAnsi"/>
                <w:b/>
                <w:sz w:val="20"/>
                <w:szCs w:val="24"/>
              </w:rPr>
            </w:pPr>
          </w:p>
          <w:p w14:paraId="3366D89F"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Poste</w:t>
            </w:r>
          </w:p>
          <w:p w14:paraId="0B9116D8"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Budgétaire</w:t>
            </w:r>
          </w:p>
        </w:tc>
        <w:tc>
          <w:tcPr>
            <w:tcW w:w="1418" w:type="dxa"/>
            <w:shd w:val="clear" w:color="auto" w:fill="DEEAF6" w:themeFill="accent1" w:themeFillTint="33"/>
          </w:tcPr>
          <w:p w14:paraId="58261018" w14:textId="77777777" w:rsidR="001C33C7" w:rsidRPr="007B0010" w:rsidRDefault="001C33C7" w:rsidP="00F473FB">
            <w:pPr>
              <w:spacing w:after="0" w:line="240" w:lineRule="auto"/>
              <w:rPr>
                <w:rFonts w:cstheme="minorHAnsi"/>
                <w:b/>
                <w:sz w:val="20"/>
                <w:szCs w:val="24"/>
              </w:rPr>
            </w:pPr>
          </w:p>
          <w:p w14:paraId="47444854"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  Financement</w:t>
            </w:r>
          </w:p>
        </w:tc>
        <w:tc>
          <w:tcPr>
            <w:tcW w:w="1536" w:type="dxa"/>
            <w:shd w:val="clear" w:color="auto" w:fill="DEEAF6" w:themeFill="accent1" w:themeFillTint="33"/>
          </w:tcPr>
          <w:p w14:paraId="21978FAA" w14:textId="77777777" w:rsidR="001C33C7" w:rsidRPr="007B0010" w:rsidRDefault="001C33C7" w:rsidP="00F473FB">
            <w:pPr>
              <w:spacing w:after="0" w:line="240" w:lineRule="auto"/>
              <w:rPr>
                <w:rFonts w:cstheme="minorHAnsi"/>
                <w:b/>
                <w:sz w:val="20"/>
                <w:szCs w:val="24"/>
              </w:rPr>
            </w:pPr>
          </w:p>
          <w:p w14:paraId="4E6F3BBB"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w:t>
            </w:r>
          </w:p>
          <w:p w14:paraId="1C536002"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géographique</w:t>
            </w:r>
          </w:p>
        </w:tc>
        <w:tc>
          <w:tcPr>
            <w:tcW w:w="819" w:type="dxa"/>
            <w:shd w:val="clear" w:color="auto" w:fill="DEEAF6" w:themeFill="accent1" w:themeFillTint="33"/>
          </w:tcPr>
          <w:p w14:paraId="4596F5DB" w14:textId="77777777" w:rsidR="001C33C7" w:rsidRPr="007B0010" w:rsidRDefault="001C33C7" w:rsidP="00F473FB">
            <w:pPr>
              <w:spacing w:after="0" w:line="240" w:lineRule="auto"/>
              <w:rPr>
                <w:rFonts w:cstheme="minorHAnsi"/>
                <w:b/>
                <w:sz w:val="20"/>
                <w:szCs w:val="24"/>
              </w:rPr>
            </w:pPr>
          </w:p>
          <w:p w14:paraId="4B62B730"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Libellé</w:t>
            </w:r>
          </w:p>
        </w:tc>
        <w:tc>
          <w:tcPr>
            <w:tcW w:w="709" w:type="dxa"/>
            <w:shd w:val="clear" w:color="auto" w:fill="DEEAF6" w:themeFill="accent1" w:themeFillTint="33"/>
          </w:tcPr>
          <w:p w14:paraId="251A841B" w14:textId="77777777" w:rsidR="001C33C7" w:rsidRPr="007B0010" w:rsidRDefault="001C33C7" w:rsidP="00F473FB">
            <w:pPr>
              <w:spacing w:after="0" w:line="240" w:lineRule="auto"/>
              <w:rPr>
                <w:rFonts w:cstheme="minorHAnsi"/>
                <w:b/>
                <w:sz w:val="20"/>
                <w:szCs w:val="24"/>
              </w:rPr>
            </w:pPr>
          </w:p>
          <w:p w14:paraId="054AC738"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Débit</w:t>
            </w:r>
          </w:p>
        </w:tc>
        <w:tc>
          <w:tcPr>
            <w:tcW w:w="774" w:type="dxa"/>
            <w:shd w:val="clear" w:color="auto" w:fill="DEEAF6" w:themeFill="accent1" w:themeFillTint="33"/>
          </w:tcPr>
          <w:p w14:paraId="20C966CB" w14:textId="77777777" w:rsidR="001C33C7" w:rsidRPr="007B0010" w:rsidRDefault="001C33C7" w:rsidP="00F473FB">
            <w:pPr>
              <w:spacing w:after="0" w:line="240" w:lineRule="auto"/>
              <w:rPr>
                <w:rFonts w:cstheme="minorHAnsi"/>
                <w:b/>
                <w:sz w:val="20"/>
                <w:szCs w:val="24"/>
              </w:rPr>
            </w:pPr>
          </w:p>
          <w:p w14:paraId="69793D1B"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Crédit</w:t>
            </w:r>
          </w:p>
        </w:tc>
      </w:tr>
      <w:tr w:rsidR="001C33C7" w:rsidRPr="007B0010" w14:paraId="510144A6" w14:textId="77777777" w:rsidTr="007B0010">
        <w:trPr>
          <w:jc w:val="center"/>
        </w:trPr>
        <w:tc>
          <w:tcPr>
            <w:tcW w:w="1150" w:type="dxa"/>
          </w:tcPr>
          <w:p w14:paraId="4932D473"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661100</w:t>
            </w:r>
          </w:p>
        </w:tc>
        <w:tc>
          <w:tcPr>
            <w:tcW w:w="1047" w:type="dxa"/>
          </w:tcPr>
          <w:p w14:paraId="3E0D10C6" w14:textId="77777777" w:rsidR="001C33C7" w:rsidRPr="007B0010" w:rsidRDefault="001C33C7" w:rsidP="00F473FB">
            <w:pPr>
              <w:spacing w:after="0" w:line="240" w:lineRule="auto"/>
              <w:rPr>
                <w:rFonts w:cstheme="minorHAnsi"/>
                <w:sz w:val="20"/>
                <w:szCs w:val="24"/>
              </w:rPr>
            </w:pPr>
          </w:p>
        </w:tc>
        <w:tc>
          <w:tcPr>
            <w:tcW w:w="850" w:type="dxa"/>
          </w:tcPr>
          <w:p w14:paraId="16496355"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187480D5"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487F33C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52F18526"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168DDD52" w14:textId="77777777" w:rsidR="001C33C7" w:rsidRPr="007B0010" w:rsidRDefault="001C33C7" w:rsidP="00F473FB">
            <w:pPr>
              <w:spacing w:after="0" w:line="240" w:lineRule="auto"/>
              <w:rPr>
                <w:rFonts w:cstheme="minorHAnsi"/>
                <w:sz w:val="20"/>
                <w:szCs w:val="24"/>
              </w:rPr>
            </w:pPr>
          </w:p>
        </w:tc>
        <w:tc>
          <w:tcPr>
            <w:tcW w:w="709" w:type="dxa"/>
          </w:tcPr>
          <w:p w14:paraId="5B705673"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7FB15470" w14:textId="77777777" w:rsidR="001C33C7" w:rsidRPr="007B0010" w:rsidRDefault="001C33C7" w:rsidP="00F473FB">
            <w:pPr>
              <w:spacing w:after="0" w:line="240" w:lineRule="auto"/>
              <w:jc w:val="center"/>
              <w:rPr>
                <w:rFonts w:cstheme="minorHAnsi"/>
                <w:sz w:val="20"/>
                <w:szCs w:val="24"/>
              </w:rPr>
            </w:pPr>
          </w:p>
        </w:tc>
      </w:tr>
      <w:tr w:rsidR="001C33C7" w:rsidRPr="007B0010" w14:paraId="3436146F" w14:textId="77777777" w:rsidTr="007B0010">
        <w:trPr>
          <w:jc w:val="center"/>
        </w:trPr>
        <w:tc>
          <w:tcPr>
            <w:tcW w:w="1150" w:type="dxa"/>
          </w:tcPr>
          <w:p w14:paraId="38B366CD"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661700</w:t>
            </w:r>
          </w:p>
        </w:tc>
        <w:tc>
          <w:tcPr>
            <w:tcW w:w="1047" w:type="dxa"/>
          </w:tcPr>
          <w:p w14:paraId="557B9FC9" w14:textId="77777777" w:rsidR="001C33C7" w:rsidRPr="007B0010" w:rsidRDefault="001C33C7" w:rsidP="00F473FB">
            <w:pPr>
              <w:spacing w:after="0" w:line="240" w:lineRule="auto"/>
              <w:rPr>
                <w:rFonts w:cstheme="minorHAnsi"/>
                <w:sz w:val="20"/>
                <w:szCs w:val="24"/>
              </w:rPr>
            </w:pPr>
          </w:p>
        </w:tc>
        <w:tc>
          <w:tcPr>
            <w:tcW w:w="850" w:type="dxa"/>
          </w:tcPr>
          <w:p w14:paraId="02ADCFA5"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61039673"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61AFABB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2B5C936F"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1990C306" w14:textId="77777777" w:rsidR="001C33C7" w:rsidRPr="007B0010" w:rsidRDefault="001C33C7" w:rsidP="00F473FB">
            <w:pPr>
              <w:spacing w:after="0" w:line="240" w:lineRule="auto"/>
              <w:rPr>
                <w:rFonts w:cstheme="minorHAnsi"/>
                <w:sz w:val="20"/>
                <w:szCs w:val="24"/>
              </w:rPr>
            </w:pPr>
          </w:p>
        </w:tc>
        <w:tc>
          <w:tcPr>
            <w:tcW w:w="709" w:type="dxa"/>
          </w:tcPr>
          <w:p w14:paraId="61966B69"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62A377C1" w14:textId="77777777" w:rsidR="001C33C7" w:rsidRPr="007B0010" w:rsidRDefault="001C33C7" w:rsidP="00F473FB">
            <w:pPr>
              <w:spacing w:after="0" w:line="240" w:lineRule="auto"/>
              <w:jc w:val="center"/>
              <w:rPr>
                <w:rFonts w:cstheme="minorHAnsi"/>
                <w:sz w:val="20"/>
                <w:szCs w:val="24"/>
              </w:rPr>
            </w:pPr>
          </w:p>
        </w:tc>
      </w:tr>
      <w:tr w:rsidR="001C33C7" w:rsidRPr="007B0010" w14:paraId="5A0400CA" w14:textId="77777777" w:rsidTr="007B0010">
        <w:trPr>
          <w:jc w:val="center"/>
        </w:trPr>
        <w:tc>
          <w:tcPr>
            <w:tcW w:w="1150" w:type="dxa"/>
          </w:tcPr>
          <w:p w14:paraId="19BAC0B1"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664100</w:t>
            </w:r>
          </w:p>
        </w:tc>
        <w:tc>
          <w:tcPr>
            <w:tcW w:w="1047" w:type="dxa"/>
          </w:tcPr>
          <w:p w14:paraId="2C7EFC07" w14:textId="77777777" w:rsidR="001C33C7" w:rsidRPr="007B0010" w:rsidRDefault="001C33C7" w:rsidP="00F473FB">
            <w:pPr>
              <w:spacing w:after="0" w:line="240" w:lineRule="auto"/>
              <w:rPr>
                <w:rFonts w:cstheme="minorHAnsi"/>
                <w:sz w:val="20"/>
                <w:szCs w:val="24"/>
              </w:rPr>
            </w:pPr>
          </w:p>
        </w:tc>
        <w:tc>
          <w:tcPr>
            <w:tcW w:w="850" w:type="dxa"/>
          </w:tcPr>
          <w:p w14:paraId="1E975516"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2EA7FDD7"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7DC1FA91"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15B6883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16952D82" w14:textId="77777777" w:rsidR="001C33C7" w:rsidRPr="007B0010" w:rsidRDefault="001C33C7" w:rsidP="00F473FB">
            <w:pPr>
              <w:spacing w:after="0" w:line="240" w:lineRule="auto"/>
              <w:rPr>
                <w:rFonts w:cstheme="minorHAnsi"/>
                <w:sz w:val="20"/>
                <w:szCs w:val="24"/>
              </w:rPr>
            </w:pPr>
          </w:p>
        </w:tc>
        <w:tc>
          <w:tcPr>
            <w:tcW w:w="709" w:type="dxa"/>
          </w:tcPr>
          <w:p w14:paraId="73FF812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2C0BC151" w14:textId="77777777" w:rsidR="001C33C7" w:rsidRPr="007B0010" w:rsidRDefault="001C33C7" w:rsidP="00F473FB">
            <w:pPr>
              <w:spacing w:after="0" w:line="240" w:lineRule="auto"/>
              <w:jc w:val="center"/>
              <w:rPr>
                <w:rFonts w:cstheme="minorHAnsi"/>
                <w:sz w:val="20"/>
                <w:szCs w:val="24"/>
              </w:rPr>
            </w:pPr>
          </w:p>
        </w:tc>
      </w:tr>
      <w:tr w:rsidR="001C33C7" w:rsidRPr="007B0010" w14:paraId="168C6367" w14:textId="77777777" w:rsidTr="007B0010">
        <w:trPr>
          <w:jc w:val="center"/>
        </w:trPr>
        <w:tc>
          <w:tcPr>
            <w:tcW w:w="1150" w:type="dxa"/>
          </w:tcPr>
          <w:p w14:paraId="669F2058" w14:textId="2E80B61F" w:rsidR="001C33C7" w:rsidRPr="007B0010" w:rsidRDefault="001C33C7" w:rsidP="00F473FB">
            <w:pPr>
              <w:spacing w:after="0" w:line="240" w:lineRule="auto"/>
              <w:rPr>
                <w:rFonts w:cstheme="minorHAnsi"/>
                <w:sz w:val="20"/>
                <w:szCs w:val="24"/>
              </w:rPr>
            </w:pPr>
            <w:r w:rsidRPr="007B0010">
              <w:rPr>
                <w:rFonts w:cstheme="minorHAnsi"/>
                <w:sz w:val="20"/>
                <w:szCs w:val="24"/>
              </w:rPr>
              <w:t>664</w:t>
            </w:r>
            <w:r w:rsidR="008F55C0" w:rsidRPr="007B0010">
              <w:rPr>
                <w:rFonts w:cstheme="minorHAnsi"/>
                <w:sz w:val="20"/>
                <w:szCs w:val="24"/>
              </w:rPr>
              <w:t>2</w:t>
            </w:r>
            <w:r w:rsidRPr="007B0010">
              <w:rPr>
                <w:rFonts w:cstheme="minorHAnsi"/>
                <w:sz w:val="20"/>
                <w:szCs w:val="24"/>
              </w:rPr>
              <w:t>00</w:t>
            </w:r>
          </w:p>
        </w:tc>
        <w:tc>
          <w:tcPr>
            <w:tcW w:w="1047" w:type="dxa"/>
          </w:tcPr>
          <w:p w14:paraId="01A8BD71" w14:textId="77777777" w:rsidR="001C33C7" w:rsidRPr="007B0010" w:rsidRDefault="001C33C7" w:rsidP="00F473FB">
            <w:pPr>
              <w:spacing w:after="0" w:line="240" w:lineRule="auto"/>
              <w:rPr>
                <w:rFonts w:cstheme="minorHAnsi"/>
                <w:sz w:val="20"/>
                <w:szCs w:val="24"/>
              </w:rPr>
            </w:pPr>
          </w:p>
        </w:tc>
        <w:tc>
          <w:tcPr>
            <w:tcW w:w="850" w:type="dxa"/>
          </w:tcPr>
          <w:p w14:paraId="417859FD"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412112C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2CD9653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2B0D7096"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3DA4F067" w14:textId="77777777" w:rsidR="001C33C7" w:rsidRPr="007B0010" w:rsidRDefault="001C33C7" w:rsidP="00F473FB">
            <w:pPr>
              <w:spacing w:after="0" w:line="240" w:lineRule="auto"/>
              <w:rPr>
                <w:rFonts w:cstheme="minorHAnsi"/>
                <w:sz w:val="20"/>
                <w:szCs w:val="24"/>
              </w:rPr>
            </w:pPr>
          </w:p>
        </w:tc>
        <w:tc>
          <w:tcPr>
            <w:tcW w:w="709" w:type="dxa"/>
          </w:tcPr>
          <w:p w14:paraId="7BA764F3"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5FD8ADB2" w14:textId="77777777" w:rsidR="001C33C7" w:rsidRPr="007B0010" w:rsidRDefault="001C33C7" w:rsidP="00F473FB">
            <w:pPr>
              <w:spacing w:after="0" w:line="240" w:lineRule="auto"/>
              <w:jc w:val="center"/>
              <w:rPr>
                <w:rFonts w:cstheme="minorHAnsi"/>
                <w:sz w:val="20"/>
                <w:szCs w:val="24"/>
              </w:rPr>
            </w:pPr>
          </w:p>
        </w:tc>
      </w:tr>
      <w:tr w:rsidR="001C33C7" w:rsidRPr="007B0010" w14:paraId="3CE3FE11" w14:textId="77777777" w:rsidTr="007B0010">
        <w:trPr>
          <w:jc w:val="center"/>
        </w:trPr>
        <w:tc>
          <w:tcPr>
            <w:tcW w:w="1150" w:type="dxa"/>
          </w:tcPr>
          <w:p w14:paraId="22CE22D0"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422000</w:t>
            </w:r>
          </w:p>
        </w:tc>
        <w:tc>
          <w:tcPr>
            <w:tcW w:w="1047" w:type="dxa"/>
          </w:tcPr>
          <w:p w14:paraId="591A4879" w14:textId="77777777" w:rsidR="001C33C7" w:rsidRPr="007B0010" w:rsidRDefault="001C33C7" w:rsidP="00F473FB">
            <w:pPr>
              <w:spacing w:after="0" w:line="240" w:lineRule="auto"/>
              <w:rPr>
                <w:rFonts w:cstheme="minorHAnsi"/>
                <w:sz w:val="20"/>
                <w:szCs w:val="24"/>
              </w:rPr>
            </w:pPr>
          </w:p>
        </w:tc>
        <w:tc>
          <w:tcPr>
            <w:tcW w:w="850" w:type="dxa"/>
          </w:tcPr>
          <w:p w14:paraId="605B2BA9"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24A6ED34"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32E6B291"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575D33E0"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2D9BF1FE" w14:textId="77777777" w:rsidR="001C33C7" w:rsidRPr="007B0010" w:rsidRDefault="001C33C7" w:rsidP="00F473FB">
            <w:pPr>
              <w:spacing w:after="0" w:line="240" w:lineRule="auto"/>
              <w:rPr>
                <w:rFonts w:cstheme="minorHAnsi"/>
                <w:sz w:val="20"/>
                <w:szCs w:val="24"/>
              </w:rPr>
            </w:pPr>
          </w:p>
        </w:tc>
        <w:tc>
          <w:tcPr>
            <w:tcW w:w="709" w:type="dxa"/>
          </w:tcPr>
          <w:p w14:paraId="529F5A0A" w14:textId="77777777" w:rsidR="001C33C7" w:rsidRPr="007B0010" w:rsidRDefault="001C33C7" w:rsidP="00F473FB">
            <w:pPr>
              <w:spacing w:after="0" w:line="240" w:lineRule="auto"/>
              <w:rPr>
                <w:rFonts w:cstheme="minorHAnsi"/>
                <w:sz w:val="20"/>
                <w:szCs w:val="24"/>
              </w:rPr>
            </w:pPr>
          </w:p>
        </w:tc>
        <w:tc>
          <w:tcPr>
            <w:tcW w:w="774" w:type="dxa"/>
          </w:tcPr>
          <w:p w14:paraId="464E1763"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r w:rsidR="001C33C7" w:rsidRPr="007B0010" w14:paraId="4D30FC11" w14:textId="77777777" w:rsidTr="007B0010">
        <w:trPr>
          <w:jc w:val="center"/>
        </w:trPr>
        <w:tc>
          <w:tcPr>
            <w:tcW w:w="1150" w:type="dxa"/>
          </w:tcPr>
          <w:p w14:paraId="1196A87F"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431100</w:t>
            </w:r>
          </w:p>
        </w:tc>
        <w:tc>
          <w:tcPr>
            <w:tcW w:w="1047" w:type="dxa"/>
          </w:tcPr>
          <w:p w14:paraId="5BCACD34" w14:textId="77777777" w:rsidR="001C33C7" w:rsidRPr="007B0010" w:rsidRDefault="001C33C7" w:rsidP="00F473FB">
            <w:pPr>
              <w:spacing w:after="0" w:line="240" w:lineRule="auto"/>
              <w:rPr>
                <w:rFonts w:cstheme="minorHAnsi"/>
                <w:sz w:val="20"/>
                <w:szCs w:val="24"/>
              </w:rPr>
            </w:pPr>
          </w:p>
        </w:tc>
        <w:tc>
          <w:tcPr>
            <w:tcW w:w="850" w:type="dxa"/>
          </w:tcPr>
          <w:p w14:paraId="0E2F1F28"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40CAFE26"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4684CF9F"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701DDC1A"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4491CD60" w14:textId="77777777" w:rsidR="001C33C7" w:rsidRPr="007B0010" w:rsidRDefault="001C33C7" w:rsidP="00F473FB">
            <w:pPr>
              <w:spacing w:after="0" w:line="240" w:lineRule="auto"/>
              <w:rPr>
                <w:rFonts w:cstheme="minorHAnsi"/>
                <w:sz w:val="20"/>
                <w:szCs w:val="24"/>
              </w:rPr>
            </w:pPr>
          </w:p>
        </w:tc>
        <w:tc>
          <w:tcPr>
            <w:tcW w:w="709" w:type="dxa"/>
          </w:tcPr>
          <w:p w14:paraId="2880C680" w14:textId="77777777" w:rsidR="001C33C7" w:rsidRPr="007B0010" w:rsidRDefault="001C33C7" w:rsidP="00F473FB">
            <w:pPr>
              <w:spacing w:after="0" w:line="240" w:lineRule="auto"/>
              <w:jc w:val="center"/>
              <w:rPr>
                <w:rFonts w:cstheme="minorHAnsi"/>
                <w:sz w:val="20"/>
                <w:szCs w:val="24"/>
              </w:rPr>
            </w:pPr>
          </w:p>
        </w:tc>
        <w:tc>
          <w:tcPr>
            <w:tcW w:w="774" w:type="dxa"/>
          </w:tcPr>
          <w:p w14:paraId="6F4BE22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r w:rsidR="001C33C7" w:rsidRPr="007B0010" w14:paraId="228B8318" w14:textId="77777777" w:rsidTr="007B0010">
        <w:trPr>
          <w:jc w:val="center"/>
        </w:trPr>
        <w:tc>
          <w:tcPr>
            <w:tcW w:w="1150" w:type="dxa"/>
          </w:tcPr>
          <w:p w14:paraId="6B42EDAB"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432100</w:t>
            </w:r>
          </w:p>
        </w:tc>
        <w:tc>
          <w:tcPr>
            <w:tcW w:w="1047" w:type="dxa"/>
          </w:tcPr>
          <w:p w14:paraId="01A49CA1" w14:textId="77777777" w:rsidR="001C33C7" w:rsidRPr="007B0010" w:rsidRDefault="001C33C7" w:rsidP="00F473FB">
            <w:pPr>
              <w:spacing w:after="0" w:line="240" w:lineRule="auto"/>
              <w:rPr>
                <w:rFonts w:cstheme="minorHAnsi"/>
                <w:sz w:val="20"/>
                <w:szCs w:val="24"/>
              </w:rPr>
            </w:pPr>
          </w:p>
        </w:tc>
        <w:tc>
          <w:tcPr>
            <w:tcW w:w="850" w:type="dxa"/>
          </w:tcPr>
          <w:p w14:paraId="2319885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2590E9E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436AC010"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71570648"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3298DFDC" w14:textId="77777777" w:rsidR="001C33C7" w:rsidRPr="007B0010" w:rsidRDefault="001C33C7" w:rsidP="00F473FB">
            <w:pPr>
              <w:spacing w:after="0" w:line="240" w:lineRule="auto"/>
              <w:rPr>
                <w:rFonts w:cstheme="minorHAnsi"/>
                <w:sz w:val="20"/>
                <w:szCs w:val="24"/>
              </w:rPr>
            </w:pPr>
          </w:p>
        </w:tc>
        <w:tc>
          <w:tcPr>
            <w:tcW w:w="709" w:type="dxa"/>
          </w:tcPr>
          <w:p w14:paraId="2DD0BD62" w14:textId="77777777" w:rsidR="001C33C7" w:rsidRPr="007B0010" w:rsidRDefault="001C33C7" w:rsidP="00F473FB">
            <w:pPr>
              <w:spacing w:after="0" w:line="240" w:lineRule="auto"/>
              <w:jc w:val="center"/>
              <w:rPr>
                <w:rFonts w:cstheme="minorHAnsi"/>
                <w:sz w:val="20"/>
                <w:szCs w:val="24"/>
              </w:rPr>
            </w:pPr>
          </w:p>
        </w:tc>
        <w:tc>
          <w:tcPr>
            <w:tcW w:w="774" w:type="dxa"/>
          </w:tcPr>
          <w:p w14:paraId="3BFE36DD"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r w:rsidR="001C33C7" w:rsidRPr="007B0010" w14:paraId="2574CE46" w14:textId="77777777" w:rsidTr="007B0010">
        <w:trPr>
          <w:jc w:val="center"/>
        </w:trPr>
        <w:tc>
          <w:tcPr>
            <w:tcW w:w="1150" w:type="dxa"/>
          </w:tcPr>
          <w:p w14:paraId="5D30FC25"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447000</w:t>
            </w:r>
          </w:p>
        </w:tc>
        <w:tc>
          <w:tcPr>
            <w:tcW w:w="1047" w:type="dxa"/>
          </w:tcPr>
          <w:p w14:paraId="3B45FBC5" w14:textId="77777777" w:rsidR="001C33C7" w:rsidRPr="007B0010" w:rsidRDefault="001C33C7" w:rsidP="00F473FB">
            <w:pPr>
              <w:spacing w:after="0" w:line="240" w:lineRule="auto"/>
              <w:rPr>
                <w:rFonts w:cstheme="minorHAnsi"/>
                <w:sz w:val="20"/>
                <w:szCs w:val="24"/>
              </w:rPr>
            </w:pPr>
          </w:p>
        </w:tc>
        <w:tc>
          <w:tcPr>
            <w:tcW w:w="850" w:type="dxa"/>
          </w:tcPr>
          <w:p w14:paraId="06D896BA"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34" w:type="dxa"/>
          </w:tcPr>
          <w:p w14:paraId="3E1B0F19"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18" w:type="dxa"/>
          </w:tcPr>
          <w:p w14:paraId="2F1F0E65"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536" w:type="dxa"/>
          </w:tcPr>
          <w:p w14:paraId="55780A23"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9" w:type="dxa"/>
          </w:tcPr>
          <w:p w14:paraId="7929CB8F" w14:textId="77777777" w:rsidR="001C33C7" w:rsidRPr="007B0010" w:rsidRDefault="001C33C7" w:rsidP="00F473FB">
            <w:pPr>
              <w:spacing w:after="0" w:line="240" w:lineRule="auto"/>
              <w:rPr>
                <w:rFonts w:cstheme="minorHAnsi"/>
                <w:sz w:val="20"/>
                <w:szCs w:val="24"/>
              </w:rPr>
            </w:pPr>
          </w:p>
        </w:tc>
        <w:tc>
          <w:tcPr>
            <w:tcW w:w="709" w:type="dxa"/>
          </w:tcPr>
          <w:p w14:paraId="53732DE6" w14:textId="77777777" w:rsidR="001C33C7" w:rsidRPr="007B0010" w:rsidRDefault="001C33C7" w:rsidP="00F473FB">
            <w:pPr>
              <w:spacing w:after="0" w:line="240" w:lineRule="auto"/>
              <w:jc w:val="center"/>
              <w:rPr>
                <w:rFonts w:cstheme="minorHAnsi"/>
                <w:sz w:val="20"/>
                <w:szCs w:val="24"/>
              </w:rPr>
            </w:pPr>
          </w:p>
        </w:tc>
        <w:tc>
          <w:tcPr>
            <w:tcW w:w="774" w:type="dxa"/>
          </w:tcPr>
          <w:p w14:paraId="04B4C1A0"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bl>
    <w:p w14:paraId="0D1A2149" w14:textId="77777777" w:rsidR="001C33C7" w:rsidRPr="00F473FB" w:rsidRDefault="001C33C7" w:rsidP="00F473FB">
      <w:pPr>
        <w:spacing w:after="0" w:line="240" w:lineRule="auto"/>
        <w:jc w:val="both"/>
        <w:rPr>
          <w:rFonts w:cstheme="minorHAnsi"/>
          <w:sz w:val="24"/>
          <w:szCs w:val="24"/>
        </w:rPr>
      </w:pPr>
    </w:p>
    <w:p w14:paraId="3E7B966E"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2. Règlement des salaires et des charges sociales et fiscales</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
        <w:gridCol w:w="1038"/>
        <w:gridCol w:w="891"/>
        <w:gridCol w:w="1187"/>
        <w:gridCol w:w="1483"/>
        <w:gridCol w:w="1484"/>
        <w:gridCol w:w="890"/>
        <w:gridCol w:w="891"/>
        <w:gridCol w:w="810"/>
      </w:tblGrid>
      <w:tr w:rsidR="001C33C7" w:rsidRPr="007B0010" w14:paraId="1CCA2CDC" w14:textId="77777777" w:rsidTr="007B0010">
        <w:trPr>
          <w:trHeight w:val="963"/>
          <w:jc w:val="center"/>
        </w:trPr>
        <w:tc>
          <w:tcPr>
            <w:tcW w:w="964" w:type="dxa"/>
            <w:shd w:val="clear" w:color="auto" w:fill="DEEAF6" w:themeFill="accent1" w:themeFillTint="33"/>
          </w:tcPr>
          <w:p w14:paraId="2646DA8C" w14:textId="77777777" w:rsidR="001C33C7" w:rsidRPr="007B0010" w:rsidRDefault="001C33C7" w:rsidP="00F473FB">
            <w:pPr>
              <w:spacing w:after="0" w:line="240" w:lineRule="auto"/>
              <w:rPr>
                <w:rFonts w:cstheme="minorHAnsi"/>
                <w:b/>
                <w:sz w:val="20"/>
                <w:szCs w:val="24"/>
              </w:rPr>
            </w:pPr>
          </w:p>
          <w:p w14:paraId="073AE582"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Compte</w:t>
            </w:r>
          </w:p>
          <w:p w14:paraId="79836BFD"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Général</w:t>
            </w:r>
          </w:p>
          <w:p w14:paraId="41D2B8DA" w14:textId="77777777" w:rsidR="001C33C7" w:rsidRPr="007B0010" w:rsidRDefault="001C33C7" w:rsidP="00F473FB">
            <w:pPr>
              <w:spacing w:after="0" w:line="240" w:lineRule="auto"/>
              <w:rPr>
                <w:rFonts w:cstheme="minorHAnsi"/>
                <w:b/>
                <w:sz w:val="20"/>
                <w:szCs w:val="24"/>
              </w:rPr>
            </w:pPr>
          </w:p>
        </w:tc>
        <w:tc>
          <w:tcPr>
            <w:tcW w:w="1038" w:type="dxa"/>
            <w:shd w:val="clear" w:color="auto" w:fill="DEEAF6" w:themeFill="accent1" w:themeFillTint="33"/>
          </w:tcPr>
          <w:p w14:paraId="4C0A6B6C" w14:textId="77777777" w:rsidR="001C33C7" w:rsidRPr="007B0010" w:rsidRDefault="001C33C7" w:rsidP="00F473FB">
            <w:pPr>
              <w:spacing w:after="0" w:line="240" w:lineRule="auto"/>
              <w:rPr>
                <w:rFonts w:cstheme="minorHAnsi"/>
                <w:b/>
                <w:sz w:val="20"/>
                <w:szCs w:val="24"/>
              </w:rPr>
            </w:pPr>
          </w:p>
          <w:p w14:paraId="46C7DB1C"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N° Auxiliaire</w:t>
            </w:r>
          </w:p>
        </w:tc>
        <w:tc>
          <w:tcPr>
            <w:tcW w:w="891" w:type="dxa"/>
            <w:shd w:val="clear" w:color="auto" w:fill="DEEAF6" w:themeFill="accent1" w:themeFillTint="33"/>
          </w:tcPr>
          <w:p w14:paraId="7C2DA8F2" w14:textId="77777777" w:rsidR="001C33C7" w:rsidRPr="007B0010" w:rsidRDefault="001C33C7" w:rsidP="00F473FB">
            <w:pPr>
              <w:spacing w:after="0" w:line="240" w:lineRule="auto"/>
              <w:rPr>
                <w:rFonts w:cstheme="minorHAnsi"/>
                <w:b/>
                <w:sz w:val="20"/>
                <w:szCs w:val="24"/>
              </w:rPr>
            </w:pPr>
          </w:p>
          <w:p w14:paraId="7EB73BB4"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w:t>
            </w:r>
          </w:p>
          <w:p w14:paraId="567A68E4"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Activité</w:t>
            </w:r>
          </w:p>
        </w:tc>
        <w:tc>
          <w:tcPr>
            <w:tcW w:w="1187" w:type="dxa"/>
            <w:shd w:val="clear" w:color="auto" w:fill="DEEAF6" w:themeFill="accent1" w:themeFillTint="33"/>
          </w:tcPr>
          <w:p w14:paraId="3116E073" w14:textId="77777777" w:rsidR="001C33C7" w:rsidRPr="007B0010" w:rsidRDefault="001C33C7" w:rsidP="00F473FB">
            <w:pPr>
              <w:spacing w:after="0" w:line="240" w:lineRule="auto"/>
              <w:rPr>
                <w:rFonts w:cstheme="minorHAnsi"/>
                <w:b/>
                <w:sz w:val="20"/>
                <w:szCs w:val="24"/>
              </w:rPr>
            </w:pPr>
          </w:p>
          <w:p w14:paraId="55AD6BA6"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Poste</w:t>
            </w:r>
          </w:p>
          <w:p w14:paraId="7907B144"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Budgétaire</w:t>
            </w:r>
          </w:p>
        </w:tc>
        <w:tc>
          <w:tcPr>
            <w:tcW w:w="1483" w:type="dxa"/>
            <w:shd w:val="clear" w:color="auto" w:fill="DEEAF6" w:themeFill="accent1" w:themeFillTint="33"/>
          </w:tcPr>
          <w:p w14:paraId="37288879" w14:textId="77777777" w:rsidR="001C33C7" w:rsidRPr="007B0010" w:rsidRDefault="001C33C7" w:rsidP="00F473FB">
            <w:pPr>
              <w:spacing w:after="0" w:line="240" w:lineRule="auto"/>
              <w:rPr>
                <w:rFonts w:cstheme="minorHAnsi"/>
                <w:b/>
                <w:sz w:val="20"/>
                <w:szCs w:val="24"/>
              </w:rPr>
            </w:pPr>
          </w:p>
          <w:p w14:paraId="29084CB8"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 Financement</w:t>
            </w:r>
          </w:p>
        </w:tc>
        <w:tc>
          <w:tcPr>
            <w:tcW w:w="1484" w:type="dxa"/>
            <w:shd w:val="clear" w:color="auto" w:fill="DEEAF6" w:themeFill="accent1" w:themeFillTint="33"/>
          </w:tcPr>
          <w:p w14:paraId="3E74029D" w14:textId="77777777" w:rsidR="001C33C7" w:rsidRPr="007B0010" w:rsidRDefault="001C33C7" w:rsidP="00F473FB">
            <w:pPr>
              <w:spacing w:after="0" w:line="240" w:lineRule="auto"/>
              <w:rPr>
                <w:rFonts w:cstheme="minorHAnsi"/>
                <w:b/>
                <w:sz w:val="20"/>
                <w:szCs w:val="24"/>
              </w:rPr>
            </w:pPr>
          </w:p>
          <w:p w14:paraId="03951DBA"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Code géographique</w:t>
            </w:r>
          </w:p>
        </w:tc>
        <w:tc>
          <w:tcPr>
            <w:tcW w:w="890" w:type="dxa"/>
            <w:shd w:val="clear" w:color="auto" w:fill="DEEAF6" w:themeFill="accent1" w:themeFillTint="33"/>
          </w:tcPr>
          <w:p w14:paraId="0AA21023" w14:textId="77777777" w:rsidR="001C33C7" w:rsidRPr="007B0010" w:rsidRDefault="001C33C7" w:rsidP="00F473FB">
            <w:pPr>
              <w:spacing w:after="0" w:line="240" w:lineRule="auto"/>
              <w:rPr>
                <w:rFonts w:cstheme="minorHAnsi"/>
                <w:b/>
                <w:sz w:val="20"/>
                <w:szCs w:val="24"/>
              </w:rPr>
            </w:pPr>
          </w:p>
          <w:p w14:paraId="0651BE99"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Libellé</w:t>
            </w:r>
          </w:p>
        </w:tc>
        <w:tc>
          <w:tcPr>
            <w:tcW w:w="891" w:type="dxa"/>
            <w:shd w:val="clear" w:color="auto" w:fill="DEEAF6" w:themeFill="accent1" w:themeFillTint="33"/>
          </w:tcPr>
          <w:p w14:paraId="0909A9AF" w14:textId="77777777" w:rsidR="001C33C7" w:rsidRPr="007B0010" w:rsidRDefault="001C33C7" w:rsidP="00F473FB">
            <w:pPr>
              <w:spacing w:after="0" w:line="240" w:lineRule="auto"/>
              <w:rPr>
                <w:rFonts w:cstheme="minorHAnsi"/>
                <w:b/>
                <w:sz w:val="20"/>
                <w:szCs w:val="24"/>
              </w:rPr>
            </w:pPr>
          </w:p>
          <w:p w14:paraId="52BF5798"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Débit</w:t>
            </w:r>
          </w:p>
        </w:tc>
        <w:tc>
          <w:tcPr>
            <w:tcW w:w="810" w:type="dxa"/>
            <w:shd w:val="clear" w:color="auto" w:fill="DEEAF6" w:themeFill="accent1" w:themeFillTint="33"/>
          </w:tcPr>
          <w:p w14:paraId="119044D4" w14:textId="77777777" w:rsidR="001C33C7" w:rsidRPr="007B0010" w:rsidRDefault="001C33C7" w:rsidP="00F473FB">
            <w:pPr>
              <w:spacing w:after="0" w:line="240" w:lineRule="auto"/>
              <w:rPr>
                <w:rFonts w:cstheme="minorHAnsi"/>
                <w:b/>
                <w:sz w:val="20"/>
                <w:szCs w:val="24"/>
              </w:rPr>
            </w:pPr>
          </w:p>
          <w:p w14:paraId="66AD2DFD"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Crédit</w:t>
            </w:r>
          </w:p>
        </w:tc>
      </w:tr>
      <w:tr w:rsidR="001C33C7" w:rsidRPr="007B0010" w14:paraId="27D65895" w14:textId="77777777" w:rsidTr="007B0010">
        <w:trPr>
          <w:trHeight w:val="233"/>
          <w:jc w:val="center"/>
        </w:trPr>
        <w:tc>
          <w:tcPr>
            <w:tcW w:w="964" w:type="dxa"/>
          </w:tcPr>
          <w:p w14:paraId="1327C79F"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422000</w:t>
            </w:r>
          </w:p>
        </w:tc>
        <w:tc>
          <w:tcPr>
            <w:tcW w:w="1038" w:type="dxa"/>
          </w:tcPr>
          <w:p w14:paraId="7821CE1D" w14:textId="77777777" w:rsidR="001C33C7" w:rsidRPr="007B0010" w:rsidRDefault="001C33C7" w:rsidP="00F473FB">
            <w:pPr>
              <w:spacing w:after="0" w:line="240" w:lineRule="auto"/>
              <w:rPr>
                <w:rFonts w:cstheme="minorHAnsi"/>
                <w:sz w:val="20"/>
                <w:szCs w:val="24"/>
              </w:rPr>
            </w:pPr>
          </w:p>
        </w:tc>
        <w:tc>
          <w:tcPr>
            <w:tcW w:w="891" w:type="dxa"/>
          </w:tcPr>
          <w:p w14:paraId="43ED26F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87" w:type="dxa"/>
          </w:tcPr>
          <w:p w14:paraId="7BFBE7DA"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3" w:type="dxa"/>
          </w:tcPr>
          <w:p w14:paraId="09FAA384" w14:textId="77777777" w:rsidR="001C33C7" w:rsidRPr="007B0010" w:rsidRDefault="001C33C7" w:rsidP="00F473FB">
            <w:pPr>
              <w:pStyle w:val="Footer"/>
              <w:tabs>
                <w:tab w:val="clear" w:pos="4536"/>
                <w:tab w:val="clear" w:pos="9072"/>
              </w:tabs>
              <w:jc w:val="center"/>
              <w:rPr>
                <w:rFonts w:asciiTheme="minorHAnsi" w:hAnsiTheme="minorHAnsi" w:cstheme="minorHAnsi"/>
                <w:szCs w:val="24"/>
              </w:rPr>
            </w:pPr>
            <w:r w:rsidRPr="007B0010">
              <w:rPr>
                <w:rFonts w:asciiTheme="minorHAnsi" w:hAnsiTheme="minorHAnsi" w:cstheme="minorHAnsi"/>
                <w:szCs w:val="24"/>
              </w:rPr>
              <w:t>X</w:t>
            </w:r>
          </w:p>
        </w:tc>
        <w:tc>
          <w:tcPr>
            <w:tcW w:w="1484" w:type="dxa"/>
          </w:tcPr>
          <w:p w14:paraId="6F5FA23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90" w:type="dxa"/>
          </w:tcPr>
          <w:p w14:paraId="42E01391" w14:textId="77777777" w:rsidR="001C33C7" w:rsidRPr="007B0010" w:rsidRDefault="001C33C7" w:rsidP="00F473FB">
            <w:pPr>
              <w:spacing w:after="0" w:line="240" w:lineRule="auto"/>
              <w:rPr>
                <w:rFonts w:cstheme="minorHAnsi"/>
                <w:sz w:val="20"/>
                <w:szCs w:val="24"/>
              </w:rPr>
            </w:pPr>
          </w:p>
        </w:tc>
        <w:tc>
          <w:tcPr>
            <w:tcW w:w="891" w:type="dxa"/>
          </w:tcPr>
          <w:p w14:paraId="295B830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0" w:type="dxa"/>
          </w:tcPr>
          <w:p w14:paraId="36BDBBB1" w14:textId="77777777" w:rsidR="001C33C7" w:rsidRPr="007B0010" w:rsidRDefault="001C33C7" w:rsidP="00F473FB">
            <w:pPr>
              <w:spacing w:after="0" w:line="240" w:lineRule="auto"/>
              <w:jc w:val="center"/>
              <w:rPr>
                <w:rFonts w:cstheme="minorHAnsi"/>
                <w:sz w:val="20"/>
                <w:szCs w:val="24"/>
              </w:rPr>
            </w:pPr>
          </w:p>
        </w:tc>
      </w:tr>
      <w:tr w:rsidR="001C33C7" w:rsidRPr="007B0010" w14:paraId="254EBB61" w14:textId="77777777" w:rsidTr="007B0010">
        <w:trPr>
          <w:trHeight w:val="233"/>
          <w:jc w:val="center"/>
        </w:trPr>
        <w:tc>
          <w:tcPr>
            <w:tcW w:w="964" w:type="dxa"/>
          </w:tcPr>
          <w:p w14:paraId="65111974"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431100</w:t>
            </w:r>
          </w:p>
        </w:tc>
        <w:tc>
          <w:tcPr>
            <w:tcW w:w="1038" w:type="dxa"/>
          </w:tcPr>
          <w:p w14:paraId="5C0A625D" w14:textId="77777777" w:rsidR="001C33C7" w:rsidRPr="007B0010" w:rsidRDefault="001C33C7" w:rsidP="00F473FB">
            <w:pPr>
              <w:spacing w:after="0" w:line="240" w:lineRule="auto"/>
              <w:rPr>
                <w:rFonts w:cstheme="minorHAnsi"/>
                <w:sz w:val="20"/>
                <w:szCs w:val="24"/>
              </w:rPr>
            </w:pPr>
          </w:p>
        </w:tc>
        <w:tc>
          <w:tcPr>
            <w:tcW w:w="891" w:type="dxa"/>
          </w:tcPr>
          <w:p w14:paraId="156C60DB"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87" w:type="dxa"/>
          </w:tcPr>
          <w:p w14:paraId="79CC6794"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3" w:type="dxa"/>
          </w:tcPr>
          <w:p w14:paraId="31AE978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4" w:type="dxa"/>
          </w:tcPr>
          <w:p w14:paraId="11F8963A"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90" w:type="dxa"/>
          </w:tcPr>
          <w:p w14:paraId="08A7E3AC" w14:textId="77777777" w:rsidR="001C33C7" w:rsidRPr="007B0010" w:rsidRDefault="001C33C7" w:rsidP="00F473FB">
            <w:pPr>
              <w:spacing w:after="0" w:line="240" w:lineRule="auto"/>
              <w:rPr>
                <w:rFonts w:cstheme="minorHAnsi"/>
                <w:sz w:val="20"/>
                <w:szCs w:val="24"/>
              </w:rPr>
            </w:pPr>
          </w:p>
        </w:tc>
        <w:tc>
          <w:tcPr>
            <w:tcW w:w="891" w:type="dxa"/>
          </w:tcPr>
          <w:p w14:paraId="2BD60498"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0" w:type="dxa"/>
          </w:tcPr>
          <w:p w14:paraId="4C7AFD28" w14:textId="77777777" w:rsidR="001C33C7" w:rsidRPr="007B0010" w:rsidRDefault="001C33C7" w:rsidP="00F473FB">
            <w:pPr>
              <w:spacing w:after="0" w:line="240" w:lineRule="auto"/>
              <w:jc w:val="center"/>
              <w:rPr>
                <w:rFonts w:cstheme="minorHAnsi"/>
                <w:sz w:val="20"/>
                <w:szCs w:val="24"/>
              </w:rPr>
            </w:pPr>
          </w:p>
        </w:tc>
      </w:tr>
      <w:tr w:rsidR="001C33C7" w:rsidRPr="007B0010" w14:paraId="73D4E228" w14:textId="77777777" w:rsidTr="007B0010">
        <w:trPr>
          <w:trHeight w:val="233"/>
          <w:jc w:val="center"/>
        </w:trPr>
        <w:tc>
          <w:tcPr>
            <w:tcW w:w="964" w:type="dxa"/>
          </w:tcPr>
          <w:p w14:paraId="58773587"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432100</w:t>
            </w:r>
          </w:p>
        </w:tc>
        <w:tc>
          <w:tcPr>
            <w:tcW w:w="1038" w:type="dxa"/>
          </w:tcPr>
          <w:p w14:paraId="704D6C35" w14:textId="77777777" w:rsidR="001C33C7" w:rsidRPr="007B0010" w:rsidRDefault="001C33C7" w:rsidP="00F473FB">
            <w:pPr>
              <w:spacing w:after="0" w:line="240" w:lineRule="auto"/>
              <w:rPr>
                <w:rFonts w:cstheme="minorHAnsi"/>
                <w:sz w:val="20"/>
                <w:szCs w:val="24"/>
              </w:rPr>
            </w:pPr>
          </w:p>
        </w:tc>
        <w:tc>
          <w:tcPr>
            <w:tcW w:w="891" w:type="dxa"/>
          </w:tcPr>
          <w:p w14:paraId="653D2A3B"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87" w:type="dxa"/>
          </w:tcPr>
          <w:p w14:paraId="768A18BC"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3" w:type="dxa"/>
          </w:tcPr>
          <w:p w14:paraId="2AE3D571"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4" w:type="dxa"/>
          </w:tcPr>
          <w:p w14:paraId="01800E5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90" w:type="dxa"/>
          </w:tcPr>
          <w:p w14:paraId="28B21118" w14:textId="77777777" w:rsidR="001C33C7" w:rsidRPr="007B0010" w:rsidRDefault="001C33C7" w:rsidP="00F473FB">
            <w:pPr>
              <w:spacing w:after="0" w:line="240" w:lineRule="auto"/>
              <w:rPr>
                <w:rFonts w:cstheme="minorHAnsi"/>
                <w:sz w:val="20"/>
                <w:szCs w:val="24"/>
              </w:rPr>
            </w:pPr>
          </w:p>
        </w:tc>
        <w:tc>
          <w:tcPr>
            <w:tcW w:w="891" w:type="dxa"/>
          </w:tcPr>
          <w:p w14:paraId="52468D20"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0" w:type="dxa"/>
          </w:tcPr>
          <w:p w14:paraId="77A0EDEF" w14:textId="77777777" w:rsidR="001C33C7" w:rsidRPr="007B0010" w:rsidRDefault="001C33C7" w:rsidP="00F473FB">
            <w:pPr>
              <w:spacing w:after="0" w:line="240" w:lineRule="auto"/>
              <w:jc w:val="center"/>
              <w:rPr>
                <w:rFonts w:cstheme="minorHAnsi"/>
                <w:sz w:val="20"/>
                <w:szCs w:val="24"/>
              </w:rPr>
            </w:pPr>
          </w:p>
        </w:tc>
      </w:tr>
      <w:tr w:rsidR="001C33C7" w:rsidRPr="007B0010" w14:paraId="30726A1F" w14:textId="77777777" w:rsidTr="007B0010">
        <w:trPr>
          <w:trHeight w:val="243"/>
          <w:jc w:val="center"/>
        </w:trPr>
        <w:tc>
          <w:tcPr>
            <w:tcW w:w="964" w:type="dxa"/>
          </w:tcPr>
          <w:p w14:paraId="48F50DF2"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447000</w:t>
            </w:r>
          </w:p>
        </w:tc>
        <w:tc>
          <w:tcPr>
            <w:tcW w:w="1038" w:type="dxa"/>
          </w:tcPr>
          <w:p w14:paraId="7C24C8AA" w14:textId="77777777" w:rsidR="001C33C7" w:rsidRPr="007B0010" w:rsidRDefault="001C33C7" w:rsidP="00F473FB">
            <w:pPr>
              <w:spacing w:after="0" w:line="240" w:lineRule="auto"/>
              <w:rPr>
                <w:rFonts w:cstheme="minorHAnsi"/>
                <w:sz w:val="20"/>
                <w:szCs w:val="24"/>
              </w:rPr>
            </w:pPr>
          </w:p>
        </w:tc>
        <w:tc>
          <w:tcPr>
            <w:tcW w:w="891" w:type="dxa"/>
          </w:tcPr>
          <w:p w14:paraId="2A33141A"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187" w:type="dxa"/>
          </w:tcPr>
          <w:p w14:paraId="0496E41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3" w:type="dxa"/>
          </w:tcPr>
          <w:p w14:paraId="2BBA0EFE"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1484" w:type="dxa"/>
          </w:tcPr>
          <w:p w14:paraId="1BDDF3AD"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90" w:type="dxa"/>
          </w:tcPr>
          <w:p w14:paraId="2CD9FFAD" w14:textId="77777777" w:rsidR="001C33C7" w:rsidRPr="007B0010" w:rsidRDefault="001C33C7" w:rsidP="00F473FB">
            <w:pPr>
              <w:spacing w:after="0" w:line="240" w:lineRule="auto"/>
              <w:rPr>
                <w:rFonts w:cstheme="minorHAnsi"/>
                <w:sz w:val="20"/>
                <w:szCs w:val="24"/>
              </w:rPr>
            </w:pPr>
          </w:p>
        </w:tc>
        <w:tc>
          <w:tcPr>
            <w:tcW w:w="891" w:type="dxa"/>
          </w:tcPr>
          <w:p w14:paraId="423262CB"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810" w:type="dxa"/>
          </w:tcPr>
          <w:p w14:paraId="2204E282" w14:textId="77777777" w:rsidR="001C33C7" w:rsidRPr="007B0010" w:rsidRDefault="001C33C7" w:rsidP="00F473FB">
            <w:pPr>
              <w:spacing w:after="0" w:line="240" w:lineRule="auto"/>
              <w:jc w:val="center"/>
              <w:rPr>
                <w:rFonts w:cstheme="minorHAnsi"/>
                <w:sz w:val="20"/>
                <w:szCs w:val="24"/>
              </w:rPr>
            </w:pPr>
          </w:p>
        </w:tc>
      </w:tr>
      <w:tr w:rsidR="001C33C7" w:rsidRPr="007B0010" w14:paraId="58DB0967" w14:textId="77777777" w:rsidTr="007B0010">
        <w:trPr>
          <w:trHeight w:val="224"/>
          <w:jc w:val="center"/>
        </w:trPr>
        <w:tc>
          <w:tcPr>
            <w:tcW w:w="964" w:type="dxa"/>
          </w:tcPr>
          <w:p w14:paraId="305DF962"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521100</w:t>
            </w:r>
          </w:p>
        </w:tc>
        <w:tc>
          <w:tcPr>
            <w:tcW w:w="1038" w:type="dxa"/>
          </w:tcPr>
          <w:p w14:paraId="20350171" w14:textId="77777777" w:rsidR="001C33C7" w:rsidRPr="007B0010" w:rsidRDefault="001C33C7" w:rsidP="00F473FB">
            <w:pPr>
              <w:spacing w:after="0" w:line="240" w:lineRule="auto"/>
              <w:rPr>
                <w:rFonts w:cstheme="minorHAnsi"/>
                <w:sz w:val="20"/>
                <w:szCs w:val="24"/>
              </w:rPr>
            </w:pPr>
          </w:p>
        </w:tc>
        <w:tc>
          <w:tcPr>
            <w:tcW w:w="891" w:type="dxa"/>
          </w:tcPr>
          <w:p w14:paraId="2C85018D" w14:textId="77777777" w:rsidR="001C33C7" w:rsidRPr="007B0010" w:rsidRDefault="001C33C7" w:rsidP="00F473FB">
            <w:pPr>
              <w:spacing w:after="0" w:line="240" w:lineRule="auto"/>
              <w:rPr>
                <w:rFonts w:cstheme="minorHAnsi"/>
                <w:sz w:val="20"/>
                <w:szCs w:val="24"/>
              </w:rPr>
            </w:pPr>
          </w:p>
        </w:tc>
        <w:tc>
          <w:tcPr>
            <w:tcW w:w="1187" w:type="dxa"/>
          </w:tcPr>
          <w:p w14:paraId="05994C3A" w14:textId="77777777" w:rsidR="001C33C7" w:rsidRPr="007B0010" w:rsidRDefault="001C33C7" w:rsidP="00F473FB">
            <w:pPr>
              <w:spacing w:after="0" w:line="240" w:lineRule="auto"/>
              <w:rPr>
                <w:rFonts w:cstheme="minorHAnsi"/>
                <w:sz w:val="20"/>
                <w:szCs w:val="24"/>
              </w:rPr>
            </w:pPr>
          </w:p>
        </w:tc>
        <w:tc>
          <w:tcPr>
            <w:tcW w:w="1483" w:type="dxa"/>
          </w:tcPr>
          <w:p w14:paraId="650E03EA" w14:textId="77777777" w:rsidR="001C33C7" w:rsidRPr="007B0010" w:rsidRDefault="001C33C7" w:rsidP="00F473FB">
            <w:pPr>
              <w:spacing w:after="0" w:line="240" w:lineRule="auto"/>
              <w:jc w:val="center"/>
              <w:rPr>
                <w:rFonts w:cstheme="minorHAnsi"/>
                <w:sz w:val="20"/>
                <w:szCs w:val="24"/>
              </w:rPr>
            </w:pPr>
          </w:p>
        </w:tc>
        <w:tc>
          <w:tcPr>
            <w:tcW w:w="1484" w:type="dxa"/>
          </w:tcPr>
          <w:p w14:paraId="65B926B6" w14:textId="77777777" w:rsidR="001C33C7" w:rsidRPr="007B0010" w:rsidRDefault="001C33C7" w:rsidP="00F473FB">
            <w:pPr>
              <w:spacing w:after="0" w:line="240" w:lineRule="auto"/>
              <w:rPr>
                <w:rFonts w:cstheme="minorHAnsi"/>
                <w:sz w:val="20"/>
                <w:szCs w:val="24"/>
              </w:rPr>
            </w:pPr>
          </w:p>
        </w:tc>
        <w:tc>
          <w:tcPr>
            <w:tcW w:w="890" w:type="dxa"/>
          </w:tcPr>
          <w:p w14:paraId="0B0EF3E1" w14:textId="77777777" w:rsidR="001C33C7" w:rsidRPr="007B0010" w:rsidRDefault="001C33C7" w:rsidP="00F473FB">
            <w:pPr>
              <w:spacing w:after="0" w:line="240" w:lineRule="auto"/>
              <w:rPr>
                <w:rFonts w:cstheme="minorHAnsi"/>
                <w:sz w:val="20"/>
                <w:szCs w:val="24"/>
              </w:rPr>
            </w:pPr>
          </w:p>
        </w:tc>
        <w:tc>
          <w:tcPr>
            <w:tcW w:w="891" w:type="dxa"/>
          </w:tcPr>
          <w:p w14:paraId="57AEB775" w14:textId="77777777" w:rsidR="001C33C7" w:rsidRPr="007B0010" w:rsidRDefault="001C33C7" w:rsidP="00F473FB">
            <w:pPr>
              <w:spacing w:after="0" w:line="240" w:lineRule="auto"/>
              <w:jc w:val="center"/>
              <w:rPr>
                <w:rFonts w:cstheme="minorHAnsi"/>
                <w:sz w:val="20"/>
                <w:szCs w:val="24"/>
              </w:rPr>
            </w:pPr>
          </w:p>
        </w:tc>
        <w:tc>
          <w:tcPr>
            <w:tcW w:w="810" w:type="dxa"/>
          </w:tcPr>
          <w:p w14:paraId="64C0F099"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bl>
    <w:p w14:paraId="66049CDE"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5A02D26E" w14:textId="77777777" w:rsidR="001C33C7" w:rsidRPr="00F473FB" w:rsidRDefault="001C33C7" w:rsidP="00F473FB">
      <w:pPr>
        <w:pStyle w:val="Footer"/>
        <w:tabs>
          <w:tab w:val="clear" w:pos="4536"/>
          <w:tab w:val="clear" w:pos="9072"/>
        </w:tabs>
        <w:jc w:val="both"/>
        <w:rPr>
          <w:rFonts w:asciiTheme="minorHAnsi" w:hAnsiTheme="minorHAnsi" w:cstheme="minorHAnsi"/>
          <w:sz w:val="24"/>
          <w:szCs w:val="24"/>
        </w:rPr>
      </w:pPr>
    </w:p>
    <w:p w14:paraId="394FA160" w14:textId="77777777" w:rsidR="00D6728C" w:rsidRPr="00F473FB" w:rsidRDefault="00D6728C" w:rsidP="00F473FB">
      <w:pPr>
        <w:spacing w:after="0" w:line="240" w:lineRule="auto"/>
        <w:rPr>
          <w:rFonts w:eastAsia="Times New Roman" w:cstheme="minorHAnsi"/>
          <w:b/>
          <w:iCs/>
          <w:sz w:val="24"/>
          <w:szCs w:val="24"/>
          <w:lang w:eastAsia="fr-FR"/>
        </w:rPr>
      </w:pPr>
      <w:r w:rsidRPr="00F473FB">
        <w:rPr>
          <w:rFonts w:cstheme="minorHAnsi"/>
          <w:i/>
          <w:sz w:val="24"/>
          <w:szCs w:val="24"/>
        </w:rPr>
        <w:br w:type="page"/>
      </w:r>
    </w:p>
    <w:p w14:paraId="06333528" w14:textId="77777777" w:rsidR="007B0010" w:rsidRDefault="007B0010" w:rsidP="00F473FB">
      <w:pPr>
        <w:pStyle w:val="BodyText3"/>
        <w:jc w:val="left"/>
        <w:rPr>
          <w:rFonts w:asciiTheme="minorHAnsi" w:hAnsiTheme="minorHAnsi" w:cstheme="minorHAnsi"/>
          <w:i w:val="0"/>
          <w:sz w:val="24"/>
          <w:szCs w:val="24"/>
        </w:rPr>
      </w:pPr>
    </w:p>
    <w:p w14:paraId="3EEEAA6E" w14:textId="77777777" w:rsidR="001C33C7" w:rsidRPr="00F473FB" w:rsidRDefault="001C33C7"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Sortie des immobilisations du patrimoine (vol, mise au rébus, reforme…)</w:t>
      </w:r>
    </w:p>
    <w:p w14:paraId="650D0D88" w14:textId="77777777" w:rsidR="001C33C7" w:rsidRPr="00F473FB" w:rsidRDefault="001C33C7" w:rsidP="00F473FB">
      <w:pPr>
        <w:spacing w:after="0" w:line="240" w:lineRule="auto"/>
        <w:jc w:val="both"/>
        <w:rPr>
          <w:rFonts w:cstheme="minorHAnsi"/>
          <w:sz w:val="24"/>
          <w:szCs w:val="24"/>
        </w:rPr>
      </w:pPr>
    </w:p>
    <w:p w14:paraId="40CD16DD"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380A823D" w14:textId="77777777" w:rsidR="007B0010" w:rsidRPr="00F473FB" w:rsidRDefault="007B0010" w:rsidP="00F473FB">
      <w:pPr>
        <w:spacing w:after="0" w:line="240" w:lineRule="auto"/>
        <w:jc w:val="both"/>
        <w:rPr>
          <w:rFonts w:cstheme="minorHAnsi"/>
          <w:sz w:val="24"/>
          <w:szCs w:val="24"/>
        </w:rPr>
      </w:pPr>
    </w:p>
    <w:p w14:paraId="16F2EAD0" w14:textId="77777777" w:rsidR="001C33C7" w:rsidRPr="00F473FB" w:rsidRDefault="00D6728C" w:rsidP="00F473FB">
      <w:pPr>
        <w:numPr>
          <w:ilvl w:val="0"/>
          <w:numId w:val="81"/>
        </w:numPr>
        <w:spacing w:after="0" w:line="240" w:lineRule="auto"/>
        <w:jc w:val="both"/>
        <w:rPr>
          <w:rFonts w:cstheme="minorHAnsi"/>
          <w:sz w:val="24"/>
          <w:szCs w:val="24"/>
        </w:rPr>
      </w:pPr>
      <w:r w:rsidRPr="00F473FB">
        <w:rPr>
          <w:rFonts w:cstheme="minorHAnsi"/>
          <w:sz w:val="24"/>
          <w:szCs w:val="24"/>
        </w:rPr>
        <w:t>Reçoit les pièces comptables et effectue les contrôles de cohérence adéquats (procès-verbal, décisions des commissions…),</w:t>
      </w:r>
    </w:p>
    <w:p w14:paraId="0026EED4"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p>
    <w:p w14:paraId="70A4F682"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Détermine les imputations de l’opération,</w:t>
      </w:r>
    </w:p>
    <w:p w14:paraId="0391BB9D" w14:textId="77777777" w:rsidR="001C33C7" w:rsidRPr="00F473FB" w:rsidRDefault="00D6728C" w:rsidP="00F473FB">
      <w:pPr>
        <w:numPr>
          <w:ilvl w:val="0"/>
          <w:numId w:val="2"/>
        </w:numPr>
        <w:spacing w:after="0" w:line="240" w:lineRule="auto"/>
        <w:jc w:val="both"/>
        <w:rPr>
          <w:rFonts w:cstheme="minorHAnsi"/>
          <w:sz w:val="24"/>
          <w:szCs w:val="24"/>
        </w:rPr>
      </w:pPr>
      <w:r w:rsidRPr="00F473FB">
        <w:rPr>
          <w:rFonts w:cstheme="minorHAnsi"/>
          <w:sz w:val="24"/>
          <w:szCs w:val="24"/>
        </w:rPr>
        <w:t xml:space="preserve">Effectue ces imputations </w:t>
      </w:r>
      <w:r w:rsidR="001C33C7" w:rsidRPr="00F473FB">
        <w:rPr>
          <w:rFonts w:cstheme="minorHAnsi"/>
          <w:sz w:val="24"/>
          <w:szCs w:val="24"/>
        </w:rPr>
        <w:t>sur la FIC  conformément au schéma suivant.</w:t>
      </w:r>
    </w:p>
    <w:p w14:paraId="08D72492" w14:textId="77777777" w:rsidR="00D6728C" w:rsidRPr="00F473FB" w:rsidRDefault="00D6728C" w:rsidP="00F473FB">
      <w:pPr>
        <w:spacing w:after="0" w:line="240" w:lineRule="auto"/>
        <w:jc w:val="both"/>
        <w:rPr>
          <w:rFonts w:cstheme="minorHAnsi"/>
          <w:sz w:val="24"/>
          <w:szCs w:val="24"/>
        </w:rPr>
      </w:pPr>
    </w:p>
    <w:p w14:paraId="40A2A0CC" w14:textId="77777777" w:rsidR="001C33C7" w:rsidRDefault="001C33C7" w:rsidP="00F473FB">
      <w:pPr>
        <w:spacing w:after="0" w:line="240" w:lineRule="auto"/>
        <w:jc w:val="both"/>
        <w:rPr>
          <w:rFonts w:cstheme="minorHAnsi"/>
          <w:b/>
          <w:sz w:val="24"/>
          <w:szCs w:val="24"/>
        </w:rPr>
      </w:pPr>
      <w:r w:rsidRPr="00F473FB">
        <w:rPr>
          <w:rFonts w:cstheme="minorHAnsi"/>
          <w:b/>
          <w:sz w:val="24"/>
          <w:szCs w:val="24"/>
        </w:rPr>
        <w:t>Exemple de la réforme d’un matériel de transport, budget de fonctionnement.</w:t>
      </w:r>
    </w:p>
    <w:p w14:paraId="758AEE95" w14:textId="77777777" w:rsidR="007B0010" w:rsidRPr="00F473FB" w:rsidRDefault="007B0010" w:rsidP="00F473FB">
      <w:pPr>
        <w:spacing w:after="0" w:line="240" w:lineRule="auto"/>
        <w:jc w:val="both"/>
        <w:rPr>
          <w:rFonts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7B0010" w14:paraId="7A5D193D" w14:textId="77777777" w:rsidTr="00680D1C">
        <w:tc>
          <w:tcPr>
            <w:tcW w:w="921" w:type="dxa"/>
            <w:shd w:val="clear" w:color="auto" w:fill="DEEAF6" w:themeFill="accent1" w:themeFillTint="33"/>
          </w:tcPr>
          <w:p w14:paraId="39FF8EF2" w14:textId="77777777" w:rsidR="001C33C7" w:rsidRPr="007B0010" w:rsidRDefault="001C33C7" w:rsidP="00F473FB">
            <w:pPr>
              <w:spacing w:after="0" w:line="240" w:lineRule="auto"/>
              <w:rPr>
                <w:rFonts w:cstheme="minorHAnsi"/>
                <w:b/>
                <w:sz w:val="20"/>
                <w:szCs w:val="24"/>
              </w:rPr>
            </w:pPr>
          </w:p>
          <w:p w14:paraId="1C1BB5C7"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Compte</w:t>
            </w:r>
          </w:p>
          <w:p w14:paraId="6E19614A"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Général</w:t>
            </w:r>
          </w:p>
          <w:p w14:paraId="5EB65775" w14:textId="77777777" w:rsidR="001C33C7" w:rsidRPr="007B0010"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1445FBD9" w14:textId="77777777" w:rsidR="001C33C7" w:rsidRPr="007B0010" w:rsidRDefault="001C33C7" w:rsidP="007B0010">
            <w:pPr>
              <w:spacing w:after="0" w:line="240" w:lineRule="auto"/>
              <w:jc w:val="center"/>
              <w:rPr>
                <w:rFonts w:cstheme="minorHAnsi"/>
                <w:b/>
                <w:sz w:val="20"/>
                <w:szCs w:val="24"/>
              </w:rPr>
            </w:pPr>
          </w:p>
          <w:p w14:paraId="5BDB6D3A"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N° Auxiliaire</w:t>
            </w:r>
          </w:p>
        </w:tc>
        <w:tc>
          <w:tcPr>
            <w:tcW w:w="851" w:type="dxa"/>
            <w:shd w:val="clear" w:color="auto" w:fill="DEEAF6" w:themeFill="accent1" w:themeFillTint="33"/>
          </w:tcPr>
          <w:p w14:paraId="0BFA2928" w14:textId="77777777" w:rsidR="001C33C7" w:rsidRPr="007B0010" w:rsidRDefault="001C33C7" w:rsidP="007B0010">
            <w:pPr>
              <w:spacing w:after="0" w:line="240" w:lineRule="auto"/>
              <w:jc w:val="center"/>
              <w:rPr>
                <w:rFonts w:cstheme="minorHAnsi"/>
                <w:b/>
                <w:sz w:val="20"/>
                <w:szCs w:val="24"/>
              </w:rPr>
            </w:pPr>
          </w:p>
          <w:p w14:paraId="1709AA44"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w:t>
            </w:r>
          </w:p>
          <w:p w14:paraId="68D5B829"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Activité</w:t>
            </w:r>
          </w:p>
        </w:tc>
        <w:tc>
          <w:tcPr>
            <w:tcW w:w="1134" w:type="dxa"/>
            <w:shd w:val="clear" w:color="auto" w:fill="DEEAF6" w:themeFill="accent1" w:themeFillTint="33"/>
          </w:tcPr>
          <w:p w14:paraId="6A06E558" w14:textId="77777777" w:rsidR="001C33C7" w:rsidRPr="007B0010" w:rsidRDefault="001C33C7" w:rsidP="007B0010">
            <w:pPr>
              <w:spacing w:after="0" w:line="240" w:lineRule="auto"/>
              <w:jc w:val="center"/>
              <w:rPr>
                <w:rFonts w:cstheme="minorHAnsi"/>
                <w:b/>
                <w:sz w:val="20"/>
                <w:szCs w:val="24"/>
              </w:rPr>
            </w:pPr>
          </w:p>
          <w:p w14:paraId="259942C1"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Poste</w:t>
            </w:r>
          </w:p>
          <w:p w14:paraId="03A29B2B"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Budgétaire</w:t>
            </w:r>
          </w:p>
        </w:tc>
        <w:tc>
          <w:tcPr>
            <w:tcW w:w="1559" w:type="dxa"/>
            <w:shd w:val="clear" w:color="auto" w:fill="DEEAF6" w:themeFill="accent1" w:themeFillTint="33"/>
          </w:tcPr>
          <w:p w14:paraId="102764D1" w14:textId="77777777" w:rsidR="001C33C7" w:rsidRPr="007B0010" w:rsidRDefault="001C33C7" w:rsidP="007B0010">
            <w:pPr>
              <w:spacing w:after="0" w:line="240" w:lineRule="auto"/>
              <w:jc w:val="center"/>
              <w:rPr>
                <w:rFonts w:cstheme="minorHAnsi"/>
                <w:b/>
                <w:sz w:val="20"/>
                <w:szCs w:val="24"/>
              </w:rPr>
            </w:pPr>
          </w:p>
          <w:p w14:paraId="52534F23"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 Financement</w:t>
            </w:r>
          </w:p>
        </w:tc>
        <w:tc>
          <w:tcPr>
            <w:tcW w:w="1449" w:type="dxa"/>
            <w:shd w:val="clear" w:color="auto" w:fill="DEEAF6" w:themeFill="accent1" w:themeFillTint="33"/>
          </w:tcPr>
          <w:p w14:paraId="610FC7CE" w14:textId="77777777" w:rsidR="001C33C7" w:rsidRPr="007B0010" w:rsidRDefault="001C33C7" w:rsidP="007B0010">
            <w:pPr>
              <w:spacing w:after="0" w:line="240" w:lineRule="auto"/>
              <w:jc w:val="center"/>
              <w:rPr>
                <w:rFonts w:cstheme="minorHAnsi"/>
                <w:b/>
                <w:sz w:val="20"/>
                <w:szCs w:val="24"/>
              </w:rPr>
            </w:pPr>
          </w:p>
          <w:p w14:paraId="35711EBA"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w:t>
            </w:r>
          </w:p>
          <w:p w14:paraId="4FB486D5"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Géographique</w:t>
            </w:r>
          </w:p>
        </w:tc>
        <w:tc>
          <w:tcPr>
            <w:tcW w:w="819" w:type="dxa"/>
            <w:shd w:val="clear" w:color="auto" w:fill="DEEAF6" w:themeFill="accent1" w:themeFillTint="33"/>
          </w:tcPr>
          <w:p w14:paraId="5BA57B3C" w14:textId="77777777" w:rsidR="001C33C7" w:rsidRPr="007B0010" w:rsidRDefault="001C33C7" w:rsidP="007B0010">
            <w:pPr>
              <w:spacing w:after="0" w:line="240" w:lineRule="auto"/>
              <w:jc w:val="center"/>
              <w:rPr>
                <w:rFonts w:cstheme="minorHAnsi"/>
                <w:b/>
                <w:sz w:val="20"/>
                <w:szCs w:val="24"/>
              </w:rPr>
            </w:pPr>
          </w:p>
          <w:p w14:paraId="76758F2D"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Libellé</w:t>
            </w:r>
          </w:p>
        </w:tc>
        <w:tc>
          <w:tcPr>
            <w:tcW w:w="709" w:type="dxa"/>
            <w:shd w:val="clear" w:color="auto" w:fill="DEEAF6" w:themeFill="accent1" w:themeFillTint="33"/>
          </w:tcPr>
          <w:p w14:paraId="17029E25" w14:textId="77777777" w:rsidR="001C33C7" w:rsidRPr="007B0010" w:rsidRDefault="001C33C7" w:rsidP="007B0010">
            <w:pPr>
              <w:spacing w:after="0" w:line="240" w:lineRule="auto"/>
              <w:jc w:val="center"/>
              <w:rPr>
                <w:rFonts w:cstheme="minorHAnsi"/>
                <w:b/>
                <w:sz w:val="20"/>
                <w:szCs w:val="24"/>
              </w:rPr>
            </w:pPr>
          </w:p>
          <w:p w14:paraId="5A79C163"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Débit</w:t>
            </w:r>
          </w:p>
        </w:tc>
        <w:tc>
          <w:tcPr>
            <w:tcW w:w="774" w:type="dxa"/>
            <w:shd w:val="clear" w:color="auto" w:fill="DEEAF6" w:themeFill="accent1" w:themeFillTint="33"/>
          </w:tcPr>
          <w:p w14:paraId="0BFCEBE7" w14:textId="77777777" w:rsidR="001C33C7" w:rsidRPr="007B0010" w:rsidRDefault="001C33C7" w:rsidP="007B0010">
            <w:pPr>
              <w:spacing w:after="0" w:line="240" w:lineRule="auto"/>
              <w:jc w:val="center"/>
              <w:rPr>
                <w:rFonts w:cstheme="minorHAnsi"/>
                <w:b/>
                <w:sz w:val="20"/>
                <w:szCs w:val="24"/>
              </w:rPr>
            </w:pPr>
          </w:p>
          <w:p w14:paraId="00F2B6D7"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Crédit</w:t>
            </w:r>
          </w:p>
        </w:tc>
      </w:tr>
      <w:tr w:rsidR="001C33C7" w:rsidRPr="007B0010" w14:paraId="0ECCC21A" w14:textId="77777777" w:rsidTr="00680D1C">
        <w:tc>
          <w:tcPr>
            <w:tcW w:w="921" w:type="dxa"/>
          </w:tcPr>
          <w:p w14:paraId="609E2FC5"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812000</w:t>
            </w:r>
          </w:p>
        </w:tc>
        <w:tc>
          <w:tcPr>
            <w:tcW w:w="992" w:type="dxa"/>
          </w:tcPr>
          <w:p w14:paraId="2F9B92A0" w14:textId="77777777" w:rsidR="001C33C7" w:rsidRPr="007B0010" w:rsidRDefault="001C33C7" w:rsidP="00F473FB">
            <w:pPr>
              <w:spacing w:after="0" w:line="240" w:lineRule="auto"/>
              <w:rPr>
                <w:rFonts w:cstheme="minorHAnsi"/>
                <w:sz w:val="20"/>
                <w:szCs w:val="24"/>
              </w:rPr>
            </w:pPr>
          </w:p>
        </w:tc>
        <w:tc>
          <w:tcPr>
            <w:tcW w:w="851" w:type="dxa"/>
          </w:tcPr>
          <w:p w14:paraId="7E54D9D7" w14:textId="77777777" w:rsidR="001C33C7" w:rsidRPr="007B0010" w:rsidRDefault="001C33C7" w:rsidP="00F473FB">
            <w:pPr>
              <w:spacing w:after="0" w:line="240" w:lineRule="auto"/>
              <w:rPr>
                <w:rFonts w:cstheme="minorHAnsi"/>
                <w:sz w:val="20"/>
                <w:szCs w:val="24"/>
              </w:rPr>
            </w:pPr>
          </w:p>
        </w:tc>
        <w:tc>
          <w:tcPr>
            <w:tcW w:w="1134" w:type="dxa"/>
          </w:tcPr>
          <w:p w14:paraId="18360585" w14:textId="77777777" w:rsidR="001C33C7" w:rsidRPr="007B0010" w:rsidRDefault="001C33C7" w:rsidP="00F473FB">
            <w:pPr>
              <w:spacing w:after="0" w:line="240" w:lineRule="auto"/>
              <w:jc w:val="center"/>
              <w:rPr>
                <w:rFonts w:cstheme="minorHAnsi"/>
                <w:sz w:val="20"/>
                <w:szCs w:val="24"/>
              </w:rPr>
            </w:pPr>
          </w:p>
        </w:tc>
        <w:tc>
          <w:tcPr>
            <w:tcW w:w="1559" w:type="dxa"/>
          </w:tcPr>
          <w:p w14:paraId="6B7E6EE5" w14:textId="77777777" w:rsidR="001C33C7" w:rsidRPr="007B0010" w:rsidRDefault="001C33C7" w:rsidP="00F473FB">
            <w:pPr>
              <w:spacing w:after="0" w:line="240" w:lineRule="auto"/>
              <w:jc w:val="center"/>
              <w:rPr>
                <w:rFonts w:cstheme="minorHAnsi"/>
                <w:sz w:val="20"/>
                <w:szCs w:val="24"/>
              </w:rPr>
            </w:pPr>
          </w:p>
        </w:tc>
        <w:tc>
          <w:tcPr>
            <w:tcW w:w="1449" w:type="dxa"/>
          </w:tcPr>
          <w:p w14:paraId="6C712E24" w14:textId="77777777" w:rsidR="001C33C7" w:rsidRPr="007B0010" w:rsidRDefault="001C33C7" w:rsidP="00F473FB">
            <w:pPr>
              <w:spacing w:after="0" w:line="240" w:lineRule="auto"/>
              <w:jc w:val="center"/>
              <w:rPr>
                <w:rFonts w:cstheme="minorHAnsi"/>
                <w:sz w:val="20"/>
                <w:szCs w:val="24"/>
              </w:rPr>
            </w:pPr>
          </w:p>
        </w:tc>
        <w:tc>
          <w:tcPr>
            <w:tcW w:w="819" w:type="dxa"/>
          </w:tcPr>
          <w:p w14:paraId="4D040B18" w14:textId="77777777" w:rsidR="001C33C7" w:rsidRPr="007B0010" w:rsidRDefault="001C33C7" w:rsidP="00F473FB">
            <w:pPr>
              <w:spacing w:after="0" w:line="240" w:lineRule="auto"/>
              <w:rPr>
                <w:rFonts w:cstheme="minorHAnsi"/>
                <w:sz w:val="20"/>
                <w:szCs w:val="24"/>
              </w:rPr>
            </w:pPr>
          </w:p>
        </w:tc>
        <w:tc>
          <w:tcPr>
            <w:tcW w:w="709" w:type="dxa"/>
          </w:tcPr>
          <w:p w14:paraId="2F2A86D7"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0D83A7E5" w14:textId="77777777" w:rsidR="001C33C7" w:rsidRPr="007B0010" w:rsidRDefault="001C33C7" w:rsidP="00F473FB">
            <w:pPr>
              <w:spacing w:after="0" w:line="240" w:lineRule="auto"/>
              <w:jc w:val="center"/>
              <w:rPr>
                <w:rFonts w:cstheme="minorHAnsi"/>
                <w:sz w:val="20"/>
                <w:szCs w:val="24"/>
              </w:rPr>
            </w:pPr>
          </w:p>
        </w:tc>
      </w:tr>
      <w:tr w:rsidR="001C33C7" w:rsidRPr="007B0010" w14:paraId="5841F726" w14:textId="77777777" w:rsidTr="00680D1C">
        <w:tc>
          <w:tcPr>
            <w:tcW w:w="921" w:type="dxa"/>
          </w:tcPr>
          <w:p w14:paraId="603F24FA"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284500</w:t>
            </w:r>
          </w:p>
        </w:tc>
        <w:tc>
          <w:tcPr>
            <w:tcW w:w="992" w:type="dxa"/>
          </w:tcPr>
          <w:p w14:paraId="717A7A3C" w14:textId="77777777" w:rsidR="001C33C7" w:rsidRPr="007B0010" w:rsidRDefault="001C33C7" w:rsidP="00F473FB">
            <w:pPr>
              <w:spacing w:after="0" w:line="240" w:lineRule="auto"/>
              <w:rPr>
                <w:rFonts w:cstheme="minorHAnsi"/>
                <w:sz w:val="20"/>
                <w:szCs w:val="24"/>
              </w:rPr>
            </w:pPr>
          </w:p>
        </w:tc>
        <w:tc>
          <w:tcPr>
            <w:tcW w:w="851" w:type="dxa"/>
          </w:tcPr>
          <w:p w14:paraId="02B053D3" w14:textId="77777777" w:rsidR="001C33C7" w:rsidRPr="007B0010" w:rsidRDefault="001C33C7" w:rsidP="00F473FB">
            <w:pPr>
              <w:spacing w:after="0" w:line="240" w:lineRule="auto"/>
              <w:rPr>
                <w:rFonts w:cstheme="minorHAnsi"/>
                <w:sz w:val="20"/>
                <w:szCs w:val="24"/>
              </w:rPr>
            </w:pPr>
          </w:p>
        </w:tc>
        <w:tc>
          <w:tcPr>
            <w:tcW w:w="1134" w:type="dxa"/>
          </w:tcPr>
          <w:p w14:paraId="418C7B3A" w14:textId="77777777" w:rsidR="001C33C7" w:rsidRPr="007B0010" w:rsidRDefault="001C33C7" w:rsidP="00F473FB">
            <w:pPr>
              <w:spacing w:after="0" w:line="240" w:lineRule="auto"/>
              <w:rPr>
                <w:rFonts w:cstheme="minorHAnsi"/>
                <w:sz w:val="20"/>
                <w:szCs w:val="24"/>
              </w:rPr>
            </w:pPr>
          </w:p>
        </w:tc>
        <w:tc>
          <w:tcPr>
            <w:tcW w:w="1559" w:type="dxa"/>
          </w:tcPr>
          <w:p w14:paraId="4560350B" w14:textId="77777777" w:rsidR="001C33C7" w:rsidRPr="007B0010" w:rsidRDefault="001C33C7" w:rsidP="00F473FB">
            <w:pPr>
              <w:spacing w:after="0" w:line="240" w:lineRule="auto"/>
              <w:jc w:val="center"/>
              <w:rPr>
                <w:rFonts w:cstheme="minorHAnsi"/>
                <w:sz w:val="20"/>
                <w:szCs w:val="24"/>
              </w:rPr>
            </w:pPr>
          </w:p>
        </w:tc>
        <w:tc>
          <w:tcPr>
            <w:tcW w:w="1449" w:type="dxa"/>
          </w:tcPr>
          <w:p w14:paraId="16DFB0BA" w14:textId="77777777" w:rsidR="001C33C7" w:rsidRPr="007B0010" w:rsidRDefault="001C33C7" w:rsidP="00F473FB">
            <w:pPr>
              <w:spacing w:after="0" w:line="240" w:lineRule="auto"/>
              <w:rPr>
                <w:rFonts w:cstheme="minorHAnsi"/>
                <w:sz w:val="20"/>
                <w:szCs w:val="24"/>
              </w:rPr>
            </w:pPr>
          </w:p>
        </w:tc>
        <w:tc>
          <w:tcPr>
            <w:tcW w:w="819" w:type="dxa"/>
          </w:tcPr>
          <w:p w14:paraId="1E8B9F39" w14:textId="77777777" w:rsidR="001C33C7" w:rsidRPr="007B0010" w:rsidRDefault="001C33C7" w:rsidP="00F473FB">
            <w:pPr>
              <w:spacing w:after="0" w:line="240" w:lineRule="auto"/>
              <w:rPr>
                <w:rFonts w:cstheme="minorHAnsi"/>
                <w:sz w:val="20"/>
                <w:szCs w:val="24"/>
              </w:rPr>
            </w:pPr>
          </w:p>
        </w:tc>
        <w:tc>
          <w:tcPr>
            <w:tcW w:w="709" w:type="dxa"/>
          </w:tcPr>
          <w:p w14:paraId="6D680467"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c>
          <w:tcPr>
            <w:tcW w:w="774" w:type="dxa"/>
          </w:tcPr>
          <w:p w14:paraId="4A7DD42F" w14:textId="77777777" w:rsidR="001C33C7" w:rsidRPr="007B0010" w:rsidRDefault="001C33C7" w:rsidP="00F473FB">
            <w:pPr>
              <w:spacing w:after="0" w:line="240" w:lineRule="auto"/>
              <w:jc w:val="center"/>
              <w:rPr>
                <w:rFonts w:cstheme="minorHAnsi"/>
                <w:sz w:val="20"/>
                <w:szCs w:val="24"/>
              </w:rPr>
            </w:pPr>
          </w:p>
        </w:tc>
      </w:tr>
      <w:tr w:rsidR="001C33C7" w:rsidRPr="007B0010" w14:paraId="5758AFF7" w14:textId="77777777" w:rsidTr="00680D1C">
        <w:tc>
          <w:tcPr>
            <w:tcW w:w="921" w:type="dxa"/>
          </w:tcPr>
          <w:p w14:paraId="75B3521B"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245000</w:t>
            </w:r>
          </w:p>
        </w:tc>
        <w:tc>
          <w:tcPr>
            <w:tcW w:w="992" w:type="dxa"/>
          </w:tcPr>
          <w:p w14:paraId="7B61C5D3" w14:textId="77777777" w:rsidR="001C33C7" w:rsidRPr="007B0010" w:rsidRDefault="001C33C7" w:rsidP="00F473FB">
            <w:pPr>
              <w:spacing w:after="0" w:line="240" w:lineRule="auto"/>
              <w:rPr>
                <w:rFonts w:cstheme="minorHAnsi"/>
                <w:sz w:val="20"/>
                <w:szCs w:val="24"/>
              </w:rPr>
            </w:pPr>
          </w:p>
        </w:tc>
        <w:tc>
          <w:tcPr>
            <w:tcW w:w="851" w:type="dxa"/>
          </w:tcPr>
          <w:p w14:paraId="70EF1EC5" w14:textId="77777777" w:rsidR="001C33C7" w:rsidRPr="007B0010" w:rsidRDefault="001C33C7" w:rsidP="00F473FB">
            <w:pPr>
              <w:spacing w:after="0" w:line="240" w:lineRule="auto"/>
              <w:rPr>
                <w:rFonts w:cstheme="minorHAnsi"/>
                <w:sz w:val="20"/>
                <w:szCs w:val="24"/>
              </w:rPr>
            </w:pPr>
          </w:p>
        </w:tc>
        <w:tc>
          <w:tcPr>
            <w:tcW w:w="1134" w:type="dxa"/>
          </w:tcPr>
          <w:p w14:paraId="207C53CB" w14:textId="77777777" w:rsidR="001C33C7" w:rsidRPr="007B0010" w:rsidRDefault="001C33C7" w:rsidP="00F473FB">
            <w:pPr>
              <w:spacing w:after="0" w:line="240" w:lineRule="auto"/>
              <w:rPr>
                <w:rFonts w:cstheme="minorHAnsi"/>
                <w:sz w:val="20"/>
                <w:szCs w:val="24"/>
              </w:rPr>
            </w:pPr>
          </w:p>
        </w:tc>
        <w:tc>
          <w:tcPr>
            <w:tcW w:w="1559" w:type="dxa"/>
          </w:tcPr>
          <w:p w14:paraId="5CA75FB2" w14:textId="77777777" w:rsidR="001C33C7" w:rsidRPr="007B0010" w:rsidRDefault="001C33C7" w:rsidP="00F473FB">
            <w:pPr>
              <w:spacing w:after="0" w:line="240" w:lineRule="auto"/>
              <w:jc w:val="center"/>
              <w:rPr>
                <w:rFonts w:cstheme="minorHAnsi"/>
                <w:sz w:val="20"/>
                <w:szCs w:val="24"/>
              </w:rPr>
            </w:pPr>
          </w:p>
        </w:tc>
        <w:tc>
          <w:tcPr>
            <w:tcW w:w="1449" w:type="dxa"/>
          </w:tcPr>
          <w:p w14:paraId="1C0F1E69" w14:textId="77777777" w:rsidR="001C33C7" w:rsidRPr="007B0010" w:rsidRDefault="001C33C7" w:rsidP="00F473FB">
            <w:pPr>
              <w:spacing w:after="0" w:line="240" w:lineRule="auto"/>
              <w:rPr>
                <w:rFonts w:cstheme="minorHAnsi"/>
                <w:sz w:val="20"/>
                <w:szCs w:val="24"/>
              </w:rPr>
            </w:pPr>
          </w:p>
        </w:tc>
        <w:tc>
          <w:tcPr>
            <w:tcW w:w="819" w:type="dxa"/>
          </w:tcPr>
          <w:p w14:paraId="0B0E6775" w14:textId="77777777" w:rsidR="001C33C7" w:rsidRPr="007B0010" w:rsidRDefault="001C33C7" w:rsidP="00F473FB">
            <w:pPr>
              <w:spacing w:after="0" w:line="240" w:lineRule="auto"/>
              <w:rPr>
                <w:rFonts w:cstheme="minorHAnsi"/>
                <w:sz w:val="20"/>
                <w:szCs w:val="24"/>
              </w:rPr>
            </w:pPr>
          </w:p>
        </w:tc>
        <w:tc>
          <w:tcPr>
            <w:tcW w:w="709" w:type="dxa"/>
          </w:tcPr>
          <w:p w14:paraId="42A3A7A7" w14:textId="77777777" w:rsidR="001C33C7" w:rsidRPr="007B0010" w:rsidRDefault="001C33C7" w:rsidP="00F473FB">
            <w:pPr>
              <w:spacing w:after="0" w:line="240" w:lineRule="auto"/>
              <w:jc w:val="center"/>
              <w:rPr>
                <w:rFonts w:cstheme="minorHAnsi"/>
                <w:sz w:val="20"/>
                <w:szCs w:val="24"/>
              </w:rPr>
            </w:pPr>
          </w:p>
        </w:tc>
        <w:tc>
          <w:tcPr>
            <w:tcW w:w="774" w:type="dxa"/>
          </w:tcPr>
          <w:p w14:paraId="1B639BB2" w14:textId="77777777" w:rsidR="001C33C7" w:rsidRPr="007B0010" w:rsidRDefault="001C33C7" w:rsidP="00F473FB">
            <w:pPr>
              <w:spacing w:after="0" w:line="240" w:lineRule="auto"/>
              <w:jc w:val="center"/>
              <w:rPr>
                <w:rFonts w:cstheme="minorHAnsi"/>
                <w:sz w:val="20"/>
                <w:szCs w:val="24"/>
              </w:rPr>
            </w:pPr>
            <w:r w:rsidRPr="007B0010">
              <w:rPr>
                <w:rFonts w:cstheme="minorHAnsi"/>
                <w:sz w:val="20"/>
                <w:szCs w:val="24"/>
              </w:rPr>
              <w:t>X</w:t>
            </w:r>
          </w:p>
        </w:tc>
      </w:tr>
    </w:tbl>
    <w:p w14:paraId="00636855" w14:textId="77777777" w:rsidR="001C33C7" w:rsidRPr="00F473FB" w:rsidRDefault="001C33C7" w:rsidP="00F473FB">
      <w:pPr>
        <w:spacing w:after="0" w:line="240" w:lineRule="auto"/>
        <w:jc w:val="both"/>
        <w:rPr>
          <w:rFonts w:cstheme="minorHAnsi"/>
          <w:sz w:val="24"/>
          <w:szCs w:val="24"/>
        </w:rPr>
      </w:pPr>
    </w:p>
    <w:p w14:paraId="00A630F1" w14:textId="77777777" w:rsidR="001C33C7" w:rsidRDefault="001C33C7" w:rsidP="00F473FB">
      <w:pPr>
        <w:spacing w:after="0" w:line="240" w:lineRule="auto"/>
        <w:jc w:val="both"/>
        <w:rPr>
          <w:rFonts w:cstheme="minorHAnsi"/>
          <w:sz w:val="24"/>
          <w:szCs w:val="24"/>
        </w:rPr>
      </w:pPr>
      <w:r w:rsidRPr="00F473FB">
        <w:rPr>
          <w:rFonts w:cstheme="minorHAnsi"/>
          <w:sz w:val="24"/>
          <w:szCs w:val="24"/>
        </w:rPr>
        <w:t>L’immobilisation est sortie de l’actif et le comptable enregistre l’encaissement du prix de réforme selon le schéma suivant, budget de recette.</w:t>
      </w:r>
    </w:p>
    <w:p w14:paraId="6DEFCD07" w14:textId="77777777" w:rsidR="007B0010" w:rsidRPr="00F473FB" w:rsidRDefault="007B0010" w:rsidP="00F473FB">
      <w:pPr>
        <w:spacing w:after="0" w:line="240" w:lineRule="auto"/>
        <w:jc w:val="both"/>
        <w:rPr>
          <w:rFonts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7B0010" w14:paraId="3925A209" w14:textId="77777777" w:rsidTr="00680D1C">
        <w:tc>
          <w:tcPr>
            <w:tcW w:w="921" w:type="dxa"/>
            <w:shd w:val="clear" w:color="auto" w:fill="DEEAF6" w:themeFill="accent1" w:themeFillTint="33"/>
          </w:tcPr>
          <w:p w14:paraId="02B0398A" w14:textId="77777777" w:rsidR="001C33C7" w:rsidRPr="007B0010" w:rsidRDefault="001C33C7" w:rsidP="00F473FB">
            <w:pPr>
              <w:spacing w:after="0" w:line="240" w:lineRule="auto"/>
              <w:rPr>
                <w:rFonts w:cstheme="minorHAnsi"/>
                <w:b/>
                <w:sz w:val="20"/>
                <w:szCs w:val="24"/>
              </w:rPr>
            </w:pPr>
          </w:p>
          <w:p w14:paraId="3D9C1685"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Compte</w:t>
            </w:r>
          </w:p>
          <w:p w14:paraId="2818D200" w14:textId="77777777" w:rsidR="001C33C7" w:rsidRPr="007B0010" w:rsidRDefault="001C33C7" w:rsidP="00F473FB">
            <w:pPr>
              <w:spacing w:after="0" w:line="240" w:lineRule="auto"/>
              <w:rPr>
                <w:rFonts w:cstheme="minorHAnsi"/>
                <w:b/>
                <w:sz w:val="20"/>
                <w:szCs w:val="24"/>
              </w:rPr>
            </w:pPr>
            <w:r w:rsidRPr="007B0010">
              <w:rPr>
                <w:rFonts w:cstheme="minorHAnsi"/>
                <w:b/>
                <w:sz w:val="20"/>
                <w:szCs w:val="24"/>
              </w:rPr>
              <w:t>Général</w:t>
            </w:r>
          </w:p>
          <w:p w14:paraId="5B3D00C5" w14:textId="77777777" w:rsidR="001C33C7" w:rsidRPr="007B0010"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4E537D4D" w14:textId="77777777" w:rsidR="001C33C7" w:rsidRPr="007B0010" w:rsidRDefault="001C33C7" w:rsidP="007B0010">
            <w:pPr>
              <w:spacing w:after="0" w:line="240" w:lineRule="auto"/>
              <w:jc w:val="center"/>
              <w:rPr>
                <w:rFonts w:cstheme="minorHAnsi"/>
                <w:b/>
                <w:sz w:val="20"/>
                <w:szCs w:val="24"/>
              </w:rPr>
            </w:pPr>
          </w:p>
          <w:p w14:paraId="73FAD6D9"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N° Auxiliaire</w:t>
            </w:r>
          </w:p>
        </w:tc>
        <w:tc>
          <w:tcPr>
            <w:tcW w:w="851" w:type="dxa"/>
            <w:shd w:val="clear" w:color="auto" w:fill="DEEAF6" w:themeFill="accent1" w:themeFillTint="33"/>
          </w:tcPr>
          <w:p w14:paraId="791147E7" w14:textId="77777777" w:rsidR="001C33C7" w:rsidRPr="007B0010" w:rsidRDefault="001C33C7" w:rsidP="007B0010">
            <w:pPr>
              <w:spacing w:after="0" w:line="240" w:lineRule="auto"/>
              <w:jc w:val="center"/>
              <w:rPr>
                <w:rFonts w:cstheme="minorHAnsi"/>
                <w:b/>
                <w:sz w:val="20"/>
                <w:szCs w:val="24"/>
              </w:rPr>
            </w:pPr>
          </w:p>
          <w:p w14:paraId="27005989"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w:t>
            </w:r>
          </w:p>
          <w:p w14:paraId="5377B6E8"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Activité</w:t>
            </w:r>
          </w:p>
        </w:tc>
        <w:tc>
          <w:tcPr>
            <w:tcW w:w="1134" w:type="dxa"/>
            <w:shd w:val="clear" w:color="auto" w:fill="DEEAF6" w:themeFill="accent1" w:themeFillTint="33"/>
          </w:tcPr>
          <w:p w14:paraId="32B0CFD4" w14:textId="77777777" w:rsidR="001C33C7" w:rsidRPr="007B0010" w:rsidRDefault="001C33C7" w:rsidP="007B0010">
            <w:pPr>
              <w:spacing w:after="0" w:line="240" w:lineRule="auto"/>
              <w:jc w:val="center"/>
              <w:rPr>
                <w:rFonts w:cstheme="minorHAnsi"/>
                <w:b/>
                <w:sz w:val="20"/>
                <w:szCs w:val="24"/>
              </w:rPr>
            </w:pPr>
          </w:p>
          <w:p w14:paraId="4421C0EC"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Poste</w:t>
            </w:r>
          </w:p>
          <w:p w14:paraId="5DF2ED75"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Budgétaire</w:t>
            </w:r>
          </w:p>
        </w:tc>
        <w:tc>
          <w:tcPr>
            <w:tcW w:w="1559" w:type="dxa"/>
            <w:shd w:val="clear" w:color="auto" w:fill="DEEAF6" w:themeFill="accent1" w:themeFillTint="33"/>
          </w:tcPr>
          <w:p w14:paraId="4B8C8588" w14:textId="77777777" w:rsidR="001C33C7" w:rsidRPr="007B0010" w:rsidRDefault="001C33C7" w:rsidP="007B0010">
            <w:pPr>
              <w:spacing w:after="0" w:line="240" w:lineRule="auto"/>
              <w:jc w:val="center"/>
              <w:rPr>
                <w:rFonts w:cstheme="minorHAnsi"/>
                <w:b/>
                <w:sz w:val="20"/>
                <w:szCs w:val="24"/>
              </w:rPr>
            </w:pPr>
          </w:p>
          <w:p w14:paraId="68EB9F0D"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 Financement</w:t>
            </w:r>
          </w:p>
        </w:tc>
        <w:tc>
          <w:tcPr>
            <w:tcW w:w="1449" w:type="dxa"/>
            <w:shd w:val="clear" w:color="auto" w:fill="DEEAF6" w:themeFill="accent1" w:themeFillTint="33"/>
          </w:tcPr>
          <w:p w14:paraId="32419E19" w14:textId="77777777" w:rsidR="001C33C7" w:rsidRPr="007B0010" w:rsidRDefault="001C33C7" w:rsidP="007B0010">
            <w:pPr>
              <w:spacing w:after="0" w:line="240" w:lineRule="auto"/>
              <w:jc w:val="center"/>
              <w:rPr>
                <w:rFonts w:cstheme="minorHAnsi"/>
                <w:b/>
                <w:sz w:val="20"/>
                <w:szCs w:val="24"/>
              </w:rPr>
            </w:pPr>
          </w:p>
          <w:p w14:paraId="1A5AFFE6"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Code</w:t>
            </w:r>
          </w:p>
          <w:p w14:paraId="3017D3BA"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Géographique</w:t>
            </w:r>
          </w:p>
        </w:tc>
        <w:tc>
          <w:tcPr>
            <w:tcW w:w="819" w:type="dxa"/>
            <w:shd w:val="clear" w:color="auto" w:fill="DEEAF6" w:themeFill="accent1" w:themeFillTint="33"/>
          </w:tcPr>
          <w:p w14:paraId="1D2250C0" w14:textId="77777777" w:rsidR="001C33C7" w:rsidRPr="007B0010" w:rsidRDefault="001C33C7" w:rsidP="007B0010">
            <w:pPr>
              <w:spacing w:after="0" w:line="240" w:lineRule="auto"/>
              <w:jc w:val="center"/>
              <w:rPr>
                <w:rFonts w:cstheme="minorHAnsi"/>
                <w:b/>
                <w:sz w:val="20"/>
                <w:szCs w:val="24"/>
              </w:rPr>
            </w:pPr>
          </w:p>
          <w:p w14:paraId="4880A8D8"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Libellé</w:t>
            </w:r>
          </w:p>
        </w:tc>
        <w:tc>
          <w:tcPr>
            <w:tcW w:w="709" w:type="dxa"/>
            <w:shd w:val="clear" w:color="auto" w:fill="DEEAF6" w:themeFill="accent1" w:themeFillTint="33"/>
          </w:tcPr>
          <w:p w14:paraId="0ADA512C" w14:textId="77777777" w:rsidR="001C33C7" w:rsidRPr="007B0010" w:rsidRDefault="001C33C7" w:rsidP="007B0010">
            <w:pPr>
              <w:spacing w:after="0" w:line="240" w:lineRule="auto"/>
              <w:jc w:val="center"/>
              <w:rPr>
                <w:rFonts w:cstheme="minorHAnsi"/>
                <w:b/>
                <w:sz w:val="20"/>
                <w:szCs w:val="24"/>
              </w:rPr>
            </w:pPr>
          </w:p>
          <w:p w14:paraId="7468AB45"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Débit</w:t>
            </w:r>
          </w:p>
        </w:tc>
        <w:tc>
          <w:tcPr>
            <w:tcW w:w="774" w:type="dxa"/>
            <w:shd w:val="clear" w:color="auto" w:fill="DEEAF6" w:themeFill="accent1" w:themeFillTint="33"/>
          </w:tcPr>
          <w:p w14:paraId="6E7F6F4C" w14:textId="77777777" w:rsidR="001C33C7" w:rsidRPr="007B0010" w:rsidRDefault="001C33C7" w:rsidP="007B0010">
            <w:pPr>
              <w:spacing w:after="0" w:line="240" w:lineRule="auto"/>
              <w:jc w:val="center"/>
              <w:rPr>
                <w:rFonts w:cstheme="minorHAnsi"/>
                <w:b/>
                <w:sz w:val="20"/>
                <w:szCs w:val="24"/>
              </w:rPr>
            </w:pPr>
          </w:p>
          <w:p w14:paraId="29DDB2EB" w14:textId="77777777" w:rsidR="001C33C7" w:rsidRPr="007B0010" w:rsidRDefault="001C33C7" w:rsidP="007B0010">
            <w:pPr>
              <w:spacing w:after="0" w:line="240" w:lineRule="auto"/>
              <w:jc w:val="center"/>
              <w:rPr>
                <w:rFonts w:cstheme="minorHAnsi"/>
                <w:b/>
                <w:sz w:val="20"/>
                <w:szCs w:val="24"/>
              </w:rPr>
            </w:pPr>
            <w:r w:rsidRPr="007B0010">
              <w:rPr>
                <w:rFonts w:cstheme="minorHAnsi"/>
                <w:b/>
                <w:sz w:val="20"/>
                <w:szCs w:val="24"/>
              </w:rPr>
              <w:t>Crédit</w:t>
            </w:r>
          </w:p>
        </w:tc>
      </w:tr>
      <w:tr w:rsidR="001C33C7" w:rsidRPr="007B0010" w14:paraId="378C30D8" w14:textId="77777777" w:rsidTr="00680D1C">
        <w:tc>
          <w:tcPr>
            <w:tcW w:w="921" w:type="dxa"/>
          </w:tcPr>
          <w:p w14:paraId="73C603BD"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521100</w:t>
            </w:r>
          </w:p>
        </w:tc>
        <w:tc>
          <w:tcPr>
            <w:tcW w:w="992" w:type="dxa"/>
          </w:tcPr>
          <w:p w14:paraId="0E8A6D03" w14:textId="77777777" w:rsidR="001C33C7" w:rsidRPr="007B0010" w:rsidRDefault="001C33C7" w:rsidP="007B0010">
            <w:pPr>
              <w:spacing w:after="0" w:line="240" w:lineRule="auto"/>
              <w:jc w:val="center"/>
              <w:rPr>
                <w:rFonts w:cstheme="minorHAnsi"/>
                <w:sz w:val="20"/>
                <w:szCs w:val="24"/>
              </w:rPr>
            </w:pPr>
          </w:p>
        </w:tc>
        <w:tc>
          <w:tcPr>
            <w:tcW w:w="851" w:type="dxa"/>
          </w:tcPr>
          <w:p w14:paraId="6F84CF99" w14:textId="77777777" w:rsidR="001C33C7" w:rsidRPr="007B0010" w:rsidRDefault="001C33C7" w:rsidP="007B0010">
            <w:pPr>
              <w:spacing w:after="0" w:line="240" w:lineRule="auto"/>
              <w:jc w:val="center"/>
              <w:rPr>
                <w:rFonts w:cstheme="minorHAnsi"/>
                <w:sz w:val="20"/>
                <w:szCs w:val="24"/>
              </w:rPr>
            </w:pPr>
          </w:p>
        </w:tc>
        <w:tc>
          <w:tcPr>
            <w:tcW w:w="1134" w:type="dxa"/>
          </w:tcPr>
          <w:p w14:paraId="551D13AC" w14:textId="77777777" w:rsidR="001C33C7" w:rsidRPr="007B0010" w:rsidRDefault="001C33C7" w:rsidP="007B0010">
            <w:pPr>
              <w:spacing w:after="0" w:line="240" w:lineRule="auto"/>
              <w:jc w:val="center"/>
              <w:rPr>
                <w:rFonts w:cstheme="minorHAnsi"/>
                <w:sz w:val="20"/>
                <w:szCs w:val="24"/>
              </w:rPr>
            </w:pPr>
          </w:p>
        </w:tc>
        <w:tc>
          <w:tcPr>
            <w:tcW w:w="1559" w:type="dxa"/>
          </w:tcPr>
          <w:p w14:paraId="57888753" w14:textId="77777777" w:rsidR="001C33C7" w:rsidRPr="007B0010" w:rsidRDefault="001C33C7" w:rsidP="007B0010">
            <w:pPr>
              <w:spacing w:after="0" w:line="240" w:lineRule="auto"/>
              <w:jc w:val="center"/>
              <w:rPr>
                <w:rFonts w:cstheme="minorHAnsi"/>
                <w:sz w:val="20"/>
                <w:szCs w:val="24"/>
              </w:rPr>
            </w:pPr>
          </w:p>
        </w:tc>
        <w:tc>
          <w:tcPr>
            <w:tcW w:w="1449" w:type="dxa"/>
          </w:tcPr>
          <w:p w14:paraId="2BBC4CD3" w14:textId="77777777" w:rsidR="001C33C7" w:rsidRPr="007B0010" w:rsidRDefault="001C33C7" w:rsidP="007B0010">
            <w:pPr>
              <w:spacing w:after="0" w:line="240" w:lineRule="auto"/>
              <w:jc w:val="center"/>
              <w:rPr>
                <w:rFonts w:cstheme="minorHAnsi"/>
                <w:sz w:val="20"/>
                <w:szCs w:val="24"/>
              </w:rPr>
            </w:pPr>
          </w:p>
        </w:tc>
        <w:tc>
          <w:tcPr>
            <w:tcW w:w="819" w:type="dxa"/>
          </w:tcPr>
          <w:p w14:paraId="71DC140A" w14:textId="77777777" w:rsidR="001C33C7" w:rsidRPr="007B0010" w:rsidRDefault="001C33C7" w:rsidP="007B0010">
            <w:pPr>
              <w:spacing w:after="0" w:line="240" w:lineRule="auto"/>
              <w:jc w:val="center"/>
              <w:rPr>
                <w:rFonts w:cstheme="minorHAnsi"/>
                <w:sz w:val="20"/>
                <w:szCs w:val="24"/>
              </w:rPr>
            </w:pPr>
          </w:p>
        </w:tc>
        <w:tc>
          <w:tcPr>
            <w:tcW w:w="709" w:type="dxa"/>
          </w:tcPr>
          <w:p w14:paraId="22F9B839" w14:textId="77777777" w:rsidR="001C33C7" w:rsidRPr="007B0010" w:rsidRDefault="001C33C7" w:rsidP="007B0010">
            <w:pPr>
              <w:spacing w:after="0" w:line="240" w:lineRule="auto"/>
              <w:jc w:val="center"/>
              <w:rPr>
                <w:rFonts w:cstheme="minorHAnsi"/>
                <w:sz w:val="20"/>
                <w:szCs w:val="24"/>
              </w:rPr>
            </w:pPr>
            <w:r w:rsidRPr="007B0010">
              <w:rPr>
                <w:rFonts w:cstheme="minorHAnsi"/>
                <w:sz w:val="20"/>
                <w:szCs w:val="24"/>
              </w:rPr>
              <w:t>X</w:t>
            </w:r>
          </w:p>
        </w:tc>
        <w:tc>
          <w:tcPr>
            <w:tcW w:w="774" w:type="dxa"/>
          </w:tcPr>
          <w:p w14:paraId="611D2E75" w14:textId="77777777" w:rsidR="001C33C7" w:rsidRPr="007B0010" w:rsidRDefault="001C33C7" w:rsidP="007B0010">
            <w:pPr>
              <w:spacing w:after="0" w:line="240" w:lineRule="auto"/>
              <w:jc w:val="center"/>
              <w:rPr>
                <w:rFonts w:cstheme="minorHAnsi"/>
                <w:sz w:val="20"/>
                <w:szCs w:val="24"/>
              </w:rPr>
            </w:pPr>
          </w:p>
        </w:tc>
      </w:tr>
      <w:tr w:rsidR="001C33C7" w:rsidRPr="007B0010" w14:paraId="0F0B7FF1" w14:textId="77777777" w:rsidTr="00680D1C">
        <w:tc>
          <w:tcPr>
            <w:tcW w:w="921" w:type="dxa"/>
          </w:tcPr>
          <w:p w14:paraId="183AAF5B" w14:textId="77777777" w:rsidR="001C33C7" w:rsidRPr="007B0010" w:rsidRDefault="001C33C7" w:rsidP="00F473FB">
            <w:pPr>
              <w:spacing w:after="0" w:line="240" w:lineRule="auto"/>
              <w:rPr>
                <w:rFonts w:cstheme="minorHAnsi"/>
                <w:sz w:val="20"/>
                <w:szCs w:val="24"/>
              </w:rPr>
            </w:pPr>
          </w:p>
        </w:tc>
        <w:tc>
          <w:tcPr>
            <w:tcW w:w="992" w:type="dxa"/>
          </w:tcPr>
          <w:p w14:paraId="1E65E438" w14:textId="77777777" w:rsidR="001C33C7" w:rsidRPr="007B0010" w:rsidRDefault="001C33C7" w:rsidP="007B0010">
            <w:pPr>
              <w:spacing w:after="0" w:line="240" w:lineRule="auto"/>
              <w:jc w:val="center"/>
              <w:rPr>
                <w:rFonts w:cstheme="minorHAnsi"/>
                <w:sz w:val="20"/>
                <w:szCs w:val="24"/>
              </w:rPr>
            </w:pPr>
          </w:p>
        </w:tc>
        <w:tc>
          <w:tcPr>
            <w:tcW w:w="851" w:type="dxa"/>
          </w:tcPr>
          <w:p w14:paraId="45F0E7A0" w14:textId="77777777" w:rsidR="001C33C7" w:rsidRPr="007B0010" w:rsidRDefault="001C33C7" w:rsidP="007B0010">
            <w:pPr>
              <w:spacing w:after="0" w:line="240" w:lineRule="auto"/>
              <w:jc w:val="center"/>
              <w:rPr>
                <w:rFonts w:cstheme="minorHAnsi"/>
                <w:sz w:val="20"/>
                <w:szCs w:val="24"/>
              </w:rPr>
            </w:pPr>
          </w:p>
        </w:tc>
        <w:tc>
          <w:tcPr>
            <w:tcW w:w="1134" w:type="dxa"/>
          </w:tcPr>
          <w:p w14:paraId="45F2B034" w14:textId="77777777" w:rsidR="001C33C7" w:rsidRPr="007B0010" w:rsidRDefault="001C33C7" w:rsidP="007B0010">
            <w:pPr>
              <w:spacing w:after="0" w:line="240" w:lineRule="auto"/>
              <w:jc w:val="center"/>
              <w:rPr>
                <w:rFonts w:cstheme="minorHAnsi"/>
                <w:sz w:val="20"/>
                <w:szCs w:val="24"/>
              </w:rPr>
            </w:pPr>
          </w:p>
        </w:tc>
        <w:tc>
          <w:tcPr>
            <w:tcW w:w="1559" w:type="dxa"/>
          </w:tcPr>
          <w:p w14:paraId="0A5E94E2" w14:textId="77777777" w:rsidR="001C33C7" w:rsidRPr="007B0010" w:rsidRDefault="001C33C7" w:rsidP="007B0010">
            <w:pPr>
              <w:spacing w:after="0" w:line="240" w:lineRule="auto"/>
              <w:jc w:val="center"/>
              <w:rPr>
                <w:rFonts w:cstheme="minorHAnsi"/>
                <w:sz w:val="20"/>
                <w:szCs w:val="24"/>
              </w:rPr>
            </w:pPr>
          </w:p>
        </w:tc>
        <w:tc>
          <w:tcPr>
            <w:tcW w:w="1449" w:type="dxa"/>
          </w:tcPr>
          <w:p w14:paraId="69825B58" w14:textId="77777777" w:rsidR="001C33C7" w:rsidRPr="007B0010" w:rsidRDefault="001C33C7" w:rsidP="007B0010">
            <w:pPr>
              <w:spacing w:after="0" w:line="240" w:lineRule="auto"/>
              <w:jc w:val="center"/>
              <w:rPr>
                <w:rFonts w:cstheme="minorHAnsi"/>
                <w:sz w:val="20"/>
                <w:szCs w:val="24"/>
              </w:rPr>
            </w:pPr>
          </w:p>
        </w:tc>
        <w:tc>
          <w:tcPr>
            <w:tcW w:w="819" w:type="dxa"/>
          </w:tcPr>
          <w:p w14:paraId="48F7367B" w14:textId="77777777" w:rsidR="001C33C7" w:rsidRPr="007B0010" w:rsidRDefault="001C33C7" w:rsidP="007B0010">
            <w:pPr>
              <w:spacing w:after="0" w:line="240" w:lineRule="auto"/>
              <w:jc w:val="center"/>
              <w:rPr>
                <w:rFonts w:cstheme="minorHAnsi"/>
                <w:sz w:val="20"/>
                <w:szCs w:val="24"/>
              </w:rPr>
            </w:pPr>
          </w:p>
        </w:tc>
        <w:tc>
          <w:tcPr>
            <w:tcW w:w="709" w:type="dxa"/>
          </w:tcPr>
          <w:p w14:paraId="4EF1DBA8" w14:textId="77777777" w:rsidR="001C33C7" w:rsidRPr="007B0010" w:rsidRDefault="001C33C7" w:rsidP="007B0010">
            <w:pPr>
              <w:spacing w:after="0" w:line="240" w:lineRule="auto"/>
              <w:jc w:val="center"/>
              <w:rPr>
                <w:rFonts w:cstheme="minorHAnsi"/>
                <w:sz w:val="20"/>
                <w:szCs w:val="24"/>
              </w:rPr>
            </w:pPr>
          </w:p>
        </w:tc>
        <w:tc>
          <w:tcPr>
            <w:tcW w:w="774" w:type="dxa"/>
          </w:tcPr>
          <w:p w14:paraId="2F84A71B" w14:textId="77777777" w:rsidR="001C33C7" w:rsidRPr="007B0010" w:rsidRDefault="001C33C7" w:rsidP="007B0010">
            <w:pPr>
              <w:spacing w:after="0" w:line="240" w:lineRule="auto"/>
              <w:jc w:val="center"/>
              <w:rPr>
                <w:rFonts w:cstheme="minorHAnsi"/>
                <w:sz w:val="20"/>
                <w:szCs w:val="24"/>
              </w:rPr>
            </w:pPr>
          </w:p>
        </w:tc>
      </w:tr>
      <w:tr w:rsidR="001C33C7" w:rsidRPr="007B0010" w14:paraId="6984A88D" w14:textId="77777777" w:rsidTr="00680D1C">
        <w:tc>
          <w:tcPr>
            <w:tcW w:w="921" w:type="dxa"/>
          </w:tcPr>
          <w:p w14:paraId="4737FED1" w14:textId="77777777" w:rsidR="001C33C7" w:rsidRPr="007B0010" w:rsidRDefault="001C33C7" w:rsidP="00F473FB">
            <w:pPr>
              <w:spacing w:after="0" w:line="240" w:lineRule="auto"/>
              <w:rPr>
                <w:rFonts w:cstheme="minorHAnsi"/>
                <w:sz w:val="20"/>
                <w:szCs w:val="24"/>
              </w:rPr>
            </w:pPr>
            <w:r w:rsidRPr="007B0010">
              <w:rPr>
                <w:rFonts w:cstheme="minorHAnsi"/>
                <w:sz w:val="20"/>
                <w:szCs w:val="24"/>
              </w:rPr>
              <w:t>822000</w:t>
            </w:r>
          </w:p>
        </w:tc>
        <w:tc>
          <w:tcPr>
            <w:tcW w:w="992" w:type="dxa"/>
          </w:tcPr>
          <w:p w14:paraId="4A376F97" w14:textId="77777777" w:rsidR="001C33C7" w:rsidRPr="007B0010" w:rsidRDefault="001C33C7" w:rsidP="007B0010">
            <w:pPr>
              <w:spacing w:after="0" w:line="240" w:lineRule="auto"/>
              <w:jc w:val="center"/>
              <w:rPr>
                <w:rFonts w:cstheme="minorHAnsi"/>
                <w:sz w:val="20"/>
                <w:szCs w:val="24"/>
              </w:rPr>
            </w:pPr>
          </w:p>
        </w:tc>
        <w:tc>
          <w:tcPr>
            <w:tcW w:w="851" w:type="dxa"/>
          </w:tcPr>
          <w:p w14:paraId="4BC0E1A0" w14:textId="77777777" w:rsidR="001C33C7" w:rsidRPr="007B0010" w:rsidRDefault="001C33C7" w:rsidP="007B0010">
            <w:pPr>
              <w:spacing w:after="0" w:line="240" w:lineRule="auto"/>
              <w:jc w:val="center"/>
              <w:rPr>
                <w:rFonts w:cstheme="minorHAnsi"/>
                <w:sz w:val="20"/>
                <w:szCs w:val="24"/>
              </w:rPr>
            </w:pPr>
          </w:p>
        </w:tc>
        <w:tc>
          <w:tcPr>
            <w:tcW w:w="1134" w:type="dxa"/>
          </w:tcPr>
          <w:p w14:paraId="419C94EF" w14:textId="77777777" w:rsidR="001C33C7" w:rsidRPr="007B0010" w:rsidRDefault="001C33C7" w:rsidP="007B0010">
            <w:pPr>
              <w:spacing w:after="0" w:line="240" w:lineRule="auto"/>
              <w:jc w:val="center"/>
              <w:rPr>
                <w:rFonts w:cstheme="minorHAnsi"/>
                <w:sz w:val="20"/>
                <w:szCs w:val="24"/>
              </w:rPr>
            </w:pPr>
          </w:p>
        </w:tc>
        <w:tc>
          <w:tcPr>
            <w:tcW w:w="1559" w:type="dxa"/>
          </w:tcPr>
          <w:p w14:paraId="2F0A7E8D" w14:textId="77777777" w:rsidR="001C33C7" w:rsidRPr="007B0010" w:rsidRDefault="001C33C7" w:rsidP="007B0010">
            <w:pPr>
              <w:spacing w:after="0" w:line="240" w:lineRule="auto"/>
              <w:jc w:val="center"/>
              <w:rPr>
                <w:rFonts w:cstheme="minorHAnsi"/>
                <w:sz w:val="20"/>
                <w:szCs w:val="24"/>
              </w:rPr>
            </w:pPr>
          </w:p>
        </w:tc>
        <w:tc>
          <w:tcPr>
            <w:tcW w:w="1449" w:type="dxa"/>
          </w:tcPr>
          <w:p w14:paraId="40A5A603" w14:textId="77777777" w:rsidR="001C33C7" w:rsidRPr="007B0010" w:rsidRDefault="001C33C7" w:rsidP="007B0010">
            <w:pPr>
              <w:spacing w:after="0" w:line="240" w:lineRule="auto"/>
              <w:jc w:val="center"/>
              <w:rPr>
                <w:rFonts w:cstheme="minorHAnsi"/>
                <w:sz w:val="20"/>
                <w:szCs w:val="24"/>
              </w:rPr>
            </w:pPr>
          </w:p>
        </w:tc>
        <w:tc>
          <w:tcPr>
            <w:tcW w:w="819" w:type="dxa"/>
          </w:tcPr>
          <w:p w14:paraId="2DDEA32C" w14:textId="77777777" w:rsidR="001C33C7" w:rsidRPr="007B0010" w:rsidRDefault="001C33C7" w:rsidP="007B0010">
            <w:pPr>
              <w:spacing w:after="0" w:line="240" w:lineRule="auto"/>
              <w:jc w:val="center"/>
              <w:rPr>
                <w:rFonts w:cstheme="minorHAnsi"/>
                <w:sz w:val="20"/>
                <w:szCs w:val="24"/>
              </w:rPr>
            </w:pPr>
          </w:p>
        </w:tc>
        <w:tc>
          <w:tcPr>
            <w:tcW w:w="709" w:type="dxa"/>
          </w:tcPr>
          <w:p w14:paraId="51269FE8" w14:textId="77777777" w:rsidR="001C33C7" w:rsidRPr="007B0010" w:rsidRDefault="001C33C7" w:rsidP="007B0010">
            <w:pPr>
              <w:spacing w:after="0" w:line="240" w:lineRule="auto"/>
              <w:jc w:val="center"/>
              <w:rPr>
                <w:rFonts w:cstheme="minorHAnsi"/>
                <w:sz w:val="20"/>
                <w:szCs w:val="24"/>
              </w:rPr>
            </w:pPr>
          </w:p>
        </w:tc>
        <w:tc>
          <w:tcPr>
            <w:tcW w:w="774" w:type="dxa"/>
          </w:tcPr>
          <w:p w14:paraId="51D167B7" w14:textId="77777777" w:rsidR="001C33C7" w:rsidRPr="007B0010" w:rsidRDefault="001C33C7" w:rsidP="007B0010">
            <w:pPr>
              <w:spacing w:after="0" w:line="240" w:lineRule="auto"/>
              <w:jc w:val="center"/>
              <w:rPr>
                <w:rFonts w:cstheme="minorHAnsi"/>
                <w:sz w:val="20"/>
                <w:szCs w:val="24"/>
              </w:rPr>
            </w:pPr>
            <w:r w:rsidRPr="007B0010">
              <w:rPr>
                <w:rFonts w:cstheme="minorHAnsi"/>
                <w:sz w:val="20"/>
                <w:szCs w:val="24"/>
              </w:rPr>
              <w:t>X</w:t>
            </w:r>
          </w:p>
        </w:tc>
      </w:tr>
    </w:tbl>
    <w:p w14:paraId="21431798" w14:textId="77777777" w:rsidR="001C33C7" w:rsidRPr="00F473FB" w:rsidRDefault="001C33C7" w:rsidP="00F473FB">
      <w:pPr>
        <w:spacing w:after="0" w:line="240" w:lineRule="auto"/>
        <w:rPr>
          <w:rFonts w:cstheme="minorHAnsi"/>
          <w:sz w:val="24"/>
          <w:szCs w:val="24"/>
        </w:rPr>
      </w:pPr>
    </w:p>
    <w:p w14:paraId="0D021A7B" w14:textId="4E838E37"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300" w:name="_Toc488614222"/>
      <w:bookmarkStart w:id="301" w:name="_Toc173731451"/>
      <w:bookmarkStart w:id="302" w:name="_Toc175649296"/>
      <w:bookmarkStart w:id="303" w:name="_Toc428957098"/>
      <w:bookmarkStart w:id="304" w:name="_Toc477383222"/>
      <w:bookmarkStart w:id="305" w:name="_Toc487633564"/>
      <w:bookmarkStart w:id="306" w:name="_Toc488881180"/>
      <w:bookmarkStart w:id="307" w:name="_Toc521684074"/>
      <w:bookmarkEnd w:id="300"/>
      <w:r w:rsidRPr="00DE5C9A">
        <w:rPr>
          <w:rFonts w:ascii="Calibri" w:eastAsia="Times New Roman" w:hAnsi="Calibri" w:cs="Calibri"/>
          <w:b/>
          <w:caps/>
          <w:color w:val="1F4D78"/>
        </w:rPr>
        <w:t xml:space="preserve">4.6.4.3 </w:t>
      </w:r>
      <w:r w:rsidR="0034459B" w:rsidRPr="00DE5C9A">
        <w:rPr>
          <w:rFonts w:ascii="Calibri" w:eastAsia="Times New Roman" w:hAnsi="Calibri" w:cs="Calibri"/>
          <w:b/>
          <w:caps/>
          <w:color w:val="1F4D78"/>
        </w:rPr>
        <w:t xml:space="preserve">MOBILISATION DES FONDS DE LA CONTREPARTIE </w:t>
      </w:r>
      <w:bookmarkEnd w:id="301"/>
      <w:bookmarkEnd w:id="302"/>
      <w:bookmarkEnd w:id="303"/>
      <w:bookmarkEnd w:id="304"/>
      <w:bookmarkEnd w:id="305"/>
      <w:r w:rsidR="0034459B" w:rsidRPr="00DE5C9A">
        <w:rPr>
          <w:rFonts w:ascii="Calibri" w:eastAsia="Times New Roman" w:hAnsi="Calibri" w:cs="Calibri"/>
          <w:b/>
          <w:caps/>
          <w:color w:val="1F4D78"/>
        </w:rPr>
        <w:t>DE L’ETAT GUINEEN</w:t>
      </w:r>
      <w:bookmarkEnd w:id="306"/>
      <w:bookmarkEnd w:id="307"/>
    </w:p>
    <w:p w14:paraId="24BEA279" w14:textId="77777777" w:rsidR="001C33C7" w:rsidRPr="00F473FB" w:rsidRDefault="001C33C7" w:rsidP="00F473FB">
      <w:pPr>
        <w:spacing w:after="0" w:line="240" w:lineRule="auto"/>
        <w:rPr>
          <w:rFonts w:cstheme="minorHAnsi"/>
          <w:sz w:val="24"/>
          <w:szCs w:val="24"/>
        </w:rPr>
      </w:pPr>
    </w:p>
    <w:p w14:paraId="406BC1DE" w14:textId="77777777" w:rsidR="001C33C7" w:rsidRDefault="001C33C7" w:rsidP="00F473FB">
      <w:pPr>
        <w:spacing w:after="0" w:line="240" w:lineRule="auto"/>
        <w:rPr>
          <w:rFonts w:cstheme="minorHAnsi"/>
          <w:b/>
          <w:sz w:val="24"/>
          <w:szCs w:val="24"/>
        </w:rPr>
      </w:pPr>
      <w:r w:rsidRPr="00F473FB">
        <w:rPr>
          <w:rFonts w:cstheme="minorHAnsi"/>
          <w:b/>
          <w:sz w:val="24"/>
          <w:szCs w:val="24"/>
        </w:rPr>
        <w:t>Avance et réapprovisionnement</w:t>
      </w:r>
    </w:p>
    <w:p w14:paraId="3D9EC9E2" w14:textId="77777777" w:rsidR="007B0010" w:rsidRPr="00F473FB" w:rsidRDefault="007B0010" w:rsidP="00F473FB">
      <w:pPr>
        <w:spacing w:after="0" w:line="240" w:lineRule="auto"/>
        <w:rPr>
          <w:rFonts w:cstheme="minorHAnsi"/>
          <w:b/>
          <w:sz w:val="24"/>
          <w:szCs w:val="24"/>
        </w:rPr>
      </w:pPr>
    </w:p>
    <w:p w14:paraId="00F92730"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14E865B2" w14:textId="77777777" w:rsidR="007B0010" w:rsidRPr="00F473FB" w:rsidRDefault="007B0010" w:rsidP="00F473FB">
      <w:pPr>
        <w:spacing w:after="0" w:line="240" w:lineRule="auto"/>
        <w:jc w:val="both"/>
        <w:rPr>
          <w:rFonts w:cstheme="minorHAnsi"/>
          <w:sz w:val="24"/>
          <w:szCs w:val="24"/>
        </w:rPr>
      </w:pPr>
    </w:p>
    <w:p w14:paraId="7160FF20"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Reçoit les pièces comptables et effectue les contrôles de cohérence adéquats (requête, convention…),</w:t>
      </w:r>
    </w:p>
    <w:p w14:paraId="312872A7"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Détermine les imputations pour la demande de décaissement,</w:t>
      </w:r>
    </w:p>
    <w:p w14:paraId="77C331A1"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Effectue ces imputations sur l</w:t>
      </w:r>
      <w:r w:rsidR="001C33C7" w:rsidRPr="00F473FB">
        <w:rPr>
          <w:rFonts w:cstheme="minorHAnsi"/>
          <w:sz w:val="24"/>
          <w:szCs w:val="24"/>
        </w:rPr>
        <w:t>a FIC  conformément au schéma suivant.</w:t>
      </w:r>
    </w:p>
    <w:p w14:paraId="1653D9D6" w14:textId="77777777" w:rsidR="001C33C7" w:rsidRPr="00F473FB" w:rsidRDefault="001C33C7" w:rsidP="00F473FB">
      <w:pPr>
        <w:spacing w:after="0" w:line="240" w:lineRule="auto"/>
        <w:ind w:left="360"/>
        <w:jc w:val="both"/>
        <w:rPr>
          <w:rFonts w:cstheme="minorHAnsi"/>
          <w:sz w:val="24"/>
          <w:szCs w:val="24"/>
        </w:rPr>
      </w:pPr>
    </w:p>
    <w:p w14:paraId="2BC1C00F" w14:textId="77777777" w:rsidR="007B0010" w:rsidRDefault="007B0010">
      <w:pPr>
        <w:rPr>
          <w:rFonts w:cstheme="minorHAnsi"/>
          <w:b/>
          <w:i/>
          <w:sz w:val="24"/>
          <w:szCs w:val="24"/>
        </w:rPr>
      </w:pPr>
      <w:r>
        <w:rPr>
          <w:rFonts w:cstheme="minorHAnsi"/>
          <w:b/>
          <w:i/>
          <w:sz w:val="24"/>
          <w:szCs w:val="24"/>
        </w:rPr>
        <w:br w:type="page"/>
      </w:r>
    </w:p>
    <w:p w14:paraId="4F5E2944" w14:textId="77777777" w:rsidR="007B0010" w:rsidRDefault="007B0010" w:rsidP="00F473FB">
      <w:pPr>
        <w:spacing w:after="0" w:line="240" w:lineRule="auto"/>
        <w:jc w:val="both"/>
        <w:rPr>
          <w:rFonts w:cstheme="minorHAnsi"/>
          <w:b/>
          <w:i/>
          <w:sz w:val="24"/>
          <w:szCs w:val="24"/>
        </w:rPr>
      </w:pPr>
    </w:p>
    <w:p w14:paraId="29D8B365" w14:textId="329225D2" w:rsidR="001C33C7" w:rsidRDefault="001C33C7" w:rsidP="00F473FB">
      <w:pPr>
        <w:spacing w:after="0" w:line="240" w:lineRule="auto"/>
        <w:jc w:val="both"/>
        <w:rPr>
          <w:rFonts w:cstheme="minorHAnsi"/>
          <w:b/>
          <w:i/>
          <w:sz w:val="24"/>
          <w:szCs w:val="24"/>
        </w:rPr>
      </w:pPr>
      <w:r w:rsidRPr="00F473FB">
        <w:rPr>
          <w:rFonts w:cstheme="minorHAnsi"/>
          <w:b/>
          <w:i/>
          <w:sz w:val="24"/>
          <w:szCs w:val="24"/>
        </w:rPr>
        <w:t>Exemple de la demande de décaissement de la contrepartie financée sur le budget d’État</w:t>
      </w:r>
      <w:r w:rsidR="008F55C0" w:rsidRPr="00F473FB">
        <w:rPr>
          <w:rFonts w:cstheme="minorHAnsi"/>
          <w:b/>
          <w:i/>
          <w:sz w:val="24"/>
          <w:szCs w:val="24"/>
        </w:rPr>
        <w:t xml:space="preserve"> </w:t>
      </w:r>
      <w:r w:rsidRPr="00F473FB">
        <w:rPr>
          <w:rFonts w:cstheme="minorHAnsi"/>
          <w:b/>
          <w:i/>
          <w:sz w:val="24"/>
          <w:szCs w:val="24"/>
        </w:rPr>
        <w:t>pour le financement des activités.</w:t>
      </w:r>
    </w:p>
    <w:p w14:paraId="42F1BFF6" w14:textId="77777777" w:rsidR="007B0010" w:rsidRPr="00F473FB" w:rsidRDefault="007B0010" w:rsidP="00F473FB">
      <w:pPr>
        <w:spacing w:after="0" w:line="240" w:lineRule="auto"/>
        <w:jc w:val="both"/>
        <w:rPr>
          <w:rFonts w:cstheme="minorHAnsi"/>
          <w:b/>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805232" w14:paraId="1A9867F6" w14:textId="77777777" w:rsidTr="0070020F">
        <w:tc>
          <w:tcPr>
            <w:tcW w:w="921" w:type="dxa"/>
            <w:shd w:val="clear" w:color="auto" w:fill="DEEAF6" w:themeFill="accent1" w:themeFillTint="33"/>
          </w:tcPr>
          <w:p w14:paraId="7966FC8F" w14:textId="77777777" w:rsidR="001C33C7" w:rsidRPr="00805232" w:rsidRDefault="001C33C7" w:rsidP="00F473FB">
            <w:pPr>
              <w:spacing w:after="0" w:line="240" w:lineRule="auto"/>
              <w:rPr>
                <w:rFonts w:cstheme="minorHAnsi"/>
                <w:b/>
                <w:sz w:val="20"/>
                <w:szCs w:val="24"/>
              </w:rPr>
            </w:pPr>
          </w:p>
          <w:p w14:paraId="7EF3F61A"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703542E5"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46544A58" w14:textId="77777777" w:rsidR="001C33C7" w:rsidRPr="00805232"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2AB4F540" w14:textId="77777777" w:rsidR="001C33C7" w:rsidRPr="00805232" w:rsidRDefault="001C33C7" w:rsidP="00805232">
            <w:pPr>
              <w:spacing w:after="0" w:line="240" w:lineRule="auto"/>
              <w:jc w:val="center"/>
              <w:rPr>
                <w:rFonts w:cstheme="minorHAnsi"/>
                <w:b/>
                <w:sz w:val="20"/>
                <w:szCs w:val="24"/>
              </w:rPr>
            </w:pPr>
          </w:p>
          <w:p w14:paraId="7B31659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1" w:type="dxa"/>
            <w:shd w:val="clear" w:color="auto" w:fill="DEEAF6" w:themeFill="accent1" w:themeFillTint="33"/>
          </w:tcPr>
          <w:p w14:paraId="3112A3A0" w14:textId="77777777" w:rsidR="001C33C7" w:rsidRPr="00805232" w:rsidRDefault="001C33C7" w:rsidP="00805232">
            <w:pPr>
              <w:spacing w:after="0" w:line="240" w:lineRule="auto"/>
              <w:jc w:val="center"/>
              <w:rPr>
                <w:rFonts w:cstheme="minorHAnsi"/>
                <w:b/>
                <w:sz w:val="20"/>
                <w:szCs w:val="24"/>
              </w:rPr>
            </w:pPr>
          </w:p>
          <w:p w14:paraId="331C084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5575FC0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2A539FBF" w14:textId="77777777" w:rsidR="001C33C7" w:rsidRPr="00805232" w:rsidRDefault="001C33C7" w:rsidP="00805232">
            <w:pPr>
              <w:spacing w:after="0" w:line="240" w:lineRule="auto"/>
              <w:jc w:val="center"/>
              <w:rPr>
                <w:rFonts w:cstheme="minorHAnsi"/>
                <w:b/>
                <w:sz w:val="20"/>
                <w:szCs w:val="24"/>
              </w:rPr>
            </w:pPr>
          </w:p>
          <w:p w14:paraId="6524231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36645A11"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559" w:type="dxa"/>
            <w:shd w:val="clear" w:color="auto" w:fill="DEEAF6" w:themeFill="accent1" w:themeFillTint="33"/>
          </w:tcPr>
          <w:p w14:paraId="42E0170A" w14:textId="77777777" w:rsidR="001C33C7" w:rsidRPr="00805232" w:rsidRDefault="001C33C7" w:rsidP="00805232">
            <w:pPr>
              <w:spacing w:after="0" w:line="240" w:lineRule="auto"/>
              <w:jc w:val="center"/>
              <w:rPr>
                <w:rFonts w:cstheme="minorHAnsi"/>
                <w:b/>
                <w:sz w:val="20"/>
                <w:szCs w:val="24"/>
              </w:rPr>
            </w:pPr>
          </w:p>
          <w:p w14:paraId="29E0C4C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2EEAFB70" w14:textId="77777777" w:rsidR="001C33C7" w:rsidRPr="00805232" w:rsidRDefault="001C33C7" w:rsidP="00805232">
            <w:pPr>
              <w:spacing w:after="0" w:line="240" w:lineRule="auto"/>
              <w:jc w:val="center"/>
              <w:rPr>
                <w:rFonts w:cstheme="minorHAnsi"/>
                <w:b/>
                <w:sz w:val="20"/>
                <w:szCs w:val="24"/>
              </w:rPr>
            </w:pPr>
          </w:p>
          <w:p w14:paraId="07BCC10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6F46962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01FBBAEE" w14:textId="77777777" w:rsidR="001C33C7" w:rsidRPr="00805232" w:rsidRDefault="001C33C7" w:rsidP="00805232">
            <w:pPr>
              <w:spacing w:after="0" w:line="240" w:lineRule="auto"/>
              <w:jc w:val="center"/>
              <w:rPr>
                <w:rFonts w:cstheme="minorHAnsi"/>
                <w:b/>
                <w:sz w:val="20"/>
                <w:szCs w:val="24"/>
              </w:rPr>
            </w:pPr>
          </w:p>
          <w:p w14:paraId="313EDEB4"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53F2799B" w14:textId="77777777" w:rsidR="001C33C7" w:rsidRPr="00805232" w:rsidRDefault="001C33C7" w:rsidP="00805232">
            <w:pPr>
              <w:spacing w:after="0" w:line="240" w:lineRule="auto"/>
              <w:jc w:val="center"/>
              <w:rPr>
                <w:rFonts w:cstheme="minorHAnsi"/>
                <w:b/>
                <w:sz w:val="20"/>
                <w:szCs w:val="24"/>
              </w:rPr>
            </w:pPr>
          </w:p>
          <w:p w14:paraId="1830147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078DD4F4" w14:textId="77777777" w:rsidR="001C33C7" w:rsidRPr="00805232" w:rsidRDefault="001C33C7" w:rsidP="00805232">
            <w:pPr>
              <w:spacing w:after="0" w:line="240" w:lineRule="auto"/>
              <w:jc w:val="center"/>
              <w:rPr>
                <w:rFonts w:cstheme="minorHAnsi"/>
                <w:b/>
                <w:sz w:val="20"/>
                <w:szCs w:val="24"/>
              </w:rPr>
            </w:pPr>
          </w:p>
          <w:p w14:paraId="672F3F3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805232" w14:paraId="65060CEE" w14:textId="77777777" w:rsidTr="00680D1C">
        <w:tc>
          <w:tcPr>
            <w:tcW w:w="921" w:type="dxa"/>
          </w:tcPr>
          <w:p w14:paraId="63D91970"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458xxx</w:t>
            </w:r>
          </w:p>
        </w:tc>
        <w:tc>
          <w:tcPr>
            <w:tcW w:w="992" w:type="dxa"/>
          </w:tcPr>
          <w:p w14:paraId="1AB1CC0F" w14:textId="77777777" w:rsidR="001C33C7" w:rsidRPr="00805232" w:rsidRDefault="001C33C7" w:rsidP="00805232">
            <w:pPr>
              <w:spacing w:after="0" w:line="240" w:lineRule="auto"/>
              <w:jc w:val="center"/>
              <w:rPr>
                <w:rFonts w:cstheme="minorHAnsi"/>
                <w:sz w:val="20"/>
                <w:szCs w:val="24"/>
              </w:rPr>
            </w:pPr>
          </w:p>
        </w:tc>
        <w:tc>
          <w:tcPr>
            <w:tcW w:w="851" w:type="dxa"/>
          </w:tcPr>
          <w:p w14:paraId="31EE2448" w14:textId="77777777" w:rsidR="001C33C7" w:rsidRPr="00805232" w:rsidRDefault="001C33C7" w:rsidP="00805232">
            <w:pPr>
              <w:spacing w:after="0" w:line="240" w:lineRule="auto"/>
              <w:jc w:val="center"/>
              <w:rPr>
                <w:rFonts w:cstheme="minorHAnsi"/>
                <w:sz w:val="20"/>
                <w:szCs w:val="24"/>
              </w:rPr>
            </w:pPr>
          </w:p>
        </w:tc>
        <w:tc>
          <w:tcPr>
            <w:tcW w:w="1134" w:type="dxa"/>
          </w:tcPr>
          <w:p w14:paraId="17F2A6EA" w14:textId="77777777" w:rsidR="001C33C7" w:rsidRPr="00805232" w:rsidRDefault="001C33C7" w:rsidP="00805232">
            <w:pPr>
              <w:spacing w:after="0" w:line="240" w:lineRule="auto"/>
              <w:jc w:val="center"/>
              <w:rPr>
                <w:rFonts w:cstheme="minorHAnsi"/>
                <w:sz w:val="20"/>
                <w:szCs w:val="24"/>
              </w:rPr>
            </w:pPr>
          </w:p>
        </w:tc>
        <w:tc>
          <w:tcPr>
            <w:tcW w:w="1559" w:type="dxa"/>
          </w:tcPr>
          <w:p w14:paraId="52FA20CB" w14:textId="77777777" w:rsidR="001C33C7" w:rsidRPr="00805232" w:rsidRDefault="001C33C7" w:rsidP="00805232">
            <w:pPr>
              <w:spacing w:after="0" w:line="240" w:lineRule="auto"/>
              <w:jc w:val="center"/>
              <w:rPr>
                <w:rFonts w:cstheme="minorHAnsi"/>
                <w:sz w:val="20"/>
                <w:szCs w:val="24"/>
              </w:rPr>
            </w:pPr>
          </w:p>
        </w:tc>
        <w:tc>
          <w:tcPr>
            <w:tcW w:w="1449" w:type="dxa"/>
          </w:tcPr>
          <w:p w14:paraId="60C8F804" w14:textId="77777777" w:rsidR="001C33C7" w:rsidRPr="00805232" w:rsidRDefault="001C33C7" w:rsidP="00805232">
            <w:pPr>
              <w:spacing w:after="0" w:line="240" w:lineRule="auto"/>
              <w:jc w:val="center"/>
              <w:rPr>
                <w:rFonts w:cstheme="minorHAnsi"/>
                <w:sz w:val="20"/>
                <w:szCs w:val="24"/>
              </w:rPr>
            </w:pPr>
          </w:p>
        </w:tc>
        <w:tc>
          <w:tcPr>
            <w:tcW w:w="819" w:type="dxa"/>
          </w:tcPr>
          <w:p w14:paraId="18DF9D5A" w14:textId="77777777" w:rsidR="001C33C7" w:rsidRPr="00805232" w:rsidRDefault="001C33C7" w:rsidP="00805232">
            <w:pPr>
              <w:spacing w:after="0" w:line="240" w:lineRule="auto"/>
              <w:jc w:val="center"/>
              <w:rPr>
                <w:rFonts w:cstheme="minorHAnsi"/>
                <w:sz w:val="20"/>
                <w:szCs w:val="24"/>
              </w:rPr>
            </w:pPr>
          </w:p>
        </w:tc>
        <w:tc>
          <w:tcPr>
            <w:tcW w:w="709" w:type="dxa"/>
          </w:tcPr>
          <w:p w14:paraId="55A44EC0"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1B6DF96A" w14:textId="77777777" w:rsidR="001C33C7" w:rsidRPr="00805232" w:rsidRDefault="001C33C7" w:rsidP="00805232">
            <w:pPr>
              <w:spacing w:after="0" w:line="240" w:lineRule="auto"/>
              <w:jc w:val="center"/>
              <w:rPr>
                <w:rFonts w:cstheme="minorHAnsi"/>
                <w:sz w:val="20"/>
                <w:szCs w:val="24"/>
              </w:rPr>
            </w:pPr>
          </w:p>
        </w:tc>
      </w:tr>
      <w:tr w:rsidR="001C33C7" w:rsidRPr="00805232" w14:paraId="238B9635" w14:textId="77777777" w:rsidTr="00680D1C">
        <w:tc>
          <w:tcPr>
            <w:tcW w:w="921" w:type="dxa"/>
          </w:tcPr>
          <w:p w14:paraId="342AF3DB"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141200</w:t>
            </w:r>
          </w:p>
        </w:tc>
        <w:tc>
          <w:tcPr>
            <w:tcW w:w="992" w:type="dxa"/>
          </w:tcPr>
          <w:p w14:paraId="6ED9F9E3" w14:textId="77777777" w:rsidR="001C33C7" w:rsidRPr="00805232" w:rsidRDefault="001C33C7" w:rsidP="00805232">
            <w:pPr>
              <w:spacing w:after="0" w:line="240" w:lineRule="auto"/>
              <w:jc w:val="center"/>
              <w:rPr>
                <w:rFonts w:cstheme="minorHAnsi"/>
                <w:sz w:val="20"/>
                <w:szCs w:val="24"/>
              </w:rPr>
            </w:pPr>
          </w:p>
        </w:tc>
        <w:tc>
          <w:tcPr>
            <w:tcW w:w="851" w:type="dxa"/>
          </w:tcPr>
          <w:p w14:paraId="3B5477CB" w14:textId="77777777" w:rsidR="001C33C7" w:rsidRPr="00805232" w:rsidRDefault="001C33C7" w:rsidP="00805232">
            <w:pPr>
              <w:spacing w:after="0" w:line="240" w:lineRule="auto"/>
              <w:jc w:val="center"/>
              <w:rPr>
                <w:rFonts w:cstheme="minorHAnsi"/>
                <w:sz w:val="20"/>
                <w:szCs w:val="24"/>
              </w:rPr>
            </w:pPr>
          </w:p>
        </w:tc>
        <w:tc>
          <w:tcPr>
            <w:tcW w:w="1134" w:type="dxa"/>
          </w:tcPr>
          <w:p w14:paraId="32848A2D" w14:textId="77777777" w:rsidR="001C33C7" w:rsidRPr="00805232" w:rsidRDefault="001C33C7" w:rsidP="00805232">
            <w:pPr>
              <w:spacing w:after="0" w:line="240" w:lineRule="auto"/>
              <w:jc w:val="center"/>
              <w:rPr>
                <w:rFonts w:cstheme="minorHAnsi"/>
                <w:sz w:val="20"/>
                <w:szCs w:val="24"/>
              </w:rPr>
            </w:pPr>
          </w:p>
        </w:tc>
        <w:tc>
          <w:tcPr>
            <w:tcW w:w="1559" w:type="dxa"/>
          </w:tcPr>
          <w:p w14:paraId="21B5BB9D" w14:textId="77777777" w:rsidR="001C33C7" w:rsidRPr="00805232" w:rsidRDefault="001C33C7" w:rsidP="00805232">
            <w:pPr>
              <w:spacing w:after="0" w:line="240" w:lineRule="auto"/>
              <w:jc w:val="center"/>
              <w:rPr>
                <w:rFonts w:cstheme="minorHAnsi"/>
                <w:sz w:val="20"/>
                <w:szCs w:val="24"/>
              </w:rPr>
            </w:pPr>
          </w:p>
        </w:tc>
        <w:tc>
          <w:tcPr>
            <w:tcW w:w="1449" w:type="dxa"/>
          </w:tcPr>
          <w:p w14:paraId="53EB32A7" w14:textId="77777777" w:rsidR="001C33C7" w:rsidRPr="00805232" w:rsidRDefault="001C33C7" w:rsidP="00805232">
            <w:pPr>
              <w:spacing w:after="0" w:line="240" w:lineRule="auto"/>
              <w:jc w:val="center"/>
              <w:rPr>
                <w:rFonts w:cstheme="minorHAnsi"/>
                <w:sz w:val="20"/>
                <w:szCs w:val="24"/>
              </w:rPr>
            </w:pPr>
          </w:p>
        </w:tc>
        <w:tc>
          <w:tcPr>
            <w:tcW w:w="819" w:type="dxa"/>
          </w:tcPr>
          <w:p w14:paraId="0103087D" w14:textId="77777777" w:rsidR="001C33C7" w:rsidRPr="00805232" w:rsidRDefault="001C33C7" w:rsidP="00805232">
            <w:pPr>
              <w:spacing w:after="0" w:line="240" w:lineRule="auto"/>
              <w:jc w:val="center"/>
              <w:rPr>
                <w:rFonts w:cstheme="minorHAnsi"/>
                <w:sz w:val="20"/>
                <w:szCs w:val="24"/>
              </w:rPr>
            </w:pPr>
          </w:p>
        </w:tc>
        <w:tc>
          <w:tcPr>
            <w:tcW w:w="709" w:type="dxa"/>
          </w:tcPr>
          <w:p w14:paraId="6C695263" w14:textId="77777777" w:rsidR="001C33C7" w:rsidRPr="00805232" w:rsidRDefault="001C33C7" w:rsidP="00805232">
            <w:pPr>
              <w:spacing w:after="0" w:line="240" w:lineRule="auto"/>
              <w:jc w:val="center"/>
              <w:rPr>
                <w:rFonts w:cstheme="minorHAnsi"/>
                <w:sz w:val="20"/>
                <w:szCs w:val="24"/>
              </w:rPr>
            </w:pPr>
          </w:p>
        </w:tc>
        <w:tc>
          <w:tcPr>
            <w:tcW w:w="774" w:type="dxa"/>
          </w:tcPr>
          <w:p w14:paraId="1F8A9BE6"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3D0E25F4" w14:textId="77777777" w:rsidR="001C33C7" w:rsidRPr="00F473FB" w:rsidRDefault="001C33C7" w:rsidP="00F473FB">
      <w:pPr>
        <w:spacing w:after="0" w:line="240" w:lineRule="auto"/>
        <w:rPr>
          <w:rFonts w:cstheme="minorHAnsi"/>
          <w:sz w:val="24"/>
          <w:szCs w:val="24"/>
        </w:rPr>
      </w:pPr>
    </w:p>
    <w:p w14:paraId="62D2CC0B" w14:textId="77777777" w:rsidR="001C33C7" w:rsidRPr="007B0010" w:rsidRDefault="001C33C7" w:rsidP="00F473FB">
      <w:pPr>
        <w:spacing w:after="0" w:line="240" w:lineRule="auto"/>
        <w:rPr>
          <w:rFonts w:cstheme="minorHAnsi"/>
          <w:b/>
          <w:sz w:val="24"/>
          <w:szCs w:val="24"/>
        </w:rPr>
      </w:pPr>
      <w:r w:rsidRPr="007B0010">
        <w:rPr>
          <w:rFonts w:cstheme="minorHAnsi"/>
          <w:b/>
          <w:sz w:val="24"/>
          <w:szCs w:val="24"/>
        </w:rPr>
        <w:t>A la réception de la pièce de paiement, le comptable enregistre l’écriture suivante</w:t>
      </w:r>
    </w:p>
    <w:p w14:paraId="6A61FAEE" w14:textId="77777777" w:rsidR="007B0010" w:rsidRPr="00F473FB" w:rsidRDefault="007B0010" w:rsidP="00F473FB">
      <w:pPr>
        <w:spacing w:after="0" w:line="240" w:lineRule="auto"/>
        <w:rPr>
          <w:rFonts w:cstheme="minorHAnsi"/>
          <w:b/>
          <w:sz w:val="24"/>
          <w:szCs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805232" w14:paraId="4C089F3D" w14:textId="77777777" w:rsidTr="0070020F">
        <w:tc>
          <w:tcPr>
            <w:tcW w:w="921" w:type="dxa"/>
            <w:shd w:val="clear" w:color="auto" w:fill="DEEAF6" w:themeFill="accent1" w:themeFillTint="33"/>
          </w:tcPr>
          <w:p w14:paraId="4BEAA9FF" w14:textId="77777777" w:rsidR="001C33C7" w:rsidRPr="00805232" w:rsidRDefault="001C33C7" w:rsidP="00F473FB">
            <w:pPr>
              <w:spacing w:after="0" w:line="240" w:lineRule="auto"/>
              <w:rPr>
                <w:rFonts w:cstheme="minorHAnsi"/>
                <w:b/>
                <w:sz w:val="20"/>
                <w:szCs w:val="24"/>
              </w:rPr>
            </w:pPr>
          </w:p>
          <w:p w14:paraId="048879FA"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02BC133D"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043AAD1B" w14:textId="77777777" w:rsidR="001C33C7" w:rsidRPr="00805232"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5A0FA326" w14:textId="77777777" w:rsidR="001C33C7" w:rsidRPr="00805232" w:rsidRDefault="001C33C7" w:rsidP="00805232">
            <w:pPr>
              <w:spacing w:after="0" w:line="240" w:lineRule="auto"/>
              <w:jc w:val="center"/>
              <w:rPr>
                <w:rFonts w:cstheme="minorHAnsi"/>
                <w:b/>
                <w:sz w:val="20"/>
                <w:szCs w:val="24"/>
              </w:rPr>
            </w:pPr>
          </w:p>
          <w:p w14:paraId="24F2DE6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1" w:type="dxa"/>
            <w:shd w:val="clear" w:color="auto" w:fill="DEEAF6" w:themeFill="accent1" w:themeFillTint="33"/>
          </w:tcPr>
          <w:p w14:paraId="144C19A0" w14:textId="77777777" w:rsidR="001C33C7" w:rsidRPr="00805232" w:rsidRDefault="001C33C7" w:rsidP="00805232">
            <w:pPr>
              <w:spacing w:after="0" w:line="240" w:lineRule="auto"/>
              <w:jc w:val="center"/>
              <w:rPr>
                <w:rFonts w:cstheme="minorHAnsi"/>
                <w:b/>
                <w:sz w:val="20"/>
                <w:szCs w:val="24"/>
              </w:rPr>
            </w:pPr>
          </w:p>
          <w:p w14:paraId="467FC5A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2ECF3A51"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5EFCFF4E" w14:textId="77777777" w:rsidR="001C33C7" w:rsidRPr="00805232" w:rsidRDefault="001C33C7" w:rsidP="00805232">
            <w:pPr>
              <w:spacing w:after="0" w:line="240" w:lineRule="auto"/>
              <w:jc w:val="center"/>
              <w:rPr>
                <w:rFonts w:cstheme="minorHAnsi"/>
                <w:b/>
                <w:sz w:val="20"/>
                <w:szCs w:val="24"/>
              </w:rPr>
            </w:pPr>
          </w:p>
          <w:p w14:paraId="2ADB30E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35F0A28E"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559" w:type="dxa"/>
            <w:shd w:val="clear" w:color="auto" w:fill="DEEAF6" w:themeFill="accent1" w:themeFillTint="33"/>
          </w:tcPr>
          <w:p w14:paraId="6B98ECBD" w14:textId="77777777" w:rsidR="001C33C7" w:rsidRPr="00805232" w:rsidRDefault="001C33C7" w:rsidP="00805232">
            <w:pPr>
              <w:spacing w:after="0" w:line="240" w:lineRule="auto"/>
              <w:jc w:val="center"/>
              <w:rPr>
                <w:rFonts w:cstheme="minorHAnsi"/>
                <w:b/>
                <w:sz w:val="20"/>
                <w:szCs w:val="24"/>
              </w:rPr>
            </w:pPr>
          </w:p>
          <w:p w14:paraId="64BEEF9E"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0BFB5C0A" w14:textId="77777777" w:rsidR="001C33C7" w:rsidRPr="00805232" w:rsidRDefault="001C33C7" w:rsidP="00805232">
            <w:pPr>
              <w:spacing w:after="0" w:line="240" w:lineRule="auto"/>
              <w:jc w:val="center"/>
              <w:rPr>
                <w:rFonts w:cstheme="minorHAnsi"/>
                <w:b/>
                <w:sz w:val="20"/>
                <w:szCs w:val="24"/>
              </w:rPr>
            </w:pPr>
          </w:p>
          <w:p w14:paraId="4506A4B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2AEA5D2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7C042BA8" w14:textId="77777777" w:rsidR="001C33C7" w:rsidRPr="00805232" w:rsidRDefault="001C33C7" w:rsidP="00805232">
            <w:pPr>
              <w:spacing w:after="0" w:line="240" w:lineRule="auto"/>
              <w:jc w:val="center"/>
              <w:rPr>
                <w:rFonts w:cstheme="minorHAnsi"/>
                <w:b/>
                <w:sz w:val="20"/>
                <w:szCs w:val="24"/>
              </w:rPr>
            </w:pPr>
          </w:p>
          <w:p w14:paraId="470BB65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275F914F" w14:textId="77777777" w:rsidR="001C33C7" w:rsidRPr="00805232" w:rsidRDefault="001C33C7" w:rsidP="00805232">
            <w:pPr>
              <w:spacing w:after="0" w:line="240" w:lineRule="auto"/>
              <w:jc w:val="center"/>
              <w:rPr>
                <w:rFonts w:cstheme="minorHAnsi"/>
                <w:b/>
                <w:sz w:val="20"/>
                <w:szCs w:val="24"/>
              </w:rPr>
            </w:pPr>
          </w:p>
          <w:p w14:paraId="18564BC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41A60775" w14:textId="77777777" w:rsidR="001C33C7" w:rsidRPr="00805232" w:rsidRDefault="001C33C7" w:rsidP="00805232">
            <w:pPr>
              <w:spacing w:after="0" w:line="240" w:lineRule="auto"/>
              <w:jc w:val="center"/>
              <w:rPr>
                <w:rFonts w:cstheme="minorHAnsi"/>
                <w:b/>
                <w:sz w:val="20"/>
                <w:szCs w:val="24"/>
              </w:rPr>
            </w:pPr>
          </w:p>
          <w:p w14:paraId="1978D824"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805232" w14:paraId="20DFF3B4" w14:textId="77777777" w:rsidTr="00680D1C">
        <w:tc>
          <w:tcPr>
            <w:tcW w:w="921" w:type="dxa"/>
          </w:tcPr>
          <w:p w14:paraId="01D1CFEA"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521200</w:t>
            </w:r>
          </w:p>
        </w:tc>
        <w:tc>
          <w:tcPr>
            <w:tcW w:w="992" w:type="dxa"/>
          </w:tcPr>
          <w:p w14:paraId="6921F4EF" w14:textId="77777777" w:rsidR="001C33C7" w:rsidRPr="00805232" w:rsidRDefault="001C33C7" w:rsidP="00805232">
            <w:pPr>
              <w:spacing w:after="0" w:line="240" w:lineRule="auto"/>
              <w:jc w:val="center"/>
              <w:rPr>
                <w:rFonts w:cstheme="minorHAnsi"/>
                <w:sz w:val="20"/>
                <w:szCs w:val="24"/>
              </w:rPr>
            </w:pPr>
          </w:p>
        </w:tc>
        <w:tc>
          <w:tcPr>
            <w:tcW w:w="851" w:type="dxa"/>
          </w:tcPr>
          <w:p w14:paraId="56BE661E" w14:textId="77777777" w:rsidR="001C33C7" w:rsidRPr="00805232" w:rsidRDefault="001C33C7" w:rsidP="00805232">
            <w:pPr>
              <w:spacing w:after="0" w:line="240" w:lineRule="auto"/>
              <w:jc w:val="center"/>
              <w:rPr>
                <w:rFonts w:cstheme="minorHAnsi"/>
                <w:sz w:val="20"/>
                <w:szCs w:val="24"/>
              </w:rPr>
            </w:pPr>
          </w:p>
        </w:tc>
        <w:tc>
          <w:tcPr>
            <w:tcW w:w="1134" w:type="dxa"/>
          </w:tcPr>
          <w:p w14:paraId="61606FF4" w14:textId="77777777" w:rsidR="001C33C7" w:rsidRPr="00805232" w:rsidRDefault="001C33C7" w:rsidP="00805232">
            <w:pPr>
              <w:spacing w:after="0" w:line="240" w:lineRule="auto"/>
              <w:jc w:val="center"/>
              <w:rPr>
                <w:rFonts w:cstheme="minorHAnsi"/>
                <w:sz w:val="20"/>
                <w:szCs w:val="24"/>
              </w:rPr>
            </w:pPr>
          </w:p>
        </w:tc>
        <w:tc>
          <w:tcPr>
            <w:tcW w:w="1559" w:type="dxa"/>
          </w:tcPr>
          <w:p w14:paraId="4BB3C26D" w14:textId="77777777" w:rsidR="001C33C7" w:rsidRPr="00805232" w:rsidRDefault="001C33C7" w:rsidP="00805232">
            <w:pPr>
              <w:spacing w:after="0" w:line="240" w:lineRule="auto"/>
              <w:jc w:val="center"/>
              <w:rPr>
                <w:rFonts w:cstheme="minorHAnsi"/>
                <w:sz w:val="20"/>
                <w:szCs w:val="24"/>
              </w:rPr>
            </w:pPr>
          </w:p>
        </w:tc>
        <w:tc>
          <w:tcPr>
            <w:tcW w:w="1449" w:type="dxa"/>
          </w:tcPr>
          <w:p w14:paraId="4A36A0D2" w14:textId="77777777" w:rsidR="001C33C7" w:rsidRPr="00805232" w:rsidRDefault="001C33C7" w:rsidP="00805232">
            <w:pPr>
              <w:spacing w:after="0" w:line="240" w:lineRule="auto"/>
              <w:jc w:val="center"/>
              <w:rPr>
                <w:rFonts w:cstheme="minorHAnsi"/>
                <w:sz w:val="20"/>
                <w:szCs w:val="24"/>
              </w:rPr>
            </w:pPr>
          </w:p>
        </w:tc>
        <w:tc>
          <w:tcPr>
            <w:tcW w:w="819" w:type="dxa"/>
          </w:tcPr>
          <w:p w14:paraId="2CC46E3C" w14:textId="77777777" w:rsidR="001C33C7" w:rsidRPr="00805232" w:rsidRDefault="001C33C7" w:rsidP="00805232">
            <w:pPr>
              <w:spacing w:after="0" w:line="240" w:lineRule="auto"/>
              <w:jc w:val="center"/>
              <w:rPr>
                <w:rFonts w:cstheme="minorHAnsi"/>
                <w:sz w:val="20"/>
                <w:szCs w:val="24"/>
              </w:rPr>
            </w:pPr>
          </w:p>
        </w:tc>
        <w:tc>
          <w:tcPr>
            <w:tcW w:w="709" w:type="dxa"/>
          </w:tcPr>
          <w:p w14:paraId="06C5B464"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69A60378" w14:textId="77777777" w:rsidR="001C33C7" w:rsidRPr="00805232" w:rsidRDefault="001C33C7" w:rsidP="00805232">
            <w:pPr>
              <w:spacing w:after="0" w:line="240" w:lineRule="auto"/>
              <w:jc w:val="center"/>
              <w:rPr>
                <w:rFonts w:cstheme="minorHAnsi"/>
                <w:sz w:val="20"/>
                <w:szCs w:val="24"/>
              </w:rPr>
            </w:pPr>
          </w:p>
        </w:tc>
      </w:tr>
      <w:tr w:rsidR="001C33C7" w:rsidRPr="00805232" w14:paraId="7B455AF5" w14:textId="77777777" w:rsidTr="00680D1C">
        <w:tc>
          <w:tcPr>
            <w:tcW w:w="921" w:type="dxa"/>
          </w:tcPr>
          <w:p w14:paraId="4A950373"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458xxx</w:t>
            </w:r>
          </w:p>
        </w:tc>
        <w:tc>
          <w:tcPr>
            <w:tcW w:w="992" w:type="dxa"/>
          </w:tcPr>
          <w:p w14:paraId="51B2426B" w14:textId="77777777" w:rsidR="001C33C7" w:rsidRPr="00805232" w:rsidRDefault="001C33C7" w:rsidP="00805232">
            <w:pPr>
              <w:spacing w:after="0" w:line="240" w:lineRule="auto"/>
              <w:jc w:val="center"/>
              <w:rPr>
                <w:rFonts w:cstheme="minorHAnsi"/>
                <w:sz w:val="20"/>
                <w:szCs w:val="24"/>
              </w:rPr>
            </w:pPr>
          </w:p>
        </w:tc>
        <w:tc>
          <w:tcPr>
            <w:tcW w:w="851" w:type="dxa"/>
          </w:tcPr>
          <w:p w14:paraId="3EAAF570" w14:textId="77777777" w:rsidR="001C33C7" w:rsidRPr="00805232" w:rsidRDefault="001C33C7" w:rsidP="00805232">
            <w:pPr>
              <w:spacing w:after="0" w:line="240" w:lineRule="auto"/>
              <w:jc w:val="center"/>
              <w:rPr>
                <w:rFonts w:cstheme="minorHAnsi"/>
                <w:sz w:val="20"/>
                <w:szCs w:val="24"/>
              </w:rPr>
            </w:pPr>
          </w:p>
        </w:tc>
        <w:tc>
          <w:tcPr>
            <w:tcW w:w="1134" w:type="dxa"/>
          </w:tcPr>
          <w:p w14:paraId="3F96991D" w14:textId="77777777" w:rsidR="001C33C7" w:rsidRPr="00805232" w:rsidRDefault="001C33C7" w:rsidP="00805232">
            <w:pPr>
              <w:spacing w:after="0" w:line="240" w:lineRule="auto"/>
              <w:jc w:val="center"/>
              <w:rPr>
                <w:rFonts w:cstheme="minorHAnsi"/>
                <w:sz w:val="20"/>
                <w:szCs w:val="24"/>
              </w:rPr>
            </w:pPr>
          </w:p>
        </w:tc>
        <w:tc>
          <w:tcPr>
            <w:tcW w:w="1559" w:type="dxa"/>
          </w:tcPr>
          <w:p w14:paraId="0F7CB5B2" w14:textId="77777777" w:rsidR="001C33C7" w:rsidRPr="00805232" w:rsidRDefault="001C33C7" w:rsidP="00805232">
            <w:pPr>
              <w:spacing w:after="0" w:line="240" w:lineRule="auto"/>
              <w:jc w:val="center"/>
              <w:rPr>
                <w:rFonts w:cstheme="minorHAnsi"/>
                <w:sz w:val="20"/>
                <w:szCs w:val="24"/>
              </w:rPr>
            </w:pPr>
          </w:p>
        </w:tc>
        <w:tc>
          <w:tcPr>
            <w:tcW w:w="1449" w:type="dxa"/>
          </w:tcPr>
          <w:p w14:paraId="3E531E11" w14:textId="77777777" w:rsidR="001C33C7" w:rsidRPr="00805232" w:rsidRDefault="001C33C7" w:rsidP="00805232">
            <w:pPr>
              <w:spacing w:after="0" w:line="240" w:lineRule="auto"/>
              <w:jc w:val="center"/>
              <w:rPr>
                <w:rFonts w:cstheme="minorHAnsi"/>
                <w:sz w:val="20"/>
                <w:szCs w:val="24"/>
              </w:rPr>
            </w:pPr>
          </w:p>
        </w:tc>
        <w:tc>
          <w:tcPr>
            <w:tcW w:w="819" w:type="dxa"/>
          </w:tcPr>
          <w:p w14:paraId="15B5590E" w14:textId="77777777" w:rsidR="001C33C7" w:rsidRPr="00805232" w:rsidRDefault="001C33C7" w:rsidP="00805232">
            <w:pPr>
              <w:spacing w:after="0" w:line="240" w:lineRule="auto"/>
              <w:jc w:val="center"/>
              <w:rPr>
                <w:rFonts w:cstheme="minorHAnsi"/>
                <w:sz w:val="20"/>
                <w:szCs w:val="24"/>
              </w:rPr>
            </w:pPr>
          </w:p>
        </w:tc>
        <w:tc>
          <w:tcPr>
            <w:tcW w:w="709" w:type="dxa"/>
          </w:tcPr>
          <w:p w14:paraId="6926309F" w14:textId="77777777" w:rsidR="001C33C7" w:rsidRPr="00805232" w:rsidRDefault="001C33C7" w:rsidP="00805232">
            <w:pPr>
              <w:spacing w:after="0" w:line="240" w:lineRule="auto"/>
              <w:jc w:val="center"/>
              <w:rPr>
                <w:rFonts w:cstheme="minorHAnsi"/>
                <w:sz w:val="20"/>
                <w:szCs w:val="24"/>
              </w:rPr>
            </w:pPr>
          </w:p>
        </w:tc>
        <w:tc>
          <w:tcPr>
            <w:tcW w:w="774" w:type="dxa"/>
          </w:tcPr>
          <w:p w14:paraId="792428FD"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2EBF5C52" w14:textId="77777777" w:rsidR="001C33C7" w:rsidRPr="00F473FB" w:rsidRDefault="001C33C7" w:rsidP="00F473FB">
      <w:pPr>
        <w:spacing w:after="0" w:line="240" w:lineRule="auto"/>
        <w:rPr>
          <w:rFonts w:cstheme="minorHAnsi"/>
          <w:b/>
          <w:sz w:val="24"/>
          <w:szCs w:val="24"/>
        </w:rPr>
      </w:pPr>
    </w:p>
    <w:p w14:paraId="7E457E3E"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subventions d’investissement sont enregistrées en contrepartie des immobilisations qu’elles financent. Elles sont rapportées au résultat en fonction du tableau d’amortissement de l’immobilisation financée.</w:t>
      </w:r>
    </w:p>
    <w:p w14:paraId="1D9B96D0" w14:textId="77777777" w:rsidR="00805232" w:rsidRPr="00F473FB" w:rsidRDefault="00805232" w:rsidP="00F473FB">
      <w:pPr>
        <w:spacing w:after="0" w:line="240" w:lineRule="auto"/>
        <w:jc w:val="both"/>
        <w:rPr>
          <w:rFonts w:cstheme="minorHAnsi"/>
          <w:sz w:val="24"/>
          <w:szCs w:val="24"/>
        </w:rPr>
      </w:pPr>
    </w:p>
    <w:p w14:paraId="4B09032A" w14:textId="77777777" w:rsidR="001C33C7" w:rsidRPr="00F473FB" w:rsidRDefault="001C33C7" w:rsidP="00F473FB">
      <w:pPr>
        <w:spacing w:after="0" w:line="240" w:lineRule="auto"/>
        <w:jc w:val="both"/>
        <w:rPr>
          <w:rFonts w:cstheme="minorHAnsi"/>
          <w:b/>
          <w:sz w:val="24"/>
          <w:szCs w:val="24"/>
        </w:rPr>
      </w:pPr>
      <w:r w:rsidRPr="00F473FB">
        <w:rPr>
          <w:rFonts w:cstheme="minorHAnsi"/>
          <w:b/>
          <w:sz w:val="24"/>
          <w:szCs w:val="24"/>
        </w:rPr>
        <w:t xml:space="preserve">NB : Dans le cas où la mobilisation des fonds de la contrepartie Guinéenne est effectuée directement par le ministère à travers le budget de l’État. Aucune écriture comptable n’est donc à passer pour ce volet. </w:t>
      </w:r>
    </w:p>
    <w:p w14:paraId="33CB38CD" w14:textId="74F56B0C" w:rsidR="00D6728C" w:rsidRPr="00F473FB" w:rsidRDefault="00D6728C" w:rsidP="00F473FB">
      <w:pPr>
        <w:spacing w:after="0" w:line="240" w:lineRule="auto"/>
        <w:rPr>
          <w:rFonts w:cstheme="minorHAnsi"/>
          <w:b/>
          <w:sz w:val="24"/>
          <w:szCs w:val="24"/>
        </w:rPr>
      </w:pPr>
      <w:bookmarkStart w:id="308" w:name="_Toc428957099"/>
    </w:p>
    <w:p w14:paraId="164EE272" w14:textId="786FF891" w:rsidR="001C33C7" w:rsidRDefault="00805232" w:rsidP="00F473FB">
      <w:pPr>
        <w:spacing w:after="0" w:line="240" w:lineRule="auto"/>
        <w:rPr>
          <w:rFonts w:cstheme="minorHAnsi"/>
          <w:b/>
          <w:sz w:val="24"/>
          <w:szCs w:val="24"/>
        </w:rPr>
      </w:pPr>
      <w:r w:rsidRPr="00F473FB">
        <w:rPr>
          <w:rFonts w:cstheme="minorHAnsi"/>
          <w:b/>
          <w:sz w:val="24"/>
          <w:szCs w:val="24"/>
        </w:rPr>
        <w:t>RÉALISATION</w:t>
      </w:r>
      <w:r w:rsidR="001C33C7" w:rsidRPr="00F473FB">
        <w:rPr>
          <w:rFonts w:cstheme="minorHAnsi"/>
          <w:b/>
          <w:sz w:val="24"/>
          <w:szCs w:val="24"/>
        </w:rPr>
        <w:t xml:space="preserve"> DES ACTIVITÉS PAR LA CONTREPARTIE </w:t>
      </w:r>
      <w:bookmarkEnd w:id="308"/>
      <w:r w:rsidRPr="00F473FB">
        <w:rPr>
          <w:rFonts w:cstheme="minorHAnsi"/>
          <w:b/>
          <w:sz w:val="24"/>
          <w:szCs w:val="24"/>
        </w:rPr>
        <w:t>GUINÉENNE</w:t>
      </w:r>
    </w:p>
    <w:p w14:paraId="0618A220" w14:textId="77777777" w:rsidR="00805232" w:rsidRPr="00F473FB" w:rsidRDefault="00805232" w:rsidP="00F473FB">
      <w:pPr>
        <w:spacing w:after="0" w:line="240" w:lineRule="auto"/>
        <w:rPr>
          <w:rFonts w:cstheme="minorHAnsi"/>
          <w:b/>
          <w:sz w:val="24"/>
          <w:szCs w:val="24"/>
        </w:rPr>
      </w:pPr>
    </w:p>
    <w:p w14:paraId="6B51FE50" w14:textId="77777777" w:rsidR="001C33C7" w:rsidRDefault="001C33C7" w:rsidP="00F473FB">
      <w:pPr>
        <w:spacing w:after="0" w:line="240" w:lineRule="auto"/>
        <w:jc w:val="both"/>
        <w:rPr>
          <w:rFonts w:cstheme="minorHAnsi"/>
          <w:sz w:val="24"/>
          <w:szCs w:val="24"/>
        </w:rPr>
      </w:pPr>
      <w:bookmarkStart w:id="309" w:name="_Toc173731452"/>
      <w:bookmarkStart w:id="310" w:name="_Toc175649297"/>
      <w:bookmarkStart w:id="311" w:name="_Toc317837619"/>
      <w:r w:rsidRPr="00F473FB">
        <w:rPr>
          <w:rFonts w:cstheme="minorHAnsi"/>
          <w:sz w:val="24"/>
          <w:szCs w:val="24"/>
        </w:rPr>
        <w:t xml:space="preserve">Une fois l’activité ou la dépense effectuée sur le budget de l’État à des institutions ou services centraux dans le cadre du </w:t>
      </w:r>
      <w:r w:rsidR="00CA4949" w:rsidRPr="00F473FB">
        <w:rPr>
          <w:rFonts w:cstheme="minorHAnsi"/>
          <w:sz w:val="24"/>
          <w:szCs w:val="24"/>
        </w:rPr>
        <w:t>MS :</w:t>
      </w:r>
    </w:p>
    <w:p w14:paraId="7A9FCA09" w14:textId="77777777" w:rsidR="00805232" w:rsidRPr="00F473FB" w:rsidRDefault="00805232" w:rsidP="00F473FB">
      <w:pPr>
        <w:spacing w:after="0" w:line="240" w:lineRule="auto"/>
        <w:jc w:val="both"/>
        <w:rPr>
          <w:rFonts w:cstheme="minorHAnsi"/>
          <w:sz w:val="24"/>
          <w:szCs w:val="24"/>
        </w:rPr>
      </w:pPr>
    </w:p>
    <w:p w14:paraId="4396272B" w14:textId="77777777" w:rsidR="001C33C7" w:rsidRDefault="001C33C7" w:rsidP="00F473FB">
      <w:pPr>
        <w:spacing w:after="0" w:line="240" w:lineRule="auto"/>
        <w:rPr>
          <w:rFonts w:cstheme="minorHAnsi"/>
          <w:sz w:val="24"/>
          <w:szCs w:val="24"/>
        </w:rPr>
      </w:pPr>
      <w:r w:rsidRPr="00F473FB">
        <w:rPr>
          <w:rFonts w:cstheme="minorHAnsi"/>
          <w:sz w:val="24"/>
          <w:szCs w:val="24"/>
        </w:rPr>
        <w:t xml:space="preserve">Le comptable </w:t>
      </w:r>
    </w:p>
    <w:p w14:paraId="5F16A2BE" w14:textId="77777777" w:rsidR="00805232" w:rsidRPr="00F473FB" w:rsidRDefault="00805232" w:rsidP="00F473FB">
      <w:pPr>
        <w:spacing w:after="0" w:line="240" w:lineRule="auto"/>
        <w:rPr>
          <w:rFonts w:cstheme="minorHAnsi"/>
          <w:sz w:val="24"/>
          <w:szCs w:val="24"/>
        </w:rPr>
      </w:pPr>
    </w:p>
    <w:p w14:paraId="726969DF"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Reçoit les documents justificatifs du comptable de l’institution ou du ministère,</w:t>
      </w:r>
    </w:p>
    <w:p w14:paraId="510F7444"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Les fait certifier conformes s’il s’agit de copies,</w:t>
      </w:r>
    </w:p>
    <w:p w14:paraId="58EC300A"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 xml:space="preserve">Effectue les contrôles de cohérence </w:t>
      </w:r>
      <w:r w:rsidR="001C33C7" w:rsidRPr="00F473FB">
        <w:rPr>
          <w:rFonts w:cstheme="minorHAnsi"/>
          <w:sz w:val="24"/>
          <w:szCs w:val="24"/>
        </w:rPr>
        <w:t>adéquats,</w:t>
      </w:r>
    </w:p>
    <w:p w14:paraId="77FBD994"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Identifie précisément l’institution ou le service bénéficiaire,</w:t>
      </w:r>
    </w:p>
    <w:p w14:paraId="13D6FCD4"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 xml:space="preserve">Effectue les imputations </w:t>
      </w:r>
      <w:r w:rsidR="001C33C7" w:rsidRPr="00F473FB">
        <w:rPr>
          <w:rFonts w:cstheme="minorHAnsi"/>
          <w:sz w:val="24"/>
          <w:szCs w:val="24"/>
        </w:rPr>
        <w:t xml:space="preserve">sur la </w:t>
      </w:r>
      <w:proofErr w:type="gramStart"/>
      <w:r w:rsidR="001C33C7" w:rsidRPr="00F473FB">
        <w:rPr>
          <w:rFonts w:cstheme="minorHAnsi"/>
          <w:sz w:val="24"/>
          <w:szCs w:val="24"/>
        </w:rPr>
        <w:t>FIC ,</w:t>
      </w:r>
      <w:proofErr w:type="gramEnd"/>
    </w:p>
    <w:p w14:paraId="39AE0072" w14:textId="77777777" w:rsidR="001C33C7" w:rsidRPr="00F473FB" w:rsidRDefault="00D6728C" w:rsidP="00F473FB">
      <w:pPr>
        <w:numPr>
          <w:ilvl w:val="0"/>
          <w:numId w:val="2"/>
        </w:numPr>
        <w:tabs>
          <w:tab w:val="clear" w:pos="360"/>
          <w:tab w:val="num" w:pos="720"/>
        </w:tabs>
        <w:spacing w:after="0" w:line="240" w:lineRule="auto"/>
        <w:ind w:left="720"/>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p>
    <w:p w14:paraId="5C9B73D4" w14:textId="77777777" w:rsidR="00805232" w:rsidRDefault="00805232">
      <w:pPr>
        <w:rPr>
          <w:rFonts w:cstheme="minorHAnsi"/>
          <w:b/>
          <w:i/>
          <w:sz w:val="24"/>
          <w:szCs w:val="24"/>
        </w:rPr>
      </w:pPr>
      <w:r>
        <w:rPr>
          <w:rFonts w:cstheme="minorHAnsi"/>
          <w:b/>
          <w:i/>
          <w:sz w:val="24"/>
          <w:szCs w:val="24"/>
        </w:rPr>
        <w:br w:type="page"/>
      </w:r>
    </w:p>
    <w:p w14:paraId="62E7D2EB" w14:textId="77777777" w:rsidR="00805232" w:rsidRDefault="00805232" w:rsidP="00F473FB">
      <w:pPr>
        <w:spacing w:after="0" w:line="240" w:lineRule="auto"/>
        <w:jc w:val="both"/>
        <w:rPr>
          <w:rFonts w:cstheme="minorHAnsi"/>
          <w:b/>
          <w:i/>
          <w:sz w:val="24"/>
          <w:szCs w:val="24"/>
        </w:rPr>
      </w:pPr>
    </w:p>
    <w:p w14:paraId="6353EE6D" w14:textId="026E4D63" w:rsidR="001C33C7" w:rsidRDefault="001C33C7" w:rsidP="00F473FB">
      <w:pPr>
        <w:spacing w:after="0" w:line="240" w:lineRule="auto"/>
        <w:jc w:val="both"/>
        <w:rPr>
          <w:rFonts w:cstheme="minorHAnsi"/>
          <w:b/>
          <w:i/>
          <w:sz w:val="24"/>
          <w:szCs w:val="24"/>
        </w:rPr>
      </w:pPr>
      <w:r w:rsidRPr="00F473FB">
        <w:rPr>
          <w:rFonts w:cstheme="minorHAnsi"/>
          <w:b/>
          <w:i/>
          <w:sz w:val="24"/>
          <w:szCs w:val="24"/>
        </w:rPr>
        <w:t xml:space="preserve">Exemple de réception de justificatifs relatifs à des acquisitions de véhicules sur le budget de l’État  dans le cadre du  MS. </w:t>
      </w:r>
    </w:p>
    <w:p w14:paraId="52B773F1" w14:textId="77777777" w:rsidR="00805232" w:rsidRPr="00F473FB" w:rsidRDefault="00805232" w:rsidP="00F473FB">
      <w:pPr>
        <w:spacing w:after="0" w:line="240" w:lineRule="auto"/>
        <w:jc w:val="both"/>
        <w:rPr>
          <w:rFonts w:cstheme="minorHAnsi"/>
          <w:b/>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850"/>
        <w:gridCol w:w="1134"/>
        <w:gridCol w:w="1276"/>
        <w:gridCol w:w="1449"/>
        <w:gridCol w:w="819"/>
        <w:gridCol w:w="709"/>
        <w:gridCol w:w="774"/>
      </w:tblGrid>
      <w:tr w:rsidR="001C33C7" w:rsidRPr="00F473FB" w14:paraId="19893BBA" w14:textId="77777777" w:rsidTr="00680D1C">
        <w:tc>
          <w:tcPr>
            <w:tcW w:w="921" w:type="dxa"/>
            <w:shd w:val="clear" w:color="auto" w:fill="DEEAF6" w:themeFill="accent1" w:themeFillTint="33"/>
          </w:tcPr>
          <w:p w14:paraId="25EEC3B6" w14:textId="77777777" w:rsidR="001C33C7" w:rsidRPr="00805232" w:rsidRDefault="001C33C7" w:rsidP="00F473FB">
            <w:pPr>
              <w:spacing w:after="0" w:line="240" w:lineRule="auto"/>
              <w:rPr>
                <w:rFonts w:cstheme="minorHAnsi"/>
                <w:b/>
                <w:sz w:val="20"/>
                <w:szCs w:val="24"/>
              </w:rPr>
            </w:pPr>
          </w:p>
          <w:p w14:paraId="53D6D71C"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74073DA3"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54D488B4" w14:textId="77777777" w:rsidR="001C33C7" w:rsidRPr="00805232" w:rsidRDefault="001C33C7" w:rsidP="00F473FB">
            <w:pPr>
              <w:spacing w:after="0" w:line="240" w:lineRule="auto"/>
              <w:rPr>
                <w:rFonts w:cstheme="minorHAnsi"/>
                <w:b/>
                <w:sz w:val="20"/>
                <w:szCs w:val="24"/>
              </w:rPr>
            </w:pPr>
          </w:p>
        </w:tc>
        <w:tc>
          <w:tcPr>
            <w:tcW w:w="1276" w:type="dxa"/>
            <w:shd w:val="clear" w:color="auto" w:fill="DEEAF6" w:themeFill="accent1" w:themeFillTint="33"/>
          </w:tcPr>
          <w:p w14:paraId="788D5035" w14:textId="77777777" w:rsidR="001C33C7" w:rsidRPr="00805232" w:rsidRDefault="001C33C7" w:rsidP="00805232">
            <w:pPr>
              <w:spacing w:after="0" w:line="240" w:lineRule="auto"/>
              <w:jc w:val="center"/>
              <w:rPr>
                <w:rFonts w:cstheme="minorHAnsi"/>
                <w:b/>
                <w:sz w:val="20"/>
                <w:szCs w:val="24"/>
              </w:rPr>
            </w:pPr>
          </w:p>
          <w:p w14:paraId="604AF3E4"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367B6EBC" w14:textId="77777777" w:rsidR="001C33C7" w:rsidRPr="00805232" w:rsidRDefault="001C33C7" w:rsidP="00805232">
            <w:pPr>
              <w:spacing w:after="0" w:line="240" w:lineRule="auto"/>
              <w:jc w:val="center"/>
              <w:rPr>
                <w:rFonts w:cstheme="minorHAnsi"/>
                <w:b/>
                <w:sz w:val="20"/>
                <w:szCs w:val="24"/>
              </w:rPr>
            </w:pPr>
          </w:p>
          <w:p w14:paraId="3853F44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07CEC9F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2326ECD6" w14:textId="77777777" w:rsidR="001C33C7" w:rsidRPr="00805232" w:rsidRDefault="001C33C7" w:rsidP="00805232">
            <w:pPr>
              <w:spacing w:after="0" w:line="240" w:lineRule="auto"/>
              <w:jc w:val="center"/>
              <w:rPr>
                <w:rFonts w:cstheme="minorHAnsi"/>
                <w:b/>
                <w:sz w:val="20"/>
                <w:szCs w:val="24"/>
              </w:rPr>
            </w:pPr>
          </w:p>
          <w:p w14:paraId="27589AF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0D3EE68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276" w:type="dxa"/>
            <w:shd w:val="clear" w:color="auto" w:fill="DEEAF6" w:themeFill="accent1" w:themeFillTint="33"/>
          </w:tcPr>
          <w:p w14:paraId="411EA43B" w14:textId="77777777" w:rsidR="001C33C7" w:rsidRPr="00805232" w:rsidRDefault="001C33C7" w:rsidP="00805232">
            <w:pPr>
              <w:spacing w:after="0" w:line="240" w:lineRule="auto"/>
              <w:jc w:val="center"/>
              <w:rPr>
                <w:rFonts w:cstheme="minorHAnsi"/>
                <w:b/>
                <w:sz w:val="20"/>
                <w:szCs w:val="24"/>
              </w:rPr>
            </w:pPr>
          </w:p>
          <w:p w14:paraId="4F8F4772"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46B4BC5A" w14:textId="77777777" w:rsidR="001C33C7" w:rsidRPr="00805232" w:rsidRDefault="001C33C7" w:rsidP="00805232">
            <w:pPr>
              <w:spacing w:after="0" w:line="240" w:lineRule="auto"/>
              <w:jc w:val="center"/>
              <w:rPr>
                <w:rFonts w:cstheme="minorHAnsi"/>
                <w:b/>
                <w:sz w:val="20"/>
                <w:szCs w:val="24"/>
              </w:rPr>
            </w:pPr>
          </w:p>
          <w:p w14:paraId="1EAA9DA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126F5BD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55236C8C" w14:textId="77777777" w:rsidR="001C33C7" w:rsidRPr="00805232" w:rsidRDefault="001C33C7" w:rsidP="00805232">
            <w:pPr>
              <w:spacing w:after="0" w:line="240" w:lineRule="auto"/>
              <w:jc w:val="center"/>
              <w:rPr>
                <w:rFonts w:cstheme="minorHAnsi"/>
                <w:b/>
                <w:sz w:val="20"/>
                <w:szCs w:val="24"/>
              </w:rPr>
            </w:pPr>
          </w:p>
          <w:p w14:paraId="4B08131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0FD17090" w14:textId="77777777" w:rsidR="001C33C7" w:rsidRPr="00805232" w:rsidRDefault="001C33C7" w:rsidP="00805232">
            <w:pPr>
              <w:spacing w:after="0" w:line="240" w:lineRule="auto"/>
              <w:jc w:val="center"/>
              <w:rPr>
                <w:rFonts w:cstheme="minorHAnsi"/>
                <w:b/>
                <w:sz w:val="20"/>
                <w:szCs w:val="24"/>
              </w:rPr>
            </w:pPr>
          </w:p>
          <w:p w14:paraId="70D80CE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2B746D96" w14:textId="77777777" w:rsidR="001C33C7" w:rsidRPr="00805232" w:rsidRDefault="001C33C7" w:rsidP="00805232">
            <w:pPr>
              <w:spacing w:after="0" w:line="240" w:lineRule="auto"/>
              <w:jc w:val="center"/>
              <w:rPr>
                <w:rFonts w:cstheme="minorHAnsi"/>
                <w:b/>
                <w:sz w:val="20"/>
                <w:szCs w:val="24"/>
              </w:rPr>
            </w:pPr>
          </w:p>
          <w:p w14:paraId="2C9CE1A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141981D9" w14:textId="77777777" w:rsidTr="00680D1C">
        <w:tc>
          <w:tcPr>
            <w:tcW w:w="921" w:type="dxa"/>
          </w:tcPr>
          <w:p w14:paraId="40C51EAB"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2XXXX</w:t>
            </w:r>
          </w:p>
        </w:tc>
        <w:tc>
          <w:tcPr>
            <w:tcW w:w="1276" w:type="dxa"/>
          </w:tcPr>
          <w:p w14:paraId="653666A0"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850" w:type="dxa"/>
          </w:tcPr>
          <w:p w14:paraId="730C0687"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134" w:type="dxa"/>
          </w:tcPr>
          <w:p w14:paraId="2F63534B"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276" w:type="dxa"/>
          </w:tcPr>
          <w:p w14:paraId="107F2D9B"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449" w:type="dxa"/>
          </w:tcPr>
          <w:p w14:paraId="7A05401D"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819" w:type="dxa"/>
          </w:tcPr>
          <w:p w14:paraId="36798A34" w14:textId="77777777" w:rsidR="001C33C7" w:rsidRPr="00805232" w:rsidRDefault="001C33C7" w:rsidP="00805232">
            <w:pPr>
              <w:spacing w:after="0" w:line="240" w:lineRule="auto"/>
              <w:jc w:val="center"/>
              <w:rPr>
                <w:rFonts w:cstheme="minorHAnsi"/>
                <w:sz w:val="20"/>
                <w:szCs w:val="24"/>
              </w:rPr>
            </w:pPr>
          </w:p>
        </w:tc>
        <w:tc>
          <w:tcPr>
            <w:tcW w:w="709" w:type="dxa"/>
          </w:tcPr>
          <w:p w14:paraId="6FB7B57E"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75BAA359" w14:textId="77777777" w:rsidR="001C33C7" w:rsidRPr="00805232" w:rsidRDefault="001C33C7" w:rsidP="00805232">
            <w:pPr>
              <w:spacing w:after="0" w:line="240" w:lineRule="auto"/>
              <w:jc w:val="center"/>
              <w:rPr>
                <w:rFonts w:cstheme="minorHAnsi"/>
                <w:sz w:val="20"/>
                <w:szCs w:val="24"/>
              </w:rPr>
            </w:pPr>
          </w:p>
        </w:tc>
      </w:tr>
      <w:tr w:rsidR="001C33C7" w:rsidRPr="00F473FB" w14:paraId="1560F28C" w14:textId="77777777" w:rsidTr="00680D1C">
        <w:tc>
          <w:tcPr>
            <w:tcW w:w="921" w:type="dxa"/>
          </w:tcPr>
          <w:p w14:paraId="319726B1"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148200</w:t>
            </w:r>
          </w:p>
        </w:tc>
        <w:tc>
          <w:tcPr>
            <w:tcW w:w="1276" w:type="dxa"/>
          </w:tcPr>
          <w:p w14:paraId="0EB42B5F"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850" w:type="dxa"/>
          </w:tcPr>
          <w:p w14:paraId="30F09189"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134" w:type="dxa"/>
          </w:tcPr>
          <w:p w14:paraId="180C0D30"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276" w:type="dxa"/>
          </w:tcPr>
          <w:p w14:paraId="2162AACE"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1449" w:type="dxa"/>
          </w:tcPr>
          <w:p w14:paraId="613F556F"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819" w:type="dxa"/>
          </w:tcPr>
          <w:p w14:paraId="55BD70CB" w14:textId="77777777" w:rsidR="001C33C7" w:rsidRPr="00805232" w:rsidRDefault="001C33C7" w:rsidP="00805232">
            <w:pPr>
              <w:spacing w:after="0" w:line="240" w:lineRule="auto"/>
              <w:jc w:val="center"/>
              <w:rPr>
                <w:rFonts w:cstheme="minorHAnsi"/>
                <w:sz w:val="20"/>
                <w:szCs w:val="24"/>
              </w:rPr>
            </w:pPr>
          </w:p>
        </w:tc>
        <w:tc>
          <w:tcPr>
            <w:tcW w:w="709" w:type="dxa"/>
          </w:tcPr>
          <w:p w14:paraId="5F9D040B" w14:textId="77777777" w:rsidR="001C33C7" w:rsidRPr="00805232" w:rsidRDefault="001C33C7" w:rsidP="00805232">
            <w:pPr>
              <w:spacing w:after="0" w:line="240" w:lineRule="auto"/>
              <w:jc w:val="center"/>
              <w:rPr>
                <w:rFonts w:cstheme="minorHAnsi"/>
                <w:sz w:val="20"/>
                <w:szCs w:val="24"/>
              </w:rPr>
            </w:pPr>
          </w:p>
        </w:tc>
        <w:tc>
          <w:tcPr>
            <w:tcW w:w="774" w:type="dxa"/>
          </w:tcPr>
          <w:p w14:paraId="25B1143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72937090" w14:textId="77777777" w:rsidR="00805232" w:rsidRDefault="00805232" w:rsidP="00F473FB">
      <w:pPr>
        <w:spacing w:after="0" w:line="240" w:lineRule="auto"/>
        <w:rPr>
          <w:rFonts w:cstheme="minorHAnsi"/>
          <w:sz w:val="24"/>
          <w:szCs w:val="24"/>
        </w:rPr>
      </w:pPr>
    </w:p>
    <w:p w14:paraId="634A8660" w14:textId="084F2C5D" w:rsidR="001C33C7" w:rsidRPr="00DE5C9A" w:rsidRDefault="00851D7D" w:rsidP="00DE5C9A">
      <w:pPr>
        <w:pStyle w:val="Heading3"/>
        <w:spacing w:before="0" w:line="240" w:lineRule="auto"/>
        <w:jc w:val="both"/>
        <w:rPr>
          <w:rFonts w:ascii="Calibri" w:eastAsia="Times New Roman" w:hAnsi="Calibri" w:cs="Calibri"/>
          <w:b/>
          <w:caps/>
          <w:color w:val="1F4D78"/>
        </w:rPr>
      </w:pPr>
      <w:bookmarkStart w:id="312" w:name="_Toc488614224"/>
      <w:bookmarkStart w:id="313" w:name="_Toc428957100"/>
      <w:bookmarkStart w:id="314" w:name="_Toc477383223"/>
      <w:bookmarkStart w:id="315" w:name="_Toc487633565"/>
      <w:bookmarkStart w:id="316" w:name="_Toc488881181"/>
      <w:bookmarkStart w:id="317" w:name="_Toc521684075"/>
      <w:bookmarkEnd w:id="312"/>
      <w:r w:rsidRPr="00DE5C9A">
        <w:rPr>
          <w:rFonts w:ascii="Calibri" w:eastAsia="Times New Roman" w:hAnsi="Calibri" w:cs="Calibri"/>
          <w:b/>
          <w:caps/>
          <w:color w:val="1F4D78"/>
        </w:rPr>
        <w:t xml:space="preserve">4.6.4.4 </w:t>
      </w:r>
      <w:r w:rsidR="003434FC" w:rsidRPr="00DE5C9A">
        <w:rPr>
          <w:rFonts w:ascii="Calibri" w:eastAsia="Times New Roman" w:hAnsi="Calibri" w:cs="Calibri"/>
          <w:b/>
          <w:caps/>
          <w:color w:val="1F4D78"/>
        </w:rPr>
        <w:t xml:space="preserve">MOBILISATION DES FONDS </w:t>
      </w:r>
      <w:bookmarkEnd w:id="309"/>
      <w:bookmarkEnd w:id="310"/>
      <w:bookmarkEnd w:id="311"/>
      <w:bookmarkEnd w:id="313"/>
      <w:bookmarkEnd w:id="314"/>
      <w:bookmarkEnd w:id="315"/>
      <w:r w:rsidR="003434FC" w:rsidRPr="00DE5C9A">
        <w:rPr>
          <w:rFonts w:ascii="Calibri" w:eastAsia="Times New Roman" w:hAnsi="Calibri" w:cs="Calibri"/>
          <w:b/>
          <w:caps/>
          <w:color w:val="1F4D78"/>
        </w:rPr>
        <w:t>D’UN BAILLEUR QUELCONQUE</w:t>
      </w:r>
      <w:bookmarkEnd w:id="316"/>
      <w:bookmarkEnd w:id="317"/>
    </w:p>
    <w:p w14:paraId="3D11E9D1" w14:textId="77777777" w:rsidR="001C33C7" w:rsidRPr="00F473FB" w:rsidRDefault="001C33C7" w:rsidP="00F473FB">
      <w:pPr>
        <w:spacing w:after="0" w:line="240" w:lineRule="auto"/>
        <w:jc w:val="both"/>
        <w:rPr>
          <w:rFonts w:cstheme="minorHAnsi"/>
          <w:sz w:val="24"/>
          <w:szCs w:val="24"/>
        </w:rPr>
      </w:pPr>
    </w:p>
    <w:p w14:paraId="7343C1B4" w14:textId="77777777" w:rsidR="001C33C7" w:rsidRDefault="00D6728C" w:rsidP="00F473FB">
      <w:pPr>
        <w:spacing w:after="0" w:line="240" w:lineRule="auto"/>
        <w:rPr>
          <w:rFonts w:cstheme="minorHAnsi"/>
          <w:b/>
          <w:sz w:val="24"/>
          <w:szCs w:val="24"/>
        </w:rPr>
      </w:pPr>
      <w:r w:rsidRPr="00F473FB">
        <w:rPr>
          <w:rFonts w:cstheme="minorHAnsi"/>
          <w:b/>
          <w:sz w:val="24"/>
          <w:szCs w:val="24"/>
        </w:rPr>
        <w:t>AVANCE ET DEMANDE DE REMBOURSEMENT</w:t>
      </w:r>
    </w:p>
    <w:p w14:paraId="29BEA326" w14:textId="77777777" w:rsidR="00805232" w:rsidRPr="00F473FB" w:rsidRDefault="00805232" w:rsidP="00F473FB">
      <w:pPr>
        <w:spacing w:after="0" w:line="240" w:lineRule="auto"/>
        <w:rPr>
          <w:rFonts w:cstheme="minorHAnsi"/>
          <w:b/>
          <w:sz w:val="24"/>
          <w:szCs w:val="24"/>
        </w:rPr>
      </w:pPr>
    </w:p>
    <w:p w14:paraId="096AFAE0"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w:t>
      </w:r>
    </w:p>
    <w:p w14:paraId="1185B203" w14:textId="77777777" w:rsidR="00805232" w:rsidRPr="00F473FB" w:rsidRDefault="00805232" w:rsidP="00F473FB">
      <w:pPr>
        <w:spacing w:after="0" w:line="240" w:lineRule="auto"/>
        <w:jc w:val="both"/>
        <w:rPr>
          <w:rFonts w:cstheme="minorHAnsi"/>
          <w:sz w:val="24"/>
          <w:szCs w:val="24"/>
        </w:rPr>
      </w:pPr>
    </w:p>
    <w:p w14:paraId="682706D0"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Reçoit les pièces comptables et effectue les contrôles de cohérence adéquats (requête, convention…),</w:t>
      </w:r>
    </w:p>
    <w:p w14:paraId="3C3D568B"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Détermine les imputations pour la demande de décaissement,</w:t>
      </w:r>
    </w:p>
    <w:p w14:paraId="182DEB70"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Effectue ces imputations</w:t>
      </w:r>
      <w:r w:rsidR="001C33C7" w:rsidRPr="00F473FB">
        <w:rPr>
          <w:rFonts w:cstheme="minorHAnsi"/>
          <w:sz w:val="24"/>
          <w:szCs w:val="24"/>
        </w:rPr>
        <w:t xml:space="preserve"> sur la FIC  conformément au schéma suivant,</w:t>
      </w:r>
    </w:p>
    <w:p w14:paraId="34ADF278"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p>
    <w:p w14:paraId="103BA3B6" w14:textId="77777777" w:rsidR="001C33C7" w:rsidRPr="00F473FB" w:rsidRDefault="001C33C7" w:rsidP="00F473FB">
      <w:pPr>
        <w:spacing w:after="0" w:line="240" w:lineRule="auto"/>
        <w:ind w:left="360"/>
        <w:jc w:val="both"/>
        <w:rPr>
          <w:rFonts w:cstheme="minorHAnsi"/>
          <w:sz w:val="24"/>
          <w:szCs w:val="24"/>
        </w:rPr>
      </w:pPr>
    </w:p>
    <w:p w14:paraId="5B0446D8" w14:textId="77777777" w:rsidR="001C33C7" w:rsidRDefault="001C33C7" w:rsidP="00F473FB">
      <w:pPr>
        <w:spacing w:after="0" w:line="240" w:lineRule="auto"/>
        <w:rPr>
          <w:rFonts w:cstheme="minorHAnsi"/>
          <w:b/>
          <w:i/>
          <w:sz w:val="24"/>
          <w:szCs w:val="24"/>
        </w:rPr>
      </w:pPr>
      <w:r w:rsidRPr="00F473FB">
        <w:rPr>
          <w:rFonts w:cstheme="minorHAnsi"/>
          <w:b/>
          <w:i/>
          <w:sz w:val="24"/>
          <w:szCs w:val="24"/>
        </w:rPr>
        <w:t>Exemple de la demande de décaissement pour les dépenses de fonctionnement.</w:t>
      </w:r>
    </w:p>
    <w:p w14:paraId="510AE253" w14:textId="77777777" w:rsidR="00805232" w:rsidRPr="00F473FB" w:rsidRDefault="00805232" w:rsidP="00F473FB">
      <w:pPr>
        <w:spacing w:after="0" w:line="240" w:lineRule="auto"/>
        <w:rPr>
          <w:rFonts w:cstheme="minorHAnsi"/>
          <w:b/>
          <w:i/>
          <w:sz w:val="24"/>
          <w:szCs w:val="24"/>
        </w:rPr>
      </w:pPr>
    </w:p>
    <w:tbl>
      <w:tblPr>
        <w:tblW w:w="9547"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0"/>
        <w:gridCol w:w="1276"/>
        <w:gridCol w:w="850"/>
        <w:gridCol w:w="1134"/>
        <w:gridCol w:w="1276"/>
        <w:gridCol w:w="1449"/>
        <w:gridCol w:w="819"/>
        <w:gridCol w:w="709"/>
        <w:gridCol w:w="774"/>
      </w:tblGrid>
      <w:tr w:rsidR="001C33C7" w:rsidRPr="00F473FB" w14:paraId="67BFC039" w14:textId="77777777" w:rsidTr="00680D1C">
        <w:tc>
          <w:tcPr>
            <w:tcW w:w="1260" w:type="dxa"/>
            <w:shd w:val="clear" w:color="auto" w:fill="DEEAF6" w:themeFill="accent1" w:themeFillTint="33"/>
          </w:tcPr>
          <w:p w14:paraId="4E1EC27B" w14:textId="77777777" w:rsidR="001C33C7" w:rsidRPr="00805232" w:rsidRDefault="001C33C7" w:rsidP="00F473FB">
            <w:pPr>
              <w:spacing w:after="0" w:line="240" w:lineRule="auto"/>
              <w:rPr>
                <w:rFonts w:cstheme="minorHAnsi"/>
                <w:b/>
                <w:sz w:val="20"/>
                <w:szCs w:val="24"/>
              </w:rPr>
            </w:pPr>
          </w:p>
          <w:p w14:paraId="0D17C5BF"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6409FACA"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6DE6FF61" w14:textId="77777777" w:rsidR="001C33C7" w:rsidRPr="00805232" w:rsidRDefault="001C33C7" w:rsidP="00F473FB">
            <w:pPr>
              <w:spacing w:after="0" w:line="240" w:lineRule="auto"/>
              <w:rPr>
                <w:rFonts w:cstheme="minorHAnsi"/>
                <w:b/>
                <w:sz w:val="20"/>
                <w:szCs w:val="24"/>
              </w:rPr>
            </w:pPr>
          </w:p>
        </w:tc>
        <w:tc>
          <w:tcPr>
            <w:tcW w:w="1276" w:type="dxa"/>
            <w:shd w:val="clear" w:color="auto" w:fill="DEEAF6" w:themeFill="accent1" w:themeFillTint="33"/>
          </w:tcPr>
          <w:p w14:paraId="51E030EF" w14:textId="77777777" w:rsidR="001C33C7" w:rsidRPr="00805232" w:rsidRDefault="001C33C7" w:rsidP="00805232">
            <w:pPr>
              <w:spacing w:after="0" w:line="240" w:lineRule="auto"/>
              <w:jc w:val="center"/>
              <w:rPr>
                <w:rFonts w:cstheme="minorHAnsi"/>
                <w:b/>
                <w:sz w:val="20"/>
                <w:szCs w:val="24"/>
              </w:rPr>
            </w:pPr>
          </w:p>
          <w:p w14:paraId="20C2350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55798FE8" w14:textId="77777777" w:rsidR="001C33C7" w:rsidRPr="00805232" w:rsidRDefault="001C33C7" w:rsidP="00805232">
            <w:pPr>
              <w:spacing w:after="0" w:line="240" w:lineRule="auto"/>
              <w:jc w:val="center"/>
              <w:rPr>
                <w:rFonts w:cstheme="minorHAnsi"/>
                <w:b/>
                <w:sz w:val="20"/>
                <w:szCs w:val="24"/>
              </w:rPr>
            </w:pPr>
          </w:p>
          <w:p w14:paraId="339297D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19D8D84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2EEE9B60" w14:textId="77777777" w:rsidR="001C33C7" w:rsidRPr="00805232" w:rsidRDefault="001C33C7" w:rsidP="00805232">
            <w:pPr>
              <w:spacing w:after="0" w:line="240" w:lineRule="auto"/>
              <w:jc w:val="center"/>
              <w:rPr>
                <w:rFonts w:cstheme="minorHAnsi"/>
                <w:b/>
                <w:sz w:val="20"/>
                <w:szCs w:val="24"/>
              </w:rPr>
            </w:pPr>
          </w:p>
          <w:p w14:paraId="12CB7B7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234BF93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276" w:type="dxa"/>
            <w:shd w:val="clear" w:color="auto" w:fill="DEEAF6" w:themeFill="accent1" w:themeFillTint="33"/>
          </w:tcPr>
          <w:p w14:paraId="34A49849" w14:textId="77777777" w:rsidR="001C33C7" w:rsidRPr="00805232" w:rsidRDefault="001C33C7" w:rsidP="00805232">
            <w:pPr>
              <w:spacing w:after="0" w:line="240" w:lineRule="auto"/>
              <w:jc w:val="center"/>
              <w:rPr>
                <w:rFonts w:cstheme="minorHAnsi"/>
                <w:b/>
                <w:sz w:val="20"/>
                <w:szCs w:val="24"/>
              </w:rPr>
            </w:pPr>
          </w:p>
          <w:p w14:paraId="2972F22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39C17107" w14:textId="77777777" w:rsidR="001C33C7" w:rsidRPr="00805232" w:rsidRDefault="001C33C7" w:rsidP="00805232">
            <w:pPr>
              <w:spacing w:after="0" w:line="240" w:lineRule="auto"/>
              <w:jc w:val="center"/>
              <w:rPr>
                <w:rFonts w:cstheme="minorHAnsi"/>
                <w:b/>
                <w:sz w:val="20"/>
                <w:szCs w:val="24"/>
              </w:rPr>
            </w:pPr>
          </w:p>
          <w:p w14:paraId="4D19FAB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78B47B9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3EF6881B" w14:textId="77777777" w:rsidR="001C33C7" w:rsidRPr="00805232" w:rsidRDefault="001C33C7" w:rsidP="00805232">
            <w:pPr>
              <w:spacing w:after="0" w:line="240" w:lineRule="auto"/>
              <w:jc w:val="center"/>
              <w:rPr>
                <w:rFonts w:cstheme="minorHAnsi"/>
                <w:b/>
                <w:sz w:val="20"/>
                <w:szCs w:val="24"/>
              </w:rPr>
            </w:pPr>
          </w:p>
          <w:p w14:paraId="12D0407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5A45C1BD" w14:textId="77777777" w:rsidR="001C33C7" w:rsidRPr="00805232" w:rsidRDefault="001C33C7" w:rsidP="00805232">
            <w:pPr>
              <w:spacing w:after="0" w:line="240" w:lineRule="auto"/>
              <w:jc w:val="center"/>
              <w:rPr>
                <w:rFonts w:cstheme="minorHAnsi"/>
                <w:b/>
                <w:sz w:val="20"/>
                <w:szCs w:val="24"/>
              </w:rPr>
            </w:pPr>
          </w:p>
          <w:p w14:paraId="41264574"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74434C27" w14:textId="77777777" w:rsidR="001C33C7" w:rsidRPr="00805232" w:rsidRDefault="001C33C7" w:rsidP="00805232">
            <w:pPr>
              <w:spacing w:after="0" w:line="240" w:lineRule="auto"/>
              <w:jc w:val="center"/>
              <w:rPr>
                <w:rFonts w:cstheme="minorHAnsi"/>
                <w:b/>
                <w:sz w:val="20"/>
                <w:szCs w:val="24"/>
              </w:rPr>
            </w:pPr>
          </w:p>
          <w:p w14:paraId="54CD6C4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51204F57" w14:textId="77777777" w:rsidTr="00680D1C">
        <w:tc>
          <w:tcPr>
            <w:tcW w:w="1260" w:type="dxa"/>
          </w:tcPr>
          <w:p w14:paraId="423E4225"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458100</w:t>
            </w:r>
          </w:p>
        </w:tc>
        <w:tc>
          <w:tcPr>
            <w:tcW w:w="1276" w:type="dxa"/>
          </w:tcPr>
          <w:p w14:paraId="697C4D72" w14:textId="77777777" w:rsidR="001C33C7" w:rsidRPr="00805232" w:rsidRDefault="001C33C7" w:rsidP="00805232">
            <w:pPr>
              <w:spacing w:after="0" w:line="240" w:lineRule="auto"/>
              <w:jc w:val="center"/>
              <w:rPr>
                <w:rFonts w:cstheme="minorHAnsi"/>
                <w:sz w:val="20"/>
                <w:szCs w:val="24"/>
              </w:rPr>
            </w:pPr>
          </w:p>
        </w:tc>
        <w:tc>
          <w:tcPr>
            <w:tcW w:w="850" w:type="dxa"/>
          </w:tcPr>
          <w:p w14:paraId="60B3FD9B" w14:textId="77777777" w:rsidR="001C33C7" w:rsidRPr="00805232" w:rsidRDefault="001C33C7" w:rsidP="00805232">
            <w:pPr>
              <w:spacing w:after="0" w:line="240" w:lineRule="auto"/>
              <w:jc w:val="center"/>
              <w:rPr>
                <w:rFonts w:cstheme="minorHAnsi"/>
                <w:sz w:val="20"/>
                <w:szCs w:val="24"/>
              </w:rPr>
            </w:pPr>
          </w:p>
        </w:tc>
        <w:tc>
          <w:tcPr>
            <w:tcW w:w="1134" w:type="dxa"/>
          </w:tcPr>
          <w:p w14:paraId="7415126D" w14:textId="77777777" w:rsidR="001C33C7" w:rsidRPr="00805232" w:rsidRDefault="001C33C7" w:rsidP="00805232">
            <w:pPr>
              <w:spacing w:after="0" w:line="240" w:lineRule="auto"/>
              <w:jc w:val="center"/>
              <w:rPr>
                <w:rFonts w:cstheme="minorHAnsi"/>
                <w:sz w:val="20"/>
                <w:szCs w:val="24"/>
              </w:rPr>
            </w:pPr>
          </w:p>
        </w:tc>
        <w:tc>
          <w:tcPr>
            <w:tcW w:w="1276" w:type="dxa"/>
          </w:tcPr>
          <w:p w14:paraId="6770C7BF" w14:textId="77777777" w:rsidR="001C33C7" w:rsidRPr="00805232" w:rsidRDefault="001C33C7" w:rsidP="00805232">
            <w:pPr>
              <w:spacing w:after="0" w:line="240" w:lineRule="auto"/>
              <w:jc w:val="center"/>
              <w:rPr>
                <w:rFonts w:cstheme="minorHAnsi"/>
                <w:sz w:val="20"/>
                <w:szCs w:val="24"/>
              </w:rPr>
            </w:pPr>
          </w:p>
        </w:tc>
        <w:tc>
          <w:tcPr>
            <w:tcW w:w="1449" w:type="dxa"/>
          </w:tcPr>
          <w:p w14:paraId="6CABD6CE" w14:textId="77777777" w:rsidR="001C33C7" w:rsidRPr="00805232" w:rsidRDefault="001C33C7" w:rsidP="00805232">
            <w:pPr>
              <w:spacing w:after="0" w:line="240" w:lineRule="auto"/>
              <w:jc w:val="center"/>
              <w:rPr>
                <w:rFonts w:cstheme="minorHAnsi"/>
                <w:sz w:val="20"/>
                <w:szCs w:val="24"/>
              </w:rPr>
            </w:pPr>
          </w:p>
        </w:tc>
        <w:tc>
          <w:tcPr>
            <w:tcW w:w="819" w:type="dxa"/>
          </w:tcPr>
          <w:p w14:paraId="175C96AC" w14:textId="77777777" w:rsidR="001C33C7" w:rsidRPr="00805232" w:rsidRDefault="001C33C7" w:rsidP="00805232">
            <w:pPr>
              <w:spacing w:after="0" w:line="240" w:lineRule="auto"/>
              <w:jc w:val="center"/>
              <w:rPr>
                <w:rFonts w:cstheme="minorHAnsi"/>
                <w:sz w:val="20"/>
                <w:szCs w:val="24"/>
              </w:rPr>
            </w:pPr>
          </w:p>
        </w:tc>
        <w:tc>
          <w:tcPr>
            <w:tcW w:w="709" w:type="dxa"/>
          </w:tcPr>
          <w:p w14:paraId="560D0572"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4C96D2C3" w14:textId="77777777" w:rsidR="001C33C7" w:rsidRPr="00805232" w:rsidRDefault="001C33C7" w:rsidP="00805232">
            <w:pPr>
              <w:spacing w:after="0" w:line="240" w:lineRule="auto"/>
              <w:jc w:val="center"/>
              <w:rPr>
                <w:rFonts w:cstheme="minorHAnsi"/>
                <w:sz w:val="20"/>
                <w:szCs w:val="24"/>
              </w:rPr>
            </w:pPr>
          </w:p>
        </w:tc>
      </w:tr>
      <w:tr w:rsidR="001C33C7" w:rsidRPr="00F473FB" w14:paraId="3F6BE623" w14:textId="77777777" w:rsidTr="00680D1C">
        <w:tc>
          <w:tcPr>
            <w:tcW w:w="1260" w:type="dxa"/>
          </w:tcPr>
          <w:p w14:paraId="5F90A7E7"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718100</w:t>
            </w:r>
          </w:p>
        </w:tc>
        <w:tc>
          <w:tcPr>
            <w:tcW w:w="1276" w:type="dxa"/>
          </w:tcPr>
          <w:p w14:paraId="4B8626F4" w14:textId="77777777" w:rsidR="001C33C7" w:rsidRPr="00805232" w:rsidRDefault="001C33C7" w:rsidP="00805232">
            <w:pPr>
              <w:spacing w:after="0" w:line="240" w:lineRule="auto"/>
              <w:jc w:val="center"/>
              <w:rPr>
                <w:rFonts w:cstheme="minorHAnsi"/>
                <w:sz w:val="20"/>
                <w:szCs w:val="24"/>
              </w:rPr>
            </w:pPr>
          </w:p>
        </w:tc>
        <w:tc>
          <w:tcPr>
            <w:tcW w:w="850" w:type="dxa"/>
          </w:tcPr>
          <w:p w14:paraId="749136E7" w14:textId="77777777" w:rsidR="001C33C7" w:rsidRPr="00805232" w:rsidRDefault="001C33C7" w:rsidP="00805232">
            <w:pPr>
              <w:spacing w:after="0" w:line="240" w:lineRule="auto"/>
              <w:jc w:val="center"/>
              <w:rPr>
                <w:rFonts w:cstheme="minorHAnsi"/>
                <w:sz w:val="20"/>
                <w:szCs w:val="24"/>
              </w:rPr>
            </w:pPr>
          </w:p>
        </w:tc>
        <w:tc>
          <w:tcPr>
            <w:tcW w:w="1134" w:type="dxa"/>
          </w:tcPr>
          <w:p w14:paraId="01F43B13" w14:textId="77777777" w:rsidR="001C33C7" w:rsidRPr="00805232" w:rsidRDefault="001C33C7" w:rsidP="00805232">
            <w:pPr>
              <w:spacing w:after="0" w:line="240" w:lineRule="auto"/>
              <w:jc w:val="center"/>
              <w:rPr>
                <w:rFonts w:cstheme="minorHAnsi"/>
                <w:sz w:val="20"/>
                <w:szCs w:val="24"/>
              </w:rPr>
            </w:pPr>
          </w:p>
        </w:tc>
        <w:tc>
          <w:tcPr>
            <w:tcW w:w="1276" w:type="dxa"/>
          </w:tcPr>
          <w:p w14:paraId="118B04D2" w14:textId="77777777" w:rsidR="001C33C7" w:rsidRPr="00805232" w:rsidRDefault="001C33C7" w:rsidP="00805232">
            <w:pPr>
              <w:spacing w:after="0" w:line="240" w:lineRule="auto"/>
              <w:jc w:val="center"/>
              <w:rPr>
                <w:rFonts w:cstheme="minorHAnsi"/>
                <w:sz w:val="20"/>
                <w:szCs w:val="24"/>
              </w:rPr>
            </w:pPr>
          </w:p>
        </w:tc>
        <w:tc>
          <w:tcPr>
            <w:tcW w:w="1449" w:type="dxa"/>
          </w:tcPr>
          <w:p w14:paraId="1D44B99F" w14:textId="77777777" w:rsidR="001C33C7" w:rsidRPr="00805232" w:rsidRDefault="001C33C7" w:rsidP="00805232">
            <w:pPr>
              <w:spacing w:after="0" w:line="240" w:lineRule="auto"/>
              <w:jc w:val="center"/>
              <w:rPr>
                <w:rFonts w:cstheme="minorHAnsi"/>
                <w:sz w:val="20"/>
                <w:szCs w:val="24"/>
              </w:rPr>
            </w:pPr>
          </w:p>
        </w:tc>
        <w:tc>
          <w:tcPr>
            <w:tcW w:w="819" w:type="dxa"/>
          </w:tcPr>
          <w:p w14:paraId="7091BE42" w14:textId="77777777" w:rsidR="001C33C7" w:rsidRPr="00805232" w:rsidRDefault="001C33C7" w:rsidP="00805232">
            <w:pPr>
              <w:spacing w:after="0" w:line="240" w:lineRule="auto"/>
              <w:jc w:val="center"/>
              <w:rPr>
                <w:rFonts w:cstheme="minorHAnsi"/>
                <w:sz w:val="20"/>
                <w:szCs w:val="24"/>
              </w:rPr>
            </w:pPr>
          </w:p>
        </w:tc>
        <w:tc>
          <w:tcPr>
            <w:tcW w:w="709" w:type="dxa"/>
          </w:tcPr>
          <w:p w14:paraId="223CDE58" w14:textId="77777777" w:rsidR="001C33C7" w:rsidRPr="00805232" w:rsidRDefault="001C33C7" w:rsidP="00805232">
            <w:pPr>
              <w:spacing w:after="0" w:line="240" w:lineRule="auto"/>
              <w:jc w:val="center"/>
              <w:rPr>
                <w:rFonts w:cstheme="minorHAnsi"/>
                <w:sz w:val="20"/>
                <w:szCs w:val="24"/>
              </w:rPr>
            </w:pPr>
          </w:p>
        </w:tc>
        <w:tc>
          <w:tcPr>
            <w:tcW w:w="774" w:type="dxa"/>
          </w:tcPr>
          <w:p w14:paraId="142A8CE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2968A85B" w14:textId="77777777" w:rsidR="001C33C7" w:rsidRPr="00F473FB" w:rsidRDefault="001C33C7" w:rsidP="00F473FB">
      <w:pPr>
        <w:spacing w:after="0" w:line="240" w:lineRule="auto"/>
        <w:rPr>
          <w:rFonts w:cstheme="minorHAnsi"/>
          <w:sz w:val="24"/>
          <w:szCs w:val="24"/>
        </w:rPr>
      </w:pPr>
    </w:p>
    <w:p w14:paraId="2F0F6428" w14:textId="77777777" w:rsidR="001C33C7" w:rsidRPr="007B312C" w:rsidRDefault="001C33C7" w:rsidP="00F473FB">
      <w:pPr>
        <w:spacing w:after="0" w:line="240" w:lineRule="auto"/>
        <w:jc w:val="both"/>
        <w:rPr>
          <w:rFonts w:cstheme="minorHAnsi"/>
          <w:b/>
          <w:sz w:val="24"/>
          <w:szCs w:val="24"/>
        </w:rPr>
      </w:pPr>
      <w:r w:rsidRPr="007B312C">
        <w:rPr>
          <w:rFonts w:cstheme="minorHAnsi"/>
          <w:b/>
          <w:sz w:val="24"/>
          <w:szCs w:val="24"/>
        </w:rPr>
        <w:t>A la réception de la pièce de paiement, le Comptable enregistre l’écriture suivante.</w:t>
      </w:r>
    </w:p>
    <w:p w14:paraId="29995DB3" w14:textId="77777777" w:rsidR="00805232" w:rsidRPr="00F473FB" w:rsidRDefault="00805232" w:rsidP="00F473FB">
      <w:pPr>
        <w:spacing w:after="0" w:line="240" w:lineRule="auto"/>
        <w:jc w:val="both"/>
        <w:rPr>
          <w:rFonts w:cstheme="minorHAnsi"/>
          <w:b/>
          <w:sz w:val="24"/>
          <w:szCs w:val="24"/>
          <w:u w:val="single"/>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1276"/>
        <w:gridCol w:w="914"/>
        <w:gridCol w:w="1276"/>
        <w:gridCol w:w="1070"/>
        <w:gridCol w:w="1449"/>
        <w:gridCol w:w="819"/>
        <w:gridCol w:w="709"/>
        <w:gridCol w:w="774"/>
      </w:tblGrid>
      <w:tr w:rsidR="001C33C7" w:rsidRPr="00F473FB" w14:paraId="5492F429" w14:textId="77777777" w:rsidTr="00D86620">
        <w:tc>
          <w:tcPr>
            <w:tcW w:w="1071" w:type="dxa"/>
            <w:shd w:val="clear" w:color="auto" w:fill="DEEAF6" w:themeFill="accent1" w:themeFillTint="33"/>
          </w:tcPr>
          <w:p w14:paraId="7C8215BD" w14:textId="77777777" w:rsidR="001C33C7" w:rsidRPr="00F473FB" w:rsidRDefault="001C33C7" w:rsidP="00F473FB">
            <w:pPr>
              <w:spacing w:after="0" w:line="240" w:lineRule="auto"/>
              <w:rPr>
                <w:rFonts w:cstheme="minorHAnsi"/>
                <w:b/>
                <w:sz w:val="24"/>
                <w:szCs w:val="24"/>
              </w:rPr>
            </w:pPr>
          </w:p>
          <w:p w14:paraId="2588F13E"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Compte</w:t>
            </w:r>
          </w:p>
          <w:p w14:paraId="119B9B7D"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Général</w:t>
            </w:r>
          </w:p>
          <w:p w14:paraId="19A8B439" w14:textId="77777777" w:rsidR="001C33C7" w:rsidRPr="00F473FB" w:rsidRDefault="001C33C7" w:rsidP="00F473FB">
            <w:pPr>
              <w:spacing w:after="0" w:line="240" w:lineRule="auto"/>
              <w:rPr>
                <w:rFonts w:cstheme="minorHAnsi"/>
                <w:b/>
                <w:sz w:val="24"/>
                <w:szCs w:val="24"/>
              </w:rPr>
            </w:pPr>
          </w:p>
        </w:tc>
        <w:tc>
          <w:tcPr>
            <w:tcW w:w="1276" w:type="dxa"/>
            <w:shd w:val="clear" w:color="auto" w:fill="DEEAF6" w:themeFill="accent1" w:themeFillTint="33"/>
          </w:tcPr>
          <w:p w14:paraId="7816AFD1" w14:textId="77777777" w:rsidR="001C33C7" w:rsidRPr="00805232" w:rsidRDefault="001C33C7" w:rsidP="00805232">
            <w:pPr>
              <w:spacing w:after="0" w:line="240" w:lineRule="auto"/>
              <w:jc w:val="center"/>
              <w:rPr>
                <w:rFonts w:cstheme="minorHAnsi"/>
                <w:b/>
                <w:sz w:val="20"/>
                <w:szCs w:val="24"/>
              </w:rPr>
            </w:pPr>
          </w:p>
          <w:p w14:paraId="1963DF36"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914" w:type="dxa"/>
            <w:shd w:val="clear" w:color="auto" w:fill="DEEAF6" w:themeFill="accent1" w:themeFillTint="33"/>
          </w:tcPr>
          <w:p w14:paraId="2776DEE1" w14:textId="77777777" w:rsidR="001C33C7" w:rsidRPr="00805232" w:rsidRDefault="001C33C7" w:rsidP="00805232">
            <w:pPr>
              <w:spacing w:after="0" w:line="240" w:lineRule="auto"/>
              <w:jc w:val="center"/>
              <w:rPr>
                <w:rFonts w:cstheme="minorHAnsi"/>
                <w:b/>
                <w:sz w:val="20"/>
                <w:szCs w:val="24"/>
              </w:rPr>
            </w:pPr>
          </w:p>
          <w:p w14:paraId="1651236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41C8BD3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276" w:type="dxa"/>
            <w:shd w:val="clear" w:color="auto" w:fill="DEEAF6" w:themeFill="accent1" w:themeFillTint="33"/>
          </w:tcPr>
          <w:p w14:paraId="4D102F7D" w14:textId="77777777" w:rsidR="001C33C7" w:rsidRPr="00805232" w:rsidRDefault="001C33C7" w:rsidP="00805232">
            <w:pPr>
              <w:spacing w:after="0" w:line="240" w:lineRule="auto"/>
              <w:jc w:val="center"/>
              <w:rPr>
                <w:rFonts w:cstheme="minorHAnsi"/>
                <w:b/>
                <w:sz w:val="20"/>
                <w:szCs w:val="24"/>
              </w:rPr>
            </w:pPr>
          </w:p>
          <w:p w14:paraId="00FAAAF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2B7CEC4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070" w:type="dxa"/>
            <w:shd w:val="clear" w:color="auto" w:fill="DEEAF6" w:themeFill="accent1" w:themeFillTint="33"/>
          </w:tcPr>
          <w:p w14:paraId="7280CB30" w14:textId="77777777" w:rsidR="001C33C7" w:rsidRPr="00805232" w:rsidRDefault="001C33C7" w:rsidP="00805232">
            <w:pPr>
              <w:spacing w:after="0" w:line="240" w:lineRule="auto"/>
              <w:jc w:val="center"/>
              <w:rPr>
                <w:rFonts w:cstheme="minorHAnsi"/>
                <w:b/>
                <w:sz w:val="20"/>
                <w:szCs w:val="24"/>
              </w:rPr>
            </w:pPr>
          </w:p>
          <w:p w14:paraId="51FFD7A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5F00F06B" w14:textId="77777777" w:rsidR="001C33C7" w:rsidRPr="00805232" w:rsidRDefault="001C33C7" w:rsidP="00805232">
            <w:pPr>
              <w:spacing w:after="0" w:line="240" w:lineRule="auto"/>
              <w:jc w:val="center"/>
              <w:rPr>
                <w:rFonts w:cstheme="minorHAnsi"/>
                <w:b/>
                <w:sz w:val="20"/>
                <w:szCs w:val="24"/>
              </w:rPr>
            </w:pPr>
          </w:p>
          <w:p w14:paraId="42140F0A"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1691C821"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71B75721" w14:textId="77777777" w:rsidR="001C33C7" w:rsidRPr="00805232" w:rsidRDefault="001C33C7" w:rsidP="00805232">
            <w:pPr>
              <w:spacing w:after="0" w:line="240" w:lineRule="auto"/>
              <w:jc w:val="center"/>
              <w:rPr>
                <w:rFonts w:cstheme="minorHAnsi"/>
                <w:b/>
                <w:sz w:val="20"/>
                <w:szCs w:val="24"/>
              </w:rPr>
            </w:pPr>
          </w:p>
          <w:p w14:paraId="21966F3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23359648" w14:textId="77777777" w:rsidR="001C33C7" w:rsidRPr="00805232" w:rsidRDefault="001C33C7" w:rsidP="00805232">
            <w:pPr>
              <w:spacing w:after="0" w:line="240" w:lineRule="auto"/>
              <w:jc w:val="center"/>
              <w:rPr>
                <w:rFonts w:cstheme="minorHAnsi"/>
                <w:b/>
                <w:sz w:val="20"/>
                <w:szCs w:val="24"/>
              </w:rPr>
            </w:pPr>
          </w:p>
          <w:p w14:paraId="59D300F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0ED85E58" w14:textId="77777777" w:rsidR="001C33C7" w:rsidRPr="00805232" w:rsidRDefault="001C33C7" w:rsidP="00805232">
            <w:pPr>
              <w:spacing w:after="0" w:line="240" w:lineRule="auto"/>
              <w:jc w:val="center"/>
              <w:rPr>
                <w:rFonts w:cstheme="minorHAnsi"/>
                <w:b/>
                <w:sz w:val="20"/>
                <w:szCs w:val="24"/>
              </w:rPr>
            </w:pPr>
          </w:p>
          <w:p w14:paraId="1DA8174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5A428A85" w14:textId="77777777" w:rsidTr="00D86620">
        <w:tc>
          <w:tcPr>
            <w:tcW w:w="1071" w:type="dxa"/>
          </w:tcPr>
          <w:p w14:paraId="24ADA728"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521100</w:t>
            </w:r>
          </w:p>
        </w:tc>
        <w:tc>
          <w:tcPr>
            <w:tcW w:w="1276" w:type="dxa"/>
          </w:tcPr>
          <w:p w14:paraId="34F27057" w14:textId="77777777" w:rsidR="001C33C7" w:rsidRPr="00805232" w:rsidRDefault="001C33C7" w:rsidP="00805232">
            <w:pPr>
              <w:spacing w:after="0" w:line="240" w:lineRule="auto"/>
              <w:jc w:val="center"/>
              <w:rPr>
                <w:rFonts w:cstheme="minorHAnsi"/>
                <w:sz w:val="20"/>
                <w:szCs w:val="24"/>
              </w:rPr>
            </w:pPr>
          </w:p>
        </w:tc>
        <w:tc>
          <w:tcPr>
            <w:tcW w:w="914" w:type="dxa"/>
          </w:tcPr>
          <w:p w14:paraId="53CC8608" w14:textId="77777777" w:rsidR="001C33C7" w:rsidRPr="00805232" w:rsidRDefault="001C33C7" w:rsidP="00805232">
            <w:pPr>
              <w:spacing w:after="0" w:line="240" w:lineRule="auto"/>
              <w:jc w:val="center"/>
              <w:rPr>
                <w:rFonts w:cstheme="minorHAnsi"/>
                <w:sz w:val="20"/>
                <w:szCs w:val="24"/>
              </w:rPr>
            </w:pPr>
          </w:p>
        </w:tc>
        <w:tc>
          <w:tcPr>
            <w:tcW w:w="1276" w:type="dxa"/>
          </w:tcPr>
          <w:p w14:paraId="683EC53C" w14:textId="77777777" w:rsidR="001C33C7" w:rsidRPr="00805232" w:rsidRDefault="001C33C7" w:rsidP="00805232">
            <w:pPr>
              <w:spacing w:after="0" w:line="240" w:lineRule="auto"/>
              <w:jc w:val="center"/>
              <w:rPr>
                <w:rFonts w:cstheme="minorHAnsi"/>
                <w:sz w:val="20"/>
                <w:szCs w:val="24"/>
              </w:rPr>
            </w:pPr>
          </w:p>
        </w:tc>
        <w:tc>
          <w:tcPr>
            <w:tcW w:w="1070" w:type="dxa"/>
          </w:tcPr>
          <w:p w14:paraId="4B2170F4" w14:textId="77777777" w:rsidR="001C33C7" w:rsidRPr="00805232" w:rsidRDefault="001C33C7" w:rsidP="00805232">
            <w:pPr>
              <w:spacing w:after="0" w:line="240" w:lineRule="auto"/>
              <w:jc w:val="center"/>
              <w:rPr>
                <w:rFonts w:cstheme="minorHAnsi"/>
                <w:sz w:val="20"/>
                <w:szCs w:val="24"/>
              </w:rPr>
            </w:pPr>
          </w:p>
        </w:tc>
        <w:tc>
          <w:tcPr>
            <w:tcW w:w="1449" w:type="dxa"/>
          </w:tcPr>
          <w:p w14:paraId="5CF71888" w14:textId="77777777" w:rsidR="001C33C7" w:rsidRPr="00805232" w:rsidRDefault="001C33C7" w:rsidP="00805232">
            <w:pPr>
              <w:spacing w:after="0" w:line="240" w:lineRule="auto"/>
              <w:jc w:val="center"/>
              <w:rPr>
                <w:rFonts w:cstheme="minorHAnsi"/>
                <w:sz w:val="20"/>
                <w:szCs w:val="24"/>
              </w:rPr>
            </w:pPr>
          </w:p>
        </w:tc>
        <w:tc>
          <w:tcPr>
            <w:tcW w:w="819" w:type="dxa"/>
          </w:tcPr>
          <w:p w14:paraId="0E74F5B9" w14:textId="77777777" w:rsidR="001C33C7" w:rsidRPr="00805232" w:rsidRDefault="001C33C7" w:rsidP="00805232">
            <w:pPr>
              <w:spacing w:after="0" w:line="240" w:lineRule="auto"/>
              <w:jc w:val="center"/>
              <w:rPr>
                <w:rFonts w:cstheme="minorHAnsi"/>
                <w:sz w:val="20"/>
                <w:szCs w:val="24"/>
              </w:rPr>
            </w:pPr>
          </w:p>
        </w:tc>
        <w:tc>
          <w:tcPr>
            <w:tcW w:w="709" w:type="dxa"/>
          </w:tcPr>
          <w:p w14:paraId="3803654B"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7551B2BA" w14:textId="77777777" w:rsidR="001C33C7" w:rsidRPr="00805232" w:rsidRDefault="001C33C7" w:rsidP="00805232">
            <w:pPr>
              <w:spacing w:after="0" w:line="240" w:lineRule="auto"/>
              <w:jc w:val="center"/>
              <w:rPr>
                <w:rFonts w:cstheme="minorHAnsi"/>
                <w:sz w:val="20"/>
                <w:szCs w:val="24"/>
              </w:rPr>
            </w:pPr>
          </w:p>
        </w:tc>
      </w:tr>
      <w:tr w:rsidR="001C33C7" w:rsidRPr="00F473FB" w14:paraId="0D34F54B" w14:textId="77777777" w:rsidTr="00D86620">
        <w:tc>
          <w:tcPr>
            <w:tcW w:w="1071" w:type="dxa"/>
          </w:tcPr>
          <w:p w14:paraId="45C90162"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458100</w:t>
            </w:r>
          </w:p>
        </w:tc>
        <w:tc>
          <w:tcPr>
            <w:tcW w:w="1276" w:type="dxa"/>
          </w:tcPr>
          <w:p w14:paraId="4B46EA1D" w14:textId="77777777" w:rsidR="001C33C7" w:rsidRPr="00805232" w:rsidRDefault="001C33C7" w:rsidP="00805232">
            <w:pPr>
              <w:spacing w:after="0" w:line="240" w:lineRule="auto"/>
              <w:jc w:val="center"/>
              <w:rPr>
                <w:rFonts w:cstheme="minorHAnsi"/>
                <w:sz w:val="20"/>
                <w:szCs w:val="24"/>
              </w:rPr>
            </w:pPr>
          </w:p>
        </w:tc>
        <w:tc>
          <w:tcPr>
            <w:tcW w:w="914" w:type="dxa"/>
          </w:tcPr>
          <w:p w14:paraId="7A902862" w14:textId="77777777" w:rsidR="001C33C7" w:rsidRPr="00805232" w:rsidRDefault="001C33C7" w:rsidP="00805232">
            <w:pPr>
              <w:spacing w:after="0" w:line="240" w:lineRule="auto"/>
              <w:jc w:val="center"/>
              <w:rPr>
                <w:rFonts w:cstheme="minorHAnsi"/>
                <w:sz w:val="20"/>
                <w:szCs w:val="24"/>
              </w:rPr>
            </w:pPr>
          </w:p>
        </w:tc>
        <w:tc>
          <w:tcPr>
            <w:tcW w:w="1276" w:type="dxa"/>
          </w:tcPr>
          <w:p w14:paraId="076A2D3E" w14:textId="77777777" w:rsidR="001C33C7" w:rsidRPr="00805232" w:rsidRDefault="001C33C7" w:rsidP="00805232">
            <w:pPr>
              <w:spacing w:after="0" w:line="240" w:lineRule="auto"/>
              <w:jc w:val="center"/>
              <w:rPr>
                <w:rFonts w:cstheme="minorHAnsi"/>
                <w:sz w:val="20"/>
                <w:szCs w:val="24"/>
              </w:rPr>
            </w:pPr>
          </w:p>
        </w:tc>
        <w:tc>
          <w:tcPr>
            <w:tcW w:w="1070" w:type="dxa"/>
          </w:tcPr>
          <w:p w14:paraId="0F565DE5" w14:textId="77777777" w:rsidR="001C33C7" w:rsidRPr="00805232" w:rsidRDefault="001C33C7" w:rsidP="00805232">
            <w:pPr>
              <w:spacing w:after="0" w:line="240" w:lineRule="auto"/>
              <w:jc w:val="center"/>
              <w:rPr>
                <w:rFonts w:cstheme="minorHAnsi"/>
                <w:sz w:val="20"/>
                <w:szCs w:val="24"/>
              </w:rPr>
            </w:pPr>
          </w:p>
        </w:tc>
        <w:tc>
          <w:tcPr>
            <w:tcW w:w="1449" w:type="dxa"/>
          </w:tcPr>
          <w:p w14:paraId="7F5CE0C5" w14:textId="77777777" w:rsidR="001C33C7" w:rsidRPr="00805232" w:rsidRDefault="001C33C7" w:rsidP="00805232">
            <w:pPr>
              <w:pStyle w:val="Footer"/>
              <w:tabs>
                <w:tab w:val="clear" w:pos="4536"/>
                <w:tab w:val="clear" w:pos="9072"/>
              </w:tabs>
              <w:jc w:val="center"/>
              <w:rPr>
                <w:rFonts w:asciiTheme="minorHAnsi" w:hAnsiTheme="minorHAnsi" w:cstheme="minorHAnsi"/>
                <w:szCs w:val="24"/>
              </w:rPr>
            </w:pPr>
          </w:p>
        </w:tc>
        <w:tc>
          <w:tcPr>
            <w:tcW w:w="819" w:type="dxa"/>
          </w:tcPr>
          <w:p w14:paraId="2927E9D1" w14:textId="77777777" w:rsidR="001C33C7" w:rsidRPr="00805232" w:rsidRDefault="001C33C7" w:rsidP="00805232">
            <w:pPr>
              <w:spacing w:after="0" w:line="240" w:lineRule="auto"/>
              <w:jc w:val="center"/>
              <w:rPr>
                <w:rFonts w:cstheme="minorHAnsi"/>
                <w:sz w:val="20"/>
                <w:szCs w:val="24"/>
              </w:rPr>
            </w:pPr>
          </w:p>
        </w:tc>
        <w:tc>
          <w:tcPr>
            <w:tcW w:w="709" w:type="dxa"/>
          </w:tcPr>
          <w:p w14:paraId="7B41C154" w14:textId="77777777" w:rsidR="001C33C7" w:rsidRPr="00805232" w:rsidRDefault="001C33C7" w:rsidP="00805232">
            <w:pPr>
              <w:spacing w:after="0" w:line="240" w:lineRule="auto"/>
              <w:jc w:val="center"/>
              <w:rPr>
                <w:rFonts w:cstheme="minorHAnsi"/>
                <w:sz w:val="20"/>
                <w:szCs w:val="24"/>
              </w:rPr>
            </w:pPr>
          </w:p>
        </w:tc>
        <w:tc>
          <w:tcPr>
            <w:tcW w:w="774" w:type="dxa"/>
          </w:tcPr>
          <w:p w14:paraId="24A29B8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43B2E5A9" w14:textId="77777777" w:rsidR="001C33C7" w:rsidRPr="00F473FB" w:rsidRDefault="001C33C7" w:rsidP="00F473FB">
      <w:pPr>
        <w:pStyle w:val="BodyText3"/>
        <w:jc w:val="both"/>
        <w:rPr>
          <w:rFonts w:asciiTheme="minorHAnsi" w:hAnsiTheme="minorHAnsi" w:cstheme="minorHAnsi"/>
          <w:i w:val="0"/>
          <w:sz w:val="24"/>
          <w:szCs w:val="24"/>
        </w:rPr>
      </w:pPr>
    </w:p>
    <w:p w14:paraId="41214CB3" w14:textId="77777777" w:rsidR="001C33C7" w:rsidRPr="00F473FB" w:rsidRDefault="001C33C7" w:rsidP="00F473FB">
      <w:pPr>
        <w:pStyle w:val="BodyText3"/>
        <w:jc w:val="both"/>
        <w:rPr>
          <w:rFonts w:asciiTheme="minorHAnsi" w:hAnsiTheme="minorHAnsi" w:cstheme="minorHAnsi"/>
          <w:i w:val="0"/>
          <w:sz w:val="24"/>
          <w:szCs w:val="24"/>
        </w:rPr>
      </w:pPr>
      <w:r w:rsidRPr="00F473FB">
        <w:rPr>
          <w:rFonts w:asciiTheme="minorHAnsi" w:hAnsiTheme="minorHAnsi" w:cstheme="minorHAnsi"/>
          <w:i w:val="0"/>
          <w:sz w:val="24"/>
          <w:szCs w:val="24"/>
        </w:rPr>
        <w:br w:type="page"/>
      </w:r>
      <w:r w:rsidR="00D6728C" w:rsidRPr="00F473FB">
        <w:rPr>
          <w:rFonts w:asciiTheme="minorHAnsi" w:hAnsiTheme="minorHAnsi" w:cstheme="minorHAnsi"/>
          <w:i w:val="0"/>
          <w:sz w:val="24"/>
          <w:szCs w:val="24"/>
        </w:rPr>
        <w:lastRenderedPageBreak/>
        <w:t>DEMANDE DE PAIEMENT DIRECT</w:t>
      </w:r>
    </w:p>
    <w:p w14:paraId="358853BB" w14:textId="77777777" w:rsidR="001C33C7" w:rsidRPr="00F473FB" w:rsidRDefault="001C33C7" w:rsidP="00F473FB">
      <w:pPr>
        <w:spacing w:after="0" w:line="240" w:lineRule="auto"/>
        <w:jc w:val="both"/>
        <w:rPr>
          <w:rFonts w:cstheme="minorHAnsi"/>
          <w:b/>
          <w:sz w:val="24"/>
          <w:szCs w:val="24"/>
        </w:rPr>
      </w:pPr>
    </w:p>
    <w:p w14:paraId="4A010B91"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7BAC63CE" w14:textId="77777777" w:rsidR="00805232" w:rsidRPr="00F473FB" w:rsidRDefault="00805232" w:rsidP="00F473FB">
      <w:pPr>
        <w:spacing w:after="0" w:line="240" w:lineRule="auto"/>
        <w:jc w:val="both"/>
        <w:rPr>
          <w:rFonts w:cstheme="minorHAnsi"/>
          <w:sz w:val="24"/>
          <w:szCs w:val="24"/>
        </w:rPr>
      </w:pPr>
    </w:p>
    <w:p w14:paraId="2525A354"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Reçoit les pièces comptables et effectue les contrôles de cohérence adéquats (requête, convention, facture fournisseur…),</w:t>
      </w:r>
    </w:p>
    <w:p w14:paraId="2FF78557"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au </w:t>
      </w:r>
      <w:r w:rsidR="00A70646" w:rsidRPr="00F473FB">
        <w:rPr>
          <w:rFonts w:cstheme="minorHAnsi"/>
          <w:sz w:val="24"/>
          <w:szCs w:val="24"/>
        </w:rPr>
        <w:t xml:space="preserve">SGF </w:t>
      </w:r>
      <w:r w:rsidR="001C33C7" w:rsidRPr="00F473FB">
        <w:rPr>
          <w:rFonts w:cstheme="minorHAnsi"/>
          <w:sz w:val="24"/>
          <w:szCs w:val="24"/>
        </w:rPr>
        <w:t>/UGP/MS   pour validation</w:t>
      </w:r>
    </w:p>
    <w:p w14:paraId="45C31A72"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Détermine les imputations pour la demande de paiement,</w:t>
      </w:r>
    </w:p>
    <w:p w14:paraId="68DA57F6"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Effectue ces imputations </w:t>
      </w:r>
      <w:r w:rsidR="001C33C7" w:rsidRPr="00F473FB">
        <w:rPr>
          <w:rFonts w:cstheme="minorHAnsi"/>
          <w:sz w:val="24"/>
          <w:szCs w:val="24"/>
        </w:rPr>
        <w:t>sur la FIC  conformément au schéma suivant.</w:t>
      </w:r>
    </w:p>
    <w:p w14:paraId="1B6D5C53" w14:textId="77777777" w:rsidR="001C33C7" w:rsidRPr="00F473FB" w:rsidRDefault="001C33C7" w:rsidP="00F473FB">
      <w:pPr>
        <w:spacing w:after="0" w:line="240" w:lineRule="auto"/>
        <w:jc w:val="both"/>
        <w:rPr>
          <w:rFonts w:cstheme="minorHAnsi"/>
          <w:sz w:val="24"/>
          <w:szCs w:val="24"/>
        </w:rPr>
      </w:pPr>
    </w:p>
    <w:p w14:paraId="4D7B9B77" w14:textId="77777777" w:rsidR="001C33C7" w:rsidRDefault="001C33C7" w:rsidP="00F473FB">
      <w:pPr>
        <w:spacing w:after="0" w:line="240" w:lineRule="auto"/>
        <w:jc w:val="both"/>
        <w:rPr>
          <w:rFonts w:cstheme="minorHAnsi"/>
          <w:b/>
          <w:i/>
          <w:sz w:val="24"/>
          <w:szCs w:val="24"/>
        </w:rPr>
      </w:pPr>
      <w:r w:rsidRPr="00F473FB">
        <w:rPr>
          <w:rFonts w:cstheme="minorHAnsi"/>
          <w:b/>
          <w:i/>
          <w:sz w:val="24"/>
          <w:szCs w:val="24"/>
        </w:rPr>
        <w:t xml:space="preserve">Exemple de la demande de paiement direct d’un fournisseur d’investissement envoyée à la Banque. </w:t>
      </w:r>
    </w:p>
    <w:p w14:paraId="1F7DD67D" w14:textId="77777777" w:rsidR="00805232" w:rsidRPr="00F473FB" w:rsidRDefault="00805232" w:rsidP="00F473FB">
      <w:pPr>
        <w:spacing w:after="0" w:line="240" w:lineRule="auto"/>
        <w:jc w:val="both"/>
        <w:rPr>
          <w:rFonts w:cstheme="minorHAnsi"/>
          <w:b/>
          <w:i/>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1276"/>
        <w:gridCol w:w="850"/>
        <w:gridCol w:w="1134"/>
        <w:gridCol w:w="1276"/>
        <w:gridCol w:w="1449"/>
        <w:gridCol w:w="819"/>
        <w:gridCol w:w="709"/>
        <w:gridCol w:w="774"/>
      </w:tblGrid>
      <w:tr w:rsidR="001C33C7" w:rsidRPr="00F473FB" w14:paraId="0EF1C351" w14:textId="77777777" w:rsidTr="00D86620">
        <w:tc>
          <w:tcPr>
            <w:tcW w:w="1071" w:type="dxa"/>
            <w:shd w:val="clear" w:color="auto" w:fill="DEEAF6" w:themeFill="accent1" w:themeFillTint="33"/>
          </w:tcPr>
          <w:p w14:paraId="1A0810BB" w14:textId="77777777" w:rsidR="001C33C7" w:rsidRPr="00805232" w:rsidRDefault="001C33C7" w:rsidP="00805232">
            <w:pPr>
              <w:spacing w:after="0" w:line="240" w:lineRule="auto"/>
              <w:jc w:val="center"/>
              <w:rPr>
                <w:rFonts w:cstheme="minorHAnsi"/>
                <w:b/>
                <w:sz w:val="20"/>
                <w:szCs w:val="24"/>
              </w:rPr>
            </w:pPr>
          </w:p>
          <w:p w14:paraId="42768A02"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Compte</w:t>
            </w:r>
          </w:p>
          <w:p w14:paraId="589951C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Général</w:t>
            </w:r>
          </w:p>
          <w:p w14:paraId="0CE34472" w14:textId="77777777" w:rsidR="001C33C7" w:rsidRPr="00805232" w:rsidRDefault="001C33C7" w:rsidP="00805232">
            <w:pPr>
              <w:spacing w:after="0" w:line="240" w:lineRule="auto"/>
              <w:jc w:val="center"/>
              <w:rPr>
                <w:rFonts w:cstheme="minorHAnsi"/>
                <w:b/>
                <w:sz w:val="20"/>
                <w:szCs w:val="24"/>
              </w:rPr>
            </w:pPr>
          </w:p>
        </w:tc>
        <w:tc>
          <w:tcPr>
            <w:tcW w:w="1276" w:type="dxa"/>
            <w:shd w:val="clear" w:color="auto" w:fill="DEEAF6" w:themeFill="accent1" w:themeFillTint="33"/>
          </w:tcPr>
          <w:p w14:paraId="05C57447" w14:textId="77777777" w:rsidR="001C33C7" w:rsidRPr="00805232" w:rsidRDefault="001C33C7" w:rsidP="00805232">
            <w:pPr>
              <w:spacing w:after="0" w:line="240" w:lineRule="auto"/>
              <w:jc w:val="center"/>
              <w:rPr>
                <w:rFonts w:cstheme="minorHAnsi"/>
                <w:b/>
                <w:sz w:val="20"/>
                <w:szCs w:val="24"/>
              </w:rPr>
            </w:pPr>
          </w:p>
          <w:p w14:paraId="030A7760"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43925E77" w14:textId="77777777" w:rsidR="001C33C7" w:rsidRPr="00805232" w:rsidRDefault="001C33C7" w:rsidP="00805232">
            <w:pPr>
              <w:spacing w:after="0" w:line="240" w:lineRule="auto"/>
              <w:jc w:val="center"/>
              <w:rPr>
                <w:rFonts w:cstheme="minorHAnsi"/>
                <w:b/>
                <w:sz w:val="20"/>
                <w:szCs w:val="24"/>
              </w:rPr>
            </w:pPr>
          </w:p>
          <w:p w14:paraId="613EC4B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400E586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01626E25" w14:textId="77777777" w:rsidR="001C33C7" w:rsidRPr="00805232" w:rsidRDefault="001C33C7" w:rsidP="00805232">
            <w:pPr>
              <w:spacing w:after="0" w:line="240" w:lineRule="auto"/>
              <w:jc w:val="center"/>
              <w:rPr>
                <w:rFonts w:cstheme="minorHAnsi"/>
                <w:b/>
                <w:sz w:val="20"/>
                <w:szCs w:val="24"/>
              </w:rPr>
            </w:pPr>
          </w:p>
          <w:p w14:paraId="3828252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7727483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276" w:type="dxa"/>
            <w:shd w:val="clear" w:color="auto" w:fill="DEEAF6" w:themeFill="accent1" w:themeFillTint="33"/>
          </w:tcPr>
          <w:p w14:paraId="3909C6D0" w14:textId="77777777" w:rsidR="001C33C7" w:rsidRPr="00805232" w:rsidRDefault="001C33C7" w:rsidP="00805232">
            <w:pPr>
              <w:spacing w:after="0" w:line="240" w:lineRule="auto"/>
              <w:jc w:val="center"/>
              <w:rPr>
                <w:rFonts w:cstheme="minorHAnsi"/>
                <w:b/>
                <w:sz w:val="20"/>
                <w:szCs w:val="24"/>
              </w:rPr>
            </w:pPr>
          </w:p>
          <w:p w14:paraId="471CDDD2"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3976AD56" w14:textId="77777777" w:rsidR="001C33C7" w:rsidRPr="00805232" w:rsidRDefault="001C33C7" w:rsidP="00805232">
            <w:pPr>
              <w:spacing w:after="0" w:line="240" w:lineRule="auto"/>
              <w:jc w:val="center"/>
              <w:rPr>
                <w:rFonts w:cstheme="minorHAnsi"/>
                <w:b/>
                <w:sz w:val="20"/>
                <w:szCs w:val="24"/>
              </w:rPr>
            </w:pPr>
          </w:p>
          <w:p w14:paraId="18E4933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13F13A3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28532C85" w14:textId="77777777" w:rsidR="001C33C7" w:rsidRPr="00805232" w:rsidRDefault="001C33C7" w:rsidP="00805232">
            <w:pPr>
              <w:spacing w:after="0" w:line="240" w:lineRule="auto"/>
              <w:jc w:val="center"/>
              <w:rPr>
                <w:rFonts w:cstheme="minorHAnsi"/>
                <w:b/>
                <w:sz w:val="20"/>
                <w:szCs w:val="24"/>
              </w:rPr>
            </w:pPr>
          </w:p>
          <w:p w14:paraId="19DFAA4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349550D2" w14:textId="77777777" w:rsidR="001C33C7" w:rsidRPr="00805232" w:rsidRDefault="001C33C7" w:rsidP="00805232">
            <w:pPr>
              <w:spacing w:after="0" w:line="240" w:lineRule="auto"/>
              <w:jc w:val="center"/>
              <w:rPr>
                <w:rFonts w:cstheme="minorHAnsi"/>
                <w:b/>
                <w:sz w:val="20"/>
                <w:szCs w:val="24"/>
              </w:rPr>
            </w:pPr>
          </w:p>
          <w:p w14:paraId="5F4A6400"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43EB3A6D" w14:textId="77777777" w:rsidR="001C33C7" w:rsidRPr="00805232" w:rsidRDefault="001C33C7" w:rsidP="00805232">
            <w:pPr>
              <w:spacing w:after="0" w:line="240" w:lineRule="auto"/>
              <w:jc w:val="center"/>
              <w:rPr>
                <w:rFonts w:cstheme="minorHAnsi"/>
                <w:b/>
                <w:sz w:val="20"/>
                <w:szCs w:val="24"/>
              </w:rPr>
            </w:pPr>
          </w:p>
          <w:p w14:paraId="322D4D0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6CE041A3" w14:textId="77777777" w:rsidTr="00D86620">
        <w:tc>
          <w:tcPr>
            <w:tcW w:w="1071" w:type="dxa"/>
          </w:tcPr>
          <w:p w14:paraId="6BDEBADD"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458300</w:t>
            </w:r>
          </w:p>
        </w:tc>
        <w:tc>
          <w:tcPr>
            <w:tcW w:w="1276" w:type="dxa"/>
          </w:tcPr>
          <w:p w14:paraId="5AB39237" w14:textId="77777777" w:rsidR="001C33C7" w:rsidRPr="00805232" w:rsidRDefault="001C33C7" w:rsidP="00805232">
            <w:pPr>
              <w:spacing w:after="0" w:line="240" w:lineRule="auto"/>
              <w:jc w:val="center"/>
              <w:rPr>
                <w:rFonts w:cstheme="minorHAnsi"/>
                <w:sz w:val="20"/>
                <w:szCs w:val="24"/>
              </w:rPr>
            </w:pPr>
          </w:p>
        </w:tc>
        <w:tc>
          <w:tcPr>
            <w:tcW w:w="850" w:type="dxa"/>
          </w:tcPr>
          <w:p w14:paraId="35FD3168" w14:textId="77777777" w:rsidR="001C33C7" w:rsidRPr="00805232" w:rsidRDefault="001C33C7" w:rsidP="00805232">
            <w:pPr>
              <w:spacing w:after="0" w:line="240" w:lineRule="auto"/>
              <w:jc w:val="center"/>
              <w:rPr>
                <w:rFonts w:cstheme="minorHAnsi"/>
                <w:sz w:val="20"/>
                <w:szCs w:val="24"/>
              </w:rPr>
            </w:pPr>
          </w:p>
        </w:tc>
        <w:tc>
          <w:tcPr>
            <w:tcW w:w="1134" w:type="dxa"/>
          </w:tcPr>
          <w:p w14:paraId="4D5D2C10" w14:textId="77777777" w:rsidR="001C33C7" w:rsidRPr="00805232" w:rsidRDefault="001C33C7" w:rsidP="00805232">
            <w:pPr>
              <w:spacing w:after="0" w:line="240" w:lineRule="auto"/>
              <w:jc w:val="center"/>
              <w:rPr>
                <w:rFonts w:cstheme="minorHAnsi"/>
                <w:sz w:val="20"/>
                <w:szCs w:val="24"/>
              </w:rPr>
            </w:pPr>
          </w:p>
        </w:tc>
        <w:tc>
          <w:tcPr>
            <w:tcW w:w="1276" w:type="dxa"/>
          </w:tcPr>
          <w:p w14:paraId="0A702E05" w14:textId="77777777" w:rsidR="001C33C7" w:rsidRPr="00805232" w:rsidRDefault="001C33C7" w:rsidP="00805232">
            <w:pPr>
              <w:spacing w:after="0" w:line="240" w:lineRule="auto"/>
              <w:jc w:val="center"/>
              <w:rPr>
                <w:rFonts w:cstheme="minorHAnsi"/>
                <w:sz w:val="20"/>
                <w:szCs w:val="24"/>
              </w:rPr>
            </w:pPr>
          </w:p>
        </w:tc>
        <w:tc>
          <w:tcPr>
            <w:tcW w:w="1449" w:type="dxa"/>
          </w:tcPr>
          <w:p w14:paraId="0CA21EE1" w14:textId="77777777" w:rsidR="001C33C7" w:rsidRPr="00805232" w:rsidRDefault="001C33C7" w:rsidP="00805232">
            <w:pPr>
              <w:spacing w:after="0" w:line="240" w:lineRule="auto"/>
              <w:jc w:val="center"/>
              <w:rPr>
                <w:rFonts w:cstheme="minorHAnsi"/>
                <w:sz w:val="20"/>
                <w:szCs w:val="24"/>
              </w:rPr>
            </w:pPr>
          </w:p>
        </w:tc>
        <w:tc>
          <w:tcPr>
            <w:tcW w:w="819" w:type="dxa"/>
          </w:tcPr>
          <w:p w14:paraId="428765E5" w14:textId="77777777" w:rsidR="001C33C7" w:rsidRPr="00805232" w:rsidRDefault="001C33C7" w:rsidP="00805232">
            <w:pPr>
              <w:spacing w:after="0" w:line="240" w:lineRule="auto"/>
              <w:jc w:val="center"/>
              <w:rPr>
                <w:rFonts w:cstheme="minorHAnsi"/>
                <w:sz w:val="20"/>
                <w:szCs w:val="24"/>
              </w:rPr>
            </w:pPr>
          </w:p>
        </w:tc>
        <w:tc>
          <w:tcPr>
            <w:tcW w:w="709" w:type="dxa"/>
          </w:tcPr>
          <w:p w14:paraId="5F5CD8F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07FC15E2" w14:textId="77777777" w:rsidR="001C33C7" w:rsidRPr="00805232" w:rsidRDefault="001C33C7" w:rsidP="00805232">
            <w:pPr>
              <w:spacing w:after="0" w:line="240" w:lineRule="auto"/>
              <w:jc w:val="center"/>
              <w:rPr>
                <w:rFonts w:cstheme="minorHAnsi"/>
                <w:sz w:val="20"/>
                <w:szCs w:val="24"/>
              </w:rPr>
            </w:pPr>
          </w:p>
        </w:tc>
      </w:tr>
      <w:tr w:rsidR="001C33C7" w:rsidRPr="00F473FB" w14:paraId="5337FA92" w14:textId="77777777" w:rsidTr="00D86620">
        <w:tc>
          <w:tcPr>
            <w:tcW w:w="1071" w:type="dxa"/>
          </w:tcPr>
          <w:p w14:paraId="7242EF71"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148100</w:t>
            </w:r>
          </w:p>
        </w:tc>
        <w:tc>
          <w:tcPr>
            <w:tcW w:w="1276" w:type="dxa"/>
          </w:tcPr>
          <w:p w14:paraId="0CE8AB2E" w14:textId="77777777" w:rsidR="001C33C7" w:rsidRPr="00805232" w:rsidRDefault="001C33C7" w:rsidP="00805232">
            <w:pPr>
              <w:spacing w:after="0" w:line="240" w:lineRule="auto"/>
              <w:jc w:val="center"/>
              <w:rPr>
                <w:rFonts w:cstheme="minorHAnsi"/>
                <w:sz w:val="20"/>
                <w:szCs w:val="24"/>
              </w:rPr>
            </w:pPr>
          </w:p>
        </w:tc>
        <w:tc>
          <w:tcPr>
            <w:tcW w:w="850" w:type="dxa"/>
          </w:tcPr>
          <w:p w14:paraId="54FBB131" w14:textId="77777777" w:rsidR="001C33C7" w:rsidRPr="00805232" w:rsidRDefault="001C33C7" w:rsidP="00805232">
            <w:pPr>
              <w:spacing w:after="0" w:line="240" w:lineRule="auto"/>
              <w:jc w:val="center"/>
              <w:rPr>
                <w:rFonts w:cstheme="minorHAnsi"/>
                <w:sz w:val="20"/>
                <w:szCs w:val="24"/>
              </w:rPr>
            </w:pPr>
          </w:p>
        </w:tc>
        <w:tc>
          <w:tcPr>
            <w:tcW w:w="1134" w:type="dxa"/>
          </w:tcPr>
          <w:p w14:paraId="56C98874" w14:textId="77777777" w:rsidR="001C33C7" w:rsidRPr="00805232" w:rsidRDefault="001C33C7" w:rsidP="00805232">
            <w:pPr>
              <w:spacing w:after="0" w:line="240" w:lineRule="auto"/>
              <w:jc w:val="center"/>
              <w:rPr>
                <w:rFonts w:cstheme="minorHAnsi"/>
                <w:sz w:val="20"/>
                <w:szCs w:val="24"/>
              </w:rPr>
            </w:pPr>
          </w:p>
        </w:tc>
        <w:tc>
          <w:tcPr>
            <w:tcW w:w="1276" w:type="dxa"/>
          </w:tcPr>
          <w:p w14:paraId="0C84BA50" w14:textId="77777777" w:rsidR="001C33C7" w:rsidRPr="00805232" w:rsidRDefault="001C33C7" w:rsidP="00805232">
            <w:pPr>
              <w:spacing w:after="0" w:line="240" w:lineRule="auto"/>
              <w:jc w:val="center"/>
              <w:rPr>
                <w:rFonts w:cstheme="minorHAnsi"/>
                <w:sz w:val="20"/>
                <w:szCs w:val="24"/>
              </w:rPr>
            </w:pPr>
          </w:p>
        </w:tc>
        <w:tc>
          <w:tcPr>
            <w:tcW w:w="1449" w:type="dxa"/>
          </w:tcPr>
          <w:p w14:paraId="5AEC3F51" w14:textId="77777777" w:rsidR="001C33C7" w:rsidRPr="00805232" w:rsidRDefault="001C33C7" w:rsidP="00805232">
            <w:pPr>
              <w:spacing w:after="0" w:line="240" w:lineRule="auto"/>
              <w:jc w:val="center"/>
              <w:rPr>
                <w:rFonts w:cstheme="minorHAnsi"/>
                <w:sz w:val="20"/>
                <w:szCs w:val="24"/>
              </w:rPr>
            </w:pPr>
          </w:p>
        </w:tc>
        <w:tc>
          <w:tcPr>
            <w:tcW w:w="819" w:type="dxa"/>
          </w:tcPr>
          <w:p w14:paraId="3445DF5E" w14:textId="77777777" w:rsidR="001C33C7" w:rsidRPr="00805232" w:rsidRDefault="001C33C7" w:rsidP="00805232">
            <w:pPr>
              <w:spacing w:after="0" w:line="240" w:lineRule="auto"/>
              <w:jc w:val="center"/>
              <w:rPr>
                <w:rFonts w:cstheme="minorHAnsi"/>
                <w:sz w:val="20"/>
                <w:szCs w:val="24"/>
              </w:rPr>
            </w:pPr>
          </w:p>
        </w:tc>
        <w:tc>
          <w:tcPr>
            <w:tcW w:w="709" w:type="dxa"/>
          </w:tcPr>
          <w:p w14:paraId="7796E3EC" w14:textId="77777777" w:rsidR="001C33C7" w:rsidRPr="00805232" w:rsidRDefault="001C33C7" w:rsidP="00805232">
            <w:pPr>
              <w:spacing w:after="0" w:line="240" w:lineRule="auto"/>
              <w:jc w:val="center"/>
              <w:rPr>
                <w:rFonts w:cstheme="minorHAnsi"/>
                <w:sz w:val="20"/>
                <w:szCs w:val="24"/>
              </w:rPr>
            </w:pPr>
          </w:p>
        </w:tc>
        <w:tc>
          <w:tcPr>
            <w:tcW w:w="774" w:type="dxa"/>
          </w:tcPr>
          <w:p w14:paraId="72B2DF93"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259489B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4E74AAD7" w14:textId="77777777" w:rsidR="001C33C7" w:rsidRPr="007B312C" w:rsidRDefault="001C33C7" w:rsidP="00F473FB">
      <w:pPr>
        <w:spacing w:after="0" w:line="240" w:lineRule="auto"/>
        <w:jc w:val="both"/>
        <w:rPr>
          <w:rFonts w:cstheme="minorHAnsi"/>
          <w:b/>
          <w:sz w:val="24"/>
          <w:szCs w:val="24"/>
        </w:rPr>
      </w:pPr>
      <w:r w:rsidRPr="007B312C">
        <w:rPr>
          <w:rFonts w:cstheme="minorHAnsi"/>
          <w:b/>
          <w:sz w:val="24"/>
          <w:szCs w:val="24"/>
        </w:rPr>
        <w:t>A la réception de la pièce de paiement (avis du bailleur de fonds), le Comptable enregistre l’écriture suivante.</w:t>
      </w:r>
    </w:p>
    <w:p w14:paraId="6CCAE720"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tbl>
      <w:tblPr>
        <w:tblW w:w="0" w:type="auto"/>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92"/>
        <w:gridCol w:w="993"/>
        <w:gridCol w:w="1134"/>
        <w:gridCol w:w="1417"/>
        <w:gridCol w:w="1559"/>
        <w:gridCol w:w="851"/>
        <w:gridCol w:w="709"/>
        <w:gridCol w:w="708"/>
      </w:tblGrid>
      <w:tr w:rsidR="001C33C7" w:rsidRPr="00F473FB" w14:paraId="62EFE73F" w14:textId="77777777" w:rsidTr="00680D1C">
        <w:tc>
          <w:tcPr>
            <w:tcW w:w="1135" w:type="dxa"/>
            <w:shd w:val="clear" w:color="auto" w:fill="DEEAF6" w:themeFill="accent1" w:themeFillTint="33"/>
          </w:tcPr>
          <w:p w14:paraId="3F119B7B" w14:textId="77777777" w:rsidR="001C33C7" w:rsidRPr="00805232" w:rsidRDefault="001C33C7" w:rsidP="00F473FB">
            <w:pPr>
              <w:spacing w:after="0" w:line="240" w:lineRule="auto"/>
              <w:rPr>
                <w:rFonts w:cstheme="minorHAnsi"/>
                <w:b/>
                <w:sz w:val="20"/>
                <w:szCs w:val="24"/>
              </w:rPr>
            </w:pPr>
          </w:p>
          <w:p w14:paraId="2186840B"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408462FA"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31D5E783" w14:textId="77777777" w:rsidR="001C33C7" w:rsidRPr="00805232"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761F6C7F" w14:textId="77777777" w:rsidR="001C33C7" w:rsidRPr="00805232" w:rsidRDefault="001C33C7" w:rsidP="00805232">
            <w:pPr>
              <w:spacing w:after="0" w:line="240" w:lineRule="auto"/>
              <w:jc w:val="center"/>
              <w:rPr>
                <w:rFonts w:cstheme="minorHAnsi"/>
                <w:b/>
                <w:sz w:val="20"/>
                <w:szCs w:val="24"/>
              </w:rPr>
            </w:pPr>
          </w:p>
          <w:p w14:paraId="2E92312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993" w:type="dxa"/>
            <w:shd w:val="clear" w:color="auto" w:fill="DEEAF6" w:themeFill="accent1" w:themeFillTint="33"/>
          </w:tcPr>
          <w:p w14:paraId="3974B076" w14:textId="77777777" w:rsidR="001C33C7" w:rsidRPr="00805232" w:rsidRDefault="001C33C7" w:rsidP="00805232">
            <w:pPr>
              <w:spacing w:after="0" w:line="240" w:lineRule="auto"/>
              <w:jc w:val="center"/>
              <w:rPr>
                <w:rFonts w:cstheme="minorHAnsi"/>
                <w:b/>
                <w:sz w:val="20"/>
                <w:szCs w:val="24"/>
              </w:rPr>
            </w:pPr>
          </w:p>
          <w:p w14:paraId="4CA26C0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0E17BF4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40120C77" w14:textId="77777777" w:rsidR="001C33C7" w:rsidRPr="00805232" w:rsidRDefault="001C33C7" w:rsidP="00805232">
            <w:pPr>
              <w:spacing w:after="0" w:line="240" w:lineRule="auto"/>
              <w:jc w:val="center"/>
              <w:rPr>
                <w:rFonts w:cstheme="minorHAnsi"/>
                <w:b/>
                <w:sz w:val="20"/>
                <w:szCs w:val="24"/>
              </w:rPr>
            </w:pPr>
          </w:p>
          <w:p w14:paraId="0F750CD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187B801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417" w:type="dxa"/>
            <w:shd w:val="clear" w:color="auto" w:fill="DEEAF6" w:themeFill="accent1" w:themeFillTint="33"/>
          </w:tcPr>
          <w:p w14:paraId="54EE7562" w14:textId="77777777" w:rsidR="001C33C7" w:rsidRPr="00805232" w:rsidRDefault="001C33C7" w:rsidP="00805232">
            <w:pPr>
              <w:spacing w:after="0" w:line="240" w:lineRule="auto"/>
              <w:jc w:val="center"/>
              <w:rPr>
                <w:rFonts w:cstheme="minorHAnsi"/>
                <w:b/>
                <w:sz w:val="20"/>
                <w:szCs w:val="24"/>
              </w:rPr>
            </w:pPr>
          </w:p>
          <w:p w14:paraId="5B1A07D1"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559" w:type="dxa"/>
            <w:shd w:val="clear" w:color="auto" w:fill="DEEAF6" w:themeFill="accent1" w:themeFillTint="33"/>
          </w:tcPr>
          <w:p w14:paraId="10AAC741" w14:textId="77777777" w:rsidR="001C33C7" w:rsidRPr="00805232" w:rsidRDefault="001C33C7" w:rsidP="00805232">
            <w:pPr>
              <w:spacing w:after="0" w:line="240" w:lineRule="auto"/>
              <w:jc w:val="center"/>
              <w:rPr>
                <w:rFonts w:cstheme="minorHAnsi"/>
                <w:b/>
                <w:sz w:val="20"/>
                <w:szCs w:val="24"/>
              </w:rPr>
            </w:pPr>
          </w:p>
          <w:p w14:paraId="02AAB26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698BC0B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51" w:type="dxa"/>
            <w:shd w:val="clear" w:color="auto" w:fill="DEEAF6" w:themeFill="accent1" w:themeFillTint="33"/>
          </w:tcPr>
          <w:p w14:paraId="316CDA0A" w14:textId="77777777" w:rsidR="001C33C7" w:rsidRPr="00805232" w:rsidRDefault="001C33C7" w:rsidP="00805232">
            <w:pPr>
              <w:spacing w:after="0" w:line="240" w:lineRule="auto"/>
              <w:jc w:val="center"/>
              <w:rPr>
                <w:rFonts w:cstheme="minorHAnsi"/>
                <w:b/>
                <w:sz w:val="20"/>
                <w:szCs w:val="24"/>
              </w:rPr>
            </w:pPr>
          </w:p>
          <w:p w14:paraId="37F58CE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622B102B" w14:textId="77777777" w:rsidR="001C33C7" w:rsidRPr="00805232" w:rsidRDefault="001C33C7" w:rsidP="00805232">
            <w:pPr>
              <w:spacing w:after="0" w:line="240" w:lineRule="auto"/>
              <w:jc w:val="center"/>
              <w:rPr>
                <w:rFonts w:cstheme="minorHAnsi"/>
                <w:b/>
                <w:sz w:val="20"/>
                <w:szCs w:val="24"/>
              </w:rPr>
            </w:pPr>
          </w:p>
          <w:p w14:paraId="29183FC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08" w:type="dxa"/>
            <w:shd w:val="clear" w:color="auto" w:fill="DEEAF6" w:themeFill="accent1" w:themeFillTint="33"/>
          </w:tcPr>
          <w:p w14:paraId="225470D1" w14:textId="77777777" w:rsidR="001C33C7" w:rsidRPr="00805232" w:rsidRDefault="001C33C7" w:rsidP="00805232">
            <w:pPr>
              <w:spacing w:after="0" w:line="240" w:lineRule="auto"/>
              <w:jc w:val="center"/>
              <w:rPr>
                <w:rFonts w:cstheme="minorHAnsi"/>
                <w:b/>
                <w:sz w:val="20"/>
                <w:szCs w:val="24"/>
              </w:rPr>
            </w:pPr>
          </w:p>
          <w:p w14:paraId="1C78D77F"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40788798" w14:textId="77777777" w:rsidTr="00680D1C">
        <w:trPr>
          <w:trHeight w:val="312"/>
        </w:trPr>
        <w:tc>
          <w:tcPr>
            <w:tcW w:w="1135" w:type="dxa"/>
          </w:tcPr>
          <w:p w14:paraId="28873A00"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481200</w:t>
            </w:r>
          </w:p>
        </w:tc>
        <w:tc>
          <w:tcPr>
            <w:tcW w:w="992" w:type="dxa"/>
          </w:tcPr>
          <w:p w14:paraId="66C8CADE" w14:textId="77777777" w:rsidR="001C33C7" w:rsidRPr="00805232" w:rsidRDefault="001C33C7" w:rsidP="00805232">
            <w:pPr>
              <w:spacing w:after="0" w:line="240" w:lineRule="auto"/>
              <w:jc w:val="center"/>
              <w:rPr>
                <w:rFonts w:cstheme="minorHAnsi"/>
                <w:sz w:val="20"/>
                <w:szCs w:val="24"/>
              </w:rPr>
            </w:pPr>
          </w:p>
        </w:tc>
        <w:tc>
          <w:tcPr>
            <w:tcW w:w="993" w:type="dxa"/>
          </w:tcPr>
          <w:p w14:paraId="401BA1AE" w14:textId="77777777" w:rsidR="001C33C7" w:rsidRPr="00805232" w:rsidRDefault="001C33C7" w:rsidP="00805232">
            <w:pPr>
              <w:spacing w:after="0" w:line="240" w:lineRule="auto"/>
              <w:jc w:val="center"/>
              <w:rPr>
                <w:rFonts w:cstheme="minorHAnsi"/>
                <w:sz w:val="20"/>
                <w:szCs w:val="24"/>
              </w:rPr>
            </w:pPr>
          </w:p>
        </w:tc>
        <w:tc>
          <w:tcPr>
            <w:tcW w:w="1134" w:type="dxa"/>
          </w:tcPr>
          <w:p w14:paraId="7F1673CA" w14:textId="77777777" w:rsidR="001C33C7" w:rsidRPr="00805232" w:rsidRDefault="001C33C7" w:rsidP="00805232">
            <w:pPr>
              <w:spacing w:after="0" w:line="240" w:lineRule="auto"/>
              <w:jc w:val="center"/>
              <w:rPr>
                <w:rFonts w:cstheme="minorHAnsi"/>
                <w:sz w:val="20"/>
                <w:szCs w:val="24"/>
              </w:rPr>
            </w:pPr>
          </w:p>
        </w:tc>
        <w:tc>
          <w:tcPr>
            <w:tcW w:w="1417" w:type="dxa"/>
          </w:tcPr>
          <w:p w14:paraId="1B64F596" w14:textId="77777777" w:rsidR="001C33C7" w:rsidRPr="00805232" w:rsidRDefault="001C33C7" w:rsidP="00805232">
            <w:pPr>
              <w:spacing w:after="0" w:line="240" w:lineRule="auto"/>
              <w:jc w:val="center"/>
              <w:rPr>
                <w:rFonts w:cstheme="minorHAnsi"/>
                <w:sz w:val="20"/>
                <w:szCs w:val="24"/>
              </w:rPr>
            </w:pPr>
          </w:p>
        </w:tc>
        <w:tc>
          <w:tcPr>
            <w:tcW w:w="1559" w:type="dxa"/>
          </w:tcPr>
          <w:p w14:paraId="0B2E2FDF" w14:textId="77777777" w:rsidR="001C33C7" w:rsidRPr="00805232" w:rsidRDefault="001C33C7" w:rsidP="00805232">
            <w:pPr>
              <w:spacing w:after="0" w:line="240" w:lineRule="auto"/>
              <w:jc w:val="center"/>
              <w:rPr>
                <w:rFonts w:cstheme="minorHAnsi"/>
                <w:sz w:val="20"/>
                <w:szCs w:val="24"/>
              </w:rPr>
            </w:pPr>
          </w:p>
        </w:tc>
        <w:tc>
          <w:tcPr>
            <w:tcW w:w="851" w:type="dxa"/>
          </w:tcPr>
          <w:p w14:paraId="05EF3038" w14:textId="77777777" w:rsidR="001C33C7" w:rsidRPr="00805232" w:rsidRDefault="001C33C7" w:rsidP="00805232">
            <w:pPr>
              <w:spacing w:after="0" w:line="240" w:lineRule="auto"/>
              <w:jc w:val="center"/>
              <w:rPr>
                <w:rFonts w:cstheme="minorHAnsi"/>
                <w:sz w:val="20"/>
                <w:szCs w:val="24"/>
              </w:rPr>
            </w:pPr>
          </w:p>
        </w:tc>
        <w:tc>
          <w:tcPr>
            <w:tcW w:w="709" w:type="dxa"/>
          </w:tcPr>
          <w:p w14:paraId="44197C48"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08" w:type="dxa"/>
          </w:tcPr>
          <w:p w14:paraId="20C1A8E1" w14:textId="77777777" w:rsidR="001C33C7" w:rsidRPr="00805232" w:rsidRDefault="001C33C7" w:rsidP="00805232">
            <w:pPr>
              <w:spacing w:after="0" w:line="240" w:lineRule="auto"/>
              <w:jc w:val="center"/>
              <w:rPr>
                <w:rFonts w:cstheme="minorHAnsi"/>
                <w:sz w:val="20"/>
                <w:szCs w:val="24"/>
              </w:rPr>
            </w:pPr>
          </w:p>
        </w:tc>
      </w:tr>
      <w:tr w:rsidR="001C33C7" w:rsidRPr="00F473FB" w14:paraId="554EE2E5" w14:textId="77777777" w:rsidTr="00680D1C">
        <w:trPr>
          <w:trHeight w:val="260"/>
        </w:trPr>
        <w:tc>
          <w:tcPr>
            <w:tcW w:w="1135" w:type="dxa"/>
          </w:tcPr>
          <w:p w14:paraId="6AF6B379"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458300</w:t>
            </w:r>
          </w:p>
        </w:tc>
        <w:tc>
          <w:tcPr>
            <w:tcW w:w="992" w:type="dxa"/>
          </w:tcPr>
          <w:p w14:paraId="15502052" w14:textId="77777777" w:rsidR="001C33C7" w:rsidRPr="00805232" w:rsidRDefault="001C33C7" w:rsidP="00805232">
            <w:pPr>
              <w:spacing w:after="0" w:line="240" w:lineRule="auto"/>
              <w:jc w:val="center"/>
              <w:rPr>
                <w:rFonts w:cstheme="minorHAnsi"/>
                <w:sz w:val="20"/>
                <w:szCs w:val="24"/>
              </w:rPr>
            </w:pPr>
          </w:p>
        </w:tc>
        <w:tc>
          <w:tcPr>
            <w:tcW w:w="993" w:type="dxa"/>
          </w:tcPr>
          <w:p w14:paraId="3DF4AAE7" w14:textId="77777777" w:rsidR="001C33C7" w:rsidRPr="00805232" w:rsidRDefault="001C33C7" w:rsidP="00805232">
            <w:pPr>
              <w:spacing w:after="0" w:line="240" w:lineRule="auto"/>
              <w:jc w:val="center"/>
              <w:rPr>
                <w:rFonts w:cstheme="minorHAnsi"/>
                <w:sz w:val="20"/>
                <w:szCs w:val="24"/>
              </w:rPr>
            </w:pPr>
          </w:p>
        </w:tc>
        <w:tc>
          <w:tcPr>
            <w:tcW w:w="1134" w:type="dxa"/>
          </w:tcPr>
          <w:p w14:paraId="6E4D33D6" w14:textId="77777777" w:rsidR="001C33C7" w:rsidRPr="00805232" w:rsidRDefault="001C33C7" w:rsidP="00805232">
            <w:pPr>
              <w:spacing w:after="0" w:line="240" w:lineRule="auto"/>
              <w:jc w:val="center"/>
              <w:rPr>
                <w:rFonts w:cstheme="minorHAnsi"/>
                <w:sz w:val="20"/>
                <w:szCs w:val="24"/>
              </w:rPr>
            </w:pPr>
          </w:p>
        </w:tc>
        <w:tc>
          <w:tcPr>
            <w:tcW w:w="1417" w:type="dxa"/>
          </w:tcPr>
          <w:p w14:paraId="22CA835E" w14:textId="77777777" w:rsidR="001C33C7" w:rsidRPr="00805232" w:rsidRDefault="001C33C7" w:rsidP="00805232">
            <w:pPr>
              <w:spacing w:after="0" w:line="240" w:lineRule="auto"/>
              <w:jc w:val="center"/>
              <w:rPr>
                <w:rFonts w:cstheme="minorHAnsi"/>
                <w:sz w:val="20"/>
                <w:szCs w:val="24"/>
              </w:rPr>
            </w:pPr>
          </w:p>
        </w:tc>
        <w:tc>
          <w:tcPr>
            <w:tcW w:w="1559" w:type="dxa"/>
          </w:tcPr>
          <w:p w14:paraId="4E1E72E8" w14:textId="77777777" w:rsidR="001C33C7" w:rsidRPr="00805232" w:rsidRDefault="001C33C7" w:rsidP="00805232">
            <w:pPr>
              <w:spacing w:after="0" w:line="240" w:lineRule="auto"/>
              <w:jc w:val="center"/>
              <w:rPr>
                <w:rFonts w:cstheme="minorHAnsi"/>
                <w:sz w:val="20"/>
                <w:szCs w:val="24"/>
              </w:rPr>
            </w:pPr>
          </w:p>
        </w:tc>
        <w:tc>
          <w:tcPr>
            <w:tcW w:w="851" w:type="dxa"/>
          </w:tcPr>
          <w:p w14:paraId="012B0C3F" w14:textId="77777777" w:rsidR="001C33C7" w:rsidRPr="00805232" w:rsidRDefault="001C33C7" w:rsidP="00805232">
            <w:pPr>
              <w:spacing w:after="0" w:line="240" w:lineRule="auto"/>
              <w:jc w:val="center"/>
              <w:rPr>
                <w:rFonts w:cstheme="minorHAnsi"/>
                <w:sz w:val="20"/>
                <w:szCs w:val="24"/>
              </w:rPr>
            </w:pPr>
          </w:p>
        </w:tc>
        <w:tc>
          <w:tcPr>
            <w:tcW w:w="709" w:type="dxa"/>
          </w:tcPr>
          <w:p w14:paraId="6B8177D1" w14:textId="77777777" w:rsidR="001C33C7" w:rsidRPr="00805232" w:rsidRDefault="001C33C7" w:rsidP="00805232">
            <w:pPr>
              <w:spacing w:after="0" w:line="240" w:lineRule="auto"/>
              <w:jc w:val="center"/>
              <w:rPr>
                <w:rFonts w:cstheme="minorHAnsi"/>
                <w:sz w:val="20"/>
                <w:szCs w:val="24"/>
              </w:rPr>
            </w:pPr>
          </w:p>
        </w:tc>
        <w:tc>
          <w:tcPr>
            <w:tcW w:w="708" w:type="dxa"/>
          </w:tcPr>
          <w:p w14:paraId="60DE9033"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4E635A62" w14:textId="77777777" w:rsidR="001C33C7" w:rsidRPr="00F473FB" w:rsidRDefault="001C33C7" w:rsidP="00F473FB">
      <w:pPr>
        <w:spacing w:after="0" w:line="240" w:lineRule="auto"/>
        <w:jc w:val="both"/>
        <w:rPr>
          <w:rFonts w:cstheme="minorHAnsi"/>
          <w:b/>
          <w:sz w:val="24"/>
          <w:szCs w:val="24"/>
        </w:rPr>
      </w:pPr>
    </w:p>
    <w:p w14:paraId="548F50B8"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L’écriture d’achat est préalablement enregistrée par le Comptable. </w:t>
      </w:r>
    </w:p>
    <w:p w14:paraId="19188AFF" w14:textId="77777777" w:rsidR="001C33C7" w:rsidRPr="00F473FB" w:rsidRDefault="001C33C7" w:rsidP="00F473FB">
      <w:pPr>
        <w:spacing w:after="0" w:line="240" w:lineRule="auto"/>
        <w:jc w:val="both"/>
        <w:rPr>
          <w:rFonts w:cstheme="minorHAnsi"/>
          <w:sz w:val="24"/>
          <w:szCs w:val="24"/>
        </w:rPr>
      </w:pPr>
    </w:p>
    <w:p w14:paraId="5D991E8B" w14:textId="77777777" w:rsidR="00D6728C" w:rsidRPr="00F473FB" w:rsidRDefault="00D6728C" w:rsidP="00F473FB">
      <w:pPr>
        <w:spacing w:after="0" w:line="240" w:lineRule="auto"/>
        <w:rPr>
          <w:rFonts w:cstheme="minorHAnsi"/>
          <w:b/>
          <w:sz w:val="24"/>
          <w:szCs w:val="24"/>
        </w:rPr>
      </w:pPr>
      <w:r w:rsidRPr="00F473FB">
        <w:rPr>
          <w:rFonts w:cstheme="minorHAnsi"/>
          <w:b/>
          <w:sz w:val="24"/>
          <w:szCs w:val="24"/>
        </w:rPr>
        <w:br w:type="page"/>
      </w:r>
    </w:p>
    <w:p w14:paraId="5635A664" w14:textId="77777777" w:rsidR="001C33C7" w:rsidRPr="00F473FB" w:rsidRDefault="00D6728C" w:rsidP="00F473FB">
      <w:pPr>
        <w:spacing w:after="0" w:line="240" w:lineRule="auto"/>
        <w:rPr>
          <w:rFonts w:cstheme="minorHAnsi"/>
          <w:b/>
          <w:sz w:val="24"/>
          <w:szCs w:val="24"/>
        </w:rPr>
      </w:pPr>
      <w:r w:rsidRPr="00F473FB">
        <w:rPr>
          <w:rFonts w:cstheme="minorHAnsi"/>
          <w:b/>
          <w:sz w:val="24"/>
          <w:szCs w:val="24"/>
        </w:rPr>
        <w:lastRenderedPageBreak/>
        <w:t>SUBVENTION</w:t>
      </w:r>
    </w:p>
    <w:p w14:paraId="399A4E9B" w14:textId="77777777" w:rsidR="00805232" w:rsidRDefault="00805232" w:rsidP="00F473FB">
      <w:pPr>
        <w:spacing w:after="0" w:line="240" w:lineRule="auto"/>
        <w:rPr>
          <w:rFonts w:cstheme="minorHAnsi"/>
          <w:b/>
          <w:sz w:val="24"/>
          <w:szCs w:val="24"/>
        </w:rPr>
      </w:pPr>
    </w:p>
    <w:p w14:paraId="633D39BF" w14:textId="77777777" w:rsidR="001C33C7" w:rsidRDefault="001C33C7" w:rsidP="00F473FB">
      <w:pPr>
        <w:spacing w:after="0" w:line="240" w:lineRule="auto"/>
        <w:rPr>
          <w:rFonts w:cstheme="minorHAnsi"/>
          <w:b/>
          <w:sz w:val="24"/>
          <w:szCs w:val="24"/>
        </w:rPr>
      </w:pPr>
      <w:r w:rsidRPr="00F473FB">
        <w:rPr>
          <w:rFonts w:cstheme="minorHAnsi"/>
          <w:b/>
          <w:sz w:val="24"/>
          <w:szCs w:val="24"/>
        </w:rPr>
        <w:t xml:space="preserve">L’affectation des subventions peut ne pas être connue au moment de la mise à disposition des fonds par le bailleur. </w:t>
      </w:r>
    </w:p>
    <w:p w14:paraId="6FC657F0" w14:textId="77777777" w:rsidR="00805232" w:rsidRPr="00F473FB" w:rsidRDefault="00805232" w:rsidP="00F473FB">
      <w:pPr>
        <w:spacing w:after="0" w:line="240" w:lineRule="auto"/>
        <w:rPr>
          <w:rFonts w:cstheme="minorHAnsi"/>
          <w:b/>
          <w:sz w:val="24"/>
          <w:szCs w:val="24"/>
        </w:rPr>
      </w:pPr>
    </w:p>
    <w:p w14:paraId="3EDD320C" w14:textId="77777777" w:rsidR="001C33C7" w:rsidRDefault="001C33C7" w:rsidP="00F473FB">
      <w:pPr>
        <w:spacing w:after="0" w:line="240" w:lineRule="auto"/>
        <w:rPr>
          <w:rFonts w:cstheme="minorHAnsi"/>
          <w:sz w:val="24"/>
          <w:szCs w:val="24"/>
        </w:rPr>
      </w:pPr>
      <w:r w:rsidRPr="00F473FB">
        <w:rPr>
          <w:rFonts w:cstheme="minorHAnsi"/>
          <w:sz w:val="24"/>
          <w:szCs w:val="24"/>
        </w:rPr>
        <w:t>En attendant de déterminer l’affectation de la subvention le Comptable enregistre l’écriture en utilisant un compte d’attente.</w:t>
      </w:r>
    </w:p>
    <w:p w14:paraId="272884E8" w14:textId="77777777" w:rsidR="00805232" w:rsidRPr="00F473FB" w:rsidRDefault="00805232" w:rsidP="00F473FB">
      <w:pPr>
        <w:spacing w:after="0" w:line="240" w:lineRule="auto"/>
        <w:rPr>
          <w:rFonts w:cstheme="minorHAnsi"/>
          <w:sz w:val="24"/>
          <w:szCs w:val="24"/>
        </w:rPr>
      </w:pPr>
    </w:p>
    <w:p w14:paraId="46D5D225" w14:textId="77777777" w:rsidR="001C33C7" w:rsidRDefault="001C33C7" w:rsidP="00F473FB">
      <w:pPr>
        <w:spacing w:after="0" w:line="240" w:lineRule="auto"/>
        <w:jc w:val="both"/>
        <w:rPr>
          <w:rFonts w:cstheme="minorHAnsi"/>
          <w:b/>
          <w:i/>
          <w:sz w:val="24"/>
          <w:szCs w:val="24"/>
        </w:rPr>
      </w:pPr>
      <w:r w:rsidRPr="00F473FB">
        <w:rPr>
          <w:rFonts w:cstheme="minorHAnsi"/>
          <w:b/>
          <w:i/>
          <w:sz w:val="24"/>
          <w:szCs w:val="24"/>
        </w:rPr>
        <w:t>Exemple de la demande de décaissement pour les dépenses dont on ne connaît la classification (fonctionnement ou investissement).</w:t>
      </w:r>
    </w:p>
    <w:p w14:paraId="587F6F5A" w14:textId="77777777" w:rsidR="00805232" w:rsidRPr="00F473FB" w:rsidRDefault="00805232" w:rsidP="00F473FB">
      <w:pPr>
        <w:spacing w:after="0" w:line="240" w:lineRule="auto"/>
        <w:jc w:val="both"/>
        <w:rPr>
          <w:rFonts w:cstheme="minorHAnsi"/>
          <w:b/>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850"/>
        <w:gridCol w:w="1134"/>
        <w:gridCol w:w="1276"/>
        <w:gridCol w:w="1449"/>
        <w:gridCol w:w="819"/>
        <w:gridCol w:w="709"/>
        <w:gridCol w:w="774"/>
      </w:tblGrid>
      <w:tr w:rsidR="001C33C7" w:rsidRPr="00805232" w14:paraId="4FEE99A8" w14:textId="77777777" w:rsidTr="00680D1C">
        <w:tc>
          <w:tcPr>
            <w:tcW w:w="921" w:type="dxa"/>
            <w:shd w:val="clear" w:color="auto" w:fill="DEEAF6" w:themeFill="accent1" w:themeFillTint="33"/>
          </w:tcPr>
          <w:p w14:paraId="13EBC2D7" w14:textId="77777777" w:rsidR="001C33C7" w:rsidRPr="00805232" w:rsidRDefault="001C33C7" w:rsidP="00F473FB">
            <w:pPr>
              <w:spacing w:after="0" w:line="240" w:lineRule="auto"/>
              <w:rPr>
                <w:rFonts w:cstheme="minorHAnsi"/>
                <w:b/>
                <w:sz w:val="20"/>
                <w:szCs w:val="24"/>
              </w:rPr>
            </w:pPr>
          </w:p>
          <w:p w14:paraId="569E6D13"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16CB49DF"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tc>
        <w:tc>
          <w:tcPr>
            <w:tcW w:w="1276" w:type="dxa"/>
            <w:shd w:val="clear" w:color="auto" w:fill="DEEAF6" w:themeFill="accent1" w:themeFillTint="33"/>
          </w:tcPr>
          <w:p w14:paraId="0FDDACEF" w14:textId="77777777" w:rsidR="001C33C7" w:rsidRPr="00805232" w:rsidRDefault="001C33C7" w:rsidP="00805232">
            <w:pPr>
              <w:spacing w:after="0" w:line="240" w:lineRule="auto"/>
              <w:jc w:val="center"/>
              <w:rPr>
                <w:rFonts w:cstheme="minorHAnsi"/>
                <w:b/>
                <w:sz w:val="20"/>
                <w:szCs w:val="24"/>
              </w:rPr>
            </w:pPr>
          </w:p>
          <w:p w14:paraId="463FF3C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1E78513F" w14:textId="77777777" w:rsidR="001C33C7" w:rsidRPr="00805232" w:rsidRDefault="001C33C7" w:rsidP="00805232">
            <w:pPr>
              <w:spacing w:after="0" w:line="240" w:lineRule="auto"/>
              <w:jc w:val="center"/>
              <w:rPr>
                <w:rFonts w:cstheme="minorHAnsi"/>
                <w:b/>
                <w:sz w:val="20"/>
                <w:szCs w:val="24"/>
              </w:rPr>
            </w:pPr>
          </w:p>
          <w:p w14:paraId="08D18E98"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6A58133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4FE709F0" w14:textId="77777777" w:rsidR="001C33C7" w:rsidRPr="00805232" w:rsidRDefault="001C33C7" w:rsidP="00805232">
            <w:pPr>
              <w:spacing w:after="0" w:line="240" w:lineRule="auto"/>
              <w:jc w:val="center"/>
              <w:rPr>
                <w:rFonts w:cstheme="minorHAnsi"/>
                <w:b/>
                <w:sz w:val="20"/>
                <w:szCs w:val="24"/>
              </w:rPr>
            </w:pPr>
          </w:p>
          <w:p w14:paraId="6D7522E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41C945F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276" w:type="dxa"/>
            <w:shd w:val="clear" w:color="auto" w:fill="DEEAF6" w:themeFill="accent1" w:themeFillTint="33"/>
          </w:tcPr>
          <w:p w14:paraId="618E28B6" w14:textId="77777777" w:rsidR="001C33C7" w:rsidRPr="00805232" w:rsidRDefault="001C33C7" w:rsidP="00805232">
            <w:pPr>
              <w:spacing w:after="0" w:line="240" w:lineRule="auto"/>
              <w:jc w:val="center"/>
              <w:rPr>
                <w:rFonts w:cstheme="minorHAnsi"/>
                <w:b/>
                <w:sz w:val="20"/>
                <w:szCs w:val="24"/>
              </w:rPr>
            </w:pPr>
          </w:p>
          <w:p w14:paraId="25BCC45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55C5A2A9" w14:textId="77777777" w:rsidR="001C33C7" w:rsidRPr="00805232" w:rsidRDefault="001C33C7" w:rsidP="00805232">
            <w:pPr>
              <w:spacing w:after="0" w:line="240" w:lineRule="auto"/>
              <w:jc w:val="center"/>
              <w:rPr>
                <w:rFonts w:cstheme="minorHAnsi"/>
                <w:b/>
                <w:sz w:val="20"/>
                <w:szCs w:val="24"/>
              </w:rPr>
            </w:pPr>
          </w:p>
          <w:p w14:paraId="19FE11C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42FDA83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182BD992" w14:textId="77777777" w:rsidR="001C33C7" w:rsidRPr="00805232" w:rsidRDefault="001C33C7" w:rsidP="00805232">
            <w:pPr>
              <w:spacing w:after="0" w:line="240" w:lineRule="auto"/>
              <w:jc w:val="center"/>
              <w:rPr>
                <w:rFonts w:cstheme="minorHAnsi"/>
                <w:b/>
                <w:sz w:val="20"/>
                <w:szCs w:val="24"/>
              </w:rPr>
            </w:pPr>
          </w:p>
          <w:p w14:paraId="65466C5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59B7F9B6" w14:textId="77777777" w:rsidR="001C33C7" w:rsidRPr="00805232" w:rsidRDefault="001C33C7" w:rsidP="00805232">
            <w:pPr>
              <w:spacing w:after="0" w:line="240" w:lineRule="auto"/>
              <w:jc w:val="center"/>
              <w:rPr>
                <w:rFonts w:cstheme="minorHAnsi"/>
                <w:b/>
                <w:sz w:val="20"/>
                <w:szCs w:val="24"/>
              </w:rPr>
            </w:pPr>
          </w:p>
          <w:p w14:paraId="01F3915D"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781C52E1" w14:textId="77777777" w:rsidR="001C33C7" w:rsidRPr="00805232" w:rsidRDefault="001C33C7" w:rsidP="00805232">
            <w:pPr>
              <w:spacing w:after="0" w:line="240" w:lineRule="auto"/>
              <w:jc w:val="center"/>
              <w:rPr>
                <w:rFonts w:cstheme="minorHAnsi"/>
                <w:b/>
                <w:sz w:val="20"/>
                <w:szCs w:val="24"/>
              </w:rPr>
            </w:pPr>
          </w:p>
          <w:p w14:paraId="71A4877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805232" w14:paraId="37D4F919" w14:textId="77777777" w:rsidTr="00680D1C">
        <w:tc>
          <w:tcPr>
            <w:tcW w:w="921" w:type="dxa"/>
          </w:tcPr>
          <w:p w14:paraId="0F899461"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458100</w:t>
            </w:r>
          </w:p>
        </w:tc>
        <w:tc>
          <w:tcPr>
            <w:tcW w:w="1276" w:type="dxa"/>
          </w:tcPr>
          <w:p w14:paraId="2C0E189E" w14:textId="77777777" w:rsidR="001C33C7" w:rsidRPr="00805232" w:rsidRDefault="001C33C7" w:rsidP="00F473FB">
            <w:pPr>
              <w:spacing w:after="0" w:line="240" w:lineRule="auto"/>
              <w:rPr>
                <w:rFonts w:cstheme="minorHAnsi"/>
                <w:sz w:val="20"/>
                <w:szCs w:val="24"/>
              </w:rPr>
            </w:pPr>
          </w:p>
        </w:tc>
        <w:tc>
          <w:tcPr>
            <w:tcW w:w="850" w:type="dxa"/>
          </w:tcPr>
          <w:p w14:paraId="33D334E6" w14:textId="77777777" w:rsidR="001C33C7" w:rsidRPr="00805232" w:rsidRDefault="001C33C7" w:rsidP="00F473FB">
            <w:pPr>
              <w:spacing w:after="0" w:line="240" w:lineRule="auto"/>
              <w:rPr>
                <w:rFonts w:cstheme="minorHAnsi"/>
                <w:sz w:val="20"/>
                <w:szCs w:val="24"/>
              </w:rPr>
            </w:pPr>
          </w:p>
        </w:tc>
        <w:tc>
          <w:tcPr>
            <w:tcW w:w="1134" w:type="dxa"/>
          </w:tcPr>
          <w:p w14:paraId="48A12AAE" w14:textId="77777777" w:rsidR="001C33C7" w:rsidRPr="00805232" w:rsidRDefault="001C33C7" w:rsidP="00F473FB">
            <w:pPr>
              <w:spacing w:after="0" w:line="240" w:lineRule="auto"/>
              <w:rPr>
                <w:rFonts w:cstheme="minorHAnsi"/>
                <w:sz w:val="20"/>
                <w:szCs w:val="24"/>
              </w:rPr>
            </w:pPr>
          </w:p>
        </w:tc>
        <w:tc>
          <w:tcPr>
            <w:tcW w:w="1276" w:type="dxa"/>
          </w:tcPr>
          <w:p w14:paraId="69EF27DB" w14:textId="77777777" w:rsidR="001C33C7" w:rsidRPr="00805232" w:rsidRDefault="001C33C7" w:rsidP="00F473FB">
            <w:pPr>
              <w:spacing w:after="0" w:line="240" w:lineRule="auto"/>
              <w:jc w:val="center"/>
              <w:rPr>
                <w:rFonts w:cstheme="minorHAnsi"/>
                <w:sz w:val="20"/>
                <w:szCs w:val="24"/>
              </w:rPr>
            </w:pPr>
          </w:p>
        </w:tc>
        <w:tc>
          <w:tcPr>
            <w:tcW w:w="1449" w:type="dxa"/>
          </w:tcPr>
          <w:p w14:paraId="16D8E3D0" w14:textId="77777777" w:rsidR="001C33C7" w:rsidRPr="00805232" w:rsidRDefault="001C33C7" w:rsidP="00F473FB">
            <w:pPr>
              <w:pStyle w:val="Footer"/>
              <w:tabs>
                <w:tab w:val="clear" w:pos="4536"/>
                <w:tab w:val="clear" w:pos="9072"/>
              </w:tabs>
              <w:rPr>
                <w:rFonts w:asciiTheme="minorHAnsi" w:hAnsiTheme="minorHAnsi" w:cstheme="minorHAnsi"/>
                <w:szCs w:val="24"/>
              </w:rPr>
            </w:pPr>
          </w:p>
        </w:tc>
        <w:tc>
          <w:tcPr>
            <w:tcW w:w="819" w:type="dxa"/>
          </w:tcPr>
          <w:p w14:paraId="19A86194" w14:textId="77777777" w:rsidR="001C33C7" w:rsidRPr="00805232" w:rsidRDefault="001C33C7" w:rsidP="00F473FB">
            <w:pPr>
              <w:spacing w:after="0" w:line="240" w:lineRule="auto"/>
              <w:rPr>
                <w:rFonts w:cstheme="minorHAnsi"/>
                <w:sz w:val="20"/>
                <w:szCs w:val="24"/>
              </w:rPr>
            </w:pPr>
          </w:p>
        </w:tc>
        <w:tc>
          <w:tcPr>
            <w:tcW w:w="709" w:type="dxa"/>
          </w:tcPr>
          <w:p w14:paraId="6BB43B63" w14:textId="77777777" w:rsidR="001C33C7" w:rsidRPr="00805232" w:rsidRDefault="001C33C7" w:rsidP="00F473FB">
            <w:pPr>
              <w:spacing w:after="0" w:line="240" w:lineRule="auto"/>
              <w:jc w:val="center"/>
              <w:rPr>
                <w:rFonts w:cstheme="minorHAnsi"/>
                <w:sz w:val="20"/>
                <w:szCs w:val="24"/>
              </w:rPr>
            </w:pPr>
            <w:r w:rsidRPr="00805232">
              <w:rPr>
                <w:rFonts w:cstheme="minorHAnsi"/>
                <w:sz w:val="20"/>
                <w:szCs w:val="24"/>
              </w:rPr>
              <w:t>X</w:t>
            </w:r>
          </w:p>
        </w:tc>
        <w:tc>
          <w:tcPr>
            <w:tcW w:w="774" w:type="dxa"/>
          </w:tcPr>
          <w:p w14:paraId="7C572FE2" w14:textId="77777777" w:rsidR="001C33C7" w:rsidRPr="00805232" w:rsidRDefault="001C33C7" w:rsidP="00F473FB">
            <w:pPr>
              <w:spacing w:after="0" w:line="240" w:lineRule="auto"/>
              <w:jc w:val="center"/>
              <w:rPr>
                <w:rFonts w:cstheme="minorHAnsi"/>
                <w:sz w:val="20"/>
                <w:szCs w:val="24"/>
              </w:rPr>
            </w:pPr>
          </w:p>
        </w:tc>
      </w:tr>
      <w:tr w:rsidR="001C33C7" w:rsidRPr="00805232" w14:paraId="4C9F6099" w14:textId="77777777" w:rsidTr="00680D1C">
        <w:tc>
          <w:tcPr>
            <w:tcW w:w="921" w:type="dxa"/>
          </w:tcPr>
          <w:p w14:paraId="006501A3"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471280</w:t>
            </w:r>
          </w:p>
        </w:tc>
        <w:tc>
          <w:tcPr>
            <w:tcW w:w="1276" w:type="dxa"/>
          </w:tcPr>
          <w:p w14:paraId="3DFC7D9E" w14:textId="77777777" w:rsidR="001C33C7" w:rsidRPr="00805232" w:rsidRDefault="001C33C7" w:rsidP="00F473FB">
            <w:pPr>
              <w:spacing w:after="0" w:line="240" w:lineRule="auto"/>
              <w:rPr>
                <w:rFonts w:cstheme="minorHAnsi"/>
                <w:sz w:val="20"/>
                <w:szCs w:val="24"/>
              </w:rPr>
            </w:pPr>
          </w:p>
        </w:tc>
        <w:tc>
          <w:tcPr>
            <w:tcW w:w="850" w:type="dxa"/>
          </w:tcPr>
          <w:p w14:paraId="1A6BE11B" w14:textId="77777777" w:rsidR="001C33C7" w:rsidRPr="00805232" w:rsidRDefault="001C33C7" w:rsidP="00F473FB">
            <w:pPr>
              <w:spacing w:after="0" w:line="240" w:lineRule="auto"/>
              <w:rPr>
                <w:rFonts w:cstheme="minorHAnsi"/>
                <w:sz w:val="20"/>
                <w:szCs w:val="24"/>
              </w:rPr>
            </w:pPr>
          </w:p>
        </w:tc>
        <w:tc>
          <w:tcPr>
            <w:tcW w:w="1134" w:type="dxa"/>
          </w:tcPr>
          <w:p w14:paraId="37A78E58" w14:textId="77777777" w:rsidR="001C33C7" w:rsidRPr="00805232" w:rsidRDefault="001C33C7" w:rsidP="00F473FB">
            <w:pPr>
              <w:spacing w:after="0" w:line="240" w:lineRule="auto"/>
              <w:rPr>
                <w:rFonts w:cstheme="minorHAnsi"/>
                <w:sz w:val="20"/>
                <w:szCs w:val="24"/>
              </w:rPr>
            </w:pPr>
          </w:p>
        </w:tc>
        <w:tc>
          <w:tcPr>
            <w:tcW w:w="1276" w:type="dxa"/>
          </w:tcPr>
          <w:p w14:paraId="320C8F06" w14:textId="77777777" w:rsidR="001C33C7" w:rsidRPr="00805232" w:rsidRDefault="001C33C7" w:rsidP="00F473FB">
            <w:pPr>
              <w:spacing w:after="0" w:line="240" w:lineRule="auto"/>
              <w:jc w:val="center"/>
              <w:rPr>
                <w:rFonts w:cstheme="minorHAnsi"/>
                <w:sz w:val="20"/>
                <w:szCs w:val="24"/>
              </w:rPr>
            </w:pPr>
          </w:p>
        </w:tc>
        <w:tc>
          <w:tcPr>
            <w:tcW w:w="1449" w:type="dxa"/>
          </w:tcPr>
          <w:p w14:paraId="26D7B6D8" w14:textId="77777777" w:rsidR="001C33C7" w:rsidRPr="00805232" w:rsidRDefault="001C33C7" w:rsidP="00F473FB">
            <w:pPr>
              <w:spacing w:after="0" w:line="240" w:lineRule="auto"/>
              <w:rPr>
                <w:rFonts w:cstheme="minorHAnsi"/>
                <w:sz w:val="20"/>
                <w:szCs w:val="24"/>
              </w:rPr>
            </w:pPr>
          </w:p>
        </w:tc>
        <w:tc>
          <w:tcPr>
            <w:tcW w:w="819" w:type="dxa"/>
          </w:tcPr>
          <w:p w14:paraId="3C8E31E5" w14:textId="77777777" w:rsidR="001C33C7" w:rsidRPr="00805232" w:rsidRDefault="001C33C7" w:rsidP="00F473FB">
            <w:pPr>
              <w:spacing w:after="0" w:line="240" w:lineRule="auto"/>
              <w:rPr>
                <w:rFonts w:cstheme="minorHAnsi"/>
                <w:sz w:val="20"/>
                <w:szCs w:val="24"/>
              </w:rPr>
            </w:pPr>
          </w:p>
        </w:tc>
        <w:tc>
          <w:tcPr>
            <w:tcW w:w="709" w:type="dxa"/>
          </w:tcPr>
          <w:p w14:paraId="361CE539" w14:textId="77777777" w:rsidR="001C33C7" w:rsidRPr="00805232" w:rsidRDefault="001C33C7" w:rsidP="00F473FB">
            <w:pPr>
              <w:spacing w:after="0" w:line="240" w:lineRule="auto"/>
              <w:jc w:val="center"/>
              <w:rPr>
                <w:rFonts w:cstheme="minorHAnsi"/>
                <w:sz w:val="20"/>
                <w:szCs w:val="24"/>
              </w:rPr>
            </w:pPr>
          </w:p>
        </w:tc>
        <w:tc>
          <w:tcPr>
            <w:tcW w:w="774" w:type="dxa"/>
          </w:tcPr>
          <w:p w14:paraId="0D929D0B" w14:textId="77777777" w:rsidR="001C33C7" w:rsidRPr="00805232" w:rsidRDefault="001C33C7" w:rsidP="00F473FB">
            <w:pPr>
              <w:spacing w:after="0" w:line="240" w:lineRule="auto"/>
              <w:jc w:val="center"/>
              <w:rPr>
                <w:rFonts w:cstheme="minorHAnsi"/>
                <w:sz w:val="20"/>
                <w:szCs w:val="24"/>
              </w:rPr>
            </w:pPr>
            <w:r w:rsidRPr="00805232">
              <w:rPr>
                <w:rFonts w:cstheme="minorHAnsi"/>
                <w:sz w:val="20"/>
                <w:szCs w:val="24"/>
              </w:rPr>
              <w:t>X</w:t>
            </w:r>
          </w:p>
        </w:tc>
      </w:tr>
    </w:tbl>
    <w:p w14:paraId="1949B0DD" w14:textId="77777777" w:rsidR="001C33C7" w:rsidRPr="00F473FB" w:rsidRDefault="001C33C7" w:rsidP="00F473FB">
      <w:pPr>
        <w:spacing w:after="0" w:line="240" w:lineRule="auto"/>
        <w:rPr>
          <w:rFonts w:cstheme="minorHAnsi"/>
          <w:sz w:val="24"/>
          <w:szCs w:val="24"/>
        </w:rPr>
      </w:pPr>
    </w:p>
    <w:p w14:paraId="3B12DB9D" w14:textId="6C1EB7CA" w:rsidR="001C33C7" w:rsidRDefault="001C33C7" w:rsidP="00F473FB">
      <w:pPr>
        <w:spacing w:after="0" w:line="240" w:lineRule="auto"/>
        <w:jc w:val="both"/>
        <w:rPr>
          <w:rFonts w:cstheme="minorHAnsi"/>
          <w:sz w:val="24"/>
          <w:szCs w:val="24"/>
        </w:rPr>
      </w:pPr>
      <w:r w:rsidRPr="00F473FB">
        <w:rPr>
          <w:rFonts w:cstheme="minorHAnsi"/>
          <w:sz w:val="24"/>
          <w:szCs w:val="24"/>
        </w:rPr>
        <w:t xml:space="preserve">Le Comptable prend toutes les dispositions utiles afin de situer la destination des fonds. </w:t>
      </w:r>
      <w:r w:rsidR="00805232" w:rsidRPr="00F473FB">
        <w:rPr>
          <w:rFonts w:cstheme="minorHAnsi"/>
          <w:sz w:val="24"/>
          <w:szCs w:val="24"/>
        </w:rPr>
        <w:t>À</w:t>
      </w:r>
      <w:r w:rsidRPr="00F473FB">
        <w:rPr>
          <w:rFonts w:cstheme="minorHAnsi"/>
          <w:sz w:val="24"/>
          <w:szCs w:val="24"/>
        </w:rPr>
        <w:t xml:space="preserve"> ce moment il enregistre l’écriture d’affectation de la subvention.</w:t>
      </w:r>
    </w:p>
    <w:p w14:paraId="2BDFBCF1" w14:textId="77777777" w:rsidR="00805232" w:rsidRPr="00F473FB" w:rsidRDefault="00805232" w:rsidP="00F473FB">
      <w:pPr>
        <w:spacing w:after="0" w:line="240" w:lineRule="auto"/>
        <w:jc w:val="both"/>
        <w:rPr>
          <w:rFonts w:cstheme="minorHAnsi"/>
          <w:sz w:val="24"/>
          <w:szCs w:val="24"/>
        </w:rPr>
      </w:pPr>
    </w:p>
    <w:p w14:paraId="5D7FDAE5" w14:textId="5C7662D5" w:rsidR="001C33C7" w:rsidRDefault="001C33C7" w:rsidP="00F473FB">
      <w:pPr>
        <w:spacing w:after="0" w:line="240" w:lineRule="auto"/>
        <w:jc w:val="both"/>
        <w:rPr>
          <w:rFonts w:cstheme="minorHAnsi"/>
          <w:b/>
          <w:i/>
          <w:sz w:val="24"/>
          <w:szCs w:val="24"/>
        </w:rPr>
      </w:pPr>
      <w:r w:rsidRPr="00F473FB">
        <w:rPr>
          <w:rFonts w:cstheme="minorHAnsi"/>
          <w:b/>
          <w:i/>
          <w:sz w:val="24"/>
          <w:szCs w:val="24"/>
        </w:rPr>
        <w:t xml:space="preserve">Exemple des fonds d’un bailleur </w:t>
      </w:r>
      <w:r w:rsidR="005E4563" w:rsidRPr="00F473FB">
        <w:rPr>
          <w:rFonts w:cstheme="minorHAnsi"/>
          <w:b/>
          <w:i/>
          <w:sz w:val="24"/>
          <w:szCs w:val="24"/>
        </w:rPr>
        <w:t>donné</w:t>
      </w:r>
      <w:r w:rsidRPr="00F473FB">
        <w:rPr>
          <w:rFonts w:cstheme="minorHAnsi"/>
          <w:b/>
          <w:i/>
          <w:sz w:val="24"/>
          <w:szCs w:val="24"/>
        </w:rPr>
        <w:t xml:space="preserve"> pour les dépenses de fonctionnement.</w:t>
      </w:r>
    </w:p>
    <w:p w14:paraId="41603CF2" w14:textId="77777777" w:rsidR="00805232" w:rsidRPr="00F473FB" w:rsidRDefault="00805232" w:rsidP="00F473FB">
      <w:pPr>
        <w:spacing w:after="0" w:line="240" w:lineRule="auto"/>
        <w:jc w:val="both"/>
        <w:rPr>
          <w:rFonts w:cstheme="minorHAnsi"/>
          <w:b/>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850"/>
        <w:gridCol w:w="1134"/>
        <w:gridCol w:w="1276"/>
        <w:gridCol w:w="1449"/>
        <w:gridCol w:w="819"/>
        <w:gridCol w:w="709"/>
        <w:gridCol w:w="774"/>
      </w:tblGrid>
      <w:tr w:rsidR="001C33C7" w:rsidRPr="00805232" w14:paraId="7B49942F" w14:textId="77777777" w:rsidTr="00680D1C">
        <w:tc>
          <w:tcPr>
            <w:tcW w:w="921" w:type="dxa"/>
            <w:shd w:val="clear" w:color="auto" w:fill="DEEAF6" w:themeFill="accent1" w:themeFillTint="33"/>
          </w:tcPr>
          <w:p w14:paraId="0CFD5A43" w14:textId="77777777" w:rsidR="001C33C7" w:rsidRPr="00805232" w:rsidRDefault="001C33C7" w:rsidP="00F473FB">
            <w:pPr>
              <w:spacing w:after="0" w:line="240" w:lineRule="auto"/>
              <w:rPr>
                <w:rFonts w:cstheme="minorHAnsi"/>
                <w:b/>
                <w:sz w:val="20"/>
                <w:szCs w:val="24"/>
              </w:rPr>
            </w:pPr>
          </w:p>
          <w:p w14:paraId="6E7C725C"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373C3234"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tc>
        <w:tc>
          <w:tcPr>
            <w:tcW w:w="1276" w:type="dxa"/>
            <w:shd w:val="clear" w:color="auto" w:fill="DEEAF6" w:themeFill="accent1" w:themeFillTint="33"/>
          </w:tcPr>
          <w:p w14:paraId="1B5EB542" w14:textId="77777777" w:rsidR="001C33C7" w:rsidRPr="00805232" w:rsidRDefault="001C33C7" w:rsidP="00805232">
            <w:pPr>
              <w:spacing w:after="0" w:line="240" w:lineRule="auto"/>
              <w:jc w:val="center"/>
              <w:rPr>
                <w:rFonts w:cstheme="minorHAnsi"/>
                <w:b/>
                <w:sz w:val="20"/>
                <w:szCs w:val="24"/>
              </w:rPr>
            </w:pPr>
          </w:p>
          <w:p w14:paraId="1B5C5994"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40E549DF" w14:textId="77777777" w:rsidR="001C33C7" w:rsidRPr="00805232" w:rsidRDefault="001C33C7" w:rsidP="00805232">
            <w:pPr>
              <w:spacing w:after="0" w:line="240" w:lineRule="auto"/>
              <w:jc w:val="center"/>
              <w:rPr>
                <w:rFonts w:cstheme="minorHAnsi"/>
                <w:b/>
                <w:sz w:val="20"/>
                <w:szCs w:val="24"/>
              </w:rPr>
            </w:pPr>
          </w:p>
          <w:p w14:paraId="374FD850"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0D2A48E9"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2A3BCFF0" w14:textId="77777777" w:rsidR="001C33C7" w:rsidRPr="00805232" w:rsidRDefault="001C33C7" w:rsidP="00805232">
            <w:pPr>
              <w:spacing w:after="0" w:line="240" w:lineRule="auto"/>
              <w:jc w:val="center"/>
              <w:rPr>
                <w:rFonts w:cstheme="minorHAnsi"/>
                <w:b/>
                <w:sz w:val="20"/>
                <w:szCs w:val="24"/>
              </w:rPr>
            </w:pPr>
          </w:p>
          <w:p w14:paraId="53A4F3FE"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7A312DE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276" w:type="dxa"/>
            <w:shd w:val="clear" w:color="auto" w:fill="DEEAF6" w:themeFill="accent1" w:themeFillTint="33"/>
          </w:tcPr>
          <w:p w14:paraId="4BBA5CC5" w14:textId="77777777" w:rsidR="001C33C7" w:rsidRPr="00805232" w:rsidRDefault="001C33C7" w:rsidP="00805232">
            <w:pPr>
              <w:spacing w:after="0" w:line="240" w:lineRule="auto"/>
              <w:jc w:val="center"/>
              <w:rPr>
                <w:rFonts w:cstheme="minorHAnsi"/>
                <w:b/>
                <w:sz w:val="20"/>
                <w:szCs w:val="24"/>
              </w:rPr>
            </w:pPr>
          </w:p>
          <w:p w14:paraId="4785BC6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709A4051" w14:textId="77777777" w:rsidR="001C33C7" w:rsidRPr="00805232" w:rsidRDefault="001C33C7" w:rsidP="00805232">
            <w:pPr>
              <w:spacing w:after="0" w:line="240" w:lineRule="auto"/>
              <w:jc w:val="center"/>
              <w:rPr>
                <w:rFonts w:cstheme="minorHAnsi"/>
                <w:b/>
                <w:sz w:val="20"/>
                <w:szCs w:val="24"/>
              </w:rPr>
            </w:pPr>
          </w:p>
          <w:p w14:paraId="68A24F65"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35CCCC2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0CC0D4AE" w14:textId="77777777" w:rsidR="001C33C7" w:rsidRPr="00805232" w:rsidRDefault="001C33C7" w:rsidP="00805232">
            <w:pPr>
              <w:spacing w:after="0" w:line="240" w:lineRule="auto"/>
              <w:jc w:val="center"/>
              <w:rPr>
                <w:rFonts w:cstheme="minorHAnsi"/>
                <w:b/>
                <w:sz w:val="20"/>
                <w:szCs w:val="24"/>
              </w:rPr>
            </w:pPr>
          </w:p>
          <w:p w14:paraId="5CABC8E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454696B7" w14:textId="77777777" w:rsidR="001C33C7" w:rsidRPr="00805232" w:rsidRDefault="001C33C7" w:rsidP="00805232">
            <w:pPr>
              <w:spacing w:after="0" w:line="240" w:lineRule="auto"/>
              <w:jc w:val="center"/>
              <w:rPr>
                <w:rFonts w:cstheme="minorHAnsi"/>
                <w:b/>
                <w:sz w:val="20"/>
                <w:szCs w:val="24"/>
              </w:rPr>
            </w:pPr>
          </w:p>
          <w:p w14:paraId="4010B3B0"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5BCA2C2B" w14:textId="77777777" w:rsidR="001C33C7" w:rsidRPr="00805232" w:rsidRDefault="001C33C7" w:rsidP="00805232">
            <w:pPr>
              <w:spacing w:after="0" w:line="240" w:lineRule="auto"/>
              <w:jc w:val="center"/>
              <w:rPr>
                <w:rFonts w:cstheme="minorHAnsi"/>
                <w:b/>
                <w:sz w:val="20"/>
                <w:szCs w:val="24"/>
              </w:rPr>
            </w:pPr>
          </w:p>
          <w:p w14:paraId="760D678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805232" w14:paraId="14839233" w14:textId="77777777" w:rsidTr="00680D1C">
        <w:tc>
          <w:tcPr>
            <w:tcW w:w="921" w:type="dxa"/>
          </w:tcPr>
          <w:p w14:paraId="50C6CFE0"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471280</w:t>
            </w:r>
          </w:p>
        </w:tc>
        <w:tc>
          <w:tcPr>
            <w:tcW w:w="1276" w:type="dxa"/>
          </w:tcPr>
          <w:p w14:paraId="7621A781" w14:textId="77777777" w:rsidR="001C33C7" w:rsidRPr="00805232" w:rsidRDefault="001C33C7" w:rsidP="00805232">
            <w:pPr>
              <w:spacing w:after="0" w:line="240" w:lineRule="auto"/>
              <w:jc w:val="center"/>
              <w:rPr>
                <w:rFonts w:cstheme="minorHAnsi"/>
                <w:sz w:val="20"/>
                <w:szCs w:val="24"/>
              </w:rPr>
            </w:pPr>
          </w:p>
        </w:tc>
        <w:tc>
          <w:tcPr>
            <w:tcW w:w="850" w:type="dxa"/>
          </w:tcPr>
          <w:p w14:paraId="0423E59F" w14:textId="77777777" w:rsidR="001C33C7" w:rsidRPr="00805232" w:rsidRDefault="001C33C7" w:rsidP="00805232">
            <w:pPr>
              <w:spacing w:after="0" w:line="240" w:lineRule="auto"/>
              <w:jc w:val="center"/>
              <w:rPr>
                <w:rFonts w:cstheme="minorHAnsi"/>
                <w:sz w:val="20"/>
                <w:szCs w:val="24"/>
              </w:rPr>
            </w:pPr>
          </w:p>
        </w:tc>
        <w:tc>
          <w:tcPr>
            <w:tcW w:w="1134" w:type="dxa"/>
          </w:tcPr>
          <w:p w14:paraId="702CABA6" w14:textId="77777777" w:rsidR="001C33C7" w:rsidRPr="00805232" w:rsidRDefault="001C33C7" w:rsidP="00805232">
            <w:pPr>
              <w:spacing w:after="0" w:line="240" w:lineRule="auto"/>
              <w:jc w:val="center"/>
              <w:rPr>
                <w:rFonts w:cstheme="minorHAnsi"/>
                <w:sz w:val="20"/>
                <w:szCs w:val="24"/>
              </w:rPr>
            </w:pPr>
          </w:p>
        </w:tc>
        <w:tc>
          <w:tcPr>
            <w:tcW w:w="1276" w:type="dxa"/>
          </w:tcPr>
          <w:p w14:paraId="7CC1E38E" w14:textId="77777777" w:rsidR="001C33C7" w:rsidRPr="00805232" w:rsidRDefault="001C33C7" w:rsidP="00805232">
            <w:pPr>
              <w:spacing w:after="0" w:line="240" w:lineRule="auto"/>
              <w:jc w:val="center"/>
              <w:rPr>
                <w:rFonts w:cstheme="minorHAnsi"/>
                <w:sz w:val="20"/>
                <w:szCs w:val="24"/>
              </w:rPr>
            </w:pPr>
          </w:p>
        </w:tc>
        <w:tc>
          <w:tcPr>
            <w:tcW w:w="1449" w:type="dxa"/>
          </w:tcPr>
          <w:p w14:paraId="3543C04A" w14:textId="77777777" w:rsidR="001C33C7" w:rsidRPr="00805232" w:rsidRDefault="001C33C7" w:rsidP="00805232">
            <w:pPr>
              <w:spacing w:after="0" w:line="240" w:lineRule="auto"/>
              <w:jc w:val="center"/>
              <w:rPr>
                <w:rFonts w:cstheme="minorHAnsi"/>
                <w:sz w:val="20"/>
                <w:szCs w:val="24"/>
              </w:rPr>
            </w:pPr>
          </w:p>
        </w:tc>
        <w:tc>
          <w:tcPr>
            <w:tcW w:w="819" w:type="dxa"/>
          </w:tcPr>
          <w:p w14:paraId="03349A8C" w14:textId="77777777" w:rsidR="001C33C7" w:rsidRPr="00805232" w:rsidRDefault="001C33C7" w:rsidP="00805232">
            <w:pPr>
              <w:spacing w:after="0" w:line="240" w:lineRule="auto"/>
              <w:jc w:val="center"/>
              <w:rPr>
                <w:rFonts w:cstheme="minorHAnsi"/>
                <w:sz w:val="20"/>
                <w:szCs w:val="24"/>
              </w:rPr>
            </w:pPr>
          </w:p>
        </w:tc>
        <w:tc>
          <w:tcPr>
            <w:tcW w:w="709" w:type="dxa"/>
          </w:tcPr>
          <w:p w14:paraId="1419A12A"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3648737F" w14:textId="77777777" w:rsidR="001C33C7" w:rsidRPr="00805232" w:rsidRDefault="001C33C7" w:rsidP="00805232">
            <w:pPr>
              <w:spacing w:after="0" w:line="240" w:lineRule="auto"/>
              <w:jc w:val="center"/>
              <w:rPr>
                <w:rFonts w:cstheme="minorHAnsi"/>
                <w:sz w:val="20"/>
                <w:szCs w:val="24"/>
              </w:rPr>
            </w:pPr>
          </w:p>
        </w:tc>
      </w:tr>
      <w:tr w:rsidR="001C33C7" w:rsidRPr="00805232" w14:paraId="3D7F3583" w14:textId="77777777" w:rsidTr="00680D1C">
        <w:tc>
          <w:tcPr>
            <w:tcW w:w="921" w:type="dxa"/>
          </w:tcPr>
          <w:p w14:paraId="168C77CF"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718100</w:t>
            </w:r>
          </w:p>
        </w:tc>
        <w:tc>
          <w:tcPr>
            <w:tcW w:w="1276" w:type="dxa"/>
          </w:tcPr>
          <w:p w14:paraId="25DD0C67" w14:textId="77777777" w:rsidR="001C33C7" w:rsidRPr="00805232" w:rsidRDefault="001C33C7" w:rsidP="00805232">
            <w:pPr>
              <w:spacing w:after="0" w:line="240" w:lineRule="auto"/>
              <w:jc w:val="center"/>
              <w:rPr>
                <w:rFonts w:cstheme="minorHAnsi"/>
                <w:sz w:val="20"/>
                <w:szCs w:val="24"/>
              </w:rPr>
            </w:pPr>
          </w:p>
        </w:tc>
        <w:tc>
          <w:tcPr>
            <w:tcW w:w="850" w:type="dxa"/>
          </w:tcPr>
          <w:p w14:paraId="2C319AD8" w14:textId="77777777" w:rsidR="001C33C7" w:rsidRPr="00805232" w:rsidRDefault="001C33C7" w:rsidP="00805232">
            <w:pPr>
              <w:spacing w:after="0" w:line="240" w:lineRule="auto"/>
              <w:jc w:val="center"/>
              <w:rPr>
                <w:rFonts w:cstheme="minorHAnsi"/>
                <w:sz w:val="20"/>
                <w:szCs w:val="24"/>
              </w:rPr>
            </w:pPr>
          </w:p>
        </w:tc>
        <w:tc>
          <w:tcPr>
            <w:tcW w:w="1134" w:type="dxa"/>
          </w:tcPr>
          <w:p w14:paraId="060E18A1" w14:textId="77777777" w:rsidR="001C33C7" w:rsidRPr="00805232" w:rsidRDefault="001C33C7" w:rsidP="00805232">
            <w:pPr>
              <w:spacing w:after="0" w:line="240" w:lineRule="auto"/>
              <w:jc w:val="center"/>
              <w:rPr>
                <w:rFonts w:cstheme="minorHAnsi"/>
                <w:sz w:val="20"/>
                <w:szCs w:val="24"/>
              </w:rPr>
            </w:pPr>
          </w:p>
        </w:tc>
        <w:tc>
          <w:tcPr>
            <w:tcW w:w="1276" w:type="dxa"/>
          </w:tcPr>
          <w:p w14:paraId="65D388E4" w14:textId="77777777" w:rsidR="001C33C7" w:rsidRPr="00805232" w:rsidRDefault="001C33C7" w:rsidP="00805232">
            <w:pPr>
              <w:spacing w:after="0" w:line="240" w:lineRule="auto"/>
              <w:jc w:val="center"/>
              <w:rPr>
                <w:rFonts w:cstheme="minorHAnsi"/>
                <w:sz w:val="20"/>
                <w:szCs w:val="24"/>
              </w:rPr>
            </w:pPr>
          </w:p>
        </w:tc>
        <w:tc>
          <w:tcPr>
            <w:tcW w:w="1449" w:type="dxa"/>
          </w:tcPr>
          <w:p w14:paraId="7F3779B3" w14:textId="77777777" w:rsidR="001C33C7" w:rsidRPr="00805232" w:rsidRDefault="001C33C7" w:rsidP="00805232">
            <w:pPr>
              <w:spacing w:after="0" w:line="240" w:lineRule="auto"/>
              <w:jc w:val="center"/>
              <w:rPr>
                <w:rFonts w:cstheme="minorHAnsi"/>
                <w:sz w:val="20"/>
                <w:szCs w:val="24"/>
              </w:rPr>
            </w:pPr>
          </w:p>
        </w:tc>
        <w:tc>
          <w:tcPr>
            <w:tcW w:w="819" w:type="dxa"/>
          </w:tcPr>
          <w:p w14:paraId="0E44D74B" w14:textId="77777777" w:rsidR="001C33C7" w:rsidRPr="00805232" w:rsidRDefault="001C33C7" w:rsidP="00805232">
            <w:pPr>
              <w:spacing w:after="0" w:line="240" w:lineRule="auto"/>
              <w:jc w:val="center"/>
              <w:rPr>
                <w:rFonts w:cstheme="minorHAnsi"/>
                <w:sz w:val="20"/>
                <w:szCs w:val="24"/>
              </w:rPr>
            </w:pPr>
          </w:p>
        </w:tc>
        <w:tc>
          <w:tcPr>
            <w:tcW w:w="709" w:type="dxa"/>
          </w:tcPr>
          <w:p w14:paraId="0204171D" w14:textId="77777777" w:rsidR="001C33C7" w:rsidRPr="00805232" w:rsidRDefault="001C33C7" w:rsidP="00805232">
            <w:pPr>
              <w:spacing w:after="0" w:line="240" w:lineRule="auto"/>
              <w:jc w:val="center"/>
              <w:rPr>
                <w:rFonts w:cstheme="minorHAnsi"/>
                <w:sz w:val="20"/>
                <w:szCs w:val="24"/>
              </w:rPr>
            </w:pPr>
          </w:p>
        </w:tc>
        <w:tc>
          <w:tcPr>
            <w:tcW w:w="774" w:type="dxa"/>
          </w:tcPr>
          <w:p w14:paraId="71F77638"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04EBA81F" w14:textId="717DBB1D" w:rsidR="00D6728C" w:rsidRPr="00F473FB" w:rsidRDefault="00D6728C" w:rsidP="00F473FB">
      <w:pPr>
        <w:spacing w:after="0" w:line="240" w:lineRule="auto"/>
        <w:rPr>
          <w:rFonts w:cstheme="minorHAnsi"/>
          <w:sz w:val="24"/>
          <w:szCs w:val="24"/>
        </w:rPr>
      </w:pPr>
      <w:bookmarkStart w:id="318" w:name="_Toc173731453"/>
      <w:bookmarkStart w:id="319" w:name="_Toc175649298"/>
      <w:bookmarkStart w:id="320" w:name="_Toc317837620"/>
      <w:bookmarkStart w:id="321" w:name="_Toc428957101"/>
    </w:p>
    <w:p w14:paraId="5F9D617C" w14:textId="6B7BD1D4" w:rsidR="001C33C7" w:rsidRPr="00DE5C9A" w:rsidRDefault="007B312C" w:rsidP="00DE5C9A">
      <w:pPr>
        <w:pStyle w:val="Heading3"/>
        <w:spacing w:before="0" w:line="240" w:lineRule="auto"/>
        <w:jc w:val="both"/>
        <w:rPr>
          <w:rFonts w:ascii="Calibri" w:eastAsia="Times New Roman" w:hAnsi="Calibri" w:cs="Calibri"/>
          <w:b/>
          <w:caps/>
          <w:color w:val="1F4D78"/>
        </w:rPr>
      </w:pPr>
      <w:bookmarkStart w:id="322" w:name="_Toc477383224"/>
      <w:bookmarkStart w:id="323" w:name="_Toc487633566"/>
      <w:bookmarkStart w:id="324" w:name="_Toc488881182"/>
      <w:bookmarkStart w:id="325" w:name="_Toc521684076"/>
      <w:r w:rsidRPr="00DE5C9A">
        <w:rPr>
          <w:rFonts w:ascii="Calibri" w:eastAsia="Times New Roman" w:hAnsi="Calibri" w:cs="Calibri"/>
          <w:b/>
          <w:caps/>
          <w:color w:val="1F4D78"/>
        </w:rPr>
        <w:t xml:space="preserve">4.6.4.5 </w:t>
      </w:r>
      <w:r w:rsidR="001C33C7" w:rsidRPr="00DE5C9A">
        <w:rPr>
          <w:rFonts w:ascii="Calibri" w:eastAsia="Times New Roman" w:hAnsi="Calibri" w:cs="Calibri"/>
          <w:b/>
          <w:caps/>
          <w:color w:val="1F4D78"/>
        </w:rPr>
        <w:t>CAISSE</w:t>
      </w:r>
      <w:bookmarkEnd w:id="318"/>
      <w:bookmarkEnd w:id="319"/>
      <w:bookmarkEnd w:id="320"/>
      <w:bookmarkEnd w:id="321"/>
      <w:bookmarkEnd w:id="322"/>
      <w:bookmarkEnd w:id="323"/>
      <w:bookmarkEnd w:id="324"/>
      <w:bookmarkEnd w:id="325"/>
    </w:p>
    <w:p w14:paraId="33B1C30A" w14:textId="77777777" w:rsidR="001C33C7" w:rsidRPr="00F473FB" w:rsidRDefault="001C33C7" w:rsidP="00F473FB">
      <w:pPr>
        <w:spacing w:after="0" w:line="240" w:lineRule="auto"/>
        <w:jc w:val="both"/>
        <w:rPr>
          <w:rFonts w:cstheme="minorHAnsi"/>
          <w:sz w:val="24"/>
          <w:szCs w:val="24"/>
        </w:rPr>
      </w:pPr>
    </w:p>
    <w:p w14:paraId="45942D2D" w14:textId="77777777" w:rsidR="001C33C7" w:rsidRPr="00F473FB" w:rsidRDefault="00D6728C"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ENCAISSEMENT</w:t>
      </w:r>
    </w:p>
    <w:p w14:paraId="6095E951" w14:textId="77777777" w:rsidR="001C33C7" w:rsidRPr="00F473FB" w:rsidRDefault="001C33C7" w:rsidP="00F473FB">
      <w:pPr>
        <w:spacing w:after="0" w:line="240" w:lineRule="auto"/>
        <w:jc w:val="both"/>
        <w:rPr>
          <w:rFonts w:cstheme="minorHAnsi"/>
          <w:sz w:val="24"/>
          <w:szCs w:val="24"/>
        </w:rPr>
      </w:pPr>
    </w:p>
    <w:p w14:paraId="7224BDB0"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w:t>
      </w:r>
    </w:p>
    <w:p w14:paraId="7F8035C0" w14:textId="77777777" w:rsidR="00805232" w:rsidRPr="00F473FB" w:rsidRDefault="00805232" w:rsidP="00F473FB">
      <w:pPr>
        <w:spacing w:after="0" w:line="240" w:lineRule="auto"/>
        <w:jc w:val="both"/>
        <w:rPr>
          <w:rFonts w:cstheme="minorHAnsi"/>
          <w:sz w:val="24"/>
          <w:szCs w:val="24"/>
        </w:rPr>
      </w:pPr>
    </w:p>
    <w:p w14:paraId="068DED0C"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Reçoit les pièces </w:t>
      </w:r>
      <w:r w:rsidR="001C33C7" w:rsidRPr="00F473FB">
        <w:rPr>
          <w:rFonts w:cstheme="minorHAnsi"/>
          <w:sz w:val="24"/>
          <w:szCs w:val="24"/>
        </w:rPr>
        <w:t>comptables et effectue les contrôles de cohérence adéquats (brouillard de caisse, pièce de caisse recette, avis de débit banque…),</w:t>
      </w:r>
    </w:p>
    <w:p w14:paraId="0DCB8C40"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au </w:t>
      </w:r>
      <w:r w:rsidR="00A70646" w:rsidRPr="00F473FB">
        <w:rPr>
          <w:rFonts w:cstheme="minorHAnsi"/>
          <w:sz w:val="24"/>
          <w:szCs w:val="24"/>
        </w:rPr>
        <w:t xml:space="preserve">SGF </w:t>
      </w:r>
      <w:r w:rsidR="001C33C7" w:rsidRPr="00F473FB">
        <w:rPr>
          <w:rFonts w:cstheme="minorHAnsi"/>
          <w:sz w:val="24"/>
          <w:szCs w:val="24"/>
        </w:rPr>
        <w:t>/UGP/MS    pour validation,</w:t>
      </w:r>
    </w:p>
    <w:p w14:paraId="54D03124"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Détermine les imputations,</w:t>
      </w:r>
    </w:p>
    <w:p w14:paraId="51FA0D44"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Effectue ces imputations </w:t>
      </w:r>
      <w:r w:rsidR="001C33C7" w:rsidRPr="00F473FB">
        <w:rPr>
          <w:rFonts w:cstheme="minorHAnsi"/>
          <w:sz w:val="24"/>
          <w:szCs w:val="24"/>
        </w:rPr>
        <w:t>sur la FIC  conformément au schéma suivant.</w:t>
      </w:r>
    </w:p>
    <w:p w14:paraId="00DBC5B8" w14:textId="5F3F6376" w:rsidR="00805232" w:rsidRDefault="00805232">
      <w:pPr>
        <w:rPr>
          <w:rFonts w:cstheme="minorHAnsi"/>
          <w:sz w:val="24"/>
          <w:szCs w:val="24"/>
        </w:rPr>
      </w:pPr>
      <w:r>
        <w:rPr>
          <w:rFonts w:cstheme="minorHAnsi"/>
          <w:sz w:val="24"/>
          <w:szCs w:val="24"/>
        </w:rPr>
        <w:br w:type="page"/>
      </w:r>
    </w:p>
    <w:p w14:paraId="1DD79C7B" w14:textId="77777777" w:rsidR="001C33C7" w:rsidRPr="00F473FB" w:rsidRDefault="001C33C7" w:rsidP="00F473FB">
      <w:pPr>
        <w:spacing w:after="0" w:line="240" w:lineRule="auto"/>
        <w:jc w:val="both"/>
        <w:rPr>
          <w:rFonts w:cstheme="minorHAnsi"/>
          <w:sz w:val="24"/>
          <w:szCs w:val="24"/>
        </w:rPr>
      </w:pPr>
    </w:p>
    <w:p w14:paraId="0A3CD96C" w14:textId="77777777" w:rsidR="001C33C7" w:rsidRDefault="001C33C7" w:rsidP="00F473FB">
      <w:pPr>
        <w:spacing w:after="0" w:line="240" w:lineRule="auto"/>
        <w:rPr>
          <w:rFonts w:cstheme="minorHAnsi"/>
          <w:b/>
          <w:i/>
          <w:sz w:val="24"/>
          <w:szCs w:val="24"/>
        </w:rPr>
      </w:pPr>
      <w:r w:rsidRPr="00F473FB">
        <w:rPr>
          <w:rFonts w:cstheme="minorHAnsi"/>
          <w:b/>
          <w:i/>
          <w:sz w:val="24"/>
          <w:szCs w:val="24"/>
        </w:rPr>
        <w:t xml:space="preserve">Exemple d’approvisionnement de la caisse par les comptes spéciaux. </w:t>
      </w:r>
    </w:p>
    <w:p w14:paraId="7B860374" w14:textId="77777777" w:rsidR="00805232" w:rsidRPr="00F473FB" w:rsidRDefault="00805232" w:rsidP="00F473FB">
      <w:pPr>
        <w:spacing w:after="0" w:line="240" w:lineRule="auto"/>
        <w:rPr>
          <w:rFonts w:cstheme="minorHAnsi"/>
          <w:b/>
          <w:i/>
          <w:sz w:val="24"/>
          <w:szCs w:val="24"/>
        </w:rPr>
      </w:pPr>
    </w:p>
    <w:p w14:paraId="5B6DB2D7" w14:textId="77777777" w:rsidR="001C33C7" w:rsidRDefault="001C33C7" w:rsidP="00F473FB">
      <w:pPr>
        <w:spacing w:after="0" w:line="240" w:lineRule="auto"/>
        <w:rPr>
          <w:rFonts w:cstheme="minorHAnsi"/>
          <w:b/>
          <w:sz w:val="24"/>
          <w:szCs w:val="24"/>
        </w:rPr>
      </w:pPr>
      <w:r w:rsidRPr="00F473FB">
        <w:rPr>
          <w:rFonts w:cstheme="minorHAnsi"/>
          <w:b/>
          <w:sz w:val="24"/>
          <w:szCs w:val="24"/>
        </w:rPr>
        <w:t>Enregistrement du décaissement à la banque.</w:t>
      </w:r>
    </w:p>
    <w:p w14:paraId="749B0E71" w14:textId="77777777" w:rsidR="00805232" w:rsidRPr="00F473FB" w:rsidRDefault="00805232" w:rsidP="00F473FB">
      <w:pPr>
        <w:spacing w:after="0" w:line="240" w:lineRule="auto"/>
        <w:rPr>
          <w:rFonts w:cstheme="minorHAnsi"/>
          <w:b/>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1134"/>
        <w:gridCol w:w="850"/>
        <w:gridCol w:w="1134"/>
        <w:gridCol w:w="1418"/>
        <w:gridCol w:w="1449"/>
        <w:gridCol w:w="819"/>
        <w:gridCol w:w="709"/>
        <w:gridCol w:w="774"/>
      </w:tblGrid>
      <w:tr w:rsidR="001C33C7" w:rsidRPr="00805232" w14:paraId="1F41AE5D" w14:textId="77777777" w:rsidTr="00D86620">
        <w:tc>
          <w:tcPr>
            <w:tcW w:w="1071" w:type="dxa"/>
            <w:shd w:val="clear" w:color="auto" w:fill="DEEAF6" w:themeFill="accent1" w:themeFillTint="33"/>
          </w:tcPr>
          <w:p w14:paraId="1A72C6B3" w14:textId="77777777" w:rsidR="001C33C7" w:rsidRPr="00805232" w:rsidRDefault="001C33C7" w:rsidP="00F473FB">
            <w:pPr>
              <w:spacing w:after="0" w:line="240" w:lineRule="auto"/>
              <w:rPr>
                <w:rFonts w:cstheme="minorHAnsi"/>
                <w:b/>
                <w:sz w:val="20"/>
                <w:szCs w:val="24"/>
              </w:rPr>
            </w:pPr>
          </w:p>
          <w:p w14:paraId="403D8211"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12B39321"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0E20215F" w14:textId="77777777" w:rsidR="001C33C7" w:rsidRPr="00805232"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01ACFED3" w14:textId="77777777" w:rsidR="001C33C7" w:rsidRPr="00805232" w:rsidRDefault="001C33C7" w:rsidP="00F473FB">
            <w:pPr>
              <w:spacing w:after="0" w:line="240" w:lineRule="auto"/>
              <w:rPr>
                <w:rFonts w:cstheme="minorHAnsi"/>
                <w:b/>
                <w:sz w:val="20"/>
                <w:szCs w:val="24"/>
              </w:rPr>
            </w:pPr>
          </w:p>
          <w:p w14:paraId="64B898CD"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N° Auxiliaire</w:t>
            </w:r>
          </w:p>
        </w:tc>
        <w:tc>
          <w:tcPr>
            <w:tcW w:w="850" w:type="dxa"/>
            <w:shd w:val="clear" w:color="auto" w:fill="DEEAF6" w:themeFill="accent1" w:themeFillTint="33"/>
          </w:tcPr>
          <w:p w14:paraId="18CADA80" w14:textId="77777777" w:rsidR="001C33C7" w:rsidRPr="00805232" w:rsidRDefault="001C33C7" w:rsidP="00F473FB">
            <w:pPr>
              <w:spacing w:after="0" w:line="240" w:lineRule="auto"/>
              <w:rPr>
                <w:rFonts w:cstheme="minorHAnsi"/>
                <w:b/>
                <w:sz w:val="20"/>
                <w:szCs w:val="24"/>
              </w:rPr>
            </w:pPr>
          </w:p>
          <w:p w14:paraId="392D2BCE"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Code</w:t>
            </w:r>
          </w:p>
          <w:p w14:paraId="14F6465F"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46F65765" w14:textId="77777777" w:rsidR="001C33C7" w:rsidRPr="00805232" w:rsidRDefault="001C33C7" w:rsidP="00F473FB">
            <w:pPr>
              <w:spacing w:after="0" w:line="240" w:lineRule="auto"/>
              <w:rPr>
                <w:rFonts w:cstheme="minorHAnsi"/>
                <w:b/>
                <w:sz w:val="20"/>
                <w:szCs w:val="24"/>
              </w:rPr>
            </w:pPr>
          </w:p>
          <w:p w14:paraId="73838FF6"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Poste</w:t>
            </w:r>
          </w:p>
          <w:p w14:paraId="1936BB25"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Budgétaire</w:t>
            </w:r>
          </w:p>
        </w:tc>
        <w:tc>
          <w:tcPr>
            <w:tcW w:w="1418" w:type="dxa"/>
            <w:shd w:val="clear" w:color="auto" w:fill="DEEAF6" w:themeFill="accent1" w:themeFillTint="33"/>
          </w:tcPr>
          <w:p w14:paraId="63B627C5" w14:textId="77777777" w:rsidR="001C33C7" w:rsidRPr="00805232" w:rsidRDefault="001C33C7" w:rsidP="00F473FB">
            <w:pPr>
              <w:spacing w:after="0" w:line="240" w:lineRule="auto"/>
              <w:rPr>
                <w:rFonts w:cstheme="minorHAnsi"/>
                <w:b/>
                <w:sz w:val="20"/>
                <w:szCs w:val="24"/>
              </w:rPr>
            </w:pPr>
          </w:p>
          <w:p w14:paraId="5E20ACA5"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268C2E5A" w14:textId="77777777" w:rsidR="001C33C7" w:rsidRPr="00805232" w:rsidRDefault="001C33C7" w:rsidP="00F473FB">
            <w:pPr>
              <w:spacing w:after="0" w:line="240" w:lineRule="auto"/>
              <w:rPr>
                <w:rFonts w:cstheme="minorHAnsi"/>
                <w:b/>
                <w:sz w:val="20"/>
                <w:szCs w:val="24"/>
              </w:rPr>
            </w:pPr>
          </w:p>
          <w:p w14:paraId="6ADB0890"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Code</w:t>
            </w:r>
          </w:p>
          <w:p w14:paraId="6FE45C4B"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26B59D50" w14:textId="77777777" w:rsidR="001C33C7" w:rsidRPr="00805232" w:rsidRDefault="001C33C7" w:rsidP="00F473FB">
            <w:pPr>
              <w:spacing w:after="0" w:line="240" w:lineRule="auto"/>
              <w:rPr>
                <w:rFonts w:cstheme="minorHAnsi"/>
                <w:b/>
                <w:sz w:val="20"/>
                <w:szCs w:val="24"/>
              </w:rPr>
            </w:pPr>
          </w:p>
          <w:p w14:paraId="2060C77A"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3BD15CC0" w14:textId="77777777" w:rsidR="001C33C7" w:rsidRPr="00805232" w:rsidRDefault="001C33C7" w:rsidP="00F473FB">
            <w:pPr>
              <w:spacing w:after="0" w:line="240" w:lineRule="auto"/>
              <w:rPr>
                <w:rFonts w:cstheme="minorHAnsi"/>
                <w:b/>
                <w:sz w:val="20"/>
                <w:szCs w:val="24"/>
              </w:rPr>
            </w:pPr>
          </w:p>
          <w:p w14:paraId="69E00BE3"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5334F102" w14:textId="77777777" w:rsidR="001C33C7" w:rsidRPr="00805232" w:rsidRDefault="001C33C7" w:rsidP="00F473FB">
            <w:pPr>
              <w:spacing w:after="0" w:line="240" w:lineRule="auto"/>
              <w:rPr>
                <w:rFonts w:cstheme="minorHAnsi"/>
                <w:b/>
                <w:sz w:val="20"/>
                <w:szCs w:val="24"/>
              </w:rPr>
            </w:pPr>
          </w:p>
          <w:p w14:paraId="310EC8FF"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Crédit</w:t>
            </w:r>
          </w:p>
        </w:tc>
      </w:tr>
      <w:tr w:rsidR="001C33C7" w:rsidRPr="00805232" w14:paraId="230FD30C" w14:textId="77777777" w:rsidTr="00D86620">
        <w:tc>
          <w:tcPr>
            <w:tcW w:w="1071" w:type="dxa"/>
          </w:tcPr>
          <w:p w14:paraId="35CAE374"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581100</w:t>
            </w:r>
          </w:p>
        </w:tc>
        <w:tc>
          <w:tcPr>
            <w:tcW w:w="1134" w:type="dxa"/>
          </w:tcPr>
          <w:p w14:paraId="43849F6C" w14:textId="77777777" w:rsidR="001C33C7" w:rsidRPr="00805232" w:rsidRDefault="001C33C7" w:rsidP="00F473FB">
            <w:pPr>
              <w:spacing w:after="0" w:line="240" w:lineRule="auto"/>
              <w:rPr>
                <w:rFonts w:cstheme="minorHAnsi"/>
                <w:sz w:val="20"/>
                <w:szCs w:val="24"/>
              </w:rPr>
            </w:pPr>
          </w:p>
        </w:tc>
        <w:tc>
          <w:tcPr>
            <w:tcW w:w="850" w:type="dxa"/>
          </w:tcPr>
          <w:p w14:paraId="51E4DA9C" w14:textId="77777777" w:rsidR="001C33C7" w:rsidRPr="00805232" w:rsidRDefault="001C33C7" w:rsidP="00F473FB">
            <w:pPr>
              <w:spacing w:after="0" w:line="240" w:lineRule="auto"/>
              <w:rPr>
                <w:rFonts w:cstheme="minorHAnsi"/>
                <w:sz w:val="20"/>
                <w:szCs w:val="24"/>
              </w:rPr>
            </w:pPr>
          </w:p>
        </w:tc>
        <w:tc>
          <w:tcPr>
            <w:tcW w:w="1134" w:type="dxa"/>
          </w:tcPr>
          <w:p w14:paraId="53A36D7C" w14:textId="77777777" w:rsidR="001C33C7" w:rsidRPr="00805232" w:rsidRDefault="001C33C7" w:rsidP="00F473FB">
            <w:pPr>
              <w:spacing w:after="0" w:line="240" w:lineRule="auto"/>
              <w:rPr>
                <w:rFonts w:cstheme="minorHAnsi"/>
                <w:sz w:val="20"/>
                <w:szCs w:val="24"/>
              </w:rPr>
            </w:pPr>
          </w:p>
        </w:tc>
        <w:tc>
          <w:tcPr>
            <w:tcW w:w="1418" w:type="dxa"/>
          </w:tcPr>
          <w:p w14:paraId="3FAC0D95" w14:textId="77777777" w:rsidR="001C33C7" w:rsidRPr="00805232" w:rsidRDefault="001C33C7" w:rsidP="00F473FB">
            <w:pPr>
              <w:spacing w:after="0" w:line="240" w:lineRule="auto"/>
              <w:jc w:val="center"/>
              <w:rPr>
                <w:rFonts w:cstheme="minorHAnsi"/>
                <w:sz w:val="20"/>
                <w:szCs w:val="24"/>
              </w:rPr>
            </w:pPr>
          </w:p>
        </w:tc>
        <w:tc>
          <w:tcPr>
            <w:tcW w:w="1449" w:type="dxa"/>
          </w:tcPr>
          <w:p w14:paraId="4691D74F" w14:textId="77777777" w:rsidR="001C33C7" w:rsidRPr="00805232" w:rsidRDefault="001C33C7" w:rsidP="00F473FB">
            <w:pPr>
              <w:spacing w:after="0" w:line="240" w:lineRule="auto"/>
              <w:rPr>
                <w:rFonts w:cstheme="minorHAnsi"/>
                <w:sz w:val="20"/>
                <w:szCs w:val="24"/>
              </w:rPr>
            </w:pPr>
          </w:p>
        </w:tc>
        <w:tc>
          <w:tcPr>
            <w:tcW w:w="819" w:type="dxa"/>
          </w:tcPr>
          <w:p w14:paraId="63FDC4CB" w14:textId="77777777" w:rsidR="001C33C7" w:rsidRPr="00805232" w:rsidRDefault="001C33C7" w:rsidP="00F473FB">
            <w:pPr>
              <w:spacing w:after="0" w:line="240" w:lineRule="auto"/>
              <w:rPr>
                <w:rFonts w:cstheme="minorHAnsi"/>
                <w:sz w:val="20"/>
                <w:szCs w:val="24"/>
              </w:rPr>
            </w:pPr>
          </w:p>
        </w:tc>
        <w:tc>
          <w:tcPr>
            <w:tcW w:w="709" w:type="dxa"/>
          </w:tcPr>
          <w:p w14:paraId="19738A72" w14:textId="77777777" w:rsidR="001C33C7" w:rsidRPr="00805232" w:rsidRDefault="001C33C7" w:rsidP="00F473FB">
            <w:pPr>
              <w:spacing w:after="0" w:line="240" w:lineRule="auto"/>
              <w:jc w:val="center"/>
              <w:rPr>
                <w:rFonts w:cstheme="minorHAnsi"/>
                <w:sz w:val="20"/>
                <w:szCs w:val="24"/>
              </w:rPr>
            </w:pPr>
            <w:r w:rsidRPr="00805232">
              <w:rPr>
                <w:rFonts w:cstheme="minorHAnsi"/>
                <w:sz w:val="20"/>
                <w:szCs w:val="24"/>
              </w:rPr>
              <w:t>X</w:t>
            </w:r>
          </w:p>
        </w:tc>
        <w:tc>
          <w:tcPr>
            <w:tcW w:w="774" w:type="dxa"/>
          </w:tcPr>
          <w:p w14:paraId="00930412" w14:textId="77777777" w:rsidR="001C33C7" w:rsidRPr="00805232" w:rsidRDefault="001C33C7" w:rsidP="00F473FB">
            <w:pPr>
              <w:spacing w:after="0" w:line="240" w:lineRule="auto"/>
              <w:jc w:val="center"/>
              <w:rPr>
                <w:rFonts w:cstheme="minorHAnsi"/>
                <w:sz w:val="20"/>
                <w:szCs w:val="24"/>
              </w:rPr>
            </w:pPr>
          </w:p>
        </w:tc>
      </w:tr>
      <w:tr w:rsidR="001C33C7" w:rsidRPr="00805232" w14:paraId="3AAD2E52" w14:textId="77777777" w:rsidTr="00D86620">
        <w:tc>
          <w:tcPr>
            <w:tcW w:w="1071" w:type="dxa"/>
          </w:tcPr>
          <w:p w14:paraId="31204928"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521100</w:t>
            </w:r>
          </w:p>
        </w:tc>
        <w:tc>
          <w:tcPr>
            <w:tcW w:w="1134" w:type="dxa"/>
          </w:tcPr>
          <w:p w14:paraId="3EA341AF" w14:textId="77777777" w:rsidR="001C33C7" w:rsidRPr="00805232" w:rsidRDefault="001C33C7" w:rsidP="00F473FB">
            <w:pPr>
              <w:spacing w:after="0" w:line="240" w:lineRule="auto"/>
              <w:rPr>
                <w:rFonts w:cstheme="minorHAnsi"/>
                <w:sz w:val="20"/>
                <w:szCs w:val="24"/>
              </w:rPr>
            </w:pPr>
          </w:p>
        </w:tc>
        <w:tc>
          <w:tcPr>
            <w:tcW w:w="850" w:type="dxa"/>
          </w:tcPr>
          <w:p w14:paraId="181BB6F9" w14:textId="77777777" w:rsidR="001C33C7" w:rsidRPr="00805232" w:rsidRDefault="001C33C7" w:rsidP="00F473FB">
            <w:pPr>
              <w:spacing w:after="0" w:line="240" w:lineRule="auto"/>
              <w:rPr>
                <w:rFonts w:cstheme="minorHAnsi"/>
                <w:sz w:val="20"/>
                <w:szCs w:val="24"/>
              </w:rPr>
            </w:pPr>
          </w:p>
        </w:tc>
        <w:tc>
          <w:tcPr>
            <w:tcW w:w="1134" w:type="dxa"/>
          </w:tcPr>
          <w:p w14:paraId="7A4728E6" w14:textId="77777777" w:rsidR="001C33C7" w:rsidRPr="00805232" w:rsidRDefault="001C33C7" w:rsidP="00F473FB">
            <w:pPr>
              <w:spacing w:after="0" w:line="240" w:lineRule="auto"/>
              <w:rPr>
                <w:rFonts w:cstheme="minorHAnsi"/>
                <w:sz w:val="20"/>
                <w:szCs w:val="24"/>
              </w:rPr>
            </w:pPr>
          </w:p>
        </w:tc>
        <w:tc>
          <w:tcPr>
            <w:tcW w:w="1418" w:type="dxa"/>
          </w:tcPr>
          <w:p w14:paraId="16F8F379" w14:textId="77777777" w:rsidR="001C33C7" w:rsidRPr="00805232" w:rsidRDefault="001C33C7" w:rsidP="00F473FB">
            <w:pPr>
              <w:spacing w:after="0" w:line="240" w:lineRule="auto"/>
              <w:jc w:val="center"/>
              <w:rPr>
                <w:rFonts w:cstheme="minorHAnsi"/>
                <w:sz w:val="20"/>
                <w:szCs w:val="24"/>
              </w:rPr>
            </w:pPr>
          </w:p>
        </w:tc>
        <w:tc>
          <w:tcPr>
            <w:tcW w:w="1449" w:type="dxa"/>
          </w:tcPr>
          <w:p w14:paraId="67A11C6E" w14:textId="77777777" w:rsidR="001C33C7" w:rsidRPr="00805232" w:rsidRDefault="001C33C7" w:rsidP="00F473FB">
            <w:pPr>
              <w:spacing w:after="0" w:line="240" w:lineRule="auto"/>
              <w:rPr>
                <w:rFonts w:cstheme="minorHAnsi"/>
                <w:sz w:val="20"/>
                <w:szCs w:val="24"/>
              </w:rPr>
            </w:pPr>
          </w:p>
        </w:tc>
        <w:tc>
          <w:tcPr>
            <w:tcW w:w="819" w:type="dxa"/>
          </w:tcPr>
          <w:p w14:paraId="2ACC9FFF" w14:textId="77777777" w:rsidR="001C33C7" w:rsidRPr="00805232" w:rsidRDefault="001C33C7" w:rsidP="00F473FB">
            <w:pPr>
              <w:spacing w:after="0" w:line="240" w:lineRule="auto"/>
              <w:rPr>
                <w:rFonts w:cstheme="minorHAnsi"/>
                <w:sz w:val="20"/>
                <w:szCs w:val="24"/>
              </w:rPr>
            </w:pPr>
          </w:p>
        </w:tc>
        <w:tc>
          <w:tcPr>
            <w:tcW w:w="709" w:type="dxa"/>
          </w:tcPr>
          <w:p w14:paraId="0722D308" w14:textId="77777777" w:rsidR="001C33C7" w:rsidRPr="00805232" w:rsidRDefault="001C33C7" w:rsidP="00F473FB">
            <w:pPr>
              <w:spacing w:after="0" w:line="240" w:lineRule="auto"/>
              <w:jc w:val="center"/>
              <w:rPr>
                <w:rFonts w:cstheme="minorHAnsi"/>
                <w:sz w:val="20"/>
                <w:szCs w:val="24"/>
              </w:rPr>
            </w:pPr>
          </w:p>
        </w:tc>
        <w:tc>
          <w:tcPr>
            <w:tcW w:w="774" w:type="dxa"/>
          </w:tcPr>
          <w:p w14:paraId="5E0681C4" w14:textId="77777777" w:rsidR="001C33C7" w:rsidRPr="00805232" w:rsidRDefault="001C33C7" w:rsidP="00F473FB">
            <w:pPr>
              <w:spacing w:after="0" w:line="240" w:lineRule="auto"/>
              <w:jc w:val="center"/>
              <w:rPr>
                <w:rFonts w:cstheme="minorHAnsi"/>
                <w:sz w:val="20"/>
                <w:szCs w:val="24"/>
              </w:rPr>
            </w:pPr>
            <w:r w:rsidRPr="00805232">
              <w:rPr>
                <w:rFonts w:cstheme="minorHAnsi"/>
                <w:sz w:val="20"/>
                <w:szCs w:val="24"/>
              </w:rPr>
              <w:t>X</w:t>
            </w:r>
          </w:p>
        </w:tc>
      </w:tr>
    </w:tbl>
    <w:p w14:paraId="20D6CBC5" w14:textId="77777777" w:rsidR="001C33C7" w:rsidRPr="00F473FB" w:rsidRDefault="001C33C7" w:rsidP="00F473FB">
      <w:pPr>
        <w:spacing w:after="0" w:line="240" w:lineRule="auto"/>
        <w:jc w:val="both"/>
        <w:rPr>
          <w:rFonts w:cstheme="minorHAnsi"/>
          <w:b/>
          <w:sz w:val="24"/>
          <w:szCs w:val="24"/>
          <w:u w:val="single"/>
        </w:rPr>
      </w:pPr>
    </w:p>
    <w:p w14:paraId="6B53FF15" w14:textId="77777777" w:rsidR="001C33C7" w:rsidRPr="00805232" w:rsidRDefault="001C33C7" w:rsidP="00F473FB">
      <w:pPr>
        <w:spacing w:after="0" w:line="240" w:lineRule="auto"/>
        <w:jc w:val="both"/>
        <w:rPr>
          <w:rFonts w:cstheme="minorHAnsi"/>
          <w:b/>
          <w:sz w:val="24"/>
          <w:szCs w:val="24"/>
        </w:rPr>
      </w:pPr>
      <w:r w:rsidRPr="00805232">
        <w:rPr>
          <w:rFonts w:cstheme="minorHAnsi"/>
          <w:b/>
          <w:sz w:val="24"/>
          <w:szCs w:val="24"/>
        </w:rPr>
        <w:t>Enregistrement de l’entrée des fonds à la caisse</w:t>
      </w:r>
    </w:p>
    <w:p w14:paraId="739AE2C3" w14:textId="77777777" w:rsidR="00805232" w:rsidRPr="00F473FB" w:rsidRDefault="00805232" w:rsidP="00F473FB">
      <w:pPr>
        <w:spacing w:after="0" w:line="240" w:lineRule="auto"/>
        <w:jc w:val="both"/>
        <w:rPr>
          <w:rFonts w:cstheme="minorHAnsi"/>
          <w:b/>
          <w:sz w:val="24"/>
          <w:szCs w:val="24"/>
          <w:u w:val="single"/>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992"/>
        <w:gridCol w:w="992"/>
        <w:gridCol w:w="1134"/>
        <w:gridCol w:w="1418"/>
        <w:gridCol w:w="1449"/>
        <w:gridCol w:w="819"/>
        <w:gridCol w:w="709"/>
        <w:gridCol w:w="774"/>
      </w:tblGrid>
      <w:tr w:rsidR="001C33C7" w:rsidRPr="00F473FB" w14:paraId="4886F3D2" w14:textId="77777777" w:rsidTr="00D86620">
        <w:tc>
          <w:tcPr>
            <w:tcW w:w="1071" w:type="dxa"/>
            <w:shd w:val="clear" w:color="auto" w:fill="DEEAF6" w:themeFill="accent1" w:themeFillTint="33"/>
          </w:tcPr>
          <w:p w14:paraId="106DC384" w14:textId="77777777" w:rsidR="001C33C7" w:rsidRPr="00805232" w:rsidRDefault="001C33C7" w:rsidP="00F473FB">
            <w:pPr>
              <w:spacing w:after="0" w:line="240" w:lineRule="auto"/>
              <w:rPr>
                <w:rFonts w:cstheme="minorHAnsi"/>
                <w:b/>
                <w:sz w:val="20"/>
                <w:szCs w:val="24"/>
              </w:rPr>
            </w:pPr>
          </w:p>
          <w:p w14:paraId="5DF24E3B"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Compte</w:t>
            </w:r>
          </w:p>
          <w:p w14:paraId="33B01EE0" w14:textId="77777777" w:rsidR="001C33C7" w:rsidRPr="00805232" w:rsidRDefault="001C33C7" w:rsidP="00F473FB">
            <w:pPr>
              <w:spacing w:after="0" w:line="240" w:lineRule="auto"/>
              <w:rPr>
                <w:rFonts w:cstheme="minorHAnsi"/>
                <w:b/>
                <w:sz w:val="20"/>
                <w:szCs w:val="24"/>
              </w:rPr>
            </w:pPr>
            <w:r w:rsidRPr="00805232">
              <w:rPr>
                <w:rFonts w:cstheme="minorHAnsi"/>
                <w:b/>
                <w:sz w:val="20"/>
                <w:szCs w:val="24"/>
              </w:rPr>
              <w:t>Général</w:t>
            </w:r>
          </w:p>
          <w:p w14:paraId="069D515E" w14:textId="77777777" w:rsidR="001C33C7" w:rsidRPr="00805232"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5C473C64" w14:textId="77777777" w:rsidR="001C33C7" w:rsidRPr="00805232" w:rsidRDefault="001C33C7" w:rsidP="00805232">
            <w:pPr>
              <w:spacing w:after="0" w:line="240" w:lineRule="auto"/>
              <w:jc w:val="center"/>
              <w:rPr>
                <w:rFonts w:cstheme="minorHAnsi"/>
                <w:b/>
                <w:sz w:val="20"/>
                <w:szCs w:val="24"/>
              </w:rPr>
            </w:pPr>
          </w:p>
          <w:p w14:paraId="33E4BFD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N° Auxiliaire</w:t>
            </w:r>
          </w:p>
        </w:tc>
        <w:tc>
          <w:tcPr>
            <w:tcW w:w="992" w:type="dxa"/>
            <w:shd w:val="clear" w:color="auto" w:fill="DEEAF6" w:themeFill="accent1" w:themeFillTint="33"/>
          </w:tcPr>
          <w:p w14:paraId="69A06A14" w14:textId="77777777" w:rsidR="001C33C7" w:rsidRPr="00805232" w:rsidRDefault="001C33C7" w:rsidP="00805232">
            <w:pPr>
              <w:spacing w:after="0" w:line="240" w:lineRule="auto"/>
              <w:jc w:val="center"/>
              <w:rPr>
                <w:rFonts w:cstheme="minorHAnsi"/>
                <w:b/>
                <w:sz w:val="20"/>
                <w:szCs w:val="24"/>
              </w:rPr>
            </w:pPr>
          </w:p>
          <w:p w14:paraId="4A126C56"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3FD30EB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Activité</w:t>
            </w:r>
          </w:p>
        </w:tc>
        <w:tc>
          <w:tcPr>
            <w:tcW w:w="1134" w:type="dxa"/>
            <w:shd w:val="clear" w:color="auto" w:fill="DEEAF6" w:themeFill="accent1" w:themeFillTint="33"/>
          </w:tcPr>
          <w:p w14:paraId="1EE926EE" w14:textId="77777777" w:rsidR="001C33C7" w:rsidRPr="00805232" w:rsidRDefault="001C33C7" w:rsidP="00805232">
            <w:pPr>
              <w:spacing w:after="0" w:line="240" w:lineRule="auto"/>
              <w:jc w:val="center"/>
              <w:rPr>
                <w:rFonts w:cstheme="minorHAnsi"/>
                <w:b/>
                <w:sz w:val="20"/>
                <w:szCs w:val="24"/>
              </w:rPr>
            </w:pPr>
          </w:p>
          <w:p w14:paraId="718729C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Poste</w:t>
            </w:r>
          </w:p>
          <w:p w14:paraId="695A0B9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Budgétaire</w:t>
            </w:r>
          </w:p>
        </w:tc>
        <w:tc>
          <w:tcPr>
            <w:tcW w:w="1418" w:type="dxa"/>
            <w:shd w:val="clear" w:color="auto" w:fill="DEEAF6" w:themeFill="accent1" w:themeFillTint="33"/>
          </w:tcPr>
          <w:p w14:paraId="3E7C3D8F" w14:textId="77777777" w:rsidR="001C33C7" w:rsidRPr="00805232" w:rsidRDefault="001C33C7" w:rsidP="00805232">
            <w:pPr>
              <w:spacing w:after="0" w:line="240" w:lineRule="auto"/>
              <w:jc w:val="center"/>
              <w:rPr>
                <w:rFonts w:cstheme="minorHAnsi"/>
                <w:b/>
                <w:sz w:val="20"/>
                <w:szCs w:val="24"/>
              </w:rPr>
            </w:pPr>
          </w:p>
          <w:p w14:paraId="3F526147"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  Financement</w:t>
            </w:r>
          </w:p>
        </w:tc>
        <w:tc>
          <w:tcPr>
            <w:tcW w:w="1449" w:type="dxa"/>
            <w:shd w:val="clear" w:color="auto" w:fill="DEEAF6" w:themeFill="accent1" w:themeFillTint="33"/>
          </w:tcPr>
          <w:p w14:paraId="566AC1D3" w14:textId="77777777" w:rsidR="001C33C7" w:rsidRPr="00805232" w:rsidRDefault="001C33C7" w:rsidP="00805232">
            <w:pPr>
              <w:spacing w:after="0" w:line="240" w:lineRule="auto"/>
              <w:jc w:val="center"/>
              <w:rPr>
                <w:rFonts w:cstheme="minorHAnsi"/>
                <w:b/>
                <w:sz w:val="20"/>
                <w:szCs w:val="24"/>
              </w:rPr>
            </w:pPr>
          </w:p>
          <w:p w14:paraId="589A9E1B"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Code</w:t>
            </w:r>
          </w:p>
          <w:p w14:paraId="3EB06593"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Géographique</w:t>
            </w:r>
          </w:p>
        </w:tc>
        <w:tc>
          <w:tcPr>
            <w:tcW w:w="819" w:type="dxa"/>
            <w:shd w:val="clear" w:color="auto" w:fill="DEEAF6" w:themeFill="accent1" w:themeFillTint="33"/>
          </w:tcPr>
          <w:p w14:paraId="1035843C" w14:textId="77777777" w:rsidR="001C33C7" w:rsidRPr="00805232" w:rsidRDefault="001C33C7" w:rsidP="00805232">
            <w:pPr>
              <w:spacing w:after="0" w:line="240" w:lineRule="auto"/>
              <w:jc w:val="center"/>
              <w:rPr>
                <w:rFonts w:cstheme="minorHAnsi"/>
                <w:b/>
                <w:sz w:val="20"/>
                <w:szCs w:val="24"/>
              </w:rPr>
            </w:pPr>
          </w:p>
          <w:p w14:paraId="701E9E60"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Libellé</w:t>
            </w:r>
          </w:p>
        </w:tc>
        <w:tc>
          <w:tcPr>
            <w:tcW w:w="709" w:type="dxa"/>
            <w:shd w:val="clear" w:color="auto" w:fill="DEEAF6" w:themeFill="accent1" w:themeFillTint="33"/>
          </w:tcPr>
          <w:p w14:paraId="61AECBFF" w14:textId="77777777" w:rsidR="001C33C7" w:rsidRPr="00805232" w:rsidRDefault="001C33C7" w:rsidP="00805232">
            <w:pPr>
              <w:spacing w:after="0" w:line="240" w:lineRule="auto"/>
              <w:jc w:val="center"/>
              <w:rPr>
                <w:rFonts w:cstheme="minorHAnsi"/>
                <w:b/>
                <w:sz w:val="20"/>
                <w:szCs w:val="24"/>
              </w:rPr>
            </w:pPr>
          </w:p>
          <w:p w14:paraId="09D4F10C"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Débit</w:t>
            </w:r>
          </w:p>
        </w:tc>
        <w:tc>
          <w:tcPr>
            <w:tcW w:w="774" w:type="dxa"/>
            <w:shd w:val="clear" w:color="auto" w:fill="DEEAF6" w:themeFill="accent1" w:themeFillTint="33"/>
          </w:tcPr>
          <w:p w14:paraId="4930130E" w14:textId="77777777" w:rsidR="001C33C7" w:rsidRPr="00805232" w:rsidRDefault="001C33C7" w:rsidP="00805232">
            <w:pPr>
              <w:spacing w:after="0" w:line="240" w:lineRule="auto"/>
              <w:jc w:val="center"/>
              <w:rPr>
                <w:rFonts w:cstheme="minorHAnsi"/>
                <w:b/>
                <w:sz w:val="20"/>
                <w:szCs w:val="24"/>
              </w:rPr>
            </w:pPr>
          </w:p>
          <w:p w14:paraId="5457D4AE" w14:textId="77777777" w:rsidR="001C33C7" w:rsidRPr="00805232" w:rsidRDefault="001C33C7" w:rsidP="00805232">
            <w:pPr>
              <w:spacing w:after="0" w:line="240" w:lineRule="auto"/>
              <w:jc w:val="center"/>
              <w:rPr>
                <w:rFonts w:cstheme="minorHAnsi"/>
                <w:b/>
                <w:sz w:val="20"/>
                <w:szCs w:val="24"/>
              </w:rPr>
            </w:pPr>
            <w:r w:rsidRPr="00805232">
              <w:rPr>
                <w:rFonts w:cstheme="minorHAnsi"/>
                <w:b/>
                <w:sz w:val="20"/>
                <w:szCs w:val="24"/>
              </w:rPr>
              <w:t>Crédit</w:t>
            </w:r>
          </w:p>
        </w:tc>
      </w:tr>
      <w:tr w:rsidR="001C33C7" w:rsidRPr="00F473FB" w14:paraId="282A91AC" w14:textId="77777777" w:rsidTr="00D86620">
        <w:tc>
          <w:tcPr>
            <w:tcW w:w="1071" w:type="dxa"/>
          </w:tcPr>
          <w:p w14:paraId="7C44AC9B"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571100</w:t>
            </w:r>
          </w:p>
        </w:tc>
        <w:tc>
          <w:tcPr>
            <w:tcW w:w="992" w:type="dxa"/>
          </w:tcPr>
          <w:p w14:paraId="719EB708" w14:textId="77777777" w:rsidR="001C33C7" w:rsidRPr="00805232" w:rsidRDefault="001C33C7" w:rsidP="00805232">
            <w:pPr>
              <w:spacing w:after="0" w:line="240" w:lineRule="auto"/>
              <w:jc w:val="center"/>
              <w:rPr>
                <w:rFonts w:cstheme="minorHAnsi"/>
                <w:sz w:val="20"/>
                <w:szCs w:val="24"/>
              </w:rPr>
            </w:pPr>
          </w:p>
        </w:tc>
        <w:tc>
          <w:tcPr>
            <w:tcW w:w="992" w:type="dxa"/>
          </w:tcPr>
          <w:p w14:paraId="70E0B081" w14:textId="77777777" w:rsidR="001C33C7" w:rsidRPr="00805232" w:rsidRDefault="001C33C7" w:rsidP="00805232">
            <w:pPr>
              <w:spacing w:after="0" w:line="240" w:lineRule="auto"/>
              <w:jc w:val="center"/>
              <w:rPr>
                <w:rFonts w:cstheme="minorHAnsi"/>
                <w:sz w:val="20"/>
                <w:szCs w:val="24"/>
              </w:rPr>
            </w:pPr>
          </w:p>
        </w:tc>
        <w:tc>
          <w:tcPr>
            <w:tcW w:w="1134" w:type="dxa"/>
          </w:tcPr>
          <w:p w14:paraId="76E035C7" w14:textId="77777777" w:rsidR="001C33C7" w:rsidRPr="00805232" w:rsidRDefault="001C33C7" w:rsidP="00805232">
            <w:pPr>
              <w:spacing w:after="0" w:line="240" w:lineRule="auto"/>
              <w:jc w:val="center"/>
              <w:rPr>
                <w:rFonts w:cstheme="minorHAnsi"/>
                <w:sz w:val="20"/>
                <w:szCs w:val="24"/>
              </w:rPr>
            </w:pPr>
          </w:p>
        </w:tc>
        <w:tc>
          <w:tcPr>
            <w:tcW w:w="1418" w:type="dxa"/>
          </w:tcPr>
          <w:p w14:paraId="127C094F" w14:textId="77777777" w:rsidR="001C33C7" w:rsidRPr="00805232" w:rsidRDefault="001C33C7" w:rsidP="00805232">
            <w:pPr>
              <w:spacing w:after="0" w:line="240" w:lineRule="auto"/>
              <w:jc w:val="center"/>
              <w:rPr>
                <w:rFonts w:cstheme="minorHAnsi"/>
                <w:sz w:val="20"/>
                <w:szCs w:val="24"/>
              </w:rPr>
            </w:pPr>
          </w:p>
        </w:tc>
        <w:tc>
          <w:tcPr>
            <w:tcW w:w="1449" w:type="dxa"/>
          </w:tcPr>
          <w:p w14:paraId="3B7DD279" w14:textId="77777777" w:rsidR="001C33C7" w:rsidRPr="00805232" w:rsidRDefault="001C33C7" w:rsidP="00805232">
            <w:pPr>
              <w:spacing w:after="0" w:line="240" w:lineRule="auto"/>
              <w:jc w:val="center"/>
              <w:rPr>
                <w:rFonts w:cstheme="minorHAnsi"/>
                <w:sz w:val="20"/>
                <w:szCs w:val="24"/>
              </w:rPr>
            </w:pPr>
          </w:p>
        </w:tc>
        <w:tc>
          <w:tcPr>
            <w:tcW w:w="819" w:type="dxa"/>
          </w:tcPr>
          <w:p w14:paraId="65003D54" w14:textId="77777777" w:rsidR="001C33C7" w:rsidRPr="00805232" w:rsidRDefault="001C33C7" w:rsidP="00805232">
            <w:pPr>
              <w:spacing w:after="0" w:line="240" w:lineRule="auto"/>
              <w:jc w:val="center"/>
              <w:rPr>
                <w:rFonts w:cstheme="minorHAnsi"/>
                <w:sz w:val="20"/>
                <w:szCs w:val="24"/>
              </w:rPr>
            </w:pPr>
          </w:p>
        </w:tc>
        <w:tc>
          <w:tcPr>
            <w:tcW w:w="709" w:type="dxa"/>
          </w:tcPr>
          <w:p w14:paraId="553DA36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c>
          <w:tcPr>
            <w:tcW w:w="774" w:type="dxa"/>
          </w:tcPr>
          <w:p w14:paraId="38B23867" w14:textId="77777777" w:rsidR="001C33C7" w:rsidRPr="00805232" w:rsidRDefault="001C33C7" w:rsidP="00805232">
            <w:pPr>
              <w:spacing w:after="0" w:line="240" w:lineRule="auto"/>
              <w:jc w:val="center"/>
              <w:rPr>
                <w:rFonts w:cstheme="minorHAnsi"/>
                <w:sz w:val="20"/>
                <w:szCs w:val="24"/>
              </w:rPr>
            </w:pPr>
          </w:p>
        </w:tc>
      </w:tr>
      <w:tr w:rsidR="001C33C7" w:rsidRPr="00F473FB" w14:paraId="60A8C3C7" w14:textId="77777777" w:rsidTr="00D86620">
        <w:tc>
          <w:tcPr>
            <w:tcW w:w="1071" w:type="dxa"/>
          </w:tcPr>
          <w:p w14:paraId="04234D8D" w14:textId="77777777" w:rsidR="001C33C7" w:rsidRPr="00805232" w:rsidRDefault="001C33C7" w:rsidP="00F473FB">
            <w:pPr>
              <w:spacing w:after="0" w:line="240" w:lineRule="auto"/>
              <w:rPr>
                <w:rFonts w:cstheme="minorHAnsi"/>
                <w:sz w:val="20"/>
                <w:szCs w:val="24"/>
              </w:rPr>
            </w:pPr>
            <w:r w:rsidRPr="00805232">
              <w:rPr>
                <w:rFonts w:cstheme="minorHAnsi"/>
                <w:sz w:val="20"/>
                <w:szCs w:val="24"/>
              </w:rPr>
              <w:t>581100</w:t>
            </w:r>
          </w:p>
        </w:tc>
        <w:tc>
          <w:tcPr>
            <w:tcW w:w="992" w:type="dxa"/>
          </w:tcPr>
          <w:p w14:paraId="5962DA6F" w14:textId="77777777" w:rsidR="001C33C7" w:rsidRPr="00805232" w:rsidRDefault="001C33C7" w:rsidP="00805232">
            <w:pPr>
              <w:spacing w:after="0" w:line="240" w:lineRule="auto"/>
              <w:jc w:val="center"/>
              <w:rPr>
                <w:rFonts w:cstheme="minorHAnsi"/>
                <w:sz w:val="20"/>
                <w:szCs w:val="24"/>
              </w:rPr>
            </w:pPr>
          </w:p>
        </w:tc>
        <w:tc>
          <w:tcPr>
            <w:tcW w:w="992" w:type="dxa"/>
          </w:tcPr>
          <w:p w14:paraId="4062C7B7" w14:textId="77777777" w:rsidR="001C33C7" w:rsidRPr="00805232" w:rsidRDefault="001C33C7" w:rsidP="00805232">
            <w:pPr>
              <w:spacing w:after="0" w:line="240" w:lineRule="auto"/>
              <w:jc w:val="center"/>
              <w:rPr>
                <w:rFonts w:cstheme="minorHAnsi"/>
                <w:sz w:val="20"/>
                <w:szCs w:val="24"/>
              </w:rPr>
            </w:pPr>
          </w:p>
        </w:tc>
        <w:tc>
          <w:tcPr>
            <w:tcW w:w="1134" w:type="dxa"/>
          </w:tcPr>
          <w:p w14:paraId="289486D5" w14:textId="77777777" w:rsidR="001C33C7" w:rsidRPr="00805232" w:rsidRDefault="001C33C7" w:rsidP="00805232">
            <w:pPr>
              <w:spacing w:after="0" w:line="240" w:lineRule="auto"/>
              <w:jc w:val="center"/>
              <w:rPr>
                <w:rFonts w:cstheme="minorHAnsi"/>
                <w:sz w:val="20"/>
                <w:szCs w:val="24"/>
              </w:rPr>
            </w:pPr>
          </w:p>
        </w:tc>
        <w:tc>
          <w:tcPr>
            <w:tcW w:w="1418" w:type="dxa"/>
          </w:tcPr>
          <w:p w14:paraId="65055A91" w14:textId="77777777" w:rsidR="001C33C7" w:rsidRPr="00805232" w:rsidRDefault="001C33C7" w:rsidP="00805232">
            <w:pPr>
              <w:spacing w:after="0" w:line="240" w:lineRule="auto"/>
              <w:jc w:val="center"/>
              <w:rPr>
                <w:rFonts w:cstheme="minorHAnsi"/>
                <w:sz w:val="20"/>
                <w:szCs w:val="24"/>
              </w:rPr>
            </w:pPr>
          </w:p>
        </w:tc>
        <w:tc>
          <w:tcPr>
            <w:tcW w:w="1449" w:type="dxa"/>
          </w:tcPr>
          <w:p w14:paraId="19704791" w14:textId="77777777" w:rsidR="001C33C7" w:rsidRPr="00805232" w:rsidRDefault="001C33C7" w:rsidP="00805232">
            <w:pPr>
              <w:spacing w:after="0" w:line="240" w:lineRule="auto"/>
              <w:jc w:val="center"/>
              <w:rPr>
                <w:rFonts w:cstheme="minorHAnsi"/>
                <w:sz w:val="20"/>
                <w:szCs w:val="24"/>
              </w:rPr>
            </w:pPr>
          </w:p>
        </w:tc>
        <w:tc>
          <w:tcPr>
            <w:tcW w:w="819" w:type="dxa"/>
          </w:tcPr>
          <w:p w14:paraId="037645D2" w14:textId="77777777" w:rsidR="001C33C7" w:rsidRPr="00805232" w:rsidRDefault="001C33C7" w:rsidP="00805232">
            <w:pPr>
              <w:spacing w:after="0" w:line="240" w:lineRule="auto"/>
              <w:jc w:val="center"/>
              <w:rPr>
                <w:rFonts w:cstheme="minorHAnsi"/>
                <w:sz w:val="20"/>
                <w:szCs w:val="24"/>
              </w:rPr>
            </w:pPr>
          </w:p>
        </w:tc>
        <w:tc>
          <w:tcPr>
            <w:tcW w:w="709" w:type="dxa"/>
          </w:tcPr>
          <w:p w14:paraId="6B6128FB" w14:textId="77777777" w:rsidR="001C33C7" w:rsidRPr="00805232" w:rsidRDefault="001C33C7" w:rsidP="00805232">
            <w:pPr>
              <w:spacing w:after="0" w:line="240" w:lineRule="auto"/>
              <w:jc w:val="center"/>
              <w:rPr>
                <w:rFonts w:cstheme="minorHAnsi"/>
                <w:sz w:val="20"/>
                <w:szCs w:val="24"/>
              </w:rPr>
            </w:pPr>
          </w:p>
        </w:tc>
        <w:tc>
          <w:tcPr>
            <w:tcW w:w="774" w:type="dxa"/>
          </w:tcPr>
          <w:p w14:paraId="096E1F05" w14:textId="77777777" w:rsidR="001C33C7" w:rsidRPr="00805232" w:rsidRDefault="001C33C7" w:rsidP="00805232">
            <w:pPr>
              <w:spacing w:after="0" w:line="240" w:lineRule="auto"/>
              <w:jc w:val="center"/>
              <w:rPr>
                <w:rFonts w:cstheme="minorHAnsi"/>
                <w:sz w:val="20"/>
                <w:szCs w:val="24"/>
              </w:rPr>
            </w:pPr>
            <w:r w:rsidRPr="00805232">
              <w:rPr>
                <w:rFonts w:cstheme="minorHAnsi"/>
                <w:sz w:val="20"/>
                <w:szCs w:val="24"/>
              </w:rPr>
              <w:t>X</w:t>
            </w:r>
          </w:p>
        </w:tc>
      </w:tr>
    </w:tbl>
    <w:p w14:paraId="17FA4901" w14:textId="77777777" w:rsidR="00805232" w:rsidRDefault="00805232" w:rsidP="00F473FB">
      <w:pPr>
        <w:spacing w:after="0" w:line="240" w:lineRule="auto"/>
        <w:jc w:val="both"/>
        <w:rPr>
          <w:rFonts w:cstheme="minorHAnsi"/>
          <w:sz w:val="24"/>
          <w:szCs w:val="24"/>
        </w:rPr>
      </w:pPr>
    </w:p>
    <w:p w14:paraId="456B95A4" w14:textId="77777777" w:rsidR="001C33C7" w:rsidRPr="00805232" w:rsidRDefault="001C33C7" w:rsidP="00F473FB">
      <w:pPr>
        <w:spacing w:after="0" w:line="240" w:lineRule="auto"/>
        <w:jc w:val="both"/>
        <w:rPr>
          <w:rFonts w:cstheme="minorHAnsi"/>
          <w:szCs w:val="24"/>
        </w:rPr>
      </w:pPr>
      <w:r w:rsidRPr="00805232">
        <w:rPr>
          <w:rFonts w:cstheme="minorHAnsi"/>
          <w:szCs w:val="24"/>
        </w:rPr>
        <w:t>Les codes budgétaires, analytiques, financiers ne sont pas renseignés à la suite d’encaissement à la caisse. Ils le seront à l’engagement des dépenses.</w:t>
      </w:r>
    </w:p>
    <w:p w14:paraId="4B588114" w14:textId="77777777" w:rsidR="001C33C7" w:rsidRPr="00805232" w:rsidRDefault="001C33C7" w:rsidP="00F473FB">
      <w:pPr>
        <w:spacing w:after="0" w:line="240" w:lineRule="auto"/>
        <w:jc w:val="both"/>
        <w:rPr>
          <w:rFonts w:cstheme="minorHAnsi"/>
          <w:b/>
          <w:szCs w:val="24"/>
        </w:rPr>
      </w:pPr>
    </w:p>
    <w:p w14:paraId="5FF03A4C" w14:textId="7BDB7B89" w:rsidR="001C33C7" w:rsidRDefault="00D6728C" w:rsidP="00F473FB">
      <w:pPr>
        <w:spacing w:after="0" w:line="240" w:lineRule="auto"/>
        <w:rPr>
          <w:rFonts w:cstheme="minorHAnsi"/>
          <w:b/>
          <w:sz w:val="24"/>
          <w:szCs w:val="24"/>
        </w:rPr>
      </w:pPr>
      <w:r w:rsidRPr="00F473FB">
        <w:rPr>
          <w:rFonts w:cstheme="minorHAnsi"/>
          <w:b/>
          <w:sz w:val="24"/>
          <w:szCs w:val="24"/>
        </w:rPr>
        <w:t xml:space="preserve">AVANCE </w:t>
      </w:r>
      <w:r w:rsidR="002976FC" w:rsidRPr="00F473FB">
        <w:rPr>
          <w:rFonts w:cstheme="minorHAnsi"/>
          <w:b/>
          <w:sz w:val="24"/>
          <w:szCs w:val="24"/>
        </w:rPr>
        <w:t>À</w:t>
      </w:r>
      <w:r w:rsidRPr="00F473FB">
        <w:rPr>
          <w:rFonts w:cstheme="minorHAnsi"/>
          <w:b/>
          <w:sz w:val="24"/>
          <w:szCs w:val="24"/>
        </w:rPr>
        <w:t xml:space="preserve"> JUSTIFIER</w:t>
      </w:r>
    </w:p>
    <w:p w14:paraId="60D5CC05" w14:textId="77777777" w:rsidR="002976FC" w:rsidRPr="00F473FB" w:rsidRDefault="002976FC" w:rsidP="00F473FB">
      <w:pPr>
        <w:spacing w:after="0" w:line="240" w:lineRule="auto"/>
        <w:rPr>
          <w:rFonts w:cstheme="minorHAnsi"/>
          <w:b/>
          <w:sz w:val="24"/>
          <w:szCs w:val="24"/>
        </w:rPr>
      </w:pPr>
    </w:p>
    <w:p w14:paraId="1DF962A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0500C7A4" w14:textId="77777777" w:rsidR="002976FC" w:rsidRPr="00F473FB" w:rsidRDefault="002976FC" w:rsidP="00F473FB">
      <w:pPr>
        <w:spacing w:after="0" w:line="240" w:lineRule="auto"/>
        <w:jc w:val="both"/>
        <w:rPr>
          <w:rFonts w:cstheme="minorHAnsi"/>
          <w:sz w:val="24"/>
          <w:szCs w:val="24"/>
        </w:rPr>
      </w:pPr>
    </w:p>
    <w:p w14:paraId="03499F59"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Reçoit les pièces comptables et effectue les contrôles de cohérenc</w:t>
      </w:r>
      <w:r w:rsidR="001C33C7" w:rsidRPr="00F473FB">
        <w:rPr>
          <w:rFonts w:cstheme="minorHAnsi"/>
          <w:sz w:val="24"/>
          <w:szCs w:val="24"/>
        </w:rPr>
        <w:t>e adéquats (brouillard de caisse, bon de caisse…),</w:t>
      </w:r>
    </w:p>
    <w:p w14:paraId="3A72B92D"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p>
    <w:p w14:paraId="5E36D4C1"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Détermine les imputations,</w:t>
      </w:r>
    </w:p>
    <w:p w14:paraId="788CE60C" w14:textId="77777777" w:rsidR="001C33C7" w:rsidRPr="00F473FB" w:rsidRDefault="00D6728C" w:rsidP="00F473FB">
      <w:pPr>
        <w:numPr>
          <w:ilvl w:val="0"/>
          <w:numId w:val="2"/>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Effectue ces imputations </w:t>
      </w:r>
      <w:r w:rsidR="001C33C7" w:rsidRPr="00F473FB">
        <w:rPr>
          <w:rFonts w:cstheme="minorHAnsi"/>
          <w:sz w:val="24"/>
          <w:szCs w:val="24"/>
        </w:rPr>
        <w:t>sur la FIC  conformément au schéma suivant.</w:t>
      </w:r>
    </w:p>
    <w:p w14:paraId="506256D1" w14:textId="77777777" w:rsidR="001C33C7" w:rsidRPr="00F473FB" w:rsidRDefault="001C33C7" w:rsidP="00F473FB">
      <w:pPr>
        <w:spacing w:after="0" w:line="240" w:lineRule="auto"/>
        <w:jc w:val="both"/>
        <w:rPr>
          <w:rFonts w:cstheme="minorHAnsi"/>
          <w:sz w:val="24"/>
          <w:szCs w:val="24"/>
        </w:rPr>
      </w:pPr>
    </w:p>
    <w:p w14:paraId="67A95E86" w14:textId="77777777" w:rsidR="001C33C7" w:rsidRPr="00F473FB" w:rsidRDefault="001C33C7" w:rsidP="00F473FB">
      <w:pPr>
        <w:spacing w:after="0" w:line="240" w:lineRule="auto"/>
        <w:jc w:val="both"/>
        <w:rPr>
          <w:rFonts w:cstheme="minorHAnsi"/>
          <w:b/>
          <w:i/>
          <w:sz w:val="24"/>
          <w:szCs w:val="24"/>
        </w:rPr>
      </w:pPr>
      <w:r w:rsidRPr="00F473FB">
        <w:rPr>
          <w:rFonts w:cstheme="minorHAnsi"/>
          <w:b/>
          <w:i/>
          <w:sz w:val="24"/>
          <w:szCs w:val="24"/>
        </w:rPr>
        <w:t>Exemple d’avance faite pour l’organisation d’un séminaire de formation à KINDIA.</w:t>
      </w:r>
    </w:p>
    <w:p w14:paraId="7EC91D69" w14:textId="77777777" w:rsidR="002976FC" w:rsidRDefault="002976FC" w:rsidP="00F473FB">
      <w:pPr>
        <w:spacing w:after="0" w:line="240" w:lineRule="auto"/>
        <w:jc w:val="both"/>
        <w:rPr>
          <w:rFonts w:cstheme="minorHAnsi"/>
          <w:b/>
          <w:sz w:val="24"/>
          <w:szCs w:val="24"/>
          <w:u w:val="single"/>
        </w:rPr>
      </w:pPr>
    </w:p>
    <w:p w14:paraId="679C2946" w14:textId="77777777" w:rsidR="001C33C7" w:rsidRPr="002976FC" w:rsidRDefault="001C33C7" w:rsidP="00F473FB">
      <w:pPr>
        <w:spacing w:after="0" w:line="240" w:lineRule="auto"/>
        <w:jc w:val="both"/>
        <w:rPr>
          <w:rFonts w:cstheme="minorHAnsi"/>
          <w:b/>
          <w:sz w:val="24"/>
          <w:szCs w:val="24"/>
        </w:rPr>
      </w:pPr>
      <w:r w:rsidRPr="002976FC">
        <w:rPr>
          <w:rFonts w:cstheme="minorHAnsi"/>
          <w:b/>
          <w:sz w:val="24"/>
          <w:szCs w:val="24"/>
        </w:rPr>
        <w:t xml:space="preserve">Enregistrement du décaissement </w:t>
      </w:r>
    </w:p>
    <w:p w14:paraId="2E1F388C" w14:textId="77777777" w:rsidR="002976FC" w:rsidRPr="00F473FB" w:rsidRDefault="002976FC" w:rsidP="00F473FB">
      <w:pPr>
        <w:spacing w:after="0" w:line="240" w:lineRule="auto"/>
        <w:jc w:val="both"/>
        <w:rPr>
          <w:rFonts w:cstheme="minorHAnsi"/>
          <w:b/>
          <w:sz w:val="24"/>
          <w:szCs w:val="24"/>
          <w:u w:val="single"/>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
        <w:gridCol w:w="1227"/>
        <w:gridCol w:w="850"/>
        <w:gridCol w:w="1134"/>
        <w:gridCol w:w="1276"/>
        <w:gridCol w:w="1417"/>
        <w:gridCol w:w="851"/>
        <w:gridCol w:w="709"/>
        <w:gridCol w:w="708"/>
      </w:tblGrid>
      <w:tr w:rsidR="001C33C7" w:rsidRPr="00F473FB" w14:paraId="60F415EE" w14:textId="77777777" w:rsidTr="00680D1C">
        <w:tc>
          <w:tcPr>
            <w:tcW w:w="970" w:type="dxa"/>
            <w:shd w:val="clear" w:color="auto" w:fill="DEEAF6" w:themeFill="accent1" w:themeFillTint="33"/>
          </w:tcPr>
          <w:p w14:paraId="6CE8402A" w14:textId="77777777" w:rsidR="001C33C7" w:rsidRPr="002976FC" w:rsidRDefault="001C33C7" w:rsidP="00F473FB">
            <w:pPr>
              <w:spacing w:after="0" w:line="240" w:lineRule="auto"/>
              <w:rPr>
                <w:rFonts w:cstheme="minorHAnsi"/>
                <w:b/>
                <w:sz w:val="20"/>
                <w:szCs w:val="24"/>
              </w:rPr>
            </w:pPr>
          </w:p>
          <w:p w14:paraId="24F26E04"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Compte</w:t>
            </w:r>
          </w:p>
          <w:p w14:paraId="03735285"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Général</w:t>
            </w:r>
          </w:p>
          <w:p w14:paraId="7A315B3B" w14:textId="77777777" w:rsidR="001C33C7" w:rsidRPr="002976FC" w:rsidRDefault="001C33C7" w:rsidP="00F473FB">
            <w:pPr>
              <w:spacing w:after="0" w:line="240" w:lineRule="auto"/>
              <w:rPr>
                <w:rFonts w:cstheme="minorHAnsi"/>
                <w:b/>
                <w:sz w:val="20"/>
                <w:szCs w:val="24"/>
              </w:rPr>
            </w:pPr>
          </w:p>
        </w:tc>
        <w:tc>
          <w:tcPr>
            <w:tcW w:w="1227" w:type="dxa"/>
            <w:shd w:val="clear" w:color="auto" w:fill="DEEAF6" w:themeFill="accent1" w:themeFillTint="33"/>
          </w:tcPr>
          <w:p w14:paraId="5285D900" w14:textId="77777777" w:rsidR="001C33C7" w:rsidRPr="002976FC" w:rsidRDefault="001C33C7" w:rsidP="002976FC">
            <w:pPr>
              <w:spacing w:after="0" w:line="240" w:lineRule="auto"/>
              <w:jc w:val="center"/>
              <w:rPr>
                <w:rFonts w:cstheme="minorHAnsi"/>
                <w:b/>
                <w:sz w:val="20"/>
                <w:szCs w:val="24"/>
              </w:rPr>
            </w:pPr>
          </w:p>
          <w:p w14:paraId="73E2A47F"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N° Auxiliaire</w:t>
            </w:r>
          </w:p>
        </w:tc>
        <w:tc>
          <w:tcPr>
            <w:tcW w:w="850" w:type="dxa"/>
            <w:shd w:val="clear" w:color="auto" w:fill="DEEAF6" w:themeFill="accent1" w:themeFillTint="33"/>
          </w:tcPr>
          <w:p w14:paraId="58CD91A0" w14:textId="77777777" w:rsidR="001C33C7" w:rsidRPr="002976FC" w:rsidRDefault="001C33C7" w:rsidP="002976FC">
            <w:pPr>
              <w:spacing w:after="0" w:line="240" w:lineRule="auto"/>
              <w:jc w:val="center"/>
              <w:rPr>
                <w:rFonts w:cstheme="minorHAnsi"/>
                <w:b/>
                <w:sz w:val="20"/>
                <w:szCs w:val="24"/>
              </w:rPr>
            </w:pPr>
          </w:p>
          <w:p w14:paraId="615879C5"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1A4461D2"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Activité</w:t>
            </w:r>
          </w:p>
        </w:tc>
        <w:tc>
          <w:tcPr>
            <w:tcW w:w="1134" w:type="dxa"/>
            <w:shd w:val="clear" w:color="auto" w:fill="DEEAF6" w:themeFill="accent1" w:themeFillTint="33"/>
          </w:tcPr>
          <w:p w14:paraId="4C69744E" w14:textId="77777777" w:rsidR="001C33C7" w:rsidRPr="002976FC" w:rsidRDefault="001C33C7" w:rsidP="002976FC">
            <w:pPr>
              <w:spacing w:after="0" w:line="240" w:lineRule="auto"/>
              <w:jc w:val="center"/>
              <w:rPr>
                <w:rFonts w:cstheme="minorHAnsi"/>
                <w:b/>
                <w:sz w:val="20"/>
                <w:szCs w:val="24"/>
              </w:rPr>
            </w:pPr>
          </w:p>
          <w:p w14:paraId="049FA4F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Poste</w:t>
            </w:r>
          </w:p>
          <w:p w14:paraId="7B8835EC"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Budgétaire</w:t>
            </w:r>
          </w:p>
        </w:tc>
        <w:tc>
          <w:tcPr>
            <w:tcW w:w="1276" w:type="dxa"/>
            <w:shd w:val="clear" w:color="auto" w:fill="DEEAF6" w:themeFill="accent1" w:themeFillTint="33"/>
          </w:tcPr>
          <w:p w14:paraId="3389A6A8" w14:textId="77777777" w:rsidR="001C33C7" w:rsidRPr="002976FC" w:rsidRDefault="001C33C7" w:rsidP="002976FC">
            <w:pPr>
              <w:spacing w:after="0" w:line="240" w:lineRule="auto"/>
              <w:jc w:val="center"/>
              <w:rPr>
                <w:rFonts w:cstheme="minorHAnsi"/>
                <w:b/>
                <w:sz w:val="20"/>
                <w:szCs w:val="24"/>
              </w:rPr>
            </w:pPr>
          </w:p>
          <w:p w14:paraId="42CB41B0"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  Financement</w:t>
            </w:r>
          </w:p>
        </w:tc>
        <w:tc>
          <w:tcPr>
            <w:tcW w:w="1417" w:type="dxa"/>
            <w:shd w:val="clear" w:color="auto" w:fill="DEEAF6" w:themeFill="accent1" w:themeFillTint="33"/>
          </w:tcPr>
          <w:p w14:paraId="0AA3E1CB" w14:textId="77777777" w:rsidR="001C33C7" w:rsidRPr="002976FC" w:rsidRDefault="001C33C7" w:rsidP="002976FC">
            <w:pPr>
              <w:spacing w:after="0" w:line="240" w:lineRule="auto"/>
              <w:jc w:val="center"/>
              <w:rPr>
                <w:rFonts w:cstheme="minorHAnsi"/>
                <w:b/>
                <w:sz w:val="20"/>
                <w:szCs w:val="24"/>
              </w:rPr>
            </w:pPr>
          </w:p>
          <w:p w14:paraId="4C19EEF4"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19F0E80D"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Géographique</w:t>
            </w:r>
          </w:p>
        </w:tc>
        <w:tc>
          <w:tcPr>
            <w:tcW w:w="851" w:type="dxa"/>
            <w:shd w:val="clear" w:color="auto" w:fill="DEEAF6" w:themeFill="accent1" w:themeFillTint="33"/>
          </w:tcPr>
          <w:p w14:paraId="4A02F34B" w14:textId="77777777" w:rsidR="001C33C7" w:rsidRPr="002976FC" w:rsidRDefault="001C33C7" w:rsidP="002976FC">
            <w:pPr>
              <w:spacing w:after="0" w:line="240" w:lineRule="auto"/>
              <w:jc w:val="center"/>
              <w:rPr>
                <w:rFonts w:cstheme="minorHAnsi"/>
                <w:b/>
                <w:sz w:val="20"/>
                <w:szCs w:val="24"/>
              </w:rPr>
            </w:pPr>
          </w:p>
          <w:p w14:paraId="6E3C6367"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Libellé</w:t>
            </w:r>
          </w:p>
        </w:tc>
        <w:tc>
          <w:tcPr>
            <w:tcW w:w="709" w:type="dxa"/>
            <w:shd w:val="clear" w:color="auto" w:fill="DEEAF6" w:themeFill="accent1" w:themeFillTint="33"/>
          </w:tcPr>
          <w:p w14:paraId="1DBE5A7C" w14:textId="77777777" w:rsidR="001C33C7" w:rsidRPr="002976FC" w:rsidRDefault="001C33C7" w:rsidP="002976FC">
            <w:pPr>
              <w:spacing w:after="0" w:line="240" w:lineRule="auto"/>
              <w:jc w:val="center"/>
              <w:rPr>
                <w:rFonts w:cstheme="minorHAnsi"/>
                <w:b/>
                <w:sz w:val="20"/>
                <w:szCs w:val="24"/>
              </w:rPr>
            </w:pPr>
          </w:p>
          <w:p w14:paraId="2AA2087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Débit</w:t>
            </w:r>
          </w:p>
        </w:tc>
        <w:tc>
          <w:tcPr>
            <w:tcW w:w="708" w:type="dxa"/>
            <w:shd w:val="clear" w:color="auto" w:fill="DEEAF6" w:themeFill="accent1" w:themeFillTint="33"/>
          </w:tcPr>
          <w:p w14:paraId="252B604D" w14:textId="77777777" w:rsidR="001C33C7" w:rsidRPr="002976FC" w:rsidRDefault="001C33C7" w:rsidP="002976FC">
            <w:pPr>
              <w:spacing w:after="0" w:line="240" w:lineRule="auto"/>
              <w:jc w:val="center"/>
              <w:rPr>
                <w:rFonts w:cstheme="minorHAnsi"/>
                <w:b/>
                <w:sz w:val="20"/>
                <w:szCs w:val="24"/>
              </w:rPr>
            </w:pPr>
          </w:p>
          <w:p w14:paraId="0C1A1DC0"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Crédit</w:t>
            </w:r>
          </w:p>
        </w:tc>
      </w:tr>
      <w:tr w:rsidR="001C33C7" w:rsidRPr="00F473FB" w14:paraId="4D05B33E" w14:textId="77777777" w:rsidTr="00680D1C">
        <w:tc>
          <w:tcPr>
            <w:tcW w:w="970" w:type="dxa"/>
          </w:tcPr>
          <w:p w14:paraId="0EFA3ABC"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471100</w:t>
            </w:r>
          </w:p>
        </w:tc>
        <w:tc>
          <w:tcPr>
            <w:tcW w:w="1227" w:type="dxa"/>
          </w:tcPr>
          <w:p w14:paraId="30ABE7A9" w14:textId="77777777" w:rsidR="001C33C7" w:rsidRPr="002976FC" w:rsidRDefault="001C33C7" w:rsidP="00F473FB">
            <w:pPr>
              <w:spacing w:after="0" w:line="240" w:lineRule="auto"/>
              <w:rPr>
                <w:rFonts w:cstheme="minorHAnsi"/>
                <w:sz w:val="20"/>
                <w:szCs w:val="24"/>
              </w:rPr>
            </w:pPr>
          </w:p>
        </w:tc>
        <w:tc>
          <w:tcPr>
            <w:tcW w:w="850" w:type="dxa"/>
          </w:tcPr>
          <w:p w14:paraId="4DE2FC0F" w14:textId="77777777" w:rsidR="001C33C7" w:rsidRPr="002976FC" w:rsidRDefault="001C33C7" w:rsidP="00F473FB">
            <w:pPr>
              <w:spacing w:after="0" w:line="240" w:lineRule="auto"/>
              <w:rPr>
                <w:rFonts w:cstheme="minorHAnsi"/>
                <w:sz w:val="20"/>
                <w:szCs w:val="24"/>
              </w:rPr>
            </w:pPr>
          </w:p>
        </w:tc>
        <w:tc>
          <w:tcPr>
            <w:tcW w:w="1134" w:type="dxa"/>
          </w:tcPr>
          <w:p w14:paraId="17ECB819" w14:textId="77777777" w:rsidR="001C33C7" w:rsidRPr="002976FC" w:rsidRDefault="001C33C7" w:rsidP="00F473FB">
            <w:pPr>
              <w:spacing w:after="0" w:line="240" w:lineRule="auto"/>
              <w:rPr>
                <w:rFonts w:cstheme="minorHAnsi"/>
                <w:sz w:val="20"/>
                <w:szCs w:val="24"/>
              </w:rPr>
            </w:pPr>
          </w:p>
        </w:tc>
        <w:tc>
          <w:tcPr>
            <w:tcW w:w="1276" w:type="dxa"/>
          </w:tcPr>
          <w:p w14:paraId="6F5F5917" w14:textId="77777777" w:rsidR="001C33C7" w:rsidRPr="002976FC" w:rsidRDefault="001C33C7" w:rsidP="00F473FB">
            <w:pPr>
              <w:spacing w:after="0" w:line="240" w:lineRule="auto"/>
              <w:jc w:val="center"/>
              <w:rPr>
                <w:rFonts w:cstheme="minorHAnsi"/>
                <w:sz w:val="20"/>
                <w:szCs w:val="24"/>
              </w:rPr>
            </w:pPr>
          </w:p>
        </w:tc>
        <w:tc>
          <w:tcPr>
            <w:tcW w:w="1417" w:type="dxa"/>
          </w:tcPr>
          <w:p w14:paraId="37E9C888" w14:textId="77777777" w:rsidR="001C33C7" w:rsidRPr="002976FC" w:rsidRDefault="001C33C7" w:rsidP="00F473FB">
            <w:pPr>
              <w:pStyle w:val="Footer"/>
              <w:tabs>
                <w:tab w:val="clear" w:pos="4536"/>
                <w:tab w:val="clear" w:pos="9072"/>
              </w:tabs>
              <w:rPr>
                <w:rFonts w:asciiTheme="minorHAnsi" w:hAnsiTheme="minorHAnsi" w:cstheme="minorHAnsi"/>
                <w:szCs w:val="24"/>
              </w:rPr>
            </w:pPr>
          </w:p>
        </w:tc>
        <w:tc>
          <w:tcPr>
            <w:tcW w:w="851" w:type="dxa"/>
          </w:tcPr>
          <w:p w14:paraId="1EBEE8F1" w14:textId="77777777" w:rsidR="001C33C7" w:rsidRPr="002976FC" w:rsidRDefault="001C33C7" w:rsidP="00F473FB">
            <w:pPr>
              <w:spacing w:after="0" w:line="240" w:lineRule="auto"/>
              <w:rPr>
                <w:rFonts w:cstheme="minorHAnsi"/>
                <w:sz w:val="20"/>
                <w:szCs w:val="24"/>
              </w:rPr>
            </w:pPr>
          </w:p>
        </w:tc>
        <w:tc>
          <w:tcPr>
            <w:tcW w:w="709" w:type="dxa"/>
          </w:tcPr>
          <w:p w14:paraId="1CFB2FBB" w14:textId="77777777" w:rsidR="001C33C7" w:rsidRPr="002976FC" w:rsidRDefault="001C33C7" w:rsidP="00F473FB">
            <w:pPr>
              <w:spacing w:after="0" w:line="240" w:lineRule="auto"/>
              <w:jc w:val="center"/>
              <w:rPr>
                <w:rFonts w:cstheme="minorHAnsi"/>
                <w:sz w:val="20"/>
                <w:szCs w:val="24"/>
              </w:rPr>
            </w:pPr>
            <w:r w:rsidRPr="002976FC">
              <w:rPr>
                <w:rFonts w:cstheme="minorHAnsi"/>
                <w:sz w:val="20"/>
                <w:szCs w:val="24"/>
              </w:rPr>
              <w:t>X</w:t>
            </w:r>
          </w:p>
        </w:tc>
        <w:tc>
          <w:tcPr>
            <w:tcW w:w="708" w:type="dxa"/>
          </w:tcPr>
          <w:p w14:paraId="6B62EC07" w14:textId="77777777" w:rsidR="001C33C7" w:rsidRPr="002976FC" w:rsidRDefault="001C33C7" w:rsidP="00F473FB">
            <w:pPr>
              <w:spacing w:after="0" w:line="240" w:lineRule="auto"/>
              <w:jc w:val="center"/>
              <w:rPr>
                <w:rFonts w:cstheme="minorHAnsi"/>
                <w:sz w:val="20"/>
                <w:szCs w:val="24"/>
              </w:rPr>
            </w:pPr>
          </w:p>
        </w:tc>
      </w:tr>
      <w:tr w:rsidR="001C33C7" w:rsidRPr="00F473FB" w14:paraId="4A9B3F90" w14:textId="77777777" w:rsidTr="00680D1C">
        <w:tc>
          <w:tcPr>
            <w:tcW w:w="970" w:type="dxa"/>
          </w:tcPr>
          <w:p w14:paraId="6EBA1E2C"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521100</w:t>
            </w:r>
          </w:p>
        </w:tc>
        <w:tc>
          <w:tcPr>
            <w:tcW w:w="1227" w:type="dxa"/>
          </w:tcPr>
          <w:p w14:paraId="75247737" w14:textId="77777777" w:rsidR="001C33C7" w:rsidRPr="002976FC" w:rsidRDefault="001C33C7" w:rsidP="00F473FB">
            <w:pPr>
              <w:spacing w:after="0" w:line="240" w:lineRule="auto"/>
              <w:rPr>
                <w:rFonts w:cstheme="minorHAnsi"/>
                <w:sz w:val="20"/>
                <w:szCs w:val="24"/>
              </w:rPr>
            </w:pPr>
          </w:p>
        </w:tc>
        <w:tc>
          <w:tcPr>
            <w:tcW w:w="850" w:type="dxa"/>
          </w:tcPr>
          <w:p w14:paraId="12FE754A" w14:textId="77777777" w:rsidR="001C33C7" w:rsidRPr="002976FC" w:rsidRDefault="001C33C7" w:rsidP="00F473FB">
            <w:pPr>
              <w:spacing w:after="0" w:line="240" w:lineRule="auto"/>
              <w:rPr>
                <w:rFonts w:cstheme="minorHAnsi"/>
                <w:sz w:val="20"/>
                <w:szCs w:val="24"/>
              </w:rPr>
            </w:pPr>
          </w:p>
        </w:tc>
        <w:tc>
          <w:tcPr>
            <w:tcW w:w="1134" w:type="dxa"/>
          </w:tcPr>
          <w:p w14:paraId="46E6588C" w14:textId="77777777" w:rsidR="001C33C7" w:rsidRPr="002976FC" w:rsidRDefault="001C33C7" w:rsidP="00F473FB">
            <w:pPr>
              <w:spacing w:after="0" w:line="240" w:lineRule="auto"/>
              <w:rPr>
                <w:rFonts w:cstheme="minorHAnsi"/>
                <w:sz w:val="20"/>
                <w:szCs w:val="24"/>
              </w:rPr>
            </w:pPr>
          </w:p>
        </w:tc>
        <w:tc>
          <w:tcPr>
            <w:tcW w:w="1276" w:type="dxa"/>
          </w:tcPr>
          <w:p w14:paraId="0DDFC356" w14:textId="77777777" w:rsidR="001C33C7" w:rsidRPr="002976FC" w:rsidRDefault="001C33C7" w:rsidP="00F473FB">
            <w:pPr>
              <w:spacing w:after="0" w:line="240" w:lineRule="auto"/>
              <w:jc w:val="center"/>
              <w:rPr>
                <w:rFonts w:cstheme="minorHAnsi"/>
                <w:sz w:val="20"/>
                <w:szCs w:val="24"/>
              </w:rPr>
            </w:pPr>
          </w:p>
        </w:tc>
        <w:tc>
          <w:tcPr>
            <w:tcW w:w="1417" w:type="dxa"/>
          </w:tcPr>
          <w:p w14:paraId="5C5570DD" w14:textId="77777777" w:rsidR="001C33C7" w:rsidRPr="002976FC" w:rsidRDefault="001C33C7" w:rsidP="00F473FB">
            <w:pPr>
              <w:spacing w:after="0" w:line="240" w:lineRule="auto"/>
              <w:rPr>
                <w:rFonts w:cstheme="minorHAnsi"/>
                <w:sz w:val="20"/>
                <w:szCs w:val="24"/>
              </w:rPr>
            </w:pPr>
          </w:p>
        </w:tc>
        <w:tc>
          <w:tcPr>
            <w:tcW w:w="851" w:type="dxa"/>
          </w:tcPr>
          <w:p w14:paraId="54D7B815" w14:textId="77777777" w:rsidR="001C33C7" w:rsidRPr="002976FC" w:rsidRDefault="001C33C7" w:rsidP="00F473FB">
            <w:pPr>
              <w:spacing w:after="0" w:line="240" w:lineRule="auto"/>
              <w:rPr>
                <w:rFonts w:cstheme="minorHAnsi"/>
                <w:sz w:val="20"/>
                <w:szCs w:val="24"/>
              </w:rPr>
            </w:pPr>
          </w:p>
        </w:tc>
        <w:tc>
          <w:tcPr>
            <w:tcW w:w="709" w:type="dxa"/>
          </w:tcPr>
          <w:p w14:paraId="72BDE9BF" w14:textId="77777777" w:rsidR="001C33C7" w:rsidRPr="002976FC" w:rsidRDefault="001C33C7" w:rsidP="00F473FB">
            <w:pPr>
              <w:spacing w:after="0" w:line="240" w:lineRule="auto"/>
              <w:jc w:val="center"/>
              <w:rPr>
                <w:rFonts w:cstheme="minorHAnsi"/>
                <w:sz w:val="20"/>
                <w:szCs w:val="24"/>
              </w:rPr>
            </w:pPr>
          </w:p>
        </w:tc>
        <w:tc>
          <w:tcPr>
            <w:tcW w:w="708" w:type="dxa"/>
          </w:tcPr>
          <w:p w14:paraId="7ABD48B5" w14:textId="77777777" w:rsidR="001C33C7" w:rsidRPr="002976FC" w:rsidRDefault="001C33C7" w:rsidP="00F473FB">
            <w:pPr>
              <w:spacing w:after="0" w:line="240" w:lineRule="auto"/>
              <w:jc w:val="center"/>
              <w:rPr>
                <w:rFonts w:cstheme="minorHAnsi"/>
                <w:sz w:val="20"/>
                <w:szCs w:val="24"/>
              </w:rPr>
            </w:pPr>
            <w:r w:rsidRPr="002976FC">
              <w:rPr>
                <w:rFonts w:cstheme="minorHAnsi"/>
                <w:sz w:val="20"/>
                <w:szCs w:val="24"/>
              </w:rPr>
              <w:t>X</w:t>
            </w:r>
          </w:p>
        </w:tc>
      </w:tr>
    </w:tbl>
    <w:p w14:paraId="40E2623C" w14:textId="15C5C97A" w:rsidR="002976FC" w:rsidRDefault="002976FC" w:rsidP="00F473FB">
      <w:pPr>
        <w:spacing w:after="0" w:line="240" w:lineRule="auto"/>
        <w:jc w:val="both"/>
        <w:rPr>
          <w:rFonts w:cstheme="minorHAnsi"/>
          <w:sz w:val="24"/>
          <w:szCs w:val="24"/>
        </w:rPr>
      </w:pPr>
    </w:p>
    <w:p w14:paraId="5FCF0657" w14:textId="77777777" w:rsidR="002976FC" w:rsidRDefault="002976FC">
      <w:pPr>
        <w:rPr>
          <w:rFonts w:cstheme="minorHAnsi"/>
          <w:sz w:val="24"/>
          <w:szCs w:val="24"/>
        </w:rPr>
      </w:pPr>
      <w:r>
        <w:rPr>
          <w:rFonts w:cstheme="minorHAnsi"/>
          <w:sz w:val="24"/>
          <w:szCs w:val="24"/>
        </w:rPr>
        <w:br w:type="page"/>
      </w:r>
    </w:p>
    <w:p w14:paraId="60396ADF" w14:textId="77777777" w:rsidR="001C33C7" w:rsidRPr="00F473FB" w:rsidRDefault="001C33C7" w:rsidP="00F473FB">
      <w:pPr>
        <w:spacing w:after="0" w:line="240" w:lineRule="auto"/>
        <w:jc w:val="both"/>
        <w:rPr>
          <w:rFonts w:cstheme="minorHAnsi"/>
          <w:sz w:val="24"/>
          <w:szCs w:val="24"/>
        </w:rPr>
      </w:pPr>
    </w:p>
    <w:p w14:paraId="47DF795A" w14:textId="77777777" w:rsidR="001C33C7" w:rsidRPr="007B312C" w:rsidRDefault="001C33C7" w:rsidP="00F473FB">
      <w:pPr>
        <w:spacing w:after="0" w:line="240" w:lineRule="auto"/>
        <w:jc w:val="both"/>
        <w:rPr>
          <w:rFonts w:cstheme="minorHAnsi"/>
          <w:b/>
          <w:sz w:val="24"/>
          <w:szCs w:val="24"/>
        </w:rPr>
      </w:pPr>
      <w:r w:rsidRPr="007B312C">
        <w:rPr>
          <w:rFonts w:cstheme="minorHAnsi"/>
          <w:b/>
          <w:sz w:val="24"/>
          <w:szCs w:val="24"/>
        </w:rPr>
        <w:t>Réception des pièces justificatives, opération financée par banque et entrant dans la catégorie de la formation, budget de fonctionnement, activité Partenariats de collaboration avec des prestataires des secteurs privés.</w:t>
      </w:r>
    </w:p>
    <w:p w14:paraId="633F5E90" w14:textId="77777777" w:rsidR="001C33C7" w:rsidRPr="007B312C" w:rsidRDefault="001C33C7" w:rsidP="00F473FB">
      <w:pPr>
        <w:spacing w:after="0" w:line="240" w:lineRule="auto"/>
        <w:jc w:val="both"/>
        <w:rPr>
          <w:rFonts w:cstheme="minorHAnsi"/>
          <w:b/>
          <w:sz w:val="24"/>
          <w:szCs w:val="24"/>
        </w:rPr>
      </w:pPr>
    </w:p>
    <w:p w14:paraId="111BB799" w14:textId="4C67317A" w:rsidR="001C33C7" w:rsidRPr="007B312C" w:rsidRDefault="001C33C7" w:rsidP="00F473FB">
      <w:pPr>
        <w:spacing w:after="0" w:line="240" w:lineRule="auto"/>
        <w:jc w:val="both"/>
        <w:rPr>
          <w:rFonts w:cstheme="minorHAnsi"/>
          <w:b/>
          <w:sz w:val="24"/>
          <w:szCs w:val="24"/>
        </w:rPr>
      </w:pPr>
      <w:r w:rsidRPr="007B312C">
        <w:rPr>
          <w:rFonts w:cstheme="minorHAnsi"/>
          <w:b/>
          <w:sz w:val="24"/>
          <w:szCs w:val="24"/>
        </w:rPr>
        <w:t>Justifications de l’avance décaissé</w:t>
      </w:r>
      <w:r w:rsidR="005E4563" w:rsidRPr="007B312C">
        <w:rPr>
          <w:rFonts w:cstheme="minorHAnsi"/>
          <w:b/>
          <w:sz w:val="24"/>
          <w:szCs w:val="24"/>
        </w:rPr>
        <w:t>e</w:t>
      </w:r>
    </w:p>
    <w:p w14:paraId="24331A37" w14:textId="77777777" w:rsidR="002976FC" w:rsidRPr="00F473FB" w:rsidRDefault="002976FC" w:rsidP="00F473FB">
      <w:pPr>
        <w:spacing w:after="0" w:line="240" w:lineRule="auto"/>
        <w:jc w:val="both"/>
        <w:rPr>
          <w:rFonts w:cstheme="minorHAnsi"/>
          <w:b/>
          <w:sz w:val="24"/>
          <w:szCs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2976FC" w14:paraId="15198051" w14:textId="77777777" w:rsidTr="00680D1C">
        <w:tc>
          <w:tcPr>
            <w:tcW w:w="921" w:type="dxa"/>
            <w:shd w:val="clear" w:color="auto" w:fill="DEEAF6" w:themeFill="accent1" w:themeFillTint="33"/>
          </w:tcPr>
          <w:p w14:paraId="6F5F10AB" w14:textId="77777777" w:rsidR="001C33C7" w:rsidRPr="002976FC" w:rsidRDefault="001C33C7" w:rsidP="00F473FB">
            <w:pPr>
              <w:spacing w:after="0" w:line="240" w:lineRule="auto"/>
              <w:rPr>
                <w:rFonts w:cstheme="minorHAnsi"/>
                <w:b/>
                <w:sz w:val="20"/>
                <w:szCs w:val="24"/>
              </w:rPr>
            </w:pPr>
          </w:p>
          <w:p w14:paraId="2D0F50C8"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Compte</w:t>
            </w:r>
          </w:p>
          <w:p w14:paraId="3F9AC86C"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Général</w:t>
            </w:r>
          </w:p>
          <w:p w14:paraId="3007A0D1" w14:textId="77777777" w:rsidR="001C33C7" w:rsidRPr="002976FC"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2FB133A4" w14:textId="77777777" w:rsidR="001C33C7" w:rsidRPr="002976FC" w:rsidRDefault="001C33C7" w:rsidP="002976FC">
            <w:pPr>
              <w:spacing w:after="0" w:line="240" w:lineRule="auto"/>
              <w:jc w:val="center"/>
              <w:rPr>
                <w:rFonts w:cstheme="minorHAnsi"/>
                <w:b/>
                <w:sz w:val="20"/>
                <w:szCs w:val="24"/>
              </w:rPr>
            </w:pPr>
          </w:p>
          <w:p w14:paraId="3C16D985"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N° Auxiliaire</w:t>
            </w:r>
          </w:p>
        </w:tc>
        <w:tc>
          <w:tcPr>
            <w:tcW w:w="851" w:type="dxa"/>
            <w:shd w:val="clear" w:color="auto" w:fill="DEEAF6" w:themeFill="accent1" w:themeFillTint="33"/>
          </w:tcPr>
          <w:p w14:paraId="53A38CF8" w14:textId="77777777" w:rsidR="001C33C7" w:rsidRPr="002976FC" w:rsidRDefault="001C33C7" w:rsidP="002976FC">
            <w:pPr>
              <w:spacing w:after="0" w:line="240" w:lineRule="auto"/>
              <w:jc w:val="center"/>
              <w:rPr>
                <w:rFonts w:cstheme="minorHAnsi"/>
                <w:b/>
                <w:sz w:val="20"/>
                <w:szCs w:val="24"/>
              </w:rPr>
            </w:pPr>
          </w:p>
          <w:p w14:paraId="4463F523"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49C020E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Activité</w:t>
            </w:r>
          </w:p>
        </w:tc>
        <w:tc>
          <w:tcPr>
            <w:tcW w:w="1134" w:type="dxa"/>
            <w:shd w:val="clear" w:color="auto" w:fill="DEEAF6" w:themeFill="accent1" w:themeFillTint="33"/>
          </w:tcPr>
          <w:p w14:paraId="6ABAE195" w14:textId="77777777" w:rsidR="001C33C7" w:rsidRPr="002976FC" w:rsidRDefault="001C33C7" w:rsidP="002976FC">
            <w:pPr>
              <w:spacing w:after="0" w:line="240" w:lineRule="auto"/>
              <w:jc w:val="center"/>
              <w:rPr>
                <w:rFonts w:cstheme="minorHAnsi"/>
                <w:b/>
                <w:sz w:val="20"/>
                <w:szCs w:val="24"/>
              </w:rPr>
            </w:pPr>
          </w:p>
          <w:p w14:paraId="1E6CFCA7"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Poste</w:t>
            </w:r>
          </w:p>
          <w:p w14:paraId="56255F3E"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Budgétaire</w:t>
            </w:r>
          </w:p>
        </w:tc>
        <w:tc>
          <w:tcPr>
            <w:tcW w:w="1559" w:type="dxa"/>
            <w:shd w:val="clear" w:color="auto" w:fill="DEEAF6" w:themeFill="accent1" w:themeFillTint="33"/>
          </w:tcPr>
          <w:p w14:paraId="72C3BFC9" w14:textId="77777777" w:rsidR="001C33C7" w:rsidRPr="002976FC" w:rsidRDefault="001C33C7" w:rsidP="002976FC">
            <w:pPr>
              <w:spacing w:after="0" w:line="240" w:lineRule="auto"/>
              <w:jc w:val="center"/>
              <w:rPr>
                <w:rFonts w:cstheme="minorHAnsi"/>
                <w:b/>
                <w:sz w:val="20"/>
                <w:szCs w:val="24"/>
              </w:rPr>
            </w:pPr>
          </w:p>
          <w:p w14:paraId="5AA1824C"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  Financement</w:t>
            </w:r>
          </w:p>
        </w:tc>
        <w:tc>
          <w:tcPr>
            <w:tcW w:w="1449" w:type="dxa"/>
            <w:shd w:val="clear" w:color="auto" w:fill="DEEAF6" w:themeFill="accent1" w:themeFillTint="33"/>
          </w:tcPr>
          <w:p w14:paraId="01107641" w14:textId="77777777" w:rsidR="001C33C7" w:rsidRPr="002976FC" w:rsidRDefault="001C33C7" w:rsidP="002976FC">
            <w:pPr>
              <w:spacing w:after="0" w:line="240" w:lineRule="auto"/>
              <w:jc w:val="center"/>
              <w:rPr>
                <w:rFonts w:cstheme="minorHAnsi"/>
                <w:b/>
                <w:sz w:val="20"/>
                <w:szCs w:val="24"/>
              </w:rPr>
            </w:pPr>
          </w:p>
          <w:p w14:paraId="6F954A84"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4D589EEB"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Géographique</w:t>
            </w:r>
          </w:p>
        </w:tc>
        <w:tc>
          <w:tcPr>
            <w:tcW w:w="819" w:type="dxa"/>
            <w:shd w:val="clear" w:color="auto" w:fill="DEEAF6" w:themeFill="accent1" w:themeFillTint="33"/>
          </w:tcPr>
          <w:p w14:paraId="5BD57137" w14:textId="77777777" w:rsidR="001C33C7" w:rsidRPr="002976FC" w:rsidRDefault="001C33C7" w:rsidP="002976FC">
            <w:pPr>
              <w:spacing w:after="0" w:line="240" w:lineRule="auto"/>
              <w:jc w:val="center"/>
              <w:rPr>
                <w:rFonts w:cstheme="minorHAnsi"/>
                <w:b/>
                <w:sz w:val="20"/>
                <w:szCs w:val="24"/>
              </w:rPr>
            </w:pPr>
          </w:p>
          <w:p w14:paraId="26652EA3"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Libellé</w:t>
            </w:r>
          </w:p>
        </w:tc>
        <w:tc>
          <w:tcPr>
            <w:tcW w:w="709" w:type="dxa"/>
            <w:shd w:val="clear" w:color="auto" w:fill="DEEAF6" w:themeFill="accent1" w:themeFillTint="33"/>
          </w:tcPr>
          <w:p w14:paraId="12BAED06" w14:textId="77777777" w:rsidR="001C33C7" w:rsidRPr="002976FC" w:rsidRDefault="001C33C7" w:rsidP="002976FC">
            <w:pPr>
              <w:spacing w:after="0" w:line="240" w:lineRule="auto"/>
              <w:jc w:val="center"/>
              <w:rPr>
                <w:rFonts w:cstheme="minorHAnsi"/>
                <w:b/>
                <w:sz w:val="20"/>
                <w:szCs w:val="24"/>
              </w:rPr>
            </w:pPr>
          </w:p>
          <w:p w14:paraId="2823AF6F"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Débit</w:t>
            </w:r>
          </w:p>
        </w:tc>
        <w:tc>
          <w:tcPr>
            <w:tcW w:w="774" w:type="dxa"/>
            <w:shd w:val="clear" w:color="auto" w:fill="DEEAF6" w:themeFill="accent1" w:themeFillTint="33"/>
          </w:tcPr>
          <w:p w14:paraId="7C0E0E43" w14:textId="77777777" w:rsidR="001C33C7" w:rsidRPr="002976FC" w:rsidRDefault="001C33C7" w:rsidP="002976FC">
            <w:pPr>
              <w:spacing w:after="0" w:line="240" w:lineRule="auto"/>
              <w:jc w:val="center"/>
              <w:rPr>
                <w:rFonts w:cstheme="minorHAnsi"/>
                <w:b/>
                <w:sz w:val="20"/>
                <w:szCs w:val="24"/>
              </w:rPr>
            </w:pPr>
          </w:p>
          <w:p w14:paraId="4246117B"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Crédit</w:t>
            </w:r>
          </w:p>
        </w:tc>
      </w:tr>
      <w:tr w:rsidR="001C33C7" w:rsidRPr="002976FC" w14:paraId="4D14C1D5" w14:textId="77777777" w:rsidTr="00680D1C">
        <w:tc>
          <w:tcPr>
            <w:tcW w:w="921" w:type="dxa"/>
          </w:tcPr>
          <w:p w14:paraId="0E5C54BB"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627710</w:t>
            </w:r>
          </w:p>
        </w:tc>
        <w:tc>
          <w:tcPr>
            <w:tcW w:w="992" w:type="dxa"/>
          </w:tcPr>
          <w:p w14:paraId="072B5158" w14:textId="77777777" w:rsidR="001C33C7" w:rsidRPr="002976FC" w:rsidRDefault="001C33C7" w:rsidP="002976FC">
            <w:pPr>
              <w:spacing w:after="0" w:line="240" w:lineRule="auto"/>
              <w:jc w:val="center"/>
              <w:rPr>
                <w:rFonts w:cstheme="minorHAnsi"/>
                <w:sz w:val="20"/>
                <w:szCs w:val="24"/>
              </w:rPr>
            </w:pPr>
          </w:p>
        </w:tc>
        <w:tc>
          <w:tcPr>
            <w:tcW w:w="851" w:type="dxa"/>
          </w:tcPr>
          <w:p w14:paraId="23DC546B"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134" w:type="dxa"/>
          </w:tcPr>
          <w:p w14:paraId="569F503B"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559" w:type="dxa"/>
          </w:tcPr>
          <w:p w14:paraId="38D5CC96"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449" w:type="dxa"/>
          </w:tcPr>
          <w:p w14:paraId="7D167892"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819" w:type="dxa"/>
          </w:tcPr>
          <w:p w14:paraId="621C7053" w14:textId="77777777" w:rsidR="001C33C7" w:rsidRPr="002976FC" w:rsidRDefault="001C33C7" w:rsidP="002976FC">
            <w:pPr>
              <w:spacing w:after="0" w:line="240" w:lineRule="auto"/>
              <w:jc w:val="center"/>
              <w:rPr>
                <w:rFonts w:cstheme="minorHAnsi"/>
                <w:sz w:val="20"/>
                <w:szCs w:val="24"/>
              </w:rPr>
            </w:pPr>
          </w:p>
        </w:tc>
        <w:tc>
          <w:tcPr>
            <w:tcW w:w="709" w:type="dxa"/>
          </w:tcPr>
          <w:p w14:paraId="780E0095"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774" w:type="dxa"/>
          </w:tcPr>
          <w:p w14:paraId="4C394B90" w14:textId="77777777" w:rsidR="001C33C7" w:rsidRPr="002976FC" w:rsidRDefault="001C33C7" w:rsidP="002976FC">
            <w:pPr>
              <w:spacing w:after="0" w:line="240" w:lineRule="auto"/>
              <w:jc w:val="center"/>
              <w:rPr>
                <w:rFonts w:cstheme="minorHAnsi"/>
                <w:sz w:val="20"/>
                <w:szCs w:val="24"/>
              </w:rPr>
            </w:pPr>
          </w:p>
        </w:tc>
      </w:tr>
      <w:tr w:rsidR="001C33C7" w:rsidRPr="002976FC" w14:paraId="0DFE4A88" w14:textId="77777777" w:rsidTr="00680D1C">
        <w:tc>
          <w:tcPr>
            <w:tcW w:w="921" w:type="dxa"/>
          </w:tcPr>
          <w:p w14:paraId="305CDF26"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471100</w:t>
            </w:r>
          </w:p>
        </w:tc>
        <w:tc>
          <w:tcPr>
            <w:tcW w:w="992" w:type="dxa"/>
          </w:tcPr>
          <w:p w14:paraId="75E97551" w14:textId="77777777" w:rsidR="001C33C7" w:rsidRPr="002976FC" w:rsidRDefault="001C33C7" w:rsidP="002976FC">
            <w:pPr>
              <w:spacing w:after="0" w:line="240" w:lineRule="auto"/>
              <w:jc w:val="center"/>
              <w:rPr>
                <w:rFonts w:cstheme="minorHAnsi"/>
                <w:sz w:val="20"/>
                <w:szCs w:val="24"/>
              </w:rPr>
            </w:pPr>
          </w:p>
        </w:tc>
        <w:tc>
          <w:tcPr>
            <w:tcW w:w="851" w:type="dxa"/>
          </w:tcPr>
          <w:p w14:paraId="18468D54" w14:textId="77777777" w:rsidR="001C33C7" w:rsidRPr="002976FC" w:rsidRDefault="001C33C7" w:rsidP="002976FC">
            <w:pPr>
              <w:spacing w:after="0" w:line="240" w:lineRule="auto"/>
              <w:jc w:val="center"/>
              <w:rPr>
                <w:rFonts w:cstheme="minorHAnsi"/>
                <w:sz w:val="20"/>
                <w:szCs w:val="24"/>
              </w:rPr>
            </w:pPr>
          </w:p>
        </w:tc>
        <w:tc>
          <w:tcPr>
            <w:tcW w:w="1134" w:type="dxa"/>
          </w:tcPr>
          <w:p w14:paraId="65A88E61" w14:textId="77777777" w:rsidR="001C33C7" w:rsidRPr="002976FC" w:rsidRDefault="001C33C7" w:rsidP="002976FC">
            <w:pPr>
              <w:spacing w:after="0" w:line="240" w:lineRule="auto"/>
              <w:jc w:val="center"/>
              <w:rPr>
                <w:rFonts w:cstheme="minorHAnsi"/>
                <w:sz w:val="20"/>
                <w:szCs w:val="24"/>
              </w:rPr>
            </w:pPr>
          </w:p>
        </w:tc>
        <w:tc>
          <w:tcPr>
            <w:tcW w:w="1559" w:type="dxa"/>
          </w:tcPr>
          <w:p w14:paraId="0E6B084B" w14:textId="77777777" w:rsidR="001C33C7" w:rsidRPr="002976FC" w:rsidRDefault="001C33C7" w:rsidP="002976FC">
            <w:pPr>
              <w:spacing w:after="0" w:line="240" w:lineRule="auto"/>
              <w:jc w:val="center"/>
              <w:rPr>
                <w:rFonts w:cstheme="minorHAnsi"/>
                <w:sz w:val="20"/>
                <w:szCs w:val="24"/>
              </w:rPr>
            </w:pPr>
          </w:p>
        </w:tc>
        <w:tc>
          <w:tcPr>
            <w:tcW w:w="1449" w:type="dxa"/>
          </w:tcPr>
          <w:p w14:paraId="3B29CBAF" w14:textId="77777777" w:rsidR="001C33C7" w:rsidRPr="002976FC" w:rsidRDefault="001C33C7" w:rsidP="002976FC">
            <w:pPr>
              <w:spacing w:after="0" w:line="240" w:lineRule="auto"/>
              <w:jc w:val="center"/>
              <w:rPr>
                <w:rFonts w:cstheme="minorHAnsi"/>
                <w:sz w:val="20"/>
                <w:szCs w:val="24"/>
              </w:rPr>
            </w:pPr>
          </w:p>
        </w:tc>
        <w:tc>
          <w:tcPr>
            <w:tcW w:w="819" w:type="dxa"/>
          </w:tcPr>
          <w:p w14:paraId="4D77D962" w14:textId="77777777" w:rsidR="001C33C7" w:rsidRPr="002976FC" w:rsidRDefault="001C33C7" w:rsidP="002976FC">
            <w:pPr>
              <w:spacing w:after="0" w:line="240" w:lineRule="auto"/>
              <w:jc w:val="center"/>
              <w:rPr>
                <w:rFonts w:cstheme="minorHAnsi"/>
                <w:sz w:val="20"/>
                <w:szCs w:val="24"/>
              </w:rPr>
            </w:pPr>
          </w:p>
        </w:tc>
        <w:tc>
          <w:tcPr>
            <w:tcW w:w="709" w:type="dxa"/>
          </w:tcPr>
          <w:p w14:paraId="09DB5228" w14:textId="77777777" w:rsidR="001C33C7" w:rsidRPr="002976FC" w:rsidRDefault="001C33C7" w:rsidP="002976FC">
            <w:pPr>
              <w:spacing w:after="0" w:line="240" w:lineRule="auto"/>
              <w:jc w:val="center"/>
              <w:rPr>
                <w:rFonts w:cstheme="minorHAnsi"/>
                <w:sz w:val="20"/>
                <w:szCs w:val="24"/>
              </w:rPr>
            </w:pPr>
          </w:p>
        </w:tc>
        <w:tc>
          <w:tcPr>
            <w:tcW w:w="774" w:type="dxa"/>
          </w:tcPr>
          <w:p w14:paraId="3DEB7BEF"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r>
    </w:tbl>
    <w:p w14:paraId="6F7DFA8D" w14:textId="77777777" w:rsidR="00CA4949" w:rsidRPr="00F473FB" w:rsidRDefault="00CA4949" w:rsidP="00F473FB">
      <w:pPr>
        <w:spacing w:after="0" w:line="240" w:lineRule="auto"/>
        <w:rPr>
          <w:rFonts w:cstheme="minorHAnsi"/>
          <w:b/>
          <w:sz w:val="24"/>
          <w:szCs w:val="24"/>
        </w:rPr>
      </w:pPr>
    </w:p>
    <w:p w14:paraId="4F01E770" w14:textId="77777777" w:rsidR="001C33C7" w:rsidRDefault="001C33C7" w:rsidP="00F473FB">
      <w:pPr>
        <w:spacing w:after="0" w:line="240" w:lineRule="auto"/>
        <w:jc w:val="both"/>
        <w:rPr>
          <w:rFonts w:cstheme="minorHAnsi"/>
          <w:b/>
          <w:sz w:val="24"/>
          <w:szCs w:val="24"/>
        </w:rPr>
      </w:pPr>
      <w:r w:rsidRPr="002976FC">
        <w:rPr>
          <w:rFonts w:cstheme="minorHAnsi"/>
          <w:b/>
          <w:sz w:val="24"/>
          <w:szCs w:val="24"/>
        </w:rPr>
        <w:t>Réception du reliquat éventuel sur avance.</w:t>
      </w:r>
    </w:p>
    <w:p w14:paraId="578164F4" w14:textId="77777777" w:rsidR="002976FC" w:rsidRPr="002976FC" w:rsidRDefault="002976FC" w:rsidP="00F473FB">
      <w:pPr>
        <w:spacing w:after="0" w:line="240" w:lineRule="auto"/>
        <w:jc w:val="both"/>
        <w:rPr>
          <w:rFonts w:cstheme="minorHAnsi"/>
          <w:b/>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992"/>
        <w:gridCol w:w="851"/>
        <w:gridCol w:w="1134"/>
        <w:gridCol w:w="1559"/>
        <w:gridCol w:w="1449"/>
        <w:gridCol w:w="819"/>
        <w:gridCol w:w="709"/>
        <w:gridCol w:w="774"/>
      </w:tblGrid>
      <w:tr w:rsidR="001C33C7" w:rsidRPr="002976FC" w14:paraId="0D201172" w14:textId="77777777" w:rsidTr="00D86620">
        <w:tc>
          <w:tcPr>
            <w:tcW w:w="1071" w:type="dxa"/>
            <w:shd w:val="clear" w:color="auto" w:fill="DEEAF6" w:themeFill="accent1" w:themeFillTint="33"/>
          </w:tcPr>
          <w:p w14:paraId="1718830A" w14:textId="77777777" w:rsidR="001C33C7" w:rsidRPr="002976FC" w:rsidRDefault="001C33C7" w:rsidP="00F473FB">
            <w:pPr>
              <w:spacing w:after="0" w:line="240" w:lineRule="auto"/>
              <w:rPr>
                <w:rFonts w:cstheme="minorHAnsi"/>
                <w:b/>
                <w:sz w:val="20"/>
                <w:szCs w:val="24"/>
              </w:rPr>
            </w:pPr>
          </w:p>
          <w:p w14:paraId="2267D7D3"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Compte</w:t>
            </w:r>
          </w:p>
          <w:p w14:paraId="04CF6E2E"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Général</w:t>
            </w:r>
          </w:p>
          <w:p w14:paraId="24C29ADA" w14:textId="77777777" w:rsidR="001C33C7" w:rsidRPr="002976FC"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58BB6341" w14:textId="77777777" w:rsidR="001C33C7" w:rsidRPr="002976FC" w:rsidRDefault="001C33C7" w:rsidP="002976FC">
            <w:pPr>
              <w:spacing w:after="0" w:line="240" w:lineRule="auto"/>
              <w:jc w:val="center"/>
              <w:rPr>
                <w:rFonts w:cstheme="minorHAnsi"/>
                <w:b/>
                <w:sz w:val="20"/>
                <w:szCs w:val="24"/>
              </w:rPr>
            </w:pPr>
          </w:p>
          <w:p w14:paraId="27DB881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N° Auxiliaire</w:t>
            </w:r>
          </w:p>
        </w:tc>
        <w:tc>
          <w:tcPr>
            <w:tcW w:w="851" w:type="dxa"/>
            <w:shd w:val="clear" w:color="auto" w:fill="DEEAF6" w:themeFill="accent1" w:themeFillTint="33"/>
          </w:tcPr>
          <w:p w14:paraId="2C0074CF" w14:textId="77777777" w:rsidR="001C33C7" w:rsidRPr="002976FC" w:rsidRDefault="001C33C7" w:rsidP="002976FC">
            <w:pPr>
              <w:spacing w:after="0" w:line="240" w:lineRule="auto"/>
              <w:jc w:val="center"/>
              <w:rPr>
                <w:rFonts w:cstheme="minorHAnsi"/>
                <w:b/>
                <w:sz w:val="20"/>
                <w:szCs w:val="24"/>
              </w:rPr>
            </w:pPr>
          </w:p>
          <w:p w14:paraId="288DE13F"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660702A1"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Activité</w:t>
            </w:r>
          </w:p>
        </w:tc>
        <w:tc>
          <w:tcPr>
            <w:tcW w:w="1134" w:type="dxa"/>
            <w:shd w:val="clear" w:color="auto" w:fill="DEEAF6" w:themeFill="accent1" w:themeFillTint="33"/>
          </w:tcPr>
          <w:p w14:paraId="35FCC50A" w14:textId="77777777" w:rsidR="001C33C7" w:rsidRPr="002976FC" w:rsidRDefault="001C33C7" w:rsidP="002976FC">
            <w:pPr>
              <w:spacing w:after="0" w:line="240" w:lineRule="auto"/>
              <w:jc w:val="center"/>
              <w:rPr>
                <w:rFonts w:cstheme="minorHAnsi"/>
                <w:b/>
                <w:sz w:val="20"/>
                <w:szCs w:val="24"/>
              </w:rPr>
            </w:pPr>
          </w:p>
          <w:p w14:paraId="3D1FCF59"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Poste</w:t>
            </w:r>
          </w:p>
          <w:p w14:paraId="08626473"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Budgétaire</w:t>
            </w:r>
          </w:p>
        </w:tc>
        <w:tc>
          <w:tcPr>
            <w:tcW w:w="1559" w:type="dxa"/>
            <w:shd w:val="clear" w:color="auto" w:fill="DEEAF6" w:themeFill="accent1" w:themeFillTint="33"/>
          </w:tcPr>
          <w:p w14:paraId="41B43E75" w14:textId="77777777" w:rsidR="001C33C7" w:rsidRPr="002976FC" w:rsidRDefault="001C33C7" w:rsidP="002976FC">
            <w:pPr>
              <w:spacing w:after="0" w:line="240" w:lineRule="auto"/>
              <w:jc w:val="center"/>
              <w:rPr>
                <w:rFonts w:cstheme="minorHAnsi"/>
                <w:b/>
                <w:sz w:val="20"/>
                <w:szCs w:val="24"/>
              </w:rPr>
            </w:pPr>
          </w:p>
          <w:p w14:paraId="3ACCEE90"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  Financement</w:t>
            </w:r>
          </w:p>
        </w:tc>
        <w:tc>
          <w:tcPr>
            <w:tcW w:w="1449" w:type="dxa"/>
            <w:shd w:val="clear" w:color="auto" w:fill="DEEAF6" w:themeFill="accent1" w:themeFillTint="33"/>
          </w:tcPr>
          <w:p w14:paraId="62E8DEE8" w14:textId="77777777" w:rsidR="001C33C7" w:rsidRPr="002976FC" w:rsidRDefault="001C33C7" w:rsidP="002976FC">
            <w:pPr>
              <w:spacing w:after="0" w:line="240" w:lineRule="auto"/>
              <w:jc w:val="center"/>
              <w:rPr>
                <w:rFonts w:cstheme="minorHAnsi"/>
                <w:b/>
                <w:sz w:val="20"/>
                <w:szCs w:val="24"/>
              </w:rPr>
            </w:pPr>
          </w:p>
          <w:p w14:paraId="1ABC46E5"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43F8862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Géographique</w:t>
            </w:r>
          </w:p>
        </w:tc>
        <w:tc>
          <w:tcPr>
            <w:tcW w:w="819" w:type="dxa"/>
            <w:shd w:val="clear" w:color="auto" w:fill="DEEAF6" w:themeFill="accent1" w:themeFillTint="33"/>
          </w:tcPr>
          <w:p w14:paraId="303F3A2B" w14:textId="77777777" w:rsidR="001C33C7" w:rsidRPr="002976FC" w:rsidRDefault="001C33C7" w:rsidP="002976FC">
            <w:pPr>
              <w:spacing w:after="0" w:line="240" w:lineRule="auto"/>
              <w:jc w:val="center"/>
              <w:rPr>
                <w:rFonts w:cstheme="minorHAnsi"/>
                <w:b/>
                <w:sz w:val="20"/>
                <w:szCs w:val="24"/>
              </w:rPr>
            </w:pPr>
          </w:p>
          <w:p w14:paraId="04A75FB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Libellé</w:t>
            </w:r>
          </w:p>
        </w:tc>
        <w:tc>
          <w:tcPr>
            <w:tcW w:w="709" w:type="dxa"/>
            <w:shd w:val="clear" w:color="auto" w:fill="DEEAF6" w:themeFill="accent1" w:themeFillTint="33"/>
          </w:tcPr>
          <w:p w14:paraId="240F85A9" w14:textId="77777777" w:rsidR="001C33C7" w:rsidRPr="002976FC" w:rsidRDefault="001C33C7" w:rsidP="002976FC">
            <w:pPr>
              <w:spacing w:after="0" w:line="240" w:lineRule="auto"/>
              <w:jc w:val="center"/>
              <w:rPr>
                <w:rFonts w:cstheme="minorHAnsi"/>
                <w:b/>
                <w:sz w:val="20"/>
                <w:szCs w:val="24"/>
              </w:rPr>
            </w:pPr>
          </w:p>
          <w:p w14:paraId="0287753F"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Débit</w:t>
            </w:r>
          </w:p>
        </w:tc>
        <w:tc>
          <w:tcPr>
            <w:tcW w:w="774" w:type="dxa"/>
            <w:shd w:val="clear" w:color="auto" w:fill="DEEAF6" w:themeFill="accent1" w:themeFillTint="33"/>
          </w:tcPr>
          <w:p w14:paraId="21A9A4FD" w14:textId="77777777" w:rsidR="001C33C7" w:rsidRPr="002976FC" w:rsidRDefault="001C33C7" w:rsidP="002976FC">
            <w:pPr>
              <w:spacing w:after="0" w:line="240" w:lineRule="auto"/>
              <w:jc w:val="center"/>
              <w:rPr>
                <w:rFonts w:cstheme="minorHAnsi"/>
                <w:b/>
                <w:sz w:val="20"/>
                <w:szCs w:val="24"/>
              </w:rPr>
            </w:pPr>
          </w:p>
          <w:p w14:paraId="042B531C"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Crédit</w:t>
            </w:r>
          </w:p>
        </w:tc>
      </w:tr>
      <w:tr w:rsidR="001C33C7" w:rsidRPr="002976FC" w14:paraId="24332D30" w14:textId="77777777" w:rsidTr="00D86620">
        <w:tc>
          <w:tcPr>
            <w:tcW w:w="1071" w:type="dxa"/>
          </w:tcPr>
          <w:p w14:paraId="224A05B4"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521100</w:t>
            </w:r>
          </w:p>
        </w:tc>
        <w:tc>
          <w:tcPr>
            <w:tcW w:w="992" w:type="dxa"/>
          </w:tcPr>
          <w:p w14:paraId="0CC98237" w14:textId="77777777" w:rsidR="001C33C7" w:rsidRPr="002976FC" w:rsidRDefault="001C33C7" w:rsidP="002976FC">
            <w:pPr>
              <w:spacing w:after="0" w:line="240" w:lineRule="auto"/>
              <w:jc w:val="center"/>
              <w:rPr>
                <w:rFonts w:cstheme="minorHAnsi"/>
                <w:sz w:val="20"/>
                <w:szCs w:val="24"/>
              </w:rPr>
            </w:pPr>
          </w:p>
        </w:tc>
        <w:tc>
          <w:tcPr>
            <w:tcW w:w="851" w:type="dxa"/>
          </w:tcPr>
          <w:p w14:paraId="299537D2" w14:textId="77777777" w:rsidR="001C33C7" w:rsidRPr="002976FC" w:rsidRDefault="001C33C7" w:rsidP="002976FC">
            <w:pPr>
              <w:spacing w:after="0" w:line="240" w:lineRule="auto"/>
              <w:jc w:val="center"/>
              <w:rPr>
                <w:rFonts w:cstheme="minorHAnsi"/>
                <w:sz w:val="20"/>
                <w:szCs w:val="24"/>
              </w:rPr>
            </w:pPr>
          </w:p>
        </w:tc>
        <w:tc>
          <w:tcPr>
            <w:tcW w:w="1134" w:type="dxa"/>
          </w:tcPr>
          <w:p w14:paraId="5C8B43D6" w14:textId="77777777" w:rsidR="001C33C7" w:rsidRPr="002976FC" w:rsidRDefault="001C33C7" w:rsidP="002976FC">
            <w:pPr>
              <w:spacing w:after="0" w:line="240" w:lineRule="auto"/>
              <w:jc w:val="center"/>
              <w:rPr>
                <w:rFonts w:cstheme="minorHAnsi"/>
                <w:sz w:val="20"/>
                <w:szCs w:val="24"/>
              </w:rPr>
            </w:pPr>
          </w:p>
        </w:tc>
        <w:tc>
          <w:tcPr>
            <w:tcW w:w="1559" w:type="dxa"/>
          </w:tcPr>
          <w:p w14:paraId="65B64CB2" w14:textId="77777777" w:rsidR="001C33C7" w:rsidRPr="002976FC" w:rsidRDefault="001C33C7" w:rsidP="002976FC">
            <w:pPr>
              <w:spacing w:after="0" w:line="240" w:lineRule="auto"/>
              <w:jc w:val="center"/>
              <w:rPr>
                <w:rFonts w:cstheme="minorHAnsi"/>
                <w:sz w:val="20"/>
                <w:szCs w:val="24"/>
              </w:rPr>
            </w:pPr>
          </w:p>
        </w:tc>
        <w:tc>
          <w:tcPr>
            <w:tcW w:w="1449" w:type="dxa"/>
          </w:tcPr>
          <w:p w14:paraId="1DA92E58" w14:textId="77777777" w:rsidR="001C33C7" w:rsidRPr="002976FC" w:rsidRDefault="001C33C7" w:rsidP="002976FC">
            <w:pPr>
              <w:spacing w:after="0" w:line="240" w:lineRule="auto"/>
              <w:jc w:val="center"/>
              <w:rPr>
                <w:rFonts w:cstheme="minorHAnsi"/>
                <w:sz w:val="20"/>
                <w:szCs w:val="24"/>
              </w:rPr>
            </w:pPr>
          </w:p>
        </w:tc>
        <w:tc>
          <w:tcPr>
            <w:tcW w:w="819" w:type="dxa"/>
          </w:tcPr>
          <w:p w14:paraId="7E63AC19" w14:textId="77777777" w:rsidR="001C33C7" w:rsidRPr="002976FC" w:rsidRDefault="001C33C7" w:rsidP="002976FC">
            <w:pPr>
              <w:spacing w:after="0" w:line="240" w:lineRule="auto"/>
              <w:jc w:val="center"/>
              <w:rPr>
                <w:rFonts w:cstheme="minorHAnsi"/>
                <w:sz w:val="20"/>
                <w:szCs w:val="24"/>
              </w:rPr>
            </w:pPr>
          </w:p>
        </w:tc>
        <w:tc>
          <w:tcPr>
            <w:tcW w:w="709" w:type="dxa"/>
          </w:tcPr>
          <w:p w14:paraId="50CE3BE2"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774" w:type="dxa"/>
          </w:tcPr>
          <w:p w14:paraId="12DC303C" w14:textId="77777777" w:rsidR="001C33C7" w:rsidRPr="002976FC" w:rsidRDefault="001C33C7" w:rsidP="002976FC">
            <w:pPr>
              <w:spacing w:after="0" w:line="240" w:lineRule="auto"/>
              <w:jc w:val="center"/>
              <w:rPr>
                <w:rFonts w:cstheme="minorHAnsi"/>
                <w:sz w:val="20"/>
                <w:szCs w:val="24"/>
              </w:rPr>
            </w:pPr>
          </w:p>
        </w:tc>
      </w:tr>
      <w:tr w:rsidR="001C33C7" w:rsidRPr="002976FC" w14:paraId="62A5AA86" w14:textId="77777777" w:rsidTr="00D86620">
        <w:tc>
          <w:tcPr>
            <w:tcW w:w="1071" w:type="dxa"/>
          </w:tcPr>
          <w:p w14:paraId="5A59578A"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471100</w:t>
            </w:r>
          </w:p>
        </w:tc>
        <w:tc>
          <w:tcPr>
            <w:tcW w:w="992" w:type="dxa"/>
          </w:tcPr>
          <w:p w14:paraId="30801F74" w14:textId="77777777" w:rsidR="001C33C7" w:rsidRPr="002976FC" w:rsidRDefault="001C33C7" w:rsidP="002976FC">
            <w:pPr>
              <w:spacing w:after="0" w:line="240" w:lineRule="auto"/>
              <w:jc w:val="center"/>
              <w:rPr>
                <w:rFonts w:cstheme="minorHAnsi"/>
                <w:sz w:val="20"/>
                <w:szCs w:val="24"/>
              </w:rPr>
            </w:pPr>
          </w:p>
        </w:tc>
        <w:tc>
          <w:tcPr>
            <w:tcW w:w="851" w:type="dxa"/>
          </w:tcPr>
          <w:p w14:paraId="3E436235" w14:textId="77777777" w:rsidR="001C33C7" w:rsidRPr="002976FC" w:rsidRDefault="001C33C7" w:rsidP="002976FC">
            <w:pPr>
              <w:spacing w:after="0" w:line="240" w:lineRule="auto"/>
              <w:jc w:val="center"/>
              <w:rPr>
                <w:rFonts w:cstheme="minorHAnsi"/>
                <w:sz w:val="20"/>
                <w:szCs w:val="24"/>
              </w:rPr>
            </w:pPr>
          </w:p>
        </w:tc>
        <w:tc>
          <w:tcPr>
            <w:tcW w:w="1134" w:type="dxa"/>
          </w:tcPr>
          <w:p w14:paraId="3A1B6684" w14:textId="77777777" w:rsidR="001C33C7" w:rsidRPr="002976FC" w:rsidRDefault="001C33C7" w:rsidP="002976FC">
            <w:pPr>
              <w:spacing w:after="0" w:line="240" w:lineRule="auto"/>
              <w:jc w:val="center"/>
              <w:rPr>
                <w:rFonts w:cstheme="minorHAnsi"/>
                <w:sz w:val="20"/>
                <w:szCs w:val="24"/>
              </w:rPr>
            </w:pPr>
          </w:p>
        </w:tc>
        <w:tc>
          <w:tcPr>
            <w:tcW w:w="1559" w:type="dxa"/>
          </w:tcPr>
          <w:p w14:paraId="4838B8EF" w14:textId="77777777" w:rsidR="001C33C7" w:rsidRPr="002976FC" w:rsidRDefault="001C33C7" w:rsidP="002976FC">
            <w:pPr>
              <w:spacing w:after="0" w:line="240" w:lineRule="auto"/>
              <w:jc w:val="center"/>
              <w:rPr>
                <w:rFonts w:cstheme="minorHAnsi"/>
                <w:sz w:val="20"/>
                <w:szCs w:val="24"/>
              </w:rPr>
            </w:pPr>
          </w:p>
        </w:tc>
        <w:tc>
          <w:tcPr>
            <w:tcW w:w="1449" w:type="dxa"/>
          </w:tcPr>
          <w:p w14:paraId="431B80A4" w14:textId="77777777" w:rsidR="001C33C7" w:rsidRPr="002976FC" w:rsidRDefault="001C33C7" w:rsidP="002976FC">
            <w:pPr>
              <w:spacing w:after="0" w:line="240" w:lineRule="auto"/>
              <w:jc w:val="center"/>
              <w:rPr>
                <w:rFonts w:cstheme="minorHAnsi"/>
                <w:sz w:val="20"/>
                <w:szCs w:val="24"/>
              </w:rPr>
            </w:pPr>
          </w:p>
        </w:tc>
        <w:tc>
          <w:tcPr>
            <w:tcW w:w="819" w:type="dxa"/>
          </w:tcPr>
          <w:p w14:paraId="1122E8ED" w14:textId="77777777" w:rsidR="001C33C7" w:rsidRPr="002976FC" w:rsidRDefault="001C33C7" w:rsidP="002976FC">
            <w:pPr>
              <w:spacing w:after="0" w:line="240" w:lineRule="auto"/>
              <w:jc w:val="center"/>
              <w:rPr>
                <w:rFonts w:cstheme="minorHAnsi"/>
                <w:sz w:val="20"/>
                <w:szCs w:val="24"/>
              </w:rPr>
            </w:pPr>
          </w:p>
        </w:tc>
        <w:tc>
          <w:tcPr>
            <w:tcW w:w="709" w:type="dxa"/>
          </w:tcPr>
          <w:p w14:paraId="034E7B4E" w14:textId="77777777" w:rsidR="001C33C7" w:rsidRPr="002976FC" w:rsidRDefault="001C33C7" w:rsidP="002976FC">
            <w:pPr>
              <w:spacing w:after="0" w:line="240" w:lineRule="auto"/>
              <w:jc w:val="center"/>
              <w:rPr>
                <w:rFonts w:cstheme="minorHAnsi"/>
                <w:sz w:val="20"/>
                <w:szCs w:val="24"/>
              </w:rPr>
            </w:pPr>
          </w:p>
        </w:tc>
        <w:tc>
          <w:tcPr>
            <w:tcW w:w="774" w:type="dxa"/>
          </w:tcPr>
          <w:p w14:paraId="74DD2371"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r>
    </w:tbl>
    <w:p w14:paraId="088BCCFF" w14:textId="77777777" w:rsidR="001C33C7" w:rsidRPr="00F473FB" w:rsidRDefault="001C33C7" w:rsidP="00F473FB">
      <w:pPr>
        <w:spacing w:after="0" w:line="240" w:lineRule="auto"/>
        <w:jc w:val="both"/>
        <w:rPr>
          <w:rFonts w:cstheme="minorHAnsi"/>
          <w:b/>
          <w:sz w:val="24"/>
          <w:szCs w:val="24"/>
        </w:rPr>
      </w:pPr>
    </w:p>
    <w:p w14:paraId="70477E5E" w14:textId="5AB67020" w:rsidR="001C33C7" w:rsidRDefault="007B312C" w:rsidP="00F473FB">
      <w:pPr>
        <w:spacing w:after="0" w:line="240" w:lineRule="auto"/>
        <w:rPr>
          <w:rFonts w:cstheme="minorHAnsi"/>
          <w:b/>
          <w:sz w:val="24"/>
          <w:szCs w:val="24"/>
        </w:rPr>
      </w:pPr>
      <w:r w:rsidRPr="00F473FB">
        <w:rPr>
          <w:rFonts w:cstheme="minorHAnsi"/>
          <w:b/>
          <w:sz w:val="24"/>
          <w:szCs w:val="24"/>
        </w:rPr>
        <w:t>DÉPENSE</w:t>
      </w:r>
    </w:p>
    <w:p w14:paraId="1A0ACE98" w14:textId="77777777" w:rsidR="002976FC" w:rsidRPr="00F473FB" w:rsidRDefault="002976FC" w:rsidP="00F473FB">
      <w:pPr>
        <w:spacing w:after="0" w:line="240" w:lineRule="auto"/>
        <w:rPr>
          <w:rFonts w:cstheme="minorHAnsi"/>
          <w:b/>
          <w:sz w:val="24"/>
          <w:szCs w:val="24"/>
        </w:rPr>
      </w:pPr>
    </w:p>
    <w:p w14:paraId="01C7C67A"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w:t>
      </w:r>
    </w:p>
    <w:p w14:paraId="2BA44A8D" w14:textId="77777777" w:rsidR="002976FC" w:rsidRPr="00F473FB" w:rsidRDefault="002976FC" w:rsidP="00F473FB">
      <w:pPr>
        <w:spacing w:after="0" w:line="240" w:lineRule="auto"/>
        <w:jc w:val="both"/>
        <w:rPr>
          <w:rFonts w:cstheme="minorHAnsi"/>
          <w:sz w:val="24"/>
          <w:szCs w:val="24"/>
        </w:rPr>
      </w:pPr>
    </w:p>
    <w:p w14:paraId="6815E034" w14:textId="77777777" w:rsidR="001C33C7" w:rsidRPr="00F473FB" w:rsidRDefault="00D6728C" w:rsidP="00F473FB">
      <w:pPr>
        <w:numPr>
          <w:ilvl w:val="0"/>
          <w:numId w:val="2"/>
        </w:numPr>
        <w:tabs>
          <w:tab w:val="clear" w:pos="360"/>
          <w:tab w:val="num" w:pos="1068"/>
        </w:tabs>
        <w:spacing w:after="0" w:line="240" w:lineRule="auto"/>
        <w:ind w:left="1068"/>
        <w:jc w:val="both"/>
        <w:rPr>
          <w:rFonts w:cstheme="minorHAnsi"/>
          <w:sz w:val="24"/>
          <w:szCs w:val="24"/>
        </w:rPr>
      </w:pPr>
      <w:r w:rsidRPr="00F473FB">
        <w:rPr>
          <w:rFonts w:cstheme="minorHAnsi"/>
          <w:sz w:val="24"/>
          <w:szCs w:val="24"/>
        </w:rPr>
        <w:t>Reçoit les pièces comptables et effectue les contrôles de cohérence adéquats (brouillard de régie, avance de régie…),</w:t>
      </w:r>
    </w:p>
    <w:p w14:paraId="2A471957" w14:textId="77777777" w:rsidR="001C33C7" w:rsidRPr="00F473FB" w:rsidRDefault="00D6728C" w:rsidP="00F473FB">
      <w:pPr>
        <w:numPr>
          <w:ilvl w:val="0"/>
          <w:numId w:val="2"/>
        </w:numPr>
        <w:tabs>
          <w:tab w:val="clear" w:pos="360"/>
          <w:tab w:val="num" w:pos="1068"/>
        </w:tabs>
        <w:spacing w:after="0" w:line="240" w:lineRule="auto"/>
        <w:ind w:left="1068"/>
        <w:jc w:val="both"/>
        <w:rPr>
          <w:rFonts w:cstheme="minorHAnsi"/>
          <w:sz w:val="24"/>
          <w:szCs w:val="24"/>
        </w:rPr>
      </w:pPr>
      <w:r w:rsidRPr="00F473FB">
        <w:rPr>
          <w:rFonts w:cstheme="minorHAnsi"/>
          <w:sz w:val="24"/>
          <w:szCs w:val="24"/>
        </w:rPr>
        <w:t xml:space="preserve">Les soumet au </w:t>
      </w:r>
      <w:r w:rsidR="00A70646" w:rsidRPr="00F473FB">
        <w:rPr>
          <w:rFonts w:cstheme="minorHAnsi"/>
          <w:sz w:val="24"/>
          <w:szCs w:val="24"/>
        </w:rPr>
        <w:t xml:space="preserve">SGF </w:t>
      </w:r>
      <w:r w:rsidR="001C33C7" w:rsidRPr="00F473FB">
        <w:rPr>
          <w:rFonts w:cstheme="minorHAnsi"/>
          <w:sz w:val="24"/>
          <w:szCs w:val="24"/>
        </w:rPr>
        <w:t>/UGP/MS   pour validation,</w:t>
      </w:r>
    </w:p>
    <w:p w14:paraId="04A3DF0C" w14:textId="77777777" w:rsidR="001C33C7" w:rsidRPr="00F473FB" w:rsidRDefault="00D6728C" w:rsidP="00F473FB">
      <w:pPr>
        <w:numPr>
          <w:ilvl w:val="0"/>
          <w:numId w:val="2"/>
        </w:numPr>
        <w:tabs>
          <w:tab w:val="clear" w:pos="360"/>
          <w:tab w:val="num" w:pos="1068"/>
        </w:tabs>
        <w:spacing w:after="0" w:line="240" w:lineRule="auto"/>
        <w:ind w:left="1068"/>
        <w:jc w:val="both"/>
        <w:rPr>
          <w:rFonts w:cstheme="minorHAnsi"/>
          <w:sz w:val="24"/>
          <w:szCs w:val="24"/>
        </w:rPr>
      </w:pPr>
      <w:r w:rsidRPr="00F473FB">
        <w:rPr>
          <w:rFonts w:cstheme="minorHAnsi"/>
          <w:sz w:val="24"/>
          <w:szCs w:val="24"/>
        </w:rPr>
        <w:t>Détermine les imputations,</w:t>
      </w:r>
    </w:p>
    <w:p w14:paraId="1DB08AEE" w14:textId="77777777" w:rsidR="001C33C7" w:rsidRPr="00F473FB" w:rsidRDefault="00D6728C" w:rsidP="00F473FB">
      <w:pPr>
        <w:numPr>
          <w:ilvl w:val="0"/>
          <w:numId w:val="2"/>
        </w:numPr>
        <w:tabs>
          <w:tab w:val="clear" w:pos="360"/>
          <w:tab w:val="num" w:pos="1068"/>
        </w:tabs>
        <w:spacing w:after="0" w:line="240" w:lineRule="auto"/>
        <w:ind w:left="1068"/>
        <w:jc w:val="both"/>
        <w:rPr>
          <w:rFonts w:cstheme="minorHAnsi"/>
          <w:sz w:val="24"/>
          <w:szCs w:val="24"/>
        </w:rPr>
      </w:pPr>
      <w:r w:rsidRPr="00F473FB">
        <w:rPr>
          <w:rFonts w:cstheme="minorHAnsi"/>
          <w:sz w:val="24"/>
          <w:szCs w:val="24"/>
        </w:rPr>
        <w:t xml:space="preserve">Effectue ces imputations </w:t>
      </w:r>
      <w:r w:rsidR="001C33C7" w:rsidRPr="00F473FB">
        <w:rPr>
          <w:rFonts w:cstheme="minorHAnsi"/>
          <w:sz w:val="24"/>
          <w:szCs w:val="24"/>
        </w:rPr>
        <w:t>sur la FIC  conformément au schéma suivant.</w:t>
      </w:r>
    </w:p>
    <w:p w14:paraId="45AB6799" w14:textId="77777777" w:rsidR="001C33C7" w:rsidRPr="00F473FB" w:rsidRDefault="001C33C7" w:rsidP="00F473FB">
      <w:pPr>
        <w:spacing w:after="0" w:line="240" w:lineRule="auto"/>
        <w:jc w:val="both"/>
        <w:rPr>
          <w:rFonts w:cstheme="minorHAnsi"/>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992"/>
        <w:gridCol w:w="851"/>
        <w:gridCol w:w="1134"/>
        <w:gridCol w:w="1417"/>
        <w:gridCol w:w="1591"/>
        <w:gridCol w:w="819"/>
        <w:gridCol w:w="709"/>
        <w:gridCol w:w="774"/>
      </w:tblGrid>
      <w:tr w:rsidR="001C33C7" w:rsidRPr="00F473FB" w14:paraId="28F3B366" w14:textId="77777777" w:rsidTr="00D86620">
        <w:tc>
          <w:tcPr>
            <w:tcW w:w="1071" w:type="dxa"/>
            <w:shd w:val="clear" w:color="auto" w:fill="DEEAF6" w:themeFill="accent1" w:themeFillTint="33"/>
          </w:tcPr>
          <w:p w14:paraId="4761F117" w14:textId="77777777" w:rsidR="001C33C7" w:rsidRPr="002976FC" w:rsidRDefault="001C33C7" w:rsidP="00F473FB">
            <w:pPr>
              <w:spacing w:after="0" w:line="240" w:lineRule="auto"/>
              <w:rPr>
                <w:rFonts w:cstheme="minorHAnsi"/>
                <w:b/>
                <w:sz w:val="20"/>
                <w:szCs w:val="24"/>
              </w:rPr>
            </w:pPr>
          </w:p>
          <w:p w14:paraId="136ACFAF"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Compte</w:t>
            </w:r>
          </w:p>
          <w:p w14:paraId="03AE1544" w14:textId="77777777" w:rsidR="001C33C7" w:rsidRPr="002976FC" w:rsidRDefault="001C33C7" w:rsidP="00F473FB">
            <w:pPr>
              <w:spacing w:after="0" w:line="240" w:lineRule="auto"/>
              <w:rPr>
                <w:rFonts w:cstheme="minorHAnsi"/>
                <w:b/>
                <w:sz w:val="20"/>
                <w:szCs w:val="24"/>
              </w:rPr>
            </w:pPr>
            <w:r w:rsidRPr="002976FC">
              <w:rPr>
                <w:rFonts w:cstheme="minorHAnsi"/>
                <w:b/>
                <w:sz w:val="20"/>
                <w:szCs w:val="24"/>
              </w:rPr>
              <w:t>Général</w:t>
            </w:r>
          </w:p>
          <w:p w14:paraId="48727704" w14:textId="77777777" w:rsidR="001C33C7" w:rsidRPr="002976FC"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6A4CBFD3" w14:textId="77777777" w:rsidR="001C33C7" w:rsidRPr="002976FC" w:rsidRDefault="001C33C7" w:rsidP="002976FC">
            <w:pPr>
              <w:spacing w:after="0" w:line="240" w:lineRule="auto"/>
              <w:jc w:val="center"/>
              <w:rPr>
                <w:rFonts w:cstheme="minorHAnsi"/>
                <w:b/>
                <w:sz w:val="20"/>
                <w:szCs w:val="24"/>
              </w:rPr>
            </w:pPr>
          </w:p>
          <w:p w14:paraId="1D67E6A8"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N° Auxiliaire</w:t>
            </w:r>
          </w:p>
        </w:tc>
        <w:tc>
          <w:tcPr>
            <w:tcW w:w="851" w:type="dxa"/>
            <w:shd w:val="clear" w:color="auto" w:fill="DEEAF6" w:themeFill="accent1" w:themeFillTint="33"/>
          </w:tcPr>
          <w:p w14:paraId="36088F2D" w14:textId="77777777" w:rsidR="001C33C7" w:rsidRPr="002976FC" w:rsidRDefault="001C33C7" w:rsidP="002976FC">
            <w:pPr>
              <w:spacing w:after="0" w:line="240" w:lineRule="auto"/>
              <w:jc w:val="center"/>
              <w:rPr>
                <w:rFonts w:cstheme="minorHAnsi"/>
                <w:b/>
                <w:sz w:val="20"/>
                <w:szCs w:val="24"/>
              </w:rPr>
            </w:pPr>
          </w:p>
          <w:p w14:paraId="01698A84"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48F3A346"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Activité</w:t>
            </w:r>
          </w:p>
        </w:tc>
        <w:tc>
          <w:tcPr>
            <w:tcW w:w="1134" w:type="dxa"/>
            <w:shd w:val="clear" w:color="auto" w:fill="DEEAF6" w:themeFill="accent1" w:themeFillTint="33"/>
          </w:tcPr>
          <w:p w14:paraId="45CB8C8C" w14:textId="77777777" w:rsidR="001C33C7" w:rsidRPr="002976FC" w:rsidRDefault="001C33C7" w:rsidP="002976FC">
            <w:pPr>
              <w:spacing w:after="0" w:line="240" w:lineRule="auto"/>
              <w:jc w:val="center"/>
              <w:rPr>
                <w:rFonts w:cstheme="minorHAnsi"/>
                <w:b/>
                <w:sz w:val="20"/>
                <w:szCs w:val="24"/>
              </w:rPr>
            </w:pPr>
          </w:p>
          <w:p w14:paraId="2CDBAD2E"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Poste</w:t>
            </w:r>
          </w:p>
          <w:p w14:paraId="028F7AC8"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Budgétaire</w:t>
            </w:r>
          </w:p>
        </w:tc>
        <w:tc>
          <w:tcPr>
            <w:tcW w:w="1417" w:type="dxa"/>
            <w:shd w:val="clear" w:color="auto" w:fill="DEEAF6" w:themeFill="accent1" w:themeFillTint="33"/>
          </w:tcPr>
          <w:p w14:paraId="5565FF8E" w14:textId="77777777" w:rsidR="001C33C7" w:rsidRPr="002976FC" w:rsidRDefault="001C33C7" w:rsidP="002976FC">
            <w:pPr>
              <w:spacing w:after="0" w:line="240" w:lineRule="auto"/>
              <w:jc w:val="center"/>
              <w:rPr>
                <w:rFonts w:cstheme="minorHAnsi"/>
                <w:b/>
                <w:sz w:val="20"/>
                <w:szCs w:val="24"/>
              </w:rPr>
            </w:pPr>
          </w:p>
          <w:p w14:paraId="4509CD92"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 Financement</w:t>
            </w:r>
          </w:p>
        </w:tc>
        <w:tc>
          <w:tcPr>
            <w:tcW w:w="1591" w:type="dxa"/>
            <w:shd w:val="clear" w:color="auto" w:fill="DEEAF6" w:themeFill="accent1" w:themeFillTint="33"/>
          </w:tcPr>
          <w:p w14:paraId="2420227F" w14:textId="77777777" w:rsidR="001C33C7" w:rsidRPr="002976FC" w:rsidRDefault="001C33C7" w:rsidP="002976FC">
            <w:pPr>
              <w:spacing w:after="0" w:line="240" w:lineRule="auto"/>
              <w:jc w:val="center"/>
              <w:rPr>
                <w:rFonts w:cstheme="minorHAnsi"/>
                <w:b/>
                <w:sz w:val="20"/>
                <w:szCs w:val="24"/>
              </w:rPr>
            </w:pPr>
          </w:p>
          <w:p w14:paraId="7FD82E69"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Code</w:t>
            </w:r>
          </w:p>
          <w:p w14:paraId="23796EE7"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Géographique</w:t>
            </w:r>
          </w:p>
        </w:tc>
        <w:tc>
          <w:tcPr>
            <w:tcW w:w="819" w:type="dxa"/>
            <w:shd w:val="clear" w:color="auto" w:fill="DEEAF6" w:themeFill="accent1" w:themeFillTint="33"/>
          </w:tcPr>
          <w:p w14:paraId="04A05808" w14:textId="77777777" w:rsidR="001C33C7" w:rsidRPr="002976FC" w:rsidRDefault="001C33C7" w:rsidP="002976FC">
            <w:pPr>
              <w:spacing w:after="0" w:line="240" w:lineRule="auto"/>
              <w:jc w:val="center"/>
              <w:rPr>
                <w:rFonts w:cstheme="minorHAnsi"/>
                <w:b/>
                <w:sz w:val="20"/>
                <w:szCs w:val="24"/>
              </w:rPr>
            </w:pPr>
          </w:p>
          <w:p w14:paraId="165DE2A8"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Libellé</w:t>
            </w:r>
          </w:p>
        </w:tc>
        <w:tc>
          <w:tcPr>
            <w:tcW w:w="709" w:type="dxa"/>
            <w:shd w:val="clear" w:color="auto" w:fill="DEEAF6" w:themeFill="accent1" w:themeFillTint="33"/>
          </w:tcPr>
          <w:p w14:paraId="2ACCFFE7" w14:textId="77777777" w:rsidR="001C33C7" w:rsidRPr="002976FC" w:rsidRDefault="001C33C7" w:rsidP="002976FC">
            <w:pPr>
              <w:spacing w:after="0" w:line="240" w:lineRule="auto"/>
              <w:jc w:val="center"/>
              <w:rPr>
                <w:rFonts w:cstheme="minorHAnsi"/>
                <w:b/>
                <w:sz w:val="20"/>
                <w:szCs w:val="24"/>
              </w:rPr>
            </w:pPr>
          </w:p>
          <w:p w14:paraId="15821597"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Débit</w:t>
            </w:r>
          </w:p>
        </w:tc>
        <w:tc>
          <w:tcPr>
            <w:tcW w:w="774" w:type="dxa"/>
            <w:shd w:val="clear" w:color="auto" w:fill="DEEAF6" w:themeFill="accent1" w:themeFillTint="33"/>
          </w:tcPr>
          <w:p w14:paraId="3A82FF13" w14:textId="77777777" w:rsidR="001C33C7" w:rsidRPr="002976FC" w:rsidRDefault="001C33C7" w:rsidP="002976FC">
            <w:pPr>
              <w:spacing w:after="0" w:line="240" w:lineRule="auto"/>
              <w:jc w:val="center"/>
              <w:rPr>
                <w:rFonts w:cstheme="minorHAnsi"/>
                <w:b/>
                <w:sz w:val="20"/>
                <w:szCs w:val="24"/>
              </w:rPr>
            </w:pPr>
          </w:p>
          <w:p w14:paraId="4E803EBD" w14:textId="77777777" w:rsidR="001C33C7" w:rsidRPr="002976FC" w:rsidRDefault="001C33C7" w:rsidP="002976FC">
            <w:pPr>
              <w:spacing w:after="0" w:line="240" w:lineRule="auto"/>
              <w:jc w:val="center"/>
              <w:rPr>
                <w:rFonts w:cstheme="minorHAnsi"/>
                <w:b/>
                <w:sz w:val="20"/>
                <w:szCs w:val="24"/>
              </w:rPr>
            </w:pPr>
            <w:r w:rsidRPr="002976FC">
              <w:rPr>
                <w:rFonts w:cstheme="minorHAnsi"/>
                <w:b/>
                <w:sz w:val="20"/>
                <w:szCs w:val="24"/>
              </w:rPr>
              <w:t>Crédit</w:t>
            </w:r>
          </w:p>
        </w:tc>
      </w:tr>
      <w:tr w:rsidR="001C33C7" w:rsidRPr="00F473FB" w14:paraId="5DFD2C59" w14:textId="77777777" w:rsidTr="00D86620">
        <w:tc>
          <w:tcPr>
            <w:tcW w:w="1071" w:type="dxa"/>
          </w:tcPr>
          <w:p w14:paraId="2836289F"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6XXXX</w:t>
            </w:r>
          </w:p>
        </w:tc>
        <w:tc>
          <w:tcPr>
            <w:tcW w:w="992" w:type="dxa"/>
          </w:tcPr>
          <w:p w14:paraId="40C12A10" w14:textId="77777777" w:rsidR="001C33C7" w:rsidRPr="002976FC" w:rsidRDefault="001C33C7" w:rsidP="002976FC">
            <w:pPr>
              <w:spacing w:after="0" w:line="240" w:lineRule="auto"/>
              <w:jc w:val="center"/>
              <w:rPr>
                <w:rFonts w:cstheme="minorHAnsi"/>
                <w:sz w:val="20"/>
                <w:szCs w:val="24"/>
              </w:rPr>
            </w:pPr>
          </w:p>
        </w:tc>
        <w:tc>
          <w:tcPr>
            <w:tcW w:w="851" w:type="dxa"/>
          </w:tcPr>
          <w:p w14:paraId="4D777A88"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134" w:type="dxa"/>
          </w:tcPr>
          <w:p w14:paraId="7BA4A19F"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417" w:type="dxa"/>
          </w:tcPr>
          <w:p w14:paraId="75D95861"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1591" w:type="dxa"/>
          </w:tcPr>
          <w:p w14:paraId="2E2078C0"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819" w:type="dxa"/>
          </w:tcPr>
          <w:p w14:paraId="2EC52CCD" w14:textId="77777777" w:rsidR="001C33C7" w:rsidRPr="002976FC" w:rsidRDefault="001C33C7" w:rsidP="002976FC">
            <w:pPr>
              <w:spacing w:after="0" w:line="240" w:lineRule="auto"/>
              <w:jc w:val="center"/>
              <w:rPr>
                <w:rFonts w:cstheme="minorHAnsi"/>
                <w:sz w:val="20"/>
                <w:szCs w:val="24"/>
              </w:rPr>
            </w:pPr>
          </w:p>
        </w:tc>
        <w:tc>
          <w:tcPr>
            <w:tcW w:w="709" w:type="dxa"/>
          </w:tcPr>
          <w:p w14:paraId="5D548026"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c>
          <w:tcPr>
            <w:tcW w:w="774" w:type="dxa"/>
          </w:tcPr>
          <w:p w14:paraId="0DC51D2E" w14:textId="77777777" w:rsidR="001C33C7" w:rsidRPr="002976FC" w:rsidRDefault="001C33C7" w:rsidP="002976FC">
            <w:pPr>
              <w:spacing w:after="0" w:line="240" w:lineRule="auto"/>
              <w:jc w:val="center"/>
              <w:rPr>
                <w:rFonts w:cstheme="minorHAnsi"/>
                <w:sz w:val="20"/>
                <w:szCs w:val="24"/>
              </w:rPr>
            </w:pPr>
          </w:p>
        </w:tc>
      </w:tr>
      <w:tr w:rsidR="001C33C7" w:rsidRPr="00F473FB" w14:paraId="05594571" w14:textId="77777777" w:rsidTr="00D86620">
        <w:tc>
          <w:tcPr>
            <w:tcW w:w="1071" w:type="dxa"/>
          </w:tcPr>
          <w:p w14:paraId="549B4CD7" w14:textId="77777777" w:rsidR="001C33C7" w:rsidRPr="002976FC" w:rsidRDefault="001C33C7" w:rsidP="00F473FB">
            <w:pPr>
              <w:spacing w:after="0" w:line="240" w:lineRule="auto"/>
              <w:rPr>
                <w:rFonts w:cstheme="minorHAnsi"/>
                <w:sz w:val="20"/>
                <w:szCs w:val="24"/>
              </w:rPr>
            </w:pPr>
            <w:r w:rsidRPr="002976FC">
              <w:rPr>
                <w:rFonts w:cstheme="minorHAnsi"/>
                <w:sz w:val="20"/>
                <w:szCs w:val="24"/>
              </w:rPr>
              <w:t>571100</w:t>
            </w:r>
          </w:p>
        </w:tc>
        <w:tc>
          <w:tcPr>
            <w:tcW w:w="992" w:type="dxa"/>
          </w:tcPr>
          <w:p w14:paraId="64DFAD45" w14:textId="77777777" w:rsidR="001C33C7" w:rsidRPr="002976FC" w:rsidRDefault="001C33C7" w:rsidP="002976FC">
            <w:pPr>
              <w:spacing w:after="0" w:line="240" w:lineRule="auto"/>
              <w:jc w:val="center"/>
              <w:rPr>
                <w:rFonts w:cstheme="minorHAnsi"/>
                <w:sz w:val="20"/>
                <w:szCs w:val="24"/>
              </w:rPr>
            </w:pPr>
          </w:p>
        </w:tc>
        <w:tc>
          <w:tcPr>
            <w:tcW w:w="851" w:type="dxa"/>
          </w:tcPr>
          <w:p w14:paraId="74070FBF" w14:textId="77777777" w:rsidR="001C33C7" w:rsidRPr="002976FC" w:rsidRDefault="001C33C7" w:rsidP="002976FC">
            <w:pPr>
              <w:spacing w:after="0" w:line="240" w:lineRule="auto"/>
              <w:jc w:val="center"/>
              <w:rPr>
                <w:rFonts w:cstheme="minorHAnsi"/>
                <w:sz w:val="20"/>
                <w:szCs w:val="24"/>
              </w:rPr>
            </w:pPr>
          </w:p>
        </w:tc>
        <w:tc>
          <w:tcPr>
            <w:tcW w:w="1134" w:type="dxa"/>
          </w:tcPr>
          <w:p w14:paraId="4DF410DD" w14:textId="77777777" w:rsidR="001C33C7" w:rsidRPr="002976FC" w:rsidRDefault="001C33C7" w:rsidP="002976FC">
            <w:pPr>
              <w:spacing w:after="0" w:line="240" w:lineRule="auto"/>
              <w:jc w:val="center"/>
              <w:rPr>
                <w:rFonts w:cstheme="minorHAnsi"/>
                <w:sz w:val="20"/>
                <w:szCs w:val="24"/>
              </w:rPr>
            </w:pPr>
          </w:p>
        </w:tc>
        <w:tc>
          <w:tcPr>
            <w:tcW w:w="1417" w:type="dxa"/>
          </w:tcPr>
          <w:p w14:paraId="2737DF81" w14:textId="77777777" w:rsidR="001C33C7" w:rsidRPr="002976FC" w:rsidRDefault="001C33C7" w:rsidP="002976FC">
            <w:pPr>
              <w:spacing w:after="0" w:line="240" w:lineRule="auto"/>
              <w:jc w:val="center"/>
              <w:rPr>
                <w:rFonts w:cstheme="minorHAnsi"/>
                <w:sz w:val="20"/>
                <w:szCs w:val="24"/>
              </w:rPr>
            </w:pPr>
          </w:p>
        </w:tc>
        <w:tc>
          <w:tcPr>
            <w:tcW w:w="1591" w:type="dxa"/>
          </w:tcPr>
          <w:p w14:paraId="25861CF3" w14:textId="77777777" w:rsidR="001C33C7" w:rsidRPr="002976FC" w:rsidRDefault="001C33C7" w:rsidP="002976FC">
            <w:pPr>
              <w:spacing w:after="0" w:line="240" w:lineRule="auto"/>
              <w:jc w:val="center"/>
              <w:rPr>
                <w:rFonts w:cstheme="minorHAnsi"/>
                <w:sz w:val="20"/>
                <w:szCs w:val="24"/>
              </w:rPr>
            </w:pPr>
          </w:p>
        </w:tc>
        <w:tc>
          <w:tcPr>
            <w:tcW w:w="819" w:type="dxa"/>
          </w:tcPr>
          <w:p w14:paraId="25115BE3" w14:textId="77777777" w:rsidR="001C33C7" w:rsidRPr="002976FC" w:rsidRDefault="001C33C7" w:rsidP="002976FC">
            <w:pPr>
              <w:spacing w:after="0" w:line="240" w:lineRule="auto"/>
              <w:jc w:val="center"/>
              <w:rPr>
                <w:rFonts w:cstheme="minorHAnsi"/>
                <w:sz w:val="20"/>
                <w:szCs w:val="24"/>
              </w:rPr>
            </w:pPr>
          </w:p>
        </w:tc>
        <w:tc>
          <w:tcPr>
            <w:tcW w:w="709" w:type="dxa"/>
          </w:tcPr>
          <w:p w14:paraId="25FEE37D" w14:textId="77777777" w:rsidR="001C33C7" w:rsidRPr="002976FC" w:rsidRDefault="001C33C7" w:rsidP="002976FC">
            <w:pPr>
              <w:spacing w:after="0" w:line="240" w:lineRule="auto"/>
              <w:jc w:val="center"/>
              <w:rPr>
                <w:rFonts w:cstheme="minorHAnsi"/>
                <w:sz w:val="20"/>
                <w:szCs w:val="24"/>
              </w:rPr>
            </w:pPr>
          </w:p>
        </w:tc>
        <w:tc>
          <w:tcPr>
            <w:tcW w:w="774" w:type="dxa"/>
          </w:tcPr>
          <w:p w14:paraId="3E6A0BF3" w14:textId="77777777" w:rsidR="001C33C7" w:rsidRPr="002976FC" w:rsidRDefault="001C33C7" w:rsidP="002976FC">
            <w:pPr>
              <w:spacing w:after="0" w:line="240" w:lineRule="auto"/>
              <w:jc w:val="center"/>
              <w:rPr>
                <w:rFonts w:cstheme="minorHAnsi"/>
                <w:sz w:val="20"/>
                <w:szCs w:val="24"/>
              </w:rPr>
            </w:pPr>
            <w:r w:rsidRPr="002976FC">
              <w:rPr>
                <w:rFonts w:cstheme="minorHAnsi"/>
                <w:sz w:val="20"/>
                <w:szCs w:val="24"/>
              </w:rPr>
              <w:t>X</w:t>
            </w:r>
          </w:p>
        </w:tc>
      </w:tr>
    </w:tbl>
    <w:p w14:paraId="4CC9C390" w14:textId="77777777" w:rsidR="00D6728C" w:rsidRPr="00F473FB" w:rsidRDefault="00D6728C" w:rsidP="00F473FB">
      <w:pPr>
        <w:spacing w:after="0" w:line="240" w:lineRule="auto"/>
        <w:jc w:val="both"/>
        <w:rPr>
          <w:rFonts w:cstheme="minorHAnsi"/>
          <w:sz w:val="24"/>
          <w:szCs w:val="24"/>
        </w:rPr>
      </w:pPr>
      <w:bookmarkStart w:id="326" w:name="_Toc173731454"/>
      <w:bookmarkStart w:id="327" w:name="_Toc175649299"/>
      <w:bookmarkStart w:id="328" w:name="_Toc317837621"/>
      <w:bookmarkStart w:id="329" w:name="_Toc428957102"/>
    </w:p>
    <w:p w14:paraId="73603809" w14:textId="77777777" w:rsidR="00D6728C" w:rsidRPr="00F473FB" w:rsidRDefault="00D6728C" w:rsidP="00F473FB">
      <w:pPr>
        <w:spacing w:after="0" w:line="240" w:lineRule="auto"/>
        <w:rPr>
          <w:rFonts w:cstheme="minorHAnsi"/>
          <w:sz w:val="24"/>
          <w:szCs w:val="24"/>
        </w:rPr>
      </w:pPr>
      <w:r w:rsidRPr="00F473FB">
        <w:rPr>
          <w:rFonts w:cstheme="minorHAnsi"/>
          <w:sz w:val="24"/>
          <w:szCs w:val="24"/>
        </w:rPr>
        <w:br w:type="page"/>
      </w:r>
    </w:p>
    <w:p w14:paraId="4D52B179" w14:textId="47C15017" w:rsidR="001C33C7" w:rsidRPr="00964341" w:rsidRDefault="007B312C" w:rsidP="00964341">
      <w:pPr>
        <w:pStyle w:val="Heading3"/>
        <w:spacing w:before="0" w:line="240" w:lineRule="auto"/>
        <w:jc w:val="both"/>
        <w:rPr>
          <w:rFonts w:ascii="Calibri" w:eastAsia="Times New Roman" w:hAnsi="Calibri" w:cs="Calibri"/>
          <w:b/>
          <w:caps/>
          <w:color w:val="1F4D78"/>
        </w:rPr>
      </w:pPr>
      <w:bookmarkStart w:id="330" w:name="_Toc488614227"/>
      <w:bookmarkStart w:id="331" w:name="_Toc488614228"/>
      <w:bookmarkStart w:id="332" w:name="_Toc488614229"/>
      <w:bookmarkStart w:id="333" w:name="_Toc488614230"/>
      <w:bookmarkStart w:id="334" w:name="_Toc488614231"/>
      <w:bookmarkStart w:id="335" w:name="_Toc488614232"/>
      <w:bookmarkStart w:id="336" w:name="_Toc477383225"/>
      <w:bookmarkStart w:id="337" w:name="_Toc487633567"/>
      <w:bookmarkStart w:id="338" w:name="_Toc488881183"/>
      <w:bookmarkStart w:id="339" w:name="_Toc521684077"/>
      <w:bookmarkEnd w:id="330"/>
      <w:bookmarkEnd w:id="331"/>
      <w:bookmarkEnd w:id="332"/>
      <w:bookmarkEnd w:id="333"/>
      <w:bookmarkEnd w:id="334"/>
      <w:bookmarkEnd w:id="335"/>
      <w:r w:rsidRPr="00964341">
        <w:rPr>
          <w:rFonts w:ascii="Calibri" w:eastAsia="Times New Roman" w:hAnsi="Calibri" w:cs="Calibri"/>
          <w:b/>
          <w:caps/>
          <w:color w:val="1F4D78"/>
        </w:rPr>
        <w:lastRenderedPageBreak/>
        <w:t xml:space="preserve">4.6.4.6 </w:t>
      </w:r>
      <w:r w:rsidR="001C33C7" w:rsidRPr="00964341">
        <w:rPr>
          <w:rFonts w:ascii="Calibri" w:eastAsia="Times New Roman" w:hAnsi="Calibri" w:cs="Calibri"/>
          <w:b/>
          <w:caps/>
          <w:color w:val="1F4D78"/>
        </w:rPr>
        <w:t>OPERATIONS D’INVENTAIRE</w:t>
      </w:r>
      <w:bookmarkEnd w:id="326"/>
      <w:bookmarkEnd w:id="327"/>
      <w:bookmarkEnd w:id="328"/>
      <w:bookmarkEnd w:id="329"/>
      <w:bookmarkEnd w:id="336"/>
      <w:bookmarkEnd w:id="337"/>
      <w:bookmarkEnd w:id="338"/>
      <w:bookmarkEnd w:id="339"/>
    </w:p>
    <w:p w14:paraId="786F40B3" w14:textId="77777777" w:rsidR="001C33C7" w:rsidRPr="00F473FB" w:rsidRDefault="001C33C7" w:rsidP="00F473FB">
      <w:pPr>
        <w:spacing w:after="0" w:line="240" w:lineRule="auto"/>
        <w:jc w:val="both"/>
        <w:rPr>
          <w:rFonts w:cstheme="minorHAnsi"/>
          <w:sz w:val="24"/>
          <w:szCs w:val="24"/>
        </w:rPr>
      </w:pPr>
    </w:p>
    <w:p w14:paraId="5F1219BF"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Les opérations d’inventaire sont celles qui permettent l’élaboration des états financiers.</w:t>
      </w:r>
    </w:p>
    <w:p w14:paraId="5472A501" w14:textId="77777777" w:rsidR="001C33C7" w:rsidRDefault="001C33C7" w:rsidP="00F473FB">
      <w:pPr>
        <w:spacing w:after="0" w:line="240" w:lineRule="auto"/>
        <w:jc w:val="both"/>
        <w:rPr>
          <w:rFonts w:cstheme="minorHAnsi"/>
          <w:sz w:val="24"/>
          <w:szCs w:val="24"/>
        </w:rPr>
      </w:pPr>
      <w:r w:rsidRPr="00F473FB">
        <w:rPr>
          <w:rFonts w:cstheme="minorHAnsi"/>
          <w:sz w:val="24"/>
          <w:szCs w:val="24"/>
        </w:rPr>
        <w:t>Elles concernent :</w:t>
      </w:r>
    </w:p>
    <w:p w14:paraId="5DACD1C2" w14:textId="77777777" w:rsidR="002976FC" w:rsidRPr="00F473FB" w:rsidRDefault="002976FC" w:rsidP="00F473FB">
      <w:pPr>
        <w:spacing w:after="0" w:line="240" w:lineRule="auto"/>
        <w:jc w:val="both"/>
        <w:rPr>
          <w:rFonts w:cstheme="minorHAnsi"/>
          <w:sz w:val="24"/>
          <w:szCs w:val="24"/>
        </w:rPr>
      </w:pPr>
    </w:p>
    <w:p w14:paraId="4D30F16D"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L’élaboration des états de rapprochement,</w:t>
      </w:r>
    </w:p>
    <w:p w14:paraId="69AAC92C"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 xml:space="preserve">La justification des </w:t>
      </w:r>
      <w:r w:rsidR="001C33C7" w:rsidRPr="00F473FB">
        <w:rPr>
          <w:rFonts w:cstheme="minorHAnsi"/>
          <w:sz w:val="24"/>
          <w:szCs w:val="24"/>
        </w:rPr>
        <w:t>comptes de tiers,</w:t>
      </w:r>
    </w:p>
    <w:p w14:paraId="57F4905F"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La justification des comptes de caisse,</w:t>
      </w:r>
    </w:p>
    <w:p w14:paraId="5C538239"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L’évaluation des immobilisations,</w:t>
      </w:r>
    </w:p>
    <w:p w14:paraId="0AB7AC43"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L’évaluation des stocks,</w:t>
      </w:r>
    </w:p>
    <w:p w14:paraId="43583ADD"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Le rattachement des charges et produits,</w:t>
      </w:r>
    </w:p>
    <w:p w14:paraId="2AD716CA" w14:textId="77777777" w:rsidR="001C33C7" w:rsidRPr="00F473FB" w:rsidRDefault="00D6728C" w:rsidP="00F473FB">
      <w:pPr>
        <w:numPr>
          <w:ilvl w:val="0"/>
          <w:numId w:val="82"/>
        </w:numPr>
        <w:spacing w:after="0" w:line="240" w:lineRule="auto"/>
        <w:jc w:val="both"/>
        <w:rPr>
          <w:rFonts w:cstheme="minorHAnsi"/>
          <w:sz w:val="24"/>
          <w:szCs w:val="24"/>
        </w:rPr>
      </w:pPr>
      <w:r w:rsidRPr="00F473FB">
        <w:rPr>
          <w:rFonts w:cstheme="minorHAnsi"/>
          <w:sz w:val="24"/>
          <w:szCs w:val="24"/>
        </w:rPr>
        <w:t>La justification des subventions d’investissement,</w:t>
      </w:r>
    </w:p>
    <w:p w14:paraId="4843FCF6" w14:textId="77777777" w:rsidR="002976FC" w:rsidRDefault="002976FC">
      <w:pPr>
        <w:rPr>
          <w:rFonts w:cstheme="minorHAnsi"/>
          <w:sz w:val="24"/>
          <w:szCs w:val="24"/>
        </w:rPr>
      </w:pPr>
      <w:r>
        <w:rPr>
          <w:rFonts w:cstheme="minorHAnsi"/>
          <w:sz w:val="24"/>
          <w:szCs w:val="24"/>
        </w:rPr>
        <w:br w:type="page"/>
      </w:r>
    </w:p>
    <w:p w14:paraId="18920972" w14:textId="734C564F" w:rsidR="00D6728C" w:rsidRPr="00F473FB" w:rsidRDefault="00D6728C" w:rsidP="00F473FB">
      <w:pPr>
        <w:spacing w:after="0" w:line="240" w:lineRule="auto"/>
        <w:rPr>
          <w:rFonts w:cstheme="minorHAns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80"/>
        <w:gridCol w:w="4961"/>
        <w:gridCol w:w="1701"/>
      </w:tblGrid>
      <w:tr w:rsidR="001C33C7" w:rsidRPr="00F473FB" w14:paraId="4A46D662" w14:textId="77777777" w:rsidTr="00680D1C">
        <w:trPr>
          <w:jc w:val="center"/>
        </w:trPr>
        <w:tc>
          <w:tcPr>
            <w:tcW w:w="2480" w:type="dxa"/>
            <w:shd w:val="clear" w:color="auto" w:fill="DEEAF6" w:themeFill="accent1" w:themeFillTint="33"/>
          </w:tcPr>
          <w:p w14:paraId="35810786" w14:textId="665CD2A2" w:rsidR="0070020F" w:rsidRPr="00F473FB" w:rsidRDefault="001C33C7" w:rsidP="00F473FB">
            <w:pPr>
              <w:spacing w:after="0" w:line="240" w:lineRule="auto"/>
              <w:jc w:val="center"/>
              <w:rPr>
                <w:rFonts w:cstheme="minorHAnsi"/>
                <w:b/>
                <w:sz w:val="24"/>
                <w:szCs w:val="24"/>
              </w:rPr>
            </w:pPr>
            <w:r w:rsidRPr="00F473FB">
              <w:rPr>
                <w:rFonts w:cstheme="minorHAnsi"/>
                <w:sz w:val="24"/>
                <w:szCs w:val="24"/>
              </w:rPr>
              <w:br w:type="page"/>
            </w:r>
            <w:r w:rsidR="00036D93"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320A607E"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4961" w:type="dxa"/>
            <w:shd w:val="clear" w:color="auto" w:fill="DEEAF6" w:themeFill="accent1" w:themeFillTint="33"/>
          </w:tcPr>
          <w:p w14:paraId="5324A02F"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ETAT DE RAPPROCHEMENT BANCAIRE</w:t>
            </w:r>
          </w:p>
          <w:p w14:paraId="3F21FFD2" w14:textId="77777777" w:rsidR="001C33C7" w:rsidRPr="00F473FB" w:rsidRDefault="001C33C7" w:rsidP="00F473FB">
            <w:pPr>
              <w:pStyle w:val="Heading3"/>
              <w:tabs>
                <w:tab w:val="left" w:pos="312"/>
                <w:tab w:val="left" w:pos="456"/>
                <w:tab w:val="left" w:pos="600"/>
                <w:tab w:val="left" w:pos="744"/>
                <w:tab w:val="left" w:pos="888"/>
                <w:tab w:val="left" w:pos="1032"/>
                <w:tab w:val="left" w:pos="1176"/>
                <w:tab w:val="left" w:pos="1320"/>
                <w:tab w:val="left" w:pos="2040"/>
              </w:tabs>
              <w:suppressAutoHyphens/>
              <w:spacing w:before="0" w:line="240" w:lineRule="auto"/>
              <w:ind w:left="928"/>
              <w:rPr>
                <w:rFonts w:asciiTheme="minorHAnsi" w:hAnsiTheme="minorHAnsi" w:cstheme="minorHAnsi"/>
                <w:spacing w:val="-3"/>
              </w:rPr>
            </w:pPr>
          </w:p>
        </w:tc>
        <w:tc>
          <w:tcPr>
            <w:tcW w:w="1701" w:type="dxa"/>
            <w:shd w:val="clear" w:color="auto" w:fill="DEEAF6" w:themeFill="accent1" w:themeFillTint="33"/>
          </w:tcPr>
          <w:p w14:paraId="165FDF7A"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770D0A08" w14:textId="77777777" w:rsidR="001C33C7" w:rsidRPr="00F473FB" w:rsidRDefault="00CA4949"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w:t>
            </w:r>
            <w:r w:rsidR="00D6728C" w:rsidRPr="00F473FB">
              <w:rPr>
                <w:rFonts w:cstheme="minorHAnsi"/>
                <w:b/>
                <w:spacing w:val="-3"/>
                <w:sz w:val="24"/>
                <w:szCs w:val="24"/>
              </w:rPr>
              <w:t>.6</w:t>
            </w:r>
            <w:r w:rsidR="001C33C7" w:rsidRPr="00F473FB">
              <w:rPr>
                <w:rFonts w:cstheme="minorHAnsi"/>
                <w:b/>
                <w:spacing w:val="-3"/>
                <w:sz w:val="24"/>
                <w:szCs w:val="24"/>
              </w:rPr>
              <w:t>.4.6</w:t>
            </w:r>
          </w:p>
        </w:tc>
      </w:tr>
      <w:tr w:rsidR="001C33C7" w:rsidRPr="00F473FB" w14:paraId="69424155" w14:textId="77777777" w:rsidTr="00680D1C">
        <w:trPr>
          <w:jc w:val="center"/>
        </w:trPr>
        <w:tc>
          <w:tcPr>
            <w:tcW w:w="2480" w:type="dxa"/>
            <w:shd w:val="clear" w:color="auto" w:fill="DEEAF6" w:themeFill="accent1" w:themeFillTint="33"/>
          </w:tcPr>
          <w:p w14:paraId="1A9B42A6"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4961" w:type="dxa"/>
            <w:shd w:val="clear" w:color="auto" w:fill="DEEAF6" w:themeFill="accent1" w:themeFillTint="33"/>
          </w:tcPr>
          <w:p w14:paraId="51589400"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4E329898" w14:textId="77777777" w:rsidR="001C33C7" w:rsidRPr="00F473FB" w:rsidRDefault="001C33C7" w:rsidP="00F473FB">
            <w:pPr>
              <w:spacing w:after="0" w:line="240" w:lineRule="auto"/>
              <w:rPr>
                <w:rFonts w:cstheme="minorHAnsi"/>
                <w:b/>
                <w:sz w:val="24"/>
                <w:szCs w:val="24"/>
              </w:rPr>
            </w:pPr>
          </w:p>
          <w:p w14:paraId="0614DBD5"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 1</w:t>
            </w:r>
          </w:p>
        </w:tc>
      </w:tr>
    </w:tbl>
    <w:p w14:paraId="529818F2" w14:textId="77777777" w:rsidR="002976FC" w:rsidRDefault="002976FC" w:rsidP="00F473FB">
      <w:pPr>
        <w:tabs>
          <w:tab w:val="left" w:pos="3120"/>
        </w:tabs>
        <w:spacing w:after="0" w:line="240" w:lineRule="auto"/>
        <w:jc w:val="both"/>
        <w:rPr>
          <w:rFonts w:cstheme="minorHAnsi"/>
          <w:b/>
          <w:sz w:val="24"/>
          <w:szCs w:val="24"/>
        </w:rPr>
      </w:pPr>
    </w:p>
    <w:p w14:paraId="2DD15A9B" w14:textId="3001ECAF" w:rsidR="001C33C7" w:rsidRDefault="001C33C7" w:rsidP="00F473FB">
      <w:pPr>
        <w:tabs>
          <w:tab w:val="left" w:pos="3120"/>
        </w:tabs>
        <w:spacing w:after="0" w:line="240" w:lineRule="auto"/>
        <w:jc w:val="both"/>
        <w:rPr>
          <w:rFonts w:cstheme="minorHAnsi"/>
          <w:b/>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54E1B736" w14:textId="77777777" w:rsidR="002976FC" w:rsidRPr="00F473FB" w:rsidRDefault="002976FC" w:rsidP="00F473FB">
      <w:pPr>
        <w:tabs>
          <w:tab w:val="left" w:pos="3120"/>
        </w:tabs>
        <w:spacing w:after="0" w:line="240" w:lineRule="auto"/>
        <w:jc w:val="both"/>
        <w:rPr>
          <w:rFonts w:cstheme="minorHAnsi"/>
          <w:sz w:val="24"/>
          <w:szCs w:val="24"/>
        </w:rPr>
      </w:pPr>
    </w:p>
    <w:p w14:paraId="538DC865"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fréquence des opérations bancaires et leur incidence financière rend le suivi des comptes indispensables.</w:t>
      </w:r>
    </w:p>
    <w:p w14:paraId="723E70F3" w14:textId="77777777" w:rsidR="002976FC" w:rsidRPr="00F473FB" w:rsidRDefault="002976F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14DAD9A" w14:textId="4B2FFB59"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 xml:space="preserve">Les soldes des comptes bancaires </w:t>
      </w:r>
      <w:r w:rsidR="005E4563" w:rsidRPr="00F473FB">
        <w:rPr>
          <w:rFonts w:cstheme="minorHAnsi"/>
          <w:spacing w:val="-3"/>
          <w:sz w:val="24"/>
          <w:szCs w:val="24"/>
        </w:rPr>
        <w:t xml:space="preserve">dans la comptabilité </w:t>
      </w:r>
      <w:r w:rsidRPr="00F473FB">
        <w:rPr>
          <w:rFonts w:cstheme="minorHAnsi"/>
          <w:spacing w:val="-3"/>
          <w:sz w:val="24"/>
          <w:szCs w:val="24"/>
        </w:rPr>
        <w:t>du MS doivent toujours être confrontés à ceux des banques afin d’identifier les écarts, de les justifier et de les expliquer. Le rapprochement bancaire devient de ce fait incontournable.</w:t>
      </w:r>
    </w:p>
    <w:p w14:paraId="60800E6A" w14:textId="77777777" w:rsidR="002976FC" w:rsidRPr="00F473FB" w:rsidRDefault="002976F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1C09976F"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procédure détaille les tâches et les responsabilités des acteurs en la matière.</w:t>
      </w:r>
    </w:p>
    <w:p w14:paraId="2BB5E754" w14:textId="77777777" w:rsidR="002976FC" w:rsidRPr="00F473FB" w:rsidRDefault="002976F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3703306D" w14:textId="77777777" w:rsidR="001C33C7" w:rsidRDefault="001C33C7" w:rsidP="00F473FB">
      <w:pPr>
        <w:spacing w:after="0" w:line="240" w:lineRule="auto"/>
        <w:jc w:val="both"/>
        <w:rPr>
          <w:rFonts w:cstheme="minorHAnsi"/>
          <w:b/>
          <w:sz w:val="24"/>
          <w:szCs w:val="24"/>
        </w:rPr>
      </w:pPr>
      <w:r w:rsidRPr="00F473FB">
        <w:rPr>
          <w:rFonts w:cstheme="minorHAnsi"/>
          <w:b/>
          <w:sz w:val="24"/>
          <w:szCs w:val="24"/>
        </w:rPr>
        <w:t xml:space="preserve">PRINCIPE D'APPLICATION </w:t>
      </w:r>
    </w:p>
    <w:p w14:paraId="7C784DCA" w14:textId="77777777" w:rsidR="002976FC" w:rsidRPr="00F473FB" w:rsidRDefault="002976FC" w:rsidP="00F473FB">
      <w:pPr>
        <w:spacing w:after="0" w:line="240" w:lineRule="auto"/>
        <w:jc w:val="both"/>
        <w:rPr>
          <w:rFonts w:cstheme="minorHAnsi"/>
          <w:b/>
          <w:sz w:val="24"/>
          <w:szCs w:val="24"/>
        </w:rPr>
      </w:pPr>
    </w:p>
    <w:p w14:paraId="1065A64C"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est responsable du suivi des comptes de trésorerie. A ce titre il doit justifier le solde des différents comptes bancaires dont il est responsable.</w:t>
      </w:r>
    </w:p>
    <w:p w14:paraId="2E4D3B24" w14:textId="77777777" w:rsidR="002976FC" w:rsidRPr="00F473FB" w:rsidRDefault="002976FC" w:rsidP="00F473FB">
      <w:pPr>
        <w:spacing w:after="0" w:line="240" w:lineRule="auto"/>
        <w:jc w:val="both"/>
        <w:rPr>
          <w:rFonts w:cstheme="minorHAnsi"/>
          <w:sz w:val="24"/>
          <w:szCs w:val="24"/>
        </w:rPr>
      </w:pPr>
    </w:p>
    <w:p w14:paraId="26A96191" w14:textId="0ACA5416" w:rsidR="001C33C7" w:rsidRDefault="001C33C7" w:rsidP="00F473FB">
      <w:pPr>
        <w:spacing w:after="0" w:line="240" w:lineRule="auto"/>
        <w:jc w:val="both"/>
        <w:rPr>
          <w:rFonts w:cstheme="minorHAnsi"/>
          <w:sz w:val="24"/>
          <w:szCs w:val="24"/>
        </w:rPr>
      </w:pPr>
      <w:r w:rsidRPr="00F473FB">
        <w:rPr>
          <w:rFonts w:cstheme="minorHAnsi"/>
          <w:sz w:val="24"/>
          <w:szCs w:val="24"/>
        </w:rPr>
        <w:t>A la fin de chaque mois</w:t>
      </w:r>
      <w:r w:rsidR="005E4563" w:rsidRPr="00F473FB">
        <w:rPr>
          <w:rFonts w:cstheme="minorHAnsi"/>
          <w:sz w:val="24"/>
          <w:szCs w:val="24"/>
        </w:rPr>
        <w:t>,</w:t>
      </w:r>
      <w:r w:rsidRPr="00F473FB">
        <w:rPr>
          <w:rFonts w:cstheme="minorHAnsi"/>
          <w:sz w:val="24"/>
          <w:szCs w:val="24"/>
        </w:rPr>
        <w:t xml:space="preserve"> il élabore un état de rapprochement bancaire sur la base des informations fournies par la banque (relevé bancaire ou extrait de compte).</w:t>
      </w:r>
    </w:p>
    <w:p w14:paraId="63E29830" w14:textId="77777777" w:rsidR="002976FC" w:rsidRPr="00F473FB" w:rsidRDefault="002976FC" w:rsidP="00F473FB">
      <w:pPr>
        <w:spacing w:after="0" w:line="240" w:lineRule="auto"/>
        <w:jc w:val="both"/>
        <w:rPr>
          <w:rFonts w:cstheme="minorHAnsi"/>
          <w:sz w:val="24"/>
          <w:szCs w:val="24"/>
        </w:rPr>
      </w:pPr>
    </w:p>
    <w:p w14:paraId="4B10B4BE" w14:textId="0F087FCD"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Le rapprochement bancaire est effectué chaque mois et par compte bancaire. Il est du ressort du Comptable</w:t>
      </w:r>
      <w:r w:rsidR="005E4563" w:rsidRPr="00F473FB">
        <w:rPr>
          <w:rFonts w:asciiTheme="minorHAnsi" w:hAnsiTheme="minorHAnsi" w:cstheme="minorHAnsi"/>
          <w:spacing w:val="-3"/>
          <w:sz w:val="24"/>
          <w:szCs w:val="24"/>
        </w:rPr>
        <w:t>.</w:t>
      </w:r>
    </w:p>
    <w:p w14:paraId="5AF2B849"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2C94AB80"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Le </w:t>
      </w:r>
      <w:r w:rsidR="00A70646" w:rsidRPr="00F473FB">
        <w:rPr>
          <w:rFonts w:asciiTheme="minorHAnsi" w:hAnsiTheme="minorHAnsi" w:cstheme="minorHAnsi"/>
          <w:spacing w:val="-3"/>
          <w:sz w:val="24"/>
          <w:szCs w:val="24"/>
        </w:rPr>
        <w:t xml:space="preserve">SGF </w:t>
      </w:r>
      <w:r w:rsidRPr="00F473FB">
        <w:rPr>
          <w:rFonts w:asciiTheme="minorHAnsi" w:hAnsiTheme="minorHAnsi" w:cstheme="minorHAnsi"/>
          <w:spacing w:val="-3"/>
          <w:sz w:val="24"/>
          <w:szCs w:val="24"/>
        </w:rPr>
        <w:t>/UGP/MS  valide l’exactitude des états de rapprochement bancaire.</w:t>
      </w:r>
    </w:p>
    <w:p w14:paraId="5E842550" w14:textId="775865EF"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Pour un mois donné, l’état de rapprochement doit être disponible le 04 du mois suivant (cf. arrêté mensuel des comptes)</w:t>
      </w:r>
      <w:r w:rsidR="00A97D76" w:rsidRPr="00F473FB">
        <w:rPr>
          <w:rFonts w:asciiTheme="minorHAnsi" w:hAnsiTheme="minorHAnsi" w:cstheme="minorHAnsi"/>
          <w:spacing w:val="-3"/>
          <w:sz w:val="24"/>
          <w:szCs w:val="24"/>
        </w:rPr>
        <w:t xml:space="preserve"> au plus tard</w:t>
      </w:r>
      <w:r w:rsidRPr="00F473FB">
        <w:rPr>
          <w:rFonts w:asciiTheme="minorHAnsi" w:hAnsiTheme="minorHAnsi" w:cstheme="minorHAnsi"/>
          <w:spacing w:val="-3"/>
          <w:sz w:val="24"/>
          <w:szCs w:val="24"/>
        </w:rPr>
        <w:t>.</w:t>
      </w:r>
    </w:p>
    <w:p w14:paraId="0E9869C6"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081E8023" w14:textId="77777777" w:rsidR="001C33C7" w:rsidRPr="00F473FB" w:rsidRDefault="001C33C7" w:rsidP="00F473FB">
      <w:pPr>
        <w:spacing w:after="0" w:line="240" w:lineRule="auto"/>
        <w:jc w:val="both"/>
        <w:rPr>
          <w:rFonts w:cstheme="minorHAnsi"/>
          <w:b/>
          <w:sz w:val="24"/>
          <w:szCs w:val="24"/>
        </w:rPr>
      </w:pPr>
      <w:r w:rsidRPr="00F473FB">
        <w:rPr>
          <w:rFonts w:cstheme="minorHAnsi"/>
          <w:b/>
          <w:sz w:val="24"/>
          <w:szCs w:val="24"/>
        </w:rPr>
        <w:t>DOCUMENTS SUPPORTS</w:t>
      </w:r>
    </w:p>
    <w:p w14:paraId="06F5478D" w14:textId="77777777" w:rsidR="002976FC" w:rsidRDefault="002976FC"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152682D4" w14:textId="3E4B08DA"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Relevé bancaire : récapitule par mois les </w:t>
      </w:r>
      <w:r w:rsidR="00A97D76" w:rsidRPr="00F473FB">
        <w:rPr>
          <w:rFonts w:asciiTheme="minorHAnsi" w:hAnsiTheme="minorHAnsi" w:cstheme="minorHAnsi"/>
          <w:spacing w:val="-3"/>
          <w:sz w:val="24"/>
          <w:szCs w:val="24"/>
        </w:rPr>
        <w:t>mouvements</w:t>
      </w:r>
      <w:r w:rsidRPr="00F473FB">
        <w:rPr>
          <w:rFonts w:asciiTheme="minorHAnsi" w:hAnsiTheme="minorHAnsi" w:cstheme="minorHAnsi"/>
          <w:spacing w:val="-3"/>
          <w:sz w:val="24"/>
          <w:szCs w:val="24"/>
        </w:rPr>
        <w:t xml:space="preserve"> sur le compte du MS. Il est établi par la banque ;</w:t>
      </w:r>
    </w:p>
    <w:p w14:paraId="0175B6C4"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1BF13614" w14:textId="77777777" w:rsidR="001C33C7"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Talons de chèques de tous les comptes bancaires ;</w:t>
      </w:r>
    </w:p>
    <w:p w14:paraId="0AC6A519" w14:textId="77777777" w:rsidR="002976FC" w:rsidRPr="00F473FB" w:rsidRDefault="002976FC"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0FB44B93" w14:textId="7FA00109"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 xml:space="preserve">Fiche d’état de rapprochement ; justifie les comptes bancaires en faisant confirmer les mouvements par leur prise en compte à la banque. Elle permet de distinguer les opérations en suspens entre le MS et la banque. Elle peut être établie par le programme informatique ou manuellement par le </w:t>
      </w:r>
      <w:r w:rsidR="00A70646" w:rsidRPr="00F473FB">
        <w:rPr>
          <w:rFonts w:asciiTheme="minorHAnsi" w:hAnsiTheme="minorHAnsi" w:cstheme="minorHAnsi"/>
          <w:spacing w:val="-3"/>
          <w:sz w:val="24"/>
          <w:szCs w:val="24"/>
        </w:rPr>
        <w:t xml:space="preserve">SGF </w:t>
      </w:r>
      <w:r w:rsidRPr="00F473FB">
        <w:rPr>
          <w:rFonts w:asciiTheme="minorHAnsi" w:hAnsiTheme="minorHAnsi" w:cstheme="minorHAnsi"/>
          <w:spacing w:val="-3"/>
          <w:sz w:val="24"/>
          <w:szCs w:val="24"/>
        </w:rPr>
        <w:t>/UGP/MS.</w:t>
      </w:r>
    </w:p>
    <w:p w14:paraId="12C40F20" w14:textId="01B85E64" w:rsidR="002976FC" w:rsidRDefault="002976FC">
      <w:pPr>
        <w:rPr>
          <w:rFonts w:eastAsia="Times New Roman" w:cstheme="minorHAnsi"/>
          <w:spacing w:val="-3"/>
          <w:sz w:val="24"/>
          <w:szCs w:val="24"/>
          <w:lang w:eastAsia="fr-FR"/>
        </w:rPr>
      </w:pPr>
      <w:r>
        <w:rPr>
          <w:rFonts w:cstheme="minorHAnsi"/>
          <w:spacing w:val="-3"/>
          <w:sz w:val="24"/>
          <w:szCs w:val="24"/>
        </w:rPr>
        <w:br w:type="page"/>
      </w:r>
    </w:p>
    <w:p w14:paraId="1909DF8C"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0684E9C0" w14:textId="1C562509" w:rsidR="001C33C7" w:rsidRDefault="001C33C7" w:rsidP="00F473FB">
      <w:pPr>
        <w:spacing w:after="0" w:line="240" w:lineRule="auto"/>
        <w:jc w:val="both"/>
        <w:rPr>
          <w:rFonts w:cstheme="minorHAnsi"/>
          <w:b/>
          <w:sz w:val="24"/>
          <w:szCs w:val="24"/>
        </w:rPr>
      </w:pPr>
      <w:r w:rsidRPr="00F473FB">
        <w:rPr>
          <w:rFonts w:cstheme="minorHAnsi"/>
          <w:b/>
          <w:sz w:val="24"/>
          <w:szCs w:val="24"/>
        </w:rPr>
        <w:t xml:space="preserve">DESCRIPTION DE LA </w:t>
      </w:r>
      <w:r w:rsidR="00F473FB" w:rsidRPr="00F473FB">
        <w:rPr>
          <w:rFonts w:cstheme="minorHAnsi"/>
          <w:b/>
          <w:sz w:val="24"/>
          <w:szCs w:val="24"/>
        </w:rPr>
        <w:t>PROCÉDURE</w:t>
      </w:r>
    </w:p>
    <w:p w14:paraId="2AD1C0B3" w14:textId="77777777" w:rsidR="002976FC" w:rsidRPr="00F473FB" w:rsidRDefault="002976FC" w:rsidP="00F473FB">
      <w:pPr>
        <w:spacing w:after="0" w:line="240" w:lineRule="auto"/>
        <w:jc w:val="both"/>
        <w:rPr>
          <w:rFonts w:cstheme="minorHAnsi"/>
          <w:b/>
          <w:sz w:val="24"/>
          <w:szCs w:val="24"/>
        </w:rPr>
      </w:pPr>
    </w:p>
    <w:p w14:paraId="34081F8A"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 procédure comprend deux tâches :</w:t>
      </w:r>
    </w:p>
    <w:p w14:paraId="4BDA5E68" w14:textId="77777777" w:rsidR="002976FC" w:rsidRPr="00F473FB" w:rsidRDefault="002976F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36AEB67B" w14:textId="77777777" w:rsidR="001C33C7" w:rsidRPr="00F473FB" w:rsidRDefault="001C33C7" w:rsidP="00F473FB">
      <w:pPr>
        <w:numPr>
          <w:ilvl w:val="0"/>
          <w:numId w:val="83"/>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z w:val="24"/>
          <w:szCs w:val="24"/>
        </w:rPr>
      </w:pPr>
      <w:r w:rsidRPr="00F473FB">
        <w:rPr>
          <w:rFonts w:cstheme="minorHAnsi"/>
          <w:spacing w:val="-3"/>
          <w:sz w:val="24"/>
          <w:szCs w:val="24"/>
        </w:rPr>
        <w:t>Préparation, Confection de l’État de rapprochement.</w:t>
      </w:r>
    </w:p>
    <w:p w14:paraId="679B577F" w14:textId="77777777" w:rsidR="00CA4949" w:rsidRDefault="00CA4949" w:rsidP="00F473FB">
      <w:pPr>
        <w:spacing w:after="0" w:line="240" w:lineRule="auto"/>
        <w:rPr>
          <w:rFonts w:cstheme="minorHAnsi"/>
          <w:sz w:val="24"/>
          <w:szCs w:val="24"/>
        </w:rPr>
      </w:pPr>
    </w:p>
    <w:p w14:paraId="13648B49" w14:textId="16AA91B5" w:rsidR="002976FC" w:rsidRDefault="002976FC">
      <w:pPr>
        <w:rPr>
          <w:rFonts w:cstheme="minorHAnsi"/>
          <w:sz w:val="24"/>
          <w:szCs w:val="24"/>
        </w:rPr>
      </w:pPr>
      <w:r>
        <w:rPr>
          <w:rFonts w:cstheme="minorHAnsi"/>
          <w:sz w:val="24"/>
          <w:szCs w:val="24"/>
        </w:rPr>
        <w:br w:type="page"/>
      </w:r>
    </w:p>
    <w:p w14:paraId="28A49B35" w14:textId="77777777" w:rsidR="002976FC" w:rsidRDefault="002976FC" w:rsidP="00F473FB">
      <w:pPr>
        <w:spacing w:after="0" w:line="240" w:lineRule="auto"/>
        <w:rPr>
          <w:rFonts w:cstheme="minorHAnsi"/>
          <w:sz w:val="24"/>
          <w:szCs w:val="24"/>
        </w:rPr>
      </w:pPr>
    </w:p>
    <w:p w14:paraId="4AF223B9" w14:textId="77777777" w:rsidR="002976FC" w:rsidRDefault="002976FC"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495"/>
        <w:gridCol w:w="5103"/>
        <w:gridCol w:w="2609"/>
      </w:tblGrid>
      <w:tr w:rsidR="001C33C7" w:rsidRPr="00F473FB" w14:paraId="57606DC3" w14:textId="77777777" w:rsidTr="00680D1C">
        <w:trPr>
          <w:jc w:val="center"/>
        </w:trPr>
        <w:tc>
          <w:tcPr>
            <w:tcW w:w="2495" w:type="dxa"/>
            <w:shd w:val="clear" w:color="auto" w:fill="DEEAF6" w:themeFill="accent1" w:themeFillTint="33"/>
          </w:tcPr>
          <w:p w14:paraId="4D789E51" w14:textId="13E099D4"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275E7AF2"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6E9F5081" w14:textId="77777777" w:rsidR="001C33C7" w:rsidRPr="00F473FB" w:rsidRDefault="001C33C7" w:rsidP="00F473FB">
            <w:pPr>
              <w:spacing w:after="0" w:line="240" w:lineRule="auto"/>
              <w:jc w:val="center"/>
              <w:rPr>
                <w:rFonts w:cstheme="minorHAnsi"/>
                <w:b/>
                <w:spacing w:val="-3"/>
                <w:sz w:val="24"/>
                <w:szCs w:val="24"/>
              </w:rPr>
            </w:pPr>
            <w:r w:rsidRPr="00F473FB">
              <w:rPr>
                <w:rFonts w:cstheme="minorHAnsi"/>
                <w:b/>
                <w:sz w:val="24"/>
                <w:szCs w:val="24"/>
              </w:rPr>
              <w:t>ETAT DE RAPPROCHEMENT</w:t>
            </w:r>
          </w:p>
        </w:tc>
        <w:tc>
          <w:tcPr>
            <w:tcW w:w="2609" w:type="dxa"/>
            <w:shd w:val="clear" w:color="auto" w:fill="DEEAF6" w:themeFill="accent1" w:themeFillTint="33"/>
          </w:tcPr>
          <w:p w14:paraId="70E066B6"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6BD14C13" w14:textId="77777777" w:rsidR="001C33C7" w:rsidRPr="00F473FB" w:rsidRDefault="00CA4949"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z w:val="24"/>
                <w:szCs w:val="24"/>
              </w:rPr>
              <w:t>4</w:t>
            </w:r>
            <w:r w:rsidR="00D6728C" w:rsidRPr="00F473FB">
              <w:rPr>
                <w:rFonts w:cstheme="minorHAnsi"/>
                <w:b/>
                <w:sz w:val="24"/>
                <w:szCs w:val="24"/>
              </w:rPr>
              <w:t>.6</w:t>
            </w:r>
            <w:r w:rsidR="001C33C7" w:rsidRPr="00F473FB">
              <w:rPr>
                <w:rFonts w:cstheme="minorHAnsi"/>
                <w:b/>
                <w:sz w:val="24"/>
                <w:szCs w:val="24"/>
              </w:rPr>
              <w:t>.4.6</w:t>
            </w:r>
          </w:p>
        </w:tc>
      </w:tr>
      <w:tr w:rsidR="001C33C7" w:rsidRPr="00F473FB" w14:paraId="25AC5109" w14:textId="77777777" w:rsidTr="00680D1C">
        <w:trPr>
          <w:jc w:val="center"/>
        </w:trPr>
        <w:tc>
          <w:tcPr>
            <w:tcW w:w="2495" w:type="dxa"/>
            <w:shd w:val="clear" w:color="auto" w:fill="DEEAF6" w:themeFill="accent1" w:themeFillTint="33"/>
          </w:tcPr>
          <w:p w14:paraId="295FAB3B" w14:textId="77777777" w:rsidR="001C33C7" w:rsidRPr="00F473FB" w:rsidRDefault="001C33C7" w:rsidP="00F473FB">
            <w:pPr>
              <w:spacing w:after="0" w:line="240" w:lineRule="auto"/>
              <w:rPr>
                <w:rFonts w:cstheme="minorHAnsi"/>
                <w:b/>
                <w:sz w:val="24"/>
                <w:szCs w:val="24"/>
              </w:rPr>
            </w:pPr>
          </w:p>
          <w:p w14:paraId="5ADD5325" w14:textId="3D839DC0" w:rsidR="001C33C7" w:rsidRPr="00F473FB" w:rsidRDefault="001C33C7" w:rsidP="002976FC">
            <w:pPr>
              <w:spacing w:after="0" w:line="240" w:lineRule="auto"/>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77CBA4C7" w14:textId="77777777" w:rsidR="001C33C7" w:rsidRPr="00F473FB" w:rsidRDefault="001C33C7" w:rsidP="00F473FB">
            <w:pPr>
              <w:spacing w:after="0" w:line="240" w:lineRule="auto"/>
              <w:jc w:val="center"/>
              <w:rPr>
                <w:rFonts w:cstheme="minorHAnsi"/>
                <w:sz w:val="24"/>
                <w:szCs w:val="24"/>
              </w:rPr>
            </w:pPr>
          </w:p>
          <w:p w14:paraId="5A7D6D8A"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 xml:space="preserve">Tâche : Préparation </w:t>
            </w:r>
          </w:p>
        </w:tc>
        <w:tc>
          <w:tcPr>
            <w:tcW w:w="2609" w:type="dxa"/>
            <w:shd w:val="clear" w:color="auto" w:fill="DEEAF6" w:themeFill="accent1" w:themeFillTint="33"/>
          </w:tcPr>
          <w:p w14:paraId="18E01BBB" w14:textId="77777777" w:rsidR="001C33C7" w:rsidRPr="00F473FB" w:rsidRDefault="001C33C7" w:rsidP="00F473FB">
            <w:pPr>
              <w:spacing w:after="0" w:line="240" w:lineRule="auto"/>
              <w:rPr>
                <w:rFonts w:cstheme="minorHAnsi"/>
                <w:b/>
                <w:sz w:val="24"/>
                <w:szCs w:val="24"/>
              </w:rPr>
            </w:pPr>
          </w:p>
          <w:p w14:paraId="68948B2E"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2</w:t>
            </w:r>
          </w:p>
        </w:tc>
      </w:tr>
    </w:tbl>
    <w:p w14:paraId="5EAD7A45" w14:textId="77777777" w:rsidR="001C33C7" w:rsidRPr="00F473FB" w:rsidRDefault="001C33C7" w:rsidP="00F473FB">
      <w:pPr>
        <w:spacing w:after="0" w:line="240" w:lineRule="auto"/>
        <w:rPr>
          <w:rFonts w:cstheme="minorHAnsi"/>
          <w:sz w:val="24"/>
          <w:szCs w:val="24"/>
        </w:rPr>
      </w:pPr>
    </w:p>
    <w:tbl>
      <w:tblPr>
        <w:tblW w:w="56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5"/>
        <w:gridCol w:w="5511"/>
        <w:gridCol w:w="2637"/>
      </w:tblGrid>
      <w:tr w:rsidR="001C33C7" w:rsidRPr="00F473FB" w14:paraId="22FBC32D" w14:textId="77777777" w:rsidTr="00D6728C">
        <w:trPr>
          <w:trHeight w:val="824"/>
          <w:jc w:val="center"/>
        </w:trPr>
        <w:tc>
          <w:tcPr>
            <w:tcW w:w="1076"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40388527" w14:textId="77777777" w:rsidR="001C33C7" w:rsidRPr="00F473FB" w:rsidRDefault="00CA4949"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53590C13" w14:textId="77777777" w:rsidR="001C33C7" w:rsidRPr="00F473FB" w:rsidRDefault="00CA4949"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2654"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A3105C1" w14:textId="77777777" w:rsidR="001C33C7" w:rsidRPr="00F473FB" w:rsidRDefault="00CA4949"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1270"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65B67036" w14:textId="77777777" w:rsidR="001C33C7" w:rsidRPr="00F473FB" w:rsidRDefault="00CA4949"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52572085" w14:textId="77777777" w:rsidTr="00D6728C">
        <w:trPr>
          <w:trHeight w:val="1108"/>
          <w:jc w:val="center"/>
        </w:trPr>
        <w:tc>
          <w:tcPr>
            <w:tcW w:w="1076" w:type="pct"/>
            <w:tcBorders>
              <w:top w:val="double" w:sz="4" w:space="0" w:color="auto"/>
              <w:left w:val="single" w:sz="12" w:space="0" w:color="auto"/>
              <w:bottom w:val="single" w:sz="4" w:space="0" w:color="auto"/>
              <w:right w:val="single" w:sz="4" w:space="0" w:color="auto"/>
            </w:tcBorders>
          </w:tcPr>
          <w:p w14:paraId="2F7B5CFB" w14:textId="77777777" w:rsidR="001C33C7" w:rsidRPr="00F473FB" w:rsidRDefault="001C33C7" w:rsidP="00F473FB">
            <w:pPr>
              <w:spacing w:after="0" w:line="240" w:lineRule="auto"/>
              <w:jc w:val="both"/>
              <w:rPr>
                <w:rFonts w:cstheme="minorHAnsi"/>
                <w:bCs/>
                <w:sz w:val="24"/>
                <w:szCs w:val="24"/>
              </w:rPr>
            </w:pPr>
          </w:p>
          <w:p w14:paraId="2AAAD58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Le Com</w:t>
            </w:r>
            <w:r w:rsidR="00D6728C" w:rsidRPr="00F473FB">
              <w:rPr>
                <w:rFonts w:asciiTheme="minorHAnsi" w:hAnsiTheme="minorHAnsi" w:cstheme="minorHAnsi"/>
                <w:sz w:val="24"/>
                <w:szCs w:val="24"/>
              </w:rPr>
              <w:t>ptable à la fin de chaque mois </w:t>
            </w:r>
          </w:p>
          <w:p w14:paraId="76CEC621"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2654" w:type="pct"/>
            <w:tcBorders>
              <w:top w:val="double" w:sz="4" w:space="0" w:color="auto"/>
              <w:left w:val="single" w:sz="4" w:space="0" w:color="auto"/>
              <w:bottom w:val="single" w:sz="4" w:space="0" w:color="auto"/>
              <w:right w:val="single" w:sz="4" w:space="0" w:color="auto"/>
            </w:tcBorders>
          </w:tcPr>
          <w:p w14:paraId="7593C643"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4129F64B" w14:textId="77777777" w:rsidR="001C33C7" w:rsidRPr="00F473FB" w:rsidRDefault="00D6728C" w:rsidP="00F473FB">
            <w:pPr>
              <w:pStyle w:val="Footer"/>
              <w:numPr>
                <w:ilvl w:val="0"/>
                <w:numId w:val="84"/>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Arrête ses comptes bancaires, </w:t>
            </w:r>
          </w:p>
          <w:p w14:paraId="01DA8220" w14:textId="77777777" w:rsidR="001C33C7" w:rsidRPr="00F473FB" w:rsidRDefault="00D6728C" w:rsidP="00F473FB">
            <w:pPr>
              <w:pStyle w:val="Footer"/>
              <w:numPr>
                <w:ilvl w:val="0"/>
                <w:numId w:val="84"/>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Réclame à la banque les relevés bancaires ou les extraits des comptes pour les comptes du </w:t>
            </w:r>
            <w:proofErr w:type="gramStart"/>
            <w:r w:rsidRPr="00F473FB">
              <w:rPr>
                <w:rFonts w:asciiTheme="minorHAnsi" w:hAnsiTheme="minorHAnsi" w:cstheme="minorHAnsi"/>
                <w:sz w:val="24"/>
                <w:szCs w:val="24"/>
              </w:rPr>
              <w:t xml:space="preserve">MS </w:t>
            </w:r>
            <w:r w:rsidR="001C33C7" w:rsidRPr="00F473FB">
              <w:rPr>
                <w:rFonts w:asciiTheme="minorHAnsi" w:hAnsiTheme="minorHAnsi" w:cstheme="minorHAnsi"/>
                <w:sz w:val="24"/>
                <w:szCs w:val="24"/>
              </w:rPr>
              <w:t>,</w:t>
            </w:r>
            <w:proofErr w:type="gramEnd"/>
          </w:p>
          <w:p w14:paraId="36BEC82A" w14:textId="77777777" w:rsidR="001C33C7" w:rsidRPr="00F473FB" w:rsidRDefault="00D6728C" w:rsidP="00F473FB">
            <w:pPr>
              <w:pStyle w:val="Footer"/>
              <w:numPr>
                <w:ilvl w:val="0"/>
                <w:numId w:val="84"/>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Obtient ces informations,</w:t>
            </w:r>
          </w:p>
          <w:p w14:paraId="5011B220" w14:textId="77777777" w:rsidR="001C33C7" w:rsidRPr="00F473FB" w:rsidRDefault="00D6728C" w:rsidP="00F473FB">
            <w:pPr>
              <w:pStyle w:val="Footer"/>
              <w:numPr>
                <w:ilvl w:val="0"/>
                <w:numId w:val="84"/>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Réunit ses fiches de rapprochement.</w:t>
            </w:r>
          </w:p>
          <w:p w14:paraId="51EB4F50" w14:textId="77777777" w:rsidR="001C33C7" w:rsidRPr="00F473FB" w:rsidRDefault="001C33C7" w:rsidP="00F473FB">
            <w:pPr>
              <w:pStyle w:val="Footer"/>
              <w:tabs>
                <w:tab w:val="clear" w:pos="4536"/>
                <w:tab w:val="clear" w:pos="9072"/>
              </w:tabs>
              <w:ind w:left="360"/>
              <w:rPr>
                <w:rFonts w:asciiTheme="minorHAnsi" w:hAnsiTheme="minorHAnsi" w:cstheme="minorHAnsi"/>
                <w:bCs/>
                <w:sz w:val="24"/>
                <w:szCs w:val="24"/>
                <w:lang w:eastAsia="en-US"/>
              </w:rPr>
            </w:pPr>
          </w:p>
        </w:tc>
        <w:tc>
          <w:tcPr>
            <w:tcW w:w="1270" w:type="pct"/>
            <w:tcBorders>
              <w:top w:val="double" w:sz="4" w:space="0" w:color="auto"/>
              <w:left w:val="single" w:sz="4" w:space="0" w:color="auto"/>
              <w:bottom w:val="single" w:sz="4" w:space="0" w:color="auto"/>
              <w:right w:val="single" w:sz="12" w:space="0" w:color="auto"/>
            </w:tcBorders>
          </w:tcPr>
          <w:p w14:paraId="4B4E9A29" w14:textId="77777777" w:rsidR="001C33C7" w:rsidRPr="00F473FB" w:rsidRDefault="001C33C7" w:rsidP="00F473FB">
            <w:pPr>
              <w:spacing w:after="0" w:line="240" w:lineRule="auto"/>
              <w:jc w:val="center"/>
              <w:rPr>
                <w:rFonts w:cstheme="minorHAnsi"/>
                <w:bCs/>
                <w:sz w:val="24"/>
                <w:szCs w:val="24"/>
              </w:rPr>
            </w:pPr>
          </w:p>
          <w:p w14:paraId="217CF887" w14:textId="77777777" w:rsidR="001C33C7" w:rsidRPr="00F473FB" w:rsidRDefault="001C33C7" w:rsidP="00F473FB">
            <w:pPr>
              <w:spacing w:after="0" w:line="240" w:lineRule="auto"/>
              <w:rPr>
                <w:rFonts w:cstheme="minorHAnsi"/>
                <w:bCs/>
                <w:sz w:val="24"/>
                <w:szCs w:val="24"/>
              </w:rPr>
            </w:pPr>
            <w:r w:rsidRPr="00F473FB">
              <w:rPr>
                <w:rFonts w:cstheme="minorHAnsi"/>
                <w:sz w:val="24"/>
                <w:szCs w:val="24"/>
              </w:rPr>
              <w:t>relevés bancaires ou les extraits des comptes</w:t>
            </w:r>
          </w:p>
        </w:tc>
      </w:tr>
    </w:tbl>
    <w:p w14:paraId="7387611C" w14:textId="77777777" w:rsidR="001C33C7" w:rsidRPr="00F473FB" w:rsidRDefault="001C33C7" w:rsidP="00F473FB">
      <w:pPr>
        <w:spacing w:after="0" w:line="240" w:lineRule="auto"/>
        <w:rPr>
          <w:rFonts w:cstheme="minorHAnsi"/>
          <w:sz w:val="24"/>
          <w:szCs w:val="24"/>
        </w:rPr>
      </w:pPr>
    </w:p>
    <w:p w14:paraId="2BA5645C" w14:textId="77777777" w:rsidR="001C33C7" w:rsidRPr="00F473FB" w:rsidRDefault="001C33C7" w:rsidP="00F473FB">
      <w:pPr>
        <w:spacing w:after="0" w:line="240" w:lineRule="auto"/>
        <w:rPr>
          <w:rFonts w:cstheme="minorHAnsi"/>
          <w:sz w:val="24"/>
          <w:szCs w:val="24"/>
        </w:rPr>
      </w:pPr>
    </w:p>
    <w:p w14:paraId="0307FA90" w14:textId="77777777" w:rsidR="001C33C7" w:rsidRPr="00F473FB" w:rsidRDefault="001C33C7" w:rsidP="00F473FB">
      <w:pPr>
        <w:spacing w:after="0" w:line="240" w:lineRule="auto"/>
        <w:rPr>
          <w:rFonts w:cstheme="minorHAnsi"/>
          <w:sz w:val="24"/>
          <w:szCs w:val="24"/>
        </w:rPr>
      </w:pPr>
    </w:p>
    <w:p w14:paraId="64241152" w14:textId="77777777" w:rsidR="001C33C7" w:rsidRPr="00F473FB" w:rsidRDefault="001C33C7" w:rsidP="00F473FB">
      <w:pPr>
        <w:spacing w:after="0" w:line="240" w:lineRule="auto"/>
        <w:rPr>
          <w:rFonts w:cstheme="minorHAnsi"/>
          <w:sz w:val="24"/>
          <w:szCs w:val="24"/>
        </w:rPr>
      </w:pPr>
    </w:p>
    <w:p w14:paraId="56B95AAB" w14:textId="77777777" w:rsidR="001C33C7" w:rsidRPr="00F473FB" w:rsidRDefault="001C33C7" w:rsidP="00F473FB">
      <w:pPr>
        <w:spacing w:after="0" w:line="240" w:lineRule="auto"/>
        <w:rPr>
          <w:rFonts w:cstheme="minorHAnsi"/>
          <w:sz w:val="24"/>
          <w:szCs w:val="24"/>
        </w:rPr>
      </w:pPr>
    </w:p>
    <w:p w14:paraId="1FD847D6" w14:textId="7D4798B3" w:rsidR="002976FC" w:rsidRDefault="002976FC">
      <w:pPr>
        <w:rPr>
          <w:rFonts w:cstheme="minorHAnsi"/>
          <w:sz w:val="24"/>
          <w:szCs w:val="24"/>
        </w:rPr>
      </w:pPr>
      <w:r>
        <w:rPr>
          <w:rFonts w:cstheme="minorHAnsi"/>
          <w:sz w:val="24"/>
          <w:szCs w:val="24"/>
        </w:rPr>
        <w:br w:type="page"/>
      </w:r>
    </w:p>
    <w:p w14:paraId="294039EE" w14:textId="77777777" w:rsidR="001C33C7" w:rsidRPr="00F473FB" w:rsidRDefault="001C33C7" w:rsidP="00F473FB">
      <w:pPr>
        <w:spacing w:after="0" w:line="240" w:lineRule="auto"/>
        <w:rPr>
          <w:rFonts w:cstheme="minorHAnsi"/>
          <w:sz w:val="24"/>
          <w:szCs w:val="24"/>
        </w:rPr>
      </w:pPr>
    </w:p>
    <w:tbl>
      <w:tblPr>
        <w:tblW w:w="10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1987"/>
        <w:gridCol w:w="6520"/>
        <w:gridCol w:w="1700"/>
      </w:tblGrid>
      <w:tr w:rsidR="001C33C7" w:rsidRPr="00F473FB" w14:paraId="603C4B93" w14:textId="77777777" w:rsidTr="00D6728C">
        <w:trPr>
          <w:jc w:val="center"/>
        </w:trPr>
        <w:tc>
          <w:tcPr>
            <w:tcW w:w="1987" w:type="dxa"/>
            <w:shd w:val="clear" w:color="auto" w:fill="DEEAF6" w:themeFill="accent1" w:themeFillTint="33"/>
          </w:tcPr>
          <w:p w14:paraId="1FFB3482" w14:textId="2B74FDA2"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D6728C" w:rsidRPr="00F473FB">
              <w:rPr>
                <w:rFonts w:cstheme="minorHAnsi"/>
                <w:b/>
                <w:sz w:val="24"/>
                <w:szCs w:val="24"/>
              </w:rPr>
              <w:t xml:space="preserve"> DE</w:t>
            </w:r>
            <w:r w:rsidR="0070020F" w:rsidRPr="00F473FB">
              <w:rPr>
                <w:rFonts w:cstheme="minorHAnsi"/>
                <w:b/>
                <w:sz w:val="24"/>
                <w:szCs w:val="24"/>
              </w:rPr>
              <w:t xml:space="preserve"> LA SANTE </w:t>
            </w:r>
          </w:p>
          <w:p w14:paraId="031A18ED" w14:textId="7AD33BFE" w:rsidR="001C33C7" w:rsidRPr="00F473FB" w:rsidRDefault="00810EE9" w:rsidP="00F473FB">
            <w:pPr>
              <w:spacing w:after="0" w:line="240" w:lineRule="auto"/>
              <w:jc w:val="center"/>
              <w:rPr>
                <w:rFonts w:cstheme="minorHAnsi"/>
                <w:b/>
                <w:sz w:val="24"/>
                <w:szCs w:val="24"/>
              </w:rPr>
            </w:pPr>
            <w:r w:rsidRPr="00F473FB">
              <w:rPr>
                <w:rFonts w:cstheme="minorHAnsi"/>
                <w:b/>
                <w:sz w:val="24"/>
                <w:szCs w:val="24"/>
              </w:rPr>
              <w:t>PROCÉDURES (FINEX)</w:t>
            </w:r>
          </w:p>
        </w:tc>
        <w:tc>
          <w:tcPr>
            <w:tcW w:w="6520" w:type="dxa"/>
            <w:shd w:val="clear" w:color="auto" w:fill="DEEAF6" w:themeFill="accent1" w:themeFillTint="33"/>
          </w:tcPr>
          <w:p w14:paraId="1B3AEA55" w14:textId="77777777" w:rsidR="001C33C7" w:rsidRPr="00F473FB" w:rsidRDefault="001C33C7" w:rsidP="00F473FB">
            <w:pPr>
              <w:spacing w:after="0" w:line="240" w:lineRule="auto"/>
              <w:jc w:val="center"/>
              <w:rPr>
                <w:rFonts w:cstheme="minorHAnsi"/>
                <w:b/>
                <w:spacing w:val="-3"/>
                <w:sz w:val="24"/>
                <w:szCs w:val="24"/>
              </w:rPr>
            </w:pPr>
            <w:r w:rsidRPr="00F473FB">
              <w:rPr>
                <w:rFonts w:cstheme="minorHAnsi"/>
                <w:b/>
                <w:sz w:val="24"/>
                <w:szCs w:val="24"/>
              </w:rPr>
              <w:t>ETAT DE RAPPROCHEMENT</w:t>
            </w:r>
          </w:p>
        </w:tc>
        <w:tc>
          <w:tcPr>
            <w:tcW w:w="1700" w:type="dxa"/>
            <w:shd w:val="clear" w:color="auto" w:fill="DEEAF6" w:themeFill="accent1" w:themeFillTint="33"/>
          </w:tcPr>
          <w:p w14:paraId="3E3C7521"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306650F3" w14:textId="77777777" w:rsidR="001C33C7" w:rsidRPr="00F473FB" w:rsidRDefault="00F206D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z w:val="24"/>
                <w:szCs w:val="24"/>
              </w:rPr>
              <w:t>4</w:t>
            </w:r>
            <w:r w:rsidR="00D6728C" w:rsidRPr="00F473FB">
              <w:rPr>
                <w:rFonts w:cstheme="minorHAnsi"/>
                <w:b/>
                <w:sz w:val="24"/>
                <w:szCs w:val="24"/>
              </w:rPr>
              <w:t>.6</w:t>
            </w:r>
            <w:r w:rsidR="001C33C7" w:rsidRPr="00F473FB">
              <w:rPr>
                <w:rFonts w:cstheme="minorHAnsi"/>
                <w:b/>
                <w:sz w:val="24"/>
                <w:szCs w:val="24"/>
              </w:rPr>
              <w:t>.4.6</w:t>
            </w:r>
          </w:p>
        </w:tc>
      </w:tr>
      <w:tr w:rsidR="001C33C7" w:rsidRPr="00F473FB" w14:paraId="6204A656" w14:textId="77777777" w:rsidTr="00D6728C">
        <w:trPr>
          <w:jc w:val="center"/>
        </w:trPr>
        <w:tc>
          <w:tcPr>
            <w:tcW w:w="1987" w:type="dxa"/>
            <w:shd w:val="clear" w:color="auto" w:fill="DEEAF6" w:themeFill="accent1" w:themeFillTint="33"/>
          </w:tcPr>
          <w:p w14:paraId="1DD09913" w14:textId="03E8B5C4" w:rsidR="001C33C7" w:rsidRPr="00F473FB" w:rsidRDefault="001C33C7" w:rsidP="002976FC">
            <w:pPr>
              <w:spacing w:after="0" w:line="240" w:lineRule="auto"/>
              <w:jc w:val="center"/>
              <w:rPr>
                <w:rFonts w:cstheme="minorHAnsi"/>
                <w:b/>
                <w:sz w:val="24"/>
                <w:szCs w:val="24"/>
              </w:rPr>
            </w:pPr>
            <w:r w:rsidRPr="00F473FB">
              <w:rPr>
                <w:rFonts w:cstheme="minorHAnsi"/>
                <w:b/>
                <w:sz w:val="24"/>
                <w:szCs w:val="24"/>
              </w:rPr>
              <w:t>Date de la révision :</w:t>
            </w:r>
          </w:p>
        </w:tc>
        <w:tc>
          <w:tcPr>
            <w:tcW w:w="6520" w:type="dxa"/>
            <w:shd w:val="clear" w:color="auto" w:fill="DEEAF6" w:themeFill="accent1" w:themeFillTint="33"/>
          </w:tcPr>
          <w:p w14:paraId="668D251F" w14:textId="77777777" w:rsidR="001C33C7" w:rsidRPr="00F473FB" w:rsidRDefault="001C33C7" w:rsidP="00F473FB">
            <w:pPr>
              <w:spacing w:after="0" w:line="240" w:lineRule="auto"/>
              <w:jc w:val="center"/>
              <w:rPr>
                <w:rFonts w:cstheme="minorHAnsi"/>
                <w:sz w:val="24"/>
                <w:szCs w:val="24"/>
              </w:rPr>
            </w:pPr>
          </w:p>
          <w:p w14:paraId="4FD61171"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Tâche : Confection de l’État de rapprochement bancaire</w:t>
            </w:r>
          </w:p>
        </w:tc>
        <w:tc>
          <w:tcPr>
            <w:tcW w:w="1700" w:type="dxa"/>
            <w:shd w:val="clear" w:color="auto" w:fill="DEEAF6" w:themeFill="accent1" w:themeFillTint="33"/>
          </w:tcPr>
          <w:p w14:paraId="62680D91" w14:textId="77777777" w:rsidR="001C33C7" w:rsidRPr="00F473FB" w:rsidRDefault="001C33C7" w:rsidP="00F473FB">
            <w:pPr>
              <w:spacing w:after="0" w:line="240" w:lineRule="auto"/>
              <w:jc w:val="center"/>
              <w:rPr>
                <w:rFonts w:cstheme="minorHAnsi"/>
                <w:b/>
                <w:sz w:val="24"/>
                <w:szCs w:val="24"/>
              </w:rPr>
            </w:pPr>
          </w:p>
          <w:p w14:paraId="4CDD54A2"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 3</w:t>
            </w:r>
          </w:p>
        </w:tc>
      </w:tr>
    </w:tbl>
    <w:p w14:paraId="676E2920" w14:textId="77777777" w:rsidR="001C33C7" w:rsidRPr="00F473FB" w:rsidRDefault="001C33C7" w:rsidP="00F473FB">
      <w:pPr>
        <w:spacing w:after="0" w:line="240" w:lineRule="auto"/>
        <w:rPr>
          <w:rFonts w:cstheme="minorHAnsi"/>
          <w:sz w:val="24"/>
          <w:szCs w:val="24"/>
        </w:rPr>
      </w:pPr>
    </w:p>
    <w:tbl>
      <w:tblPr>
        <w:tblW w:w="56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6531"/>
        <w:gridCol w:w="1666"/>
      </w:tblGrid>
      <w:tr w:rsidR="001C33C7" w:rsidRPr="00F473FB" w14:paraId="33D470EE" w14:textId="77777777" w:rsidTr="00680D1C">
        <w:trPr>
          <w:trHeight w:val="824"/>
          <w:jc w:val="center"/>
        </w:trPr>
        <w:tc>
          <w:tcPr>
            <w:tcW w:w="1085" w:type="pct"/>
            <w:tcBorders>
              <w:top w:val="double" w:sz="4" w:space="0" w:color="auto"/>
              <w:left w:val="single" w:sz="12" w:space="0" w:color="auto"/>
              <w:bottom w:val="double" w:sz="4" w:space="0" w:color="auto"/>
              <w:right w:val="single" w:sz="4" w:space="0" w:color="auto"/>
            </w:tcBorders>
            <w:shd w:val="clear" w:color="auto" w:fill="DEEAF6" w:themeFill="accent1" w:themeFillTint="33"/>
            <w:vAlign w:val="center"/>
            <w:hideMark/>
          </w:tcPr>
          <w:p w14:paraId="082CA272" w14:textId="77777777" w:rsidR="001C33C7" w:rsidRPr="00F473FB" w:rsidRDefault="00D6728C" w:rsidP="00F473FB">
            <w:pPr>
              <w:spacing w:after="0" w:line="240" w:lineRule="auto"/>
              <w:jc w:val="center"/>
              <w:rPr>
                <w:rFonts w:cstheme="minorHAnsi"/>
                <w:b/>
                <w:smallCaps/>
                <w:sz w:val="24"/>
                <w:szCs w:val="24"/>
              </w:rPr>
            </w:pPr>
            <w:r w:rsidRPr="00F473FB">
              <w:rPr>
                <w:rFonts w:cstheme="minorHAnsi"/>
                <w:b/>
                <w:smallCaps/>
                <w:sz w:val="24"/>
                <w:szCs w:val="24"/>
              </w:rPr>
              <w:t>intervenants</w:t>
            </w:r>
          </w:p>
          <w:p w14:paraId="33609F85" w14:textId="77777777" w:rsidR="001C33C7" w:rsidRPr="00F473FB" w:rsidRDefault="00D6728C" w:rsidP="00F473FB">
            <w:pPr>
              <w:spacing w:after="0" w:line="240" w:lineRule="auto"/>
              <w:jc w:val="center"/>
              <w:rPr>
                <w:rFonts w:cstheme="minorHAnsi"/>
                <w:b/>
                <w:sz w:val="24"/>
                <w:szCs w:val="24"/>
              </w:rPr>
            </w:pPr>
            <w:r w:rsidRPr="00F473FB">
              <w:rPr>
                <w:rFonts w:cstheme="minorHAnsi"/>
                <w:b/>
                <w:smallCaps/>
                <w:sz w:val="24"/>
                <w:szCs w:val="24"/>
              </w:rPr>
              <w:t>ou service en charge</w:t>
            </w:r>
          </w:p>
        </w:tc>
        <w:tc>
          <w:tcPr>
            <w:tcW w:w="3218" w:type="pct"/>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hideMark/>
          </w:tcPr>
          <w:p w14:paraId="1CD47C52" w14:textId="77777777" w:rsidR="001C33C7" w:rsidRPr="00F473FB" w:rsidRDefault="00D6728C" w:rsidP="00F473FB">
            <w:pPr>
              <w:spacing w:after="0" w:line="240" w:lineRule="auto"/>
              <w:jc w:val="center"/>
              <w:rPr>
                <w:rFonts w:cstheme="minorHAnsi"/>
                <w:b/>
                <w:smallCaps/>
                <w:sz w:val="24"/>
                <w:szCs w:val="24"/>
              </w:rPr>
            </w:pPr>
            <w:r w:rsidRPr="00F473FB">
              <w:rPr>
                <w:rFonts w:cstheme="minorHAnsi"/>
                <w:b/>
                <w:smallCaps/>
                <w:sz w:val="24"/>
                <w:szCs w:val="24"/>
              </w:rPr>
              <w:t>description des taches</w:t>
            </w:r>
          </w:p>
        </w:tc>
        <w:tc>
          <w:tcPr>
            <w:tcW w:w="697" w:type="pct"/>
            <w:tcBorders>
              <w:top w:val="double" w:sz="4" w:space="0" w:color="auto"/>
              <w:left w:val="single" w:sz="4" w:space="0" w:color="auto"/>
              <w:bottom w:val="double" w:sz="4" w:space="0" w:color="auto"/>
              <w:right w:val="single" w:sz="12" w:space="0" w:color="auto"/>
            </w:tcBorders>
            <w:shd w:val="clear" w:color="auto" w:fill="DEEAF6" w:themeFill="accent1" w:themeFillTint="33"/>
            <w:vAlign w:val="center"/>
            <w:hideMark/>
          </w:tcPr>
          <w:p w14:paraId="1EB228D0" w14:textId="77777777" w:rsidR="001C33C7" w:rsidRPr="00F473FB" w:rsidRDefault="00D6728C" w:rsidP="00F473FB">
            <w:pPr>
              <w:spacing w:after="0" w:line="240" w:lineRule="auto"/>
              <w:jc w:val="center"/>
              <w:rPr>
                <w:rFonts w:cstheme="minorHAnsi"/>
                <w:b/>
                <w:sz w:val="24"/>
                <w:szCs w:val="24"/>
              </w:rPr>
            </w:pPr>
            <w:r w:rsidRPr="00F473FB">
              <w:rPr>
                <w:rFonts w:cstheme="minorHAnsi"/>
                <w:b/>
                <w:smallCaps/>
                <w:sz w:val="24"/>
                <w:szCs w:val="24"/>
              </w:rPr>
              <w:t>documents et interfaces</w:t>
            </w:r>
          </w:p>
        </w:tc>
      </w:tr>
      <w:tr w:rsidR="001C33C7" w:rsidRPr="00F473FB" w14:paraId="75F56C5B" w14:textId="77777777" w:rsidTr="00680D1C">
        <w:trPr>
          <w:trHeight w:val="1108"/>
          <w:jc w:val="center"/>
        </w:trPr>
        <w:tc>
          <w:tcPr>
            <w:tcW w:w="1085" w:type="pct"/>
            <w:tcBorders>
              <w:top w:val="double" w:sz="4" w:space="0" w:color="auto"/>
              <w:left w:val="single" w:sz="12" w:space="0" w:color="auto"/>
              <w:bottom w:val="single" w:sz="4" w:space="0" w:color="auto"/>
              <w:right w:val="single" w:sz="4" w:space="0" w:color="auto"/>
            </w:tcBorders>
          </w:tcPr>
          <w:p w14:paraId="14B16D7F" w14:textId="77777777" w:rsidR="00810EE9" w:rsidRDefault="00810EE9" w:rsidP="00F473FB">
            <w:pPr>
              <w:pStyle w:val="Footer"/>
              <w:tabs>
                <w:tab w:val="clear" w:pos="4536"/>
                <w:tab w:val="clear" w:pos="9072"/>
              </w:tabs>
              <w:rPr>
                <w:rFonts w:asciiTheme="minorHAnsi" w:hAnsiTheme="minorHAnsi" w:cstheme="minorHAnsi"/>
                <w:sz w:val="24"/>
                <w:szCs w:val="24"/>
              </w:rPr>
            </w:pPr>
          </w:p>
          <w:p w14:paraId="77FD2B3B"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Le Comptable </w:t>
            </w:r>
          </w:p>
          <w:p w14:paraId="46706F4B"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626A69A2"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27636071"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2A779ACE"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497A9CD0"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FDEB871"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E56C1F0"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15AC379"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2099DAD"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5F2A97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95C7212"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A90D5F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16D80D7"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10F4B653"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5B6EF9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612DE9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Lors de ces contrôles le </w:t>
            </w:r>
            <w:r w:rsidR="00A70646" w:rsidRPr="00F473FB">
              <w:rPr>
                <w:rFonts w:asciiTheme="minorHAnsi" w:hAnsiTheme="minorHAnsi" w:cstheme="minorHAnsi"/>
                <w:sz w:val="24"/>
                <w:szCs w:val="24"/>
              </w:rPr>
              <w:t xml:space="preserve">SGF </w:t>
            </w:r>
            <w:r w:rsidRPr="00F473FB">
              <w:rPr>
                <w:rFonts w:asciiTheme="minorHAnsi" w:hAnsiTheme="minorHAnsi" w:cstheme="minorHAnsi"/>
                <w:sz w:val="24"/>
                <w:szCs w:val="24"/>
              </w:rPr>
              <w:t xml:space="preserve">/UGP/  </w:t>
            </w:r>
          </w:p>
          <w:p w14:paraId="1CF2BD4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2754D00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BBE221D"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7766EBFE" w14:textId="77777777" w:rsidR="00F206D5" w:rsidRPr="00F473FB" w:rsidRDefault="00F206D5" w:rsidP="00F473FB">
            <w:pPr>
              <w:pStyle w:val="Footer"/>
              <w:tabs>
                <w:tab w:val="clear" w:pos="4536"/>
                <w:tab w:val="clear" w:pos="9072"/>
              </w:tabs>
              <w:rPr>
                <w:rFonts w:asciiTheme="minorHAnsi" w:hAnsiTheme="minorHAnsi" w:cstheme="minorHAnsi"/>
                <w:bCs/>
                <w:sz w:val="24"/>
                <w:szCs w:val="24"/>
                <w:lang w:eastAsia="en-US"/>
              </w:rPr>
            </w:pPr>
          </w:p>
          <w:p w14:paraId="4278703A" w14:textId="77777777" w:rsidR="001C33C7" w:rsidRPr="00F473FB" w:rsidRDefault="00D6728C"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Le Comptable </w:t>
            </w:r>
          </w:p>
          <w:p w14:paraId="21762BC7"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4D7A2871"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p w14:paraId="626E44E6" w14:textId="77777777" w:rsidR="00F206D5" w:rsidRPr="00F473FB" w:rsidRDefault="00F206D5" w:rsidP="00F473FB">
            <w:pPr>
              <w:pStyle w:val="Footer"/>
              <w:tabs>
                <w:tab w:val="clear" w:pos="4536"/>
                <w:tab w:val="clear" w:pos="9072"/>
              </w:tabs>
              <w:rPr>
                <w:rFonts w:asciiTheme="minorHAnsi" w:hAnsiTheme="minorHAnsi" w:cstheme="minorHAnsi"/>
                <w:bCs/>
                <w:sz w:val="24"/>
                <w:szCs w:val="24"/>
                <w:lang w:eastAsia="en-US"/>
              </w:rPr>
            </w:pPr>
          </w:p>
          <w:p w14:paraId="3B562131"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Le </w:t>
            </w:r>
            <w:r w:rsidR="00A70646" w:rsidRPr="00F473FB">
              <w:rPr>
                <w:rFonts w:asciiTheme="minorHAnsi" w:hAnsiTheme="minorHAnsi" w:cstheme="minorHAnsi"/>
                <w:sz w:val="24"/>
                <w:szCs w:val="24"/>
              </w:rPr>
              <w:t xml:space="preserve">SGF </w:t>
            </w:r>
            <w:r w:rsidRPr="00F473FB">
              <w:rPr>
                <w:rFonts w:asciiTheme="minorHAnsi" w:hAnsiTheme="minorHAnsi" w:cstheme="minorHAnsi"/>
                <w:sz w:val="24"/>
                <w:szCs w:val="24"/>
              </w:rPr>
              <w:t xml:space="preserve">/UGP/MS </w:t>
            </w:r>
          </w:p>
          <w:p w14:paraId="72443561" w14:textId="77777777" w:rsidR="001C33C7" w:rsidRPr="00F473FB" w:rsidRDefault="001C33C7" w:rsidP="00F473FB">
            <w:pPr>
              <w:pStyle w:val="Footer"/>
              <w:tabs>
                <w:tab w:val="clear" w:pos="4536"/>
                <w:tab w:val="clear" w:pos="9072"/>
              </w:tabs>
              <w:rPr>
                <w:rFonts w:asciiTheme="minorHAnsi" w:hAnsiTheme="minorHAnsi" w:cstheme="minorHAnsi"/>
                <w:bCs/>
                <w:sz w:val="24"/>
                <w:szCs w:val="24"/>
                <w:lang w:eastAsia="en-US"/>
              </w:rPr>
            </w:pPr>
          </w:p>
        </w:tc>
        <w:tc>
          <w:tcPr>
            <w:tcW w:w="3218" w:type="pct"/>
            <w:tcBorders>
              <w:top w:val="double" w:sz="4" w:space="0" w:color="auto"/>
              <w:left w:val="single" w:sz="4" w:space="0" w:color="auto"/>
              <w:bottom w:val="single" w:sz="4" w:space="0" w:color="auto"/>
              <w:right w:val="single" w:sz="4" w:space="0" w:color="auto"/>
            </w:tcBorders>
          </w:tcPr>
          <w:p w14:paraId="75C25C1A" w14:textId="77777777" w:rsidR="00810EE9" w:rsidRDefault="00810EE9" w:rsidP="00810EE9">
            <w:pPr>
              <w:pStyle w:val="Footer"/>
              <w:tabs>
                <w:tab w:val="clear" w:pos="4536"/>
                <w:tab w:val="clear" w:pos="9072"/>
              </w:tabs>
              <w:ind w:left="720"/>
              <w:rPr>
                <w:rFonts w:asciiTheme="minorHAnsi" w:hAnsiTheme="minorHAnsi" w:cstheme="minorHAnsi"/>
                <w:sz w:val="24"/>
                <w:szCs w:val="24"/>
              </w:rPr>
            </w:pPr>
          </w:p>
          <w:p w14:paraId="3DC0CF9C"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Porte sur la fiche les soldes comptables et bancaires et les différentes </w:t>
            </w:r>
            <w:r w:rsidR="001C33C7" w:rsidRPr="00F473FB">
              <w:rPr>
                <w:rFonts w:asciiTheme="minorHAnsi" w:hAnsiTheme="minorHAnsi" w:cstheme="minorHAnsi"/>
                <w:sz w:val="24"/>
                <w:szCs w:val="24"/>
              </w:rPr>
              <w:t>opérations en suspens,</w:t>
            </w:r>
          </w:p>
          <w:p w14:paraId="28E979CD"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Obtient un solde rapproché identique des deux côtés,</w:t>
            </w:r>
          </w:p>
          <w:p w14:paraId="1FF2770E"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Arrête les soldes,</w:t>
            </w:r>
          </w:p>
          <w:p w14:paraId="33CE15CD"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Réclame les pièces justificatives des opérations prises en compte par la banque et non enregistrées (frais bancaires, virement reçu…),</w:t>
            </w:r>
          </w:p>
          <w:p w14:paraId="0427186B"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Obtient ces justificatifs,</w:t>
            </w:r>
          </w:p>
          <w:p w14:paraId="6AE06429" w14:textId="77777777" w:rsidR="001C33C7" w:rsidRPr="00F473FB" w:rsidRDefault="00D6728C" w:rsidP="00F473FB">
            <w:pPr>
              <w:pStyle w:val="Footer"/>
              <w:numPr>
                <w:ilvl w:val="0"/>
                <w:numId w:val="85"/>
              </w:numPr>
              <w:tabs>
                <w:tab w:val="clear" w:pos="4536"/>
                <w:tab w:val="clear" w:pos="9072"/>
              </w:tabs>
              <w:rPr>
                <w:rFonts w:asciiTheme="minorHAnsi" w:hAnsiTheme="minorHAnsi" w:cstheme="minorHAnsi"/>
                <w:sz w:val="24"/>
                <w:szCs w:val="24"/>
              </w:rPr>
            </w:pPr>
            <w:r w:rsidRPr="00F473FB">
              <w:rPr>
                <w:rFonts w:asciiTheme="minorHAnsi" w:hAnsiTheme="minorHAnsi" w:cstheme="minorHAnsi"/>
                <w:sz w:val="24"/>
                <w:szCs w:val="24"/>
              </w:rPr>
              <w:t xml:space="preserve">Enregistre dans la comptabilité </w:t>
            </w:r>
            <w:r w:rsidR="001C33C7" w:rsidRPr="00F473FB">
              <w:rPr>
                <w:rFonts w:asciiTheme="minorHAnsi" w:hAnsiTheme="minorHAnsi" w:cstheme="minorHAnsi"/>
                <w:sz w:val="24"/>
                <w:szCs w:val="24"/>
              </w:rPr>
              <w:t>du MS   ces opérations justifiées selon les procédures comptables,</w:t>
            </w:r>
          </w:p>
          <w:p w14:paraId="3D6F67F0" w14:textId="77777777" w:rsidR="001C33C7" w:rsidRPr="00F473FB" w:rsidRDefault="00D6728C" w:rsidP="00F473FB">
            <w:pPr>
              <w:numPr>
                <w:ilvl w:val="0"/>
                <w:numId w:val="14"/>
              </w:numPr>
              <w:spacing w:after="0" w:line="240" w:lineRule="auto"/>
              <w:ind w:left="720"/>
              <w:jc w:val="both"/>
              <w:rPr>
                <w:rFonts w:cstheme="minorHAnsi"/>
                <w:sz w:val="24"/>
                <w:szCs w:val="24"/>
              </w:rPr>
            </w:pPr>
            <w:r w:rsidRPr="00F473FB">
              <w:rPr>
                <w:rFonts w:cstheme="minorHAnsi"/>
                <w:sz w:val="24"/>
                <w:szCs w:val="24"/>
              </w:rPr>
              <w:t>Pour les autres suspens, en particulier ceux qui n’ont pas fait l’objet de prise en compte par la banque, il entame des actions de recherche afin d’en expli</w:t>
            </w:r>
            <w:r w:rsidR="001C33C7" w:rsidRPr="00F473FB">
              <w:rPr>
                <w:rFonts w:cstheme="minorHAnsi"/>
                <w:sz w:val="24"/>
                <w:szCs w:val="24"/>
              </w:rPr>
              <w:t xml:space="preserve">quer la raison et de procéder aux régularisations éventuelles, </w:t>
            </w:r>
          </w:p>
          <w:p w14:paraId="75F34384"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Met à jour sa fiche d’état de rapprochement.</w:t>
            </w:r>
          </w:p>
          <w:p w14:paraId="04DA3697" w14:textId="77777777" w:rsidR="001C33C7" w:rsidRPr="00F473FB" w:rsidRDefault="001C33C7" w:rsidP="00F473FB">
            <w:pPr>
              <w:pStyle w:val="Footer"/>
              <w:tabs>
                <w:tab w:val="clear" w:pos="4536"/>
                <w:tab w:val="clear" w:pos="9072"/>
              </w:tabs>
              <w:ind w:left="360"/>
              <w:rPr>
                <w:rFonts w:asciiTheme="minorHAnsi" w:hAnsiTheme="minorHAnsi" w:cstheme="minorHAnsi"/>
                <w:sz w:val="24"/>
                <w:szCs w:val="24"/>
              </w:rPr>
            </w:pPr>
          </w:p>
          <w:p w14:paraId="426CF3C1"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Reçoit la fiche,</w:t>
            </w:r>
          </w:p>
          <w:p w14:paraId="68D01617"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L’analyse et vérifie la réalité des soldes reportés ainsi que la correcte tenue de la fiche,</w:t>
            </w:r>
          </w:p>
          <w:p w14:paraId="11EC6E8A"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Note les suspens,</w:t>
            </w:r>
          </w:p>
          <w:p w14:paraId="3659531D"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Invite le comptab</w:t>
            </w:r>
            <w:r w:rsidR="001C33C7" w:rsidRPr="00F473FB">
              <w:rPr>
                <w:rFonts w:asciiTheme="minorHAnsi" w:hAnsiTheme="minorHAnsi" w:cstheme="minorHAnsi"/>
                <w:sz w:val="24"/>
                <w:szCs w:val="24"/>
              </w:rPr>
              <w:t>le à justifier les suspens en accord avec la banque.</w:t>
            </w:r>
          </w:p>
          <w:p w14:paraId="088BB0EC"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720F057A"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Prend attache avec la banque pour la justification des suspens,</w:t>
            </w:r>
          </w:p>
          <w:p w14:paraId="45521EEB" w14:textId="77777777" w:rsidR="001C33C7" w:rsidRPr="00F473FB" w:rsidRDefault="00D6728C" w:rsidP="00F473FB">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 xml:space="preserve">Transmet au SGF </w:t>
            </w:r>
            <w:r w:rsidR="001C33C7" w:rsidRPr="00F473FB">
              <w:rPr>
                <w:rFonts w:asciiTheme="minorHAnsi" w:hAnsiTheme="minorHAnsi" w:cstheme="minorHAnsi"/>
                <w:sz w:val="24"/>
                <w:szCs w:val="24"/>
              </w:rPr>
              <w:t>/UGP/MS  pour avis et validation.</w:t>
            </w:r>
          </w:p>
          <w:p w14:paraId="7A78F21D"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0CED2D16" w14:textId="77777777" w:rsidR="001C33C7" w:rsidRPr="00F473FB" w:rsidRDefault="001C33C7" w:rsidP="000F5A23">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procède aux vérifications d’usage,</w:t>
            </w:r>
          </w:p>
          <w:p w14:paraId="01E763DC" w14:textId="77777777" w:rsidR="001C33C7" w:rsidRPr="00F473FB" w:rsidRDefault="001C33C7" w:rsidP="000F5A23">
            <w:pPr>
              <w:pStyle w:val="Footer"/>
              <w:numPr>
                <w:ilvl w:val="0"/>
                <w:numId w:val="2"/>
              </w:numPr>
              <w:tabs>
                <w:tab w:val="clear" w:pos="4536"/>
                <w:tab w:val="clear" w:pos="9072"/>
              </w:tabs>
              <w:ind w:left="720"/>
              <w:rPr>
                <w:rFonts w:asciiTheme="minorHAnsi" w:hAnsiTheme="minorHAnsi" w:cstheme="minorHAnsi"/>
                <w:sz w:val="24"/>
                <w:szCs w:val="24"/>
              </w:rPr>
            </w:pPr>
            <w:r w:rsidRPr="00F473FB">
              <w:rPr>
                <w:rFonts w:asciiTheme="minorHAnsi" w:hAnsiTheme="minorHAnsi" w:cstheme="minorHAnsi"/>
                <w:sz w:val="24"/>
                <w:szCs w:val="24"/>
              </w:rPr>
              <w:t>appose son visa pour validation ou formule des observations,</w:t>
            </w:r>
          </w:p>
          <w:p w14:paraId="24EEB19C" w14:textId="77777777" w:rsidR="001C33C7" w:rsidRPr="00F473FB" w:rsidRDefault="001C33C7" w:rsidP="000F5A23">
            <w:pPr>
              <w:pStyle w:val="Footer"/>
              <w:numPr>
                <w:ilvl w:val="0"/>
                <w:numId w:val="2"/>
              </w:numPr>
              <w:tabs>
                <w:tab w:val="clear" w:pos="4536"/>
                <w:tab w:val="clear" w:pos="9072"/>
              </w:tabs>
              <w:ind w:left="720"/>
              <w:rPr>
                <w:rFonts w:asciiTheme="minorHAnsi" w:hAnsiTheme="minorHAnsi" w:cstheme="minorHAnsi"/>
                <w:bCs/>
                <w:sz w:val="24"/>
                <w:szCs w:val="24"/>
                <w:lang w:eastAsia="en-US"/>
              </w:rPr>
            </w:pPr>
            <w:r w:rsidRPr="00F473FB">
              <w:rPr>
                <w:rFonts w:asciiTheme="minorHAnsi" w:hAnsiTheme="minorHAnsi" w:cstheme="minorHAnsi"/>
                <w:sz w:val="24"/>
                <w:szCs w:val="24"/>
              </w:rPr>
              <w:t>Retourne la liasse au Comptable</w:t>
            </w:r>
          </w:p>
        </w:tc>
        <w:tc>
          <w:tcPr>
            <w:tcW w:w="697" w:type="pct"/>
            <w:tcBorders>
              <w:top w:val="double" w:sz="4" w:space="0" w:color="auto"/>
              <w:left w:val="single" w:sz="4" w:space="0" w:color="auto"/>
              <w:bottom w:val="single" w:sz="4" w:space="0" w:color="auto"/>
              <w:right w:val="single" w:sz="12" w:space="0" w:color="auto"/>
            </w:tcBorders>
          </w:tcPr>
          <w:p w14:paraId="74207A79" w14:textId="77777777" w:rsidR="001C33C7" w:rsidRPr="00F473FB" w:rsidRDefault="001C33C7" w:rsidP="00F473FB">
            <w:pPr>
              <w:spacing w:after="0" w:line="240" w:lineRule="auto"/>
              <w:jc w:val="center"/>
              <w:rPr>
                <w:rFonts w:cstheme="minorHAnsi"/>
                <w:bCs/>
                <w:sz w:val="24"/>
                <w:szCs w:val="24"/>
              </w:rPr>
            </w:pPr>
          </w:p>
          <w:p w14:paraId="1D076BC5" w14:textId="77777777" w:rsidR="001C33C7" w:rsidRPr="00F473FB" w:rsidRDefault="001C33C7" w:rsidP="00F473FB">
            <w:pPr>
              <w:spacing w:after="0" w:line="240" w:lineRule="auto"/>
              <w:jc w:val="center"/>
              <w:rPr>
                <w:rFonts w:cstheme="minorHAnsi"/>
                <w:bCs/>
                <w:sz w:val="24"/>
                <w:szCs w:val="24"/>
              </w:rPr>
            </w:pPr>
          </w:p>
          <w:p w14:paraId="40BE2920" w14:textId="77777777" w:rsidR="001C33C7" w:rsidRPr="00F473FB" w:rsidRDefault="001C33C7" w:rsidP="00F473FB">
            <w:pPr>
              <w:spacing w:after="0" w:line="240" w:lineRule="auto"/>
              <w:jc w:val="center"/>
              <w:rPr>
                <w:rFonts w:cstheme="minorHAnsi"/>
                <w:bCs/>
                <w:sz w:val="24"/>
                <w:szCs w:val="24"/>
              </w:rPr>
            </w:pPr>
          </w:p>
          <w:p w14:paraId="5A3C922E" w14:textId="77777777" w:rsidR="001C33C7" w:rsidRPr="00F473FB" w:rsidRDefault="001C33C7" w:rsidP="00F473FB">
            <w:pPr>
              <w:spacing w:after="0" w:line="240" w:lineRule="auto"/>
              <w:jc w:val="center"/>
              <w:rPr>
                <w:rFonts w:cstheme="minorHAnsi"/>
                <w:bCs/>
                <w:sz w:val="24"/>
                <w:szCs w:val="24"/>
              </w:rPr>
            </w:pPr>
          </w:p>
          <w:p w14:paraId="60C0DB94" w14:textId="77777777" w:rsidR="001C33C7" w:rsidRPr="00F473FB" w:rsidRDefault="001C33C7" w:rsidP="00F473FB">
            <w:pPr>
              <w:spacing w:after="0" w:line="240" w:lineRule="auto"/>
              <w:jc w:val="center"/>
              <w:rPr>
                <w:rFonts w:cstheme="minorHAnsi"/>
                <w:bCs/>
                <w:sz w:val="24"/>
                <w:szCs w:val="24"/>
              </w:rPr>
            </w:pPr>
          </w:p>
          <w:p w14:paraId="61B4BA0B" w14:textId="77777777" w:rsidR="001C33C7" w:rsidRPr="00F473FB" w:rsidRDefault="001C33C7" w:rsidP="00F473FB">
            <w:pPr>
              <w:spacing w:after="0" w:line="240" w:lineRule="auto"/>
              <w:jc w:val="center"/>
              <w:rPr>
                <w:rFonts w:cstheme="minorHAnsi"/>
                <w:bCs/>
                <w:sz w:val="24"/>
                <w:szCs w:val="24"/>
              </w:rPr>
            </w:pPr>
          </w:p>
          <w:p w14:paraId="6D522CCF" w14:textId="77777777" w:rsidR="001C33C7" w:rsidRPr="00F473FB" w:rsidRDefault="001C33C7" w:rsidP="00F473FB">
            <w:pPr>
              <w:spacing w:after="0" w:line="240" w:lineRule="auto"/>
              <w:jc w:val="center"/>
              <w:rPr>
                <w:rFonts w:cstheme="minorHAnsi"/>
                <w:bCs/>
                <w:sz w:val="24"/>
                <w:szCs w:val="24"/>
              </w:rPr>
            </w:pPr>
          </w:p>
          <w:p w14:paraId="048DE1DC" w14:textId="77777777" w:rsidR="001C33C7" w:rsidRPr="00F473FB" w:rsidRDefault="001C33C7" w:rsidP="00F473FB">
            <w:pPr>
              <w:spacing w:after="0" w:line="240" w:lineRule="auto"/>
              <w:jc w:val="center"/>
              <w:rPr>
                <w:rFonts w:cstheme="minorHAnsi"/>
                <w:bCs/>
                <w:sz w:val="24"/>
                <w:szCs w:val="24"/>
              </w:rPr>
            </w:pPr>
          </w:p>
          <w:p w14:paraId="521E74AF" w14:textId="77777777" w:rsidR="001C33C7" w:rsidRPr="00F473FB" w:rsidRDefault="001C33C7" w:rsidP="00F473FB">
            <w:pPr>
              <w:spacing w:after="0" w:line="240" w:lineRule="auto"/>
              <w:jc w:val="center"/>
              <w:rPr>
                <w:rFonts w:cstheme="minorHAnsi"/>
                <w:bCs/>
                <w:sz w:val="24"/>
                <w:szCs w:val="24"/>
              </w:rPr>
            </w:pPr>
          </w:p>
          <w:p w14:paraId="756F4D84" w14:textId="77777777" w:rsidR="001C33C7" w:rsidRPr="00F473FB" w:rsidRDefault="001C33C7" w:rsidP="00F473FB">
            <w:pPr>
              <w:spacing w:after="0" w:line="240" w:lineRule="auto"/>
              <w:jc w:val="center"/>
              <w:rPr>
                <w:rFonts w:cstheme="minorHAnsi"/>
                <w:bCs/>
                <w:sz w:val="24"/>
                <w:szCs w:val="24"/>
              </w:rPr>
            </w:pPr>
          </w:p>
          <w:p w14:paraId="49FDA907" w14:textId="77777777" w:rsidR="001C33C7" w:rsidRPr="00F473FB" w:rsidRDefault="001C33C7" w:rsidP="00F473FB">
            <w:pPr>
              <w:spacing w:after="0" w:line="240" w:lineRule="auto"/>
              <w:jc w:val="center"/>
              <w:rPr>
                <w:rFonts w:cstheme="minorHAnsi"/>
                <w:bCs/>
                <w:sz w:val="24"/>
                <w:szCs w:val="24"/>
              </w:rPr>
            </w:pPr>
          </w:p>
          <w:p w14:paraId="234A56EC" w14:textId="77777777" w:rsidR="001C33C7" w:rsidRPr="00F473FB" w:rsidRDefault="001C33C7" w:rsidP="00F473FB">
            <w:pPr>
              <w:spacing w:after="0" w:line="240" w:lineRule="auto"/>
              <w:rPr>
                <w:rFonts w:cstheme="minorHAnsi"/>
                <w:bCs/>
                <w:sz w:val="24"/>
                <w:szCs w:val="24"/>
              </w:rPr>
            </w:pPr>
            <w:r w:rsidRPr="00F473FB">
              <w:rPr>
                <w:rFonts w:cstheme="minorHAnsi"/>
                <w:sz w:val="24"/>
                <w:szCs w:val="24"/>
              </w:rPr>
              <w:t>Fiche d’état de rapprochement</w:t>
            </w:r>
          </w:p>
        </w:tc>
      </w:tr>
    </w:tbl>
    <w:p w14:paraId="5BF0D9B9" w14:textId="77777777" w:rsidR="000F5A23" w:rsidRDefault="000F5A23" w:rsidP="00F473FB">
      <w:pPr>
        <w:spacing w:after="0" w:line="240" w:lineRule="auto"/>
        <w:rPr>
          <w:rFonts w:cstheme="minorHAnsi"/>
          <w:sz w:val="24"/>
          <w:szCs w:val="24"/>
        </w:rPr>
      </w:pPr>
    </w:p>
    <w:p w14:paraId="6A3774A0" w14:textId="77777777" w:rsidR="000F5A23" w:rsidRDefault="000F5A23">
      <w:pPr>
        <w:rPr>
          <w:rFonts w:cstheme="minorHAnsi"/>
          <w:sz w:val="24"/>
          <w:szCs w:val="24"/>
        </w:rPr>
      </w:pPr>
      <w:r>
        <w:rPr>
          <w:rFonts w:cstheme="minorHAnsi"/>
          <w:sz w:val="24"/>
          <w:szCs w:val="24"/>
        </w:rPr>
        <w:br w:type="page"/>
      </w:r>
    </w:p>
    <w:p w14:paraId="10C992EC" w14:textId="6C821C87" w:rsidR="000F5A23" w:rsidRDefault="000F5A23" w:rsidP="00F473FB">
      <w:pPr>
        <w:spacing w:after="0" w:line="240" w:lineRule="auto"/>
        <w:rPr>
          <w:rFonts w:cstheme="minorHAnsi"/>
          <w:sz w:val="24"/>
          <w:szCs w:val="24"/>
        </w:rPr>
      </w:pPr>
    </w:p>
    <w:p w14:paraId="634AC9FB" w14:textId="0674739B" w:rsidR="001C33C7" w:rsidRPr="00F473FB" w:rsidRDefault="001C33C7" w:rsidP="00F473FB">
      <w:pPr>
        <w:spacing w:after="0" w:line="240" w:lineRule="auto"/>
        <w:rPr>
          <w:rFonts w:cstheme="minorHAnsi"/>
          <w:b/>
          <w:sz w:val="24"/>
          <w:szCs w:val="24"/>
        </w:rPr>
      </w:pPr>
      <w:r w:rsidRPr="00F473FB">
        <w:rPr>
          <w:rFonts w:cstheme="minorHAnsi"/>
          <w:b/>
          <w:sz w:val="24"/>
          <w:szCs w:val="24"/>
        </w:rPr>
        <w:t>SCHÉMAS D’</w:t>
      </w:r>
      <w:r w:rsidR="000F5A23" w:rsidRPr="00F473FB">
        <w:rPr>
          <w:rFonts w:cstheme="minorHAnsi"/>
          <w:b/>
          <w:sz w:val="24"/>
          <w:szCs w:val="24"/>
        </w:rPr>
        <w:t>ÉCRITURES</w:t>
      </w:r>
      <w:r w:rsidRPr="00F473FB">
        <w:rPr>
          <w:rFonts w:cstheme="minorHAnsi"/>
          <w:b/>
          <w:sz w:val="24"/>
          <w:szCs w:val="24"/>
        </w:rPr>
        <w:t xml:space="preserve"> COMPTABLES</w:t>
      </w:r>
    </w:p>
    <w:p w14:paraId="3C544FC6" w14:textId="77777777" w:rsidR="00810EE9" w:rsidRDefault="00810EE9" w:rsidP="00F473FB">
      <w:pPr>
        <w:spacing w:after="0" w:line="240" w:lineRule="auto"/>
        <w:rPr>
          <w:rFonts w:cstheme="minorHAnsi"/>
          <w:sz w:val="24"/>
          <w:szCs w:val="24"/>
        </w:rPr>
      </w:pPr>
    </w:p>
    <w:p w14:paraId="473383D1"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Les schémas d’écritures présentés ne sont pas exhaustifs mais précisent les opérations les plus couramment décelées à la suite des états de rapprochement bancaire.</w:t>
      </w:r>
    </w:p>
    <w:p w14:paraId="1E54B667" w14:textId="77777777" w:rsidR="001C33C7" w:rsidRPr="00F473FB" w:rsidRDefault="001C33C7" w:rsidP="00F473FB">
      <w:pPr>
        <w:spacing w:after="0" w:line="240" w:lineRule="auto"/>
        <w:rPr>
          <w:rFonts w:cstheme="minorHAnsi"/>
          <w:sz w:val="24"/>
          <w:szCs w:val="24"/>
        </w:rPr>
      </w:pPr>
    </w:p>
    <w:p w14:paraId="32E66037" w14:textId="77777777" w:rsidR="001C33C7" w:rsidRDefault="00D6728C"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AGIOS BANCAIRES</w:t>
      </w:r>
    </w:p>
    <w:p w14:paraId="0985425D" w14:textId="77777777" w:rsidR="00810EE9" w:rsidRPr="00F473FB" w:rsidRDefault="00810EE9" w:rsidP="00F473FB">
      <w:pPr>
        <w:pStyle w:val="BodyText3"/>
        <w:jc w:val="left"/>
        <w:rPr>
          <w:rFonts w:asciiTheme="minorHAnsi" w:hAnsiTheme="minorHAnsi" w:cstheme="minorHAnsi"/>
          <w:i w:val="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134"/>
        <w:gridCol w:w="850"/>
        <w:gridCol w:w="1134"/>
        <w:gridCol w:w="1418"/>
        <w:gridCol w:w="1449"/>
        <w:gridCol w:w="819"/>
        <w:gridCol w:w="709"/>
        <w:gridCol w:w="774"/>
      </w:tblGrid>
      <w:tr w:rsidR="001C33C7" w:rsidRPr="000F5A23" w14:paraId="37714F95" w14:textId="77777777" w:rsidTr="000F5A23">
        <w:trPr>
          <w:jc w:val="center"/>
        </w:trPr>
        <w:tc>
          <w:tcPr>
            <w:tcW w:w="921" w:type="dxa"/>
            <w:shd w:val="clear" w:color="auto" w:fill="DEEAF6" w:themeFill="accent1" w:themeFillTint="33"/>
          </w:tcPr>
          <w:p w14:paraId="4B05ECCE" w14:textId="77777777" w:rsidR="001C33C7" w:rsidRPr="000F5A23" w:rsidRDefault="001C33C7" w:rsidP="00F473FB">
            <w:pPr>
              <w:spacing w:after="0" w:line="240" w:lineRule="auto"/>
              <w:rPr>
                <w:rFonts w:cstheme="minorHAnsi"/>
                <w:b/>
                <w:sz w:val="20"/>
                <w:szCs w:val="24"/>
              </w:rPr>
            </w:pPr>
          </w:p>
          <w:p w14:paraId="3D5A77F9"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52B95CD4"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2C2B14E6" w14:textId="77777777" w:rsidR="001C33C7" w:rsidRPr="000F5A23"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0BCD73E7" w14:textId="77777777" w:rsidR="001C33C7" w:rsidRPr="000F5A23" w:rsidRDefault="001C33C7" w:rsidP="000F5A23">
            <w:pPr>
              <w:spacing w:after="0" w:line="240" w:lineRule="auto"/>
              <w:jc w:val="center"/>
              <w:rPr>
                <w:rFonts w:cstheme="minorHAnsi"/>
                <w:b/>
                <w:sz w:val="20"/>
                <w:szCs w:val="24"/>
              </w:rPr>
            </w:pPr>
          </w:p>
          <w:p w14:paraId="63E42F2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0" w:type="dxa"/>
            <w:shd w:val="clear" w:color="auto" w:fill="DEEAF6" w:themeFill="accent1" w:themeFillTint="33"/>
          </w:tcPr>
          <w:p w14:paraId="43F2850C" w14:textId="77777777" w:rsidR="001C33C7" w:rsidRPr="000F5A23" w:rsidRDefault="001C33C7" w:rsidP="000F5A23">
            <w:pPr>
              <w:spacing w:after="0" w:line="240" w:lineRule="auto"/>
              <w:jc w:val="center"/>
              <w:rPr>
                <w:rFonts w:cstheme="minorHAnsi"/>
                <w:b/>
                <w:sz w:val="20"/>
                <w:szCs w:val="24"/>
              </w:rPr>
            </w:pPr>
          </w:p>
          <w:p w14:paraId="49E703F0"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3E8EDB3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097C9C55" w14:textId="77777777" w:rsidR="001C33C7" w:rsidRPr="000F5A23" w:rsidRDefault="001C33C7" w:rsidP="000F5A23">
            <w:pPr>
              <w:spacing w:after="0" w:line="240" w:lineRule="auto"/>
              <w:jc w:val="center"/>
              <w:rPr>
                <w:rFonts w:cstheme="minorHAnsi"/>
                <w:b/>
                <w:sz w:val="20"/>
                <w:szCs w:val="24"/>
              </w:rPr>
            </w:pPr>
          </w:p>
          <w:p w14:paraId="0C862A1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1208A911"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714AB150" w14:textId="77777777" w:rsidR="001C33C7" w:rsidRPr="000F5A23" w:rsidRDefault="001C33C7" w:rsidP="000F5A23">
            <w:pPr>
              <w:spacing w:after="0" w:line="240" w:lineRule="auto"/>
              <w:jc w:val="center"/>
              <w:rPr>
                <w:rFonts w:cstheme="minorHAnsi"/>
                <w:b/>
                <w:sz w:val="20"/>
                <w:szCs w:val="24"/>
              </w:rPr>
            </w:pPr>
          </w:p>
          <w:p w14:paraId="5981367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4D140697" w14:textId="77777777" w:rsidR="001C33C7" w:rsidRPr="000F5A23" w:rsidRDefault="001C33C7" w:rsidP="000F5A23">
            <w:pPr>
              <w:spacing w:after="0" w:line="240" w:lineRule="auto"/>
              <w:jc w:val="center"/>
              <w:rPr>
                <w:rFonts w:cstheme="minorHAnsi"/>
                <w:b/>
                <w:sz w:val="20"/>
                <w:szCs w:val="24"/>
              </w:rPr>
            </w:pPr>
          </w:p>
          <w:p w14:paraId="144DBD01"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558834B"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2FB18301" w14:textId="77777777" w:rsidR="001C33C7" w:rsidRPr="000F5A23" w:rsidRDefault="001C33C7" w:rsidP="000F5A23">
            <w:pPr>
              <w:spacing w:after="0" w:line="240" w:lineRule="auto"/>
              <w:jc w:val="center"/>
              <w:rPr>
                <w:rFonts w:cstheme="minorHAnsi"/>
                <w:b/>
                <w:sz w:val="20"/>
                <w:szCs w:val="24"/>
              </w:rPr>
            </w:pPr>
          </w:p>
          <w:p w14:paraId="47FB7E0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161EA305" w14:textId="77777777" w:rsidR="001C33C7" w:rsidRPr="000F5A23" w:rsidRDefault="001C33C7" w:rsidP="000F5A23">
            <w:pPr>
              <w:spacing w:after="0" w:line="240" w:lineRule="auto"/>
              <w:jc w:val="center"/>
              <w:rPr>
                <w:rFonts w:cstheme="minorHAnsi"/>
                <w:b/>
                <w:sz w:val="20"/>
                <w:szCs w:val="24"/>
              </w:rPr>
            </w:pPr>
          </w:p>
          <w:p w14:paraId="3060AD71"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07EA8B7D" w14:textId="77777777" w:rsidR="001C33C7" w:rsidRPr="000F5A23" w:rsidRDefault="001C33C7" w:rsidP="000F5A23">
            <w:pPr>
              <w:spacing w:after="0" w:line="240" w:lineRule="auto"/>
              <w:jc w:val="center"/>
              <w:rPr>
                <w:rFonts w:cstheme="minorHAnsi"/>
                <w:b/>
                <w:sz w:val="20"/>
                <w:szCs w:val="24"/>
              </w:rPr>
            </w:pPr>
          </w:p>
          <w:p w14:paraId="4BF6002B"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38D45F93" w14:textId="77777777" w:rsidTr="000F5A23">
        <w:trPr>
          <w:jc w:val="center"/>
        </w:trPr>
        <w:tc>
          <w:tcPr>
            <w:tcW w:w="921" w:type="dxa"/>
          </w:tcPr>
          <w:p w14:paraId="1106D86E"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631XXX</w:t>
            </w:r>
          </w:p>
        </w:tc>
        <w:tc>
          <w:tcPr>
            <w:tcW w:w="1134" w:type="dxa"/>
          </w:tcPr>
          <w:p w14:paraId="4EA9AA82" w14:textId="77777777" w:rsidR="001C33C7" w:rsidRPr="000F5A23" w:rsidRDefault="001C33C7" w:rsidP="000F5A23">
            <w:pPr>
              <w:spacing w:after="0" w:line="240" w:lineRule="auto"/>
              <w:jc w:val="center"/>
              <w:rPr>
                <w:rFonts w:cstheme="minorHAnsi"/>
                <w:sz w:val="20"/>
                <w:szCs w:val="24"/>
              </w:rPr>
            </w:pPr>
          </w:p>
        </w:tc>
        <w:tc>
          <w:tcPr>
            <w:tcW w:w="850" w:type="dxa"/>
          </w:tcPr>
          <w:p w14:paraId="5DFF200E"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1134" w:type="dxa"/>
          </w:tcPr>
          <w:p w14:paraId="1F7DA955"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1418" w:type="dxa"/>
          </w:tcPr>
          <w:p w14:paraId="32D5D91A"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1449" w:type="dxa"/>
          </w:tcPr>
          <w:p w14:paraId="50F68F43"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819" w:type="dxa"/>
          </w:tcPr>
          <w:p w14:paraId="1DE2EEDC" w14:textId="77777777" w:rsidR="001C33C7" w:rsidRPr="000F5A23" w:rsidRDefault="001C33C7" w:rsidP="000F5A23">
            <w:pPr>
              <w:spacing w:after="0" w:line="240" w:lineRule="auto"/>
              <w:jc w:val="center"/>
              <w:rPr>
                <w:rFonts w:cstheme="minorHAnsi"/>
                <w:sz w:val="20"/>
                <w:szCs w:val="24"/>
              </w:rPr>
            </w:pPr>
          </w:p>
        </w:tc>
        <w:tc>
          <w:tcPr>
            <w:tcW w:w="709" w:type="dxa"/>
          </w:tcPr>
          <w:p w14:paraId="25F22885"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56092B71" w14:textId="77777777" w:rsidR="001C33C7" w:rsidRPr="000F5A23" w:rsidRDefault="001C33C7" w:rsidP="000F5A23">
            <w:pPr>
              <w:spacing w:after="0" w:line="240" w:lineRule="auto"/>
              <w:jc w:val="center"/>
              <w:rPr>
                <w:rFonts w:cstheme="minorHAnsi"/>
                <w:sz w:val="20"/>
                <w:szCs w:val="24"/>
              </w:rPr>
            </w:pPr>
          </w:p>
        </w:tc>
      </w:tr>
      <w:tr w:rsidR="001C33C7" w:rsidRPr="000F5A23" w14:paraId="71935BB1" w14:textId="77777777" w:rsidTr="000F5A23">
        <w:trPr>
          <w:jc w:val="center"/>
        </w:trPr>
        <w:tc>
          <w:tcPr>
            <w:tcW w:w="921" w:type="dxa"/>
          </w:tcPr>
          <w:p w14:paraId="466355DB"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52XXX</w:t>
            </w:r>
          </w:p>
        </w:tc>
        <w:tc>
          <w:tcPr>
            <w:tcW w:w="1134" w:type="dxa"/>
          </w:tcPr>
          <w:p w14:paraId="6BE18906" w14:textId="77777777" w:rsidR="001C33C7" w:rsidRPr="000F5A23" w:rsidRDefault="001C33C7" w:rsidP="000F5A23">
            <w:pPr>
              <w:spacing w:after="0" w:line="240" w:lineRule="auto"/>
              <w:jc w:val="center"/>
              <w:rPr>
                <w:rFonts w:cstheme="minorHAnsi"/>
                <w:sz w:val="20"/>
                <w:szCs w:val="24"/>
              </w:rPr>
            </w:pPr>
          </w:p>
        </w:tc>
        <w:tc>
          <w:tcPr>
            <w:tcW w:w="850" w:type="dxa"/>
          </w:tcPr>
          <w:p w14:paraId="46529C8C" w14:textId="77777777" w:rsidR="001C33C7" w:rsidRPr="000F5A23" w:rsidRDefault="001C33C7" w:rsidP="000F5A23">
            <w:pPr>
              <w:spacing w:after="0" w:line="240" w:lineRule="auto"/>
              <w:jc w:val="center"/>
              <w:rPr>
                <w:rFonts w:cstheme="minorHAnsi"/>
                <w:sz w:val="20"/>
                <w:szCs w:val="24"/>
              </w:rPr>
            </w:pPr>
          </w:p>
        </w:tc>
        <w:tc>
          <w:tcPr>
            <w:tcW w:w="1134" w:type="dxa"/>
          </w:tcPr>
          <w:p w14:paraId="6A4C79F4" w14:textId="77777777" w:rsidR="001C33C7" w:rsidRPr="000F5A23" w:rsidRDefault="001C33C7" w:rsidP="000F5A23">
            <w:pPr>
              <w:spacing w:after="0" w:line="240" w:lineRule="auto"/>
              <w:jc w:val="center"/>
              <w:rPr>
                <w:rFonts w:cstheme="minorHAnsi"/>
                <w:sz w:val="20"/>
                <w:szCs w:val="24"/>
              </w:rPr>
            </w:pPr>
          </w:p>
        </w:tc>
        <w:tc>
          <w:tcPr>
            <w:tcW w:w="1418" w:type="dxa"/>
          </w:tcPr>
          <w:p w14:paraId="12EF7057" w14:textId="77777777" w:rsidR="001C33C7" w:rsidRPr="000F5A23" w:rsidRDefault="001C33C7" w:rsidP="000F5A23">
            <w:pPr>
              <w:spacing w:after="0" w:line="240" w:lineRule="auto"/>
              <w:jc w:val="center"/>
              <w:rPr>
                <w:rFonts w:cstheme="minorHAnsi"/>
                <w:sz w:val="20"/>
                <w:szCs w:val="24"/>
              </w:rPr>
            </w:pPr>
          </w:p>
        </w:tc>
        <w:tc>
          <w:tcPr>
            <w:tcW w:w="1449" w:type="dxa"/>
          </w:tcPr>
          <w:p w14:paraId="06B58643" w14:textId="77777777" w:rsidR="001C33C7" w:rsidRPr="000F5A23" w:rsidRDefault="001C33C7" w:rsidP="000F5A23">
            <w:pPr>
              <w:spacing w:after="0" w:line="240" w:lineRule="auto"/>
              <w:jc w:val="center"/>
              <w:rPr>
                <w:rFonts w:cstheme="minorHAnsi"/>
                <w:sz w:val="20"/>
                <w:szCs w:val="24"/>
              </w:rPr>
            </w:pPr>
          </w:p>
        </w:tc>
        <w:tc>
          <w:tcPr>
            <w:tcW w:w="819" w:type="dxa"/>
          </w:tcPr>
          <w:p w14:paraId="7CEC64D8" w14:textId="77777777" w:rsidR="001C33C7" w:rsidRPr="000F5A23" w:rsidRDefault="001C33C7" w:rsidP="000F5A23">
            <w:pPr>
              <w:spacing w:after="0" w:line="240" w:lineRule="auto"/>
              <w:jc w:val="center"/>
              <w:rPr>
                <w:rFonts w:cstheme="minorHAnsi"/>
                <w:sz w:val="20"/>
                <w:szCs w:val="24"/>
              </w:rPr>
            </w:pPr>
          </w:p>
        </w:tc>
        <w:tc>
          <w:tcPr>
            <w:tcW w:w="709" w:type="dxa"/>
          </w:tcPr>
          <w:p w14:paraId="13E5AEA1" w14:textId="77777777" w:rsidR="001C33C7" w:rsidRPr="000F5A23" w:rsidRDefault="001C33C7" w:rsidP="000F5A23">
            <w:pPr>
              <w:spacing w:after="0" w:line="240" w:lineRule="auto"/>
              <w:jc w:val="center"/>
              <w:rPr>
                <w:rFonts w:cstheme="minorHAnsi"/>
                <w:sz w:val="20"/>
                <w:szCs w:val="24"/>
              </w:rPr>
            </w:pPr>
          </w:p>
        </w:tc>
        <w:tc>
          <w:tcPr>
            <w:tcW w:w="774" w:type="dxa"/>
          </w:tcPr>
          <w:p w14:paraId="6D690936"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3D3197E7" w14:textId="77777777" w:rsidR="001C33C7" w:rsidRPr="00F473FB" w:rsidRDefault="001C33C7" w:rsidP="00F473FB">
      <w:pPr>
        <w:spacing w:after="0" w:line="240" w:lineRule="auto"/>
        <w:rPr>
          <w:rFonts w:cstheme="minorHAnsi"/>
          <w:sz w:val="24"/>
          <w:szCs w:val="24"/>
        </w:rPr>
      </w:pPr>
    </w:p>
    <w:p w14:paraId="329D4379" w14:textId="77777777" w:rsidR="001C33C7" w:rsidRPr="00F473FB" w:rsidRDefault="00D6728C"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SERVICES BANCAIRES DIVERS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992"/>
        <w:gridCol w:w="1134"/>
        <w:gridCol w:w="1418"/>
        <w:gridCol w:w="1449"/>
        <w:gridCol w:w="819"/>
        <w:gridCol w:w="709"/>
        <w:gridCol w:w="774"/>
      </w:tblGrid>
      <w:tr w:rsidR="001C33C7" w:rsidRPr="000F5A23" w14:paraId="1B5AEF7C" w14:textId="77777777" w:rsidTr="00680D1C">
        <w:tc>
          <w:tcPr>
            <w:tcW w:w="921" w:type="dxa"/>
            <w:shd w:val="clear" w:color="auto" w:fill="DEEAF6" w:themeFill="accent1" w:themeFillTint="33"/>
          </w:tcPr>
          <w:p w14:paraId="56324888" w14:textId="77777777" w:rsidR="001C33C7" w:rsidRPr="000F5A23" w:rsidRDefault="001C33C7" w:rsidP="00F473FB">
            <w:pPr>
              <w:spacing w:after="0" w:line="240" w:lineRule="auto"/>
              <w:rPr>
                <w:rFonts w:cstheme="minorHAnsi"/>
                <w:b/>
                <w:sz w:val="20"/>
                <w:szCs w:val="24"/>
              </w:rPr>
            </w:pPr>
          </w:p>
          <w:p w14:paraId="62155F7F"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68FD8006"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60254DCE" w14:textId="77777777" w:rsidR="001C33C7" w:rsidRPr="000F5A23"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1226B9B2" w14:textId="77777777" w:rsidR="001C33C7" w:rsidRPr="000F5A23" w:rsidRDefault="001C33C7" w:rsidP="000F5A23">
            <w:pPr>
              <w:spacing w:after="0" w:line="240" w:lineRule="auto"/>
              <w:jc w:val="center"/>
              <w:rPr>
                <w:rFonts w:cstheme="minorHAnsi"/>
                <w:b/>
                <w:sz w:val="20"/>
                <w:szCs w:val="24"/>
              </w:rPr>
            </w:pPr>
          </w:p>
          <w:p w14:paraId="72AE9DA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992" w:type="dxa"/>
            <w:shd w:val="clear" w:color="auto" w:fill="DEEAF6" w:themeFill="accent1" w:themeFillTint="33"/>
          </w:tcPr>
          <w:p w14:paraId="2FE40902" w14:textId="77777777" w:rsidR="001C33C7" w:rsidRPr="000F5A23" w:rsidRDefault="001C33C7" w:rsidP="000F5A23">
            <w:pPr>
              <w:spacing w:after="0" w:line="240" w:lineRule="auto"/>
              <w:jc w:val="center"/>
              <w:rPr>
                <w:rFonts w:cstheme="minorHAnsi"/>
                <w:b/>
                <w:sz w:val="20"/>
                <w:szCs w:val="24"/>
              </w:rPr>
            </w:pPr>
          </w:p>
          <w:p w14:paraId="5A3A61A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CC1FC6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08FD7528" w14:textId="77777777" w:rsidR="001C33C7" w:rsidRPr="000F5A23" w:rsidRDefault="001C33C7" w:rsidP="000F5A23">
            <w:pPr>
              <w:spacing w:after="0" w:line="240" w:lineRule="auto"/>
              <w:jc w:val="center"/>
              <w:rPr>
                <w:rFonts w:cstheme="minorHAnsi"/>
                <w:b/>
                <w:sz w:val="20"/>
                <w:szCs w:val="24"/>
              </w:rPr>
            </w:pPr>
          </w:p>
          <w:p w14:paraId="7E8442AA"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32FE6A5F"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654386AA" w14:textId="77777777" w:rsidR="001C33C7" w:rsidRPr="000F5A23" w:rsidRDefault="001C33C7" w:rsidP="000F5A23">
            <w:pPr>
              <w:spacing w:after="0" w:line="240" w:lineRule="auto"/>
              <w:jc w:val="center"/>
              <w:rPr>
                <w:rFonts w:cstheme="minorHAnsi"/>
                <w:b/>
                <w:sz w:val="20"/>
                <w:szCs w:val="24"/>
              </w:rPr>
            </w:pPr>
          </w:p>
          <w:p w14:paraId="6A9224E3"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039DFF58" w14:textId="77777777" w:rsidR="001C33C7" w:rsidRPr="000F5A23" w:rsidRDefault="001C33C7" w:rsidP="000F5A23">
            <w:pPr>
              <w:spacing w:after="0" w:line="240" w:lineRule="auto"/>
              <w:jc w:val="center"/>
              <w:rPr>
                <w:rFonts w:cstheme="minorHAnsi"/>
                <w:b/>
                <w:sz w:val="20"/>
                <w:szCs w:val="24"/>
              </w:rPr>
            </w:pPr>
          </w:p>
          <w:p w14:paraId="5F599581"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AC95B1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69B86A67" w14:textId="77777777" w:rsidR="001C33C7" w:rsidRPr="000F5A23" w:rsidRDefault="001C33C7" w:rsidP="000F5A23">
            <w:pPr>
              <w:spacing w:after="0" w:line="240" w:lineRule="auto"/>
              <w:jc w:val="center"/>
              <w:rPr>
                <w:rFonts w:cstheme="minorHAnsi"/>
                <w:b/>
                <w:sz w:val="20"/>
                <w:szCs w:val="24"/>
              </w:rPr>
            </w:pPr>
          </w:p>
          <w:p w14:paraId="62D6E49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690C08EF" w14:textId="77777777" w:rsidR="001C33C7" w:rsidRPr="000F5A23" w:rsidRDefault="001C33C7" w:rsidP="000F5A23">
            <w:pPr>
              <w:spacing w:after="0" w:line="240" w:lineRule="auto"/>
              <w:jc w:val="center"/>
              <w:rPr>
                <w:rFonts w:cstheme="minorHAnsi"/>
                <w:b/>
                <w:sz w:val="20"/>
                <w:szCs w:val="24"/>
              </w:rPr>
            </w:pPr>
          </w:p>
          <w:p w14:paraId="0DBFACB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0D52A86D" w14:textId="77777777" w:rsidR="001C33C7" w:rsidRPr="000F5A23" w:rsidRDefault="001C33C7" w:rsidP="000F5A23">
            <w:pPr>
              <w:spacing w:after="0" w:line="240" w:lineRule="auto"/>
              <w:jc w:val="center"/>
              <w:rPr>
                <w:rFonts w:cstheme="minorHAnsi"/>
                <w:b/>
                <w:sz w:val="20"/>
                <w:szCs w:val="24"/>
              </w:rPr>
            </w:pPr>
          </w:p>
          <w:p w14:paraId="3714284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17187C74" w14:textId="77777777" w:rsidTr="00680D1C">
        <w:tc>
          <w:tcPr>
            <w:tcW w:w="921" w:type="dxa"/>
          </w:tcPr>
          <w:p w14:paraId="0AA235E7"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631XXX</w:t>
            </w:r>
          </w:p>
        </w:tc>
        <w:tc>
          <w:tcPr>
            <w:tcW w:w="992" w:type="dxa"/>
          </w:tcPr>
          <w:p w14:paraId="0BFA87D5" w14:textId="77777777" w:rsidR="001C33C7" w:rsidRPr="000F5A23" w:rsidRDefault="001C33C7" w:rsidP="000F5A23">
            <w:pPr>
              <w:spacing w:after="0" w:line="240" w:lineRule="auto"/>
              <w:jc w:val="center"/>
              <w:rPr>
                <w:rFonts w:cstheme="minorHAnsi"/>
                <w:sz w:val="20"/>
                <w:szCs w:val="24"/>
              </w:rPr>
            </w:pPr>
          </w:p>
        </w:tc>
        <w:tc>
          <w:tcPr>
            <w:tcW w:w="992" w:type="dxa"/>
          </w:tcPr>
          <w:p w14:paraId="2539B09A" w14:textId="77777777" w:rsidR="001C33C7" w:rsidRPr="000F5A23" w:rsidRDefault="001C33C7" w:rsidP="000F5A23">
            <w:pPr>
              <w:pStyle w:val="Footer"/>
              <w:tabs>
                <w:tab w:val="clear" w:pos="4536"/>
                <w:tab w:val="clear" w:pos="9072"/>
              </w:tabs>
              <w:jc w:val="center"/>
              <w:rPr>
                <w:rFonts w:asciiTheme="minorHAnsi" w:hAnsiTheme="minorHAnsi" w:cstheme="minorHAnsi"/>
                <w:szCs w:val="24"/>
              </w:rPr>
            </w:pPr>
            <w:r w:rsidRPr="000F5A23">
              <w:rPr>
                <w:rFonts w:asciiTheme="minorHAnsi" w:hAnsiTheme="minorHAnsi" w:cstheme="minorHAnsi"/>
                <w:szCs w:val="24"/>
              </w:rPr>
              <w:t>X</w:t>
            </w:r>
          </w:p>
        </w:tc>
        <w:tc>
          <w:tcPr>
            <w:tcW w:w="1134" w:type="dxa"/>
          </w:tcPr>
          <w:p w14:paraId="3138BC98"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1418" w:type="dxa"/>
          </w:tcPr>
          <w:p w14:paraId="68A7D2FB"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1449" w:type="dxa"/>
          </w:tcPr>
          <w:p w14:paraId="0955D721"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819" w:type="dxa"/>
          </w:tcPr>
          <w:p w14:paraId="3D2ACEB3" w14:textId="77777777" w:rsidR="001C33C7" w:rsidRPr="000F5A23" w:rsidRDefault="001C33C7" w:rsidP="000F5A23">
            <w:pPr>
              <w:spacing w:after="0" w:line="240" w:lineRule="auto"/>
              <w:jc w:val="center"/>
              <w:rPr>
                <w:rFonts w:cstheme="minorHAnsi"/>
                <w:sz w:val="20"/>
                <w:szCs w:val="24"/>
              </w:rPr>
            </w:pPr>
          </w:p>
        </w:tc>
        <w:tc>
          <w:tcPr>
            <w:tcW w:w="709" w:type="dxa"/>
          </w:tcPr>
          <w:p w14:paraId="2E488E55"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30891C89" w14:textId="77777777" w:rsidR="001C33C7" w:rsidRPr="000F5A23" w:rsidRDefault="001C33C7" w:rsidP="000F5A23">
            <w:pPr>
              <w:spacing w:after="0" w:line="240" w:lineRule="auto"/>
              <w:jc w:val="center"/>
              <w:rPr>
                <w:rFonts w:cstheme="minorHAnsi"/>
                <w:sz w:val="20"/>
                <w:szCs w:val="24"/>
              </w:rPr>
            </w:pPr>
          </w:p>
        </w:tc>
      </w:tr>
      <w:tr w:rsidR="001C33C7" w:rsidRPr="000F5A23" w14:paraId="2BD79529" w14:textId="77777777" w:rsidTr="00680D1C">
        <w:tc>
          <w:tcPr>
            <w:tcW w:w="921" w:type="dxa"/>
          </w:tcPr>
          <w:p w14:paraId="216B28F6"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521XXX</w:t>
            </w:r>
          </w:p>
        </w:tc>
        <w:tc>
          <w:tcPr>
            <w:tcW w:w="992" w:type="dxa"/>
          </w:tcPr>
          <w:p w14:paraId="270F2F66" w14:textId="77777777" w:rsidR="001C33C7" w:rsidRPr="000F5A23" w:rsidRDefault="001C33C7" w:rsidP="000F5A23">
            <w:pPr>
              <w:spacing w:after="0" w:line="240" w:lineRule="auto"/>
              <w:jc w:val="center"/>
              <w:rPr>
                <w:rFonts w:cstheme="minorHAnsi"/>
                <w:sz w:val="20"/>
                <w:szCs w:val="24"/>
              </w:rPr>
            </w:pPr>
          </w:p>
        </w:tc>
        <w:tc>
          <w:tcPr>
            <w:tcW w:w="992" w:type="dxa"/>
          </w:tcPr>
          <w:p w14:paraId="0C9A2138" w14:textId="77777777" w:rsidR="001C33C7" w:rsidRPr="000F5A23" w:rsidRDefault="001C33C7" w:rsidP="000F5A23">
            <w:pPr>
              <w:spacing w:after="0" w:line="240" w:lineRule="auto"/>
              <w:jc w:val="center"/>
              <w:rPr>
                <w:rFonts w:cstheme="minorHAnsi"/>
                <w:sz w:val="20"/>
                <w:szCs w:val="24"/>
              </w:rPr>
            </w:pPr>
          </w:p>
        </w:tc>
        <w:tc>
          <w:tcPr>
            <w:tcW w:w="1134" w:type="dxa"/>
          </w:tcPr>
          <w:p w14:paraId="0FF9078F" w14:textId="77777777" w:rsidR="001C33C7" w:rsidRPr="000F5A23" w:rsidRDefault="001C33C7" w:rsidP="000F5A23">
            <w:pPr>
              <w:spacing w:after="0" w:line="240" w:lineRule="auto"/>
              <w:jc w:val="center"/>
              <w:rPr>
                <w:rFonts w:cstheme="minorHAnsi"/>
                <w:sz w:val="20"/>
                <w:szCs w:val="24"/>
              </w:rPr>
            </w:pPr>
          </w:p>
        </w:tc>
        <w:tc>
          <w:tcPr>
            <w:tcW w:w="1418" w:type="dxa"/>
          </w:tcPr>
          <w:p w14:paraId="5FA3C4DA" w14:textId="77777777" w:rsidR="001C33C7" w:rsidRPr="000F5A23" w:rsidRDefault="001C33C7" w:rsidP="000F5A23">
            <w:pPr>
              <w:spacing w:after="0" w:line="240" w:lineRule="auto"/>
              <w:jc w:val="center"/>
              <w:rPr>
                <w:rFonts w:cstheme="minorHAnsi"/>
                <w:sz w:val="20"/>
                <w:szCs w:val="24"/>
              </w:rPr>
            </w:pPr>
          </w:p>
        </w:tc>
        <w:tc>
          <w:tcPr>
            <w:tcW w:w="1449" w:type="dxa"/>
          </w:tcPr>
          <w:p w14:paraId="28C3B91C" w14:textId="77777777" w:rsidR="001C33C7" w:rsidRPr="000F5A23" w:rsidRDefault="001C33C7" w:rsidP="000F5A23">
            <w:pPr>
              <w:spacing w:after="0" w:line="240" w:lineRule="auto"/>
              <w:jc w:val="center"/>
              <w:rPr>
                <w:rFonts w:cstheme="minorHAnsi"/>
                <w:sz w:val="20"/>
                <w:szCs w:val="24"/>
              </w:rPr>
            </w:pPr>
          </w:p>
        </w:tc>
        <w:tc>
          <w:tcPr>
            <w:tcW w:w="819" w:type="dxa"/>
          </w:tcPr>
          <w:p w14:paraId="77A13FCF" w14:textId="77777777" w:rsidR="001C33C7" w:rsidRPr="000F5A23" w:rsidRDefault="001C33C7" w:rsidP="000F5A23">
            <w:pPr>
              <w:spacing w:after="0" w:line="240" w:lineRule="auto"/>
              <w:jc w:val="center"/>
              <w:rPr>
                <w:rFonts w:cstheme="minorHAnsi"/>
                <w:sz w:val="20"/>
                <w:szCs w:val="24"/>
              </w:rPr>
            </w:pPr>
          </w:p>
        </w:tc>
        <w:tc>
          <w:tcPr>
            <w:tcW w:w="709" w:type="dxa"/>
          </w:tcPr>
          <w:p w14:paraId="0019E3D6" w14:textId="77777777" w:rsidR="001C33C7" w:rsidRPr="000F5A23" w:rsidRDefault="001C33C7" w:rsidP="000F5A23">
            <w:pPr>
              <w:spacing w:after="0" w:line="240" w:lineRule="auto"/>
              <w:jc w:val="center"/>
              <w:rPr>
                <w:rFonts w:cstheme="minorHAnsi"/>
                <w:sz w:val="20"/>
                <w:szCs w:val="24"/>
              </w:rPr>
            </w:pPr>
          </w:p>
        </w:tc>
        <w:tc>
          <w:tcPr>
            <w:tcW w:w="774" w:type="dxa"/>
          </w:tcPr>
          <w:p w14:paraId="7C463120"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088202D1" w14:textId="77777777" w:rsidR="001C33C7" w:rsidRPr="00F473FB" w:rsidRDefault="001C33C7" w:rsidP="00F473FB">
      <w:pPr>
        <w:spacing w:after="0" w:line="240" w:lineRule="auto"/>
        <w:rPr>
          <w:rFonts w:cstheme="minorHAnsi"/>
          <w:sz w:val="24"/>
          <w:szCs w:val="24"/>
        </w:rPr>
      </w:pPr>
    </w:p>
    <w:p w14:paraId="7EB2B2E3"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Comme les autres écritures, les enregistrements des services bancaires doivent bénéficier des imputations analytiques, financières, géographiques et budgétaires selon leurs affectations. </w:t>
      </w:r>
    </w:p>
    <w:p w14:paraId="0E32136D" w14:textId="77777777" w:rsidR="000F5A23" w:rsidRDefault="000F5A23" w:rsidP="00F473FB">
      <w:pPr>
        <w:spacing w:after="0" w:line="240" w:lineRule="auto"/>
        <w:rPr>
          <w:rFonts w:cstheme="minorHAnsi"/>
          <w:sz w:val="24"/>
          <w:szCs w:val="24"/>
        </w:rPr>
      </w:pPr>
    </w:p>
    <w:p w14:paraId="2865CC15" w14:textId="77777777" w:rsidR="001C33C7" w:rsidRDefault="00D6728C"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VIREMENT NON COMPTABILISE</w:t>
      </w:r>
    </w:p>
    <w:p w14:paraId="18C70A7A" w14:textId="77777777" w:rsidR="000F5A23" w:rsidRPr="00F473FB" w:rsidRDefault="000F5A23" w:rsidP="00F473FB">
      <w:pPr>
        <w:pStyle w:val="BodyText3"/>
        <w:jc w:val="left"/>
        <w:rPr>
          <w:rFonts w:asciiTheme="minorHAnsi" w:hAnsiTheme="minorHAnsi" w:cstheme="minorHAnsi"/>
          <w:i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134"/>
        <w:gridCol w:w="1559"/>
        <w:gridCol w:w="1449"/>
        <w:gridCol w:w="819"/>
        <w:gridCol w:w="709"/>
        <w:gridCol w:w="774"/>
      </w:tblGrid>
      <w:tr w:rsidR="001C33C7" w:rsidRPr="000F5A23" w14:paraId="710DF9F3" w14:textId="77777777" w:rsidTr="00680D1C">
        <w:tc>
          <w:tcPr>
            <w:tcW w:w="921" w:type="dxa"/>
            <w:shd w:val="clear" w:color="auto" w:fill="DEEAF6" w:themeFill="accent1" w:themeFillTint="33"/>
          </w:tcPr>
          <w:p w14:paraId="6452FE9E" w14:textId="77777777" w:rsidR="001C33C7" w:rsidRPr="000F5A23" w:rsidRDefault="001C33C7" w:rsidP="00F473FB">
            <w:pPr>
              <w:spacing w:after="0" w:line="240" w:lineRule="auto"/>
              <w:rPr>
                <w:rFonts w:cstheme="minorHAnsi"/>
                <w:b/>
                <w:sz w:val="20"/>
                <w:szCs w:val="24"/>
              </w:rPr>
            </w:pPr>
          </w:p>
          <w:p w14:paraId="5EFEEE0E"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74FF762F"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0765E6E2" w14:textId="77777777" w:rsidR="001C33C7" w:rsidRPr="000F5A23"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6B571EAD" w14:textId="77777777" w:rsidR="001C33C7" w:rsidRPr="000F5A23" w:rsidRDefault="001C33C7" w:rsidP="000F5A23">
            <w:pPr>
              <w:spacing w:after="0" w:line="240" w:lineRule="auto"/>
              <w:jc w:val="center"/>
              <w:rPr>
                <w:rFonts w:cstheme="minorHAnsi"/>
                <w:b/>
                <w:sz w:val="20"/>
                <w:szCs w:val="24"/>
              </w:rPr>
            </w:pPr>
          </w:p>
          <w:p w14:paraId="0840C3F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1" w:type="dxa"/>
            <w:shd w:val="clear" w:color="auto" w:fill="DEEAF6" w:themeFill="accent1" w:themeFillTint="33"/>
          </w:tcPr>
          <w:p w14:paraId="37ABA58A" w14:textId="77777777" w:rsidR="001C33C7" w:rsidRPr="000F5A23" w:rsidRDefault="001C33C7" w:rsidP="000F5A23">
            <w:pPr>
              <w:spacing w:after="0" w:line="240" w:lineRule="auto"/>
              <w:jc w:val="center"/>
              <w:rPr>
                <w:rFonts w:cstheme="minorHAnsi"/>
                <w:b/>
                <w:sz w:val="20"/>
                <w:szCs w:val="24"/>
              </w:rPr>
            </w:pPr>
          </w:p>
          <w:p w14:paraId="4EFA76C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79AC5DE0"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649A5E8C" w14:textId="77777777" w:rsidR="001C33C7" w:rsidRPr="000F5A23" w:rsidRDefault="001C33C7" w:rsidP="000F5A23">
            <w:pPr>
              <w:spacing w:after="0" w:line="240" w:lineRule="auto"/>
              <w:jc w:val="center"/>
              <w:rPr>
                <w:rFonts w:cstheme="minorHAnsi"/>
                <w:b/>
                <w:sz w:val="20"/>
                <w:szCs w:val="24"/>
              </w:rPr>
            </w:pPr>
          </w:p>
          <w:p w14:paraId="112A0A96"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14E4DB4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559" w:type="dxa"/>
            <w:shd w:val="clear" w:color="auto" w:fill="DEEAF6" w:themeFill="accent1" w:themeFillTint="33"/>
          </w:tcPr>
          <w:p w14:paraId="2ABD3B3D" w14:textId="77777777" w:rsidR="001C33C7" w:rsidRPr="000F5A23" w:rsidRDefault="001C33C7" w:rsidP="000F5A23">
            <w:pPr>
              <w:spacing w:after="0" w:line="240" w:lineRule="auto"/>
              <w:jc w:val="center"/>
              <w:rPr>
                <w:rFonts w:cstheme="minorHAnsi"/>
                <w:b/>
                <w:sz w:val="20"/>
                <w:szCs w:val="24"/>
              </w:rPr>
            </w:pPr>
          </w:p>
          <w:p w14:paraId="3896641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7C8A5A0F" w14:textId="77777777" w:rsidR="001C33C7" w:rsidRPr="000F5A23" w:rsidRDefault="001C33C7" w:rsidP="000F5A23">
            <w:pPr>
              <w:spacing w:after="0" w:line="240" w:lineRule="auto"/>
              <w:jc w:val="center"/>
              <w:rPr>
                <w:rFonts w:cstheme="minorHAnsi"/>
                <w:b/>
                <w:sz w:val="20"/>
                <w:szCs w:val="24"/>
              </w:rPr>
            </w:pPr>
          </w:p>
          <w:p w14:paraId="62ADE8E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44CC149F"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643FEE87" w14:textId="77777777" w:rsidR="001C33C7" w:rsidRPr="000F5A23" w:rsidRDefault="001C33C7" w:rsidP="000F5A23">
            <w:pPr>
              <w:spacing w:after="0" w:line="240" w:lineRule="auto"/>
              <w:jc w:val="center"/>
              <w:rPr>
                <w:rFonts w:cstheme="minorHAnsi"/>
                <w:b/>
                <w:sz w:val="20"/>
                <w:szCs w:val="24"/>
              </w:rPr>
            </w:pPr>
          </w:p>
          <w:p w14:paraId="03AE97E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5C06FB45" w14:textId="77777777" w:rsidR="001C33C7" w:rsidRPr="000F5A23" w:rsidRDefault="001C33C7" w:rsidP="000F5A23">
            <w:pPr>
              <w:spacing w:after="0" w:line="240" w:lineRule="auto"/>
              <w:jc w:val="center"/>
              <w:rPr>
                <w:rFonts w:cstheme="minorHAnsi"/>
                <w:b/>
                <w:sz w:val="20"/>
                <w:szCs w:val="24"/>
              </w:rPr>
            </w:pPr>
          </w:p>
          <w:p w14:paraId="12E26B4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133B054C" w14:textId="77777777" w:rsidR="001C33C7" w:rsidRPr="000F5A23" w:rsidRDefault="001C33C7" w:rsidP="000F5A23">
            <w:pPr>
              <w:spacing w:after="0" w:line="240" w:lineRule="auto"/>
              <w:jc w:val="center"/>
              <w:rPr>
                <w:rFonts w:cstheme="minorHAnsi"/>
                <w:b/>
                <w:sz w:val="20"/>
                <w:szCs w:val="24"/>
              </w:rPr>
            </w:pPr>
          </w:p>
          <w:p w14:paraId="5A47016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38A56391" w14:textId="77777777" w:rsidTr="00680D1C">
        <w:tc>
          <w:tcPr>
            <w:tcW w:w="921" w:type="dxa"/>
          </w:tcPr>
          <w:p w14:paraId="403AD331"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521XXX</w:t>
            </w:r>
          </w:p>
        </w:tc>
        <w:tc>
          <w:tcPr>
            <w:tcW w:w="992" w:type="dxa"/>
          </w:tcPr>
          <w:p w14:paraId="2BC4D8A4" w14:textId="77777777" w:rsidR="001C33C7" w:rsidRPr="000F5A23" w:rsidRDefault="001C33C7" w:rsidP="000F5A23">
            <w:pPr>
              <w:spacing w:after="0" w:line="240" w:lineRule="auto"/>
              <w:jc w:val="center"/>
              <w:rPr>
                <w:rFonts w:cstheme="minorHAnsi"/>
                <w:sz w:val="20"/>
                <w:szCs w:val="24"/>
              </w:rPr>
            </w:pPr>
          </w:p>
        </w:tc>
        <w:tc>
          <w:tcPr>
            <w:tcW w:w="851" w:type="dxa"/>
          </w:tcPr>
          <w:p w14:paraId="39B7DD40" w14:textId="77777777" w:rsidR="001C33C7" w:rsidRPr="000F5A23" w:rsidRDefault="001C33C7" w:rsidP="000F5A23">
            <w:pPr>
              <w:spacing w:after="0" w:line="240" w:lineRule="auto"/>
              <w:jc w:val="center"/>
              <w:rPr>
                <w:rFonts w:cstheme="minorHAnsi"/>
                <w:sz w:val="20"/>
                <w:szCs w:val="24"/>
              </w:rPr>
            </w:pPr>
          </w:p>
        </w:tc>
        <w:tc>
          <w:tcPr>
            <w:tcW w:w="1134" w:type="dxa"/>
          </w:tcPr>
          <w:p w14:paraId="5DAFB9A3" w14:textId="77777777" w:rsidR="001C33C7" w:rsidRPr="000F5A23" w:rsidRDefault="001C33C7" w:rsidP="000F5A23">
            <w:pPr>
              <w:spacing w:after="0" w:line="240" w:lineRule="auto"/>
              <w:jc w:val="center"/>
              <w:rPr>
                <w:rFonts w:cstheme="minorHAnsi"/>
                <w:sz w:val="20"/>
                <w:szCs w:val="24"/>
              </w:rPr>
            </w:pPr>
          </w:p>
        </w:tc>
        <w:tc>
          <w:tcPr>
            <w:tcW w:w="1559" w:type="dxa"/>
          </w:tcPr>
          <w:p w14:paraId="397196CE" w14:textId="77777777" w:rsidR="001C33C7" w:rsidRPr="000F5A23" w:rsidRDefault="001C33C7" w:rsidP="000F5A23">
            <w:pPr>
              <w:spacing w:after="0" w:line="240" w:lineRule="auto"/>
              <w:jc w:val="center"/>
              <w:rPr>
                <w:rFonts w:cstheme="minorHAnsi"/>
                <w:sz w:val="20"/>
                <w:szCs w:val="24"/>
              </w:rPr>
            </w:pPr>
          </w:p>
        </w:tc>
        <w:tc>
          <w:tcPr>
            <w:tcW w:w="1449" w:type="dxa"/>
          </w:tcPr>
          <w:p w14:paraId="55B32896" w14:textId="77777777" w:rsidR="001C33C7" w:rsidRPr="000F5A23" w:rsidRDefault="001C33C7" w:rsidP="000F5A23">
            <w:pPr>
              <w:spacing w:after="0" w:line="240" w:lineRule="auto"/>
              <w:jc w:val="center"/>
              <w:rPr>
                <w:rFonts w:cstheme="minorHAnsi"/>
                <w:sz w:val="20"/>
                <w:szCs w:val="24"/>
              </w:rPr>
            </w:pPr>
          </w:p>
        </w:tc>
        <w:tc>
          <w:tcPr>
            <w:tcW w:w="819" w:type="dxa"/>
          </w:tcPr>
          <w:p w14:paraId="5528F4D5" w14:textId="77777777" w:rsidR="001C33C7" w:rsidRPr="000F5A23" w:rsidRDefault="001C33C7" w:rsidP="000F5A23">
            <w:pPr>
              <w:spacing w:after="0" w:line="240" w:lineRule="auto"/>
              <w:jc w:val="center"/>
              <w:rPr>
                <w:rFonts w:cstheme="minorHAnsi"/>
                <w:sz w:val="20"/>
                <w:szCs w:val="24"/>
              </w:rPr>
            </w:pPr>
          </w:p>
        </w:tc>
        <w:tc>
          <w:tcPr>
            <w:tcW w:w="709" w:type="dxa"/>
          </w:tcPr>
          <w:p w14:paraId="1F457043"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45F08EDC" w14:textId="77777777" w:rsidR="001C33C7" w:rsidRPr="000F5A23" w:rsidRDefault="001C33C7" w:rsidP="000F5A23">
            <w:pPr>
              <w:spacing w:after="0" w:line="240" w:lineRule="auto"/>
              <w:jc w:val="center"/>
              <w:rPr>
                <w:rFonts w:cstheme="minorHAnsi"/>
                <w:sz w:val="20"/>
                <w:szCs w:val="24"/>
              </w:rPr>
            </w:pPr>
          </w:p>
        </w:tc>
      </w:tr>
      <w:tr w:rsidR="001C33C7" w:rsidRPr="000F5A23" w14:paraId="79183490" w14:textId="77777777" w:rsidTr="00680D1C">
        <w:tc>
          <w:tcPr>
            <w:tcW w:w="921" w:type="dxa"/>
          </w:tcPr>
          <w:p w14:paraId="3BE97CC1"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458100</w:t>
            </w:r>
          </w:p>
        </w:tc>
        <w:tc>
          <w:tcPr>
            <w:tcW w:w="992" w:type="dxa"/>
          </w:tcPr>
          <w:p w14:paraId="0763D21B" w14:textId="77777777" w:rsidR="001C33C7" w:rsidRPr="000F5A23" w:rsidRDefault="001C33C7" w:rsidP="000F5A23">
            <w:pPr>
              <w:spacing w:after="0" w:line="240" w:lineRule="auto"/>
              <w:jc w:val="center"/>
              <w:rPr>
                <w:rFonts w:cstheme="minorHAnsi"/>
                <w:sz w:val="20"/>
                <w:szCs w:val="24"/>
              </w:rPr>
            </w:pPr>
          </w:p>
        </w:tc>
        <w:tc>
          <w:tcPr>
            <w:tcW w:w="851" w:type="dxa"/>
          </w:tcPr>
          <w:p w14:paraId="1B800F0E" w14:textId="77777777" w:rsidR="001C33C7" w:rsidRPr="000F5A23" w:rsidRDefault="001C33C7" w:rsidP="000F5A23">
            <w:pPr>
              <w:spacing w:after="0" w:line="240" w:lineRule="auto"/>
              <w:jc w:val="center"/>
              <w:rPr>
                <w:rFonts w:cstheme="minorHAnsi"/>
                <w:sz w:val="20"/>
                <w:szCs w:val="24"/>
              </w:rPr>
            </w:pPr>
          </w:p>
        </w:tc>
        <w:tc>
          <w:tcPr>
            <w:tcW w:w="1134" w:type="dxa"/>
          </w:tcPr>
          <w:p w14:paraId="1ACE5D3C" w14:textId="77777777" w:rsidR="001C33C7" w:rsidRPr="000F5A23" w:rsidRDefault="001C33C7" w:rsidP="000F5A23">
            <w:pPr>
              <w:spacing w:after="0" w:line="240" w:lineRule="auto"/>
              <w:jc w:val="center"/>
              <w:rPr>
                <w:rFonts w:cstheme="minorHAnsi"/>
                <w:sz w:val="20"/>
                <w:szCs w:val="24"/>
              </w:rPr>
            </w:pPr>
          </w:p>
        </w:tc>
        <w:tc>
          <w:tcPr>
            <w:tcW w:w="1559" w:type="dxa"/>
          </w:tcPr>
          <w:p w14:paraId="79DB95C5" w14:textId="77777777" w:rsidR="001C33C7" w:rsidRPr="000F5A23" w:rsidRDefault="001C33C7" w:rsidP="000F5A23">
            <w:pPr>
              <w:spacing w:after="0" w:line="240" w:lineRule="auto"/>
              <w:jc w:val="center"/>
              <w:rPr>
                <w:rFonts w:cstheme="minorHAnsi"/>
                <w:sz w:val="20"/>
                <w:szCs w:val="24"/>
              </w:rPr>
            </w:pPr>
          </w:p>
        </w:tc>
        <w:tc>
          <w:tcPr>
            <w:tcW w:w="1449" w:type="dxa"/>
          </w:tcPr>
          <w:p w14:paraId="780D91A3" w14:textId="77777777" w:rsidR="001C33C7" w:rsidRPr="000F5A23" w:rsidRDefault="001C33C7" w:rsidP="000F5A23">
            <w:pPr>
              <w:spacing w:after="0" w:line="240" w:lineRule="auto"/>
              <w:jc w:val="center"/>
              <w:rPr>
                <w:rFonts w:cstheme="minorHAnsi"/>
                <w:sz w:val="20"/>
                <w:szCs w:val="24"/>
              </w:rPr>
            </w:pPr>
          </w:p>
        </w:tc>
        <w:tc>
          <w:tcPr>
            <w:tcW w:w="819" w:type="dxa"/>
          </w:tcPr>
          <w:p w14:paraId="3B9909C9" w14:textId="77777777" w:rsidR="001C33C7" w:rsidRPr="000F5A23" w:rsidRDefault="001C33C7" w:rsidP="000F5A23">
            <w:pPr>
              <w:spacing w:after="0" w:line="240" w:lineRule="auto"/>
              <w:jc w:val="center"/>
              <w:rPr>
                <w:rFonts w:cstheme="minorHAnsi"/>
                <w:sz w:val="20"/>
                <w:szCs w:val="24"/>
              </w:rPr>
            </w:pPr>
          </w:p>
        </w:tc>
        <w:tc>
          <w:tcPr>
            <w:tcW w:w="709" w:type="dxa"/>
          </w:tcPr>
          <w:p w14:paraId="79192953" w14:textId="77777777" w:rsidR="001C33C7" w:rsidRPr="000F5A23" w:rsidRDefault="001C33C7" w:rsidP="000F5A23">
            <w:pPr>
              <w:spacing w:after="0" w:line="240" w:lineRule="auto"/>
              <w:jc w:val="center"/>
              <w:rPr>
                <w:rFonts w:cstheme="minorHAnsi"/>
                <w:sz w:val="20"/>
                <w:szCs w:val="24"/>
              </w:rPr>
            </w:pPr>
          </w:p>
        </w:tc>
        <w:tc>
          <w:tcPr>
            <w:tcW w:w="774" w:type="dxa"/>
          </w:tcPr>
          <w:p w14:paraId="55535607"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30A57957" w14:textId="77777777" w:rsidR="001C33C7" w:rsidRPr="00F473FB" w:rsidRDefault="001C33C7" w:rsidP="00F473FB">
      <w:pPr>
        <w:spacing w:after="0" w:line="240" w:lineRule="auto"/>
        <w:rPr>
          <w:rFonts w:cstheme="minorHAnsi"/>
          <w:sz w:val="24"/>
          <w:szCs w:val="24"/>
        </w:rPr>
      </w:pPr>
    </w:p>
    <w:p w14:paraId="572CD05A"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Il s’agit dans ce cas de la réception de fonds dont le comptable n’a pas reçu l’avis de crédit avant les travaux d’inventaire.</w:t>
      </w:r>
    </w:p>
    <w:p w14:paraId="6D41ED0D" w14:textId="77777777" w:rsidR="001C33C7" w:rsidRPr="00F473FB" w:rsidRDefault="001C33C7" w:rsidP="00F473FB">
      <w:pPr>
        <w:spacing w:after="0" w:line="240" w:lineRule="auto"/>
        <w:rPr>
          <w:rFonts w:cstheme="minorHAnsi"/>
          <w:sz w:val="24"/>
          <w:szCs w:val="24"/>
        </w:rPr>
      </w:pPr>
    </w:p>
    <w:p w14:paraId="152FFC31" w14:textId="3B916B92" w:rsidR="000F5A23" w:rsidRDefault="000F5A23">
      <w:pPr>
        <w:rPr>
          <w:rFonts w:cstheme="minorHAnsi"/>
          <w:sz w:val="24"/>
          <w:szCs w:val="24"/>
        </w:rPr>
      </w:pPr>
      <w:r>
        <w:rPr>
          <w:rFonts w:cstheme="minorHAnsi"/>
          <w:sz w:val="24"/>
          <w:szCs w:val="24"/>
        </w:rPr>
        <w:br w:type="page"/>
      </w:r>
    </w:p>
    <w:p w14:paraId="26E99DF3" w14:textId="77777777" w:rsidR="000F5A23" w:rsidRDefault="000F5A23" w:rsidP="00F473FB">
      <w:pPr>
        <w:spacing w:after="0" w:line="240" w:lineRule="auto"/>
        <w:rPr>
          <w:rFonts w:cstheme="minorHAnsi"/>
          <w:sz w:val="24"/>
          <w:szCs w:val="24"/>
        </w:rPr>
      </w:pPr>
    </w:p>
    <w:tbl>
      <w:tblPr>
        <w:tblW w:w="91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6AFFA2F9" w14:textId="77777777" w:rsidTr="000F5A23">
        <w:trPr>
          <w:jc w:val="center"/>
        </w:trPr>
        <w:tc>
          <w:tcPr>
            <w:tcW w:w="2338" w:type="dxa"/>
            <w:shd w:val="clear" w:color="auto" w:fill="DEEAF6" w:themeFill="accent1" w:themeFillTint="33"/>
          </w:tcPr>
          <w:p w14:paraId="6CEAB000" w14:textId="35DD5877"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026EE5CB"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73723E89"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ANALYSE DES COMPTES DE TIERS</w:t>
            </w:r>
          </w:p>
          <w:p w14:paraId="00D60AE8" w14:textId="77777777" w:rsidR="001C33C7" w:rsidRPr="00F473FB" w:rsidRDefault="001C33C7" w:rsidP="00F473FB">
            <w:pPr>
              <w:pStyle w:val="BodyText3"/>
              <w:rPr>
                <w:rFonts w:asciiTheme="minorHAnsi" w:hAnsiTheme="minorHAnsi" w:cstheme="minorHAnsi"/>
                <w:i w:val="0"/>
                <w:spacing w:val="-3"/>
                <w:sz w:val="24"/>
                <w:szCs w:val="24"/>
              </w:rPr>
            </w:pPr>
          </w:p>
        </w:tc>
        <w:tc>
          <w:tcPr>
            <w:tcW w:w="1701" w:type="dxa"/>
            <w:shd w:val="clear" w:color="auto" w:fill="DEEAF6" w:themeFill="accent1" w:themeFillTint="33"/>
          </w:tcPr>
          <w:p w14:paraId="2E6D1783"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2A2BBD08" w14:textId="77777777" w:rsidR="001C33C7" w:rsidRPr="00F473FB" w:rsidRDefault="00F206D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w:t>
            </w:r>
            <w:r w:rsidR="00D6728C" w:rsidRPr="00F473FB">
              <w:rPr>
                <w:rFonts w:cstheme="minorHAnsi"/>
                <w:b/>
                <w:spacing w:val="-3"/>
                <w:sz w:val="24"/>
                <w:szCs w:val="24"/>
              </w:rPr>
              <w:t>.6</w:t>
            </w:r>
            <w:r w:rsidR="001C33C7" w:rsidRPr="00F473FB">
              <w:rPr>
                <w:rFonts w:cstheme="minorHAnsi"/>
                <w:b/>
                <w:spacing w:val="-3"/>
                <w:sz w:val="24"/>
                <w:szCs w:val="24"/>
              </w:rPr>
              <w:t>.4.6</w:t>
            </w:r>
          </w:p>
        </w:tc>
      </w:tr>
      <w:tr w:rsidR="001C33C7" w:rsidRPr="00F473FB" w14:paraId="19866CD6" w14:textId="77777777" w:rsidTr="000F5A23">
        <w:trPr>
          <w:jc w:val="center"/>
        </w:trPr>
        <w:tc>
          <w:tcPr>
            <w:tcW w:w="2338" w:type="dxa"/>
            <w:shd w:val="clear" w:color="auto" w:fill="DEEAF6" w:themeFill="accent1" w:themeFillTint="33"/>
          </w:tcPr>
          <w:p w14:paraId="6C1C2274"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0E62A545" w14:textId="77777777" w:rsidR="001C33C7" w:rsidRPr="00F473FB" w:rsidRDefault="001C33C7" w:rsidP="00F473FB">
            <w:pPr>
              <w:spacing w:after="0" w:line="240" w:lineRule="auto"/>
              <w:jc w:val="center"/>
              <w:rPr>
                <w:rFonts w:cstheme="minorHAnsi"/>
                <w:sz w:val="24"/>
                <w:szCs w:val="24"/>
              </w:rPr>
            </w:pPr>
          </w:p>
          <w:p w14:paraId="796AF58B"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143D94E9" w14:textId="77777777" w:rsidR="001C33C7" w:rsidRPr="00F473FB" w:rsidRDefault="001C33C7" w:rsidP="000F5A23">
            <w:pPr>
              <w:spacing w:after="0" w:line="240" w:lineRule="auto"/>
              <w:jc w:val="center"/>
              <w:rPr>
                <w:rFonts w:cstheme="minorHAnsi"/>
                <w:b/>
                <w:sz w:val="24"/>
                <w:szCs w:val="24"/>
              </w:rPr>
            </w:pPr>
            <w:r w:rsidRPr="00F473FB">
              <w:rPr>
                <w:rFonts w:cstheme="minorHAnsi"/>
                <w:b/>
                <w:sz w:val="24"/>
                <w:szCs w:val="24"/>
              </w:rPr>
              <w:t>Page: 4</w:t>
            </w:r>
          </w:p>
        </w:tc>
      </w:tr>
    </w:tbl>
    <w:p w14:paraId="550A1E70" w14:textId="77777777" w:rsidR="001C33C7" w:rsidRPr="00F473FB" w:rsidRDefault="001C33C7" w:rsidP="00F473FB">
      <w:pPr>
        <w:spacing w:after="0" w:line="240" w:lineRule="auto"/>
        <w:rPr>
          <w:rFonts w:cstheme="minorHAnsi"/>
          <w:sz w:val="24"/>
          <w:szCs w:val="24"/>
        </w:rPr>
      </w:pPr>
    </w:p>
    <w:p w14:paraId="003EA095" w14:textId="78986A36" w:rsidR="001C33C7" w:rsidRPr="00F473FB" w:rsidRDefault="001C33C7" w:rsidP="00F473FB">
      <w:pPr>
        <w:spacing w:after="0" w:line="240" w:lineRule="auto"/>
        <w:rPr>
          <w:rFonts w:cstheme="minorHAnsi"/>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303516CD" w14:textId="77777777" w:rsidR="000F5A23"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7DA32B33" w14:textId="25D1E728"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comptes de tiers (classe 4) retracent les opérations en suspens entre le</w:t>
      </w:r>
      <w:r w:rsidR="00A97D76" w:rsidRPr="00F473FB">
        <w:rPr>
          <w:rFonts w:cstheme="minorHAnsi"/>
          <w:spacing w:val="-3"/>
          <w:sz w:val="24"/>
          <w:szCs w:val="24"/>
        </w:rPr>
        <w:t xml:space="preserve"> </w:t>
      </w:r>
      <w:r w:rsidRPr="00F473FB">
        <w:rPr>
          <w:rFonts w:cstheme="minorHAnsi"/>
          <w:spacing w:val="-3"/>
          <w:sz w:val="24"/>
          <w:szCs w:val="24"/>
        </w:rPr>
        <w:t>MS et les tiers. Ceux-ci peuvent être les fournisseurs, les bailleurs de fonds etc.</w:t>
      </w:r>
    </w:p>
    <w:p w14:paraId="7FB8928E"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77BD30C5"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soldes de ceux-ci doivent correspondre à la réalité des opérations en suspens.</w:t>
      </w:r>
    </w:p>
    <w:p w14:paraId="66DB5ADA"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4A860A9B"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C’est l’objet de la présente procédure.</w:t>
      </w:r>
    </w:p>
    <w:p w14:paraId="08395469"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6169C7D6" w14:textId="20EB8D15" w:rsidR="00B45C88" w:rsidRPr="00F473FB" w:rsidRDefault="000F5A23" w:rsidP="00F473FB">
      <w:pPr>
        <w:spacing w:after="0" w:line="240" w:lineRule="auto"/>
        <w:jc w:val="both"/>
        <w:rPr>
          <w:rFonts w:cstheme="minorHAnsi"/>
          <w:b/>
          <w:sz w:val="24"/>
          <w:szCs w:val="24"/>
        </w:rPr>
      </w:pPr>
      <w:r w:rsidRPr="00F473FB">
        <w:rPr>
          <w:rFonts w:cstheme="minorHAnsi"/>
          <w:b/>
          <w:sz w:val="24"/>
          <w:szCs w:val="24"/>
        </w:rPr>
        <w:t>ÉTAPES</w:t>
      </w:r>
      <w:r w:rsidR="00B45C88" w:rsidRPr="00F473FB">
        <w:rPr>
          <w:rFonts w:cstheme="minorHAnsi"/>
          <w:b/>
          <w:sz w:val="24"/>
          <w:szCs w:val="24"/>
        </w:rPr>
        <w:t xml:space="preserve"> DE LA </w:t>
      </w:r>
      <w:r w:rsidR="00F473FB" w:rsidRPr="00F473FB">
        <w:rPr>
          <w:rFonts w:cstheme="minorHAnsi"/>
          <w:b/>
          <w:sz w:val="24"/>
          <w:szCs w:val="24"/>
        </w:rPr>
        <w:t>PROCÉDURE</w:t>
      </w:r>
    </w:p>
    <w:p w14:paraId="5D961328" w14:textId="77777777" w:rsidR="00B45C88" w:rsidRPr="00F473FB" w:rsidRDefault="00B45C88" w:rsidP="00F473FB">
      <w:pPr>
        <w:spacing w:after="0" w:line="240" w:lineRule="auto"/>
        <w:jc w:val="both"/>
        <w:rPr>
          <w:rFonts w:cstheme="minorHAnsi"/>
          <w:sz w:val="24"/>
          <w:szCs w:val="24"/>
        </w:rPr>
      </w:pPr>
    </w:p>
    <w:p w14:paraId="3F868FD5"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 travail est effectué par compte de tiers (individualisation des comptes tiers).</w:t>
      </w:r>
    </w:p>
    <w:p w14:paraId="2848B4D9" w14:textId="77777777" w:rsidR="001C33C7" w:rsidRPr="00F473FB" w:rsidRDefault="001C33C7" w:rsidP="00F473FB">
      <w:pPr>
        <w:spacing w:after="0" w:line="240" w:lineRule="auto"/>
        <w:jc w:val="both"/>
        <w:rPr>
          <w:rFonts w:cstheme="minorHAnsi"/>
          <w:sz w:val="24"/>
          <w:szCs w:val="24"/>
        </w:rPr>
      </w:pPr>
    </w:p>
    <w:p w14:paraId="084EB3D7" w14:textId="77777777" w:rsidR="001C33C7" w:rsidRPr="00F473FB" w:rsidRDefault="001C33C7"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Le Comptable procède à l’édition de la balance des comptes de tiers,</w:t>
      </w:r>
    </w:p>
    <w:p w14:paraId="4E55EBC3" w14:textId="77777777" w:rsidR="001C33C7" w:rsidRPr="00F473FB" w:rsidRDefault="001C33C7"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pour chaque compte il édite le grand livre,</w:t>
      </w:r>
    </w:p>
    <w:p w14:paraId="51427B92" w14:textId="77777777" w:rsidR="001C33C7" w:rsidRPr="00F473FB" w:rsidRDefault="001C33C7"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il distingue les écritures qui composent le solde et vérifie qu’elles sont justifiées,</w:t>
      </w:r>
    </w:p>
    <w:p w14:paraId="7E8B60CF" w14:textId="77777777" w:rsidR="001C33C7" w:rsidRPr="00F473FB" w:rsidRDefault="001C33C7"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il élabore la fiche d’analyse qui précise le solde avec toutes les écritures qui justifient ce solde,</w:t>
      </w:r>
    </w:p>
    <w:p w14:paraId="440DDE0F" w14:textId="77777777" w:rsidR="001C33C7" w:rsidRPr="00F473FB" w:rsidRDefault="001C33C7"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S’il décèle des écritures non justifiées il procède aux contre-passations nécessaires.</w:t>
      </w:r>
    </w:p>
    <w:p w14:paraId="630CBED6" w14:textId="77777777" w:rsidR="001C33C7" w:rsidRPr="00F473FB" w:rsidRDefault="001C33C7" w:rsidP="00F473FB">
      <w:pPr>
        <w:spacing w:after="0" w:line="240" w:lineRule="auto"/>
        <w:jc w:val="both"/>
        <w:rPr>
          <w:rFonts w:cstheme="minorHAnsi"/>
          <w:sz w:val="24"/>
          <w:szCs w:val="24"/>
        </w:rPr>
      </w:pPr>
    </w:p>
    <w:p w14:paraId="7B020C54"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Pour les bailleurs de fonds spécifiquement, il s’assure que les soldes des comptes de demandes de décaissement représentent les demandes encours à la clôture et non encore encaissées.</w:t>
      </w:r>
    </w:p>
    <w:p w14:paraId="189FE4A2" w14:textId="77777777" w:rsidR="001C33C7" w:rsidRPr="00F473FB" w:rsidRDefault="001C33C7" w:rsidP="00F473FB">
      <w:pPr>
        <w:spacing w:after="0" w:line="240" w:lineRule="auto"/>
        <w:jc w:val="both"/>
        <w:rPr>
          <w:rFonts w:cstheme="minorHAnsi"/>
          <w:sz w:val="24"/>
          <w:szCs w:val="24"/>
        </w:rPr>
      </w:pPr>
    </w:p>
    <w:p w14:paraId="4912E6E7"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rPr>
          <w:rFonts w:asciiTheme="minorHAnsi" w:hAnsiTheme="minorHAnsi" w:cstheme="minorHAnsi"/>
          <w:b/>
          <w:spacing w:val="-3"/>
          <w:sz w:val="24"/>
          <w:szCs w:val="24"/>
        </w:rPr>
      </w:pPr>
      <w:r w:rsidRPr="00F473FB">
        <w:rPr>
          <w:rFonts w:asciiTheme="minorHAnsi" w:hAnsiTheme="minorHAnsi" w:cstheme="minorHAnsi"/>
          <w:b/>
          <w:spacing w:val="-3"/>
          <w:sz w:val="24"/>
          <w:szCs w:val="24"/>
        </w:rPr>
        <w:t>DOCUMENTS SUPPORTS</w:t>
      </w:r>
    </w:p>
    <w:p w14:paraId="753113C4" w14:textId="77777777" w:rsidR="001C33C7" w:rsidRPr="00F473FB" w:rsidRDefault="001C33C7" w:rsidP="00F473FB">
      <w:pPr>
        <w:spacing w:after="0" w:line="240" w:lineRule="auto"/>
        <w:jc w:val="both"/>
        <w:rPr>
          <w:rFonts w:cstheme="minorHAnsi"/>
          <w:sz w:val="24"/>
          <w:szCs w:val="24"/>
        </w:rPr>
      </w:pPr>
    </w:p>
    <w:p w14:paraId="76D03CF6" w14:textId="77777777" w:rsidR="001C33C7" w:rsidRPr="00F473FB"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Fiche d’analyse des soldes : recense les opérations en suspens justifiant les soldes des comptes de tiers (fournisseurs, bailleurs…).</w:t>
      </w:r>
    </w:p>
    <w:p w14:paraId="2DBFA5D3" w14:textId="77777777" w:rsidR="00F206D5" w:rsidRPr="00F473FB" w:rsidRDefault="00F206D5"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2C495E41" w14:textId="77777777" w:rsidR="001C33C7" w:rsidRDefault="001C33C7" w:rsidP="00F473FB">
      <w:pPr>
        <w:spacing w:after="0" w:line="240" w:lineRule="auto"/>
        <w:rPr>
          <w:rFonts w:cstheme="minorHAnsi"/>
          <w:b/>
          <w:sz w:val="24"/>
          <w:szCs w:val="24"/>
        </w:rPr>
      </w:pPr>
      <w:r w:rsidRPr="00F473FB">
        <w:rPr>
          <w:rFonts w:cstheme="minorHAnsi"/>
          <w:b/>
          <w:sz w:val="24"/>
          <w:szCs w:val="24"/>
        </w:rPr>
        <w:t>SCHEMA D’ECRITURE COMPTABLES</w:t>
      </w:r>
    </w:p>
    <w:p w14:paraId="07902644" w14:textId="77777777" w:rsidR="000F5A23" w:rsidRPr="00F473FB" w:rsidRDefault="000F5A23" w:rsidP="00F473FB">
      <w:pPr>
        <w:spacing w:after="0" w:line="240" w:lineRule="auto"/>
        <w:rPr>
          <w:rFonts w:cstheme="minorHAnsi"/>
          <w:b/>
          <w:sz w:val="24"/>
          <w:szCs w:val="24"/>
        </w:rPr>
      </w:pPr>
    </w:p>
    <w:p w14:paraId="15B1ABD9" w14:textId="77777777" w:rsidR="001C33C7" w:rsidRPr="00F473FB" w:rsidRDefault="001C33C7" w:rsidP="00F473FB">
      <w:pPr>
        <w:spacing w:after="0" w:line="240" w:lineRule="auto"/>
        <w:jc w:val="both"/>
        <w:rPr>
          <w:rFonts w:cstheme="minorHAnsi"/>
          <w:sz w:val="24"/>
          <w:szCs w:val="24"/>
        </w:rPr>
      </w:pPr>
      <w:r w:rsidRPr="00F473FB">
        <w:rPr>
          <w:rFonts w:cstheme="minorHAnsi"/>
          <w:sz w:val="24"/>
          <w:szCs w:val="24"/>
        </w:rPr>
        <w:t>Les schémas d’écritures présentés ne sont pas exhaustifs mais précisent les opérations les plus couramment décelées à la suite des analyses des comptes de tiers.</w:t>
      </w:r>
    </w:p>
    <w:p w14:paraId="5C1A5B34" w14:textId="77777777" w:rsidR="001C33C7" w:rsidRPr="00F473FB" w:rsidRDefault="001C33C7" w:rsidP="00F473FB">
      <w:pPr>
        <w:spacing w:after="0" w:line="240" w:lineRule="auto"/>
        <w:jc w:val="both"/>
        <w:rPr>
          <w:rFonts w:cstheme="minorHAnsi"/>
          <w:sz w:val="24"/>
          <w:szCs w:val="24"/>
        </w:rPr>
      </w:pPr>
    </w:p>
    <w:p w14:paraId="7A29BCA5" w14:textId="77777777" w:rsidR="00D6728C" w:rsidRPr="00F473FB" w:rsidRDefault="00D6728C" w:rsidP="00F473FB">
      <w:pPr>
        <w:pStyle w:val="BodyText3"/>
        <w:jc w:val="left"/>
        <w:rPr>
          <w:rFonts w:asciiTheme="minorHAnsi" w:hAnsiTheme="minorHAnsi" w:cstheme="minorHAnsi"/>
          <w:i w:val="0"/>
          <w:sz w:val="24"/>
          <w:szCs w:val="24"/>
        </w:rPr>
      </w:pPr>
    </w:p>
    <w:p w14:paraId="2E36EF38" w14:textId="77777777" w:rsidR="00D6728C" w:rsidRPr="00F473FB" w:rsidRDefault="00D6728C" w:rsidP="00F473FB">
      <w:pPr>
        <w:pStyle w:val="BodyText3"/>
        <w:jc w:val="left"/>
        <w:rPr>
          <w:rFonts w:asciiTheme="minorHAnsi" w:hAnsiTheme="minorHAnsi" w:cstheme="minorHAnsi"/>
          <w:i w:val="0"/>
          <w:sz w:val="24"/>
          <w:szCs w:val="24"/>
        </w:rPr>
      </w:pPr>
    </w:p>
    <w:p w14:paraId="0C83F2C4" w14:textId="4018A4B1" w:rsidR="000F5A23" w:rsidRDefault="000F5A23">
      <w:pPr>
        <w:rPr>
          <w:rFonts w:eastAsia="Times New Roman" w:cstheme="minorHAnsi"/>
          <w:b/>
          <w:iCs/>
          <w:sz w:val="24"/>
          <w:szCs w:val="24"/>
          <w:lang w:eastAsia="fr-FR"/>
        </w:rPr>
      </w:pPr>
      <w:r>
        <w:rPr>
          <w:rFonts w:cstheme="minorHAnsi"/>
          <w:i/>
          <w:sz w:val="24"/>
          <w:szCs w:val="24"/>
        </w:rPr>
        <w:br w:type="page"/>
      </w:r>
    </w:p>
    <w:p w14:paraId="3D04FE41" w14:textId="77777777" w:rsidR="00D6728C" w:rsidRPr="00F473FB" w:rsidRDefault="00D6728C" w:rsidP="00F473FB">
      <w:pPr>
        <w:pStyle w:val="BodyText3"/>
        <w:jc w:val="left"/>
        <w:rPr>
          <w:rFonts w:asciiTheme="minorHAnsi" w:hAnsiTheme="minorHAnsi" w:cstheme="minorHAnsi"/>
          <w:i w:val="0"/>
          <w:sz w:val="24"/>
          <w:szCs w:val="24"/>
        </w:rPr>
      </w:pPr>
    </w:p>
    <w:p w14:paraId="039ACE2C" w14:textId="77777777" w:rsidR="001C33C7" w:rsidRPr="00F473FB" w:rsidRDefault="001C33C7" w:rsidP="00F473FB">
      <w:pPr>
        <w:pStyle w:val="BodyText3"/>
        <w:jc w:val="left"/>
        <w:rPr>
          <w:rFonts w:asciiTheme="minorHAnsi" w:hAnsiTheme="minorHAnsi" w:cstheme="minorHAnsi"/>
          <w:i w:val="0"/>
          <w:sz w:val="24"/>
          <w:szCs w:val="24"/>
        </w:rPr>
      </w:pPr>
      <w:r w:rsidRPr="00F473FB">
        <w:rPr>
          <w:rFonts w:asciiTheme="minorHAnsi" w:hAnsiTheme="minorHAnsi" w:cstheme="minorHAnsi"/>
          <w:i w:val="0"/>
          <w:sz w:val="24"/>
          <w:szCs w:val="24"/>
        </w:rPr>
        <w:t>Imputation d’opérations à tort à un tiers</w:t>
      </w:r>
    </w:p>
    <w:p w14:paraId="64E41731" w14:textId="77777777" w:rsidR="001C33C7" w:rsidRPr="00F473FB" w:rsidRDefault="001C33C7" w:rsidP="00F473FB">
      <w:pPr>
        <w:spacing w:after="0" w:line="240" w:lineRule="auto"/>
        <w:rPr>
          <w:rFonts w:cstheme="minorHAnsi"/>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1134"/>
        <w:gridCol w:w="850"/>
        <w:gridCol w:w="1134"/>
        <w:gridCol w:w="1418"/>
        <w:gridCol w:w="1449"/>
        <w:gridCol w:w="819"/>
        <w:gridCol w:w="709"/>
        <w:gridCol w:w="774"/>
      </w:tblGrid>
      <w:tr w:rsidR="001C33C7" w:rsidRPr="00F473FB" w14:paraId="2F781934" w14:textId="77777777" w:rsidTr="00D86620">
        <w:tc>
          <w:tcPr>
            <w:tcW w:w="1071" w:type="dxa"/>
            <w:shd w:val="clear" w:color="auto" w:fill="DEEAF6" w:themeFill="accent1" w:themeFillTint="33"/>
          </w:tcPr>
          <w:p w14:paraId="1D5AAF42" w14:textId="77777777" w:rsidR="001C33C7" w:rsidRPr="000F5A23" w:rsidRDefault="001C33C7" w:rsidP="00F473FB">
            <w:pPr>
              <w:spacing w:after="0" w:line="240" w:lineRule="auto"/>
              <w:rPr>
                <w:rFonts w:cstheme="minorHAnsi"/>
                <w:b/>
                <w:sz w:val="20"/>
                <w:szCs w:val="24"/>
              </w:rPr>
            </w:pPr>
          </w:p>
          <w:p w14:paraId="3B024581"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61312720"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35B6D87B" w14:textId="77777777" w:rsidR="001C33C7" w:rsidRPr="000F5A23"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429BC911" w14:textId="77777777" w:rsidR="001C33C7" w:rsidRPr="000F5A23" w:rsidRDefault="001C33C7" w:rsidP="000F5A23">
            <w:pPr>
              <w:spacing w:after="0" w:line="240" w:lineRule="auto"/>
              <w:jc w:val="center"/>
              <w:rPr>
                <w:rFonts w:cstheme="minorHAnsi"/>
                <w:b/>
                <w:sz w:val="20"/>
                <w:szCs w:val="24"/>
              </w:rPr>
            </w:pPr>
          </w:p>
          <w:p w14:paraId="6D7D579B"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0" w:type="dxa"/>
            <w:shd w:val="clear" w:color="auto" w:fill="DEEAF6" w:themeFill="accent1" w:themeFillTint="33"/>
          </w:tcPr>
          <w:p w14:paraId="7C96CB9E" w14:textId="77777777" w:rsidR="001C33C7" w:rsidRPr="000F5A23" w:rsidRDefault="001C33C7" w:rsidP="000F5A23">
            <w:pPr>
              <w:spacing w:after="0" w:line="240" w:lineRule="auto"/>
              <w:jc w:val="center"/>
              <w:rPr>
                <w:rFonts w:cstheme="minorHAnsi"/>
                <w:b/>
                <w:sz w:val="20"/>
                <w:szCs w:val="24"/>
              </w:rPr>
            </w:pPr>
          </w:p>
          <w:p w14:paraId="400E656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3552E1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75D6AE27" w14:textId="77777777" w:rsidR="001C33C7" w:rsidRPr="000F5A23" w:rsidRDefault="001C33C7" w:rsidP="000F5A23">
            <w:pPr>
              <w:spacing w:after="0" w:line="240" w:lineRule="auto"/>
              <w:jc w:val="center"/>
              <w:rPr>
                <w:rFonts w:cstheme="minorHAnsi"/>
                <w:b/>
                <w:sz w:val="20"/>
                <w:szCs w:val="24"/>
              </w:rPr>
            </w:pPr>
          </w:p>
          <w:p w14:paraId="47E4010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11089236"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10DDD03A" w14:textId="77777777" w:rsidR="001C33C7" w:rsidRPr="000F5A23" w:rsidRDefault="001C33C7" w:rsidP="000F5A23">
            <w:pPr>
              <w:spacing w:after="0" w:line="240" w:lineRule="auto"/>
              <w:jc w:val="center"/>
              <w:rPr>
                <w:rFonts w:cstheme="minorHAnsi"/>
                <w:b/>
                <w:sz w:val="20"/>
                <w:szCs w:val="24"/>
              </w:rPr>
            </w:pPr>
          </w:p>
          <w:p w14:paraId="2889F3C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4F5AB1D3" w14:textId="77777777" w:rsidR="001C33C7" w:rsidRPr="000F5A23" w:rsidRDefault="001C33C7" w:rsidP="000F5A23">
            <w:pPr>
              <w:spacing w:after="0" w:line="240" w:lineRule="auto"/>
              <w:jc w:val="center"/>
              <w:rPr>
                <w:rFonts w:cstheme="minorHAnsi"/>
                <w:b/>
                <w:sz w:val="20"/>
                <w:szCs w:val="24"/>
              </w:rPr>
            </w:pPr>
          </w:p>
          <w:p w14:paraId="6564C7E3"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6655404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6F90DF4D" w14:textId="77777777" w:rsidR="001C33C7" w:rsidRPr="000F5A23" w:rsidRDefault="001C33C7" w:rsidP="000F5A23">
            <w:pPr>
              <w:spacing w:after="0" w:line="240" w:lineRule="auto"/>
              <w:jc w:val="center"/>
              <w:rPr>
                <w:rFonts w:cstheme="minorHAnsi"/>
                <w:b/>
                <w:sz w:val="20"/>
                <w:szCs w:val="24"/>
              </w:rPr>
            </w:pPr>
          </w:p>
          <w:p w14:paraId="23D38D8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05EA2860" w14:textId="77777777" w:rsidR="001C33C7" w:rsidRPr="000F5A23" w:rsidRDefault="001C33C7" w:rsidP="000F5A23">
            <w:pPr>
              <w:spacing w:after="0" w:line="240" w:lineRule="auto"/>
              <w:jc w:val="center"/>
              <w:rPr>
                <w:rFonts w:cstheme="minorHAnsi"/>
                <w:b/>
                <w:sz w:val="20"/>
                <w:szCs w:val="24"/>
              </w:rPr>
            </w:pPr>
          </w:p>
          <w:p w14:paraId="031BAFAA"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582EB67E" w14:textId="77777777" w:rsidR="001C33C7" w:rsidRPr="000F5A23" w:rsidRDefault="001C33C7" w:rsidP="000F5A23">
            <w:pPr>
              <w:spacing w:after="0" w:line="240" w:lineRule="auto"/>
              <w:jc w:val="center"/>
              <w:rPr>
                <w:rFonts w:cstheme="minorHAnsi"/>
                <w:b/>
                <w:sz w:val="20"/>
                <w:szCs w:val="24"/>
              </w:rPr>
            </w:pPr>
          </w:p>
          <w:p w14:paraId="131BE04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F473FB" w14:paraId="563E4620" w14:textId="77777777" w:rsidTr="00D86620">
        <w:tc>
          <w:tcPr>
            <w:tcW w:w="1071" w:type="dxa"/>
          </w:tcPr>
          <w:p w14:paraId="2D6B9AB6"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401</w:t>
            </w:r>
          </w:p>
        </w:tc>
        <w:tc>
          <w:tcPr>
            <w:tcW w:w="1134" w:type="dxa"/>
          </w:tcPr>
          <w:p w14:paraId="141B0226"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X</w:t>
            </w:r>
          </w:p>
        </w:tc>
        <w:tc>
          <w:tcPr>
            <w:tcW w:w="850" w:type="dxa"/>
          </w:tcPr>
          <w:p w14:paraId="6B2E30F6" w14:textId="77777777" w:rsidR="001C33C7" w:rsidRPr="000F5A23" w:rsidRDefault="001C33C7" w:rsidP="000F5A23">
            <w:pPr>
              <w:spacing w:after="0" w:line="240" w:lineRule="auto"/>
              <w:jc w:val="center"/>
              <w:rPr>
                <w:rFonts w:cstheme="minorHAnsi"/>
                <w:sz w:val="20"/>
                <w:szCs w:val="24"/>
              </w:rPr>
            </w:pPr>
          </w:p>
        </w:tc>
        <w:tc>
          <w:tcPr>
            <w:tcW w:w="1134" w:type="dxa"/>
          </w:tcPr>
          <w:p w14:paraId="6619404E" w14:textId="77777777" w:rsidR="001C33C7" w:rsidRPr="000F5A23" w:rsidRDefault="001C33C7" w:rsidP="000F5A23">
            <w:pPr>
              <w:spacing w:after="0" w:line="240" w:lineRule="auto"/>
              <w:jc w:val="center"/>
              <w:rPr>
                <w:rFonts w:cstheme="minorHAnsi"/>
                <w:sz w:val="20"/>
                <w:szCs w:val="24"/>
              </w:rPr>
            </w:pPr>
          </w:p>
        </w:tc>
        <w:tc>
          <w:tcPr>
            <w:tcW w:w="1418" w:type="dxa"/>
          </w:tcPr>
          <w:p w14:paraId="71C4E2C0" w14:textId="77777777" w:rsidR="001C33C7" w:rsidRPr="000F5A23" w:rsidRDefault="001C33C7" w:rsidP="000F5A23">
            <w:pPr>
              <w:spacing w:after="0" w:line="240" w:lineRule="auto"/>
              <w:jc w:val="center"/>
              <w:rPr>
                <w:rFonts w:cstheme="minorHAnsi"/>
                <w:sz w:val="20"/>
                <w:szCs w:val="24"/>
              </w:rPr>
            </w:pPr>
          </w:p>
        </w:tc>
        <w:tc>
          <w:tcPr>
            <w:tcW w:w="1449" w:type="dxa"/>
          </w:tcPr>
          <w:p w14:paraId="293BC79A" w14:textId="77777777" w:rsidR="001C33C7" w:rsidRPr="000F5A23" w:rsidRDefault="001C33C7" w:rsidP="000F5A23">
            <w:pPr>
              <w:spacing w:after="0" w:line="240" w:lineRule="auto"/>
              <w:jc w:val="center"/>
              <w:rPr>
                <w:rFonts w:cstheme="minorHAnsi"/>
                <w:sz w:val="20"/>
                <w:szCs w:val="24"/>
              </w:rPr>
            </w:pPr>
          </w:p>
        </w:tc>
        <w:tc>
          <w:tcPr>
            <w:tcW w:w="819" w:type="dxa"/>
          </w:tcPr>
          <w:p w14:paraId="75652F7E" w14:textId="77777777" w:rsidR="001C33C7" w:rsidRPr="000F5A23" w:rsidRDefault="001C33C7" w:rsidP="000F5A23">
            <w:pPr>
              <w:spacing w:after="0" w:line="240" w:lineRule="auto"/>
              <w:jc w:val="center"/>
              <w:rPr>
                <w:rFonts w:cstheme="minorHAnsi"/>
                <w:sz w:val="20"/>
                <w:szCs w:val="24"/>
              </w:rPr>
            </w:pPr>
          </w:p>
        </w:tc>
        <w:tc>
          <w:tcPr>
            <w:tcW w:w="709" w:type="dxa"/>
          </w:tcPr>
          <w:p w14:paraId="45DBD8BA"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1E163D66" w14:textId="77777777" w:rsidR="001C33C7" w:rsidRPr="000F5A23" w:rsidRDefault="001C33C7" w:rsidP="000F5A23">
            <w:pPr>
              <w:spacing w:after="0" w:line="240" w:lineRule="auto"/>
              <w:jc w:val="center"/>
              <w:rPr>
                <w:rFonts w:cstheme="minorHAnsi"/>
                <w:sz w:val="20"/>
                <w:szCs w:val="24"/>
              </w:rPr>
            </w:pPr>
          </w:p>
        </w:tc>
      </w:tr>
      <w:tr w:rsidR="001C33C7" w:rsidRPr="00F473FB" w14:paraId="0EC0369A" w14:textId="77777777" w:rsidTr="00D86620">
        <w:tc>
          <w:tcPr>
            <w:tcW w:w="1071" w:type="dxa"/>
          </w:tcPr>
          <w:p w14:paraId="2E150BD3"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401</w:t>
            </w:r>
          </w:p>
        </w:tc>
        <w:tc>
          <w:tcPr>
            <w:tcW w:w="1134" w:type="dxa"/>
          </w:tcPr>
          <w:p w14:paraId="78735B1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X</w:t>
            </w:r>
          </w:p>
        </w:tc>
        <w:tc>
          <w:tcPr>
            <w:tcW w:w="850" w:type="dxa"/>
          </w:tcPr>
          <w:p w14:paraId="7C7A7F75" w14:textId="77777777" w:rsidR="001C33C7" w:rsidRPr="000F5A23" w:rsidRDefault="001C33C7" w:rsidP="000F5A23">
            <w:pPr>
              <w:spacing w:after="0" w:line="240" w:lineRule="auto"/>
              <w:jc w:val="center"/>
              <w:rPr>
                <w:rFonts w:cstheme="minorHAnsi"/>
                <w:sz w:val="20"/>
                <w:szCs w:val="24"/>
              </w:rPr>
            </w:pPr>
          </w:p>
        </w:tc>
        <w:tc>
          <w:tcPr>
            <w:tcW w:w="1134" w:type="dxa"/>
          </w:tcPr>
          <w:p w14:paraId="0278A052" w14:textId="77777777" w:rsidR="001C33C7" w:rsidRPr="000F5A23" w:rsidRDefault="001C33C7" w:rsidP="000F5A23">
            <w:pPr>
              <w:spacing w:after="0" w:line="240" w:lineRule="auto"/>
              <w:jc w:val="center"/>
              <w:rPr>
                <w:rFonts w:cstheme="minorHAnsi"/>
                <w:sz w:val="20"/>
                <w:szCs w:val="24"/>
              </w:rPr>
            </w:pPr>
          </w:p>
        </w:tc>
        <w:tc>
          <w:tcPr>
            <w:tcW w:w="1418" w:type="dxa"/>
          </w:tcPr>
          <w:p w14:paraId="68AB2428" w14:textId="77777777" w:rsidR="001C33C7" w:rsidRPr="000F5A23" w:rsidRDefault="001C33C7" w:rsidP="000F5A23">
            <w:pPr>
              <w:spacing w:after="0" w:line="240" w:lineRule="auto"/>
              <w:jc w:val="center"/>
              <w:rPr>
                <w:rFonts w:cstheme="minorHAnsi"/>
                <w:sz w:val="20"/>
                <w:szCs w:val="24"/>
              </w:rPr>
            </w:pPr>
          </w:p>
        </w:tc>
        <w:tc>
          <w:tcPr>
            <w:tcW w:w="1449" w:type="dxa"/>
          </w:tcPr>
          <w:p w14:paraId="0896FF7C" w14:textId="77777777" w:rsidR="001C33C7" w:rsidRPr="000F5A23" w:rsidRDefault="001C33C7" w:rsidP="000F5A23">
            <w:pPr>
              <w:spacing w:after="0" w:line="240" w:lineRule="auto"/>
              <w:jc w:val="center"/>
              <w:rPr>
                <w:rFonts w:cstheme="minorHAnsi"/>
                <w:sz w:val="20"/>
                <w:szCs w:val="24"/>
              </w:rPr>
            </w:pPr>
          </w:p>
        </w:tc>
        <w:tc>
          <w:tcPr>
            <w:tcW w:w="819" w:type="dxa"/>
          </w:tcPr>
          <w:p w14:paraId="23D3E036" w14:textId="77777777" w:rsidR="001C33C7" w:rsidRPr="000F5A23" w:rsidRDefault="001C33C7" w:rsidP="000F5A23">
            <w:pPr>
              <w:spacing w:after="0" w:line="240" w:lineRule="auto"/>
              <w:jc w:val="center"/>
              <w:rPr>
                <w:rFonts w:cstheme="minorHAnsi"/>
                <w:sz w:val="20"/>
                <w:szCs w:val="24"/>
              </w:rPr>
            </w:pPr>
          </w:p>
        </w:tc>
        <w:tc>
          <w:tcPr>
            <w:tcW w:w="709" w:type="dxa"/>
          </w:tcPr>
          <w:p w14:paraId="124D38E2" w14:textId="77777777" w:rsidR="001C33C7" w:rsidRPr="000F5A23" w:rsidRDefault="001C33C7" w:rsidP="000F5A23">
            <w:pPr>
              <w:spacing w:after="0" w:line="240" w:lineRule="auto"/>
              <w:jc w:val="center"/>
              <w:rPr>
                <w:rFonts w:cstheme="minorHAnsi"/>
                <w:sz w:val="20"/>
                <w:szCs w:val="24"/>
              </w:rPr>
            </w:pPr>
          </w:p>
        </w:tc>
        <w:tc>
          <w:tcPr>
            <w:tcW w:w="774" w:type="dxa"/>
          </w:tcPr>
          <w:p w14:paraId="378BF198"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7EFB7860" w14:textId="77777777" w:rsidR="001C33C7" w:rsidRPr="00F473FB" w:rsidRDefault="001C33C7" w:rsidP="00F473FB">
      <w:pPr>
        <w:spacing w:after="0" w:line="240" w:lineRule="auto"/>
        <w:rPr>
          <w:rFonts w:cstheme="minorHAnsi"/>
          <w:sz w:val="24"/>
          <w:szCs w:val="24"/>
        </w:rPr>
      </w:pPr>
    </w:p>
    <w:p w14:paraId="1045F131" w14:textId="77777777" w:rsidR="001C33C7" w:rsidRDefault="001C33C7"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r w:rsidRPr="00F473FB">
        <w:rPr>
          <w:rFonts w:asciiTheme="minorHAnsi" w:hAnsiTheme="minorHAnsi" w:cstheme="minorHAnsi"/>
          <w:spacing w:val="-3"/>
          <w:sz w:val="24"/>
          <w:szCs w:val="24"/>
        </w:rPr>
        <w:t>Le compte auxiliaire est renseigné afin d’identifier les fournisseurs parties prenantes de la correction.</w:t>
      </w:r>
    </w:p>
    <w:p w14:paraId="3193F4AC" w14:textId="77777777" w:rsidR="000F5A23" w:rsidRPr="00F473FB" w:rsidRDefault="000F5A23" w:rsidP="00F473FB">
      <w:pPr>
        <w:pStyle w:val="Footer"/>
        <w:tabs>
          <w:tab w:val="clear" w:pos="4536"/>
          <w:tab w:val="clear" w:pos="9072"/>
          <w:tab w:val="left" w:pos="432"/>
          <w:tab w:val="left" w:pos="576"/>
          <w:tab w:val="left" w:pos="720"/>
          <w:tab w:val="left" w:pos="864"/>
          <w:tab w:val="left" w:pos="1008"/>
          <w:tab w:val="left" w:pos="1152"/>
          <w:tab w:val="left" w:pos="1296"/>
          <w:tab w:val="left" w:pos="1440"/>
          <w:tab w:val="left" w:pos="2160"/>
        </w:tabs>
        <w:suppressAutoHyphens/>
        <w:jc w:val="both"/>
        <w:rPr>
          <w:rFonts w:asciiTheme="minorHAnsi" w:hAnsiTheme="minorHAnsi" w:cstheme="minorHAnsi"/>
          <w:spacing w:val="-3"/>
          <w:sz w:val="24"/>
          <w:szCs w:val="24"/>
        </w:rPr>
      </w:pPr>
    </w:p>
    <w:p w14:paraId="66429115"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erreurs d’imputation peuvent également porter sur les codes budgétaires, bailleurs…le logiciel permet leur correction selon la procédure décrite dans le manuel d’utilisation fourni.</w:t>
      </w:r>
    </w:p>
    <w:p w14:paraId="22C4B9E2"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p>
    <w:p w14:paraId="701BD21D"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r w:rsidRPr="00F473FB">
        <w:rPr>
          <w:rFonts w:asciiTheme="minorHAnsi" w:hAnsiTheme="minorHAnsi" w:cstheme="minorHAnsi"/>
          <w:b/>
          <w:sz w:val="24"/>
          <w:szCs w:val="24"/>
        </w:rPr>
        <w:t>Double règlement de fournisseur</w:t>
      </w:r>
    </w:p>
    <w:p w14:paraId="76589985"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40066E3D" w14:textId="77777777" w:rsidR="001C33C7" w:rsidRPr="00F473FB" w:rsidRDefault="001C33C7" w:rsidP="00F473FB">
      <w:pPr>
        <w:pStyle w:val="Footer"/>
        <w:tabs>
          <w:tab w:val="clear" w:pos="4536"/>
          <w:tab w:val="clear" w:pos="9072"/>
        </w:tabs>
        <w:jc w:val="both"/>
        <w:rPr>
          <w:rFonts w:asciiTheme="minorHAnsi" w:hAnsiTheme="minorHAnsi" w:cstheme="minorHAnsi"/>
          <w:sz w:val="24"/>
          <w:szCs w:val="24"/>
        </w:rPr>
      </w:pPr>
      <w:r w:rsidRPr="00F473FB">
        <w:rPr>
          <w:rFonts w:asciiTheme="minorHAnsi" w:hAnsiTheme="minorHAnsi" w:cstheme="minorHAnsi"/>
          <w:sz w:val="24"/>
          <w:szCs w:val="24"/>
        </w:rPr>
        <w:t>Le Comptable met en œuvre la procédure de réclamation en vue du remboursement du fournisseur ou procède à la compensation sur le prochain paiement du fournisseur.</w:t>
      </w:r>
    </w:p>
    <w:p w14:paraId="51BFFBCA" w14:textId="77777777" w:rsidR="001C33C7" w:rsidRPr="00F473FB" w:rsidRDefault="001C33C7" w:rsidP="00F473FB">
      <w:pPr>
        <w:pStyle w:val="Footer"/>
        <w:tabs>
          <w:tab w:val="clear" w:pos="4536"/>
          <w:tab w:val="clear" w:pos="9072"/>
        </w:tabs>
        <w:rPr>
          <w:rFonts w:asciiTheme="minorHAnsi" w:hAnsiTheme="minorHAnsi" w:cstheme="minorHAnsi"/>
          <w:sz w:val="24"/>
          <w:szCs w:val="24"/>
        </w:rPr>
      </w:pPr>
    </w:p>
    <w:p w14:paraId="4D2B6839"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r w:rsidRPr="00F473FB">
        <w:rPr>
          <w:rFonts w:asciiTheme="minorHAnsi" w:hAnsiTheme="minorHAnsi" w:cstheme="minorHAnsi"/>
          <w:b/>
          <w:sz w:val="24"/>
          <w:szCs w:val="24"/>
        </w:rPr>
        <w:t>Remboursement du fournisseur</w:t>
      </w:r>
    </w:p>
    <w:p w14:paraId="154A2581"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p>
    <w:tbl>
      <w:tblPr>
        <w:tblW w:w="93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1"/>
        <w:gridCol w:w="992"/>
        <w:gridCol w:w="992"/>
        <w:gridCol w:w="1134"/>
        <w:gridCol w:w="1418"/>
        <w:gridCol w:w="1449"/>
        <w:gridCol w:w="819"/>
        <w:gridCol w:w="709"/>
        <w:gridCol w:w="774"/>
      </w:tblGrid>
      <w:tr w:rsidR="001C33C7" w:rsidRPr="00F473FB" w14:paraId="15EC7879" w14:textId="77777777" w:rsidTr="00D86620">
        <w:tc>
          <w:tcPr>
            <w:tcW w:w="1071" w:type="dxa"/>
            <w:shd w:val="clear" w:color="auto" w:fill="DEEAF6" w:themeFill="accent1" w:themeFillTint="33"/>
          </w:tcPr>
          <w:p w14:paraId="588D94B0" w14:textId="77777777" w:rsidR="001C33C7" w:rsidRPr="000F5A23" w:rsidRDefault="001C33C7" w:rsidP="00F473FB">
            <w:pPr>
              <w:spacing w:after="0" w:line="240" w:lineRule="auto"/>
              <w:rPr>
                <w:rFonts w:cstheme="minorHAnsi"/>
                <w:b/>
                <w:sz w:val="20"/>
                <w:szCs w:val="24"/>
              </w:rPr>
            </w:pPr>
          </w:p>
          <w:p w14:paraId="4A8E0113"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44CC0746"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623FEC4F" w14:textId="77777777" w:rsidR="001C33C7" w:rsidRPr="000F5A23"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49597169" w14:textId="77777777" w:rsidR="001C33C7" w:rsidRPr="000F5A23" w:rsidRDefault="001C33C7" w:rsidP="000F5A23">
            <w:pPr>
              <w:spacing w:after="0" w:line="240" w:lineRule="auto"/>
              <w:jc w:val="center"/>
              <w:rPr>
                <w:rFonts w:cstheme="minorHAnsi"/>
                <w:b/>
                <w:sz w:val="20"/>
                <w:szCs w:val="24"/>
              </w:rPr>
            </w:pPr>
          </w:p>
          <w:p w14:paraId="0760936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992" w:type="dxa"/>
            <w:shd w:val="clear" w:color="auto" w:fill="DEEAF6" w:themeFill="accent1" w:themeFillTint="33"/>
          </w:tcPr>
          <w:p w14:paraId="1F038A1F" w14:textId="77777777" w:rsidR="001C33C7" w:rsidRPr="000F5A23" w:rsidRDefault="001C33C7" w:rsidP="000F5A23">
            <w:pPr>
              <w:spacing w:after="0" w:line="240" w:lineRule="auto"/>
              <w:jc w:val="center"/>
              <w:rPr>
                <w:rFonts w:cstheme="minorHAnsi"/>
                <w:b/>
                <w:sz w:val="20"/>
                <w:szCs w:val="24"/>
              </w:rPr>
            </w:pPr>
          </w:p>
          <w:p w14:paraId="65D6877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7218205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229DC5AF" w14:textId="77777777" w:rsidR="001C33C7" w:rsidRPr="000F5A23" w:rsidRDefault="001C33C7" w:rsidP="000F5A23">
            <w:pPr>
              <w:spacing w:after="0" w:line="240" w:lineRule="auto"/>
              <w:jc w:val="center"/>
              <w:rPr>
                <w:rFonts w:cstheme="minorHAnsi"/>
                <w:b/>
                <w:sz w:val="20"/>
                <w:szCs w:val="24"/>
              </w:rPr>
            </w:pPr>
          </w:p>
          <w:p w14:paraId="19B58BD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64C2729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12B339F7" w14:textId="77777777" w:rsidR="001C33C7" w:rsidRPr="000F5A23" w:rsidRDefault="001C33C7" w:rsidP="000F5A23">
            <w:pPr>
              <w:spacing w:after="0" w:line="240" w:lineRule="auto"/>
              <w:jc w:val="center"/>
              <w:rPr>
                <w:rFonts w:cstheme="minorHAnsi"/>
                <w:b/>
                <w:sz w:val="20"/>
                <w:szCs w:val="24"/>
              </w:rPr>
            </w:pPr>
          </w:p>
          <w:p w14:paraId="00C37F2B"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66F23E34" w14:textId="77777777" w:rsidR="001C33C7" w:rsidRPr="000F5A23" w:rsidRDefault="001C33C7" w:rsidP="000F5A23">
            <w:pPr>
              <w:spacing w:after="0" w:line="240" w:lineRule="auto"/>
              <w:jc w:val="center"/>
              <w:rPr>
                <w:rFonts w:cstheme="minorHAnsi"/>
                <w:b/>
                <w:sz w:val="20"/>
                <w:szCs w:val="24"/>
              </w:rPr>
            </w:pPr>
          </w:p>
          <w:p w14:paraId="764949D3"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74A20F6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08359DB1" w14:textId="77777777" w:rsidR="001C33C7" w:rsidRPr="000F5A23" w:rsidRDefault="001C33C7" w:rsidP="000F5A23">
            <w:pPr>
              <w:spacing w:after="0" w:line="240" w:lineRule="auto"/>
              <w:jc w:val="center"/>
              <w:rPr>
                <w:rFonts w:cstheme="minorHAnsi"/>
                <w:b/>
                <w:sz w:val="20"/>
                <w:szCs w:val="24"/>
              </w:rPr>
            </w:pPr>
          </w:p>
          <w:p w14:paraId="0BEF367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730A332C" w14:textId="77777777" w:rsidR="001C33C7" w:rsidRPr="000F5A23" w:rsidRDefault="001C33C7" w:rsidP="000F5A23">
            <w:pPr>
              <w:spacing w:after="0" w:line="240" w:lineRule="auto"/>
              <w:jc w:val="center"/>
              <w:rPr>
                <w:rFonts w:cstheme="minorHAnsi"/>
                <w:b/>
                <w:sz w:val="20"/>
                <w:szCs w:val="24"/>
              </w:rPr>
            </w:pPr>
          </w:p>
          <w:p w14:paraId="695A100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3F26A04F" w14:textId="77777777" w:rsidR="001C33C7" w:rsidRPr="000F5A23" w:rsidRDefault="001C33C7" w:rsidP="000F5A23">
            <w:pPr>
              <w:spacing w:after="0" w:line="240" w:lineRule="auto"/>
              <w:jc w:val="center"/>
              <w:rPr>
                <w:rFonts w:cstheme="minorHAnsi"/>
                <w:b/>
                <w:sz w:val="20"/>
                <w:szCs w:val="24"/>
              </w:rPr>
            </w:pPr>
          </w:p>
          <w:p w14:paraId="47E0CB8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F473FB" w14:paraId="36ADDD51" w14:textId="77777777" w:rsidTr="00D86620">
        <w:tc>
          <w:tcPr>
            <w:tcW w:w="1071" w:type="dxa"/>
          </w:tcPr>
          <w:p w14:paraId="2BD6748D"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521100</w:t>
            </w:r>
          </w:p>
        </w:tc>
        <w:tc>
          <w:tcPr>
            <w:tcW w:w="992" w:type="dxa"/>
          </w:tcPr>
          <w:p w14:paraId="5D4220B5" w14:textId="77777777" w:rsidR="001C33C7" w:rsidRPr="000F5A23" w:rsidRDefault="001C33C7" w:rsidP="000F5A23">
            <w:pPr>
              <w:spacing w:after="0" w:line="240" w:lineRule="auto"/>
              <w:jc w:val="center"/>
              <w:rPr>
                <w:rFonts w:cstheme="minorHAnsi"/>
                <w:sz w:val="20"/>
                <w:szCs w:val="24"/>
              </w:rPr>
            </w:pPr>
          </w:p>
        </w:tc>
        <w:tc>
          <w:tcPr>
            <w:tcW w:w="992" w:type="dxa"/>
          </w:tcPr>
          <w:p w14:paraId="4CEDB7A4" w14:textId="77777777" w:rsidR="001C33C7" w:rsidRPr="000F5A23" w:rsidRDefault="001C33C7" w:rsidP="000F5A23">
            <w:pPr>
              <w:spacing w:after="0" w:line="240" w:lineRule="auto"/>
              <w:jc w:val="center"/>
              <w:rPr>
                <w:rFonts w:cstheme="minorHAnsi"/>
                <w:sz w:val="20"/>
                <w:szCs w:val="24"/>
              </w:rPr>
            </w:pPr>
          </w:p>
        </w:tc>
        <w:tc>
          <w:tcPr>
            <w:tcW w:w="1134" w:type="dxa"/>
          </w:tcPr>
          <w:p w14:paraId="56AADA08" w14:textId="77777777" w:rsidR="001C33C7" w:rsidRPr="000F5A23" w:rsidRDefault="001C33C7" w:rsidP="000F5A23">
            <w:pPr>
              <w:spacing w:after="0" w:line="240" w:lineRule="auto"/>
              <w:jc w:val="center"/>
              <w:rPr>
                <w:rFonts w:cstheme="minorHAnsi"/>
                <w:sz w:val="20"/>
                <w:szCs w:val="24"/>
              </w:rPr>
            </w:pPr>
          </w:p>
        </w:tc>
        <w:tc>
          <w:tcPr>
            <w:tcW w:w="1418" w:type="dxa"/>
          </w:tcPr>
          <w:p w14:paraId="737B3B5F" w14:textId="77777777" w:rsidR="001C33C7" w:rsidRPr="000F5A23" w:rsidRDefault="001C33C7" w:rsidP="000F5A23">
            <w:pPr>
              <w:spacing w:after="0" w:line="240" w:lineRule="auto"/>
              <w:jc w:val="center"/>
              <w:rPr>
                <w:rFonts w:cstheme="minorHAnsi"/>
                <w:sz w:val="20"/>
                <w:szCs w:val="24"/>
              </w:rPr>
            </w:pPr>
          </w:p>
        </w:tc>
        <w:tc>
          <w:tcPr>
            <w:tcW w:w="1449" w:type="dxa"/>
          </w:tcPr>
          <w:p w14:paraId="59A19CE1" w14:textId="77777777" w:rsidR="001C33C7" w:rsidRPr="000F5A23" w:rsidRDefault="001C33C7" w:rsidP="000F5A23">
            <w:pPr>
              <w:spacing w:after="0" w:line="240" w:lineRule="auto"/>
              <w:jc w:val="center"/>
              <w:rPr>
                <w:rFonts w:cstheme="minorHAnsi"/>
                <w:sz w:val="20"/>
                <w:szCs w:val="24"/>
              </w:rPr>
            </w:pPr>
          </w:p>
        </w:tc>
        <w:tc>
          <w:tcPr>
            <w:tcW w:w="819" w:type="dxa"/>
          </w:tcPr>
          <w:p w14:paraId="280C36D6" w14:textId="77777777" w:rsidR="001C33C7" w:rsidRPr="000F5A23" w:rsidRDefault="001C33C7" w:rsidP="000F5A23">
            <w:pPr>
              <w:spacing w:after="0" w:line="240" w:lineRule="auto"/>
              <w:jc w:val="center"/>
              <w:rPr>
                <w:rFonts w:cstheme="minorHAnsi"/>
                <w:sz w:val="20"/>
                <w:szCs w:val="24"/>
              </w:rPr>
            </w:pPr>
          </w:p>
        </w:tc>
        <w:tc>
          <w:tcPr>
            <w:tcW w:w="709" w:type="dxa"/>
          </w:tcPr>
          <w:p w14:paraId="77A07413"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6191EFEA" w14:textId="77777777" w:rsidR="001C33C7" w:rsidRPr="000F5A23" w:rsidRDefault="001C33C7" w:rsidP="000F5A23">
            <w:pPr>
              <w:spacing w:after="0" w:line="240" w:lineRule="auto"/>
              <w:jc w:val="center"/>
              <w:rPr>
                <w:rFonts w:cstheme="minorHAnsi"/>
                <w:sz w:val="20"/>
                <w:szCs w:val="24"/>
              </w:rPr>
            </w:pPr>
          </w:p>
        </w:tc>
      </w:tr>
      <w:tr w:rsidR="001C33C7" w:rsidRPr="00F473FB" w14:paraId="607D7A9F" w14:textId="77777777" w:rsidTr="00D86620">
        <w:tc>
          <w:tcPr>
            <w:tcW w:w="1071" w:type="dxa"/>
          </w:tcPr>
          <w:p w14:paraId="47104930"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401</w:t>
            </w:r>
          </w:p>
        </w:tc>
        <w:tc>
          <w:tcPr>
            <w:tcW w:w="992" w:type="dxa"/>
          </w:tcPr>
          <w:p w14:paraId="56D48B55" w14:textId="77777777" w:rsidR="001C33C7" w:rsidRPr="000F5A23" w:rsidRDefault="001C33C7" w:rsidP="000F5A23">
            <w:pPr>
              <w:spacing w:after="0" w:line="240" w:lineRule="auto"/>
              <w:jc w:val="center"/>
              <w:rPr>
                <w:rFonts w:cstheme="minorHAnsi"/>
                <w:sz w:val="20"/>
                <w:szCs w:val="24"/>
              </w:rPr>
            </w:pPr>
          </w:p>
        </w:tc>
        <w:tc>
          <w:tcPr>
            <w:tcW w:w="992" w:type="dxa"/>
          </w:tcPr>
          <w:p w14:paraId="32F20E00" w14:textId="77777777" w:rsidR="001C33C7" w:rsidRPr="000F5A23" w:rsidRDefault="001C33C7" w:rsidP="000F5A23">
            <w:pPr>
              <w:spacing w:after="0" w:line="240" w:lineRule="auto"/>
              <w:jc w:val="center"/>
              <w:rPr>
                <w:rFonts w:cstheme="minorHAnsi"/>
                <w:sz w:val="20"/>
                <w:szCs w:val="24"/>
              </w:rPr>
            </w:pPr>
          </w:p>
        </w:tc>
        <w:tc>
          <w:tcPr>
            <w:tcW w:w="1134" w:type="dxa"/>
          </w:tcPr>
          <w:p w14:paraId="0B0FF2D7" w14:textId="77777777" w:rsidR="001C33C7" w:rsidRPr="000F5A23" w:rsidRDefault="001C33C7" w:rsidP="000F5A23">
            <w:pPr>
              <w:spacing w:after="0" w:line="240" w:lineRule="auto"/>
              <w:jc w:val="center"/>
              <w:rPr>
                <w:rFonts w:cstheme="minorHAnsi"/>
                <w:sz w:val="20"/>
                <w:szCs w:val="24"/>
              </w:rPr>
            </w:pPr>
          </w:p>
        </w:tc>
        <w:tc>
          <w:tcPr>
            <w:tcW w:w="1418" w:type="dxa"/>
          </w:tcPr>
          <w:p w14:paraId="7DE3D79A" w14:textId="77777777" w:rsidR="001C33C7" w:rsidRPr="000F5A23" w:rsidRDefault="001C33C7" w:rsidP="000F5A23">
            <w:pPr>
              <w:spacing w:after="0" w:line="240" w:lineRule="auto"/>
              <w:jc w:val="center"/>
              <w:rPr>
                <w:rFonts w:cstheme="minorHAnsi"/>
                <w:sz w:val="20"/>
                <w:szCs w:val="24"/>
              </w:rPr>
            </w:pPr>
          </w:p>
        </w:tc>
        <w:tc>
          <w:tcPr>
            <w:tcW w:w="1449" w:type="dxa"/>
          </w:tcPr>
          <w:p w14:paraId="28D32350" w14:textId="77777777" w:rsidR="001C33C7" w:rsidRPr="000F5A23" w:rsidRDefault="001C33C7" w:rsidP="000F5A23">
            <w:pPr>
              <w:spacing w:after="0" w:line="240" w:lineRule="auto"/>
              <w:jc w:val="center"/>
              <w:rPr>
                <w:rFonts w:cstheme="minorHAnsi"/>
                <w:sz w:val="20"/>
                <w:szCs w:val="24"/>
              </w:rPr>
            </w:pPr>
          </w:p>
        </w:tc>
        <w:tc>
          <w:tcPr>
            <w:tcW w:w="819" w:type="dxa"/>
          </w:tcPr>
          <w:p w14:paraId="46FE6AFC" w14:textId="77777777" w:rsidR="001C33C7" w:rsidRPr="000F5A23" w:rsidRDefault="001C33C7" w:rsidP="000F5A23">
            <w:pPr>
              <w:spacing w:after="0" w:line="240" w:lineRule="auto"/>
              <w:jc w:val="center"/>
              <w:rPr>
                <w:rFonts w:cstheme="minorHAnsi"/>
                <w:sz w:val="20"/>
                <w:szCs w:val="24"/>
              </w:rPr>
            </w:pPr>
          </w:p>
        </w:tc>
        <w:tc>
          <w:tcPr>
            <w:tcW w:w="709" w:type="dxa"/>
          </w:tcPr>
          <w:p w14:paraId="295B24DB" w14:textId="77777777" w:rsidR="001C33C7" w:rsidRPr="000F5A23" w:rsidRDefault="001C33C7" w:rsidP="000F5A23">
            <w:pPr>
              <w:spacing w:after="0" w:line="240" w:lineRule="auto"/>
              <w:jc w:val="center"/>
              <w:rPr>
                <w:rFonts w:cstheme="minorHAnsi"/>
                <w:sz w:val="20"/>
                <w:szCs w:val="24"/>
              </w:rPr>
            </w:pPr>
          </w:p>
        </w:tc>
        <w:tc>
          <w:tcPr>
            <w:tcW w:w="774" w:type="dxa"/>
          </w:tcPr>
          <w:p w14:paraId="28A1C133"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48D60F56"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p>
    <w:p w14:paraId="57172D75"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p>
    <w:p w14:paraId="2F37CBD4" w14:textId="141E4201" w:rsidR="000F5A23" w:rsidRDefault="000F5A23">
      <w:pPr>
        <w:rPr>
          <w:rFonts w:eastAsia="Times New Roman" w:cstheme="minorHAnsi"/>
          <w:b/>
          <w:sz w:val="24"/>
          <w:szCs w:val="24"/>
          <w:lang w:eastAsia="fr-FR"/>
        </w:rPr>
      </w:pPr>
      <w:r>
        <w:rPr>
          <w:rFonts w:cstheme="minorHAnsi"/>
          <w:b/>
          <w:sz w:val="24"/>
          <w:szCs w:val="24"/>
        </w:rPr>
        <w:br w:type="page"/>
      </w:r>
    </w:p>
    <w:p w14:paraId="67D6D9D5" w14:textId="77777777" w:rsidR="001C33C7" w:rsidRPr="00F473FB" w:rsidRDefault="001C33C7" w:rsidP="00F473FB">
      <w:pPr>
        <w:pStyle w:val="Footer"/>
        <w:tabs>
          <w:tab w:val="clear" w:pos="4536"/>
          <w:tab w:val="clear" w:pos="9072"/>
        </w:tabs>
        <w:rPr>
          <w:rFonts w:asciiTheme="minorHAnsi" w:hAnsiTheme="minorHAnsi" w:cstheme="minorHAnsi"/>
          <w:b/>
          <w:sz w:val="24"/>
          <w:szCs w:val="24"/>
        </w:rPr>
      </w:pPr>
    </w:p>
    <w:p w14:paraId="51119CEA" w14:textId="386FA66F" w:rsidR="001C33C7" w:rsidRPr="00F473FB" w:rsidRDefault="001C33C7" w:rsidP="00F473FB">
      <w:pPr>
        <w:pStyle w:val="Footer"/>
        <w:tabs>
          <w:tab w:val="clear" w:pos="4536"/>
          <w:tab w:val="clear" w:pos="9072"/>
        </w:tabs>
        <w:rPr>
          <w:rFonts w:asciiTheme="minorHAnsi" w:hAnsiTheme="minorHAnsi" w:cstheme="minorHAnsi"/>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4B3CC73C" w14:textId="77777777" w:rsidTr="00680D1C">
        <w:trPr>
          <w:jc w:val="center"/>
        </w:trPr>
        <w:tc>
          <w:tcPr>
            <w:tcW w:w="2338" w:type="dxa"/>
            <w:shd w:val="clear" w:color="auto" w:fill="DEEAF6" w:themeFill="accent1" w:themeFillTint="33"/>
          </w:tcPr>
          <w:p w14:paraId="2BBD90EE" w14:textId="5C8196C8" w:rsidR="0070020F" w:rsidRPr="00F473FB" w:rsidRDefault="001C33C7" w:rsidP="00F473FB">
            <w:pPr>
              <w:spacing w:after="0" w:line="240" w:lineRule="auto"/>
              <w:jc w:val="center"/>
              <w:rPr>
                <w:rFonts w:cstheme="minorHAnsi"/>
                <w:b/>
                <w:sz w:val="24"/>
                <w:szCs w:val="24"/>
              </w:rPr>
            </w:pPr>
            <w:r w:rsidRPr="00F473FB">
              <w:rPr>
                <w:rFonts w:cstheme="minorHAnsi"/>
                <w:sz w:val="24"/>
                <w:szCs w:val="24"/>
              </w:rPr>
              <w:br w:type="page"/>
            </w:r>
            <w:r w:rsidR="00036D93"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226DBEB9" w14:textId="77777777" w:rsidR="001C33C7" w:rsidRPr="00F473FB" w:rsidRDefault="0070020F" w:rsidP="00F473FB">
            <w:pPr>
              <w:pStyle w:val="Heading5"/>
              <w:spacing w:line="240" w:lineRule="auto"/>
              <w:jc w:val="center"/>
              <w:rPr>
                <w:rFonts w:asciiTheme="minorHAnsi" w:hAnsiTheme="minorHAnsi" w:cstheme="minorHAnsi"/>
                <w:b/>
                <w:szCs w:val="24"/>
                <w:lang w:val="fr-FR"/>
              </w:rPr>
            </w:pPr>
            <w:r w:rsidRPr="00F473FB">
              <w:rPr>
                <w:rFonts w:asciiTheme="minorHAnsi" w:hAnsiTheme="minorHAnsi" w:cstheme="minorHAnsi"/>
                <w:b/>
                <w:szCs w:val="24"/>
                <w:lang w:val="fr-FR"/>
              </w:rPr>
              <w:t>Procédures (FINEX)</w:t>
            </w:r>
          </w:p>
        </w:tc>
        <w:tc>
          <w:tcPr>
            <w:tcW w:w="5103" w:type="dxa"/>
            <w:shd w:val="clear" w:color="auto" w:fill="DEEAF6" w:themeFill="accent1" w:themeFillTint="33"/>
          </w:tcPr>
          <w:p w14:paraId="673A84E3"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CAISSE DE MENUES DÉPENSES</w:t>
            </w:r>
          </w:p>
          <w:p w14:paraId="4B08F5D2" w14:textId="77777777" w:rsidR="001C33C7" w:rsidRPr="00F473FB" w:rsidRDefault="001C33C7" w:rsidP="00F473FB">
            <w:pPr>
              <w:pStyle w:val="BodyText3"/>
              <w:rPr>
                <w:rFonts w:asciiTheme="minorHAnsi" w:hAnsiTheme="minorHAnsi" w:cstheme="minorHAnsi"/>
                <w:i w:val="0"/>
                <w:spacing w:val="-3"/>
                <w:sz w:val="24"/>
                <w:szCs w:val="24"/>
              </w:rPr>
            </w:pPr>
          </w:p>
        </w:tc>
        <w:tc>
          <w:tcPr>
            <w:tcW w:w="1701" w:type="dxa"/>
            <w:shd w:val="clear" w:color="auto" w:fill="DEEAF6" w:themeFill="accent1" w:themeFillTint="33"/>
          </w:tcPr>
          <w:p w14:paraId="31CB4EB5"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5F97524A" w14:textId="77777777" w:rsidR="001C33C7" w:rsidRPr="00F473FB" w:rsidRDefault="00D6728C"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4.6</w:t>
            </w:r>
            <w:r w:rsidR="001C33C7" w:rsidRPr="00F473FB">
              <w:rPr>
                <w:rFonts w:cstheme="minorHAnsi"/>
                <w:b/>
                <w:spacing w:val="-3"/>
                <w:sz w:val="24"/>
                <w:szCs w:val="24"/>
              </w:rPr>
              <w:t>.4.6</w:t>
            </w:r>
          </w:p>
        </w:tc>
      </w:tr>
      <w:tr w:rsidR="001C33C7" w:rsidRPr="00F473FB" w14:paraId="3B2853CD" w14:textId="77777777" w:rsidTr="00680D1C">
        <w:trPr>
          <w:jc w:val="center"/>
        </w:trPr>
        <w:tc>
          <w:tcPr>
            <w:tcW w:w="2338" w:type="dxa"/>
            <w:shd w:val="clear" w:color="auto" w:fill="DEEAF6" w:themeFill="accent1" w:themeFillTint="33"/>
          </w:tcPr>
          <w:p w14:paraId="75B42747"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1B53D0DF"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7980BB12" w14:textId="77777777" w:rsidR="001C33C7" w:rsidRPr="00F473FB" w:rsidRDefault="001C33C7" w:rsidP="00F473FB">
            <w:pPr>
              <w:spacing w:after="0" w:line="240" w:lineRule="auto"/>
              <w:rPr>
                <w:rFonts w:cstheme="minorHAnsi"/>
                <w:b/>
                <w:sz w:val="24"/>
                <w:szCs w:val="24"/>
              </w:rPr>
            </w:pPr>
          </w:p>
          <w:p w14:paraId="5A95AD5B"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Page:5</w:t>
            </w:r>
          </w:p>
        </w:tc>
      </w:tr>
    </w:tbl>
    <w:p w14:paraId="1523ADDA" w14:textId="77777777" w:rsidR="001C33C7" w:rsidRPr="00F473FB" w:rsidRDefault="001C33C7" w:rsidP="00F473FB">
      <w:pPr>
        <w:spacing w:after="0" w:line="240" w:lineRule="auto"/>
        <w:rPr>
          <w:rFonts w:cstheme="minorHAnsi"/>
          <w:sz w:val="24"/>
          <w:szCs w:val="24"/>
        </w:rPr>
      </w:pPr>
    </w:p>
    <w:p w14:paraId="14D13786" w14:textId="4F7EFC2C" w:rsidR="001C33C7" w:rsidRPr="00F473FB" w:rsidRDefault="001C33C7" w:rsidP="00F473FB">
      <w:pPr>
        <w:spacing w:after="0" w:line="240" w:lineRule="auto"/>
        <w:rPr>
          <w:rFonts w:cstheme="minorHAnsi"/>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2E50B2F0" w14:textId="77777777" w:rsidR="000F5A23"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394BD36A"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 solde du compte de caisse doit être ramené à son solde physique déterminé à la suite de l’inventaire.</w:t>
      </w:r>
    </w:p>
    <w:p w14:paraId="68ED6705"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2CFA6B24"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Cela n’exonère pas le MS d’entamer les actions nécessaires pour déterminer l’origine des écarts, de les expliquer et de prendre les décisions appropriées.</w:t>
      </w:r>
    </w:p>
    <w:p w14:paraId="76960FBE"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2AC74762"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L’inventaire aboutit à trois situations possibles :</w:t>
      </w:r>
    </w:p>
    <w:p w14:paraId="75E6DF8F"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3A0A496D" w14:textId="77777777" w:rsidR="001C33C7" w:rsidRPr="00F473FB" w:rsidRDefault="00D6728C" w:rsidP="00F473FB">
      <w:pPr>
        <w:numPr>
          <w:ilvl w:val="0"/>
          <w:numId w:val="86"/>
        </w:numPr>
        <w:tabs>
          <w:tab w:val="left" w:pos="432"/>
          <w:tab w:val="left" w:pos="576"/>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 xml:space="preserve">Un solde physique conforme au solde du brouillard et la comptabilité : </w:t>
      </w:r>
      <w:r w:rsidR="001C33C7" w:rsidRPr="00F473FB">
        <w:rPr>
          <w:rFonts w:cstheme="minorHAnsi"/>
          <w:spacing w:val="-3"/>
          <w:sz w:val="24"/>
          <w:szCs w:val="24"/>
        </w:rPr>
        <w:t>dans cette hypothèse aucune écriture comptable n’est à enregistrer,</w:t>
      </w:r>
    </w:p>
    <w:p w14:paraId="37AFB7BC" w14:textId="77777777" w:rsidR="001C33C7" w:rsidRPr="00F473FB" w:rsidRDefault="00D6728C" w:rsidP="00F473FB">
      <w:pPr>
        <w:numPr>
          <w:ilvl w:val="0"/>
          <w:numId w:val="86"/>
        </w:numPr>
        <w:tabs>
          <w:tab w:val="left" w:pos="432"/>
          <w:tab w:val="left" w:pos="576"/>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Un solde physique inférieur au solde du brouillard, le comptable enregistre l’écriture d’ajustement suivant.</w:t>
      </w:r>
    </w:p>
    <w:p w14:paraId="6B2878AB"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275"/>
        <w:gridCol w:w="1418"/>
        <w:gridCol w:w="1449"/>
        <w:gridCol w:w="819"/>
        <w:gridCol w:w="709"/>
        <w:gridCol w:w="774"/>
      </w:tblGrid>
      <w:tr w:rsidR="001C33C7" w:rsidRPr="000F5A23" w14:paraId="26D8A663" w14:textId="77777777" w:rsidTr="00680D1C">
        <w:tc>
          <w:tcPr>
            <w:tcW w:w="921" w:type="dxa"/>
            <w:shd w:val="clear" w:color="auto" w:fill="DEEAF6" w:themeFill="accent1" w:themeFillTint="33"/>
          </w:tcPr>
          <w:p w14:paraId="0AAA1C01" w14:textId="77777777" w:rsidR="001C33C7" w:rsidRPr="000F5A23" w:rsidRDefault="001C33C7" w:rsidP="00F473FB">
            <w:pPr>
              <w:spacing w:after="0" w:line="240" w:lineRule="auto"/>
              <w:rPr>
                <w:rFonts w:cstheme="minorHAnsi"/>
                <w:b/>
                <w:sz w:val="20"/>
                <w:szCs w:val="24"/>
              </w:rPr>
            </w:pPr>
          </w:p>
          <w:p w14:paraId="3B010AC9"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3207923E"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67822A77" w14:textId="77777777" w:rsidR="001C33C7" w:rsidRPr="000F5A23"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07A3FE30" w14:textId="77777777" w:rsidR="001C33C7" w:rsidRPr="000F5A23" w:rsidRDefault="001C33C7" w:rsidP="000F5A23">
            <w:pPr>
              <w:spacing w:after="0" w:line="240" w:lineRule="auto"/>
              <w:jc w:val="center"/>
              <w:rPr>
                <w:rFonts w:cstheme="minorHAnsi"/>
                <w:b/>
                <w:sz w:val="20"/>
                <w:szCs w:val="24"/>
              </w:rPr>
            </w:pPr>
          </w:p>
          <w:p w14:paraId="395B1A94"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1" w:type="dxa"/>
            <w:shd w:val="clear" w:color="auto" w:fill="DEEAF6" w:themeFill="accent1" w:themeFillTint="33"/>
          </w:tcPr>
          <w:p w14:paraId="771780DF" w14:textId="77777777" w:rsidR="001C33C7" w:rsidRPr="000F5A23" w:rsidRDefault="001C33C7" w:rsidP="000F5A23">
            <w:pPr>
              <w:spacing w:after="0" w:line="240" w:lineRule="auto"/>
              <w:jc w:val="center"/>
              <w:rPr>
                <w:rFonts w:cstheme="minorHAnsi"/>
                <w:b/>
                <w:sz w:val="20"/>
                <w:szCs w:val="24"/>
              </w:rPr>
            </w:pPr>
          </w:p>
          <w:p w14:paraId="5BB7D46F"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365D960B"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275" w:type="dxa"/>
            <w:shd w:val="clear" w:color="auto" w:fill="DEEAF6" w:themeFill="accent1" w:themeFillTint="33"/>
          </w:tcPr>
          <w:p w14:paraId="3F51F72B" w14:textId="77777777" w:rsidR="001C33C7" w:rsidRPr="000F5A23" w:rsidRDefault="001C33C7" w:rsidP="000F5A23">
            <w:pPr>
              <w:spacing w:after="0" w:line="240" w:lineRule="auto"/>
              <w:jc w:val="center"/>
              <w:rPr>
                <w:rFonts w:cstheme="minorHAnsi"/>
                <w:b/>
                <w:sz w:val="20"/>
                <w:szCs w:val="24"/>
              </w:rPr>
            </w:pPr>
          </w:p>
          <w:p w14:paraId="4683F7E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4FCB07A1"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3AF07EBC" w14:textId="77777777" w:rsidR="001C33C7" w:rsidRPr="000F5A23" w:rsidRDefault="001C33C7" w:rsidP="000F5A23">
            <w:pPr>
              <w:spacing w:after="0" w:line="240" w:lineRule="auto"/>
              <w:jc w:val="center"/>
              <w:rPr>
                <w:rFonts w:cstheme="minorHAnsi"/>
                <w:b/>
                <w:sz w:val="20"/>
                <w:szCs w:val="24"/>
              </w:rPr>
            </w:pPr>
          </w:p>
          <w:p w14:paraId="373AC49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6493D972" w14:textId="77777777" w:rsidR="001C33C7" w:rsidRPr="000F5A23" w:rsidRDefault="001C33C7" w:rsidP="000F5A23">
            <w:pPr>
              <w:spacing w:after="0" w:line="240" w:lineRule="auto"/>
              <w:jc w:val="center"/>
              <w:rPr>
                <w:rFonts w:cstheme="minorHAnsi"/>
                <w:b/>
                <w:sz w:val="20"/>
                <w:szCs w:val="24"/>
              </w:rPr>
            </w:pPr>
          </w:p>
          <w:p w14:paraId="1709E466"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718BEBC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1FE21401" w14:textId="77777777" w:rsidR="001C33C7" w:rsidRPr="000F5A23" w:rsidRDefault="001C33C7" w:rsidP="000F5A23">
            <w:pPr>
              <w:spacing w:after="0" w:line="240" w:lineRule="auto"/>
              <w:jc w:val="center"/>
              <w:rPr>
                <w:rFonts w:cstheme="minorHAnsi"/>
                <w:b/>
                <w:sz w:val="20"/>
                <w:szCs w:val="24"/>
              </w:rPr>
            </w:pPr>
          </w:p>
          <w:p w14:paraId="3F26400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397257CE" w14:textId="77777777" w:rsidR="001C33C7" w:rsidRPr="000F5A23" w:rsidRDefault="001C33C7" w:rsidP="000F5A23">
            <w:pPr>
              <w:spacing w:after="0" w:line="240" w:lineRule="auto"/>
              <w:jc w:val="center"/>
              <w:rPr>
                <w:rFonts w:cstheme="minorHAnsi"/>
                <w:b/>
                <w:sz w:val="20"/>
                <w:szCs w:val="24"/>
              </w:rPr>
            </w:pPr>
          </w:p>
          <w:p w14:paraId="729F53D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655FA542" w14:textId="77777777" w:rsidR="001C33C7" w:rsidRPr="000F5A23" w:rsidRDefault="001C33C7" w:rsidP="000F5A23">
            <w:pPr>
              <w:spacing w:after="0" w:line="240" w:lineRule="auto"/>
              <w:jc w:val="center"/>
              <w:rPr>
                <w:rFonts w:cstheme="minorHAnsi"/>
                <w:b/>
                <w:sz w:val="20"/>
                <w:szCs w:val="24"/>
              </w:rPr>
            </w:pPr>
          </w:p>
          <w:p w14:paraId="2153CC7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45AE5432" w14:textId="77777777" w:rsidTr="00680D1C">
        <w:tc>
          <w:tcPr>
            <w:tcW w:w="921" w:type="dxa"/>
          </w:tcPr>
          <w:p w14:paraId="6073E8AC"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831000</w:t>
            </w:r>
          </w:p>
        </w:tc>
        <w:tc>
          <w:tcPr>
            <w:tcW w:w="992" w:type="dxa"/>
          </w:tcPr>
          <w:p w14:paraId="59B1FDFA" w14:textId="77777777" w:rsidR="001C33C7" w:rsidRPr="000F5A23" w:rsidRDefault="001C33C7" w:rsidP="000F5A23">
            <w:pPr>
              <w:spacing w:after="0" w:line="240" w:lineRule="auto"/>
              <w:jc w:val="center"/>
              <w:rPr>
                <w:rFonts w:cstheme="minorHAnsi"/>
                <w:sz w:val="20"/>
                <w:szCs w:val="24"/>
              </w:rPr>
            </w:pPr>
          </w:p>
        </w:tc>
        <w:tc>
          <w:tcPr>
            <w:tcW w:w="851" w:type="dxa"/>
          </w:tcPr>
          <w:p w14:paraId="1C694474" w14:textId="77777777" w:rsidR="001C33C7" w:rsidRPr="000F5A23" w:rsidRDefault="001C33C7" w:rsidP="000F5A23">
            <w:pPr>
              <w:spacing w:after="0" w:line="240" w:lineRule="auto"/>
              <w:jc w:val="center"/>
              <w:rPr>
                <w:rFonts w:cstheme="minorHAnsi"/>
                <w:sz w:val="20"/>
                <w:szCs w:val="24"/>
              </w:rPr>
            </w:pPr>
          </w:p>
        </w:tc>
        <w:tc>
          <w:tcPr>
            <w:tcW w:w="1275" w:type="dxa"/>
          </w:tcPr>
          <w:p w14:paraId="0D73C772" w14:textId="77777777" w:rsidR="001C33C7" w:rsidRPr="000F5A23" w:rsidRDefault="001C33C7" w:rsidP="000F5A23">
            <w:pPr>
              <w:spacing w:after="0" w:line="240" w:lineRule="auto"/>
              <w:jc w:val="center"/>
              <w:rPr>
                <w:rFonts w:cstheme="minorHAnsi"/>
                <w:sz w:val="20"/>
                <w:szCs w:val="24"/>
              </w:rPr>
            </w:pPr>
          </w:p>
        </w:tc>
        <w:tc>
          <w:tcPr>
            <w:tcW w:w="1418" w:type="dxa"/>
          </w:tcPr>
          <w:p w14:paraId="2DB727D2" w14:textId="77777777" w:rsidR="001C33C7" w:rsidRPr="000F5A23" w:rsidRDefault="001C33C7" w:rsidP="000F5A23">
            <w:pPr>
              <w:spacing w:after="0" w:line="240" w:lineRule="auto"/>
              <w:jc w:val="center"/>
              <w:rPr>
                <w:rFonts w:cstheme="minorHAnsi"/>
                <w:sz w:val="20"/>
                <w:szCs w:val="24"/>
              </w:rPr>
            </w:pPr>
          </w:p>
        </w:tc>
        <w:tc>
          <w:tcPr>
            <w:tcW w:w="1449" w:type="dxa"/>
          </w:tcPr>
          <w:p w14:paraId="667F8119" w14:textId="77777777" w:rsidR="001C33C7" w:rsidRPr="000F5A23" w:rsidRDefault="001C33C7" w:rsidP="000F5A23">
            <w:pPr>
              <w:spacing w:after="0" w:line="240" w:lineRule="auto"/>
              <w:jc w:val="center"/>
              <w:rPr>
                <w:rFonts w:cstheme="minorHAnsi"/>
                <w:sz w:val="20"/>
                <w:szCs w:val="24"/>
              </w:rPr>
            </w:pPr>
          </w:p>
        </w:tc>
        <w:tc>
          <w:tcPr>
            <w:tcW w:w="819" w:type="dxa"/>
          </w:tcPr>
          <w:p w14:paraId="448885CE" w14:textId="77777777" w:rsidR="001C33C7" w:rsidRPr="000F5A23" w:rsidRDefault="001C33C7" w:rsidP="000F5A23">
            <w:pPr>
              <w:spacing w:after="0" w:line="240" w:lineRule="auto"/>
              <w:jc w:val="center"/>
              <w:rPr>
                <w:rFonts w:cstheme="minorHAnsi"/>
                <w:sz w:val="20"/>
                <w:szCs w:val="24"/>
              </w:rPr>
            </w:pPr>
          </w:p>
        </w:tc>
        <w:tc>
          <w:tcPr>
            <w:tcW w:w="709" w:type="dxa"/>
          </w:tcPr>
          <w:p w14:paraId="448214FD"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4D6C0FFE" w14:textId="77777777" w:rsidR="001C33C7" w:rsidRPr="000F5A23" w:rsidRDefault="001C33C7" w:rsidP="000F5A23">
            <w:pPr>
              <w:spacing w:after="0" w:line="240" w:lineRule="auto"/>
              <w:jc w:val="center"/>
              <w:rPr>
                <w:rFonts w:cstheme="minorHAnsi"/>
                <w:sz w:val="20"/>
                <w:szCs w:val="24"/>
              </w:rPr>
            </w:pPr>
          </w:p>
        </w:tc>
      </w:tr>
      <w:tr w:rsidR="001C33C7" w:rsidRPr="000F5A23" w14:paraId="29124C45" w14:textId="77777777" w:rsidTr="00680D1C">
        <w:tc>
          <w:tcPr>
            <w:tcW w:w="921" w:type="dxa"/>
          </w:tcPr>
          <w:p w14:paraId="4BE0E299"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571100</w:t>
            </w:r>
          </w:p>
        </w:tc>
        <w:tc>
          <w:tcPr>
            <w:tcW w:w="992" w:type="dxa"/>
          </w:tcPr>
          <w:p w14:paraId="0D61D8A8" w14:textId="77777777" w:rsidR="001C33C7" w:rsidRPr="000F5A23" w:rsidRDefault="001C33C7" w:rsidP="000F5A23">
            <w:pPr>
              <w:spacing w:after="0" w:line="240" w:lineRule="auto"/>
              <w:jc w:val="center"/>
              <w:rPr>
                <w:rFonts w:cstheme="minorHAnsi"/>
                <w:sz w:val="20"/>
                <w:szCs w:val="24"/>
              </w:rPr>
            </w:pPr>
          </w:p>
        </w:tc>
        <w:tc>
          <w:tcPr>
            <w:tcW w:w="851" w:type="dxa"/>
          </w:tcPr>
          <w:p w14:paraId="7DC16D09" w14:textId="77777777" w:rsidR="001C33C7" w:rsidRPr="000F5A23" w:rsidRDefault="001C33C7" w:rsidP="000F5A23">
            <w:pPr>
              <w:spacing w:after="0" w:line="240" w:lineRule="auto"/>
              <w:jc w:val="center"/>
              <w:rPr>
                <w:rFonts w:cstheme="minorHAnsi"/>
                <w:sz w:val="20"/>
                <w:szCs w:val="24"/>
              </w:rPr>
            </w:pPr>
          </w:p>
        </w:tc>
        <w:tc>
          <w:tcPr>
            <w:tcW w:w="1275" w:type="dxa"/>
          </w:tcPr>
          <w:p w14:paraId="0080E178" w14:textId="77777777" w:rsidR="001C33C7" w:rsidRPr="000F5A23" w:rsidRDefault="001C33C7" w:rsidP="000F5A23">
            <w:pPr>
              <w:spacing w:after="0" w:line="240" w:lineRule="auto"/>
              <w:jc w:val="center"/>
              <w:rPr>
                <w:rFonts w:cstheme="minorHAnsi"/>
                <w:sz w:val="20"/>
                <w:szCs w:val="24"/>
              </w:rPr>
            </w:pPr>
          </w:p>
        </w:tc>
        <w:tc>
          <w:tcPr>
            <w:tcW w:w="1418" w:type="dxa"/>
          </w:tcPr>
          <w:p w14:paraId="6B565AFC" w14:textId="77777777" w:rsidR="001C33C7" w:rsidRPr="000F5A23" w:rsidRDefault="001C33C7" w:rsidP="000F5A23">
            <w:pPr>
              <w:spacing w:after="0" w:line="240" w:lineRule="auto"/>
              <w:jc w:val="center"/>
              <w:rPr>
                <w:rFonts w:cstheme="minorHAnsi"/>
                <w:sz w:val="20"/>
                <w:szCs w:val="24"/>
              </w:rPr>
            </w:pPr>
          </w:p>
        </w:tc>
        <w:tc>
          <w:tcPr>
            <w:tcW w:w="1449" w:type="dxa"/>
          </w:tcPr>
          <w:p w14:paraId="6AED5DB2" w14:textId="77777777" w:rsidR="001C33C7" w:rsidRPr="000F5A23" w:rsidRDefault="001C33C7" w:rsidP="000F5A23">
            <w:pPr>
              <w:spacing w:after="0" w:line="240" w:lineRule="auto"/>
              <w:jc w:val="center"/>
              <w:rPr>
                <w:rFonts w:cstheme="minorHAnsi"/>
                <w:sz w:val="20"/>
                <w:szCs w:val="24"/>
              </w:rPr>
            </w:pPr>
          </w:p>
        </w:tc>
        <w:tc>
          <w:tcPr>
            <w:tcW w:w="819" w:type="dxa"/>
          </w:tcPr>
          <w:p w14:paraId="2F306D7A" w14:textId="77777777" w:rsidR="001C33C7" w:rsidRPr="000F5A23" w:rsidRDefault="001C33C7" w:rsidP="000F5A23">
            <w:pPr>
              <w:spacing w:after="0" w:line="240" w:lineRule="auto"/>
              <w:jc w:val="center"/>
              <w:rPr>
                <w:rFonts w:cstheme="minorHAnsi"/>
                <w:sz w:val="20"/>
                <w:szCs w:val="24"/>
              </w:rPr>
            </w:pPr>
          </w:p>
        </w:tc>
        <w:tc>
          <w:tcPr>
            <w:tcW w:w="709" w:type="dxa"/>
          </w:tcPr>
          <w:p w14:paraId="6FE4A5E1" w14:textId="77777777" w:rsidR="001C33C7" w:rsidRPr="000F5A23" w:rsidRDefault="001C33C7" w:rsidP="000F5A23">
            <w:pPr>
              <w:spacing w:after="0" w:line="240" w:lineRule="auto"/>
              <w:jc w:val="center"/>
              <w:rPr>
                <w:rFonts w:cstheme="minorHAnsi"/>
                <w:sz w:val="20"/>
                <w:szCs w:val="24"/>
              </w:rPr>
            </w:pPr>
          </w:p>
        </w:tc>
        <w:tc>
          <w:tcPr>
            <w:tcW w:w="774" w:type="dxa"/>
          </w:tcPr>
          <w:p w14:paraId="31BC8A4C"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3E04B18F"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p>
    <w:p w14:paraId="551C8128"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Il mentionne les imputations budgétaires, analytiques….</w:t>
      </w:r>
    </w:p>
    <w:p w14:paraId="351B74C0" w14:textId="77777777" w:rsidR="000F5A23" w:rsidRPr="00F473FB" w:rsidRDefault="000F5A23"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4193BCF0" w14:textId="77777777" w:rsidR="001C33C7" w:rsidRPr="00F473FB" w:rsidRDefault="001C33C7" w:rsidP="00F473FB">
      <w:pPr>
        <w:numPr>
          <w:ilvl w:val="0"/>
          <w:numId w:val="14"/>
        </w:num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r w:rsidRPr="00F473FB">
        <w:rPr>
          <w:rFonts w:cstheme="minorHAnsi"/>
          <w:spacing w:val="-3"/>
          <w:sz w:val="24"/>
          <w:szCs w:val="24"/>
        </w:rPr>
        <w:t xml:space="preserve">un solde physique supérieur au solde du brouillard, le Comptable enregistre </w:t>
      </w:r>
      <w:r w:rsidR="00D6728C" w:rsidRPr="00F473FB">
        <w:rPr>
          <w:rFonts w:cstheme="minorHAnsi"/>
          <w:spacing w:val="-3"/>
          <w:sz w:val="24"/>
          <w:szCs w:val="24"/>
        </w:rPr>
        <w:t>l’écriture d’ajustement suivant :</w:t>
      </w:r>
    </w:p>
    <w:p w14:paraId="5BC4221F"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rPr>
          <w:rFonts w:cstheme="minorHAnsi"/>
          <w:spacing w:val="-3"/>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992"/>
        <w:gridCol w:w="851"/>
        <w:gridCol w:w="1275"/>
        <w:gridCol w:w="1418"/>
        <w:gridCol w:w="1449"/>
        <w:gridCol w:w="819"/>
        <w:gridCol w:w="709"/>
        <w:gridCol w:w="774"/>
      </w:tblGrid>
      <w:tr w:rsidR="001C33C7" w:rsidRPr="000F5A23" w14:paraId="19E4A261" w14:textId="77777777" w:rsidTr="00680D1C">
        <w:tc>
          <w:tcPr>
            <w:tcW w:w="921" w:type="dxa"/>
            <w:shd w:val="clear" w:color="auto" w:fill="DEEAF6" w:themeFill="accent1" w:themeFillTint="33"/>
          </w:tcPr>
          <w:p w14:paraId="422AA2EF" w14:textId="77777777" w:rsidR="001C33C7" w:rsidRPr="000F5A23" w:rsidRDefault="001C33C7" w:rsidP="00F473FB">
            <w:pPr>
              <w:spacing w:after="0" w:line="240" w:lineRule="auto"/>
              <w:rPr>
                <w:rFonts w:cstheme="minorHAnsi"/>
                <w:b/>
                <w:sz w:val="20"/>
                <w:szCs w:val="24"/>
              </w:rPr>
            </w:pPr>
          </w:p>
          <w:p w14:paraId="78B99286"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02370782"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1427BE33" w14:textId="77777777" w:rsidR="001C33C7" w:rsidRPr="000F5A23" w:rsidRDefault="001C33C7" w:rsidP="00F473FB">
            <w:pPr>
              <w:spacing w:after="0" w:line="240" w:lineRule="auto"/>
              <w:rPr>
                <w:rFonts w:cstheme="minorHAnsi"/>
                <w:b/>
                <w:sz w:val="20"/>
                <w:szCs w:val="24"/>
              </w:rPr>
            </w:pPr>
          </w:p>
        </w:tc>
        <w:tc>
          <w:tcPr>
            <w:tcW w:w="992" w:type="dxa"/>
            <w:shd w:val="clear" w:color="auto" w:fill="DEEAF6" w:themeFill="accent1" w:themeFillTint="33"/>
          </w:tcPr>
          <w:p w14:paraId="53B8784E" w14:textId="77777777" w:rsidR="001C33C7" w:rsidRPr="000F5A23" w:rsidRDefault="001C33C7" w:rsidP="000F5A23">
            <w:pPr>
              <w:spacing w:after="0" w:line="240" w:lineRule="auto"/>
              <w:jc w:val="center"/>
              <w:rPr>
                <w:rFonts w:cstheme="minorHAnsi"/>
                <w:b/>
                <w:sz w:val="20"/>
                <w:szCs w:val="24"/>
              </w:rPr>
            </w:pPr>
          </w:p>
          <w:p w14:paraId="66EC27A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1" w:type="dxa"/>
            <w:shd w:val="clear" w:color="auto" w:fill="DEEAF6" w:themeFill="accent1" w:themeFillTint="33"/>
          </w:tcPr>
          <w:p w14:paraId="0CB9C095" w14:textId="77777777" w:rsidR="001C33C7" w:rsidRPr="000F5A23" w:rsidRDefault="001C33C7" w:rsidP="000F5A23">
            <w:pPr>
              <w:spacing w:after="0" w:line="240" w:lineRule="auto"/>
              <w:jc w:val="center"/>
              <w:rPr>
                <w:rFonts w:cstheme="minorHAnsi"/>
                <w:b/>
                <w:sz w:val="20"/>
                <w:szCs w:val="24"/>
              </w:rPr>
            </w:pPr>
          </w:p>
          <w:p w14:paraId="4D1DCD3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B56ED49"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275" w:type="dxa"/>
            <w:shd w:val="clear" w:color="auto" w:fill="DEEAF6" w:themeFill="accent1" w:themeFillTint="33"/>
          </w:tcPr>
          <w:p w14:paraId="20D9BA60" w14:textId="77777777" w:rsidR="001C33C7" w:rsidRPr="000F5A23" w:rsidRDefault="001C33C7" w:rsidP="000F5A23">
            <w:pPr>
              <w:spacing w:after="0" w:line="240" w:lineRule="auto"/>
              <w:jc w:val="center"/>
              <w:rPr>
                <w:rFonts w:cstheme="minorHAnsi"/>
                <w:b/>
                <w:sz w:val="20"/>
                <w:szCs w:val="24"/>
              </w:rPr>
            </w:pPr>
          </w:p>
          <w:p w14:paraId="5BCFB8D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4AF2B9EA"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5CD32D7B" w14:textId="77777777" w:rsidR="001C33C7" w:rsidRPr="000F5A23" w:rsidRDefault="001C33C7" w:rsidP="000F5A23">
            <w:pPr>
              <w:spacing w:after="0" w:line="240" w:lineRule="auto"/>
              <w:jc w:val="center"/>
              <w:rPr>
                <w:rFonts w:cstheme="minorHAnsi"/>
                <w:b/>
                <w:sz w:val="20"/>
                <w:szCs w:val="24"/>
              </w:rPr>
            </w:pPr>
          </w:p>
          <w:p w14:paraId="2C84C1F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7C120B5A" w14:textId="77777777" w:rsidR="001C33C7" w:rsidRPr="000F5A23" w:rsidRDefault="001C33C7" w:rsidP="000F5A23">
            <w:pPr>
              <w:spacing w:after="0" w:line="240" w:lineRule="auto"/>
              <w:jc w:val="center"/>
              <w:rPr>
                <w:rFonts w:cstheme="minorHAnsi"/>
                <w:b/>
                <w:sz w:val="20"/>
                <w:szCs w:val="24"/>
              </w:rPr>
            </w:pPr>
          </w:p>
          <w:p w14:paraId="5B4A67BE"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507ABB2A"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0F6B1D9E" w14:textId="77777777" w:rsidR="001C33C7" w:rsidRPr="000F5A23" w:rsidRDefault="001C33C7" w:rsidP="000F5A23">
            <w:pPr>
              <w:spacing w:after="0" w:line="240" w:lineRule="auto"/>
              <w:jc w:val="center"/>
              <w:rPr>
                <w:rFonts w:cstheme="minorHAnsi"/>
                <w:b/>
                <w:sz w:val="20"/>
                <w:szCs w:val="24"/>
              </w:rPr>
            </w:pPr>
          </w:p>
          <w:p w14:paraId="1B5BE45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2F53519E" w14:textId="77777777" w:rsidR="001C33C7" w:rsidRPr="000F5A23" w:rsidRDefault="001C33C7" w:rsidP="000F5A23">
            <w:pPr>
              <w:spacing w:after="0" w:line="240" w:lineRule="auto"/>
              <w:jc w:val="center"/>
              <w:rPr>
                <w:rFonts w:cstheme="minorHAnsi"/>
                <w:b/>
                <w:sz w:val="20"/>
                <w:szCs w:val="24"/>
              </w:rPr>
            </w:pPr>
          </w:p>
          <w:p w14:paraId="2A6EF1D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7D409DF8" w14:textId="77777777" w:rsidR="001C33C7" w:rsidRPr="000F5A23" w:rsidRDefault="001C33C7" w:rsidP="000F5A23">
            <w:pPr>
              <w:spacing w:after="0" w:line="240" w:lineRule="auto"/>
              <w:jc w:val="center"/>
              <w:rPr>
                <w:rFonts w:cstheme="minorHAnsi"/>
                <w:b/>
                <w:sz w:val="20"/>
                <w:szCs w:val="24"/>
              </w:rPr>
            </w:pPr>
          </w:p>
          <w:p w14:paraId="32F91D45"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710EF230" w14:textId="77777777" w:rsidTr="00680D1C">
        <w:tc>
          <w:tcPr>
            <w:tcW w:w="921" w:type="dxa"/>
          </w:tcPr>
          <w:p w14:paraId="7336338F"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571100</w:t>
            </w:r>
          </w:p>
        </w:tc>
        <w:tc>
          <w:tcPr>
            <w:tcW w:w="992" w:type="dxa"/>
          </w:tcPr>
          <w:p w14:paraId="0164EA5E" w14:textId="77777777" w:rsidR="001C33C7" w:rsidRPr="000F5A23" w:rsidRDefault="001C33C7" w:rsidP="000F5A23">
            <w:pPr>
              <w:spacing w:after="0" w:line="240" w:lineRule="auto"/>
              <w:jc w:val="center"/>
              <w:rPr>
                <w:rFonts w:cstheme="minorHAnsi"/>
                <w:sz w:val="20"/>
                <w:szCs w:val="24"/>
              </w:rPr>
            </w:pPr>
          </w:p>
        </w:tc>
        <w:tc>
          <w:tcPr>
            <w:tcW w:w="851" w:type="dxa"/>
          </w:tcPr>
          <w:p w14:paraId="177FBD8A" w14:textId="77777777" w:rsidR="001C33C7" w:rsidRPr="000F5A23" w:rsidRDefault="001C33C7" w:rsidP="000F5A23">
            <w:pPr>
              <w:spacing w:after="0" w:line="240" w:lineRule="auto"/>
              <w:jc w:val="center"/>
              <w:rPr>
                <w:rFonts w:cstheme="minorHAnsi"/>
                <w:sz w:val="20"/>
                <w:szCs w:val="24"/>
              </w:rPr>
            </w:pPr>
          </w:p>
        </w:tc>
        <w:tc>
          <w:tcPr>
            <w:tcW w:w="1275" w:type="dxa"/>
          </w:tcPr>
          <w:p w14:paraId="1A97231D" w14:textId="77777777" w:rsidR="001C33C7" w:rsidRPr="000F5A23" w:rsidRDefault="001C33C7" w:rsidP="000F5A23">
            <w:pPr>
              <w:spacing w:after="0" w:line="240" w:lineRule="auto"/>
              <w:jc w:val="center"/>
              <w:rPr>
                <w:rFonts w:cstheme="minorHAnsi"/>
                <w:sz w:val="20"/>
                <w:szCs w:val="24"/>
              </w:rPr>
            </w:pPr>
          </w:p>
        </w:tc>
        <w:tc>
          <w:tcPr>
            <w:tcW w:w="1418" w:type="dxa"/>
          </w:tcPr>
          <w:p w14:paraId="332AD58F" w14:textId="77777777" w:rsidR="001C33C7" w:rsidRPr="000F5A23" w:rsidRDefault="001C33C7" w:rsidP="000F5A23">
            <w:pPr>
              <w:spacing w:after="0" w:line="240" w:lineRule="auto"/>
              <w:jc w:val="center"/>
              <w:rPr>
                <w:rFonts w:cstheme="minorHAnsi"/>
                <w:sz w:val="20"/>
                <w:szCs w:val="24"/>
              </w:rPr>
            </w:pPr>
          </w:p>
        </w:tc>
        <w:tc>
          <w:tcPr>
            <w:tcW w:w="1449" w:type="dxa"/>
          </w:tcPr>
          <w:p w14:paraId="0D4F8BC2" w14:textId="77777777" w:rsidR="001C33C7" w:rsidRPr="000F5A23" w:rsidRDefault="001C33C7" w:rsidP="000F5A23">
            <w:pPr>
              <w:spacing w:after="0" w:line="240" w:lineRule="auto"/>
              <w:jc w:val="center"/>
              <w:rPr>
                <w:rFonts w:cstheme="minorHAnsi"/>
                <w:sz w:val="20"/>
                <w:szCs w:val="24"/>
              </w:rPr>
            </w:pPr>
          </w:p>
        </w:tc>
        <w:tc>
          <w:tcPr>
            <w:tcW w:w="819" w:type="dxa"/>
          </w:tcPr>
          <w:p w14:paraId="3FB1412B" w14:textId="77777777" w:rsidR="001C33C7" w:rsidRPr="000F5A23" w:rsidRDefault="001C33C7" w:rsidP="000F5A23">
            <w:pPr>
              <w:spacing w:after="0" w:line="240" w:lineRule="auto"/>
              <w:jc w:val="center"/>
              <w:rPr>
                <w:rFonts w:cstheme="minorHAnsi"/>
                <w:sz w:val="20"/>
                <w:szCs w:val="24"/>
              </w:rPr>
            </w:pPr>
          </w:p>
        </w:tc>
        <w:tc>
          <w:tcPr>
            <w:tcW w:w="709" w:type="dxa"/>
          </w:tcPr>
          <w:p w14:paraId="0E1DECD9"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2D13F0F0" w14:textId="77777777" w:rsidR="001C33C7" w:rsidRPr="000F5A23" w:rsidRDefault="001C33C7" w:rsidP="000F5A23">
            <w:pPr>
              <w:spacing w:after="0" w:line="240" w:lineRule="auto"/>
              <w:jc w:val="center"/>
              <w:rPr>
                <w:rFonts w:cstheme="minorHAnsi"/>
                <w:sz w:val="20"/>
                <w:szCs w:val="24"/>
              </w:rPr>
            </w:pPr>
          </w:p>
        </w:tc>
      </w:tr>
      <w:tr w:rsidR="001C33C7" w:rsidRPr="000F5A23" w14:paraId="4535847E" w14:textId="77777777" w:rsidTr="00680D1C">
        <w:tc>
          <w:tcPr>
            <w:tcW w:w="921" w:type="dxa"/>
          </w:tcPr>
          <w:p w14:paraId="656E14D2"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841100</w:t>
            </w:r>
          </w:p>
        </w:tc>
        <w:tc>
          <w:tcPr>
            <w:tcW w:w="992" w:type="dxa"/>
          </w:tcPr>
          <w:p w14:paraId="4B21A005" w14:textId="77777777" w:rsidR="001C33C7" w:rsidRPr="000F5A23" w:rsidRDefault="001C33C7" w:rsidP="000F5A23">
            <w:pPr>
              <w:spacing w:after="0" w:line="240" w:lineRule="auto"/>
              <w:jc w:val="center"/>
              <w:rPr>
                <w:rFonts w:cstheme="minorHAnsi"/>
                <w:sz w:val="20"/>
                <w:szCs w:val="24"/>
              </w:rPr>
            </w:pPr>
          </w:p>
        </w:tc>
        <w:tc>
          <w:tcPr>
            <w:tcW w:w="851" w:type="dxa"/>
          </w:tcPr>
          <w:p w14:paraId="6404B096" w14:textId="77777777" w:rsidR="001C33C7" w:rsidRPr="000F5A23" w:rsidRDefault="001C33C7" w:rsidP="000F5A23">
            <w:pPr>
              <w:spacing w:after="0" w:line="240" w:lineRule="auto"/>
              <w:jc w:val="center"/>
              <w:rPr>
                <w:rFonts w:cstheme="minorHAnsi"/>
                <w:sz w:val="20"/>
                <w:szCs w:val="24"/>
              </w:rPr>
            </w:pPr>
          </w:p>
        </w:tc>
        <w:tc>
          <w:tcPr>
            <w:tcW w:w="1275" w:type="dxa"/>
          </w:tcPr>
          <w:p w14:paraId="22F7635B" w14:textId="77777777" w:rsidR="001C33C7" w:rsidRPr="000F5A23" w:rsidRDefault="001C33C7" w:rsidP="000F5A23">
            <w:pPr>
              <w:spacing w:after="0" w:line="240" w:lineRule="auto"/>
              <w:jc w:val="center"/>
              <w:rPr>
                <w:rFonts w:cstheme="minorHAnsi"/>
                <w:sz w:val="20"/>
                <w:szCs w:val="24"/>
              </w:rPr>
            </w:pPr>
          </w:p>
        </w:tc>
        <w:tc>
          <w:tcPr>
            <w:tcW w:w="1418" w:type="dxa"/>
          </w:tcPr>
          <w:p w14:paraId="07AB4D03" w14:textId="77777777" w:rsidR="001C33C7" w:rsidRPr="000F5A23" w:rsidRDefault="001C33C7" w:rsidP="000F5A23">
            <w:pPr>
              <w:spacing w:after="0" w:line="240" w:lineRule="auto"/>
              <w:jc w:val="center"/>
              <w:rPr>
                <w:rFonts w:cstheme="minorHAnsi"/>
                <w:sz w:val="20"/>
                <w:szCs w:val="24"/>
              </w:rPr>
            </w:pPr>
          </w:p>
        </w:tc>
        <w:tc>
          <w:tcPr>
            <w:tcW w:w="1449" w:type="dxa"/>
          </w:tcPr>
          <w:p w14:paraId="51B63359" w14:textId="77777777" w:rsidR="001C33C7" w:rsidRPr="000F5A23" w:rsidRDefault="001C33C7" w:rsidP="000F5A23">
            <w:pPr>
              <w:spacing w:after="0" w:line="240" w:lineRule="auto"/>
              <w:jc w:val="center"/>
              <w:rPr>
                <w:rFonts w:cstheme="minorHAnsi"/>
                <w:sz w:val="20"/>
                <w:szCs w:val="24"/>
              </w:rPr>
            </w:pPr>
          </w:p>
        </w:tc>
        <w:tc>
          <w:tcPr>
            <w:tcW w:w="819" w:type="dxa"/>
          </w:tcPr>
          <w:p w14:paraId="55DCAD34" w14:textId="77777777" w:rsidR="001C33C7" w:rsidRPr="000F5A23" w:rsidRDefault="001C33C7" w:rsidP="000F5A23">
            <w:pPr>
              <w:spacing w:after="0" w:line="240" w:lineRule="auto"/>
              <w:jc w:val="center"/>
              <w:rPr>
                <w:rFonts w:cstheme="minorHAnsi"/>
                <w:sz w:val="20"/>
                <w:szCs w:val="24"/>
              </w:rPr>
            </w:pPr>
          </w:p>
        </w:tc>
        <w:tc>
          <w:tcPr>
            <w:tcW w:w="709" w:type="dxa"/>
          </w:tcPr>
          <w:p w14:paraId="0DED95DC" w14:textId="77777777" w:rsidR="001C33C7" w:rsidRPr="000F5A23" w:rsidRDefault="001C33C7" w:rsidP="000F5A23">
            <w:pPr>
              <w:spacing w:after="0" w:line="240" w:lineRule="auto"/>
              <w:jc w:val="center"/>
              <w:rPr>
                <w:rFonts w:cstheme="minorHAnsi"/>
                <w:sz w:val="20"/>
                <w:szCs w:val="24"/>
              </w:rPr>
            </w:pPr>
          </w:p>
        </w:tc>
        <w:tc>
          <w:tcPr>
            <w:tcW w:w="774" w:type="dxa"/>
          </w:tcPr>
          <w:p w14:paraId="6E9AD6F6"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795AB0B4" w14:textId="77777777" w:rsidR="000F5A23" w:rsidRDefault="000F5A23" w:rsidP="00F473FB">
      <w:pPr>
        <w:spacing w:after="0" w:line="240" w:lineRule="auto"/>
        <w:rPr>
          <w:rFonts w:cstheme="minorHAnsi"/>
          <w:sz w:val="24"/>
          <w:szCs w:val="24"/>
        </w:rPr>
      </w:pPr>
    </w:p>
    <w:p w14:paraId="73D75D22" w14:textId="77777777" w:rsidR="000F5A23" w:rsidRDefault="000F5A23">
      <w:pPr>
        <w:rPr>
          <w:rFonts w:cstheme="minorHAnsi"/>
          <w:sz w:val="24"/>
          <w:szCs w:val="24"/>
        </w:rPr>
      </w:pPr>
      <w:r>
        <w:rPr>
          <w:rFonts w:cstheme="minorHAnsi"/>
          <w:sz w:val="24"/>
          <w:szCs w:val="24"/>
        </w:rPr>
        <w:br w:type="page"/>
      </w:r>
    </w:p>
    <w:p w14:paraId="3128A99F" w14:textId="281CD232" w:rsidR="001C33C7" w:rsidRPr="00F473FB" w:rsidRDefault="001C33C7" w:rsidP="00F473FB">
      <w:pPr>
        <w:spacing w:after="0" w:line="240" w:lineRule="auto"/>
        <w:rPr>
          <w:rFonts w:cstheme="minorHAns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75B2D5CD" w14:textId="77777777" w:rsidTr="00680D1C">
        <w:trPr>
          <w:jc w:val="center"/>
        </w:trPr>
        <w:tc>
          <w:tcPr>
            <w:tcW w:w="2338" w:type="dxa"/>
            <w:shd w:val="clear" w:color="auto" w:fill="DEEAF6" w:themeFill="accent1" w:themeFillTint="33"/>
          </w:tcPr>
          <w:p w14:paraId="7FFFF60D" w14:textId="1147B0E9" w:rsidR="0070020F" w:rsidRPr="00F473FB" w:rsidRDefault="001C33C7" w:rsidP="00F473FB">
            <w:pPr>
              <w:spacing w:after="0" w:line="240" w:lineRule="auto"/>
              <w:jc w:val="center"/>
              <w:rPr>
                <w:rFonts w:cstheme="minorHAnsi"/>
                <w:b/>
                <w:sz w:val="24"/>
                <w:szCs w:val="24"/>
              </w:rPr>
            </w:pPr>
            <w:r w:rsidRPr="00F473FB">
              <w:rPr>
                <w:rFonts w:cstheme="minorHAnsi"/>
                <w:sz w:val="24"/>
                <w:szCs w:val="24"/>
              </w:rPr>
              <w:br w:type="page"/>
            </w:r>
            <w:r w:rsidR="00036D93"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198F40E5" w14:textId="679C6F85" w:rsidR="001C33C7" w:rsidRPr="00F473FB" w:rsidRDefault="000F5A23"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27B94186"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IMMOBILISATIONS</w:t>
            </w:r>
          </w:p>
          <w:p w14:paraId="09136B3A" w14:textId="77777777" w:rsidR="001C33C7" w:rsidRPr="00F473FB" w:rsidRDefault="001C33C7" w:rsidP="00F473FB">
            <w:pPr>
              <w:pStyle w:val="BodyText3"/>
              <w:rPr>
                <w:rFonts w:asciiTheme="minorHAnsi" w:hAnsiTheme="minorHAnsi" w:cstheme="minorHAnsi"/>
                <w:i w:val="0"/>
                <w:spacing w:val="-3"/>
                <w:sz w:val="24"/>
                <w:szCs w:val="24"/>
              </w:rPr>
            </w:pPr>
          </w:p>
        </w:tc>
        <w:tc>
          <w:tcPr>
            <w:tcW w:w="1701" w:type="dxa"/>
            <w:shd w:val="clear" w:color="auto" w:fill="DEEAF6" w:themeFill="accent1" w:themeFillTint="33"/>
          </w:tcPr>
          <w:p w14:paraId="490556BA"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6CDD026C" w14:textId="77777777" w:rsidR="001C33C7" w:rsidRPr="00F473FB" w:rsidRDefault="00F206D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w:t>
            </w:r>
            <w:r w:rsidR="00D6728C" w:rsidRPr="00F473FB">
              <w:rPr>
                <w:rFonts w:cstheme="minorHAnsi"/>
                <w:b/>
                <w:spacing w:val="-3"/>
                <w:sz w:val="24"/>
                <w:szCs w:val="24"/>
              </w:rPr>
              <w:t>.6</w:t>
            </w:r>
            <w:r w:rsidR="001C33C7" w:rsidRPr="00F473FB">
              <w:rPr>
                <w:rFonts w:cstheme="minorHAnsi"/>
                <w:b/>
                <w:spacing w:val="-3"/>
                <w:sz w:val="24"/>
                <w:szCs w:val="24"/>
              </w:rPr>
              <w:t>.4.6</w:t>
            </w:r>
          </w:p>
        </w:tc>
      </w:tr>
      <w:tr w:rsidR="001C33C7" w:rsidRPr="00F473FB" w14:paraId="42D0FFC7" w14:textId="77777777" w:rsidTr="00680D1C">
        <w:trPr>
          <w:jc w:val="center"/>
        </w:trPr>
        <w:tc>
          <w:tcPr>
            <w:tcW w:w="2338" w:type="dxa"/>
            <w:shd w:val="clear" w:color="auto" w:fill="DEEAF6" w:themeFill="accent1" w:themeFillTint="33"/>
          </w:tcPr>
          <w:p w14:paraId="68C12151"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54280667"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1E8A7F6D" w14:textId="77777777" w:rsidR="001C33C7" w:rsidRPr="00F473FB" w:rsidRDefault="001C33C7" w:rsidP="00F473FB">
            <w:pPr>
              <w:spacing w:after="0" w:line="240" w:lineRule="auto"/>
              <w:rPr>
                <w:rFonts w:cstheme="minorHAnsi"/>
                <w:b/>
                <w:sz w:val="24"/>
                <w:szCs w:val="24"/>
              </w:rPr>
            </w:pPr>
          </w:p>
          <w:p w14:paraId="4247428D"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Page: 6</w:t>
            </w:r>
          </w:p>
        </w:tc>
      </w:tr>
    </w:tbl>
    <w:p w14:paraId="66F145FD" w14:textId="77777777" w:rsidR="001C33C7" w:rsidRPr="00F473FB" w:rsidRDefault="001C33C7" w:rsidP="00F473FB">
      <w:pPr>
        <w:spacing w:after="0" w:line="240" w:lineRule="auto"/>
        <w:rPr>
          <w:rFonts w:cstheme="minorHAnsi"/>
          <w:sz w:val="24"/>
          <w:szCs w:val="24"/>
        </w:rPr>
      </w:pPr>
    </w:p>
    <w:p w14:paraId="5116ECCD" w14:textId="0599989C" w:rsidR="001C33C7" w:rsidRDefault="001C33C7" w:rsidP="00F473FB">
      <w:pPr>
        <w:spacing w:after="0" w:line="240" w:lineRule="auto"/>
        <w:rPr>
          <w:rFonts w:cstheme="minorHAnsi"/>
          <w:b/>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776F2DBC" w14:textId="77777777" w:rsidR="000F5A23" w:rsidRPr="00F473FB" w:rsidRDefault="000F5A23" w:rsidP="00F473FB">
      <w:pPr>
        <w:spacing w:after="0" w:line="240" w:lineRule="auto"/>
        <w:rPr>
          <w:rFonts w:cstheme="minorHAnsi"/>
          <w:b/>
          <w:sz w:val="24"/>
          <w:szCs w:val="24"/>
        </w:rPr>
      </w:pPr>
    </w:p>
    <w:p w14:paraId="778751E8" w14:textId="3D33AF9E" w:rsidR="001C33C7" w:rsidRDefault="001C33C7" w:rsidP="00F473FB">
      <w:pPr>
        <w:spacing w:after="0" w:line="240" w:lineRule="auto"/>
        <w:jc w:val="both"/>
        <w:rPr>
          <w:rFonts w:cstheme="minorHAnsi"/>
          <w:b/>
          <w:i/>
          <w:sz w:val="24"/>
          <w:szCs w:val="24"/>
        </w:rPr>
      </w:pPr>
      <w:r w:rsidRPr="00F473FB">
        <w:rPr>
          <w:rFonts w:cstheme="minorHAnsi"/>
          <w:sz w:val="24"/>
          <w:szCs w:val="24"/>
        </w:rPr>
        <w:t>Les immobilisations sont les biens durables acquis dans le cadre de l’exécution du MS. Elles font l’objet d’inventaire pour confirmer leur existence physique (</w:t>
      </w:r>
      <w:r w:rsidRPr="00F473FB">
        <w:rPr>
          <w:rFonts w:cstheme="minorHAnsi"/>
          <w:b/>
          <w:i/>
          <w:sz w:val="24"/>
          <w:szCs w:val="24"/>
        </w:rPr>
        <w:t>cf</w:t>
      </w:r>
      <w:r w:rsidR="00D6728C" w:rsidRPr="00F473FB">
        <w:rPr>
          <w:rFonts w:cstheme="minorHAnsi"/>
          <w:b/>
          <w:i/>
          <w:sz w:val="24"/>
          <w:szCs w:val="24"/>
        </w:rPr>
        <w:t>.</w:t>
      </w:r>
      <w:r w:rsidRPr="00F473FB">
        <w:rPr>
          <w:rFonts w:cstheme="minorHAnsi"/>
          <w:b/>
          <w:i/>
          <w:sz w:val="24"/>
          <w:szCs w:val="24"/>
        </w:rPr>
        <w:t xml:space="preserve"> procédures de gestion du patrimoine</w:t>
      </w:r>
      <w:r w:rsidR="001058E2" w:rsidRPr="00F473FB">
        <w:rPr>
          <w:rFonts w:cstheme="minorHAnsi"/>
          <w:b/>
          <w:i/>
          <w:sz w:val="24"/>
          <w:szCs w:val="24"/>
        </w:rPr>
        <w:t> : tome 2</w:t>
      </w:r>
      <w:r w:rsidRPr="00F473FB">
        <w:rPr>
          <w:rFonts w:cstheme="minorHAnsi"/>
          <w:b/>
          <w:i/>
          <w:sz w:val="24"/>
          <w:szCs w:val="24"/>
        </w:rPr>
        <w:t>).</w:t>
      </w:r>
    </w:p>
    <w:p w14:paraId="7F3A7F20" w14:textId="77777777" w:rsidR="000F5A23" w:rsidRPr="00F473FB" w:rsidRDefault="000F5A23" w:rsidP="00F473FB">
      <w:pPr>
        <w:spacing w:after="0" w:line="240" w:lineRule="auto"/>
        <w:jc w:val="both"/>
        <w:rPr>
          <w:rFonts w:cstheme="minorHAnsi"/>
          <w:b/>
          <w:i/>
          <w:sz w:val="24"/>
          <w:szCs w:val="24"/>
        </w:rPr>
      </w:pPr>
    </w:p>
    <w:p w14:paraId="1D5E1E87"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résultat de cet inventaire est utilisé par le Comptable pour passer les écritures de correction appropriées (inexistence d’un bien) et cela sans préjudice des actions administratives à mener pour expliquer et gérer le résultat de l’inventaire (poursuites judiciaires mentionnées en procédures de gestion du patrimoine).</w:t>
      </w:r>
    </w:p>
    <w:p w14:paraId="022BFC52" w14:textId="77777777" w:rsidR="000F5A23" w:rsidRPr="00F473FB" w:rsidRDefault="000F5A23" w:rsidP="00F473FB">
      <w:pPr>
        <w:spacing w:after="0" w:line="240" w:lineRule="auto"/>
        <w:jc w:val="both"/>
        <w:rPr>
          <w:rFonts w:cstheme="minorHAnsi"/>
          <w:sz w:val="24"/>
          <w:szCs w:val="24"/>
        </w:rPr>
      </w:pPr>
    </w:p>
    <w:p w14:paraId="3EC5F497" w14:textId="3C496B35" w:rsidR="001C33C7" w:rsidRDefault="000F5A23" w:rsidP="00F473FB">
      <w:pPr>
        <w:spacing w:after="0" w:line="240" w:lineRule="auto"/>
        <w:jc w:val="both"/>
        <w:rPr>
          <w:rFonts w:cstheme="minorHAnsi"/>
          <w:sz w:val="24"/>
          <w:szCs w:val="24"/>
        </w:rPr>
      </w:pPr>
      <w:r w:rsidRPr="00F473FB">
        <w:rPr>
          <w:rFonts w:cstheme="minorHAnsi"/>
          <w:sz w:val="24"/>
          <w:szCs w:val="24"/>
        </w:rPr>
        <w:t>À</w:t>
      </w:r>
      <w:r w:rsidR="001C33C7" w:rsidRPr="00F473FB">
        <w:rPr>
          <w:rFonts w:cstheme="minorHAnsi"/>
          <w:sz w:val="24"/>
          <w:szCs w:val="24"/>
        </w:rPr>
        <w:t xml:space="preserve"> la suite de leur confirmation physique</w:t>
      </w:r>
      <w:r w:rsidR="001058E2" w:rsidRPr="00F473FB">
        <w:rPr>
          <w:rFonts w:cstheme="minorHAnsi"/>
          <w:sz w:val="24"/>
          <w:szCs w:val="24"/>
        </w:rPr>
        <w:t>,</w:t>
      </w:r>
      <w:r w:rsidR="001C33C7" w:rsidRPr="00F473FB">
        <w:rPr>
          <w:rFonts w:cstheme="minorHAnsi"/>
          <w:sz w:val="24"/>
          <w:szCs w:val="24"/>
        </w:rPr>
        <w:t xml:space="preserve"> d’autres écritures Comptables sont enregistrées pour constater l’amoindrissement de leur valeur suite à leur utilisation par l’intermédiaire des amortissements.</w:t>
      </w:r>
    </w:p>
    <w:p w14:paraId="6C7B757B" w14:textId="77777777" w:rsidR="000F5A23" w:rsidRPr="00F473FB" w:rsidRDefault="000F5A23" w:rsidP="00F473FB">
      <w:pPr>
        <w:spacing w:after="0" w:line="240" w:lineRule="auto"/>
        <w:jc w:val="both"/>
        <w:rPr>
          <w:rFonts w:cstheme="minorHAnsi"/>
          <w:sz w:val="24"/>
          <w:szCs w:val="24"/>
        </w:rPr>
      </w:pPr>
    </w:p>
    <w:p w14:paraId="4B450CA3"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dotations aux amortissements sont déterminées sur les fiches individuelles des immobilisations ou de manière informatique à partir du module de gestion des immobilisations du logiciel. Elles ne font pas l’objet d’imputation budgétaire, financière et analytique.</w:t>
      </w:r>
    </w:p>
    <w:p w14:paraId="67A2AC90" w14:textId="77777777" w:rsidR="000F5A23" w:rsidRPr="00F473FB" w:rsidRDefault="000F5A23" w:rsidP="00F473FB">
      <w:pPr>
        <w:spacing w:after="0" w:line="240" w:lineRule="auto"/>
        <w:jc w:val="both"/>
        <w:rPr>
          <w:rFonts w:cstheme="minorHAnsi"/>
          <w:sz w:val="24"/>
          <w:szCs w:val="24"/>
        </w:rPr>
      </w:pPr>
    </w:p>
    <w:p w14:paraId="3302A381" w14:textId="77777777" w:rsidR="001C33C7" w:rsidRDefault="001C33C7" w:rsidP="00F473FB">
      <w:pPr>
        <w:spacing w:after="0" w:line="240" w:lineRule="auto"/>
        <w:jc w:val="both"/>
        <w:rPr>
          <w:rFonts w:cstheme="minorHAnsi"/>
          <w:b/>
          <w:sz w:val="24"/>
          <w:szCs w:val="24"/>
        </w:rPr>
      </w:pPr>
      <w:r w:rsidRPr="00F473FB">
        <w:rPr>
          <w:rFonts w:cstheme="minorHAnsi"/>
          <w:b/>
          <w:sz w:val="24"/>
          <w:szCs w:val="24"/>
        </w:rPr>
        <w:t>Schéma d’écriture des amortissements</w:t>
      </w:r>
    </w:p>
    <w:p w14:paraId="66C3081F" w14:textId="77777777" w:rsidR="000F5A23" w:rsidRPr="00F473FB" w:rsidRDefault="000F5A23" w:rsidP="00F473FB">
      <w:pPr>
        <w:spacing w:after="0" w:line="240" w:lineRule="auto"/>
        <w:jc w:val="both"/>
        <w:rPr>
          <w:rFonts w:cstheme="minorHAnsi"/>
          <w:b/>
          <w:sz w:val="24"/>
          <w:szCs w:val="24"/>
        </w:rPr>
      </w:pPr>
    </w:p>
    <w:p w14:paraId="074760FC" w14:textId="77777777" w:rsidR="001C33C7" w:rsidRDefault="001C33C7" w:rsidP="00F473FB">
      <w:pPr>
        <w:pStyle w:val="Footer"/>
        <w:tabs>
          <w:tab w:val="clear" w:pos="4536"/>
          <w:tab w:val="clear" w:pos="9072"/>
        </w:tabs>
        <w:jc w:val="both"/>
        <w:rPr>
          <w:rFonts w:asciiTheme="minorHAnsi" w:hAnsiTheme="minorHAnsi" w:cstheme="minorHAnsi"/>
          <w:b/>
          <w:sz w:val="24"/>
          <w:szCs w:val="24"/>
        </w:rPr>
      </w:pPr>
      <w:r w:rsidRPr="00F473FB">
        <w:rPr>
          <w:rFonts w:asciiTheme="minorHAnsi" w:hAnsiTheme="minorHAnsi" w:cstheme="minorHAnsi"/>
          <w:b/>
          <w:sz w:val="24"/>
          <w:szCs w:val="24"/>
        </w:rPr>
        <w:t>Construction</w:t>
      </w:r>
    </w:p>
    <w:p w14:paraId="631B781C" w14:textId="77777777" w:rsidR="000F5A23" w:rsidRPr="00F473FB" w:rsidRDefault="000F5A23" w:rsidP="00F473FB">
      <w:pPr>
        <w:pStyle w:val="Footer"/>
        <w:tabs>
          <w:tab w:val="clear" w:pos="4536"/>
          <w:tab w:val="clear" w:pos="9072"/>
        </w:tabs>
        <w:jc w:val="both"/>
        <w:rPr>
          <w:rFonts w:asciiTheme="minorHAnsi" w:hAnsiTheme="minorHAnsi" w:cstheme="minorHAnsi"/>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134"/>
        <w:gridCol w:w="850"/>
        <w:gridCol w:w="1134"/>
        <w:gridCol w:w="1418"/>
        <w:gridCol w:w="1449"/>
        <w:gridCol w:w="819"/>
        <w:gridCol w:w="709"/>
        <w:gridCol w:w="774"/>
      </w:tblGrid>
      <w:tr w:rsidR="001C33C7" w:rsidRPr="000F5A23" w14:paraId="517EE7DC" w14:textId="77777777" w:rsidTr="00680D1C">
        <w:tc>
          <w:tcPr>
            <w:tcW w:w="921" w:type="dxa"/>
            <w:shd w:val="clear" w:color="auto" w:fill="DEEAF6" w:themeFill="accent1" w:themeFillTint="33"/>
          </w:tcPr>
          <w:p w14:paraId="58606435" w14:textId="77777777" w:rsidR="001C33C7" w:rsidRPr="000F5A23" w:rsidRDefault="001C33C7" w:rsidP="00F473FB">
            <w:pPr>
              <w:spacing w:after="0" w:line="240" w:lineRule="auto"/>
              <w:rPr>
                <w:rFonts w:cstheme="minorHAnsi"/>
                <w:b/>
                <w:sz w:val="20"/>
                <w:szCs w:val="24"/>
              </w:rPr>
            </w:pPr>
          </w:p>
          <w:p w14:paraId="04F13C18"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Compte</w:t>
            </w:r>
          </w:p>
          <w:p w14:paraId="359B1B58" w14:textId="77777777" w:rsidR="001C33C7" w:rsidRPr="000F5A23" w:rsidRDefault="001C33C7" w:rsidP="00F473FB">
            <w:pPr>
              <w:spacing w:after="0" w:line="240" w:lineRule="auto"/>
              <w:rPr>
                <w:rFonts w:cstheme="minorHAnsi"/>
                <w:b/>
                <w:sz w:val="20"/>
                <w:szCs w:val="24"/>
              </w:rPr>
            </w:pPr>
            <w:r w:rsidRPr="000F5A23">
              <w:rPr>
                <w:rFonts w:cstheme="minorHAnsi"/>
                <w:b/>
                <w:sz w:val="20"/>
                <w:szCs w:val="24"/>
              </w:rPr>
              <w:t>Général</w:t>
            </w:r>
          </w:p>
          <w:p w14:paraId="1A74C268" w14:textId="77777777" w:rsidR="001C33C7" w:rsidRPr="000F5A23"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0C52D58B" w14:textId="77777777" w:rsidR="001C33C7" w:rsidRPr="000F5A23" w:rsidRDefault="001C33C7" w:rsidP="000F5A23">
            <w:pPr>
              <w:spacing w:after="0" w:line="240" w:lineRule="auto"/>
              <w:jc w:val="center"/>
              <w:rPr>
                <w:rFonts w:cstheme="minorHAnsi"/>
                <w:b/>
                <w:sz w:val="20"/>
                <w:szCs w:val="24"/>
              </w:rPr>
            </w:pPr>
          </w:p>
          <w:p w14:paraId="60D6ED17"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N° Auxiliaire</w:t>
            </w:r>
          </w:p>
        </w:tc>
        <w:tc>
          <w:tcPr>
            <w:tcW w:w="850" w:type="dxa"/>
            <w:shd w:val="clear" w:color="auto" w:fill="DEEAF6" w:themeFill="accent1" w:themeFillTint="33"/>
          </w:tcPr>
          <w:p w14:paraId="30528304" w14:textId="77777777" w:rsidR="001C33C7" w:rsidRPr="000F5A23" w:rsidRDefault="001C33C7" w:rsidP="000F5A23">
            <w:pPr>
              <w:spacing w:after="0" w:line="240" w:lineRule="auto"/>
              <w:jc w:val="center"/>
              <w:rPr>
                <w:rFonts w:cstheme="minorHAnsi"/>
                <w:b/>
                <w:sz w:val="20"/>
                <w:szCs w:val="24"/>
              </w:rPr>
            </w:pPr>
          </w:p>
          <w:p w14:paraId="68790D5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07028B9F"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Activité</w:t>
            </w:r>
          </w:p>
        </w:tc>
        <w:tc>
          <w:tcPr>
            <w:tcW w:w="1134" w:type="dxa"/>
            <w:shd w:val="clear" w:color="auto" w:fill="DEEAF6" w:themeFill="accent1" w:themeFillTint="33"/>
          </w:tcPr>
          <w:p w14:paraId="07B2F648" w14:textId="77777777" w:rsidR="001C33C7" w:rsidRPr="000F5A23" w:rsidRDefault="001C33C7" w:rsidP="000F5A23">
            <w:pPr>
              <w:spacing w:after="0" w:line="240" w:lineRule="auto"/>
              <w:jc w:val="center"/>
              <w:rPr>
                <w:rFonts w:cstheme="minorHAnsi"/>
                <w:b/>
                <w:sz w:val="20"/>
                <w:szCs w:val="24"/>
              </w:rPr>
            </w:pPr>
          </w:p>
          <w:p w14:paraId="779EDF60"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Poste</w:t>
            </w:r>
          </w:p>
          <w:p w14:paraId="24EC610F"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Budgétaire</w:t>
            </w:r>
          </w:p>
        </w:tc>
        <w:tc>
          <w:tcPr>
            <w:tcW w:w="1418" w:type="dxa"/>
            <w:shd w:val="clear" w:color="auto" w:fill="DEEAF6" w:themeFill="accent1" w:themeFillTint="33"/>
          </w:tcPr>
          <w:p w14:paraId="1B54479B" w14:textId="77777777" w:rsidR="001C33C7" w:rsidRPr="000F5A23" w:rsidRDefault="001C33C7" w:rsidP="000F5A23">
            <w:pPr>
              <w:spacing w:after="0" w:line="240" w:lineRule="auto"/>
              <w:jc w:val="center"/>
              <w:rPr>
                <w:rFonts w:cstheme="minorHAnsi"/>
                <w:b/>
                <w:sz w:val="20"/>
                <w:szCs w:val="24"/>
              </w:rPr>
            </w:pPr>
          </w:p>
          <w:p w14:paraId="0B4BBFE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  Financement</w:t>
            </w:r>
          </w:p>
        </w:tc>
        <w:tc>
          <w:tcPr>
            <w:tcW w:w="1449" w:type="dxa"/>
            <w:shd w:val="clear" w:color="auto" w:fill="DEEAF6" w:themeFill="accent1" w:themeFillTint="33"/>
          </w:tcPr>
          <w:p w14:paraId="740DDC67" w14:textId="77777777" w:rsidR="001C33C7" w:rsidRPr="000F5A23" w:rsidRDefault="001C33C7" w:rsidP="000F5A23">
            <w:pPr>
              <w:spacing w:after="0" w:line="240" w:lineRule="auto"/>
              <w:jc w:val="center"/>
              <w:rPr>
                <w:rFonts w:cstheme="minorHAnsi"/>
                <w:b/>
                <w:sz w:val="20"/>
                <w:szCs w:val="24"/>
              </w:rPr>
            </w:pPr>
          </w:p>
          <w:p w14:paraId="52CD534D"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Code</w:t>
            </w:r>
          </w:p>
          <w:p w14:paraId="2A01A2CA"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Géographique</w:t>
            </w:r>
          </w:p>
        </w:tc>
        <w:tc>
          <w:tcPr>
            <w:tcW w:w="819" w:type="dxa"/>
            <w:shd w:val="clear" w:color="auto" w:fill="DEEAF6" w:themeFill="accent1" w:themeFillTint="33"/>
          </w:tcPr>
          <w:p w14:paraId="1BCEF5DA" w14:textId="77777777" w:rsidR="001C33C7" w:rsidRPr="000F5A23" w:rsidRDefault="001C33C7" w:rsidP="000F5A23">
            <w:pPr>
              <w:spacing w:after="0" w:line="240" w:lineRule="auto"/>
              <w:jc w:val="center"/>
              <w:rPr>
                <w:rFonts w:cstheme="minorHAnsi"/>
                <w:b/>
                <w:sz w:val="20"/>
                <w:szCs w:val="24"/>
              </w:rPr>
            </w:pPr>
          </w:p>
          <w:p w14:paraId="6DBA7732"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Libellé</w:t>
            </w:r>
          </w:p>
        </w:tc>
        <w:tc>
          <w:tcPr>
            <w:tcW w:w="709" w:type="dxa"/>
            <w:shd w:val="clear" w:color="auto" w:fill="DEEAF6" w:themeFill="accent1" w:themeFillTint="33"/>
          </w:tcPr>
          <w:p w14:paraId="257BB28D" w14:textId="77777777" w:rsidR="001C33C7" w:rsidRPr="000F5A23" w:rsidRDefault="001C33C7" w:rsidP="000F5A23">
            <w:pPr>
              <w:spacing w:after="0" w:line="240" w:lineRule="auto"/>
              <w:jc w:val="center"/>
              <w:rPr>
                <w:rFonts w:cstheme="minorHAnsi"/>
                <w:b/>
                <w:sz w:val="20"/>
                <w:szCs w:val="24"/>
              </w:rPr>
            </w:pPr>
          </w:p>
          <w:p w14:paraId="157D8898"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Débit</w:t>
            </w:r>
          </w:p>
        </w:tc>
        <w:tc>
          <w:tcPr>
            <w:tcW w:w="774" w:type="dxa"/>
            <w:shd w:val="clear" w:color="auto" w:fill="DEEAF6" w:themeFill="accent1" w:themeFillTint="33"/>
          </w:tcPr>
          <w:p w14:paraId="0BEDD9A2" w14:textId="77777777" w:rsidR="001C33C7" w:rsidRPr="000F5A23" w:rsidRDefault="001C33C7" w:rsidP="000F5A23">
            <w:pPr>
              <w:spacing w:after="0" w:line="240" w:lineRule="auto"/>
              <w:jc w:val="center"/>
              <w:rPr>
                <w:rFonts w:cstheme="minorHAnsi"/>
                <w:b/>
                <w:sz w:val="20"/>
                <w:szCs w:val="24"/>
              </w:rPr>
            </w:pPr>
          </w:p>
          <w:p w14:paraId="3EC2C7FC" w14:textId="77777777" w:rsidR="001C33C7" w:rsidRPr="000F5A23" w:rsidRDefault="001C33C7" w:rsidP="000F5A23">
            <w:pPr>
              <w:spacing w:after="0" w:line="240" w:lineRule="auto"/>
              <w:jc w:val="center"/>
              <w:rPr>
                <w:rFonts w:cstheme="minorHAnsi"/>
                <w:b/>
                <w:sz w:val="20"/>
                <w:szCs w:val="24"/>
              </w:rPr>
            </w:pPr>
            <w:r w:rsidRPr="000F5A23">
              <w:rPr>
                <w:rFonts w:cstheme="minorHAnsi"/>
                <w:b/>
                <w:sz w:val="20"/>
                <w:szCs w:val="24"/>
              </w:rPr>
              <w:t>Crédit</w:t>
            </w:r>
          </w:p>
        </w:tc>
      </w:tr>
      <w:tr w:rsidR="001C33C7" w:rsidRPr="000F5A23" w14:paraId="5BED8F4A" w14:textId="77777777" w:rsidTr="00680D1C">
        <w:tc>
          <w:tcPr>
            <w:tcW w:w="921" w:type="dxa"/>
          </w:tcPr>
          <w:p w14:paraId="0C91D08C"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681300</w:t>
            </w:r>
          </w:p>
        </w:tc>
        <w:tc>
          <w:tcPr>
            <w:tcW w:w="1134" w:type="dxa"/>
          </w:tcPr>
          <w:p w14:paraId="50FA345E" w14:textId="77777777" w:rsidR="001C33C7" w:rsidRPr="000F5A23" w:rsidRDefault="001C33C7" w:rsidP="000F5A23">
            <w:pPr>
              <w:spacing w:after="0" w:line="240" w:lineRule="auto"/>
              <w:jc w:val="center"/>
              <w:rPr>
                <w:rFonts w:cstheme="minorHAnsi"/>
                <w:sz w:val="20"/>
                <w:szCs w:val="24"/>
              </w:rPr>
            </w:pPr>
          </w:p>
        </w:tc>
        <w:tc>
          <w:tcPr>
            <w:tcW w:w="850" w:type="dxa"/>
          </w:tcPr>
          <w:p w14:paraId="29B7EC1E" w14:textId="77777777" w:rsidR="001C33C7" w:rsidRPr="000F5A23" w:rsidRDefault="001C33C7" w:rsidP="000F5A23">
            <w:pPr>
              <w:spacing w:after="0" w:line="240" w:lineRule="auto"/>
              <w:jc w:val="center"/>
              <w:rPr>
                <w:rFonts w:cstheme="minorHAnsi"/>
                <w:sz w:val="20"/>
                <w:szCs w:val="24"/>
              </w:rPr>
            </w:pPr>
          </w:p>
        </w:tc>
        <w:tc>
          <w:tcPr>
            <w:tcW w:w="1134" w:type="dxa"/>
          </w:tcPr>
          <w:p w14:paraId="0FE9F8F1" w14:textId="77777777" w:rsidR="001C33C7" w:rsidRPr="000F5A23" w:rsidRDefault="001C33C7" w:rsidP="000F5A23">
            <w:pPr>
              <w:spacing w:after="0" w:line="240" w:lineRule="auto"/>
              <w:jc w:val="center"/>
              <w:rPr>
                <w:rFonts w:cstheme="minorHAnsi"/>
                <w:sz w:val="20"/>
                <w:szCs w:val="24"/>
              </w:rPr>
            </w:pPr>
          </w:p>
        </w:tc>
        <w:tc>
          <w:tcPr>
            <w:tcW w:w="1418" w:type="dxa"/>
          </w:tcPr>
          <w:p w14:paraId="1DFFF850" w14:textId="77777777" w:rsidR="001C33C7" w:rsidRPr="000F5A23" w:rsidRDefault="001C33C7" w:rsidP="000F5A23">
            <w:pPr>
              <w:spacing w:after="0" w:line="240" w:lineRule="auto"/>
              <w:jc w:val="center"/>
              <w:rPr>
                <w:rFonts w:cstheme="minorHAnsi"/>
                <w:sz w:val="20"/>
                <w:szCs w:val="24"/>
              </w:rPr>
            </w:pPr>
          </w:p>
        </w:tc>
        <w:tc>
          <w:tcPr>
            <w:tcW w:w="1449" w:type="dxa"/>
          </w:tcPr>
          <w:p w14:paraId="7FE5E8D4" w14:textId="77777777" w:rsidR="001C33C7" w:rsidRPr="000F5A23" w:rsidRDefault="001C33C7" w:rsidP="000F5A23">
            <w:pPr>
              <w:spacing w:after="0" w:line="240" w:lineRule="auto"/>
              <w:jc w:val="center"/>
              <w:rPr>
                <w:rFonts w:cstheme="minorHAnsi"/>
                <w:sz w:val="20"/>
                <w:szCs w:val="24"/>
              </w:rPr>
            </w:pPr>
          </w:p>
        </w:tc>
        <w:tc>
          <w:tcPr>
            <w:tcW w:w="819" w:type="dxa"/>
          </w:tcPr>
          <w:p w14:paraId="32221011" w14:textId="77777777" w:rsidR="001C33C7" w:rsidRPr="000F5A23" w:rsidRDefault="001C33C7" w:rsidP="000F5A23">
            <w:pPr>
              <w:spacing w:after="0" w:line="240" w:lineRule="auto"/>
              <w:jc w:val="center"/>
              <w:rPr>
                <w:rFonts w:cstheme="minorHAnsi"/>
                <w:sz w:val="20"/>
                <w:szCs w:val="24"/>
              </w:rPr>
            </w:pPr>
          </w:p>
        </w:tc>
        <w:tc>
          <w:tcPr>
            <w:tcW w:w="709" w:type="dxa"/>
          </w:tcPr>
          <w:p w14:paraId="5FCF2A2D"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c>
          <w:tcPr>
            <w:tcW w:w="774" w:type="dxa"/>
          </w:tcPr>
          <w:p w14:paraId="2991DD8F" w14:textId="77777777" w:rsidR="001C33C7" w:rsidRPr="000F5A23" w:rsidRDefault="001C33C7" w:rsidP="000F5A23">
            <w:pPr>
              <w:spacing w:after="0" w:line="240" w:lineRule="auto"/>
              <w:jc w:val="center"/>
              <w:rPr>
                <w:rFonts w:cstheme="minorHAnsi"/>
                <w:sz w:val="20"/>
                <w:szCs w:val="24"/>
              </w:rPr>
            </w:pPr>
          </w:p>
        </w:tc>
      </w:tr>
      <w:tr w:rsidR="001C33C7" w:rsidRPr="000F5A23" w14:paraId="62BCC7C4" w14:textId="77777777" w:rsidTr="00680D1C">
        <w:tc>
          <w:tcPr>
            <w:tcW w:w="921" w:type="dxa"/>
          </w:tcPr>
          <w:p w14:paraId="439EE9A4" w14:textId="77777777" w:rsidR="001C33C7" w:rsidRPr="000F5A23" w:rsidRDefault="001C33C7" w:rsidP="00F473FB">
            <w:pPr>
              <w:spacing w:after="0" w:line="240" w:lineRule="auto"/>
              <w:rPr>
                <w:rFonts w:cstheme="minorHAnsi"/>
                <w:sz w:val="20"/>
                <w:szCs w:val="24"/>
              </w:rPr>
            </w:pPr>
            <w:r w:rsidRPr="000F5A23">
              <w:rPr>
                <w:rFonts w:cstheme="minorHAnsi"/>
                <w:sz w:val="20"/>
                <w:szCs w:val="24"/>
              </w:rPr>
              <w:t>283210</w:t>
            </w:r>
          </w:p>
        </w:tc>
        <w:tc>
          <w:tcPr>
            <w:tcW w:w="1134" w:type="dxa"/>
          </w:tcPr>
          <w:p w14:paraId="427617AA" w14:textId="77777777" w:rsidR="001C33C7" w:rsidRPr="000F5A23" w:rsidRDefault="001C33C7" w:rsidP="000F5A23">
            <w:pPr>
              <w:spacing w:after="0" w:line="240" w:lineRule="auto"/>
              <w:jc w:val="center"/>
              <w:rPr>
                <w:rFonts w:cstheme="minorHAnsi"/>
                <w:sz w:val="20"/>
                <w:szCs w:val="24"/>
              </w:rPr>
            </w:pPr>
          </w:p>
        </w:tc>
        <w:tc>
          <w:tcPr>
            <w:tcW w:w="850" w:type="dxa"/>
          </w:tcPr>
          <w:p w14:paraId="47769B7D" w14:textId="77777777" w:rsidR="001C33C7" w:rsidRPr="000F5A23" w:rsidRDefault="001C33C7" w:rsidP="000F5A23">
            <w:pPr>
              <w:spacing w:after="0" w:line="240" w:lineRule="auto"/>
              <w:jc w:val="center"/>
              <w:rPr>
                <w:rFonts w:cstheme="minorHAnsi"/>
                <w:sz w:val="20"/>
                <w:szCs w:val="24"/>
              </w:rPr>
            </w:pPr>
          </w:p>
        </w:tc>
        <w:tc>
          <w:tcPr>
            <w:tcW w:w="1134" w:type="dxa"/>
          </w:tcPr>
          <w:p w14:paraId="2C37F63C" w14:textId="77777777" w:rsidR="001C33C7" w:rsidRPr="000F5A23" w:rsidRDefault="001C33C7" w:rsidP="000F5A23">
            <w:pPr>
              <w:spacing w:after="0" w:line="240" w:lineRule="auto"/>
              <w:jc w:val="center"/>
              <w:rPr>
                <w:rFonts w:cstheme="minorHAnsi"/>
                <w:sz w:val="20"/>
                <w:szCs w:val="24"/>
              </w:rPr>
            </w:pPr>
          </w:p>
        </w:tc>
        <w:tc>
          <w:tcPr>
            <w:tcW w:w="1418" w:type="dxa"/>
          </w:tcPr>
          <w:p w14:paraId="79EE1DE1" w14:textId="77777777" w:rsidR="001C33C7" w:rsidRPr="000F5A23" w:rsidRDefault="001C33C7" w:rsidP="000F5A23">
            <w:pPr>
              <w:spacing w:after="0" w:line="240" w:lineRule="auto"/>
              <w:jc w:val="center"/>
              <w:rPr>
                <w:rFonts w:cstheme="minorHAnsi"/>
                <w:sz w:val="20"/>
                <w:szCs w:val="24"/>
              </w:rPr>
            </w:pPr>
          </w:p>
        </w:tc>
        <w:tc>
          <w:tcPr>
            <w:tcW w:w="1449" w:type="dxa"/>
          </w:tcPr>
          <w:p w14:paraId="3EFD48E2" w14:textId="77777777" w:rsidR="001C33C7" w:rsidRPr="000F5A23" w:rsidRDefault="001C33C7" w:rsidP="000F5A23">
            <w:pPr>
              <w:spacing w:after="0" w:line="240" w:lineRule="auto"/>
              <w:jc w:val="center"/>
              <w:rPr>
                <w:rFonts w:cstheme="minorHAnsi"/>
                <w:sz w:val="20"/>
                <w:szCs w:val="24"/>
              </w:rPr>
            </w:pPr>
          </w:p>
        </w:tc>
        <w:tc>
          <w:tcPr>
            <w:tcW w:w="819" w:type="dxa"/>
          </w:tcPr>
          <w:p w14:paraId="15E1E198" w14:textId="77777777" w:rsidR="001C33C7" w:rsidRPr="000F5A23" w:rsidRDefault="001C33C7" w:rsidP="000F5A23">
            <w:pPr>
              <w:spacing w:after="0" w:line="240" w:lineRule="auto"/>
              <w:jc w:val="center"/>
              <w:rPr>
                <w:rFonts w:cstheme="minorHAnsi"/>
                <w:sz w:val="20"/>
                <w:szCs w:val="24"/>
              </w:rPr>
            </w:pPr>
          </w:p>
        </w:tc>
        <w:tc>
          <w:tcPr>
            <w:tcW w:w="709" w:type="dxa"/>
          </w:tcPr>
          <w:p w14:paraId="15982F61" w14:textId="77777777" w:rsidR="001C33C7" w:rsidRPr="000F5A23" w:rsidRDefault="001C33C7" w:rsidP="000F5A23">
            <w:pPr>
              <w:spacing w:after="0" w:line="240" w:lineRule="auto"/>
              <w:jc w:val="center"/>
              <w:rPr>
                <w:rFonts w:cstheme="minorHAnsi"/>
                <w:sz w:val="20"/>
                <w:szCs w:val="24"/>
              </w:rPr>
            </w:pPr>
          </w:p>
        </w:tc>
        <w:tc>
          <w:tcPr>
            <w:tcW w:w="774" w:type="dxa"/>
          </w:tcPr>
          <w:p w14:paraId="0A5E67B2" w14:textId="77777777" w:rsidR="001C33C7" w:rsidRPr="000F5A23" w:rsidRDefault="001C33C7" w:rsidP="000F5A23">
            <w:pPr>
              <w:spacing w:after="0" w:line="240" w:lineRule="auto"/>
              <w:jc w:val="center"/>
              <w:rPr>
                <w:rFonts w:cstheme="minorHAnsi"/>
                <w:sz w:val="20"/>
                <w:szCs w:val="24"/>
              </w:rPr>
            </w:pPr>
            <w:r w:rsidRPr="000F5A23">
              <w:rPr>
                <w:rFonts w:cstheme="minorHAnsi"/>
                <w:sz w:val="20"/>
                <w:szCs w:val="24"/>
              </w:rPr>
              <w:t>X</w:t>
            </w:r>
          </w:p>
        </w:tc>
      </w:tr>
    </w:tbl>
    <w:p w14:paraId="7F489B91" w14:textId="77777777" w:rsidR="001C33C7" w:rsidRPr="00F473FB" w:rsidRDefault="001C33C7" w:rsidP="00F473FB">
      <w:pPr>
        <w:spacing w:after="0" w:line="240" w:lineRule="auto"/>
        <w:rPr>
          <w:rFonts w:cstheme="minorHAnsi"/>
          <w:b/>
          <w:sz w:val="24"/>
          <w:szCs w:val="24"/>
        </w:rPr>
      </w:pPr>
    </w:p>
    <w:p w14:paraId="1F850310" w14:textId="77777777" w:rsidR="00D6728C" w:rsidRPr="00F473FB" w:rsidRDefault="00D6728C" w:rsidP="00F473FB">
      <w:pPr>
        <w:spacing w:after="0" w:line="240" w:lineRule="auto"/>
        <w:rPr>
          <w:rFonts w:cstheme="minorHAnsi"/>
          <w:b/>
          <w:sz w:val="24"/>
          <w:szCs w:val="24"/>
        </w:rPr>
      </w:pPr>
      <w:r w:rsidRPr="00F473FB">
        <w:rPr>
          <w:rFonts w:cstheme="minorHAnsi"/>
          <w:b/>
          <w:sz w:val="24"/>
          <w:szCs w:val="24"/>
        </w:rPr>
        <w:br w:type="page"/>
      </w:r>
    </w:p>
    <w:p w14:paraId="4CD33A2E" w14:textId="77777777" w:rsidR="001C33C7" w:rsidRDefault="001C33C7" w:rsidP="00F473FB">
      <w:pPr>
        <w:spacing w:after="0" w:line="240" w:lineRule="auto"/>
        <w:rPr>
          <w:rFonts w:cstheme="minorHAnsi"/>
          <w:b/>
          <w:sz w:val="24"/>
          <w:szCs w:val="24"/>
        </w:rPr>
      </w:pPr>
      <w:r w:rsidRPr="00F473FB">
        <w:rPr>
          <w:rFonts w:cstheme="minorHAnsi"/>
          <w:b/>
          <w:sz w:val="24"/>
          <w:szCs w:val="24"/>
        </w:rPr>
        <w:lastRenderedPageBreak/>
        <w:t>Schéma d’écriture de Constatation d’inexistence d’immobilisation</w:t>
      </w:r>
    </w:p>
    <w:p w14:paraId="01A233FB" w14:textId="77777777" w:rsidR="007E24BC" w:rsidRPr="00F473FB" w:rsidRDefault="007E24BC" w:rsidP="00F473FB">
      <w:pPr>
        <w:spacing w:after="0" w:line="240" w:lineRule="auto"/>
        <w:rPr>
          <w:rFonts w:cstheme="minorHAnsi"/>
          <w:b/>
          <w:sz w:val="24"/>
          <w:szCs w:val="24"/>
        </w:rPr>
      </w:pPr>
    </w:p>
    <w:p w14:paraId="5E6BC77B"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Mobilier de bureau</w:t>
      </w:r>
    </w:p>
    <w:p w14:paraId="67D0B28A" w14:textId="77777777" w:rsidR="001C33C7" w:rsidRPr="00F473FB" w:rsidRDefault="001C33C7" w:rsidP="00F473FB">
      <w:pPr>
        <w:spacing w:after="0" w:line="240" w:lineRule="auto"/>
        <w:rPr>
          <w:rFonts w:cstheme="minorHAnsi"/>
          <w:sz w:val="24"/>
          <w:szCs w:val="24"/>
        </w:rPr>
      </w:pPr>
    </w:p>
    <w:tbl>
      <w:tblPr>
        <w:tblW w:w="9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850"/>
        <w:gridCol w:w="1134"/>
        <w:gridCol w:w="1505"/>
        <w:gridCol w:w="1449"/>
        <w:gridCol w:w="819"/>
        <w:gridCol w:w="709"/>
        <w:gridCol w:w="774"/>
      </w:tblGrid>
      <w:tr w:rsidR="001C33C7" w:rsidRPr="007E24BC" w14:paraId="3495C06D" w14:textId="77777777" w:rsidTr="00680D1C">
        <w:tc>
          <w:tcPr>
            <w:tcW w:w="921" w:type="dxa"/>
            <w:shd w:val="clear" w:color="auto" w:fill="DEEAF6" w:themeFill="accent1" w:themeFillTint="33"/>
          </w:tcPr>
          <w:p w14:paraId="4C5E57CF" w14:textId="77777777" w:rsidR="001C33C7" w:rsidRPr="007E24BC" w:rsidRDefault="001C33C7" w:rsidP="00F473FB">
            <w:pPr>
              <w:spacing w:after="0" w:line="240" w:lineRule="auto"/>
              <w:rPr>
                <w:rFonts w:cstheme="minorHAnsi"/>
                <w:b/>
                <w:sz w:val="20"/>
                <w:szCs w:val="24"/>
              </w:rPr>
            </w:pPr>
          </w:p>
          <w:p w14:paraId="5A5B8DD1"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Compte</w:t>
            </w:r>
          </w:p>
          <w:p w14:paraId="055C812B"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Général</w:t>
            </w:r>
          </w:p>
          <w:p w14:paraId="48D3F3DC" w14:textId="77777777" w:rsidR="001C33C7" w:rsidRPr="007E24BC" w:rsidRDefault="001C33C7" w:rsidP="00F473FB">
            <w:pPr>
              <w:spacing w:after="0" w:line="240" w:lineRule="auto"/>
              <w:rPr>
                <w:rFonts w:cstheme="minorHAnsi"/>
                <w:b/>
                <w:sz w:val="20"/>
                <w:szCs w:val="24"/>
              </w:rPr>
            </w:pPr>
          </w:p>
        </w:tc>
        <w:tc>
          <w:tcPr>
            <w:tcW w:w="1276" w:type="dxa"/>
            <w:shd w:val="clear" w:color="auto" w:fill="DEEAF6" w:themeFill="accent1" w:themeFillTint="33"/>
          </w:tcPr>
          <w:p w14:paraId="063F2354" w14:textId="77777777" w:rsidR="001C33C7" w:rsidRPr="007E24BC" w:rsidRDefault="001C33C7" w:rsidP="007E24BC">
            <w:pPr>
              <w:spacing w:after="0" w:line="240" w:lineRule="auto"/>
              <w:jc w:val="center"/>
              <w:rPr>
                <w:rFonts w:cstheme="minorHAnsi"/>
                <w:b/>
                <w:sz w:val="20"/>
                <w:szCs w:val="24"/>
              </w:rPr>
            </w:pPr>
          </w:p>
          <w:p w14:paraId="3F3B104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N° Auxiliaire</w:t>
            </w:r>
          </w:p>
        </w:tc>
        <w:tc>
          <w:tcPr>
            <w:tcW w:w="850" w:type="dxa"/>
            <w:shd w:val="clear" w:color="auto" w:fill="DEEAF6" w:themeFill="accent1" w:themeFillTint="33"/>
          </w:tcPr>
          <w:p w14:paraId="57EC4790" w14:textId="77777777" w:rsidR="001C33C7" w:rsidRPr="007E24BC" w:rsidRDefault="001C33C7" w:rsidP="007E24BC">
            <w:pPr>
              <w:spacing w:after="0" w:line="240" w:lineRule="auto"/>
              <w:jc w:val="center"/>
              <w:rPr>
                <w:rFonts w:cstheme="minorHAnsi"/>
                <w:b/>
                <w:sz w:val="20"/>
                <w:szCs w:val="24"/>
              </w:rPr>
            </w:pPr>
          </w:p>
          <w:p w14:paraId="1E823C00"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054499EE"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Activité</w:t>
            </w:r>
          </w:p>
        </w:tc>
        <w:tc>
          <w:tcPr>
            <w:tcW w:w="1134" w:type="dxa"/>
            <w:shd w:val="clear" w:color="auto" w:fill="DEEAF6" w:themeFill="accent1" w:themeFillTint="33"/>
          </w:tcPr>
          <w:p w14:paraId="33D1EF57" w14:textId="77777777" w:rsidR="001C33C7" w:rsidRPr="007E24BC" w:rsidRDefault="001C33C7" w:rsidP="007E24BC">
            <w:pPr>
              <w:spacing w:after="0" w:line="240" w:lineRule="auto"/>
              <w:jc w:val="center"/>
              <w:rPr>
                <w:rFonts w:cstheme="minorHAnsi"/>
                <w:b/>
                <w:sz w:val="20"/>
                <w:szCs w:val="24"/>
              </w:rPr>
            </w:pPr>
          </w:p>
          <w:p w14:paraId="17D7B912"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Poste</w:t>
            </w:r>
          </w:p>
          <w:p w14:paraId="49E3A08F"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budgétaire</w:t>
            </w:r>
          </w:p>
        </w:tc>
        <w:tc>
          <w:tcPr>
            <w:tcW w:w="1505" w:type="dxa"/>
            <w:shd w:val="clear" w:color="auto" w:fill="DEEAF6" w:themeFill="accent1" w:themeFillTint="33"/>
          </w:tcPr>
          <w:p w14:paraId="3C93708E" w14:textId="77777777" w:rsidR="001C33C7" w:rsidRPr="007E24BC" w:rsidRDefault="001C33C7" w:rsidP="007E24BC">
            <w:pPr>
              <w:spacing w:after="0" w:line="240" w:lineRule="auto"/>
              <w:jc w:val="center"/>
              <w:rPr>
                <w:rFonts w:cstheme="minorHAnsi"/>
                <w:b/>
                <w:sz w:val="20"/>
                <w:szCs w:val="24"/>
              </w:rPr>
            </w:pPr>
          </w:p>
          <w:p w14:paraId="7F51D2EC"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  Financement</w:t>
            </w:r>
          </w:p>
        </w:tc>
        <w:tc>
          <w:tcPr>
            <w:tcW w:w="1449" w:type="dxa"/>
            <w:shd w:val="clear" w:color="auto" w:fill="DEEAF6" w:themeFill="accent1" w:themeFillTint="33"/>
          </w:tcPr>
          <w:p w14:paraId="011591B0" w14:textId="77777777" w:rsidR="001C33C7" w:rsidRPr="007E24BC" w:rsidRDefault="001C33C7" w:rsidP="007E24BC">
            <w:pPr>
              <w:spacing w:after="0" w:line="240" w:lineRule="auto"/>
              <w:jc w:val="center"/>
              <w:rPr>
                <w:rFonts w:cstheme="minorHAnsi"/>
                <w:b/>
                <w:sz w:val="20"/>
                <w:szCs w:val="24"/>
              </w:rPr>
            </w:pPr>
          </w:p>
          <w:p w14:paraId="3382BA6C"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39367E8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Géographique</w:t>
            </w:r>
          </w:p>
        </w:tc>
        <w:tc>
          <w:tcPr>
            <w:tcW w:w="819" w:type="dxa"/>
            <w:shd w:val="clear" w:color="auto" w:fill="DEEAF6" w:themeFill="accent1" w:themeFillTint="33"/>
          </w:tcPr>
          <w:p w14:paraId="7AA0D658" w14:textId="77777777" w:rsidR="001C33C7" w:rsidRPr="007E24BC" w:rsidRDefault="001C33C7" w:rsidP="007E24BC">
            <w:pPr>
              <w:spacing w:after="0" w:line="240" w:lineRule="auto"/>
              <w:jc w:val="center"/>
              <w:rPr>
                <w:rFonts w:cstheme="minorHAnsi"/>
                <w:b/>
                <w:sz w:val="20"/>
                <w:szCs w:val="24"/>
              </w:rPr>
            </w:pPr>
          </w:p>
          <w:p w14:paraId="074BF9A4"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Libellé</w:t>
            </w:r>
          </w:p>
        </w:tc>
        <w:tc>
          <w:tcPr>
            <w:tcW w:w="709" w:type="dxa"/>
            <w:shd w:val="clear" w:color="auto" w:fill="DEEAF6" w:themeFill="accent1" w:themeFillTint="33"/>
          </w:tcPr>
          <w:p w14:paraId="08B4ABE0" w14:textId="77777777" w:rsidR="001C33C7" w:rsidRPr="007E24BC" w:rsidRDefault="001C33C7" w:rsidP="007E24BC">
            <w:pPr>
              <w:spacing w:after="0" w:line="240" w:lineRule="auto"/>
              <w:jc w:val="center"/>
              <w:rPr>
                <w:rFonts w:cstheme="minorHAnsi"/>
                <w:b/>
                <w:sz w:val="20"/>
                <w:szCs w:val="24"/>
              </w:rPr>
            </w:pPr>
          </w:p>
          <w:p w14:paraId="163252B2"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Débit</w:t>
            </w:r>
          </w:p>
        </w:tc>
        <w:tc>
          <w:tcPr>
            <w:tcW w:w="774" w:type="dxa"/>
            <w:shd w:val="clear" w:color="auto" w:fill="DEEAF6" w:themeFill="accent1" w:themeFillTint="33"/>
          </w:tcPr>
          <w:p w14:paraId="239B317C" w14:textId="77777777" w:rsidR="001C33C7" w:rsidRPr="007E24BC" w:rsidRDefault="001C33C7" w:rsidP="007E24BC">
            <w:pPr>
              <w:spacing w:after="0" w:line="240" w:lineRule="auto"/>
              <w:jc w:val="center"/>
              <w:rPr>
                <w:rFonts w:cstheme="minorHAnsi"/>
                <w:b/>
                <w:sz w:val="20"/>
                <w:szCs w:val="24"/>
              </w:rPr>
            </w:pPr>
          </w:p>
          <w:p w14:paraId="13C62C14"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Crédit</w:t>
            </w:r>
          </w:p>
        </w:tc>
      </w:tr>
      <w:tr w:rsidR="001C33C7" w:rsidRPr="007E24BC" w14:paraId="0ABCE283" w14:textId="77777777" w:rsidTr="00680D1C">
        <w:tc>
          <w:tcPr>
            <w:tcW w:w="921" w:type="dxa"/>
          </w:tcPr>
          <w:p w14:paraId="7003E22C"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812000</w:t>
            </w:r>
          </w:p>
        </w:tc>
        <w:tc>
          <w:tcPr>
            <w:tcW w:w="1276" w:type="dxa"/>
          </w:tcPr>
          <w:p w14:paraId="6008A440" w14:textId="77777777" w:rsidR="001C33C7" w:rsidRPr="007E24BC" w:rsidRDefault="001C33C7" w:rsidP="00F473FB">
            <w:pPr>
              <w:spacing w:after="0" w:line="240" w:lineRule="auto"/>
              <w:rPr>
                <w:rFonts w:cstheme="minorHAnsi"/>
                <w:sz w:val="20"/>
                <w:szCs w:val="24"/>
              </w:rPr>
            </w:pPr>
          </w:p>
        </w:tc>
        <w:tc>
          <w:tcPr>
            <w:tcW w:w="850" w:type="dxa"/>
          </w:tcPr>
          <w:p w14:paraId="4692053D" w14:textId="77777777" w:rsidR="001C33C7" w:rsidRPr="007E24BC" w:rsidRDefault="001C33C7" w:rsidP="00F473FB">
            <w:pPr>
              <w:spacing w:after="0" w:line="240" w:lineRule="auto"/>
              <w:rPr>
                <w:rFonts w:cstheme="minorHAnsi"/>
                <w:sz w:val="20"/>
                <w:szCs w:val="24"/>
              </w:rPr>
            </w:pPr>
          </w:p>
        </w:tc>
        <w:tc>
          <w:tcPr>
            <w:tcW w:w="1134" w:type="dxa"/>
          </w:tcPr>
          <w:p w14:paraId="6ADFD4C4" w14:textId="77777777" w:rsidR="001C33C7" w:rsidRPr="007E24BC" w:rsidRDefault="001C33C7" w:rsidP="00F473FB">
            <w:pPr>
              <w:spacing w:after="0" w:line="240" w:lineRule="auto"/>
              <w:rPr>
                <w:rFonts w:cstheme="minorHAnsi"/>
                <w:sz w:val="20"/>
                <w:szCs w:val="24"/>
              </w:rPr>
            </w:pPr>
          </w:p>
        </w:tc>
        <w:tc>
          <w:tcPr>
            <w:tcW w:w="1505" w:type="dxa"/>
          </w:tcPr>
          <w:p w14:paraId="27F25AB7" w14:textId="77777777" w:rsidR="001C33C7" w:rsidRPr="007E24BC" w:rsidRDefault="001C33C7" w:rsidP="00F473FB">
            <w:pPr>
              <w:spacing w:after="0" w:line="240" w:lineRule="auto"/>
              <w:jc w:val="center"/>
              <w:rPr>
                <w:rFonts w:cstheme="minorHAnsi"/>
                <w:sz w:val="20"/>
                <w:szCs w:val="24"/>
              </w:rPr>
            </w:pPr>
          </w:p>
        </w:tc>
        <w:tc>
          <w:tcPr>
            <w:tcW w:w="1449" w:type="dxa"/>
          </w:tcPr>
          <w:p w14:paraId="178EED88" w14:textId="77777777" w:rsidR="001C33C7" w:rsidRPr="007E24BC" w:rsidRDefault="001C33C7" w:rsidP="00F473FB">
            <w:pPr>
              <w:spacing w:after="0" w:line="240" w:lineRule="auto"/>
              <w:rPr>
                <w:rFonts w:cstheme="minorHAnsi"/>
                <w:sz w:val="20"/>
                <w:szCs w:val="24"/>
              </w:rPr>
            </w:pPr>
          </w:p>
        </w:tc>
        <w:tc>
          <w:tcPr>
            <w:tcW w:w="819" w:type="dxa"/>
          </w:tcPr>
          <w:p w14:paraId="613B4615" w14:textId="77777777" w:rsidR="001C33C7" w:rsidRPr="007E24BC" w:rsidRDefault="001C33C7" w:rsidP="00F473FB">
            <w:pPr>
              <w:spacing w:after="0" w:line="240" w:lineRule="auto"/>
              <w:rPr>
                <w:rFonts w:cstheme="minorHAnsi"/>
                <w:sz w:val="20"/>
                <w:szCs w:val="24"/>
              </w:rPr>
            </w:pPr>
          </w:p>
        </w:tc>
        <w:tc>
          <w:tcPr>
            <w:tcW w:w="709" w:type="dxa"/>
          </w:tcPr>
          <w:p w14:paraId="39FC7F00"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26A10801" w14:textId="77777777" w:rsidR="001C33C7" w:rsidRPr="007E24BC" w:rsidRDefault="001C33C7" w:rsidP="00F473FB">
            <w:pPr>
              <w:spacing w:after="0" w:line="240" w:lineRule="auto"/>
              <w:jc w:val="center"/>
              <w:rPr>
                <w:rFonts w:cstheme="minorHAnsi"/>
                <w:sz w:val="20"/>
                <w:szCs w:val="24"/>
              </w:rPr>
            </w:pPr>
          </w:p>
        </w:tc>
      </w:tr>
      <w:tr w:rsidR="001C33C7" w:rsidRPr="007E24BC" w14:paraId="4B3091F9" w14:textId="77777777" w:rsidTr="00680D1C">
        <w:tc>
          <w:tcPr>
            <w:tcW w:w="921" w:type="dxa"/>
          </w:tcPr>
          <w:p w14:paraId="0B4A6E65"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284410</w:t>
            </w:r>
          </w:p>
        </w:tc>
        <w:tc>
          <w:tcPr>
            <w:tcW w:w="1276" w:type="dxa"/>
          </w:tcPr>
          <w:p w14:paraId="4179D203" w14:textId="77777777" w:rsidR="001C33C7" w:rsidRPr="007E24BC" w:rsidRDefault="001C33C7" w:rsidP="00F473FB">
            <w:pPr>
              <w:spacing w:after="0" w:line="240" w:lineRule="auto"/>
              <w:rPr>
                <w:rFonts w:cstheme="minorHAnsi"/>
                <w:sz w:val="20"/>
                <w:szCs w:val="24"/>
              </w:rPr>
            </w:pPr>
          </w:p>
        </w:tc>
        <w:tc>
          <w:tcPr>
            <w:tcW w:w="850" w:type="dxa"/>
          </w:tcPr>
          <w:p w14:paraId="797A9534" w14:textId="77777777" w:rsidR="001C33C7" w:rsidRPr="007E24BC" w:rsidRDefault="001C33C7" w:rsidP="00F473FB">
            <w:pPr>
              <w:spacing w:after="0" w:line="240" w:lineRule="auto"/>
              <w:rPr>
                <w:rFonts w:cstheme="minorHAnsi"/>
                <w:sz w:val="20"/>
                <w:szCs w:val="24"/>
              </w:rPr>
            </w:pPr>
          </w:p>
        </w:tc>
        <w:tc>
          <w:tcPr>
            <w:tcW w:w="1134" w:type="dxa"/>
          </w:tcPr>
          <w:p w14:paraId="6EBADD1B" w14:textId="77777777" w:rsidR="001C33C7" w:rsidRPr="007E24BC" w:rsidRDefault="001C33C7" w:rsidP="00F473FB">
            <w:pPr>
              <w:spacing w:after="0" w:line="240" w:lineRule="auto"/>
              <w:rPr>
                <w:rFonts w:cstheme="minorHAnsi"/>
                <w:sz w:val="20"/>
                <w:szCs w:val="24"/>
              </w:rPr>
            </w:pPr>
          </w:p>
        </w:tc>
        <w:tc>
          <w:tcPr>
            <w:tcW w:w="1505" w:type="dxa"/>
          </w:tcPr>
          <w:p w14:paraId="11C14055" w14:textId="77777777" w:rsidR="001C33C7" w:rsidRPr="007E24BC" w:rsidRDefault="001C33C7" w:rsidP="00F473FB">
            <w:pPr>
              <w:spacing w:after="0" w:line="240" w:lineRule="auto"/>
              <w:jc w:val="center"/>
              <w:rPr>
                <w:rFonts w:cstheme="minorHAnsi"/>
                <w:sz w:val="20"/>
                <w:szCs w:val="24"/>
              </w:rPr>
            </w:pPr>
          </w:p>
        </w:tc>
        <w:tc>
          <w:tcPr>
            <w:tcW w:w="1449" w:type="dxa"/>
          </w:tcPr>
          <w:p w14:paraId="3DCDC988" w14:textId="77777777" w:rsidR="001C33C7" w:rsidRPr="007E24BC" w:rsidRDefault="001C33C7" w:rsidP="00F473FB">
            <w:pPr>
              <w:spacing w:after="0" w:line="240" w:lineRule="auto"/>
              <w:rPr>
                <w:rFonts w:cstheme="minorHAnsi"/>
                <w:sz w:val="20"/>
                <w:szCs w:val="24"/>
              </w:rPr>
            </w:pPr>
          </w:p>
        </w:tc>
        <w:tc>
          <w:tcPr>
            <w:tcW w:w="819" w:type="dxa"/>
          </w:tcPr>
          <w:p w14:paraId="1AB93948" w14:textId="77777777" w:rsidR="001C33C7" w:rsidRPr="007E24BC" w:rsidRDefault="001C33C7" w:rsidP="00F473FB">
            <w:pPr>
              <w:spacing w:after="0" w:line="240" w:lineRule="auto"/>
              <w:rPr>
                <w:rFonts w:cstheme="minorHAnsi"/>
                <w:sz w:val="20"/>
                <w:szCs w:val="24"/>
              </w:rPr>
            </w:pPr>
          </w:p>
        </w:tc>
        <w:tc>
          <w:tcPr>
            <w:tcW w:w="709" w:type="dxa"/>
          </w:tcPr>
          <w:p w14:paraId="4ED72E96"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30230982" w14:textId="77777777" w:rsidR="001C33C7" w:rsidRPr="007E24BC" w:rsidRDefault="001C33C7" w:rsidP="00F473FB">
            <w:pPr>
              <w:spacing w:after="0" w:line="240" w:lineRule="auto"/>
              <w:jc w:val="center"/>
              <w:rPr>
                <w:rFonts w:cstheme="minorHAnsi"/>
                <w:sz w:val="20"/>
                <w:szCs w:val="24"/>
              </w:rPr>
            </w:pPr>
          </w:p>
        </w:tc>
      </w:tr>
      <w:tr w:rsidR="001C33C7" w:rsidRPr="007E24BC" w14:paraId="3FE14E6C" w14:textId="77777777" w:rsidTr="00680D1C">
        <w:tc>
          <w:tcPr>
            <w:tcW w:w="921" w:type="dxa"/>
          </w:tcPr>
          <w:p w14:paraId="215CDDD1"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244100</w:t>
            </w:r>
          </w:p>
        </w:tc>
        <w:tc>
          <w:tcPr>
            <w:tcW w:w="1276" w:type="dxa"/>
          </w:tcPr>
          <w:p w14:paraId="02B66509" w14:textId="77777777" w:rsidR="001C33C7" w:rsidRPr="007E24BC" w:rsidRDefault="001C33C7" w:rsidP="00F473FB">
            <w:pPr>
              <w:spacing w:after="0" w:line="240" w:lineRule="auto"/>
              <w:rPr>
                <w:rFonts w:cstheme="minorHAnsi"/>
                <w:sz w:val="20"/>
                <w:szCs w:val="24"/>
              </w:rPr>
            </w:pPr>
          </w:p>
        </w:tc>
        <w:tc>
          <w:tcPr>
            <w:tcW w:w="850" w:type="dxa"/>
          </w:tcPr>
          <w:p w14:paraId="2A4EB009" w14:textId="77777777" w:rsidR="001C33C7" w:rsidRPr="007E24BC" w:rsidRDefault="001C33C7" w:rsidP="00F473FB">
            <w:pPr>
              <w:spacing w:after="0" w:line="240" w:lineRule="auto"/>
              <w:rPr>
                <w:rFonts w:cstheme="minorHAnsi"/>
                <w:sz w:val="20"/>
                <w:szCs w:val="24"/>
              </w:rPr>
            </w:pPr>
          </w:p>
        </w:tc>
        <w:tc>
          <w:tcPr>
            <w:tcW w:w="1134" w:type="dxa"/>
          </w:tcPr>
          <w:p w14:paraId="27C411BB" w14:textId="77777777" w:rsidR="001C33C7" w:rsidRPr="007E24BC" w:rsidRDefault="001C33C7" w:rsidP="00F473FB">
            <w:pPr>
              <w:spacing w:after="0" w:line="240" w:lineRule="auto"/>
              <w:rPr>
                <w:rFonts w:cstheme="minorHAnsi"/>
                <w:sz w:val="20"/>
                <w:szCs w:val="24"/>
              </w:rPr>
            </w:pPr>
          </w:p>
        </w:tc>
        <w:tc>
          <w:tcPr>
            <w:tcW w:w="1505" w:type="dxa"/>
          </w:tcPr>
          <w:p w14:paraId="27E8EFDA" w14:textId="77777777" w:rsidR="001C33C7" w:rsidRPr="007E24BC" w:rsidRDefault="001C33C7" w:rsidP="00F473FB">
            <w:pPr>
              <w:spacing w:after="0" w:line="240" w:lineRule="auto"/>
              <w:jc w:val="center"/>
              <w:rPr>
                <w:rFonts w:cstheme="minorHAnsi"/>
                <w:sz w:val="20"/>
                <w:szCs w:val="24"/>
              </w:rPr>
            </w:pPr>
          </w:p>
        </w:tc>
        <w:tc>
          <w:tcPr>
            <w:tcW w:w="1449" w:type="dxa"/>
          </w:tcPr>
          <w:p w14:paraId="2E464B86" w14:textId="77777777" w:rsidR="001C33C7" w:rsidRPr="007E24BC" w:rsidRDefault="001C33C7" w:rsidP="00F473FB">
            <w:pPr>
              <w:spacing w:after="0" w:line="240" w:lineRule="auto"/>
              <w:rPr>
                <w:rFonts w:cstheme="minorHAnsi"/>
                <w:sz w:val="20"/>
                <w:szCs w:val="24"/>
              </w:rPr>
            </w:pPr>
          </w:p>
        </w:tc>
        <w:tc>
          <w:tcPr>
            <w:tcW w:w="819" w:type="dxa"/>
          </w:tcPr>
          <w:p w14:paraId="59CC188A" w14:textId="77777777" w:rsidR="001C33C7" w:rsidRPr="007E24BC" w:rsidRDefault="001C33C7" w:rsidP="00F473FB">
            <w:pPr>
              <w:spacing w:after="0" w:line="240" w:lineRule="auto"/>
              <w:rPr>
                <w:rFonts w:cstheme="minorHAnsi"/>
                <w:sz w:val="20"/>
                <w:szCs w:val="24"/>
              </w:rPr>
            </w:pPr>
          </w:p>
        </w:tc>
        <w:tc>
          <w:tcPr>
            <w:tcW w:w="709" w:type="dxa"/>
          </w:tcPr>
          <w:p w14:paraId="05D63D34" w14:textId="77777777" w:rsidR="001C33C7" w:rsidRPr="007E24BC" w:rsidRDefault="001C33C7" w:rsidP="00F473FB">
            <w:pPr>
              <w:spacing w:after="0" w:line="240" w:lineRule="auto"/>
              <w:jc w:val="center"/>
              <w:rPr>
                <w:rFonts w:cstheme="minorHAnsi"/>
                <w:sz w:val="20"/>
                <w:szCs w:val="24"/>
              </w:rPr>
            </w:pPr>
          </w:p>
        </w:tc>
        <w:tc>
          <w:tcPr>
            <w:tcW w:w="774" w:type="dxa"/>
          </w:tcPr>
          <w:p w14:paraId="06F6A9EB"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r>
    </w:tbl>
    <w:p w14:paraId="0BCC635C" w14:textId="77777777" w:rsidR="007E24BC" w:rsidRDefault="007E24BC" w:rsidP="00F473FB">
      <w:pPr>
        <w:spacing w:after="0" w:line="240" w:lineRule="auto"/>
        <w:rPr>
          <w:rFonts w:cstheme="minorHAnsi"/>
          <w:sz w:val="24"/>
          <w:szCs w:val="24"/>
        </w:rPr>
      </w:pPr>
    </w:p>
    <w:p w14:paraId="6A4DD320" w14:textId="77777777" w:rsidR="007E24BC" w:rsidRDefault="007E24BC">
      <w:pPr>
        <w:rPr>
          <w:rFonts w:cstheme="minorHAnsi"/>
          <w:sz w:val="24"/>
          <w:szCs w:val="24"/>
        </w:rPr>
      </w:pPr>
      <w:r>
        <w:rPr>
          <w:rFonts w:cstheme="minorHAnsi"/>
          <w:sz w:val="24"/>
          <w:szCs w:val="24"/>
        </w:rPr>
        <w:br w:type="page"/>
      </w:r>
    </w:p>
    <w:p w14:paraId="418A6BF6" w14:textId="46A96BDC" w:rsidR="001C33C7" w:rsidRPr="00F473FB" w:rsidRDefault="001C33C7" w:rsidP="00F473FB">
      <w:pPr>
        <w:spacing w:after="0" w:line="240" w:lineRule="auto"/>
        <w:rPr>
          <w:rFonts w:cstheme="minorHAnsi"/>
          <w:sz w:val="24"/>
          <w:szCs w:val="24"/>
        </w:rPr>
      </w:pPr>
    </w:p>
    <w:tbl>
      <w:tblPr>
        <w:tblW w:w="91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774CBCFA" w14:textId="77777777" w:rsidTr="00680D1C">
        <w:trPr>
          <w:jc w:val="center"/>
        </w:trPr>
        <w:tc>
          <w:tcPr>
            <w:tcW w:w="2338" w:type="dxa"/>
            <w:shd w:val="clear" w:color="auto" w:fill="DEEAF6" w:themeFill="accent1" w:themeFillTint="33"/>
          </w:tcPr>
          <w:p w14:paraId="765C9754" w14:textId="59789F0A" w:rsidR="0070020F" w:rsidRPr="00F473FB" w:rsidRDefault="001C33C7" w:rsidP="00F473FB">
            <w:pPr>
              <w:spacing w:after="0" w:line="240" w:lineRule="auto"/>
              <w:jc w:val="center"/>
              <w:rPr>
                <w:rFonts w:cstheme="minorHAnsi"/>
                <w:b/>
                <w:sz w:val="24"/>
                <w:szCs w:val="24"/>
              </w:rPr>
            </w:pPr>
            <w:r w:rsidRPr="00F473FB">
              <w:rPr>
                <w:rFonts w:cstheme="minorHAnsi"/>
                <w:sz w:val="24"/>
                <w:szCs w:val="24"/>
              </w:rPr>
              <w:br w:type="page"/>
            </w:r>
            <w:r w:rsidR="00036D93" w:rsidRPr="00F473FB">
              <w:rPr>
                <w:rFonts w:cstheme="minorHAnsi"/>
                <w:b/>
                <w:sz w:val="24"/>
                <w:szCs w:val="24"/>
              </w:rPr>
              <w:t>MINISTÈRE</w:t>
            </w:r>
            <w:r w:rsidR="00D6728C" w:rsidRPr="00F473FB">
              <w:rPr>
                <w:rFonts w:cstheme="minorHAnsi"/>
                <w:b/>
                <w:sz w:val="24"/>
                <w:szCs w:val="24"/>
              </w:rPr>
              <w:t xml:space="preserve"> DE</w:t>
            </w:r>
            <w:r w:rsidR="0070020F" w:rsidRPr="00F473FB">
              <w:rPr>
                <w:rFonts w:cstheme="minorHAnsi"/>
                <w:b/>
                <w:sz w:val="24"/>
                <w:szCs w:val="24"/>
              </w:rPr>
              <w:t xml:space="preserve"> LA SANTE </w:t>
            </w:r>
          </w:p>
          <w:p w14:paraId="59265EFC"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3016D1EC"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RATTACHEMENT DES CHARGES ET PRODUITS</w:t>
            </w:r>
          </w:p>
          <w:p w14:paraId="7680258B" w14:textId="77777777" w:rsidR="001C33C7" w:rsidRPr="00F473FB" w:rsidRDefault="001C33C7" w:rsidP="00F473FB">
            <w:pPr>
              <w:pStyle w:val="BodyText3"/>
              <w:rPr>
                <w:rFonts w:asciiTheme="minorHAnsi" w:hAnsiTheme="minorHAnsi" w:cstheme="minorHAnsi"/>
                <w:i w:val="0"/>
                <w:spacing w:val="-3"/>
                <w:sz w:val="24"/>
                <w:szCs w:val="24"/>
              </w:rPr>
            </w:pPr>
          </w:p>
        </w:tc>
        <w:tc>
          <w:tcPr>
            <w:tcW w:w="1701" w:type="dxa"/>
            <w:shd w:val="clear" w:color="auto" w:fill="DEEAF6" w:themeFill="accent1" w:themeFillTint="33"/>
          </w:tcPr>
          <w:p w14:paraId="2D2D4B65"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3DB22BF2" w14:textId="77777777" w:rsidR="001C33C7" w:rsidRPr="00F473FB" w:rsidRDefault="00F206D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w:t>
            </w:r>
            <w:r w:rsidR="00D6728C" w:rsidRPr="00F473FB">
              <w:rPr>
                <w:rFonts w:cstheme="minorHAnsi"/>
                <w:b/>
                <w:spacing w:val="-3"/>
                <w:sz w:val="24"/>
                <w:szCs w:val="24"/>
              </w:rPr>
              <w:t>.6</w:t>
            </w:r>
            <w:r w:rsidR="001C33C7" w:rsidRPr="00F473FB">
              <w:rPr>
                <w:rFonts w:cstheme="minorHAnsi"/>
                <w:b/>
                <w:spacing w:val="-3"/>
                <w:sz w:val="24"/>
                <w:szCs w:val="24"/>
              </w:rPr>
              <w:t>.4.6</w:t>
            </w:r>
          </w:p>
        </w:tc>
      </w:tr>
      <w:tr w:rsidR="001C33C7" w:rsidRPr="00F473FB" w14:paraId="78B4FF42" w14:textId="77777777" w:rsidTr="00680D1C">
        <w:trPr>
          <w:jc w:val="center"/>
        </w:trPr>
        <w:tc>
          <w:tcPr>
            <w:tcW w:w="2338" w:type="dxa"/>
            <w:shd w:val="clear" w:color="auto" w:fill="DEEAF6" w:themeFill="accent1" w:themeFillTint="33"/>
          </w:tcPr>
          <w:p w14:paraId="55FAA965"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0C417B29"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471E83D9"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Page: 7</w:t>
            </w:r>
          </w:p>
        </w:tc>
      </w:tr>
    </w:tbl>
    <w:p w14:paraId="6C9BACB6" w14:textId="77777777" w:rsidR="007E24BC" w:rsidRDefault="007E24BC" w:rsidP="00F473FB">
      <w:pPr>
        <w:spacing w:after="0" w:line="240" w:lineRule="auto"/>
        <w:rPr>
          <w:rFonts w:cstheme="minorHAnsi"/>
          <w:b/>
          <w:sz w:val="24"/>
          <w:szCs w:val="24"/>
        </w:rPr>
      </w:pPr>
    </w:p>
    <w:p w14:paraId="52B1889A" w14:textId="03DF4C06" w:rsidR="001C33C7" w:rsidRDefault="001C33C7" w:rsidP="00F473FB">
      <w:pPr>
        <w:spacing w:after="0" w:line="240" w:lineRule="auto"/>
        <w:rPr>
          <w:rFonts w:cstheme="minorHAnsi"/>
          <w:b/>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2B3DC17F" w14:textId="77777777" w:rsidR="007E24BC" w:rsidRPr="00F473FB" w:rsidRDefault="007E24BC" w:rsidP="00F473FB">
      <w:pPr>
        <w:spacing w:after="0" w:line="240" w:lineRule="auto"/>
        <w:rPr>
          <w:rFonts w:cstheme="minorHAnsi"/>
          <w:b/>
          <w:sz w:val="24"/>
          <w:szCs w:val="24"/>
        </w:rPr>
      </w:pPr>
    </w:p>
    <w:p w14:paraId="7FD25F12"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rattachement des charges et produits à l’exercice où ils sont engagés amène le Comptable  à enregistrer un certain nombre d’écritures comptables.</w:t>
      </w:r>
    </w:p>
    <w:p w14:paraId="7B34F6E1" w14:textId="77777777" w:rsidR="007E24BC" w:rsidRPr="00F473FB" w:rsidRDefault="007E24BC" w:rsidP="00F473FB">
      <w:pPr>
        <w:spacing w:after="0" w:line="240" w:lineRule="auto"/>
        <w:jc w:val="both"/>
        <w:rPr>
          <w:rFonts w:cstheme="minorHAnsi"/>
          <w:sz w:val="24"/>
          <w:szCs w:val="24"/>
        </w:rPr>
      </w:pPr>
    </w:p>
    <w:p w14:paraId="449641A8" w14:textId="77777777" w:rsidR="001C33C7" w:rsidRDefault="001C33C7" w:rsidP="00F473FB">
      <w:pPr>
        <w:spacing w:after="0" w:line="240" w:lineRule="auto"/>
        <w:jc w:val="both"/>
        <w:rPr>
          <w:rFonts w:cstheme="minorHAnsi"/>
          <w:sz w:val="24"/>
          <w:szCs w:val="24"/>
        </w:rPr>
      </w:pPr>
      <w:r w:rsidRPr="00F473FB">
        <w:rPr>
          <w:rFonts w:cstheme="minorHAnsi"/>
          <w:sz w:val="24"/>
          <w:szCs w:val="24"/>
        </w:rPr>
        <w:t>Ces écritures toutes enregistrées seulement à la clôture de l’exercice sont annulées à l’</w:t>
      </w:r>
      <w:r w:rsidR="00D6728C" w:rsidRPr="00F473FB">
        <w:rPr>
          <w:rFonts w:cstheme="minorHAnsi"/>
          <w:sz w:val="24"/>
          <w:szCs w:val="24"/>
        </w:rPr>
        <w:t>ouverture de l’exercice suivant :</w:t>
      </w:r>
    </w:p>
    <w:p w14:paraId="39F01C76" w14:textId="77777777" w:rsidR="007E24BC" w:rsidRPr="00F473FB" w:rsidRDefault="007E24BC" w:rsidP="00F473FB">
      <w:pPr>
        <w:spacing w:after="0" w:line="240" w:lineRule="auto"/>
        <w:jc w:val="both"/>
        <w:rPr>
          <w:rFonts w:cstheme="minorHAnsi"/>
          <w:sz w:val="24"/>
          <w:szCs w:val="24"/>
        </w:rPr>
      </w:pPr>
    </w:p>
    <w:p w14:paraId="53619748" w14:textId="29912ED1" w:rsidR="001C33C7" w:rsidRDefault="001C33C7" w:rsidP="00F473FB">
      <w:pPr>
        <w:spacing w:after="0" w:line="240" w:lineRule="auto"/>
        <w:jc w:val="both"/>
        <w:rPr>
          <w:rFonts w:cstheme="minorHAnsi"/>
          <w:sz w:val="24"/>
          <w:szCs w:val="24"/>
        </w:rPr>
      </w:pPr>
      <w:r w:rsidRPr="00F473FB">
        <w:rPr>
          <w:rFonts w:cstheme="minorHAnsi"/>
          <w:sz w:val="24"/>
          <w:szCs w:val="24"/>
        </w:rPr>
        <w:t>Frais de mission, de séminaires, de formation encours à la clôture</w:t>
      </w:r>
      <w:r w:rsidR="00D6728C" w:rsidRPr="00F473FB">
        <w:rPr>
          <w:rFonts w:cstheme="minorHAnsi"/>
          <w:sz w:val="24"/>
          <w:szCs w:val="24"/>
        </w:rPr>
        <w:t>.</w:t>
      </w:r>
    </w:p>
    <w:p w14:paraId="4B80A51F" w14:textId="77777777" w:rsidR="007E24BC" w:rsidRPr="00F473FB" w:rsidRDefault="007E24BC" w:rsidP="00F473FB">
      <w:pPr>
        <w:spacing w:after="0" w:line="240" w:lineRule="auto"/>
        <w:jc w:val="both"/>
        <w:rPr>
          <w:rFonts w:cstheme="minorHAnsi"/>
          <w:sz w:val="24"/>
          <w:szCs w:val="24"/>
        </w:rPr>
      </w:pPr>
    </w:p>
    <w:p w14:paraId="61F58969"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 Comptable :</w:t>
      </w:r>
    </w:p>
    <w:p w14:paraId="214B7054" w14:textId="77777777" w:rsidR="007E24BC" w:rsidRPr="00F473FB" w:rsidRDefault="007E24BC" w:rsidP="00F473FB">
      <w:pPr>
        <w:spacing w:after="0" w:line="240" w:lineRule="auto"/>
        <w:jc w:val="both"/>
        <w:rPr>
          <w:rFonts w:cstheme="minorHAnsi"/>
          <w:sz w:val="24"/>
          <w:szCs w:val="24"/>
        </w:rPr>
      </w:pPr>
    </w:p>
    <w:p w14:paraId="23A55C56"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Recense toutes les missions, formation, séminaires ayant fait l’objet d’avance de fonds et qui sont en cours à la clôture de l’exercice,</w:t>
      </w:r>
    </w:p>
    <w:p w14:paraId="19D404E5"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Il examine les ordres de mission et les documents justificatifs des décaissements effectués </w:t>
      </w:r>
    </w:p>
    <w:p w14:paraId="75CC7AC3"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Il appréhende </w:t>
      </w:r>
      <w:r w:rsidR="001C33C7" w:rsidRPr="00F473FB">
        <w:rPr>
          <w:rFonts w:cstheme="minorHAnsi"/>
          <w:sz w:val="24"/>
          <w:szCs w:val="24"/>
        </w:rPr>
        <w:t>ainsi la durée de la mission, séminaire… ainsi que les dépenses par nature comptable,</w:t>
      </w:r>
    </w:p>
    <w:p w14:paraId="408E862C"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Il détermine en </w:t>
      </w:r>
      <w:r w:rsidR="001C33C7" w:rsidRPr="00F473FB">
        <w:rPr>
          <w:rFonts w:cstheme="minorHAnsi"/>
          <w:sz w:val="24"/>
          <w:szCs w:val="24"/>
        </w:rPr>
        <w:t xml:space="preserve">fonction du prorata </w:t>
      </w:r>
      <w:proofErr w:type="spellStart"/>
      <w:r w:rsidR="001C33C7" w:rsidRPr="00F473FB">
        <w:rPr>
          <w:rFonts w:cstheme="minorHAnsi"/>
          <w:sz w:val="24"/>
          <w:szCs w:val="24"/>
        </w:rPr>
        <w:t>temporis</w:t>
      </w:r>
      <w:proofErr w:type="spellEnd"/>
      <w:r w:rsidR="001C33C7" w:rsidRPr="00F473FB">
        <w:rPr>
          <w:rFonts w:cstheme="minorHAnsi"/>
          <w:sz w:val="24"/>
          <w:szCs w:val="24"/>
        </w:rPr>
        <w:t xml:space="preserve"> la fraction de dépenses concernant l’exercice en clôture,</w:t>
      </w:r>
    </w:p>
    <w:p w14:paraId="36BE1F3A"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r w:rsidRPr="00F473FB">
        <w:rPr>
          <w:rFonts w:cstheme="minorHAnsi"/>
          <w:sz w:val="24"/>
          <w:szCs w:val="24"/>
        </w:rPr>
        <w:t>.</w:t>
      </w:r>
    </w:p>
    <w:p w14:paraId="36C0B45C" w14:textId="77777777" w:rsidR="00D6728C" w:rsidRPr="00F473FB" w:rsidRDefault="00D6728C" w:rsidP="00F473FB">
      <w:pPr>
        <w:spacing w:after="0" w:line="240" w:lineRule="auto"/>
        <w:ind w:left="360"/>
        <w:jc w:val="both"/>
        <w:rPr>
          <w:rFonts w:cstheme="minorHAnsi"/>
          <w:sz w:val="24"/>
          <w:szCs w:val="24"/>
        </w:rPr>
      </w:pPr>
    </w:p>
    <w:p w14:paraId="19D4016B"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r w:rsidRPr="00F473FB">
        <w:rPr>
          <w:rFonts w:cstheme="minorHAnsi"/>
          <w:sz w:val="24"/>
          <w:szCs w:val="24"/>
        </w:rPr>
        <w:t>/UGP/MS /</w:t>
      </w:r>
    </w:p>
    <w:p w14:paraId="662106BA" w14:textId="77777777" w:rsidR="007E24BC" w:rsidRPr="00F473FB" w:rsidRDefault="007E24BC" w:rsidP="00F473FB">
      <w:pPr>
        <w:spacing w:after="0" w:line="240" w:lineRule="auto"/>
        <w:jc w:val="both"/>
        <w:rPr>
          <w:rFonts w:cstheme="minorHAnsi"/>
          <w:sz w:val="24"/>
          <w:szCs w:val="24"/>
        </w:rPr>
      </w:pPr>
    </w:p>
    <w:p w14:paraId="75473119"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Procède</w:t>
      </w:r>
      <w:r w:rsidR="001C33C7" w:rsidRPr="00F473FB">
        <w:rPr>
          <w:rFonts w:cstheme="minorHAnsi"/>
          <w:sz w:val="24"/>
          <w:szCs w:val="24"/>
        </w:rPr>
        <w:t xml:space="preserve"> à l’analyse des pièces</w:t>
      </w:r>
    </w:p>
    <w:p w14:paraId="47337402"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Valide ou formule des recommandations</w:t>
      </w:r>
    </w:p>
    <w:p w14:paraId="1BF6482C"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Retourne les pièces au comptable pour enregistrement ou</w:t>
      </w:r>
    </w:p>
    <w:p w14:paraId="523B727C"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Prise en compte des erreurs décelées </w:t>
      </w:r>
    </w:p>
    <w:p w14:paraId="4DA3E938" w14:textId="77777777" w:rsidR="00D6728C" w:rsidRPr="00F473FB" w:rsidRDefault="00D6728C" w:rsidP="00F473FB">
      <w:pPr>
        <w:spacing w:after="0" w:line="240" w:lineRule="auto"/>
        <w:ind w:left="360"/>
        <w:jc w:val="both"/>
        <w:rPr>
          <w:rFonts w:cstheme="minorHAnsi"/>
          <w:sz w:val="24"/>
          <w:szCs w:val="24"/>
        </w:rPr>
      </w:pPr>
    </w:p>
    <w:p w14:paraId="3B649DCB" w14:textId="77777777" w:rsidR="007E24BC" w:rsidRDefault="007E24BC">
      <w:pPr>
        <w:rPr>
          <w:rFonts w:cstheme="minorHAnsi"/>
          <w:sz w:val="24"/>
          <w:szCs w:val="24"/>
        </w:rPr>
      </w:pPr>
      <w:r>
        <w:rPr>
          <w:rFonts w:cstheme="minorHAnsi"/>
          <w:sz w:val="24"/>
          <w:szCs w:val="24"/>
        </w:rPr>
        <w:br w:type="page"/>
      </w:r>
    </w:p>
    <w:p w14:paraId="2436F1F2" w14:textId="3D27D008" w:rsidR="001C33C7" w:rsidRDefault="001C33C7" w:rsidP="00F473FB">
      <w:pPr>
        <w:spacing w:after="0" w:line="240" w:lineRule="auto"/>
        <w:jc w:val="both"/>
        <w:rPr>
          <w:rFonts w:cstheme="minorHAnsi"/>
          <w:sz w:val="24"/>
          <w:szCs w:val="24"/>
        </w:rPr>
      </w:pPr>
      <w:r w:rsidRPr="00F473FB">
        <w:rPr>
          <w:rFonts w:cstheme="minorHAnsi"/>
          <w:sz w:val="24"/>
          <w:szCs w:val="24"/>
        </w:rPr>
        <w:lastRenderedPageBreak/>
        <w:t>Le Comptable :</w:t>
      </w:r>
    </w:p>
    <w:p w14:paraId="1C0C00F6" w14:textId="77777777" w:rsidR="007E24BC" w:rsidRPr="00F473FB" w:rsidRDefault="007E24BC" w:rsidP="00F473FB">
      <w:pPr>
        <w:spacing w:after="0" w:line="240" w:lineRule="auto"/>
        <w:jc w:val="both"/>
        <w:rPr>
          <w:rFonts w:cstheme="minorHAnsi"/>
          <w:sz w:val="24"/>
          <w:szCs w:val="24"/>
        </w:rPr>
      </w:pPr>
    </w:p>
    <w:p w14:paraId="6AEC9A44" w14:textId="77777777" w:rsidR="001C33C7" w:rsidRDefault="001C33C7" w:rsidP="00F473FB">
      <w:pPr>
        <w:numPr>
          <w:ilvl w:val="0"/>
          <w:numId w:val="14"/>
        </w:numPr>
        <w:spacing w:after="0" w:line="240" w:lineRule="auto"/>
        <w:jc w:val="both"/>
        <w:rPr>
          <w:rFonts w:cstheme="minorHAnsi"/>
          <w:sz w:val="24"/>
          <w:szCs w:val="24"/>
        </w:rPr>
      </w:pPr>
      <w:r w:rsidRPr="00F473FB">
        <w:rPr>
          <w:rFonts w:cstheme="minorHAnsi"/>
          <w:sz w:val="24"/>
          <w:szCs w:val="24"/>
        </w:rPr>
        <w:t>prend en compte les recommandations et / ou procède à l’enregistrement comptable suivant.</w:t>
      </w:r>
    </w:p>
    <w:p w14:paraId="138DACB8" w14:textId="77777777" w:rsidR="007E24BC" w:rsidRPr="00F473FB" w:rsidRDefault="007E24BC" w:rsidP="007E24BC">
      <w:pPr>
        <w:spacing w:after="0" w:line="240" w:lineRule="auto"/>
        <w:ind w:left="360"/>
        <w:jc w:val="both"/>
        <w:rPr>
          <w:rFonts w:cstheme="minorHAnsi"/>
          <w:sz w:val="24"/>
          <w:szCs w:val="24"/>
        </w:rPr>
      </w:pPr>
    </w:p>
    <w:tbl>
      <w:tblPr>
        <w:tblW w:w="9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0"/>
        <w:gridCol w:w="1049"/>
        <w:gridCol w:w="907"/>
        <w:gridCol w:w="1173"/>
        <w:gridCol w:w="1296"/>
        <w:gridCol w:w="1419"/>
        <w:gridCol w:w="851"/>
        <w:gridCol w:w="709"/>
        <w:gridCol w:w="774"/>
      </w:tblGrid>
      <w:tr w:rsidR="001C33C7" w:rsidRPr="007E24BC" w14:paraId="6EF8684B" w14:textId="77777777" w:rsidTr="007E24BC">
        <w:trPr>
          <w:trHeight w:val="1027"/>
          <w:jc w:val="center"/>
        </w:trPr>
        <w:tc>
          <w:tcPr>
            <w:tcW w:w="1070" w:type="dxa"/>
            <w:shd w:val="clear" w:color="auto" w:fill="DEEAF6" w:themeFill="accent1" w:themeFillTint="33"/>
          </w:tcPr>
          <w:p w14:paraId="11E71C3D" w14:textId="77777777" w:rsidR="001C33C7" w:rsidRPr="007E24BC" w:rsidRDefault="001C33C7" w:rsidP="00F473FB">
            <w:pPr>
              <w:spacing w:after="0" w:line="240" w:lineRule="auto"/>
              <w:rPr>
                <w:rFonts w:cstheme="minorHAnsi"/>
                <w:b/>
                <w:sz w:val="20"/>
                <w:szCs w:val="24"/>
              </w:rPr>
            </w:pPr>
          </w:p>
          <w:p w14:paraId="6A331B9C"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Compte</w:t>
            </w:r>
          </w:p>
          <w:p w14:paraId="45B72C81"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Général</w:t>
            </w:r>
          </w:p>
          <w:p w14:paraId="1F331BDE" w14:textId="77777777" w:rsidR="001C33C7" w:rsidRPr="007E24BC" w:rsidRDefault="001C33C7" w:rsidP="00F473FB">
            <w:pPr>
              <w:spacing w:after="0" w:line="240" w:lineRule="auto"/>
              <w:rPr>
                <w:rFonts w:cstheme="minorHAnsi"/>
                <w:b/>
                <w:sz w:val="20"/>
                <w:szCs w:val="24"/>
              </w:rPr>
            </w:pPr>
          </w:p>
        </w:tc>
        <w:tc>
          <w:tcPr>
            <w:tcW w:w="1049" w:type="dxa"/>
            <w:shd w:val="clear" w:color="auto" w:fill="DEEAF6" w:themeFill="accent1" w:themeFillTint="33"/>
          </w:tcPr>
          <w:p w14:paraId="06C0E6AC" w14:textId="77777777" w:rsidR="001C33C7" w:rsidRPr="007E24BC" w:rsidRDefault="001C33C7" w:rsidP="00F473FB">
            <w:pPr>
              <w:spacing w:after="0" w:line="240" w:lineRule="auto"/>
              <w:rPr>
                <w:rFonts w:cstheme="minorHAnsi"/>
                <w:b/>
                <w:sz w:val="20"/>
                <w:szCs w:val="24"/>
              </w:rPr>
            </w:pPr>
          </w:p>
          <w:p w14:paraId="315E11DA"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N° Auxiliaire</w:t>
            </w:r>
          </w:p>
        </w:tc>
        <w:tc>
          <w:tcPr>
            <w:tcW w:w="907" w:type="dxa"/>
            <w:shd w:val="clear" w:color="auto" w:fill="DEEAF6" w:themeFill="accent1" w:themeFillTint="33"/>
          </w:tcPr>
          <w:p w14:paraId="00DFA8F9" w14:textId="77777777" w:rsidR="001C33C7" w:rsidRPr="007E24BC" w:rsidRDefault="001C33C7" w:rsidP="00F473FB">
            <w:pPr>
              <w:spacing w:after="0" w:line="240" w:lineRule="auto"/>
              <w:rPr>
                <w:rFonts w:cstheme="minorHAnsi"/>
                <w:b/>
                <w:sz w:val="20"/>
                <w:szCs w:val="24"/>
              </w:rPr>
            </w:pPr>
          </w:p>
          <w:p w14:paraId="1F620498"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Code</w:t>
            </w:r>
          </w:p>
          <w:p w14:paraId="0E56EE2D"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Activité</w:t>
            </w:r>
          </w:p>
        </w:tc>
        <w:tc>
          <w:tcPr>
            <w:tcW w:w="1173" w:type="dxa"/>
            <w:shd w:val="clear" w:color="auto" w:fill="DEEAF6" w:themeFill="accent1" w:themeFillTint="33"/>
          </w:tcPr>
          <w:p w14:paraId="37FBE0BE" w14:textId="77777777" w:rsidR="001C33C7" w:rsidRPr="007E24BC" w:rsidRDefault="001C33C7" w:rsidP="00F473FB">
            <w:pPr>
              <w:spacing w:after="0" w:line="240" w:lineRule="auto"/>
              <w:rPr>
                <w:rFonts w:cstheme="minorHAnsi"/>
                <w:b/>
                <w:sz w:val="20"/>
                <w:szCs w:val="24"/>
              </w:rPr>
            </w:pPr>
          </w:p>
          <w:p w14:paraId="54E9B78B"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Poste</w:t>
            </w:r>
          </w:p>
          <w:p w14:paraId="253341D7"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Budgétaire</w:t>
            </w:r>
          </w:p>
        </w:tc>
        <w:tc>
          <w:tcPr>
            <w:tcW w:w="1296" w:type="dxa"/>
            <w:shd w:val="clear" w:color="auto" w:fill="DEEAF6" w:themeFill="accent1" w:themeFillTint="33"/>
          </w:tcPr>
          <w:p w14:paraId="3A718FA0" w14:textId="77777777" w:rsidR="001C33C7" w:rsidRPr="007E24BC" w:rsidRDefault="001C33C7" w:rsidP="00F473FB">
            <w:pPr>
              <w:spacing w:after="0" w:line="240" w:lineRule="auto"/>
              <w:rPr>
                <w:rFonts w:cstheme="minorHAnsi"/>
                <w:b/>
                <w:sz w:val="20"/>
                <w:szCs w:val="24"/>
              </w:rPr>
            </w:pPr>
          </w:p>
          <w:p w14:paraId="319FC1A5"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Code  Financement</w:t>
            </w:r>
          </w:p>
        </w:tc>
        <w:tc>
          <w:tcPr>
            <w:tcW w:w="1419" w:type="dxa"/>
            <w:shd w:val="clear" w:color="auto" w:fill="DEEAF6" w:themeFill="accent1" w:themeFillTint="33"/>
          </w:tcPr>
          <w:p w14:paraId="58D4AC95" w14:textId="77777777" w:rsidR="001C33C7" w:rsidRPr="007E24BC" w:rsidRDefault="001C33C7" w:rsidP="00F473FB">
            <w:pPr>
              <w:spacing w:after="0" w:line="240" w:lineRule="auto"/>
              <w:rPr>
                <w:rFonts w:cstheme="minorHAnsi"/>
                <w:b/>
                <w:sz w:val="20"/>
                <w:szCs w:val="24"/>
              </w:rPr>
            </w:pPr>
          </w:p>
          <w:p w14:paraId="71EDC191"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Code</w:t>
            </w:r>
          </w:p>
          <w:p w14:paraId="4927D807"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Géographique</w:t>
            </w:r>
          </w:p>
        </w:tc>
        <w:tc>
          <w:tcPr>
            <w:tcW w:w="851" w:type="dxa"/>
            <w:shd w:val="clear" w:color="auto" w:fill="DEEAF6" w:themeFill="accent1" w:themeFillTint="33"/>
          </w:tcPr>
          <w:p w14:paraId="1897643B" w14:textId="77777777" w:rsidR="001C33C7" w:rsidRPr="007E24BC" w:rsidRDefault="001C33C7" w:rsidP="00F473FB">
            <w:pPr>
              <w:spacing w:after="0" w:line="240" w:lineRule="auto"/>
              <w:rPr>
                <w:rFonts w:cstheme="minorHAnsi"/>
                <w:b/>
                <w:sz w:val="20"/>
                <w:szCs w:val="24"/>
              </w:rPr>
            </w:pPr>
          </w:p>
          <w:p w14:paraId="02ECDD31"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Libellé</w:t>
            </w:r>
          </w:p>
        </w:tc>
        <w:tc>
          <w:tcPr>
            <w:tcW w:w="709" w:type="dxa"/>
            <w:shd w:val="clear" w:color="auto" w:fill="DEEAF6" w:themeFill="accent1" w:themeFillTint="33"/>
          </w:tcPr>
          <w:p w14:paraId="53EE454A" w14:textId="77777777" w:rsidR="001C33C7" w:rsidRPr="007E24BC" w:rsidRDefault="001C33C7" w:rsidP="00F473FB">
            <w:pPr>
              <w:spacing w:after="0" w:line="240" w:lineRule="auto"/>
              <w:rPr>
                <w:rFonts w:cstheme="minorHAnsi"/>
                <w:b/>
                <w:sz w:val="20"/>
                <w:szCs w:val="24"/>
              </w:rPr>
            </w:pPr>
          </w:p>
          <w:p w14:paraId="76E51354"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Débit</w:t>
            </w:r>
          </w:p>
        </w:tc>
        <w:tc>
          <w:tcPr>
            <w:tcW w:w="774" w:type="dxa"/>
            <w:shd w:val="clear" w:color="auto" w:fill="DEEAF6" w:themeFill="accent1" w:themeFillTint="33"/>
          </w:tcPr>
          <w:p w14:paraId="4D23807D" w14:textId="77777777" w:rsidR="001C33C7" w:rsidRPr="007E24BC" w:rsidRDefault="001C33C7" w:rsidP="00F473FB">
            <w:pPr>
              <w:spacing w:after="0" w:line="240" w:lineRule="auto"/>
              <w:rPr>
                <w:rFonts w:cstheme="minorHAnsi"/>
                <w:b/>
                <w:sz w:val="20"/>
                <w:szCs w:val="24"/>
              </w:rPr>
            </w:pPr>
          </w:p>
          <w:p w14:paraId="660528BB"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Crédit</w:t>
            </w:r>
          </w:p>
        </w:tc>
      </w:tr>
      <w:tr w:rsidR="001C33C7" w:rsidRPr="007E24BC" w14:paraId="340AAE8F" w14:textId="77777777" w:rsidTr="007E24BC">
        <w:trPr>
          <w:jc w:val="center"/>
        </w:trPr>
        <w:tc>
          <w:tcPr>
            <w:tcW w:w="1070" w:type="dxa"/>
          </w:tcPr>
          <w:p w14:paraId="4AC607B2"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605300</w:t>
            </w:r>
          </w:p>
        </w:tc>
        <w:tc>
          <w:tcPr>
            <w:tcW w:w="1049" w:type="dxa"/>
          </w:tcPr>
          <w:p w14:paraId="2A221AA5" w14:textId="77777777" w:rsidR="001C33C7" w:rsidRPr="007E24BC" w:rsidRDefault="001C33C7" w:rsidP="00F473FB">
            <w:pPr>
              <w:spacing w:after="0" w:line="240" w:lineRule="auto"/>
              <w:rPr>
                <w:rFonts w:cstheme="minorHAnsi"/>
                <w:sz w:val="20"/>
                <w:szCs w:val="24"/>
              </w:rPr>
            </w:pPr>
          </w:p>
        </w:tc>
        <w:tc>
          <w:tcPr>
            <w:tcW w:w="907" w:type="dxa"/>
          </w:tcPr>
          <w:p w14:paraId="796503C1"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173" w:type="dxa"/>
          </w:tcPr>
          <w:p w14:paraId="334DFED2"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296" w:type="dxa"/>
          </w:tcPr>
          <w:p w14:paraId="523593EE"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419" w:type="dxa"/>
          </w:tcPr>
          <w:p w14:paraId="6C7902E6"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851" w:type="dxa"/>
          </w:tcPr>
          <w:p w14:paraId="797131E7" w14:textId="77777777" w:rsidR="001C33C7" w:rsidRPr="007E24BC" w:rsidRDefault="001C33C7" w:rsidP="00F473FB">
            <w:pPr>
              <w:spacing w:after="0" w:line="240" w:lineRule="auto"/>
              <w:rPr>
                <w:rFonts w:cstheme="minorHAnsi"/>
                <w:sz w:val="20"/>
                <w:szCs w:val="24"/>
              </w:rPr>
            </w:pPr>
          </w:p>
        </w:tc>
        <w:tc>
          <w:tcPr>
            <w:tcW w:w="709" w:type="dxa"/>
          </w:tcPr>
          <w:p w14:paraId="069470F8"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07BE8BED" w14:textId="77777777" w:rsidR="001C33C7" w:rsidRPr="007E24BC" w:rsidRDefault="001C33C7" w:rsidP="00F473FB">
            <w:pPr>
              <w:spacing w:after="0" w:line="240" w:lineRule="auto"/>
              <w:jc w:val="center"/>
              <w:rPr>
                <w:rFonts w:cstheme="minorHAnsi"/>
                <w:sz w:val="20"/>
                <w:szCs w:val="24"/>
              </w:rPr>
            </w:pPr>
          </w:p>
        </w:tc>
      </w:tr>
      <w:tr w:rsidR="001C33C7" w:rsidRPr="007E24BC" w14:paraId="7D99FAC4" w14:textId="77777777" w:rsidTr="007E24BC">
        <w:trPr>
          <w:jc w:val="center"/>
        </w:trPr>
        <w:tc>
          <w:tcPr>
            <w:tcW w:w="1070" w:type="dxa"/>
          </w:tcPr>
          <w:p w14:paraId="18D764EA"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627720</w:t>
            </w:r>
          </w:p>
        </w:tc>
        <w:tc>
          <w:tcPr>
            <w:tcW w:w="1049" w:type="dxa"/>
          </w:tcPr>
          <w:p w14:paraId="1A472AFE" w14:textId="77777777" w:rsidR="001C33C7" w:rsidRPr="007E24BC" w:rsidRDefault="001C33C7" w:rsidP="00F473FB">
            <w:pPr>
              <w:spacing w:after="0" w:line="240" w:lineRule="auto"/>
              <w:rPr>
                <w:rFonts w:cstheme="minorHAnsi"/>
                <w:sz w:val="20"/>
                <w:szCs w:val="24"/>
              </w:rPr>
            </w:pPr>
          </w:p>
        </w:tc>
        <w:tc>
          <w:tcPr>
            <w:tcW w:w="907" w:type="dxa"/>
          </w:tcPr>
          <w:p w14:paraId="37491EC7"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173" w:type="dxa"/>
          </w:tcPr>
          <w:p w14:paraId="0B2E7D3B"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296" w:type="dxa"/>
          </w:tcPr>
          <w:p w14:paraId="1186F81C"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419" w:type="dxa"/>
          </w:tcPr>
          <w:p w14:paraId="01E8FC14"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851" w:type="dxa"/>
          </w:tcPr>
          <w:p w14:paraId="621B3DB1" w14:textId="77777777" w:rsidR="001C33C7" w:rsidRPr="007E24BC" w:rsidRDefault="001C33C7" w:rsidP="00F473FB">
            <w:pPr>
              <w:spacing w:after="0" w:line="240" w:lineRule="auto"/>
              <w:rPr>
                <w:rFonts w:cstheme="minorHAnsi"/>
                <w:sz w:val="20"/>
                <w:szCs w:val="24"/>
              </w:rPr>
            </w:pPr>
          </w:p>
        </w:tc>
        <w:tc>
          <w:tcPr>
            <w:tcW w:w="709" w:type="dxa"/>
          </w:tcPr>
          <w:p w14:paraId="4A1A9282"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78736296" w14:textId="77777777" w:rsidR="001C33C7" w:rsidRPr="007E24BC" w:rsidRDefault="001C33C7" w:rsidP="00F473FB">
            <w:pPr>
              <w:spacing w:after="0" w:line="240" w:lineRule="auto"/>
              <w:jc w:val="center"/>
              <w:rPr>
                <w:rFonts w:cstheme="minorHAnsi"/>
                <w:sz w:val="20"/>
                <w:szCs w:val="24"/>
              </w:rPr>
            </w:pPr>
          </w:p>
        </w:tc>
      </w:tr>
      <w:tr w:rsidR="001C33C7" w:rsidRPr="007E24BC" w14:paraId="6AFD23FE" w14:textId="77777777" w:rsidTr="007E24BC">
        <w:trPr>
          <w:trHeight w:val="198"/>
          <w:jc w:val="center"/>
        </w:trPr>
        <w:tc>
          <w:tcPr>
            <w:tcW w:w="1070" w:type="dxa"/>
          </w:tcPr>
          <w:p w14:paraId="17362F29"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638400</w:t>
            </w:r>
          </w:p>
        </w:tc>
        <w:tc>
          <w:tcPr>
            <w:tcW w:w="1049" w:type="dxa"/>
          </w:tcPr>
          <w:p w14:paraId="14BBF869" w14:textId="77777777" w:rsidR="001C33C7" w:rsidRPr="007E24BC" w:rsidRDefault="001C33C7" w:rsidP="00F473FB">
            <w:pPr>
              <w:spacing w:after="0" w:line="240" w:lineRule="auto"/>
              <w:rPr>
                <w:rFonts w:cstheme="minorHAnsi"/>
                <w:sz w:val="20"/>
                <w:szCs w:val="24"/>
              </w:rPr>
            </w:pPr>
          </w:p>
        </w:tc>
        <w:tc>
          <w:tcPr>
            <w:tcW w:w="907" w:type="dxa"/>
          </w:tcPr>
          <w:p w14:paraId="0A3596AF"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173" w:type="dxa"/>
          </w:tcPr>
          <w:p w14:paraId="44E27670"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296" w:type="dxa"/>
          </w:tcPr>
          <w:p w14:paraId="3EE68FBD"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419" w:type="dxa"/>
          </w:tcPr>
          <w:p w14:paraId="2E251277"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851" w:type="dxa"/>
          </w:tcPr>
          <w:p w14:paraId="5F4219AC" w14:textId="77777777" w:rsidR="001C33C7" w:rsidRPr="007E24BC" w:rsidRDefault="001C33C7" w:rsidP="00F473FB">
            <w:pPr>
              <w:spacing w:after="0" w:line="240" w:lineRule="auto"/>
              <w:rPr>
                <w:rFonts w:cstheme="minorHAnsi"/>
                <w:sz w:val="20"/>
                <w:szCs w:val="24"/>
              </w:rPr>
            </w:pPr>
          </w:p>
        </w:tc>
        <w:tc>
          <w:tcPr>
            <w:tcW w:w="709" w:type="dxa"/>
          </w:tcPr>
          <w:p w14:paraId="05DFCF67"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762455D1" w14:textId="77777777" w:rsidR="001C33C7" w:rsidRPr="007E24BC" w:rsidRDefault="001C33C7" w:rsidP="00F473FB">
            <w:pPr>
              <w:spacing w:after="0" w:line="240" w:lineRule="auto"/>
              <w:jc w:val="center"/>
              <w:rPr>
                <w:rFonts w:cstheme="minorHAnsi"/>
                <w:sz w:val="20"/>
                <w:szCs w:val="24"/>
              </w:rPr>
            </w:pPr>
          </w:p>
        </w:tc>
      </w:tr>
      <w:tr w:rsidR="001C33C7" w:rsidRPr="007E24BC" w14:paraId="56520D67" w14:textId="77777777" w:rsidTr="007E24BC">
        <w:trPr>
          <w:jc w:val="center"/>
        </w:trPr>
        <w:tc>
          <w:tcPr>
            <w:tcW w:w="1070" w:type="dxa"/>
          </w:tcPr>
          <w:p w14:paraId="0C5AA4DD"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w:t>
            </w:r>
          </w:p>
        </w:tc>
        <w:tc>
          <w:tcPr>
            <w:tcW w:w="1049" w:type="dxa"/>
          </w:tcPr>
          <w:p w14:paraId="0C7360D2" w14:textId="77777777" w:rsidR="001C33C7" w:rsidRPr="007E24BC" w:rsidRDefault="001C33C7" w:rsidP="00F473FB">
            <w:pPr>
              <w:spacing w:after="0" w:line="240" w:lineRule="auto"/>
              <w:rPr>
                <w:rFonts w:cstheme="minorHAnsi"/>
                <w:sz w:val="20"/>
                <w:szCs w:val="24"/>
              </w:rPr>
            </w:pPr>
          </w:p>
        </w:tc>
        <w:tc>
          <w:tcPr>
            <w:tcW w:w="907" w:type="dxa"/>
          </w:tcPr>
          <w:p w14:paraId="4156040C"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173" w:type="dxa"/>
          </w:tcPr>
          <w:p w14:paraId="1BE61D33"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296" w:type="dxa"/>
          </w:tcPr>
          <w:p w14:paraId="65FAE306"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1419" w:type="dxa"/>
          </w:tcPr>
          <w:p w14:paraId="64E4518B"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851" w:type="dxa"/>
          </w:tcPr>
          <w:p w14:paraId="26191EB5" w14:textId="77777777" w:rsidR="001C33C7" w:rsidRPr="007E24BC" w:rsidRDefault="001C33C7" w:rsidP="00F473FB">
            <w:pPr>
              <w:spacing w:after="0" w:line="240" w:lineRule="auto"/>
              <w:rPr>
                <w:rFonts w:cstheme="minorHAnsi"/>
                <w:sz w:val="20"/>
                <w:szCs w:val="24"/>
              </w:rPr>
            </w:pPr>
          </w:p>
        </w:tc>
        <w:tc>
          <w:tcPr>
            <w:tcW w:w="709" w:type="dxa"/>
          </w:tcPr>
          <w:p w14:paraId="2CBBDE19"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c>
          <w:tcPr>
            <w:tcW w:w="774" w:type="dxa"/>
          </w:tcPr>
          <w:p w14:paraId="3E441E7A" w14:textId="77777777" w:rsidR="001C33C7" w:rsidRPr="007E24BC" w:rsidRDefault="001C33C7" w:rsidP="00F473FB">
            <w:pPr>
              <w:spacing w:after="0" w:line="240" w:lineRule="auto"/>
              <w:jc w:val="center"/>
              <w:rPr>
                <w:rFonts w:cstheme="minorHAnsi"/>
                <w:sz w:val="20"/>
                <w:szCs w:val="24"/>
              </w:rPr>
            </w:pPr>
          </w:p>
        </w:tc>
      </w:tr>
      <w:tr w:rsidR="001C33C7" w:rsidRPr="007E24BC" w14:paraId="016CC4F5" w14:textId="77777777" w:rsidTr="007E24BC">
        <w:trPr>
          <w:jc w:val="center"/>
        </w:trPr>
        <w:tc>
          <w:tcPr>
            <w:tcW w:w="1070" w:type="dxa"/>
          </w:tcPr>
          <w:p w14:paraId="24D91584"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471200</w:t>
            </w:r>
          </w:p>
        </w:tc>
        <w:tc>
          <w:tcPr>
            <w:tcW w:w="1049" w:type="dxa"/>
          </w:tcPr>
          <w:p w14:paraId="371B2E6A" w14:textId="77777777" w:rsidR="001C33C7" w:rsidRPr="007E24BC" w:rsidRDefault="001C33C7" w:rsidP="00F473FB">
            <w:pPr>
              <w:spacing w:after="0" w:line="240" w:lineRule="auto"/>
              <w:rPr>
                <w:rFonts w:cstheme="minorHAnsi"/>
                <w:sz w:val="20"/>
                <w:szCs w:val="24"/>
              </w:rPr>
            </w:pPr>
          </w:p>
        </w:tc>
        <w:tc>
          <w:tcPr>
            <w:tcW w:w="907" w:type="dxa"/>
          </w:tcPr>
          <w:p w14:paraId="28D05A99" w14:textId="77777777" w:rsidR="001C33C7" w:rsidRPr="007E24BC" w:rsidRDefault="001C33C7" w:rsidP="00F473FB">
            <w:pPr>
              <w:spacing w:after="0" w:line="240" w:lineRule="auto"/>
              <w:rPr>
                <w:rFonts w:cstheme="minorHAnsi"/>
                <w:sz w:val="20"/>
                <w:szCs w:val="24"/>
              </w:rPr>
            </w:pPr>
          </w:p>
        </w:tc>
        <w:tc>
          <w:tcPr>
            <w:tcW w:w="1173" w:type="dxa"/>
          </w:tcPr>
          <w:p w14:paraId="5C305B00" w14:textId="77777777" w:rsidR="001C33C7" w:rsidRPr="007E24BC" w:rsidRDefault="001C33C7" w:rsidP="00F473FB">
            <w:pPr>
              <w:spacing w:after="0" w:line="240" w:lineRule="auto"/>
              <w:rPr>
                <w:rFonts w:cstheme="minorHAnsi"/>
                <w:sz w:val="20"/>
                <w:szCs w:val="24"/>
              </w:rPr>
            </w:pPr>
          </w:p>
        </w:tc>
        <w:tc>
          <w:tcPr>
            <w:tcW w:w="1296" w:type="dxa"/>
          </w:tcPr>
          <w:p w14:paraId="461FEA6A" w14:textId="77777777" w:rsidR="001C33C7" w:rsidRPr="007E24BC" w:rsidRDefault="001C33C7" w:rsidP="00F473FB">
            <w:pPr>
              <w:spacing w:after="0" w:line="240" w:lineRule="auto"/>
              <w:jc w:val="center"/>
              <w:rPr>
                <w:rFonts w:cstheme="minorHAnsi"/>
                <w:sz w:val="20"/>
                <w:szCs w:val="24"/>
              </w:rPr>
            </w:pPr>
          </w:p>
        </w:tc>
        <w:tc>
          <w:tcPr>
            <w:tcW w:w="1419" w:type="dxa"/>
          </w:tcPr>
          <w:p w14:paraId="5170AF10" w14:textId="77777777" w:rsidR="001C33C7" w:rsidRPr="007E24BC" w:rsidRDefault="001C33C7" w:rsidP="00F473FB">
            <w:pPr>
              <w:spacing w:after="0" w:line="240" w:lineRule="auto"/>
              <w:rPr>
                <w:rFonts w:cstheme="minorHAnsi"/>
                <w:sz w:val="20"/>
                <w:szCs w:val="24"/>
              </w:rPr>
            </w:pPr>
          </w:p>
        </w:tc>
        <w:tc>
          <w:tcPr>
            <w:tcW w:w="851" w:type="dxa"/>
          </w:tcPr>
          <w:p w14:paraId="6AF8C862"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Charge à payer</w:t>
            </w:r>
          </w:p>
        </w:tc>
        <w:tc>
          <w:tcPr>
            <w:tcW w:w="709" w:type="dxa"/>
          </w:tcPr>
          <w:p w14:paraId="652C540E" w14:textId="77777777" w:rsidR="001C33C7" w:rsidRPr="007E24BC" w:rsidRDefault="001C33C7" w:rsidP="00F473FB">
            <w:pPr>
              <w:spacing w:after="0" w:line="240" w:lineRule="auto"/>
              <w:jc w:val="center"/>
              <w:rPr>
                <w:rFonts w:cstheme="minorHAnsi"/>
                <w:sz w:val="20"/>
                <w:szCs w:val="24"/>
              </w:rPr>
            </w:pPr>
          </w:p>
        </w:tc>
        <w:tc>
          <w:tcPr>
            <w:tcW w:w="774" w:type="dxa"/>
          </w:tcPr>
          <w:p w14:paraId="70A1920C" w14:textId="77777777" w:rsidR="001C33C7" w:rsidRPr="007E24BC" w:rsidRDefault="001C33C7" w:rsidP="00F473FB">
            <w:pPr>
              <w:spacing w:after="0" w:line="240" w:lineRule="auto"/>
              <w:jc w:val="center"/>
              <w:rPr>
                <w:rFonts w:cstheme="minorHAnsi"/>
                <w:sz w:val="20"/>
                <w:szCs w:val="24"/>
              </w:rPr>
            </w:pPr>
            <w:r w:rsidRPr="007E24BC">
              <w:rPr>
                <w:rFonts w:cstheme="minorHAnsi"/>
                <w:sz w:val="20"/>
                <w:szCs w:val="24"/>
              </w:rPr>
              <w:t>X</w:t>
            </w:r>
          </w:p>
        </w:tc>
      </w:tr>
    </w:tbl>
    <w:p w14:paraId="1E065B40" w14:textId="77777777" w:rsidR="007E24BC" w:rsidRDefault="007E24BC" w:rsidP="00F473FB">
      <w:pPr>
        <w:spacing w:after="0" w:line="240" w:lineRule="auto"/>
        <w:jc w:val="both"/>
        <w:rPr>
          <w:rFonts w:cstheme="minorHAnsi"/>
          <w:b/>
          <w:sz w:val="24"/>
          <w:szCs w:val="24"/>
        </w:rPr>
      </w:pPr>
    </w:p>
    <w:p w14:paraId="44CCA260" w14:textId="54B4E6F2" w:rsidR="001C33C7" w:rsidRDefault="001C33C7" w:rsidP="00F473FB">
      <w:pPr>
        <w:spacing w:after="0" w:line="240" w:lineRule="auto"/>
        <w:jc w:val="both"/>
        <w:rPr>
          <w:rFonts w:cstheme="minorHAnsi"/>
          <w:b/>
          <w:sz w:val="24"/>
          <w:szCs w:val="24"/>
        </w:rPr>
      </w:pPr>
      <w:r w:rsidRPr="00F473FB">
        <w:rPr>
          <w:rFonts w:cstheme="minorHAnsi"/>
          <w:b/>
          <w:sz w:val="24"/>
          <w:szCs w:val="24"/>
        </w:rPr>
        <w:t xml:space="preserve">LIVRAISONS ET PRESTATIONS NON </w:t>
      </w:r>
      <w:r w:rsidR="007E24BC" w:rsidRPr="00F473FB">
        <w:rPr>
          <w:rFonts w:cstheme="minorHAnsi"/>
          <w:b/>
          <w:sz w:val="24"/>
          <w:szCs w:val="24"/>
        </w:rPr>
        <w:t>FACTURÉES</w:t>
      </w:r>
    </w:p>
    <w:p w14:paraId="74E76C4E" w14:textId="77777777" w:rsidR="007E24BC" w:rsidRPr="00F473FB" w:rsidRDefault="007E24BC" w:rsidP="00F473FB">
      <w:pPr>
        <w:spacing w:after="0" w:line="240" w:lineRule="auto"/>
        <w:jc w:val="both"/>
        <w:rPr>
          <w:rFonts w:cstheme="minorHAnsi"/>
          <w:b/>
          <w:sz w:val="24"/>
          <w:szCs w:val="24"/>
        </w:rPr>
      </w:pPr>
    </w:p>
    <w:p w14:paraId="797E1FA1" w14:textId="77777777" w:rsidR="001C33C7" w:rsidRDefault="001C33C7" w:rsidP="00F473FB">
      <w:pPr>
        <w:pStyle w:val="Heading7"/>
        <w:spacing w:before="0" w:after="0"/>
        <w:rPr>
          <w:rFonts w:asciiTheme="minorHAnsi" w:hAnsiTheme="minorHAnsi" w:cstheme="minorHAnsi"/>
        </w:rPr>
      </w:pPr>
      <w:r w:rsidRPr="00F473FB">
        <w:rPr>
          <w:rFonts w:asciiTheme="minorHAnsi" w:hAnsiTheme="minorHAnsi" w:cstheme="minorHAnsi"/>
        </w:rPr>
        <w:t>Le Comptable :</w:t>
      </w:r>
    </w:p>
    <w:p w14:paraId="3B0CBE56" w14:textId="77777777" w:rsidR="007E24BC" w:rsidRPr="007E24BC" w:rsidRDefault="007E24BC" w:rsidP="007E24BC">
      <w:pPr>
        <w:rPr>
          <w:lang w:eastAsia="fr-FR"/>
        </w:rPr>
      </w:pPr>
    </w:p>
    <w:p w14:paraId="76905839"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Recense les achats livrés mais non facturés par les fournisseurs,</w:t>
      </w:r>
    </w:p>
    <w:p w14:paraId="1A9582E9"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En détermine la valeur en consultant les documents d’approvisionnement,</w:t>
      </w:r>
    </w:p>
    <w:p w14:paraId="74CBF663"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Les soumet </w:t>
      </w:r>
      <w:r w:rsidR="001C33C7" w:rsidRPr="00F473FB">
        <w:rPr>
          <w:rFonts w:cstheme="minorHAnsi"/>
          <w:sz w:val="24"/>
          <w:szCs w:val="24"/>
        </w:rPr>
        <w:t xml:space="preserve">au </w:t>
      </w:r>
      <w:r w:rsidR="00A70646" w:rsidRPr="00F473FB">
        <w:rPr>
          <w:rFonts w:cstheme="minorHAnsi"/>
          <w:sz w:val="24"/>
          <w:szCs w:val="24"/>
        </w:rPr>
        <w:t xml:space="preserve">SGF </w:t>
      </w:r>
      <w:r w:rsidR="001C33C7" w:rsidRPr="00F473FB">
        <w:rPr>
          <w:rFonts w:cstheme="minorHAnsi"/>
          <w:sz w:val="24"/>
          <w:szCs w:val="24"/>
        </w:rPr>
        <w:t>/UGP/MS    pour validation,</w:t>
      </w:r>
    </w:p>
    <w:p w14:paraId="4FB83AAF" w14:textId="77777777" w:rsidR="001C33C7" w:rsidRPr="00F473FB" w:rsidRDefault="001C33C7" w:rsidP="00F473FB">
      <w:pPr>
        <w:spacing w:after="0" w:line="240" w:lineRule="auto"/>
        <w:jc w:val="both"/>
        <w:rPr>
          <w:rFonts w:cstheme="minorHAnsi"/>
          <w:sz w:val="24"/>
          <w:szCs w:val="24"/>
        </w:rPr>
      </w:pPr>
    </w:p>
    <w:p w14:paraId="69B03C30"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 </w:t>
      </w:r>
      <w:r w:rsidR="00A70646" w:rsidRPr="00F473FB">
        <w:rPr>
          <w:rFonts w:cstheme="minorHAnsi"/>
          <w:sz w:val="24"/>
          <w:szCs w:val="24"/>
        </w:rPr>
        <w:t xml:space="preserve">SGF </w:t>
      </w:r>
      <w:r w:rsidRPr="00F473FB">
        <w:rPr>
          <w:rFonts w:cstheme="minorHAnsi"/>
          <w:sz w:val="24"/>
          <w:szCs w:val="24"/>
        </w:rPr>
        <w:t>/UGP/MS :</w:t>
      </w:r>
    </w:p>
    <w:p w14:paraId="72EEBCB6" w14:textId="77777777" w:rsidR="007E24BC" w:rsidRPr="00F473FB" w:rsidRDefault="007E24BC" w:rsidP="00F473FB">
      <w:pPr>
        <w:spacing w:after="0" w:line="240" w:lineRule="auto"/>
        <w:jc w:val="both"/>
        <w:rPr>
          <w:rFonts w:cstheme="minorHAnsi"/>
          <w:sz w:val="24"/>
          <w:szCs w:val="24"/>
        </w:rPr>
      </w:pPr>
    </w:p>
    <w:p w14:paraId="2901FDDE"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Analyse e</w:t>
      </w:r>
      <w:r w:rsidR="001C33C7" w:rsidRPr="00F473FB">
        <w:rPr>
          <w:rFonts w:cstheme="minorHAnsi"/>
          <w:sz w:val="24"/>
          <w:szCs w:val="24"/>
        </w:rPr>
        <w:t>t valide le processus ou formule des recommandations</w:t>
      </w:r>
    </w:p>
    <w:p w14:paraId="4C74EDDD" w14:textId="77777777" w:rsidR="001C33C7" w:rsidRPr="00F473FB" w:rsidRDefault="00D6728C" w:rsidP="00F473FB">
      <w:pPr>
        <w:numPr>
          <w:ilvl w:val="0"/>
          <w:numId w:val="14"/>
        </w:numPr>
        <w:tabs>
          <w:tab w:val="clear" w:pos="360"/>
          <w:tab w:val="num" w:pos="720"/>
        </w:tabs>
        <w:spacing w:after="0" w:line="240" w:lineRule="auto"/>
        <w:ind w:left="720"/>
        <w:jc w:val="both"/>
        <w:rPr>
          <w:rFonts w:cstheme="minorHAnsi"/>
          <w:sz w:val="24"/>
          <w:szCs w:val="24"/>
        </w:rPr>
      </w:pPr>
      <w:r w:rsidRPr="00F473FB">
        <w:rPr>
          <w:rFonts w:cstheme="minorHAnsi"/>
          <w:sz w:val="24"/>
          <w:szCs w:val="24"/>
        </w:rPr>
        <w:t xml:space="preserve">Retourne les justificatifs au comptable </w:t>
      </w:r>
    </w:p>
    <w:p w14:paraId="3CD60450" w14:textId="77777777" w:rsidR="001C33C7" w:rsidRPr="00F473FB" w:rsidRDefault="001C33C7" w:rsidP="00F473FB">
      <w:pPr>
        <w:spacing w:after="0" w:line="240" w:lineRule="auto"/>
        <w:jc w:val="both"/>
        <w:rPr>
          <w:rFonts w:cstheme="minorHAnsi"/>
          <w:sz w:val="24"/>
          <w:szCs w:val="24"/>
        </w:rPr>
      </w:pPr>
    </w:p>
    <w:p w14:paraId="79704069" w14:textId="77777777" w:rsidR="001C33C7" w:rsidRDefault="001C33C7" w:rsidP="00F473FB">
      <w:pPr>
        <w:spacing w:after="0" w:line="240" w:lineRule="auto"/>
        <w:jc w:val="both"/>
        <w:rPr>
          <w:rFonts w:cstheme="minorHAnsi"/>
          <w:sz w:val="24"/>
          <w:szCs w:val="24"/>
        </w:rPr>
      </w:pPr>
      <w:r w:rsidRPr="00F473FB">
        <w:rPr>
          <w:rFonts w:cstheme="minorHAnsi"/>
          <w:sz w:val="24"/>
          <w:szCs w:val="24"/>
        </w:rPr>
        <w:t xml:space="preserve">Le Comptable </w:t>
      </w:r>
    </w:p>
    <w:p w14:paraId="4BCA794B" w14:textId="77777777" w:rsidR="007E24BC" w:rsidRPr="00F473FB" w:rsidRDefault="007E24BC" w:rsidP="00F473FB">
      <w:pPr>
        <w:spacing w:after="0" w:line="240" w:lineRule="auto"/>
        <w:jc w:val="both"/>
        <w:rPr>
          <w:rFonts w:cstheme="minorHAnsi"/>
          <w:sz w:val="24"/>
          <w:szCs w:val="24"/>
        </w:rPr>
      </w:pPr>
    </w:p>
    <w:p w14:paraId="6263E3B2" w14:textId="77777777" w:rsidR="001C33C7" w:rsidRPr="00F473FB" w:rsidRDefault="00D6728C" w:rsidP="00F473FB">
      <w:pPr>
        <w:numPr>
          <w:ilvl w:val="0"/>
          <w:numId w:val="14"/>
        </w:numPr>
        <w:tabs>
          <w:tab w:val="clear" w:pos="360"/>
          <w:tab w:val="num" w:pos="1068"/>
        </w:tabs>
        <w:spacing w:after="0" w:line="240" w:lineRule="auto"/>
        <w:ind w:left="1068"/>
        <w:jc w:val="both"/>
        <w:rPr>
          <w:rFonts w:cstheme="minorHAnsi"/>
          <w:sz w:val="24"/>
          <w:szCs w:val="24"/>
        </w:rPr>
      </w:pPr>
      <w:r w:rsidRPr="00F473FB">
        <w:rPr>
          <w:rFonts w:cstheme="minorHAnsi"/>
          <w:sz w:val="24"/>
          <w:szCs w:val="24"/>
        </w:rPr>
        <w:t>Prend en compte les recommandations et/ou prépare la pièce d’imputation et procède aux enregistrements suivants :</w:t>
      </w:r>
    </w:p>
    <w:p w14:paraId="2D22FEB4" w14:textId="77777777" w:rsidR="001C33C7" w:rsidRPr="00F473FB" w:rsidRDefault="001C33C7" w:rsidP="00F473FB">
      <w:pPr>
        <w:pStyle w:val="BodyText2"/>
        <w:spacing w:after="0" w:line="240" w:lineRule="auto"/>
        <w:rPr>
          <w:rFonts w:asciiTheme="minorHAnsi" w:hAnsiTheme="minorHAnsi" w:cstheme="minorHAnsi"/>
          <w:sz w:val="24"/>
          <w:szCs w:val="24"/>
        </w:rPr>
      </w:pPr>
    </w:p>
    <w:tbl>
      <w:tblPr>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134"/>
        <w:gridCol w:w="850"/>
        <w:gridCol w:w="1198"/>
        <w:gridCol w:w="1354"/>
        <w:gridCol w:w="1449"/>
        <w:gridCol w:w="819"/>
        <w:gridCol w:w="709"/>
        <w:gridCol w:w="774"/>
      </w:tblGrid>
      <w:tr w:rsidR="001C33C7" w:rsidRPr="007E24BC" w14:paraId="187D4E48" w14:textId="77777777" w:rsidTr="00680D1C">
        <w:trPr>
          <w:trHeight w:val="925"/>
        </w:trPr>
        <w:tc>
          <w:tcPr>
            <w:tcW w:w="921" w:type="dxa"/>
            <w:shd w:val="clear" w:color="auto" w:fill="DEEAF6" w:themeFill="accent1" w:themeFillTint="33"/>
          </w:tcPr>
          <w:p w14:paraId="32920D78" w14:textId="77777777" w:rsidR="001C33C7" w:rsidRPr="007E24BC" w:rsidRDefault="001C33C7" w:rsidP="00F473FB">
            <w:pPr>
              <w:spacing w:after="0" w:line="240" w:lineRule="auto"/>
              <w:rPr>
                <w:rFonts w:cstheme="minorHAnsi"/>
                <w:b/>
                <w:sz w:val="20"/>
                <w:szCs w:val="24"/>
              </w:rPr>
            </w:pPr>
          </w:p>
          <w:p w14:paraId="281B7269"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Compte</w:t>
            </w:r>
          </w:p>
          <w:p w14:paraId="4000FA5D"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Général</w:t>
            </w:r>
          </w:p>
          <w:p w14:paraId="0091A1EC" w14:textId="77777777" w:rsidR="001C33C7" w:rsidRPr="007E24BC"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6DFD8FEE" w14:textId="77777777" w:rsidR="001C33C7" w:rsidRPr="007E24BC" w:rsidRDefault="001C33C7" w:rsidP="007E24BC">
            <w:pPr>
              <w:spacing w:after="0" w:line="240" w:lineRule="auto"/>
              <w:jc w:val="center"/>
              <w:rPr>
                <w:rFonts w:cstheme="minorHAnsi"/>
                <w:b/>
                <w:sz w:val="20"/>
                <w:szCs w:val="24"/>
              </w:rPr>
            </w:pPr>
          </w:p>
          <w:p w14:paraId="33879C51"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N° Auxiliaire</w:t>
            </w:r>
          </w:p>
        </w:tc>
        <w:tc>
          <w:tcPr>
            <w:tcW w:w="850" w:type="dxa"/>
            <w:shd w:val="clear" w:color="auto" w:fill="DEEAF6" w:themeFill="accent1" w:themeFillTint="33"/>
          </w:tcPr>
          <w:p w14:paraId="7484A25E" w14:textId="77777777" w:rsidR="001C33C7" w:rsidRPr="007E24BC" w:rsidRDefault="001C33C7" w:rsidP="007E24BC">
            <w:pPr>
              <w:spacing w:after="0" w:line="240" w:lineRule="auto"/>
              <w:jc w:val="center"/>
              <w:rPr>
                <w:rFonts w:cstheme="minorHAnsi"/>
                <w:b/>
                <w:sz w:val="20"/>
                <w:szCs w:val="24"/>
              </w:rPr>
            </w:pPr>
          </w:p>
          <w:p w14:paraId="1F55F346"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3F629979"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Activité</w:t>
            </w:r>
          </w:p>
        </w:tc>
        <w:tc>
          <w:tcPr>
            <w:tcW w:w="1198" w:type="dxa"/>
            <w:shd w:val="clear" w:color="auto" w:fill="DEEAF6" w:themeFill="accent1" w:themeFillTint="33"/>
          </w:tcPr>
          <w:p w14:paraId="44A69704" w14:textId="77777777" w:rsidR="001C33C7" w:rsidRPr="007E24BC" w:rsidRDefault="001C33C7" w:rsidP="007E24BC">
            <w:pPr>
              <w:spacing w:after="0" w:line="240" w:lineRule="auto"/>
              <w:jc w:val="center"/>
              <w:rPr>
                <w:rFonts w:cstheme="minorHAnsi"/>
                <w:b/>
                <w:sz w:val="20"/>
                <w:szCs w:val="24"/>
              </w:rPr>
            </w:pPr>
          </w:p>
          <w:p w14:paraId="45FC490C"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Poste</w:t>
            </w:r>
          </w:p>
          <w:p w14:paraId="7A8B2DF8"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Budgétaire</w:t>
            </w:r>
          </w:p>
        </w:tc>
        <w:tc>
          <w:tcPr>
            <w:tcW w:w="1354" w:type="dxa"/>
            <w:shd w:val="clear" w:color="auto" w:fill="DEEAF6" w:themeFill="accent1" w:themeFillTint="33"/>
          </w:tcPr>
          <w:p w14:paraId="486F706A" w14:textId="77777777" w:rsidR="001C33C7" w:rsidRPr="007E24BC" w:rsidRDefault="001C33C7" w:rsidP="007E24BC">
            <w:pPr>
              <w:spacing w:after="0" w:line="240" w:lineRule="auto"/>
              <w:jc w:val="center"/>
              <w:rPr>
                <w:rFonts w:cstheme="minorHAnsi"/>
                <w:b/>
                <w:sz w:val="20"/>
                <w:szCs w:val="24"/>
              </w:rPr>
            </w:pPr>
          </w:p>
          <w:p w14:paraId="76386CF1"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  Financement</w:t>
            </w:r>
          </w:p>
        </w:tc>
        <w:tc>
          <w:tcPr>
            <w:tcW w:w="1449" w:type="dxa"/>
            <w:shd w:val="clear" w:color="auto" w:fill="DEEAF6" w:themeFill="accent1" w:themeFillTint="33"/>
          </w:tcPr>
          <w:p w14:paraId="6DB862F8" w14:textId="77777777" w:rsidR="001C33C7" w:rsidRPr="007E24BC" w:rsidRDefault="001C33C7" w:rsidP="007E24BC">
            <w:pPr>
              <w:spacing w:after="0" w:line="240" w:lineRule="auto"/>
              <w:jc w:val="center"/>
              <w:rPr>
                <w:rFonts w:cstheme="minorHAnsi"/>
                <w:b/>
                <w:sz w:val="20"/>
                <w:szCs w:val="24"/>
              </w:rPr>
            </w:pPr>
          </w:p>
          <w:p w14:paraId="55B9A30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4DB022C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Géographique</w:t>
            </w:r>
          </w:p>
        </w:tc>
        <w:tc>
          <w:tcPr>
            <w:tcW w:w="819" w:type="dxa"/>
            <w:shd w:val="clear" w:color="auto" w:fill="DEEAF6" w:themeFill="accent1" w:themeFillTint="33"/>
          </w:tcPr>
          <w:p w14:paraId="793300F5" w14:textId="77777777" w:rsidR="001C33C7" w:rsidRPr="007E24BC" w:rsidRDefault="001C33C7" w:rsidP="007E24BC">
            <w:pPr>
              <w:spacing w:after="0" w:line="240" w:lineRule="auto"/>
              <w:jc w:val="center"/>
              <w:rPr>
                <w:rFonts w:cstheme="minorHAnsi"/>
                <w:b/>
                <w:sz w:val="20"/>
                <w:szCs w:val="24"/>
              </w:rPr>
            </w:pPr>
          </w:p>
          <w:p w14:paraId="34B8C0F3"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Libellé</w:t>
            </w:r>
          </w:p>
        </w:tc>
        <w:tc>
          <w:tcPr>
            <w:tcW w:w="709" w:type="dxa"/>
            <w:shd w:val="clear" w:color="auto" w:fill="DEEAF6" w:themeFill="accent1" w:themeFillTint="33"/>
          </w:tcPr>
          <w:p w14:paraId="2ECEED31" w14:textId="77777777" w:rsidR="001C33C7" w:rsidRPr="007E24BC" w:rsidRDefault="001C33C7" w:rsidP="007E24BC">
            <w:pPr>
              <w:spacing w:after="0" w:line="240" w:lineRule="auto"/>
              <w:jc w:val="center"/>
              <w:rPr>
                <w:rFonts w:cstheme="minorHAnsi"/>
                <w:b/>
                <w:sz w:val="20"/>
                <w:szCs w:val="24"/>
              </w:rPr>
            </w:pPr>
          </w:p>
          <w:p w14:paraId="536E2C25"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Débit</w:t>
            </w:r>
          </w:p>
        </w:tc>
        <w:tc>
          <w:tcPr>
            <w:tcW w:w="774" w:type="dxa"/>
            <w:shd w:val="clear" w:color="auto" w:fill="DEEAF6" w:themeFill="accent1" w:themeFillTint="33"/>
          </w:tcPr>
          <w:p w14:paraId="44A05BE3" w14:textId="77777777" w:rsidR="001C33C7" w:rsidRPr="007E24BC" w:rsidRDefault="001C33C7" w:rsidP="007E24BC">
            <w:pPr>
              <w:spacing w:after="0" w:line="240" w:lineRule="auto"/>
              <w:jc w:val="center"/>
              <w:rPr>
                <w:rFonts w:cstheme="minorHAnsi"/>
                <w:b/>
                <w:sz w:val="20"/>
                <w:szCs w:val="24"/>
              </w:rPr>
            </w:pPr>
          </w:p>
          <w:p w14:paraId="56F1E223"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Crédit</w:t>
            </w:r>
          </w:p>
        </w:tc>
      </w:tr>
      <w:tr w:rsidR="001C33C7" w:rsidRPr="007E24BC" w14:paraId="6D8080E3" w14:textId="77777777" w:rsidTr="00680D1C">
        <w:tc>
          <w:tcPr>
            <w:tcW w:w="921" w:type="dxa"/>
          </w:tcPr>
          <w:p w14:paraId="1A30D369" w14:textId="017AC88D" w:rsidR="001C33C7" w:rsidRPr="007E24BC" w:rsidRDefault="00C54353" w:rsidP="00F473FB">
            <w:pPr>
              <w:spacing w:after="0" w:line="240" w:lineRule="auto"/>
              <w:rPr>
                <w:rFonts w:cstheme="minorHAnsi"/>
                <w:sz w:val="20"/>
                <w:szCs w:val="24"/>
              </w:rPr>
            </w:pPr>
            <w:r w:rsidRPr="007E24BC">
              <w:rPr>
                <w:rFonts w:cstheme="minorHAnsi"/>
                <w:sz w:val="20"/>
                <w:szCs w:val="24"/>
              </w:rPr>
              <w:t>60--------</w:t>
            </w:r>
          </w:p>
        </w:tc>
        <w:tc>
          <w:tcPr>
            <w:tcW w:w="1134" w:type="dxa"/>
          </w:tcPr>
          <w:p w14:paraId="5E2B1FE9" w14:textId="77777777" w:rsidR="001C33C7" w:rsidRPr="007E24BC" w:rsidRDefault="001C33C7" w:rsidP="007E24BC">
            <w:pPr>
              <w:spacing w:after="0" w:line="240" w:lineRule="auto"/>
              <w:jc w:val="center"/>
              <w:rPr>
                <w:rFonts w:cstheme="minorHAnsi"/>
                <w:sz w:val="20"/>
                <w:szCs w:val="24"/>
              </w:rPr>
            </w:pPr>
          </w:p>
        </w:tc>
        <w:tc>
          <w:tcPr>
            <w:tcW w:w="850" w:type="dxa"/>
          </w:tcPr>
          <w:p w14:paraId="37741366"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1198" w:type="dxa"/>
          </w:tcPr>
          <w:p w14:paraId="7B18FD27"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1354" w:type="dxa"/>
          </w:tcPr>
          <w:p w14:paraId="08B4BDDA"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1449" w:type="dxa"/>
          </w:tcPr>
          <w:p w14:paraId="18E41144"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819" w:type="dxa"/>
          </w:tcPr>
          <w:p w14:paraId="0077129B" w14:textId="77777777" w:rsidR="001C33C7" w:rsidRPr="007E24BC" w:rsidRDefault="001C33C7" w:rsidP="007E24BC">
            <w:pPr>
              <w:spacing w:after="0" w:line="240" w:lineRule="auto"/>
              <w:jc w:val="center"/>
              <w:rPr>
                <w:rFonts w:cstheme="minorHAnsi"/>
                <w:sz w:val="20"/>
                <w:szCs w:val="24"/>
              </w:rPr>
            </w:pPr>
          </w:p>
        </w:tc>
        <w:tc>
          <w:tcPr>
            <w:tcW w:w="709" w:type="dxa"/>
          </w:tcPr>
          <w:p w14:paraId="731180EC"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774" w:type="dxa"/>
          </w:tcPr>
          <w:p w14:paraId="018BDBEB" w14:textId="77777777" w:rsidR="001C33C7" w:rsidRPr="007E24BC" w:rsidRDefault="001C33C7" w:rsidP="007E24BC">
            <w:pPr>
              <w:spacing w:after="0" w:line="240" w:lineRule="auto"/>
              <w:jc w:val="center"/>
              <w:rPr>
                <w:rFonts w:cstheme="minorHAnsi"/>
                <w:sz w:val="20"/>
                <w:szCs w:val="24"/>
              </w:rPr>
            </w:pPr>
          </w:p>
        </w:tc>
      </w:tr>
      <w:tr w:rsidR="001C33C7" w:rsidRPr="007E24BC" w14:paraId="2F7D9DBB" w14:textId="77777777" w:rsidTr="00680D1C">
        <w:tc>
          <w:tcPr>
            <w:tcW w:w="921" w:type="dxa"/>
          </w:tcPr>
          <w:p w14:paraId="75DD7F58"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408000</w:t>
            </w:r>
          </w:p>
        </w:tc>
        <w:tc>
          <w:tcPr>
            <w:tcW w:w="1134" w:type="dxa"/>
          </w:tcPr>
          <w:p w14:paraId="4D6B5A83" w14:textId="77777777" w:rsidR="001C33C7" w:rsidRPr="007E24BC" w:rsidRDefault="001C33C7" w:rsidP="007E24BC">
            <w:pPr>
              <w:spacing w:after="0" w:line="240" w:lineRule="auto"/>
              <w:jc w:val="center"/>
              <w:rPr>
                <w:rFonts w:cstheme="minorHAnsi"/>
                <w:sz w:val="20"/>
                <w:szCs w:val="24"/>
              </w:rPr>
            </w:pPr>
          </w:p>
        </w:tc>
        <w:tc>
          <w:tcPr>
            <w:tcW w:w="850" w:type="dxa"/>
          </w:tcPr>
          <w:p w14:paraId="2A7C440F" w14:textId="77777777" w:rsidR="001C33C7" w:rsidRPr="007E24BC" w:rsidRDefault="001C33C7" w:rsidP="007E24BC">
            <w:pPr>
              <w:spacing w:after="0" w:line="240" w:lineRule="auto"/>
              <w:jc w:val="center"/>
              <w:rPr>
                <w:rFonts w:cstheme="minorHAnsi"/>
                <w:sz w:val="20"/>
                <w:szCs w:val="24"/>
              </w:rPr>
            </w:pPr>
          </w:p>
        </w:tc>
        <w:tc>
          <w:tcPr>
            <w:tcW w:w="1198" w:type="dxa"/>
          </w:tcPr>
          <w:p w14:paraId="7C4BBF93" w14:textId="77777777" w:rsidR="001C33C7" w:rsidRPr="007E24BC" w:rsidRDefault="001C33C7" w:rsidP="007E24BC">
            <w:pPr>
              <w:spacing w:after="0" w:line="240" w:lineRule="auto"/>
              <w:jc w:val="center"/>
              <w:rPr>
                <w:rFonts w:cstheme="minorHAnsi"/>
                <w:sz w:val="20"/>
                <w:szCs w:val="24"/>
              </w:rPr>
            </w:pPr>
          </w:p>
        </w:tc>
        <w:tc>
          <w:tcPr>
            <w:tcW w:w="1354" w:type="dxa"/>
          </w:tcPr>
          <w:p w14:paraId="0101593A" w14:textId="77777777" w:rsidR="001C33C7" w:rsidRPr="007E24BC" w:rsidRDefault="001C33C7" w:rsidP="007E24BC">
            <w:pPr>
              <w:spacing w:after="0" w:line="240" w:lineRule="auto"/>
              <w:jc w:val="center"/>
              <w:rPr>
                <w:rFonts w:cstheme="minorHAnsi"/>
                <w:sz w:val="20"/>
                <w:szCs w:val="24"/>
              </w:rPr>
            </w:pPr>
          </w:p>
        </w:tc>
        <w:tc>
          <w:tcPr>
            <w:tcW w:w="1449" w:type="dxa"/>
          </w:tcPr>
          <w:p w14:paraId="2BC8AC0F" w14:textId="77777777" w:rsidR="001C33C7" w:rsidRPr="007E24BC" w:rsidRDefault="001C33C7" w:rsidP="007E24BC">
            <w:pPr>
              <w:spacing w:after="0" w:line="240" w:lineRule="auto"/>
              <w:jc w:val="center"/>
              <w:rPr>
                <w:rFonts w:cstheme="minorHAnsi"/>
                <w:sz w:val="20"/>
                <w:szCs w:val="24"/>
              </w:rPr>
            </w:pPr>
          </w:p>
        </w:tc>
        <w:tc>
          <w:tcPr>
            <w:tcW w:w="819" w:type="dxa"/>
          </w:tcPr>
          <w:p w14:paraId="4C7D98D0" w14:textId="77777777" w:rsidR="001C33C7" w:rsidRPr="007E24BC" w:rsidRDefault="001C33C7" w:rsidP="007E24BC">
            <w:pPr>
              <w:spacing w:after="0" w:line="240" w:lineRule="auto"/>
              <w:jc w:val="center"/>
              <w:rPr>
                <w:rFonts w:cstheme="minorHAnsi"/>
                <w:sz w:val="20"/>
                <w:szCs w:val="24"/>
              </w:rPr>
            </w:pPr>
          </w:p>
        </w:tc>
        <w:tc>
          <w:tcPr>
            <w:tcW w:w="709" w:type="dxa"/>
          </w:tcPr>
          <w:p w14:paraId="095C2EFB" w14:textId="77777777" w:rsidR="001C33C7" w:rsidRPr="007E24BC" w:rsidRDefault="001C33C7" w:rsidP="007E24BC">
            <w:pPr>
              <w:spacing w:after="0" w:line="240" w:lineRule="auto"/>
              <w:jc w:val="center"/>
              <w:rPr>
                <w:rFonts w:cstheme="minorHAnsi"/>
                <w:sz w:val="20"/>
                <w:szCs w:val="24"/>
              </w:rPr>
            </w:pPr>
          </w:p>
        </w:tc>
        <w:tc>
          <w:tcPr>
            <w:tcW w:w="774" w:type="dxa"/>
          </w:tcPr>
          <w:p w14:paraId="30831306"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r>
    </w:tbl>
    <w:p w14:paraId="0118CC87" w14:textId="77777777" w:rsidR="001C33C7" w:rsidRPr="00F473FB" w:rsidRDefault="001C33C7" w:rsidP="00F473FB">
      <w:pPr>
        <w:spacing w:after="0" w:line="240" w:lineRule="auto"/>
        <w:rPr>
          <w:rFonts w:cstheme="minorHAnsi"/>
          <w:sz w:val="24"/>
          <w:szCs w:val="24"/>
        </w:rPr>
      </w:pPr>
    </w:p>
    <w:p w14:paraId="2F6B165C" w14:textId="73A68486" w:rsidR="007E24BC" w:rsidRDefault="007E24BC">
      <w:pPr>
        <w:rPr>
          <w:rFonts w:cstheme="minorHAnsi"/>
          <w:sz w:val="24"/>
          <w:szCs w:val="24"/>
        </w:rPr>
      </w:pPr>
      <w:r>
        <w:rPr>
          <w:rFonts w:cstheme="minorHAnsi"/>
          <w:sz w:val="24"/>
          <w:szCs w:val="24"/>
        </w:rPr>
        <w:br w:type="page"/>
      </w:r>
    </w:p>
    <w:p w14:paraId="3A458D8E" w14:textId="16938C57" w:rsidR="001C33C7" w:rsidRPr="00F473FB" w:rsidRDefault="001C33C7" w:rsidP="00F473FB">
      <w:pPr>
        <w:spacing w:after="0" w:line="240" w:lineRule="auto"/>
        <w:rPr>
          <w:rFonts w:cstheme="minorHAnsi"/>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EEAF6" w:themeFill="accent1" w:themeFillTint="33"/>
        <w:tblLayout w:type="fixed"/>
        <w:tblCellMar>
          <w:left w:w="70" w:type="dxa"/>
          <w:right w:w="70" w:type="dxa"/>
        </w:tblCellMar>
        <w:tblLook w:val="0000" w:firstRow="0" w:lastRow="0" w:firstColumn="0" w:lastColumn="0" w:noHBand="0" w:noVBand="0"/>
      </w:tblPr>
      <w:tblGrid>
        <w:gridCol w:w="2338"/>
        <w:gridCol w:w="5103"/>
        <w:gridCol w:w="1701"/>
      </w:tblGrid>
      <w:tr w:rsidR="001C33C7" w:rsidRPr="00F473FB" w14:paraId="4EF6A73C" w14:textId="77777777" w:rsidTr="00680D1C">
        <w:trPr>
          <w:jc w:val="center"/>
        </w:trPr>
        <w:tc>
          <w:tcPr>
            <w:tcW w:w="2338" w:type="dxa"/>
            <w:shd w:val="clear" w:color="auto" w:fill="DEEAF6" w:themeFill="accent1" w:themeFillTint="33"/>
          </w:tcPr>
          <w:p w14:paraId="19546687" w14:textId="7ECB5DD1" w:rsidR="0070020F" w:rsidRPr="00F473FB" w:rsidRDefault="00036D93" w:rsidP="00F473FB">
            <w:pPr>
              <w:spacing w:after="0" w:line="240" w:lineRule="auto"/>
              <w:jc w:val="center"/>
              <w:rPr>
                <w:rFonts w:cstheme="minorHAnsi"/>
                <w:b/>
                <w:sz w:val="24"/>
                <w:szCs w:val="24"/>
              </w:rPr>
            </w:pPr>
            <w:r w:rsidRPr="00F473FB">
              <w:rPr>
                <w:rFonts w:cstheme="minorHAnsi"/>
                <w:b/>
                <w:sz w:val="24"/>
                <w:szCs w:val="24"/>
              </w:rPr>
              <w:t>MINISTÈRE</w:t>
            </w:r>
            <w:r w:rsidR="00D6728C" w:rsidRPr="00F473FB">
              <w:rPr>
                <w:rFonts w:cstheme="minorHAnsi"/>
                <w:b/>
                <w:sz w:val="24"/>
                <w:szCs w:val="24"/>
              </w:rPr>
              <w:t xml:space="preserve"> D</w:t>
            </w:r>
            <w:r w:rsidR="0070020F" w:rsidRPr="00F473FB">
              <w:rPr>
                <w:rFonts w:cstheme="minorHAnsi"/>
                <w:b/>
                <w:sz w:val="24"/>
                <w:szCs w:val="24"/>
              </w:rPr>
              <w:t xml:space="preserve">E LA SANTE </w:t>
            </w:r>
          </w:p>
          <w:p w14:paraId="55EE146B" w14:textId="77777777" w:rsidR="001C33C7" w:rsidRPr="00F473FB" w:rsidRDefault="0070020F" w:rsidP="00F473FB">
            <w:pPr>
              <w:spacing w:after="0" w:line="240" w:lineRule="auto"/>
              <w:jc w:val="center"/>
              <w:rPr>
                <w:rFonts w:cstheme="minorHAnsi"/>
                <w:b/>
                <w:sz w:val="24"/>
                <w:szCs w:val="24"/>
              </w:rPr>
            </w:pPr>
            <w:r w:rsidRPr="00F473FB">
              <w:rPr>
                <w:rFonts w:cstheme="minorHAnsi"/>
                <w:b/>
                <w:sz w:val="24"/>
                <w:szCs w:val="24"/>
              </w:rPr>
              <w:t>Procédures (FINEX)</w:t>
            </w:r>
          </w:p>
        </w:tc>
        <w:tc>
          <w:tcPr>
            <w:tcW w:w="5103" w:type="dxa"/>
            <w:shd w:val="clear" w:color="auto" w:fill="DEEAF6" w:themeFill="accent1" w:themeFillTint="33"/>
          </w:tcPr>
          <w:p w14:paraId="299242BC" w14:textId="77777777" w:rsidR="001C33C7" w:rsidRPr="00F473FB" w:rsidRDefault="001C33C7" w:rsidP="00F473FB">
            <w:pPr>
              <w:pStyle w:val="BodyText3"/>
              <w:rPr>
                <w:rFonts w:asciiTheme="minorHAnsi" w:hAnsiTheme="minorHAnsi" w:cstheme="minorHAnsi"/>
                <w:i w:val="0"/>
                <w:sz w:val="24"/>
                <w:szCs w:val="24"/>
              </w:rPr>
            </w:pPr>
            <w:r w:rsidRPr="00F473FB">
              <w:rPr>
                <w:rFonts w:asciiTheme="minorHAnsi" w:hAnsiTheme="minorHAnsi" w:cstheme="minorHAnsi"/>
                <w:i w:val="0"/>
                <w:sz w:val="24"/>
                <w:szCs w:val="24"/>
              </w:rPr>
              <w:t>SUBVENTION D’INVESTISSEMENT</w:t>
            </w:r>
          </w:p>
          <w:p w14:paraId="6B16F56B" w14:textId="77777777" w:rsidR="001C33C7" w:rsidRPr="00F473FB" w:rsidRDefault="001C33C7" w:rsidP="00F473FB">
            <w:pPr>
              <w:pStyle w:val="BodyText3"/>
              <w:rPr>
                <w:rFonts w:asciiTheme="minorHAnsi" w:hAnsiTheme="minorHAnsi" w:cstheme="minorHAnsi"/>
                <w:i w:val="0"/>
                <w:spacing w:val="-3"/>
                <w:sz w:val="24"/>
                <w:szCs w:val="24"/>
              </w:rPr>
            </w:pPr>
          </w:p>
        </w:tc>
        <w:tc>
          <w:tcPr>
            <w:tcW w:w="1701" w:type="dxa"/>
            <w:shd w:val="clear" w:color="auto" w:fill="DEEAF6" w:themeFill="accent1" w:themeFillTint="33"/>
          </w:tcPr>
          <w:p w14:paraId="6AD202E1" w14:textId="77777777" w:rsidR="001C33C7" w:rsidRPr="00F473FB" w:rsidRDefault="001C33C7"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 xml:space="preserve"> REFERENCE</w:t>
            </w:r>
          </w:p>
          <w:p w14:paraId="15C55911" w14:textId="77777777" w:rsidR="001C33C7" w:rsidRPr="00F473FB" w:rsidRDefault="00F206D5" w:rsidP="00F473FB">
            <w:pPr>
              <w:tabs>
                <w:tab w:val="left" w:pos="-2848"/>
                <w:tab w:val="left" w:pos="-2704"/>
                <w:tab w:val="left" w:pos="-2560"/>
                <w:tab w:val="left" w:pos="-2416"/>
                <w:tab w:val="left" w:pos="-2272"/>
                <w:tab w:val="left" w:pos="-2128"/>
                <w:tab w:val="left" w:pos="-1984"/>
                <w:tab w:val="left" w:pos="-1840"/>
                <w:tab w:val="left" w:pos="-1120"/>
              </w:tabs>
              <w:suppressAutoHyphens/>
              <w:spacing w:after="0" w:line="240" w:lineRule="auto"/>
              <w:jc w:val="center"/>
              <w:rPr>
                <w:rFonts w:cstheme="minorHAnsi"/>
                <w:b/>
                <w:spacing w:val="-3"/>
                <w:sz w:val="24"/>
                <w:szCs w:val="24"/>
              </w:rPr>
            </w:pPr>
            <w:r w:rsidRPr="00F473FB">
              <w:rPr>
                <w:rFonts w:cstheme="minorHAnsi"/>
                <w:b/>
                <w:spacing w:val="-3"/>
                <w:sz w:val="24"/>
                <w:szCs w:val="24"/>
              </w:rPr>
              <w:t>4</w:t>
            </w:r>
            <w:r w:rsidR="001C33C7" w:rsidRPr="00F473FB">
              <w:rPr>
                <w:rFonts w:cstheme="minorHAnsi"/>
                <w:b/>
                <w:spacing w:val="-3"/>
                <w:sz w:val="24"/>
                <w:szCs w:val="24"/>
              </w:rPr>
              <w:t>.</w:t>
            </w:r>
            <w:r w:rsidR="00D6728C" w:rsidRPr="00F473FB">
              <w:rPr>
                <w:rFonts w:cstheme="minorHAnsi"/>
                <w:b/>
                <w:spacing w:val="-3"/>
                <w:sz w:val="24"/>
                <w:szCs w:val="24"/>
              </w:rPr>
              <w:t>6</w:t>
            </w:r>
            <w:r w:rsidR="001C33C7" w:rsidRPr="00F473FB">
              <w:rPr>
                <w:rFonts w:cstheme="minorHAnsi"/>
                <w:b/>
                <w:spacing w:val="-3"/>
                <w:sz w:val="24"/>
                <w:szCs w:val="24"/>
              </w:rPr>
              <w:t>.4.6</w:t>
            </w:r>
          </w:p>
        </w:tc>
      </w:tr>
      <w:tr w:rsidR="001C33C7" w:rsidRPr="00F473FB" w14:paraId="458C62DC" w14:textId="77777777" w:rsidTr="00680D1C">
        <w:trPr>
          <w:jc w:val="center"/>
        </w:trPr>
        <w:tc>
          <w:tcPr>
            <w:tcW w:w="2338" w:type="dxa"/>
            <w:shd w:val="clear" w:color="auto" w:fill="DEEAF6" w:themeFill="accent1" w:themeFillTint="33"/>
          </w:tcPr>
          <w:p w14:paraId="677A7C44"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Date de la révision :</w:t>
            </w:r>
          </w:p>
        </w:tc>
        <w:tc>
          <w:tcPr>
            <w:tcW w:w="5103" w:type="dxa"/>
            <w:shd w:val="clear" w:color="auto" w:fill="DEEAF6" w:themeFill="accent1" w:themeFillTint="33"/>
          </w:tcPr>
          <w:p w14:paraId="60FE23E1" w14:textId="77777777" w:rsidR="001C33C7" w:rsidRPr="00F473FB" w:rsidRDefault="001C33C7" w:rsidP="00F473FB">
            <w:pPr>
              <w:spacing w:after="0" w:line="240" w:lineRule="auto"/>
              <w:jc w:val="center"/>
              <w:rPr>
                <w:rFonts w:cstheme="minorHAnsi"/>
                <w:sz w:val="24"/>
                <w:szCs w:val="24"/>
              </w:rPr>
            </w:pPr>
          </w:p>
          <w:p w14:paraId="10B34D27" w14:textId="77777777" w:rsidR="001C33C7" w:rsidRPr="00F473FB" w:rsidRDefault="001C33C7" w:rsidP="00F473FB">
            <w:pPr>
              <w:pStyle w:val="Heading2"/>
              <w:spacing w:before="0" w:line="240" w:lineRule="auto"/>
              <w:rPr>
                <w:rFonts w:asciiTheme="minorHAnsi" w:hAnsiTheme="minorHAnsi" w:cstheme="minorHAnsi"/>
                <w:i/>
                <w:sz w:val="24"/>
                <w:szCs w:val="24"/>
              </w:rPr>
            </w:pPr>
          </w:p>
        </w:tc>
        <w:tc>
          <w:tcPr>
            <w:tcW w:w="1701" w:type="dxa"/>
            <w:shd w:val="clear" w:color="auto" w:fill="DEEAF6" w:themeFill="accent1" w:themeFillTint="33"/>
          </w:tcPr>
          <w:p w14:paraId="49A37F8C" w14:textId="77777777" w:rsidR="001C33C7" w:rsidRPr="00F473FB" w:rsidRDefault="001C33C7" w:rsidP="00F473FB">
            <w:pPr>
              <w:spacing w:after="0" w:line="240" w:lineRule="auto"/>
              <w:rPr>
                <w:rFonts w:cstheme="minorHAnsi"/>
                <w:b/>
                <w:sz w:val="24"/>
                <w:szCs w:val="24"/>
              </w:rPr>
            </w:pPr>
          </w:p>
          <w:p w14:paraId="20610869"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Page: 8</w:t>
            </w:r>
          </w:p>
        </w:tc>
      </w:tr>
    </w:tbl>
    <w:p w14:paraId="35B96D09" w14:textId="77777777" w:rsidR="001C33C7" w:rsidRPr="00F473FB" w:rsidRDefault="001C33C7" w:rsidP="00F473FB">
      <w:pPr>
        <w:spacing w:after="0" w:line="240" w:lineRule="auto"/>
        <w:rPr>
          <w:rFonts w:cstheme="minorHAnsi"/>
          <w:sz w:val="24"/>
          <w:szCs w:val="24"/>
        </w:rPr>
      </w:pPr>
    </w:p>
    <w:p w14:paraId="2598C751" w14:textId="0F96E48C" w:rsidR="001C33C7" w:rsidRDefault="001C33C7" w:rsidP="00F473FB">
      <w:pPr>
        <w:spacing w:after="0" w:line="240" w:lineRule="auto"/>
        <w:rPr>
          <w:rFonts w:cstheme="minorHAnsi"/>
          <w:b/>
          <w:sz w:val="24"/>
          <w:szCs w:val="24"/>
        </w:rPr>
      </w:pPr>
      <w:r w:rsidRPr="00F473FB">
        <w:rPr>
          <w:rFonts w:cstheme="minorHAnsi"/>
          <w:b/>
          <w:sz w:val="24"/>
          <w:szCs w:val="24"/>
        </w:rPr>
        <w:t xml:space="preserve">OBJET DE LA </w:t>
      </w:r>
      <w:r w:rsidR="00F473FB" w:rsidRPr="00F473FB">
        <w:rPr>
          <w:rFonts w:cstheme="minorHAnsi"/>
          <w:b/>
          <w:sz w:val="24"/>
          <w:szCs w:val="24"/>
        </w:rPr>
        <w:t>PROCÉDURE</w:t>
      </w:r>
    </w:p>
    <w:p w14:paraId="357B9BB4" w14:textId="77777777" w:rsidR="007E24BC" w:rsidRPr="00F473FB" w:rsidRDefault="007E24BC" w:rsidP="00F473FB">
      <w:pPr>
        <w:spacing w:after="0" w:line="240" w:lineRule="auto"/>
        <w:rPr>
          <w:rFonts w:cstheme="minorHAnsi"/>
          <w:sz w:val="24"/>
          <w:szCs w:val="24"/>
        </w:rPr>
      </w:pPr>
    </w:p>
    <w:p w14:paraId="7123281E" w14:textId="77777777" w:rsidR="001C33C7" w:rsidRDefault="001C33C7" w:rsidP="00F473FB">
      <w:pPr>
        <w:tabs>
          <w:tab w:val="center" w:pos="4513"/>
        </w:tabs>
        <w:suppressAutoHyphens/>
        <w:spacing w:after="0" w:line="240" w:lineRule="auto"/>
        <w:jc w:val="both"/>
        <w:rPr>
          <w:rFonts w:cstheme="minorHAnsi"/>
          <w:spacing w:val="-3"/>
          <w:sz w:val="24"/>
          <w:szCs w:val="24"/>
        </w:rPr>
      </w:pPr>
      <w:r w:rsidRPr="00F473FB">
        <w:rPr>
          <w:rFonts w:cstheme="minorHAnsi"/>
          <w:spacing w:val="-3"/>
          <w:sz w:val="24"/>
          <w:szCs w:val="24"/>
        </w:rPr>
        <w:t>La subvention d’investissement enregistre la contribution des bailleurs de fonds pour le financement des investissements du MS.</w:t>
      </w:r>
    </w:p>
    <w:p w14:paraId="621127C6" w14:textId="77777777" w:rsidR="007E24BC" w:rsidRPr="00F473FB" w:rsidRDefault="007E24BC" w:rsidP="00F473FB">
      <w:pPr>
        <w:tabs>
          <w:tab w:val="center" w:pos="4513"/>
        </w:tabs>
        <w:suppressAutoHyphens/>
        <w:spacing w:after="0" w:line="240" w:lineRule="auto"/>
        <w:jc w:val="both"/>
        <w:rPr>
          <w:rFonts w:cstheme="minorHAnsi"/>
          <w:spacing w:val="-3"/>
          <w:sz w:val="24"/>
          <w:szCs w:val="24"/>
          <w:highlight w:val="yellow"/>
        </w:rPr>
      </w:pPr>
    </w:p>
    <w:p w14:paraId="6CC701DA"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Elle sert de contrepartie au passif aux immobilisations acquises.</w:t>
      </w:r>
    </w:p>
    <w:p w14:paraId="472FB989" w14:textId="77777777" w:rsidR="007E24BC" w:rsidRPr="00F473FB" w:rsidRDefault="007E24B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299F0B3F" w14:textId="43229055"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L’amoindrissement de la valeur des immobilisations est accompagné de celui de la valeur des subventions dans les mêmes proportions. Ainsi</w:t>
      </w:r>
      <w:r w:rsidR="001B5CDD" w:rsidRPr="00F473FB">
        <w:rPr>
          <w:rFonts w:cstheme="minorHAnsi"/>
          <w:spacing w:val="-3"/>
          <w:sz w:val="24"/>
          <w:szCs w:val="24"/>
        </w:rPr>
        <w:t>,</w:t>
      </w:r>
      <w:r w:rsidRPr="00F473FB">
        <w:rPr>
          <w:rFonts w:cstheme="minorHAnsi"/>
          <w:spacing w:val="-3"/>
          <w:sz w:val="24"/>
          <w:szCs w:val="24"/>
        </w:rPr>
        <w:t xml:space="preserve"> pour chaque catégorie d’immobilisation la quote-part de subvention rapportée au résultat de l’exercice est équivalente à la dotation aux amortissements.</w:t>
      </w:r>
    </w:p>
    <w:p w14:paraId="0CED981C" w14:textId="77777777" w:rsidR="007E24BC" w:rsidRPr="00F473FB" w:rsidRDefault="007E24B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557F3DE3"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Les comptables doivent de ce fait accompagner les écritures de dotation aux amortissements d’enregistrement de la quote-part de subvention y afférente. Cette écriture comptable n’est pas accompagnée d’imputation budgétaire, analytique ou financière.</w:t>
      </w:r>
    </w:p>
    <w:p w14:paraId="11F12DC3" w14:textId="77777777" w:rsidR="007E24BC" w:rsidRPr="00F473FB" w:rsidRDefault="007E24B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D760AAE" w14:textId="77777777" w:rsidR="001C33C7"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Tant que les immobilisations ne sont pas amorties, la quote-part de la subvention qui les a financées n’est pas à rapporter au résultat.</w:t>
      </w:r>
    </w:p>
    <w:p w14:paraId="6C753F2B" w14:textId="77777777" w:rsidR="007E24BC" w:rsidRPr="00F473FB" w:rsidRDefault="007E24BC"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p>
    <w:p w14:paraId="04846731" w14:textId="77777777" w:rsidR="001C33C7" w:rsidRPr="00F473FB" w:rsidRDefault="001C33C7" w:rsidP="00F473FB">
      <w:pPr>
        <w:tabs>
          <w:tab w:val="left" w:pos="432"/>
          <w:tab w:val="left" w:pos="576"/>
          <w:tab w:val="left" w:pos="720"/>
          <w:tab w:val="left" w:pos="864"/>
          <w:tab w:val="left" w:pos="1008"/>
          <w:tab w:val="left" w:pos="1152"/>
          <w:tab w:val="left" w:pos="1296"/>
          <w:tab w:val="left" w:pos="1440"/>
          <w:tab w:val="left" w:pos="2160"/>
        </w:tabs>
        <w:suppressAutoHyphens/>
        <w:spacing w:after="0" w:line="240" w:lineRule="auto"/>
        <w:jc w:val="both"/>
        <w:rPr>
          <w:rFonts w:cstheme="minorHAnsi"/>
          <w:spacing w:val="-3"/>
          <w:sz w:val="24"/>
          <w:szCs w:val="24"/>
        </w:rPr>
      </w:pPr>
      <w:r w:rsidRPr="00F473FB">
        <w:rPr>
          <w:rFonts w:cstheme="minorHAnsi"/>
          <w:spacing w:val="-3"/>
          <w:sz w:val="24"/>
          <w:szCs w:val="24"/>
        </w:rPr>
        <w:t>Le schéma d’écriture de la quote-part de subvention est le suivant :</w:t>
      </w:r>
    </w:p>
    <w:p w14:paraId="66777C32" w14:textId="77777777" w:rsidR="001C33C7" w:rsidRPr="00F473FB" w:rsidRDefault="001C33C7" w:rsidP="00F473FB">
      <w:pPr>
        <w:spacing w:after="0" w:line="240" w:lineRule="auto"/>
        <w:rPr>
          <w:rFonts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134"/>
        <w:gridCol w:w="850"/>
        <w:gridCol w:w="1134"/>
        <w:gridCol w:w="1418"/>
        <w:gridCol w:w="1449"/>
        <w:gridCol w:w="819"/>
        <w:gridCol w:w="709"/>
        <w:gridCol w:w="774"/>
      </w:tblGrid>
      <w:tr w:rsidR="001C33C7" w:rsidRPr="007E24BC" w14:paraId="200C2C63" w14:textId="77777777" w:rsidTr="00680D1C">
        <w:tc>
          <w:tcPr>
            <w:tcW w:w="921" w:type="dxa"/>
            <w:shd w:val="clear" w:color="auto" w:fill="DEEAF6" w:themeFill="accent1" w:themeFillTint="33"/>
          </w:tcPr>
          <w:p w14:paraId="10E46940" w14:textId="77777777" w:rsidR="001C33C7" w:rsidRPr="007E24BC" w:rsidRDefault="001C33C7" w:rsidP="00F473FB">
            <w:pPr>
              <w:spacing w:after="0" w:line="240" w:lineRule="auto"/>
              <w:rPr>
                <w:rFonts w:cstheme="minorHAnsi"/>
                <w:b/>
                <w:sz w:val="20"/>
                <w:szCs w:val="24"/>
              </w:rPr>
            </w:pPr>
          </w:p>
          <w:p w14:paraId="25A682FC"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Compte</w:t>
            </w:r>
          </w:p>
          <w:p w14:paraId="7FFBC300" w14:textId="77777777" w:rsidR="001C33C7" w:rsidRPr="007E24BC" w:rsidRDefault="001C33C7" w:rsidP="00F473FB">
            <w:pPr>
              <w:spacing w:after="0" w:line="240" w:lineRule="auto"/>
              <w:rPr>
                <w:rFonts w:cstheme="minorHAnsi"/>
                <w:b/>
                <w:sz w:val="20"/>
                <w:szCs w:val="24"/>
              </w:rPr>
            </w:pPr>
            <w:r w:rsidRPr="007E24BC">
              <w:rPr>
                <w:rFonts w:cstheme="minorHAnsi"/>
                <w:b/>
                <w:sz w:val="20"/>
                <w:szCs w:val="24"/>
              </w:rPr>
              <w:t>Général</w:t>
            </w:r>
          </w:p>
          <w:p w14:paraId="7874E5CF" w14:textId="77777777" w:rsidR="001C33C7" w:rsidRPr="007E24BC" w:rsidRDefault="001C33C7" w:rsidP="00F473FB">
            <w:pPr>
              <w:spacing w:after="0" w:line="240" w:lineRule="auto"/>
              <w:rPr>
                <w:rFonts w:cstheme="minorHAnsi"/>
                <w:b/>
                <w:sz w:val="20"/>
                <w:szCs w:val="24"/>
              </w:rPr>
            </w:pPr>
          </w:p>
        </w:tc>
        <w:tc>
          <w:tcPr>
            <w:tcW w:w="1134" w:type="dxa"/>
            <w:shd w:val="clear" w:color="auto" w:fill="DEEAF6" w:themeFill="accent1" w:themeFillTint="33"/>
          </w:tcPr>
          <w:p w14:paraId="37A13E7F" w14:textId="77777777" w:rsidR="001C33C7" w:rsidRPr="007E24BC" w:rsidRDefault="001C33C7" w:rsidP="007E24BC">
            <w:pPr>
              <w:spacing w:after="0" w:line="240" w:lineRule="auto"/>
              <w:jc w:val="center"/>
              <w:rPr>
                <w:rFonts w:cstheme="minorHAnsi"/>
                <w:b/>
                <w:sz w:val="20"/>
                <w:szCs w:val="24"/>
              </w:rPr>
            </w:pPr>
          </w:p>
          <w:p w14:paraId="3FE75133"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N° Auxiliaire</w:t>
            </w:r>
          </w:p>
        </w:tc>
        <w:tc>
          <w:tcPr>
            <w:tcW w:w="850" w:type="dxa"/>
            <w:shd w:val="clear" w:color="auto" w:fill="DEEAF6" w:themeFill="accent1" w:themeFillTint="33"/>
          </w:tcPr>
          <w:p w14:paraId="2822DACF" w14:textId="77777777" w:rsidR="001C33C7" w:rsidRPr="007E24BC" w:rsidRDefault="001C33C7" w:rsidP="007E24BC">
            <w:pPr>
              <w:spacing w:after="0" w:line="240" w:lineRule="auto"/>
              <w:jc w:val="center"/>
              <w:rPr>
                <w:rFonts w:cstheme="minorHAnsi"/>
                <w:b/>
                <w:sz w:val="20"/>
                <w:szCs w:val="24"/>
              </w:rPr>
            </w:pPr>
          </w:p>
          <w:p w14:paraId="5C310366"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5F5C55D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Activité</w:t>
            </w:r>
          </w:p>
        </w:tc>
        <w:tc>
          <w:tcPr>
            <w:tcW w:w="1134" w:type="dxa"/>
            <w:shd w:val="clear" w:color="auto" w:fill="DEEAF6" w:themeFill="accent1" w:themeFillTint="33"/>
          </w:tcPr>
          <w:p w14:paraId="7456079F" w14:textId="77777777" w:rsidR="001C33C7" w:rsidRPr="007E24BC" w:rsidRDefault="001C33C7" w:rsidP="007E24BC">
            <w:pPr>
              <w:spacing w:after="0" w:line="240" w:lineRule="auto"/>
              <w:jc w:val="center"/>
              <w:rPr>
                <w:rFonts w:cstheme="minorHAnsi"/>
                <w:b/>
                <w:sz w:val="20"/>
                <w:szCs w:val="24"/>
              </w:rPr>
            </w:pPr>
          </w:p>
          <w:p w14:paraId="236F5BE5"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Poste</w:t>
            </w:r>
          </w:p>
          <w:p w14:paraId="022520DC"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Budgétaire</w:t>
            </w:r>
          </w:p>
        </w:tc>
        <w:tc>
          <w:tcPr>
            <w:tcW w:w="1418" w:type="dxa"/>
            <w:shd w:val="clear" w:color="auto" w:fill="DEEAF6" w:themeFill="accent1" w:themeFillTint="33"/>
          </w:tcPr>
          <w:p w14:paraId="656A4208" w14:textId="77777777" w:rsidR="001C33C7" w:rsidRPr="007E24BC" w:rsidRDefault="001C33C7" w:rsidP="007E24BC">
            <w:pPr>
              <w:spacing w:after="0" w:line="240" w:lineRule="auto"/>
              <w:jc w:val="center"/>
              <w:rPr>
                <w:rFonts w:cstheme="minorHAnsi"/>
                <w:b/>
                <w:sz w:val="20"/>
                <w:szCs w:val="24"/>
              </w:rPr>
            </w:pPr>
          </w:p>
          <w:p w14:paraId="387409E5"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  Financement</w:t>
            </w:r>
          </w:p>
        </w:tc>
        <w:tc>
          <w:tcPr>
            <w:tcW w:w="1449" w:type="dxa"/>
            <w:shd w:val="clear" w:color="auto" w:fill="DEEAF6" w:themeFill="accent1" w:themeFillTint="33"/>
          </w:tcPr>
          <w:p w14:paraId="56AC70A1" w14:textId="77777777" w:rsidR="001C33C7" w:rsidRPr="007E24BC" w:rsidRDefault="001C33C7" w:rsidP="007E24BC">
            <w:pPr>
              <w:spacing w:after="0" w:line="240" w:lineRule="auto"/>
              <w:jc w:val="center"/>
              <w:rPr>
                <w:rFonts w:cstheme="minorHAnsi"/>
                <w:b/>
                <w:sz w:val="20"/>
                <w:szCs w:val="24"/>
              </w:rPr>
            </w:pPr>
          </w:p>
          <w:p w14:paraId="3069B38B"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Code</w:t>
            </w:r>
          </w:p>
          <w:p w14:paraId="6219BA4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Géographique</w:t>
            </w:r>
          </w:p>
        </w:tc>
        <w:tc>
          <w:tcPr>
            <w:tcW w:w="819" w:type="dxa"/>
            <w:shd w:val="clear" w:color="auto" w:fill="DEEAF6" w:themeFill="accent1" w:themeFillTint="33"/>
          </w:tcPr>
          <w:p w14:paraId="100C2D62" w14:textId="77777777" w:rsidR="001C33C7" w:rsidRPr="007E24BC" w:rsidRDefault="001C33C7" w:rsidP="007E24BC">
            <w:pPr>
              <w:spacing w:after="0" w:line="240" w:lineRule="auto"/>
              <w:jc w:val="center"/>
              <w:rPr>
                <w:rFonts w:cstheme="minorHAnsi"/>
                <w:b/>
                <w:sz w:val="20"/>
                <w:szCs w:val="24"/>
              </w:rPr>
            </w:pPr>
          </w:p>
          <w:p w14:paraId="3E35B82E"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Libellé</w:t>
            </w:r>
          </w:p>
        </w:tc>
        <w:tc>
          <w:tcPr>
            <w:tcW w:w="709" w:type="dxa"/>
            <w:shd w:val="clear" w:color="auto" w:fill="DEEAF6" w:themeFill="accent1" w:themeFillTint="33"/>
          </w:tcPr>
          <w:p w14:paraId="2DE7A3AA" w14:textId="77777777" w:rsidR="001C33C7" w:rsidRPr="007E24BC" w:rsidRDefault="001C33C7" w:rsidP="007E24BC">
            <w:pPr>
              <w:spacing w:after="0" w:line="240" w:lineRule="auto"/>
              <w:jc w:val="center"/>
              <w:rPr>
                <w:rFonts w:cstheme="minorHAnsi"/>
                <w:b/>
                <w:sz w:val="20"/>
                <w:szCs w:val="24"/>
              </w:rPr>
            </w:pPr>
          </w:p>
          <w:p w14:paraId="2A7E7A44"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Débit</w:t>
            </w:r>
          </w:p>
        </w:tc>
        <w:tc>
          <w:tcPr>
            <w:tcW w:w="774" w:type="dxa"/>
            <w:shd w:val="clear" w:color="auto" w:fill="DEEAF6" w:themeFill="accent1" w:themeFillTint="33"/>
          </w:tcPr>
          <w:p w14:paraId="51253D72" w14:textId="77777777" w:rsidR="001C33C7" w:rsidRPr="007E24BC" w:rsidRDefault="001C33C7" w:rsidP="007E24BC">
            <w:pPr>
              <w:spacing w:after="0" w:line="240" w:lineRule="auto"/>
              <w:jc w:val="center"/>
              <w:rPr>
                <w:rFonts w:cstheme="minorHAnsi"/>
                <w:b/>
                <w:sz w:val="20"/>
                <w:szCs w:val="24"/>
              </w:rPr>
            </w:pPr>
          </w:p>
          <w:p w14:paraId="1CB327D7" w14:textId="77777777" w:rsidR="001C33C7" w:rsidRPr="007E24BC" w:rsidRDefault="001C33C7" w:rsidP="007E24BC">
            <w:pPr>
              <w:spacing w:after="0" w:line="240" w:lineRule="auto"/>
              <w:jc w:val="center"/>
              <w:rPr>
                <w:rFonts w:cstheme="minorHAnsi"/>
                <w:b/>
                <w:sz w:val="20"/>
                <w:szCs w:val="24"/>
              </w:rPr>
            </w:pPr>
            <w:r w:rsidRPr="007E24BC">
              <w:rPr>
                <w:rFonts w:cstheme="minorHAnsi"/>
                <w:b/>
                <w:sz w:val="20"/>
                <w:szCs w:val="24"/>
              </w:rPr>
              <w:t>Crédit</w:t>
            </w:r>
          </w:p>
        </w:tc>
      </w:tr>
      <w:tr w:rsidR="001C33C7" w:rsidRPr="007E24BC" w14:paraId="642493A0" w14:textId="77777777" w:rsidTr="00680D1C">
        <w:tc>
          <w:tcPr>
            <w:tcW w:w="921" w:type="dxa"/>
          </w:tcPr>
          <w:p w14:paraId="0E0F9E2C" w14:textId="77777777" w:rsidR="001C33C7" w:rsidRPr="007E24BC" w:rsidRDefault="001C33C7" w:rsidP="00F473FB">
            <w:pPr>
              <w:spacing w:after="0" w:line="240" w:lineRule="auto"/>
              <w:rPr>
                <w:rFonts w:cstheme="minorHAnsi"/>
                <w:sz w:val="20"/>
                <w:szCs w:val="24"/>
              </w:rPr>
            </w:pPr>
            <w:r w:rsidRPr="007E24BC">
              <w:rPr>
                <w:rFonts w:cstheme="minorHAnsi"/>
                <w:sz w:val="20"/>
                <w:szCs w:val="24"/>
              </w:rPr>
              <w:t>141100</w:t>
            </w:r>
          </w:p>
        </w:tc>
        <w:tc>
          <w:tcPr>
            <w:tcW w:w="1134" w:type="dxa"/>
          </w:tcPr>
          <w:p w14:paraId="0833A70C" w14:textId="77777777" w:rsidR="001C33C7" w:rsidRPr="007E24BC" w:rsidRDefault="001C33C7" w:rsidP="007E24BC">
            <w:pPr>
              <w:spacing w:after="0" w:line="240" w:lineRule="auto"/>
              <w:jc w:val="center"/>
              <w:rPr>
                <w:rFonts w:cstheme="minorHAnsi"/>
                <w:sz w:val="20"/>
                <w:szCs w:val="24"/>
              </w:rPr>
            </w:pPr>
          </w:p>
        </w:tc>
        <w:tc>
          <w:tcPr>
            <w:tcW w:w="850" w:type="dxa"/>
          </w:tcPr>
          <w:p w14:paraId="409C3F84" w14:textId="77777777" w:rsidR="001C33C7" w:rsidRPr="007E24BC" w:rsidRDefault="001C33C7" w:rsidP="007E24BC">
            <w:pPr>
              <w:spacing w:after="0" w:line="240" w:lineRule="auto"/>
              <w:jc w:val="center"/>
              <w:rPr>
                <w:rFonts w:cstheme="minorHAnsi"/>
                <w:sz w:val="20"/>
                <w:szCs w:val="24"/>
              </w:rPr>
            </w:pPr>
          </w:p>
        </w:tc>
        <w:tc>
          <w:tcPr>
            <w:tcW w:w="1134" w:type="dxa"/>
          </w:tcPr>
          <w:p w14:paraId="453D81B8" w14:textId="77777777" w:rsidR="001C33C7" w:rsidRPr="007E24BC" w:rsidRDefault="001C33C7" w:rsidP="007E24BC">
            <w:pPr>
              <w:spacing w:after="0" w:line="240" w:lineRule="auto"/>
              <w:jc w:val="center"/>
              <w:rPr>
                <w:rFonts w:cstheme="minorHAnsi"/>
                <w:sz w:val="20"/>
                <w:szCs w:val="24"/>
              </w:rPr>
            </w:pPr>
          </w:p>
        </w:tc>
        <w:tc>
          <w:tcPr>
            <w:tcW w:w="1418" w:type="dxa"/>
          </w:tcPr>
          <w:p w14:paraId="63A656B8" w14:textId="77777777" w:rsidR="001C33C7" w:rsidRPr="007E24BC" w:rsidRDefault="001C33C7" w:rsidP="007E24BC">
            <w:pPr>
              <w:spacing w:after="0" w:line="240" w:lineRule="auto"/>
              <w:jc w:val="center"/>
              <w:rPr>
                <w:rFonts w:cstheme="minorHAnsi"/>
                <w:sz w:val="20"/>
                <w:szCs w:val="24"/>
              </w:rPr>
            </w:pPr>
          </w:p>
        </w:tc>
        <w:tc>
          <w:tcPr>
            <w:tcW w:w="1449" w:type="dxa"/>
          </w:tcPr>
          <w:p w14:paraId="7F59B9BD" w14:textId="77777777" w:rsidR="001C33C7" w:rsidRPr="007E24BC" w:rsidRDefault="001C33C7" w:rsidP="007E24BC">
            <w:pPr>
              <w:spacing w:after="0" w:line="240" w:lineRule="auto"/>
              <w:jc w:val="center"/>
              <w:rPr>
                <w:rFonts w:cstheme="minorHAnsi"/>
                <w:sz w:val="20"/>
                <w:szCs w:val="24"/>
              </w:rPr>
            </w:pPr>
          </w:p>
        </w:tc>
        <w:tc>
          <w:tcPr>
            <w:tcW w:w="819" w:type="dxa"/>
          </w:tcPr>
          <w:p w14:paraId="30379341" w14:textId="77777777" w:rsidR="001C33C7" w:rsidRPr="007E24BC" w:rsidRDefault="001C33C7" w:rsidP="007E24BC">
            <w:pPr>
              <w:spacing w:after="0" w:line="240" w:lineRule="auto"/>
              <w:jc w:val="center"/>
              <w:rPr>
                <w:rFonts w:cstheme="minorHAnsi"/>
                <w:sz w:val="20"/>
                <w:szCs w:val="24"/>
              </w:rPr>
            </w:pPr>
          </w:p>
        </w:tc>
        <w:tc>
          <w:tcPr>
            <w:tcW w:w="709" w:type="dxa"/>
          </w:tcPr>
          <w:p w14:paraId="5F18E75F"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c>
          <w:tcPr>
            <w:tcW w:w="774" w:type="dxa"/>
          </w:tcPr>
          <w:p w14:paraId="597121A5" w14:textId="77777777" w:rsidR="001C33C7" w:rsidRPr="007E24BC" w:rsidRDefault="001C33C7" w:rsidP="007E24BC">
            <w:pPr>
              <w:spacing w:after="0" w:line="240" w:lineRule="auto"/>
              <w:jc w:val="center"/>
              <w:rPr>
                <w:rFonts w:cstheme="minorHAnsi"/>
                <w:sz w:val="20"/>
                <w:szCs w:val="24"/>
              </w:rPr>
            </w:pPr>
          </w:p>
        </w:tc>
      </w:tr>
      <w:tr w:rsidR="001C33C7" w:rsidRPr="007E24BC" w14:paraId="656FBB19" w14:textId="77777777" w:rsidTr="00680D1C">
        <w:tc>
          <w:tcPr>
            <w:tcW w:w="921" w:type="dxa"/>
          </w:tcPr>
          <w:p w14:paraId="6A405569" w14:textId="245BC2EC" w:rsidR="001C33C7" w:rsidRPr="007E24BC" w:rsidRDefault="00C54353" w:rsidP="00F473FB">
            <w:pPr>
              <w:spacing w:after="0" w:line="240" w:lineRule="auto"/>
              <w:rPr>
                <w:rFonts w:cstheme="minorHAnsi"/>
                <w:sz w:val="20"/>
                <w:szCs w:val="24"/>
              </w:rPr>
            </w:pPr>
            <w:r w:rsidRPr="007E24BC">
              <w:rPr>
                <w:rFonts w:cstheme="minorHAnsi"/>
                <w:sz w:val="20"/>
                <w:szCs w:val="24"/>
              </w:rPr>
              <w:t>Compte de tiers concerné</w:t>
            </w:r>
          </w:p>
        </w:tc>
        <w:tc>
          <w:tcPr>
            <w:tcW w:w="1134" w:type="dxa"/>
          </w:tcPr>
          <w:p w14:paraId="411999C0" w14:textId="77777777" w:rsidR="001C33C7" w:rsidRPr="007E24BC" w:rsidRDefault="001C33C7" w:rsidP="007E24BC">
            <w:pPr>
              <w:spacing w:after="0" w:line="240" w:lineRule="auto"/>
              <w:jc w:val="center"/>
              <w:rPr>
                <w:rFonts w:cstheme="minorHAnsi"/>
                <w:sz w:val="20"/>
                <w:szCs w:val="24"/>
              </w:rPr>
            </w:pPr>
          </w:p>
        </w:tc>
        <w:tc>
          <w:tcPr>
            <w:tcW w:w="850" w:type="dxa"/>
          </w:tcPr>
          <w:p w14:paraId="0E2C3737" w14:textId="77777777" w:rsidR="001C33C7" w:rsidRPr="007E24BC" w:rsidRDefault="001C33C7" w:rsidP="007E24BC">
            <w:pPr>
              <w:spacing w:after="0" w:line="240" w:lineRule="auto"/>
              <w:jc w:val="center"/>
              <w:rPr>
                <w:rFonts w:cstheme="minorHAnsi"/>
                <w:sz w:val="20"/>
                <w:szCs w:val="24"/>
              </w:rPr>
            </w:pPr>
          </w:p>
        </w:tc>
        <w:tc>
          <w:tcPr>
            <w:tcW w:w="1134" w:type="dxa"/>
          </w:tcPr>
          <w:p w14:paraId="514EF200" w14:textId="77777777" w:rsidR="001C33C7" w:rsidRPr="007E24BC" w:rsidRDefault="001C33C7" w:rsidP="007E24BC">
            <w:pPr>
              <w:spacing w:after="0" w:line="240" w:lineRule="auto"/>
              <w:jc w:val="center"/>
              <w:rPr>
                <w:rFonts w:cstheme="minorHAnsi"/>
                <w:sz w:val="20"/>
                <w:szCs w:val="24"/>
              </w:rPr>
            </w:pPr>
          </w:p>
        </w:tc>
        <w:tc>
          <w:tcPr>
            <w:tcW w:w="1418" w:type="dxa"/>
          </w:tcPr>
          <w:p w14:paraId="5CA6CC9B" w14:textId="77777777" w:rsidR="001C33C7" w:rsidRPr="007E24BC" w:rsidRDefault="001C33C7" w:rsidP="007E24BC">
            <w:pPr>
              <w:spacing w:after="0" w:line="240" w:lineRule="auto"/>
              <w:jc w:val="center"/>
              <w:rPr>
                <w:rFonts w:cstheme="minorHAnsi"/>
                <w:sz w:val="20"/>
                <w:szCs w:val="24"/>
              </w:rPr>
            </w:pPr>
          </w:p>
        </w:tc>
        <w:tc>
          <w:tcPr>
            <w:tcW w:w="1449" w:type="dxa"/>
          </w:tcPr>
          <w:p w14:paraId="060431A6" w14:textId="77777777" w:rsidR="001C33C7" w:rsidRPr="007E24BC" w:rsidRDefault="001C33C7" w:rsidP="007E24BC">
            <w:pPr>
              <w:spacing w:after="0" w:line="240" w:lineRule="auto"/>
              <w:jc w:val="center"/>
              <w:rPr>
                <w:rFonts w:cstheme="minorHAnsi"/>
                <w:sz w:val="20"/>
                <w:szCs w:val="24"/>
              </w:rPr>
            </w:pPr>
          </w:p>
        </w:tc>
        <w:tc>
          <w:tcPr>
            <w:tcW w:w="819" w:type="dxa"/>
          </w:tcPr>
          <w:p w14:paraId="69F170E3" w14:textId="77777777" w:rsidR="001C33C7" w:rsidRPr="007E24BC" w:rsidRDefault="001C33C7" w:rsidP="007E24BC">
            <w:pPr>
              <w:spacing w:after="0" w:line="240" w:lineRule="auto"/>
              <w:jc w:val="center"/>
              <w:rPr>
                <w:rFonts w:cstheme="minorHAnsi"/>
                <w:sz w:val="20"/>
                <w:szCs w:val="24"/>
              </w:rPr>
            </w:pPr>
          </w:p>
        </w:tc>
        <w:tc>
          <w:tcPr>
            <w:tcW w:w="709" w:type="dxa"/>
          </w:tcPr>
          <w:p w14:paraId="6E84AE85" w14:textId="77777777" w:rsidR="001C33C7" w:rsidRPr="007E24BC" w:rsidRDefault="001C33C7" w:rsidP="007E24BC">
            <w:pPr>
              <w:spacing w:after="0" w:line="240" w:lineRule="auto"/>
              <w:jc w:val="center"/>
              <w:rPr>
                <w:rFonts w:cstheme="minorHAnsi"/>
                <w:sz w:val="20"/>
                <w:szCs w:val="24"/>
              </w:rPr>
            </w:pPr>
          </w:p>
        </w:tc>
        <w:tc>
          <w:tcPr>
            <w:tcW w:w="774" w:type="dxa"/>
          </w:tcPr>
          <w:p w14:paraId="73282065" w14:textId="77777777" w:rsidR="001C33C7" w:rsidRPr="007E24BC" w:rsidRDefault="001C33C7" w:rsidP="007E24BC">
            <w:pPr>
              <w:spacing w:after="0" w:line="240" w:lineRule="auto"/>
              <w:jc w:val="center"/>
              <w:rPr>
                <w:rFonts w:cstheme="minorHAnsi"/>
                <w:sz w:val="20"/>
                <w:szCs w:val="24"/>
              </w:rPr>
            </w:pPr>
            <w:r w:rsidRPr="007E24BC">
              <w:rPr>
                <w:rFonts w:cstheme="minorHAnsi"/>
                <w:sz w:val="20"/>
                <w:szCs w:val="24"/>
              </w:rPr>
              <w:t>X</w:t>
            </w:r>
          </w:p>
        </w:tc>
      </w:tr>
    </w:tbl>
    <w:p w14:paraId="0A69AA64" w14:textId="77777777" w:rsidR="001C33C7" w:rsidRPr="00F473FB" w:rsidRDefault="001C33C7" w:rsidP="00F473FB">
      <w:pPr>
        <w:spacing w:after="0" w:line="240" w:lineRule="auto"/>
        <w:rPr>
          <w:rFonts w:cstheme="minorHAnsi"/>
          <w:sz w:val="24"/>
          <w:szCs w:val="24"/>
        </w:rPr>
      </w:pPr>
    </w:p>
    <w:p w14:paraId="12BA7EEB" w14:textId="77777777" w:rsidR="001C33C7" w:rsidRPr="00F473FB" w:rsidRDefault="001C33C7" w:rsidP="00F473FB">
      <w:pPr>
        <w:spacing w:after="0" w:line="240" w:lineRule="auto"/>
        <w:rPr>
          <w:rFonts w:cstheme="minorHAnsi"/>
          <w:sz w:val="24"/>
          <w:szCs w:val="24"/>
        </w:rPr>
      </w:pPr>
    </w:p>
    <w:p w14:paraId="17A3C6E1" w14:textId="690550B3" w:rsidR="007E24BC" w:rsidRDefault="007E24BC">
      <w:pPr>
        <w:rPr>
          <w:rFonts w:cstheme="minorHAnsi"/>
          <w:sz w:val="24"/>
          <w:szCs w:val="24"/>
        </w:rPr>
      </w:pPr>
      <w:r>
        <w:rPr>
          <w:rFonts w:cstheme="minorHAnsi"/>
          <w:sz w:val="24"/>
          <w:szCs w:val="24"/>
        </w:rPr>
        <w:br w:type="page"/>
      </w:r>
    </w:p>
    <w:p w14:paraId="457660D8" w14:textId="77777777" w:rsidR="001C33C7" w:rsidRPr="00F473FB" w:rsidRDefault="001C33C7" w:rsidP="00F473FB">
      <w:pPr>
        <w:spacing w:after="0" w:line="240" w:lineRule="auto"/>
        <w:rPr>
          <w:rFonts w:cstheme="minorHAnsi"/>
          <w:sz w:val="24"/>
          <w:szCs w:val="24"/>
        </w:rPr>
      </w:pPr>
    </w:p>
    <w:p w14:paraId="696E1C94" w14:textId="0EE14BDC" w:rsidR="001C33C7" w:rsidRPr="00964341" w:rsidRDefault="007B312C" w:rsidP="00964341">
      <w:pPr>
        <w:pStyle w:val="Heading3"/>
        <w:spacing w:before="0" w:line="240" w:lineRule="auto"/>
        <w:jc w:val="both"/>
        <w:rPr>
          <w:rFonts w:ascii="Calibri" w:eastAsia="Times New Roman" w:hAnsi="Calibri" w:cs="Calibri"/>
          <w:b/>
          <w:caps/>
          <w:color w:val="1F4D78"/>
        </w:rPr>
      </w:pPr>
      <w:bookmarkStart w:id="340" w:name="_Toc488614234"/>
      <w:bookmarkStart w:id="341" w:name="_Toc488614235"/>
      <w:bookmarkStart w:id="342" w:name="_Toc488614236"/>
      <w:bookmarkStart w:id="343" w:name="_Toc488614237"/>
      <w:bookmarkStart w:id="344" w:name="_Toc488614238"/>
      <w:bookmarkStart w:id="345" w:name="_Toc488614239"/>
      <w:bookmarkStart w:id="346" w:name="_Toc488614240"/>
      <w:bookmarkStart w:id="347" w:name="_Toc426123287"/>
      <w:bookmarkStart w:id="348" w:name="_Toc477383226"/>
      <w:bookmarkStart w:id="349" w:name="_Toc487633568"/>
      <w:bookmarkStart w:id="350" w:name="_Toc488881184"/>
      <w:bookmarkStart w:id="351" w:name="_Toc521684078"/>
      <w:bookmarkEnd w:id="340"/>
      <w:bookmarkEnd w:id="341"/>
      <w:bookmarkEnd w:id="342"/>
      <w:bookmarkEnd w:id="343"/>
      <w:bookmarkEnd w:id="344"/>
      <w:bookmarkEnd w:id="345"/>
      <w:bookmarkEnd w:id="346"/>
      <w:r w:rsidRPr="00964341">
        <w:rPr>
          <w:rFonts w:ascii="Calibri" w:eastAsia="Times New Roman" w:hAnsi="Calibri" w:cs="Calibri"/>
          <w:b/>
          <w:caps/>
          <w:color w:val="1F4D78"/>
        </w:rPr>
        <w:t xml:space="preserve">4.6.4.7 </w:t>
      </w:r>
      <w:r w:rsidR="001C33C7" w:rsidRPr="00964341">
        <w:rPr>
          <w:rFonts w:ascii="Calibri" w:eastAsia="Times New Roman" w:hAnsi="Calibri" w:cs="Calibri"/>
          <w:b/>
          <w:caps/>
          <w:color w:val="1F4D78"/>
        </w:rPr>
        <w:t xml:space="preserve">LE CONTRÔLE ET LA REVUE DES PIÈCES DE </w:t>
      </w:r>
      <w:bookmarkEnd w:id="347"/>
      <w:r w:rsidR="001C33C7" w:rsidRPr="00964341">
        <w:rPr>
          <w:rFonts w:ascii="Calibri" w:eastAsia="Times New Roman" w:hAnsi="Calibri" w:cs="Calibri"/>
          <w:b/>
          <w:caps/>
          <w:color w:val="1F4D78"/>
        </w:rPr>
        <w:t>QUALITÉ</w:t>
      </w:r>
      <w:bookmarkEnd w:id="348"/>
      <w:bookmarkEnd w:id="349"/>
      <w:bookmarkEnd w:id="350"/>
      <w:bookmarkEnd w:id="351"/>
    </w:p>
    <w:p w14:paraId="404B3900" w14:textId="77777777" w:rsidR="001C33C7" w:rsidRPr="00F473FB" w:rsidRDefault="001C33C7" w:rsidP="00F473FB">
      <w:pPr>
        <w:spacing w:after="0" w:line="240" w:lineRule="auto"/>
        <w:rPr>
          <w:rFonts w:cstheme="minorHAnsi"/>
          <w:b/>
          <w:sz w:val="24"/>
          <w:szCs w:val="24"/>
        </w:rPr>
      </w:pPr>
      <w:bookmarkStart w:id="352" w:name="_Toc369005334"/>
      <w:bookmarkStart w:id="353" w:name="_Toc426123288"/>
    </w:p>
    <w:p w14:paraId="20D689AC" w14:textId="456DB570" w:rsidR="001C33C7" w:rsidRPr="00F473FB" w:rsidRDefault="001C33C7" w:rsidP="00F473FB">
      <w:pPr>
        <w:spacing w:after="0" w:line="240" w:lineRule="auto"/>
        <w:rPr>
          <w:rFonts w:cstheme="minorHAnsi"/>
          <w:b/>
          <w:sz w:val="24"/>
          <w:szCs w:val="24"/>
        </w:rPr>
      </w:pPr>
      <w:bookmarkStart w:id="354" w:name="_Toc477383227"/>
      <w:bookmarkStart w:id="355" w:name="_Toc487633569"/>
      <w:r w:rsidRPr="00F473FB">
        <w:rPr>
          <w:rFonts w:cstheme="minorHAnsi"/>
          <w:b/>
          <w:sz w:val="24"/>
          <w:szCs w:val="24"/>
        </w:rPr>
        <w:t>NOTION ET DEFINITION DE PIECES JUSTIFICATIVES</w:t>
      </w:r>
      <w:bookmarkEnd w:id="352"/>
      <w:bookmarkEnd w:id="353"/>
      <w:bookmarkEnd w:id="354"/>
      <w:bookmarkEnd w:id="355"/>
    </w:p>
    <w:p w14:paraId="71F02D8D" w14:textId="77777777" w:rsidR="007E24BC" w:rsidRDefault="007E24BC" w:rsidP="00F473FB">
      <w:pPr>
        <w:spacing w:after="0" w:line="240" w:lineRule="auto"/>
        <w:jc w:val="both"/>
        <w:rPr>
          <w:rFonts w:cstheme="minorHAnsi"/>
          <w:sz w:val="24"/>
          <w:szCs w:val="24"/>
        </w:rPr>
      </w:pPr>
    </w:p>
    <w:p w14:paraId="616C48B3"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pièces comptables sont les documents de base permettant de soutenir juridiquement les transactions (les entrées ou sortie de fonds) effectuées par les bénéficiaires.</w:t>
      </w:r>
    </w:p>
    <w:p w14:paraId="26108092" w14:textId="77777777" w:rsidR="007E24BC" w:rsidRPr="00F473FB" w:rsidRDefault="007E24BC" w:rsidP="00F473FB">
      <w:pPr>
        <w:spacing w:after="0" w:line="240" w:lineRule="auto"/>
        <w:jc w:val="both"/>
        <w:rPr>
          <w:rFonts w:cstheme="minorHAnsi"/>
          <w:sz w:val="24"/>
          <w:szCs w:val="24"/>
        </w:rPr>
      </w:pPr>
    </w:p>
    <w:p w14:paraId="122DE43B" w14:textId="77777777" w:rsidR="001C33C7" w:rsidRDefault="001C33C7" w:rsidP="00F473FB">
      <w:pPr>
        <w:spacing w:after="0" w:line="240" w:lineRule="auto"/>
        <w:jc w:val="both"/>
        <w:rPr>
          <w:rFonts w:cstheme="minorHAnsi"/>
          <w:b/>
          <w:sz w:val="24"/>
          <w:szCs w:val="24"/>
        </w:rPr>
      </w:pPr>
      <w:bookmarkStart w:id="356" w:name="_Toc369005335"/>
      <w:bookmarkStart w:id="357" w:name="_Toc477383228"/>
      <w:bookmarkStart w:id="358" w:name="_Toc487633570"/>
      <w:r w:rsidRPr="00F473FB">
        <w:rPr>
          <w:rFonts w:cstheme="minorHAnsi"/>
          <w:b/>
          <w:sz w:val="24"/>
          <w:szCs w:val="24"/>
        </w:rPr>
        <w:t>TYPES DE PIECES JUSTIFICATIVES</w:t>
      </w:r>
      <w:bookmarkEnd w:id="356"/>
      <w:bookmarkEnd w:id="357"/>
      <w:bookmarkEnd w:id="358"/>
    </w:p>
    <w:p w14:paraId="62212EBD" w14:textId="77777777" w:rsidR="007E24BC" w:rsidRPr="00F473FB" w:rsidRDefault="007E24BC" w:rsidP="00F473FB">
      <w:pPr>
        <w:spacing w:after="0" w:line="240" w:lineRule="auto"/>
        <w:jc w:val="both"/>
        <w:rPr>
          <w:rFonts w:cstheme="minorHAnsi"/>
          <w:b/>
          <w:sz w:val="24"/>
          <w:szCs w:val="24"/>
        </w:rPr>
      </w:pPr>
    </w:p>
    <w:p w14:paraId="05995FD0" w14:textId="77777777" w:rsidR="001C33C7" w:rsidRDefault="001C33C7" w:rsidP="00F473FB">
      <w:pPr>
        <w:spacing w:after="0" w:line="240" w:lineRule="auto"/>
        <w:jc w:val="both"/>
        <w:rPr>
          <w:rFonts w:cstheme="minorHAnsi"/>
          <w:sz w:val="24"/>
          <w:szCs w:val="24"/>
        </w:rPr>
      </w:pPr>
      <w:r w:rsidRPr="00F473FB">
        <w:rPr>
          <w:rFonts w:cstheme="minorHAnsi"/>
          <w:sz w:val="24"/>
          <w:szCs w:val="24"/>
        </w:rPr>
        <w:t>Elles justifient les décaissements des fonds. Ce sont :</w:t>
      </w:r>
    </w:p>
    <w:p w14:paraId="33FB6926" w14:textId="77777777" w:rsidR="007E24BC" w:rsidRPr="00F473FB" w:rsidRDefault="007E24BC" w:rsidP="00F473FB">
      <w:pPr>
        <w:spacing w:after="0" w:line="240" w:lineRule="auto"/>
        <w:jc w:val="both"/>
        <w:rPr>
          <w:rFonts w:cstheme="minorHAnsi"/>
          <w:sz w:val="24"/>
          <w:szCs w:val="24"/>
        </w:rPr>
      </w:pPr>
    </w:p>
    <w:p w14:paraId="67FD60C3"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contrats signés avec d’autres partenaires ;</w:t>
      </w:r>
    </w:p>
    <w:p w14:paraId="7E760D80"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talons de chéquiers émis ;</w:t>
      </w:r>
    </w:p>
    <w:p w14:paraId="11F0E096"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bordereaux de versement à la banque ;</w:t>
      </w:r>
    </w:p>
    <w:p w14:paraId="60E4A259"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extraits de compte de banque ;</w:t>
      </w:r>
    </w:p>
    <w:p w14:paraId="3E351197"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justificatifs de dépenses en numéraires ;</w:t>
      </w:r>
    </w:p>
    <w:p w14:paraId="14F09EDB"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bordereaux de déclarations de charges fiscales et sociales ;</w:t>
      </w:r>
    </w:p>
    <w:p w14:paraId="6E0AF898"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bulletins de salaires, états de paie ;</w:t>
      </w:r>
    </w:p>
    <w:p w14:paraId="35EFD289"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Bons de commande, factures fournisseurs, avances de livraison, PV de réception et attestation de service fait ;</w:t>
      </w:r>
    </w:p>
    <w:p w14:paraId="4C6C9A3A"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fiches de demande de remboursement de fonds ou de demande de paiement direct ;</w:t>
      </w:r>
    </w:p>
    <w:p w14:paraId="7D656F58"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Ordres de mission visés ;</w:t>
      </w:r>
    </w:p>
    <w:p w14:paraId="376D7FBA"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états d’inventaire ;</w:t>
      </w:r>
    </w:p>
    <w:p w14:paraId="7EC9C6AD"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 xml:space="preserve">Les rapports d’activités </w:t>
      </w:r>
    </w:p>
    <w:p w14:paraId="1DD7DF53" w14:textId="77777777" w:rsidR="001C33C7" w:rsidRPr="00F473FB" w:rsidRDefault="001C33C7" w:rsidP="00F473FB">
      <w:pPr>
        <w:numPr>
          <w:ilvl w:val="0"/>
          <w:numId w:val="29"/>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Les rapports financiers etc.</w:t>
      </w:r>
    </w:p>
    <w:p w14:paraId="7D9F2C05" w14:textId="77777777" w:rsidR="001C33C7" w:rsidRPr="00F473FB" w:rsidRDefault="001C33C7" w:rsidP="00F473FB">
      <w:pPr>
        <w:spacing w:after="0" w:line="240" w:lineRule="auto"/>
        <w:jc w:val="both"/>
        <w:rPr>
          <w:rFonts w:cstheme="minorHAnsi"/>
          <w:sz w:val="24"/>
          <w:szCs w:val="24"/>
        </w:rPr>
      </w:pPr>
    </w:p>
    <w:p w14:paraId="729A1C33" w14:textId="77777777" w:rsidR="007E24BC" w:rsidRDefault="007E24BC">
      <w:pPr>
        <w:rPr>
          <w:rFonts w:cstheme="minorHAnsi"/>
          <w:b/>
          <w:sz w:val="24"/>
          <w:szCs w:val="24"/>
        </w:rPr>
      </w:pPr>
      <w:bookmarkStart w:id="359" w:name="_Toc369005336"/>
      <w:bookmarkStart w:id="360" w:name="_Toc477383229"/>
      <w:bookmarkStart w:id="361" w:name="_Toc487633571"/>
      <w:r>
        <w:rPr>
          <w:rFonts w:cstheme="minorHAnsi"/>
          <w:b/>
          <w:sz w:val="24"/>
          <w:szCs w:val="24"/>
        </w:rPr>
        <w:br w:type="page"/>
      </w:r>
    </w:p>
    <w:p w14:paraId="5E68B6D9" w14:textId="1D38D2FB" w:rsidR="00D6728C" w:rsidRPr="00F473FB" w:rsidRDefault="00D6728C" w:rsidP="00F473FB">
      <w:pPr>
        <w:spacing w:after="0" w:line="240" w:lineRule="auto"/>
        <w:rPr>
          <w:rFonts w:cstheme="minorHAnsi"/>
          <w:b/>
          <w:sz w:val="24"/>
          <w:szCs w:val="24"/>
        </w:rPr>
      </w:pPr>
    </w:p>
    <w:p w14:paraId="723B868F" w14:textId="77777777" w:rsidR="001C33C7" w:rsidRDefault="001C33C7" w:rsidP="00F473FB">
      <w:pPr>
        <w:spacing w:after="0" w:line="240" w:lineRule="auto"/>
        <w:rPr>
          <w:rFonts w:cstheme="minorHAnsi"/>
          <w:b/>
          <w:sz w:val="24"/>
          <w:szCs w:val="24"/>
        </w:rPr>
      </w:pPr>
      <w:r w:rsidRPr="00F473FB">
        <w:rPr>
          <w:rFonts w:cstheme="minorHAnsi"/>
          <w:b/>
          <w:sz w:val="24"/>
          <w:szCs w:val="24"/>
        </w:rPr>
        <w:t>PIECES JUSTIFICATIVES SUPPORTANT UNE ACTIVITÉ</w:t>
      </w:r>
      <w:bookmarkEnd w:id="359"/>
      <w:bookmarkEnd w:id="360"/>
      <w:bookmarkEnd w:id="361"/>
    </w:p>
    <w:p w14:paraId="2802A3CD" w14:textId="77777777" w:rsidR="007E24BC" w:rsidRPr="00F473FB" w:rsidRDefault="007E24BC" w:rsidP="00F473FB">
      <w:pPr>
        <w:spacing w:after="0" w:line="240" w:lineRule="auto"/>
        <w:rPr>
          <w:rFonts w:cstheme="minorHAnsi"/>
          <w:b/>
          <w:sz w:val="24"/>
          <w:szCs w:val="24"/>
        </w:rPr>
      </w:pPr>
    </w:p>
    <w:tbl>
      <w:tblPr>
        <w:tblW w:w="10141" w:type="dxa"/>
        <w:tblInd w:w="-2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00"/>
        <w:gridCol w:w="6541"/>
      </w:tblGrid>
      <w:tr w:rsidR="001C33C7" w:rsidRPr="00F473FB" w14:paraId="0FE0258B" w14:textId="77777777" w:rsidTr="00680D1C">
        <w:trPr>
          <w:trHeight w:val="70"/>
        </w:trPr>
        <w:tc>
          <w:tcPr>
            <w:tcW w:w="36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A61315"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ACTIVITÉS</w:t>
            </w:r>
          </w:p>
        </w:tc>
        <w:tc>
          <w:tcPr>
            <w:tcW w:w="65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705A4" w14:textId="77777777" w:rsidR="001C33C7" w:rsidRPr="00F473FB" w:rsidRDefault="001C33C7" w:rsidP="00F473FB">
            <w:pPr>
              <w:spacing w:after="0" w:line="240" w:lineRule="auto"/>
              <w:jc w:val="center"/>
              <w:rPr>
                <w:rFonts w:cstheme="minorHAnsi"/>
                <w:b/>
                <w:sz w:val="24"/>
                <w:szCs w:val="24"/>
              </w:rPr>
            </w:pPr>
            <w:r w:rsidRPr="00F473FB">
              <w:rPr>
                <w:rFonts w:cstheme="minorHAnsi"/>
                <w:b/>
                <w:sz w:val="24"/>
                <w:szCs w:val="24"/>
              </w:rPr>
              <w:t>PIÈCES JUSTIFICATIVES EXIGÉES</w:t>
            </w:r>
          </w:p>
        </w:tc>
      </w:tr>
      <w:tr w:rsidR="001C33C7" w:rsidRPr="00F473FB" w14:paraId="22FB7BFD" w14:textId="77777777" w:rsidTr="00680D1C">
        <w:tc>
          <w:tcPr>
            <w:tcW w:w="36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0D0B7B" w14:textId="77777777" w:rsidR="001C33C7" w:rsidRPr="00F473FB" w:rsidRDefault="001C33C7" w:rsidP="00F473FB">
            <w:pPr>
              <w:numPr>
                <w:ilvl w:val="0"/>
                <w:numId w:val="31"/>
              </w:numPr>
              <w:tabs>
                <w:tab w:val="num" w:pos="540"/>
              </w:tabs>
              <w:spacing w:after="0" w:line="240" w:lineRule="auto"/>
              <w:rPr>
                <w:rFonts w:cstheme="minorHAnsi"/>
                <w:b/>
                <w:sz w:val="24"/>
                <w:szCs w:val="24"/>
              </w:rPr>
            </w:pPr>
            <w:r w:rsidRPr="00F473FB">
              <w:rPr>
                <w:rFonts w:cstheme="minorHAnsi"/>
                <w:b/>
                <w:sz w:val="24"/>
                <w:szCs w:val="24"/>
              </w:rPr>
              <w:t>Missions Suivi / supervision</w:t>
            </w:r>
          </w:p>
        </w:tc>
        <w:tc>
          <w:tcPr>
            <w:tcW w:w="6541" w:type="dxa"/>
            <w:tcBorders>
              <w:top w:val="single" w:sz="4" w:space="0" w:color="auto"/>
              <w:left w:val="single" w:sz="4" w:space="0" w:color="auto"/>
              <w:bottom w:val="single" w:sz="4" w:space="0" w:color="auto"/>
              <w:right w:val="single" w:sz="4" w:space="0" w:color="auto"/>
            </w:tcBorders>
            <w:vAlign w:val="center"/>
          </w:tcPr>
          <w:p w14:paraId="007E3A31"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Termes de référence de la mission ;</w:t>
            </w:r>
          </w:p>
          <w:p w14:paraId="058B0860"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Rapport sur la mission ;</w:t>
            </w:r>
          </w:p>
          <w:p w14:paraId="41CD028C"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Ordre de mission dûment visé par les autorités ;</w:t>
            </w:r>
          </w:p>
          <w:p w14:paraId="70E7989E" w14:textId="17B48115"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 xml:space="preserve">Factures </w:t>
            </w:r>
            <w:r w:rsidR="001B5CDD" w:rsidRPr="00F473FB">
              <w:rPr>
                <w:rFonts w:cstheme="minorHAnsi"/>
                <w:sz w:val="24"/>
                <w:szCs w:val="24"/>
              </w:rPr>
              <w:t xml:space="preserve">de </w:t>
            </w:r>
            <w:proofErr w:type="gramStart"/>
            <w:r w:rsidRPr="00F473FB">
              <w:rPr>
                <w:rFonts w:cstheme="minorHAnsi"/>
                <w:sz w:val="24"/>
                <w:szCs w:val="24"/>
              </w:rPr>
              <w:t>carburant et autres dépenses liées</w:t>
            </w:r>
            <w:proofErr w:type="gramEnd"/>
            <w:r w:rsidRPr="00F473FB">
              <w:rPr>
                <w:rFonts w:cstheme="minorHAnsi"/>
                <w:sz w:val="24"/>
                <w:szCs w:val="24"/>
              </w:rPr>
              <w:t xml:space="preserve"> à la mission ;</w:t>
            </w:r>
          </w:p>
          <w:p w14:paraId="7FD6EB97" w14:textId="009DA80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Fiches d’avance et de justification des per</w:t>
            </w:r>
            <w:r w:rsidR="001B5CDD" w:rsidRPr="00F473FB">
              <w:rPr>
                <w:rFonts w:cstheme="minorHAnsi"/>
                <w:sz w:val="24"/>
                <w:szCs w:val="24"/>
              </w:rPr>
              <w:t xml:space="preserve"> </w:t>
            </w:r>
            <w:r w:rsidRPr="00F473FB">
              <w:rPr>
                <w:rFonts w:cstheme="minorHAnsi"/>
                <w:sz w:val="24"/>
                <w:szCs w:val="24"/>
              </w:rPr>
              <w:t>diem de la mission ;</w:t>
            </w:r>
          </w:p>
          <w:p w14:paraId="73190C58"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Titres de voyages (talons des billets d’avion, tickets de bus etc.).</w:t>
            </w:r>
          </w:p>
        </w:tc>
      </w:tr>
      <w:tr w:rsidR="001C33C7" w:rsidRPr="00F473FB" w14:paraId="787CD4AF" w14:textId="77777777" w:rsidTr="00680D1C">
        <w:tc>
          <w:tcPr>
            <w:tcW w:w="36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61AB" w14:textId="77777777" w:rsidR="001C33C7" w:rsidRPr="00F473FB" w:rsidRDefault="001C33C7" w:rsidP="00F473FB">
            <w:pPr>
              <w:numPr>
                <w:ilvl w:val="0"/>
                <w:numId w:val="31"/>
              </w:numPr>
              <w:tabs>
                <w:tab w:val="num" w:pos="540"/>
              </w:tabs>
              <w:spacing w:after="0" w:line="240" w:lineRule="auto"/>
              <w:rPr>
                <w:rFonts w:cstheme="minorHAnsi"/>
                <w:b/>
                <w:sz w:val="24"/>
                <w:szCs w:val="24"/>
              </w:rPr>
            </w:pPr>
            <w:r w:rsidRPr="00F473FB">
              <w:rPr>
                <w:rFonts w:cstheme="minorHAnsi"/>
                <w:b/>
                <w:sz w:val="24"/>
                <w:szCs w:val="24"/>
              </w:rPr>
              <w:t xml:space="preserve">Dons et distributions gratuites aux communautés </w:t>
            </w:r>
            <w:proofErr w:type="gramStart"/>
            <w:r w:rsidRPr="00F473FB">
              <w:rPr>
                <w:rFonts w:cstheme="minorHAnsi"/>
                <w:b/>
                <w:sz w:val="24"/>
                <w:szCs w:val="24"/>
              </w:rPr>
              <w:t>( AGR</w:t>
            </w:r>
            <w:proofErr w:type="gramEnd"/>
            <w:r w:rsidRPr="00F473FB">
              <w:rPr>
                <w:rFonts w:cstheme="minorHAnsi"/>
                <w:b/>
                <w:sz w:val="24"/>
                <w:szCs w:val="24"/>
              </w:rPr>
              <w:t>)</w:t>
            </w:r>
          </w:p>
          <w:p w14:paraId="693F9EE8" w14:textId="77777777" w:rsidR="001C33C7" w:rsidRPr="00F473FB" w:rsidRDefault="001C33C7" w:rsidP="00F473FB">
            <w:pPr>
              <w:spacing w:after="0" w:line="240" w:lineRule="auto"/>
              <w:ind w:left="540"/>
              <w:rPr>
                <w:rFonts w:cstheme="minorHAnsi"/>
                <w:b/>
                <w:sz w:val="24"/>
                <w:szCs w:val="24"/>
              </w:rPr>
            </w:pPr>
          </w:p>
        </w:tc>
        <w:tc>
          <w:tcPr>
            <w:tcW w:w="6541" w:type="dxa"/>
            <w:tcBorders>
              <w:top w:val="single" w:sz="4" w:space="0" w:color="auto"/>
              <w:left w:val="single" w:sz="4" w:space="0" w:color="auto"/>
              <w:bottom w:val="single" w:sz="4" w:space="0" w:color="auto"/>
              <w:right w:val="single" w:sz="4" w:space="0" w:color="auto"/>
            </w:tcBorders>
            <w:vAlign w:val="center"/>
          </w:tcPr>
          <w:p w14:paraId="48C0168D"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Liste avec adresse et situation sociale des bénéficiaires ;</w:t>
            </w:r>
          </w:p>
          <w:p w14:paraId="0C2E0B1F"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PV sur la remise des dons ;</w:t>
            </w:r>
          </w:p>
          <w:p w14:paraId="5D6D6D51"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Factures et bordereau de livraison des produits donnés ;</w:t>
            </w:r>
          </w:p>
          <w:p w14:paraId="4A079A16"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Carburants et autres dépenses liées à la cérémonie de dons ;</w:t>
            </w:r>
          </w:p>
          <w:p w14:paraId="20AF19C8" w14:textId="77777777" w:rsidR="001C33C7" w:rsidRPr="00F473FB" w:rsidRDefault="001C33C7" w:rsidP="00F473FB">
            <w:pPr>
              <w:numPr>
                <w:ilvl w:val="0"/>
                <w:numId w:val="3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heme="minorHAnsi"/>
                <w:sz w:val="24"/>
                <w:szCs w:val="24"/>
              </w:rPr>
            </w:pPr>
            <w:r w:rsidRPr="00F473FB">
              <w:rPr>
                <w:rFonts w:cstheme="minorHAnsi"/>
                <w:sz w:val="24"/>
                <w:szCs w:val="24"/>
              </w:rPr>
              <w:t>Titres de voyages (tickets de bus etc.).</w:t>
            </w:r>
          </w:p>
        </w:tc>
      </w:tr>
    </w:tbl>
    <w:p w14:paraId="67F84544" w14:textId="77777777" w:rsidR="001C33C7" w:rsidRPr="00F473FB" w:rsidRDefault="001C33C7" w:rsidP="00F473FB">
      <w:pPr>
        <w:spacing w:after="0" w:line="240" w:lineRule="auto"/>
        <w:rPr>
          <w:rFonts w:cstheme="minorHAnsi"/>
          <w:sz w:val="24"/>
          <w:szCs w:val="24"/>
        </w:rPr>
      </w:pPr>
    </w:p>
    <w:p w14:paraId="3E604440" w14:textId="00F534B1" w:rsidR="001C33C7" w:rsidRPr="00F473FB" w:rsidRDefault="001C33C7" w:rsidP="00F473FB">
      <w:pPr>
        <w:spacing w:after="0" w:line="240" w:lineRule="auto"/>
        <w:rPr>
          <w:rFonts w:cstheme="minorHAnsi"/>
          <w:b/>
          <w:sz w:val="24"/>
          <w:szCs w:val="24"/>
        </w:rPr>
      </w:pPr>
      <w:bookmarkStart w:id="362" w:name="_Toc369005337"/>
      <w:bookmarkStart w:id="363" w:name="_Toc477383230"/>
      <w:bookmarkStart w:id="364" w:name="_Toc487633572"/>
      <w:r w:rsidRPr="00F473FB">
        <w:rPr>
          <w:rFonts w:cstheme="minorHAnsi"/>
          <w:b/>
          <w:sz w:val="24"/>
          <w:szCs w:val="24"/>
        </w:rPr>
        <w:t xml:space="preserve">LES NORMES D’UNE </w:t>
      </w:r>
      <w:r w:rsidR="007E24BC" w:rsidRPr="00F473FB">
        <w:rPr>
          <w:rFonts w:cstheme="minorHAnsi"/>
          <w:b/>
          <w:sz w:val="24"/>
          <w:szCs w:val="24"/>
        </w:rPr>
        <w:t>PIÈCE</w:t>
      </w:r>
      <w:r w:rsidRPr="00F473FB">
        <w:rPr>
          <w:rFonts w:cstheme="minorHAnsi"/>
          <w:b/>
          <w:sz w:val="24"/>
          <w:szCs w:val="24"/>
        </w:rPr>
        <w:t xml:space="preserve"> COMPTABLE</w:t>
      </w:r>
      <w:bookmarkEnd w:id="362"/>
      <w:bookmarkEnd w:id="363"/>
      <w:bookmarkEnd w:id="364"/>
    </w:p>
    <w:p w14:paraId="0852C74B" w14:textId="77777777" w:rsidR="007E24BC" w:rsidRDefault="007E24BC" w:rsidP="00F473FB">
      <w:pPr>
        <w:spacing w:after="0" w:line="240" w:lineRule="auto"/>
        <w:rPr>
          <w:rFonts w:cstheme="minorHAnsi"/>
          <w:sz w:val="24"/>
          <w:szCs w:val="24"/>
        </w:rPr>
      </w:pPr>
    </w:p>
    <w:p w14:paraId="0E271309" w14:textId="77777777" w:rsidR="001C33C7" w:rsidRDefault="001C33C7" w:rsidP="00F473FB">
      <w:pPr>
        <w:spacing w:after="0" w:line="240" w:lineRule="auto"/>
        <w:rPr>
          <w:rFonts w:cstheme="minorHAnsi"/>
          <w:sz w:val="24"/>
          <w:szCs w:val="24"/>
        </w:rPr>
      </w:pPr>
      <w:r w:rsidRPr="00F473FB">
        <w:rPr>
          <w:rFonts w:cstheme="minorHAnsi"/>
          <w:sz w:val="24"/>
          <w:szCs w:val="24"/>
        </w:rPr>
        <w:t>Une pièce doit obligatoirement contenir les informations suivantes :</w:t>
      </w:r>
    </w:p>
    <w:p w14:paraId="6AB43739" w14:textId="77777777" w:rsidR="007E24BC" w:rsidRPr="00F473FB" w:rsidRDefault="007E24BC" w:rsidP="00F473FB">
      <w:pPr>
        <w:spacing w:after="0" w:line="240" w:lineRule="auto"/>
        <w:rPr>
          <w:rFonts w:cstheme="minorHAnsi"/>
          <w:sz w:val="24"/>
          <w:szCs w:val="24"/>
        </w:rPr>
      </w:pPr>
    </w:p>
    <w:p w14:paraId="0C11F433"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Date</w:t>
      </w:r>
    </w:p>
    <w:p w14:paraId="27D1F749"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 adresse complète et le numéro d’identification fiscale du fournisseur</w:t>
      </w:r>
    </w:p>
    <w:p w14:paraId="3D086C2F"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Montant de l’opération en lettre et en chiffres</w:t>
      </w:r>
    </w:p>
    <w:p w14:paraId="072B178D"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Désignation de l’opération</w:t>
      </w:r>
    </w:p>
    <w:p w14:paraId="1B3332D9"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Signature des différentes personnes concernées par l’opération</w:t>
      </w:r>
    </w:p>
    <w:p w14:paraId="16327245"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Cachet du fournisseur</w:t>
      </w:r>
    </w:p>
    <w:p w14:paraId="285686D4" w14:textId="77777777" w:rsidR="001C6B58" w:rsidRPr="00F473FB" w:rsidRDefault="001C6B58" w:rsidP="00F473FB">
      <w:pPr>
        <w:spacing w:after="0" w:line="240" w:lineRule="auto"/>
        <w:rPr>
          <w:rFonts w:cstheme="minorHAnsi"/>
          <w:b/>
          <w:sz w:val="24"/>
          <w:szCs w:val="24"/>
        </w:rPr>
      </w:pPr>
      <w:bookmarkStart w:id="365" w:name="_Toc369005338"/>
      <w:bookmarkStart w:id="366" w:name="_Toc426123289"/>
      <w:bookmarkStart w:id="367" w:name="_Toc430213427"/>
    </w:p>
    <w:p w14:paraId="1A7F2A9D" w14:textId="77777777" w:rsidR="00D6728C" w:rsidRPr="00F473FB" w:rsidRDefault="00D6728C" w:rsidP="00F473FB">
      <w:pPr>
        <w:spacing w:after="0" w:line="240" w:lineRule="auto"/>
        <w:rPr>
          <w:rFonts w:cstheme="minorHAnsi"/>
          <w:b/>
          <w:sz w:val="24"/>
          <w:szCs w:val="24"/>
        </w:rPr>
      </w:pPr>
      <w:r w:rsidRPr="00F473FB">
        <w:rPr>
          <w:rFonts w:cstheme="minorHAnsi"/>
          <w:b/>
          <w:sz w:val="24"/>
          <w:szCs w:val="24"/>
        </w:rPr>
        <w:br w:type="page"/>
      </w:r>
    </w:p>
    <w:p w14:paraId="1B929A56" w14:textId="23EAF042" w:rsidR="001C33C7" w:rsidRDefault="00D6728C" w:rsidP="00F473FB">
      <w:pPr>
        <w:spacing w:after="0" w:line="240" w:lineRule="auto"/>
        <w:rPr>
          <w:rFonts w:cstheme="minorHAnsi"/>
          <w:b/>
          <w:sz w:val="24"/>
          <w:szCs w:val="24"/>
        </w:rPr>
      </w:pPr>
      <w:r w:rsidRPr="00F473FB">
        <w:rPr>
          <w:rFonts w:cstheme="minorHAnsi"/>
          <w:b/>
          <w:sz w:val="24"/>
          <w:szCs w:val="24"/>
        </w:rPr>
        <w:lastRenderedPageBreak/>
        <w:t xml:space="preserve">EXEMPLES DE NORMES D’UNE </w:t>
      </w:r>
      <w:bookmarkEnd w:id="365"/>
      <w:bookmarkEnd w:id="366"/>
      <w:bookmarkEnd w:id="367"/>
      <w:r w:rsidR="007E24BC" w:rsidRPr="00F473FB">
        <w:rPr>
          <w:rFonts w:cstheme="minorHAnsi"/>
          <w:b/>
          <w:sz w:val="24"/>
          <w:szCs w:val="24"/>
        </w:rPr>
        <w:t>PIÈCE</w:t>
      </w:r>
    </w:p>
    <w:p w14:paraId="5F6E0598" w14:textId="77777777" w:rsidR="007E24BC" w:rsidRPr="00F473FB" w:rsidRDefault="007E24BC" w:rsidP="00F473FB">
      <w:pPr>
        <w:spacing w:after="0" w:line="240" w:lineRule="auto"/>
        <w:rPr>
          <w:rFonts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10"/>
        <w:gridCol w:w="6800"/>
      </w:tblGrid>
      <w:tr w:rsidR="001C33C7" w:rsidRPr="00F473FB" w14:paraId="35EDB2DC" w14:textId="77777777" w:rsidTr="00680D1C">
        <w:trPr>
          <w:jc w:val="center"/>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378BCA" w14:textId="77777777" w:rsidR="001C33C7" w:rsidRPr="00F473FB" w:rsidRDefault="001C33C7" w:rsidP="00F473FB">
            <w:pPr>
              <w:spacing w:after="0" w:line="240" w:lineRule="auto"/>
              <w:rPr>
                <w:rFonts w:cstheme="minorHAnsi"/>
                <w:b/>
                <w:sz w:val="24"/>
                <w:szCs w:val="24"/>
              </w:rPr>
            </w:pPr>
            <w:r w:rsidRPr="00F473FB">
              <w:rPr>
                <w:rFonts w:cstheme="minorHAnsi"/>
                <w:b/>
                <w:sz w:val="24"/>
                <w:szCs w:val="24"/>
              </w:rPr>
              <w:t xml:space="preserve">PIÈCES </w:t>
            </w:r>
          </w:p>
        </w:tc>
        <w:tc>
          <w:tcPr>
            <w:tcW w:w="68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AA738" w14:textId="77777777" w:rsidR="001C33C7" w:rsidRPr="00F473FB" w:rsidRDefault="001C33C7" w:rsidP="00F473FB">
            <w:pPr>
              <w:spacing w:after="0" w:line="240" w:lineRule="auto"/>
              <w:rPr>
                <w:rFonts w:cstheme="minorHAnsi"/>
                <w:sz w:val="24"/>
                <w:szCs w:val="24"/>
              </w:rPr>
            </w:pPr>
            <w:r w:rsidRPr="00F473FB">
              <w:rPr>
                <w:rFonts w:cstheme="minorHAnsi"/>
                <w:b/>
                <w:sz w:val="24"/>
                <w:szCs w:val="24"/>
              </w:rPr>
              <w:t>NORMES</w:t>
            </w:r>
          </w:p>
        </w:tc>
      </w:tr>
      <w:tr w:rsidR="001C33C7" w:rsidRPr="00F473FB" w14:paraId="452BCDDB" w14:textId="77777777" w:rsidTr="00680D1C">
        <w:trPr>
          <w:jc w:val="center"/>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37F81" w14:textId="77777777" w:rsidR="001C33C7" w:rsidRPr="00F473FB" w:rsidRDefault="001C33C7" w:rsidP="00F473FB">
            <w:pPr>
              <w:spacing w:after="0" w:line="240" w:lineRule="auto"/>
              <w:rPr>
                <w:rFonts w:cstheme="minorHAnsi"/>
                <w:b/>
                <w:bCs/>
                <w:sz w:val="24"/>
                <w:szCs w:val="24"/>
              </w:rPr>
            </w:pPr>
            <w:r w:rsidRPr="00F473FB">
              <w:rPr>
                <w:rFonts w:cstheme="minorHAnsi"/>
                <w:b/>
                <w:bCs/>
                <w:sz w:val="24"/>
                <w:szCs w:val="24"/>
              </w:rPr>
              <w:t>Facture</w:t>
            </w:r>
          </w:p>
        </w:tc>
        <w:tc>
          <w:tcPr>
            <w:tcW w:w="6801" w:type="dxa"/>
            <w:tcBorders>
              <w:top w:val="single" w:sz="4" w:space="0" w:color="auto"/>
              <w:left w:val="single" w:sz="4" w:space="0" w:color="auto"/>
              <w:bottom w:val="single" w:sz="4" w:space="0" w:color="auto"/>
              <w:right w:val="single" w:sz="4" w:space="0" w:color="auto"/>
            </w:tcBorders>
            <w:vAlign w:val="center"/>
          </w:tcPr>
          <w:p w14:paraId="6A6F730B"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Noms, Adresse et Numéro d’Identification Fiscale du fournisseur ;</w:t>
            </w:r>
          </w:p>
          <w:p w14:paraId="509D5E83"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Noms et adresses du bénéficiaire (Structure) ;</w:t>
            </w:r>
          </w:p>
          <w:p w14:paraId="403FA88C"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Montants en chiffre et en lettres ;</w:t>
            </w:r>
          </w:p>
          <w:p w14:paraId="6531DE58"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PU, Quantité, cachet et acquittement de la pièce par le fournisseur ;</w:t>
            </w:r>
          </w:p>
        </w:tc>
      </w:tr>
      <w:tr w:rsidR="001C33C7" w:rsidRPr="00F473FB" w14:paraId="23D458B4" w14:textId="77777777" w:rsidTr="00680D1C">
        <w:trPr>
          <w:jc w:val="center"/>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851603" w14:textId="77777777" w:rsidR="001C33C7" w:rsidRPr="00F473FB" w:rsidRDefault="001C33C7" w:rsidP="00F473FB">
            <w:pPr>
              <w:spacing w:after="0" w:line="240" w:lineRule="auto"/>
              <w:rPr>
                <w:rFonts w:cstheme="minorHAnsi"/>
                <w:sz w:val="24"/>
                <w:szCs w:val="24"/>
              </w:rPr>
            </w:pPr>
            <w:r w:rsidRPr="00F473FB">
              <w:rPr>
                <w:rFonts w:cstheme="minorHAnsi"/>
                <w:b/>
                <w:bCs/>
                <w:sz w:val="24"/>
                <w:szCs w:val="24"/>
              </w:rPr>
              <w:t>État de paiement</w:t>
            </w:r>
          </w:p>
        </w:tc>
        <w:tc>
          <w:tcPr>
            <w:tcW w:w="6801" w:type="dxa"/>
            <w:tcBorders>
              <w:top w:val="single" w:sz="4" w:space="0" w:color="auto"/>
              <w:left w:val="single" w:sz="4" w:space="0" w:color="auto"/>
              <w:bottom w:val="single" w:sz="4" w:space="0" w:color="auto"/>
              <w:right w:val="single" w:sz="4" w:space="0" w:color="auto"/>
            </w:tcBorders>
            <w:vAlign w:val="center"/>
          </w:tcPr>
          <w:p w14:paraId="58AA478E"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Noms, numéro de téléphone, fonction et structures des bénéficiaires ;</w:t>
            </w:r>
          </w:p>
          <w:p w14:paraId="178803F5"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Signatures de l’ordonnateur et du gestionnaire financier ;</w:t>
            </w:r>
          </w:p>
          <w:p w14:paraId="580C7AA9"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Nombre de jour, taux/jour, Montants ;</w:t>
            </w:r>
          </w:p>
          <w:p w14:paraId="71CA891F"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Signatures des bénéficiaires ;</w:t>
            </w:r>
          </w:p>
          <w:p w14:paraId="01FB6167"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Dates et montants arrêtés en chiffres et en lettres </w:t>
            </w:r>
          </w:p>
        </w:tc>
      </w:tr>
      <w:tr w:rsidR="001C33C7" w:rsidRPr="00F473FB" w14:paraId="23065361" w14:textId="77777777" w:rsidTr="00680D1C">
        <w:trPr>
          <w:jc w:val="center"/>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BB248" w14:textId="77777777" w:rsidR="001C33C7" w:rsidRPr="00F473FB" w:rsidRDefault="001C33C7" w:rsidP="00F473FB">
            <w:pPr>
              <w:spacing w:after="0" w:line="240" w:lineRule="auto"/>
              <w:rPr>
                <w:rFonts w:cstheme="minorHAnsi"/>
                <w:b/>
                <w:bCs/>
                <w:sz w:val="24"/>
                <w:szCs w:val="24"/>
              </w:rPr>
            </w:pPr>
            <w:r w:rsidRPr="00F473FB">
              <w:rPr>
                <w:rFonts w:cstheme="minorHAnsi"/>
                <w:b/>
                <w:bCs/>
                <w:sz w:val="24"/>
                <w:szCs w:val="24"/>
              </w:rPr>
              <w:t>Ordre de mission</w:t>
            </w:r>
          </w:p>
          <w:p w14:paraId="6CD34A2C" w14:textId="77777777" w:rsidR="001C33C7" w:rsidRPr="00F473FB" w:rsidRDefault="001C33C7" w:rsidP="00F473FB">
            <w:pPr>
              <w:spacing w:after="0" w:line="240" w:lineRule="auto"/>
              <w:rPr>
                <w:rFonts w:cstheme="minorHAnsi"/>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tcPr>
          <w:p w14:paraId="00D167E9"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 d’ordre de mission ;</w:t>
            </w:r>
          </w:p>
          <w:p w14:paraId="7C8BF4BD"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Dates d’arrivée et de retour visées par les autorités ;</w:t>
            </w:r>
          </w:p>
          <w:p w14:paraId="2038DF1D"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Objet de la mission ;</w:t>
            </w:r>
          </w:p>
          <w:p w14:paraId="40D4227E"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Moyen de transport utilisé pour la mission ;</w:t>
            </w:r>
          </w:p>
          <w:p w14:paraId="253C1624"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Noms et fonction des membres de l’équipe ;</w:t>
            </w:r>
          </w:p>
          <w:p w14:paraId="0D2A18CE" w14:textId="77777777" w:rsidR="001C33C7" w:rsidRPr="00F473FB" w:rsidRDefault="001C33C7" w:rsidP="00F473FB">
            <w:pPr>
              <w:numPr>
                <w:ilvl w:val="0"/>
                <w:numId w:val="32"/>
              </w:numPr>
              <w:spacing w:after="0" w:line="240" w:lineRule="auto"/>
              <w:rPr>
                <w:rFonts w:cstheme="minorHAnsi"/>
                <w:sz w:val="24"/>
                <w:szCs w:val="24"/>
              </w:rPr>
            </w:pPr>
            <w:r w:rsidRPr="00F473FB">
              <w:rPr>
                <w:rFonts w:cstheme="minorHAnsi"/>
                <w:sz w:val="24"/>
                <w:szCs w:val="24"/>
              </w:rPr>
              <w:t>Chef de mission (1er sur la liste)</w:t>
            </w:r>
          </w:p>
        </w:tc>
      </w:tr>
    </w:tbl>
    <w:p w14:paraId="44B98116" w14:textId="77777777" w:rsidR="001C6B58" w:rsidRPr="00F473FB" w:rsidRDefault="001C6B58" w:rsidP="00F473FB">
      <w:pPr>
        <w:pStyle w:val="Titre4"/>
        <w:spacing w:before="0" w:after="0"/>
        <w:ind w:left="0"/>
        <w:rPr>
          <w:rFonts w:asciiTheme="minorHAnsi" w:hAnsiTheme="minorHAnsi" w:cstheme="minorHAnsi"/>
          <w:color w:val="auto"/>
          <w:szCs w:val="24"/>
        </w:rPr>
        <w:sectPr w:rsidR="001C6B58" w:rsidRPr="00F473FB" w:rsidSect="00551B0C">
          <w:footerReference w:type="even" r:id="rId18"/>
          <w:footerReference w:type="default" r:id="rId19"/>
          <w:pgSz w:w="11906" w:h="16838"/>
          <w:pgMar w:top="1418" w:right="1418" w:bottom="1418" w:left="1418" w:header="680" w:footer="680" w:gutter="0"/>
          <w:cols w:space="708"/>
          <w:docGrid w:linePitch="360"/>
        </w:sectPr>
      </w:pPr>
      <w:bookmarkStart w:id="368" w:name="_Toc369005339"/>
    </w:p>
    <w:p w14:paraId="1B9A0276" w14:textId="7AC0A19B" w:rsidR="001C33C7" w:rsidRPr="00964341" w:rsidRDefault="00964341" w:rsidP="00964341">
      <w:pPr>
        <w:pStyle w:val="Heading3"/>
        <w:spacing w:before="0" w:line="240" w:lineRule="auto"/>
        <w:jc w:val="both"/>
        <w:rPr>
          <w:rFonts w:ascii="Calibri" w:eastAsia="Times New Roman" w:hAnsi="Calibri" w:cs="Calibri"/>
          <w:b/>
          <w:caps/>
          <w:color w:val="1F4D78"/>
        </w:rPr>
      </w:pPr>
      <w:bookmarkStart w:id="369" w:name="_Toc488614242"/>
      <w:bookmarkStart w:id="370" w:name="_Toc477383231"/>
      <w:bookmarkStart w:id="371" w:name="_Toc487633573"/>
      <w:bookmarkStart w:id="372" w:name="_Toc488881185"/>
      <w:bookmarkStart w:id="373" w:name="_Toc521684079"/>
      <w:bookmarkEnd w:id="369"/>
      <w:r>
        <w:rPr>
          <w:rFonts w:ascii="Calibri" w:eastAsia="Times New Roman" w:hAnsi="Calibri" w:cs="Calibri"/>
          <w:b/>
          <w:caps/>
          <w:color w:val="1F4D78"/>
        </w:rPr>
        <w:lastRenderedPageBreak/>
        <w:t xml:space="preserve">4.6.4.8 </w:t>
      </w:r>
      <w:r w:rsidRPr="00964341">
        <w:rPr>
          <w:rFonts w:ascii="Calibri" w:eastAsia="Times New Roman" w:hAnsi="Calibri" w:cs="Calibri"/>
          <w:b/>
          <w:caps/>
          <w:color w:val="1F4D78"/>
        </w:rPr>
        <w:t>CONTRÔLES</w:t>
      </w:r>
      <w:r w:rsidR="001C33C7" w:rsidRPr="00964341">
        <w:rPr>
          <w:rFonts w:ascii="Calibri" w:eastAsia="Times New Roman" w:hAnsi="Calibri" w:cs="Calibri"/>
          <w:b/>
          <w:caps/>
          <w:color w:val="1F4D78"/>
        </w:rPr>
        <w:t xml:space="preserve"> </w:t>
      </w:r>
      <w:r w:rsidRPr="00964341">
        <w:rPr>
          <w:rFonts w:ascii="Calibri" w:eastAsia="Times New Roman" w:hAnsi="Calibri" w:cs="Calibri"/>
          <w:b/>
          <w:caps/>
          <w:color w:val="1F4D78"/>
        </w:rPr>
        <w:t>À</w:t>
      </w:r>
      <w:r w:rsidR="001C33C7" w:rsidRPr="00964341">
        <w:rPr>
          <w:rFonts w:ascii="Calibri" w:eastAsia="Times New Roman" w:hAnsi="Calibri" w:cs="Calibri"/>
          <w:b/>
          <w:caps/>
          <w:color w:val="1F4D78"/>
        </w:rPr>
        <w:t xml:space="preserve"> EFFECTUER</w:t>
      </w:r>
      <w:bookmarkEnd w:id="368"/>
      <w:bookmarkEnd w:id="370"/>
      <w:bookmarkEnd w:id="371"/>
      <w:bookmarkEnd w:id="372"/>
      <w:bookmarkEnd w:id="373"/>
    </w:p>
    <w:p w14:paraId="7E5D17B2" w14:textId="77777777" w:rsidR="001C6B58" w:rsidRPr="00F473FB" w:rsidRDefault="001C6B58" w:rsidP="00F473FB">
      <w:pPr>
        <w:spacing w:after="0" w:line="240" w:lineRule="auto"/>
        <w:jc w:val="both"/>
        <w:rPr>
          <w:rFonts w:cstheme="minorHAnsi"/>
          <w:sz w:val="24"/>
          <w:szCs w:val="24"/>
        </w:rPr>
      </w:pPr>
    </w:p>
    <w:p w14:paraId="5462F5A8" w14:textId="77777777" w:rsidR="001C33C7" w:rsidRDefault="001C33C7" w:rsidP="00F473FB">
      <w:pPr>
        <w:spacing w:after="0" w:line="240" w:lineRule="auto"/>
        <w:jc w:val="both"/>
        <w:rPr>
          <w:rFonts w:cstheme="minorHAnsi"/>
          <w:sz w:val="24"/>
          <w:szCs w:val="24"/>
        </w:rPr>
      </w:pPr>
      <w:r w:rsidRPr="00F473FB">
        <w:rPr>
          <w:rFonts w:cstheme="minorHAnsi"/>
          <w:sz w:val="24"/>
          <w:szCs w:val="24"/>
        </w:rPr>
        <w:t>Toute pièce comptable de dépense reçue d’un tiers doit faire l’objet des contrôles de réalité, de sincérité et de conformité avant comptabilisation puis paiement.</w:t>
      </w:r>
    </w:p>
    <w:p w14:paraId="665005F5" w14:textId="77777777" w:rsidR="00B973D4" w:rsidRPr="00F473FB" w:rsidRDefault="00B973D4" w:rsidP="00F473FB">
      <w:pPr>
        <w:spacing w:after="0" w:line="240" w:lineRule="auto"/>
        <w:jc w:val="both"/>
        <w:rPr>
          <w:rFonts w:cstheme="minorHAnsi"/>
          <w:sz w:val="24"/>
          <w:szCs w:val="24"/>
        </w:rPr>
      </w:pPr>
    </w:p>
    <w:p w14:paraId="737720BE" w14:textId="77777777" w:rsidR="001C33C7" w:rsidRDefault="001C33C7" w:rsidP="00F473FB">
      <w:pPr>
        <w:spacing w:after="0" w:line="240" w:lineRule="auto"/>
        <w:jc w:val="both"/>
        <w:rPr>
          <w:rFonts w:cstheme="minorHAnsi"/>
          <w:sz w:val="24"/>
          <w:szCs w:val="24"/>
        </w:rPr>
      </w:pPr>
      <w:r w:rsidRPr="00F473FB">
        <w:rPr>
          <w:rFonts w:cstheme="minorHAnsi"/>
          <w:sz w:val="24"/>
          <w:szCs w:val="24"/>
        </w:rPr>
        <w:t>Les contrôles à diligenter portent sur ces quelques principes :</w:t>
      </w:r>
    </w:p>
    <w:p w14:paraId="5A8FCBD0" w14:textId="77777777" w:rsidR="00B973D4" w:rsidRPr="00F473FB" w:rsidRDefault="00B973D4" w:rsidP="00F473FB">
      <w:pPr>
        <w:spacing w:after="0" w:line="240" w:lineRule="auto"/>
        <w:jc w:val="both"/>
        <w:rPr>
          <w:rFonts w:cstheme="minorHAnsi"/>
          <w:sz w:val="24"/>
          <w:szCs w:val="24"/>
        </w:rPr>
      </w:pPr>
    </w:p>
    <w:p w14:paraId="3C301CBF" w14:textId="77777777" w:rsidR="001C33C7" w:rsidRPr="00F473FB" w:rsidRDefault="001C33C7" w:rsidP="00F473FB">
      <w:pPr>
        <w:numPr>
          <w:ilvl w:val="0"/>
          <w:numId w:val="3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L’existence d’un contrat ou d’une commande ou tout autre document de support ;</w:t>
      </w:r>
    </w:p>
    <w:p w14:paraId="1CCBB1D1" w14:textId="77777777" w:rsidR="001C33C7" w:rsidRPr="00F473FB" w:rsidRDefault="001C33C7" w:rsidP="00F473FB">
      <w:pPr>
        <w:numPr>
          <w:ilvl w:val="0"/>
          <w:numId w:val="3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La conformité de la pièce de dépense avec le contrat ou l’avance de commande ;</w:t>
      </w:r>
    </w:p>
    <w:p w14:paraId="4D715E04" w14:textId="77777777" w:rsidR="001C33C7" w:rsidRPr="00F473FB" w:rsidRDefault="001C33C7" w:rsidP="00F473FB">
      <w:pPr>
        <w:numPr>
          <w:ilvl w:val="0"/>
          <w:numId w:val="3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La vérification que la livraison est faite ou que le service est rendu ;</w:t>
      </w:r>
    </w:p>
    <w:p w14:paraId="1130970C" w14:textId="77777777" w:rsidR="001C33C7" w:rsidRPr="00F473FB" w:rsidRDefault="001C33C7" w:rsidP="00F473FB">
      <w:pPr>
        <w:numPr>
          <w:ilvl w:val="0"/>
          <w:numId w:val="33"/>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sz w:val="24"/>
          <w:szCs w:val="24"/>
        </w:rPr>
      </w:pPr>
      <w:r w:rsidRPr="00F473FB">
        <w:rPr>
          <w:rFonts w:cstheme="minorHAnsi"/>
          <w:sz w:val="24"/>
          <w:szCs w:val="24"/>
        </w:rPr>
        <w:t xml:space="preserve">Le contrôle arithmétique de la facture. </w:t>
      </w:r>
    </w:p>
    <w:p w14:paraId="101F67CD" w14:textId="77777777" w:rsidR="001C33C7" w:rsidRPr="00F473FB" w:rsidRDefault="001C33C7" w:rsidP="00F473FB">
      <w:pPr>
        <w:spacing w:after="0" w:line="240" w:lineRule="auto"/>
        <w:jc w:val="both"/>
        <w:rPr>
          <w:rFonts w:cstheme="minorHAnsi"/>
          <w:sz w:val="24"/>
          <w:szCs w:val="24"/>
        </w:rPr>
      </w:pPr>
      <w:bookmarkStart w:id="374" w:name="_Toc433382557"/>
      <w:bookmarkStart w:id="375" w:name="_Toc369005340"/>
      <w:bookmarkStart w:id="376" w:name="_Toc280141032"/>
      <w:bookmarkStart w:id="377" w:name="_Toc338680803"/>
      <w:bookmarkStart w:id="378" w:name="_Toc426123290"/>
      <w:bookmarkStart w:id="379" w:name="_Toc430213428"/>
    </w:p>
    <w:p w14:paraId="1FDDDF0B" w14:textId="77777777" w:rsidR="001C33C7" w:rsidRPr="00F473FB" w:rsidRDefault="001C33C7" w:rsidP="00F473FB">
      <w:pPr>
        <w:spacing w:after="0" w:line="240" w:lineRule="auto"/>
        <w:jc w:val="both"/>
        <w:rPr>
          <w:rFonts w:cstheme="minorHAnsi"/>
          <w:sz w:val="24"/>
          <w:szCs w:val="24"/>
        </w:rPr>
      </w:pPr>
    </w:p>
    <w:p w14:paraId="1DC26BFC" w14:textId="77777777" w:rsidR="001C33C7" w:rsidRPr="00F473FB" w:rsidRDefault="001C33C7" w:rsidP="00F473FB">
      <w:pPr>
        <w:spacing w:after="0" w:line="240" w:lineRule="auto"/>
        <w:jc w:val="both"/>
        <w:rPr>
          <w:rFonts w:cstheme="minorHAnsi"/>
          <w:sz w:val="24"/>
          <w:szCs w:val="24"/>
        </w:rPr>
      </w:pPr>
    </w:p>
    <w:p w14:paraId="46B564DC" w14:textId="77777777" w:rsidR="001C33C7" w:rsidRPr="00F473FB" w:rsidRDefault="001C33C7" w:rsidP="00F473FB">
      <w:pPr>
        <w:spacing w:after="0" w:line="240" w:lineRule="auto"/>
        <w:jc w:val="both"/>
        <w:rPr>
          <w:rFonts w:cstheme="minorHAnsi"/>
          <w:sz w:val="24"/>
          <w:szCs w:val="24"/>
        </w:rPr>
      </w:pPr>
    </w:p>
    <w:p w14:paraId="37EB1C3F" w14:textId="77777777" w:rsidR="001C33C7" w:rsidRPr="00F473FB" w:rsidRDefault="001C33C7" w:rsidP="00F473FB">
      <w:pPr>
        <w:spacing w:after="0" w:line="240" w:lineRule="auto"/>
        <w:jc w:val="both"/>
        <w:rPr>
          <w:rFonts w:cstheme="minorHAnsi"/>
          <w:sz w:val="24"/>
          <w:szCs w:val="24"/>
        </w:rPr>
      </w:pPr>
    </w:p>
    <w:p w14:paraId="51A76BEF" w14:textId="77777777" w:rsidR="001C33C7" w:rsidRPr="00F473FB" w:rsidRDefault="001C33C7" w:rsidP="00F473FB">
      <w:pPr>
        <w:spacing w:after="0" w:line="240" w:lineRule="auto"/>
        <w:jc w:val="both"/>
        <w:rPr>
          <w:rFonts w:cstheme="minorHAnsi"/>
          <w:sz w:val="24"/>
          <w:szCs w:val="24"/>
        </w:rPr>
      </w:pPr>
    </w:p>
    <w:p w14:paraId="1EE4A1DE" w14:textId="77777777" w:rsidR="001C33C7" w:rsidRPr="00F473FB" w:rsidRDefault="001C33C7" w:rsidP="00F473FB">
      <w:pPr>
        <w:spacing w:after="0" w:line="240" w:lineRule="auto"/>
        <w:jc w:val="both"/>
        <w:rPr>
          <w:rFonts w:cstheme="minorHAnsi"/>
          <w:sz w:val="24"/>
          <w:szCs w:val="24"/>
        </w:rPr>
      </w:pPr>
    </w:p>
    <w:p w14:paraId="442286A8" w14:textId="77777777" w:rsidR="001C33C7" w:rsidRPr="00F473FB" w:rsidRDefault="001C33C7" w:rsidP="00F473FB">
      <w:pPr>
        <w:spacing w:after="0" w:line="240" w:lineRule="auto"/>
        <w:jc w:val="both"/>
        <w:rPr>
          <w:rFonts w:cstheme="minorHAnsi"/>
          <w:sz w:val="24"/>
          <w:szCs w:val="24"/>
        </w:rPr>
      </w:pPr>
    </w:p>
    <w:p w14:paraId="7B94C008" w14:textId="77777777" w:rsidR="001C6B58" w:rsidRPr="00F473FB" w:rsidRDefault="001C6B58" w:rsidP="00F473FB">
      <w:pPr>
        <w:spacing w:after="0" w:line="240" w:lineRule="auto"/>
        <w:jc w:val="both"/>
        <w:rPr>
          <w:rFonts w:cstheme="minorHAnsi"/>
          <w:sz w:val="24"/>
          <w:szCs w:val="24"/>
        </w:rPr>
        <w:sectPr w:rsidR="001C6B58" w:rsidRPr="00F473FB" w:rsidSect="00551B0C">
          <w:pgSz w:w="11906" w:h="16838"/>
          <w:pgMar w:top="1418" w:right="1418" w:bottom="1418" w:left="1418" w:header="680" w:footer="680" w:gutter="0"/>
          <w:cols w:space="708"/>
          <w:docGrid w:linePitch="360"/>
        </w:sectPr>
      </w:pPr>
    </w:p>
    <w:p w14:paraId="650863C3" w14:textId="77777777" w:rsidR="003F5906" w:rsidRPr="003F5906" w:rsidRDefault="003F5906" w:rsidP="003F5906">
      <w:pPr>
        <w:pStyle w:val="NormalDDMCI"/>
        <w:rPr>
          <w:rFonts w:asciiTheme="minorHAnsi" w:hAnsiTheme="minorHAnsi" w:cstheme="minorHAnsi"/>
          <w:szCs w:val="24"/>
        </w:rPr>
      </w:pPr>
      <w:bookmarkStart w:id="380" w:name="_Toc488614244"/>
      <w:bookmarkStart w:id="381" w:name="_Toc433382564"/>
      <w:bookmarkStart w:id="382" w:name="_Toc477383237"/>
      <w:bookmarkStart w:id="383" w:name="_Toc487633579"/>
      <w:bookmarkStart w:id="384" w:name="_Toc488881186"/>
      <w:bookmarkEnd w:id="374"/>
      <w:bookmarkEnd w:id="380"/>
    </w:p>
    <w:p w14:paraId="1497ED6B" w14:textId="24D39BB0" w:rsidR="001C33C7" w:rsidRPr="003F5906" w:rsidRDefault="003F5906" w:rsidP="003F5906">
      <w:pPr>
        <w:pStyle w:val="Heading2"/>
        <w:spacing w:before="0" w:line="240" w:lineRule="auto"/>
        <w:rPr>
          <w:rFonts w:ascii="Calibri Light" w:eastAsia="Times New Roman" w:hAnsi="Calibri Light" w:cs="Times New Roman"/>
          <w:b/>
          <w:color w:val="2E74B5"/>
          <w:sz w:val="24"/>
        </w:rPr>
      </w:pPr>
      <w:bookmarkStart w:id="385" w:name="_Toc521684080"/>
      <w:r>
        <w:rPr>
          <w:rFonts w:ascii="Calibri Light" w:eastAsia="Times New Roman" w:hAnsi="Calibri Light" w:cs="Times New Roman"/>
          <w:b/>
          <w:color w:val="2E74B5"/>
          <w:sz w:val="24"/>
        </w:rPr>
        <w:t xml:space="preserve">4.6.2 </w:t>
      </w:r>
      <w:r w:rsidR="001C6B58" w:rsidRPr="003F5906">
        <w:rPr>
          <w:rFonts w:ascii="Calibri Light" w:eastAsia="Times New Roman" w:hAnsi="Calibri Light" w:cs="Times New Roman"/>
          <w:b/>
          <w:color w:val="2E74B5"/>
          <w:sz w:val="24"/>
        </w:rPr>
        <w:t>SUPERVISION</w:t>
      </w:r>
      <w:bookmarkEnd w:id="381"/>
      <w:bookmarkEnd w:id="382"/>
      <w:r w:rsidR="001C6B58" w:rsidRPr="003F5906">
        <w:rPr>
          <w:rFonts w:ascii="Calibri Light" w:eastAsia="Times New Roman" w:hAnsi="Calibri Light" w:cs="Times New Roman"/>
          <w:b/>
          <w:color w:val="2E74B5"/>
          <w:sz w:val="24"/>
        </w:rPr>
        <w:t>S</w:t>
      </w:r>
      <w:bookmarkEnd w:id="383"/>
      <w:bookmarkEnd w:id="384"/>
      <w:bookmarkEnd w:id="385"/>
    </w:p>
    <w:p w14:paraId="237BD4C0" w14:textId="77777777" w:rsidR="001C33C7" w:rsidRPr="00F473FB" w:rsidRDefault="001C33C7" w:rsidP="00F473FB">
      <w:pPr>
        <w:pStyle w:val="NormalDDMCI"/>
        <w:rPr>
          <w:rFonts w:asciiTheme="minorHAnsi" w:hAnsiTheme="minorHAnsi" w:cstheme="minorHAnsi"/>
          <w:szCs w:val="24"/>
        </w:rPr>
      </w:pPr>
    </w:p>
    <w:p w14:paraId="75279DC1" w14:textId="77777777" w:rsidR="001D04C0" w:rsidRDefault="001D04C0" w:rsidP="00F473FB">
      <w:pPr>
        <w:pStyle w:val="NormalDDMCI"/>
        <w:rPr>
          <w:rFonts w:asciiTheme="minorHAnsi" w:hAnsiTheme="minorHAnsi" w:cstheme="minorHAnsi"/>
          <w:szCs w:val="24"/>
        </w:rPr>
      </w:pPr>
      <w:r>
        <w:rPr>
          <w:rFonts w:asciiTheme="minorHAnsi" w:hAnsiTheme="minorHAnsi" w:cstheme="minorHAnsi"/>
          <w:szCs w:val="24"/>
        </w:rPr>
        <w:t>Certains</w:t>
      </w:r>
      <w:r w:rsidR="001C33C7" w:rsidRPr="00F473FB">
        <w:rPr>
          <w:rFonts w:asciiTheme="minorHAnsi" w:hAnsiTheme="minorHAnsi" w:cstheme="minorHAnsi"/>
          <w:szCs w:val="24"/>
        </w:rPr>
        <w:t xml:space="preserve"> bailleur</w:t>
      </w:r>
      <w:r>
        <w:rPr>
          <w:rFonts w:asciiTheme="minorHAnsi" w:hAnsiTheme="minorHAnsi" w:cstheme="minorHAnsi"/>
          <w:szCs w:val="24"/>
        </w:rPr>
        <w:t>s</w:t>
      </w:r>
      <w:r w:rsidR="001C33C7" w:rsidRPr="00F473FB">
        <w:rPr>
          <w:rFonts w:asciiTheme="minorHAnsi" w:hAnsiTheme="minorHAnsi" w:cstheme="minorHAnsi"/>
          <w:szCs w:val="24"/>
        </w:rPr>
        <w:t xml:space="preserve"> de fonds  organise</w:t>
      </w:r>
      <w:r>
        <w:rPr>
          <w:rFonts w:asciiTheme="minorHAnsi" w:hAnsiTheme="minorHAnsi" w:cstheme="minorHAnsi"/>
          <w:szCs w:val="24"/>
        </w:rPr>
        <w:t>nt</w:t>
      </w:r>
      <w:r w:rsidR="001C33C7" w:rsidRPr="00F473FB">
        <w:rPr>
          <w:rFonts w:asciiTheme="minorHAnsi" w:hAnsiTheme="minorHAnsi" w:cstheme="minorHAnsi"/>
          <w:szCs w:val="24"/>
        </w:rPr>
        <w:t xml:space="preserve"> au moins deux missions de supervision par an, soit au moment de finaliser le programme d'investissements annuel proposé, soit pour suivre les progrès réalisés sur le plan de l'exécution financière et matérielle des projets d'investissements ainsi que la mise en œuvre  des mesures d'accompagnement. </w:t>
      </w:r>
    </w:p>
    <w:p w14:paraId="0E7C0BE7" w14:textId="2598BB05" w:rsidR="001D04C0" w:rsidRDefault="001D04C0" w:rsidP="00F473FB">
      <w:pPr>
        <w:pStyle w:val="NormalDDMCI"/>
        <w:rPr>
          <w:rFonts w:asciiTheme="minorHAnsi" w:hAnsiTheme="minorHAnsi" w:cstheme="minorHAnsi"/>
          <w:szCs w:val="24"/>
        </w:rPr>
      </w:pPr>
      <w:r>
        <w:rPr>
          <w:rFonts w:asciiTheme="minorHAnsi" w:hAnsiTheme="minorHAnsi" w:cstheme="minorHAnsi"/>
          <w:szCs w:val="24"/>
        </w:rPr>
        <w:t xml:space="preserve">Dans les tous, la </w:t>
      </w:r>
      <w:r w:rsidR="001462F9">
        <w:rPr>
          <w:rFonts w:asciiTheme="minorHAnsi" w:hAnsiTheme="minorHAnsi" w:cstheme="minorHAnsi"/>
          <w:szCs w:val="24"/>
        </w:rPr>
        <w:t>fréquence</w:t>
      </w:r>
      <w:r>
        <w:rPr>
          <w:rFonts w:asciiTheme="minorHAnsi" w:hAnsiTheme="minorHAnsi" w:cstheme="minorHAnsi"/>
          <w:szCs w:val="24"/>
        </w:rPr>
        <w:t xml:space="preserve"> de supervision </w:t>
      </w:r>
      <w:r w:rsidR="001462F9">
        <w:rPr>
          <w:rFonts w:asciiTheme="minorHAnsi" w:hAnsiTheme="minorHAnsi" w:cstheme="minorHAnsi"/>
          <w:szCs w:val="24"/>
        </w:rPr>
        <w:t>dépend</w:t>
      </w:r>
      <w:r>
        <w:rPr>
          <w:rFonts w:asciiTheme="minorHAnsi" w:hAnsiTheme="minorHAnsi" w:cstheme="minorHAnsi"/>
          <w:szCs w:val="24"/>
        </w:rPr>
        <w:t xml:space="preserve"> </w:t>
      </w:r>
      <w:r w:rsidR="001462F9">
        <w:rPr>
          <w:rFonts w:asciiTheme="minorHAnsi" w:hAnsiTheme="minorHAnsi" w:cstheme="minorHAnsi"/>
          <w:szCs w:val="24"/>
        </w:rPr>
        <w:t>des bailleurs et de la convention  signée avec ces derniers.</w:t>
      </w:r>
    </w:p>
    <w:p w14:paraId="609D8A09" w14:textId="0BDBE8BB" w:rsidR="001C33C7" w:rsidRPr="00F473FB" w:rsidRDefault="001C33C7" w:rsidP="00F473FB">
      <w:pPr>
        <w:pStyle w:val="NormalDDMCI"/>
        <w:rPr>
          <w:rFonts w:asciiTheme="minorHAnsi" w:hAnsiTheme="minorHAnsi" w:cstheme="minorHAnsi"/>
          <w:szCs w:val="24"/>
        </w:rPr>
      </w:pPr>
      <w:r w:rsidRPr="00F473FB">
        <w:rPr>
          <w:rFonts w:asciiTheme="minorHAnsi" w:hAnsiTheme="minorHAnsi" w:cstheme="minorHAnsi"/>
          <w:szCs w:val="24"/>
        </w:rPr>
        <w:t xml:space="preserve">En plus </w:t>
      </w:r>
      <w:r w:rsidR="00BF7CBB" w:rsidRPr="00F473FB">
        <w:rPr>
          <w:rFonts w:asciiTheme="minorHAnsi" w:hAnsiTheme="minorHAnsi" w:cstheme="minorHAnsi"/>
          <w:szCs w:val="24"/>
        </w:rPr>
        <w:t>il</w:t>
      </w:r>
      <w:r w:rsidRPr="00F473FB">
        <w:rPr>
          <w:rFonts w:asciiTheme="minorHAnsi" w:hAnsiTheme="minorHAnsi" w:cstheme="minorHAnsi"/>
          <w:szCs w:val="24"/>
        </w:rPr>
        <w:t xml:space="preserve"> effectue une mission de revue à mi-parcours et une mission d'élaboration du rapport d'achèvement. Durant ces missions, le bailleur fait des recommandations pour toutes les composantes.</w:t>
      </w:r>
      <w:r w:rsidR="00BF7CBB" w:rsidRPr="00F473FB">
        <w:rPr>
          <w:rFonts w:asciiTheme="minorHAnsi" w:hAnsiTheme="minorHAnsi" w:cstheme="minorHAnsi"/>
          <w:szCs w:val="24"/>
        </w:rPr>
        <w:t xml:space="preserve"> </w:t>
      </w:r>
      <w:r w:rsidRPr="00F473FB">
        <w:rPr>
          <w:rFonts w:asciiTheme="minorHAnsi" w:hAnsiTheme="minorHAnsi" w:cstheme="minorHAnsi"/>
          <w:szCs w:val="24"/>
        </w:rPr>
        <w:t xml:space="preserve">Ces missions apportent du soutien sur les thèmes qui cadrent avec les objectifs du </w:t>
      </w:r>
      <w:r w:rsidR="00BF7CBB" w:rsidRPr="00F473FB">
        <w:rPr>
          <w:rFonts w:asciiTheme="minorHAnsi" w:hAnsiTheme="minorHAnsi" w:cstheme="minorHAnsi"/>
          <w:szCs w:val="24"/>
        </w:rPr>
        <w:t xml:space="preserve">MS. </w:t>
      </w:r>
      <w:r w:rsidRPr="00F473FB">
        <w:rPr>
          <w:rFonts w:asciiTheme="minorHAnsi" w:hAnsiTheme="minorHAnsi" w:cstheme="minorHAnsi"/>
          <w:szCs w:val="24"/>
        </w:rPr>
        <w:t>Les rapports à produire</w:t>
      </w:r>
      <w:r w:rsidR="00D6728C" w:rsidRPr="00F473FB">
        <w:rPr>
          <w:rFonts w:asciiTheme="minorHAnsi" w:hAnsiTheme="minorHAnsi" w:cstheme="minorHAnsi"/>
          <w:szCs w:val="24"/>
        </w:rPr>
        <w:t> :</w:t>
      </w:r>
    </w:p>
    <w:p w14:paraId="16C575A1" w14:textId="77777777" w:rsidR="001C33C7" w:rsidRPr="00F473FB" w:rsidRDefault="001C33C7" w:rsidP="00F473FB">
      <w:pPr>
        <w:pStyle w:val="NormalDDMCI"/>
        <w:rPr>
          <w:rFonts w:asciiTheme="minorHAnsi" w:hAnsiTheme="minorHAnsi" w:cstheme="minorHAnsi"/>
          <w:szCs w:val="24"/>
        </w:rPr>
      </w:pPr>
    </w:p>
    <w:p w14:paraId="303E6CB8" w14:textId="77777777" w:rsidR="001C33C7" w:rsidRPr="00F473FB" w:rsidRDefault="001C33C7" w:rsidP="00F473FB">
      <w:pPr>
        <w:pStyle w:val="NormalDDMCI"/>
        <w:rPr>
          <w:rFonts w:asciiTheme="minorHAnsi" w:hAnsiTheme="minorHAnsi" w:cstheme="minorHAnsi"/>
          <w:szCs w:val="24"/>
        </w:rPr>
      </w:pPr>
      <w:r w:rsidRPr="00F473FB">
        <w:rPr>
          <w:rFonts w:asciiTheme="minorHAnsi" w:hAnsiTheme="minorHAnsi" w:cstheme="minorHAnsi"/>
          <w:szCs w:val="24"/>
        </w:rPr>
        <w:t xml:space="preserve">Les principaux rapports contractuels à produire, les responsabilités ainsi que les dates d'échéance à respecter pour le MS   sont repris dans le Tableau, ci-dessous : </w:t>
      </w:r>
    </w:p>
    <w:p w14:paraId="65DD9067" w14:textId="77777777" w:rsidR="001C33C7" w:rsidRPr="00F473FB" w:rsidRDefault="001C33C7" w:rsidP="00F473FB">
      <w:pPr>
        <w:pStyle w:val="NormalDDMCI"/>
        <w:rPr>
          <w:rFonts w:asciiTheme="minorHAnsi" w:hAnsiTheme="minorHAnsi" w:cstheme="minorHAnsi"/>
          <w:szCs w:val="24"/>
        </w:rPr>
      </w:pPr>
    </w:p>
    <w:p w14:paraId="7FF9BD25" w14:textId="77777777" w:rsidR="001C33C7" w:rsidRPr="00F473FB" w:rsidRDefault="001C33C7" w:rsidP="00F473FB">
      <w:pPr>
        <w:pStyle w:val="Heading7"/>
        <w:spacing w:before="0" w:after="0"/>
        <w:jc w:val="both"/>
        <w:rPr>
          <w:rFonts w:asciiTheme="minorHAnsi" w:hAnsiTheme="minorHAnsi" w:cstheme="minorHAnsi"/>
          <w:b/>
        </w:rPr>
      </w:pPr>
      <w:bookmarkStart w:id="386" w:name="_Toc433382391"/>
      <w:r w:rsidRPr="00F473FB">
        <w:rPr>
          <w:rFonts w:asciiTheme="minorHAnsi" w:hAnsiTheme="minorHAnsi" w:cstheme="minorHAnsi"/>
          <w:b/>
        </w:rPr>
        <w:t>RAPPORTS À PRODUIRE</w:t>
      </w:r>
      <w:bookmarkEnd w:id="386"/>
    </w:p>
    <w:p w14:paraId="2ADA2CB4" w14:textId="77777777" w:rsidR="001C33C7" w:rsidRPr="00F473FB" w:rsidRDefault="001C33C7" w:rsidP="00F473FB">
      <w:pPr>
        <w:pStyle w:val="NormalDDMCI"/>
        <w:rPr>
          <w:rFonts w:asciiTheme="minorHAnsi" w:hAnsiTheme="minorHAnsi" w:cstheme="minorHAnsi"/>
          <w:szCs w:val="24"/>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579"/>
        <w:gridCol w:w="4394"/>
      </w:tblGrid>
      <w:tr w:rsidR="001C33C7" w:rsidRPr="00F473FB" w14:paraId="0B7ACF93" w14:textId="77777777" w:rsidTr="00B973D4">
        <w:trPr>
          <w:tblHeader/>
          <w:jc w:val="center"/>
        </w:trPr>
        <w:tc>
          <w:tcPr>
            <w:tcW w:w="3539" w:type="dxa"/>
            <w:shd w:val="clear" w:color="auto" w:fill="DEEAF6" w:themeFill="accent1" w:themeFillTint="33"/>
          </w:tcPr>
          <w:p w14:paraId="0EF1BD66" w14:textId="77777777" w:rsidR="001C33C7" w:rsidRPr="00F473FB" w:rsidRDefault="001C33C7" w:rsidP="00F473FB">
            <w:pPr>
              <w:spacing w:after="0" w:line="240" w:lineRule="auto"/>
              <w:rPr>
                <w:rFonts w:cstheme="minorHAnsi"/>
                <w:sz w:val="24"/>
                <w:szCs w:val="24"/>
              </w:rPr>
            </w:pPr>
            <w:r w:rsidRPr="00F473FB">
              <w:rPr>
                <w:rFonts w:cstheme="minorHAnsi"/>
                <w:b/>
                <w:bCs/>
                <w:sz w:val="24"/>
                <w:szCs w:val="24"/>
              </w:rPr>
              <w:t>Objet</w:t>
            </w:r>
          </w:p>
        </w:tc>
        <w:tc>
          <w:tcPr>
            <w:tcW w:w="1579" w:type="dxa"/>
            <w:shd w:val="clear" w:color="auto" w:fill="DEEAF6" w:themeFill="accent1" w:themeFillTint="33"/>
          </w:tcPr>
          <w:p w14:paraId="6AFBBAE2"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rPr>
            </w:pPr>
            <w:r w:rsidRPr="00F473FB">
              <w:rPr>
                <w:rFonts w:cstheme="minorHAnsi"/>
                <w:b/>
                <w:bCs/>
                <w:sz w:val="24"/>
                <w:szCs w:val="24"/>
              </w:rPr>
              <w:t>Responsable</w:t>
            </w:r>
          </w:p>
        </w:tc>
        <w:tc>
          <w:tcPr>
            <w:tcW w:w="4394" w:type="dxa"/>
            <w:shd w:val="clear" w:color="auto" w:fill="DEEAF6" w:themeFill="accent1" w:themeFillTint="33"/>
          </w:tcPr>
          <w:p w14:paraId="563D5F38" w14:textId="77777777" w:rsidR="001C33C7" w:rsidRPr="00F473FB" w:rsidRDefault="001C33C7" w:rsidP="00F473FB">
            <w:pPr>
              <w:tabs>
                <w:tab w:val="left" w:pos="1276"/>
              </w:tabs>
              <w:autoSpaceDE w:val="0"/>
              <w:autoSpaceDN w:val="0"/>
              <w:adjustRightInd w:val="0"/>
              <w:spacing w:after="0" w:line="240" w:lineRule="auto"/>
              <w:ind w:left="1440" w:hanging="1440"/>
              <w:outlineLvl w:val="7"/>
              <w:rPr>
                <w:rFonts w:cstheme="minorHAnsi"/>
                <w:sz w:val="24"/>
                <w:szCs w:val="24"/>
              </w:rPr>
            </w:pPr>
            <w:r w:rsidRPr="00F473FB">
              <w:rPr>
                <w:rFonts w:cstheme="minorHAnsi"/>
                <w:b/>
                <w:bCs/>
                <w:sz w:val="24"/>
                <w:szCs w:val="24"/>
              </w:rPr>
              <w:t xml:space="preserve">Date </w:t>
            </w:r>
          </w:p>
        </w:tc>
      </w:tr>
      <w:tr w:rsidR="001C33C7" w:rsidRPr="00F473FB" w14:paraId="01478162" w14:textId="77777777" w:rsidTr="00B973D4">
        <w:trPr>
          <w:jc w:val="center"/>
        </w:trPr>
        <w:tc>
          <w:tcPr>
            <w:tcW w:w="3539" w:type="dxa"/>
          </w:tcPr>
          <w:p w14:paraId="0179E0EB"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Le premier plan de passation des marchés sur une durée de 18 mois</w:t>
            </w:r>
          </w:p>
        </w:tc>
        <w:tc>
          <w:tcPr>
            <w:tcW w:w="1579" w:type="dxa"/>
          </w:tcPr>
          <w:p w14:paraId="3BB658C9" w14:textId="77777777" w:rsidR="001C33C7" w:rsidRPr="00F473FB" w:rsidRDefault="001C33C7" w:rsidP="00F473FB">
            <w:pPr>
              <w:spacing w:after="0" w:line="240" w:lineRule="auto"/>
              <w:jc w:val="center"/>
              <w:rPr>
                <w:rFonts w:cstheme="minorHAnsi"/>
                <w:sz w:val="24"/>
                <w:szCs w:val="24"/>
              </w:rPr>
            </w:pPr>
            <w:r w:rsidRPr="00F473FB">
              <w:rPr>
                <w:rFonts w:cstheme="minorHAnsi"/>
                <w:sz w:val="24"/>
                <w:szCs w:val="24"/>
              </w:rPr>
              <w:t>UGP/MS</w:t>
            </w:r>
          </w:p>
        </w:tc>
        <w:tc>
          <w:tcPr>
            <w:tcW w:w="4394" w:type="dxa"/>
          </w:tcPr>
          <w:p w14:paraId="5D78E073"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Avant la mise en vigueur</w:t>
            </w:r>
          </w:p>
        </w:tc>
      </w:tr>
      <w:tr w:rsidR="001C33C7" w:rsidRPr="00F473FB" w14:paraId="511B37C5" w14:textId="77777777" w:rsidTr="00B973D4">
        <w:trPr>
          <w:jc w:val="center"/>
        </w:trPr>
        <w:tc>
          <w:tcPr>
            <w:tcW w:w="3539" w:type="dxa"/>
          </w:tcPr>
          <w:p w14:paraId="2F3B4BC4"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État d'avancement physique et financier du MS   avec tableaux de passation des marchés (Rapport semestriel)</w:t>
            </w:r>
          </w:p>
        </w:tc>
        <w:tc>
          <w:tcPr>
            <w:tcW w:w="1579" w:type="dxa"/>
          </w:tcPr>
          <w:p w14:paraId="10D67CC4"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lang w:val="en-US"/>
              </w:rPr>
            </w:pPr>
            <w:r w:rsidRPr="00F473FB">
              <w:rPr>
                <w:rFonts w:cstheme="minorHAnsi"/>
                <w:sz w:val="24"/>
                <w:szCs w:val="24"/>
                <w:lang w:val="en-US"/>
              </w:rPr>
              <w:t xml:space="preserve">UGP/MS   </w:t>
            </w:r>
          </w:p>
        </w:tc>
        <w:tc>
          <w:tcPr>
            <w:tcW w:w="4394" w:type="dxa"/>
          </w:tcPr>
          <w:p w14:paraId="0F7D3306"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Chaque semestre : A transmettre par  l’UGP/MS   au plus tard la fin du mois suivant la fin du semestre (fin juillet). L</w:t>
            </w:r>
            <w:r w:rsidR="003D0557" w:rsidRPr="00F473FB">
              <w:rPr>
                <w:rFonts w:cstheme="minorHAnsi"/>
                <w:sz w:val="24"/>
                <w:szCs w:val="24"/>
              </w:rPr>
              <w:t>’</w:t>
            </w:r>
            <w:r w:rsidRPr="00F473FB">
              <w:rPr>
                <w:rFonts w:cstheme="minorHAnsi"/>
                <w:sz w:val="24"/>
                <w:szCs w:val="24"/>
              </w:rPr>
              <w:t>UGP/MS    produit le rapport agrégé au plus tard fin Août du semestre suivant pour le présenter au Comité de pilotage en début septembre et au bailleur avant fin novembre</w:t>
            </w:r>
          </w:p>
        </w:tc>
      </w:tr>
      <w:tr w:rsidR="001C33C7" w:rsidRPr="00F473FB" w14:paraId="1E944E23" w14:textId="77777777" w:rsidTr="00B973D4">
        <w:trPr>
          <w:jc w:val="center"/>
        </w:trPr>
        <w:tc>
          <w:tcPr>
            <w:tcW w:w="3539" w:type="dxa"/>
          </w:tcPr>
          <w:p w14:paraId="1C3766CF"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Rapport Financier Intérimaire</w:t>
            </w:r>
          </w:p>
        </w:tc>
        <w:tc>
          <w:tcPr>
            <w:tcW w:w="1579" w:type="dxa"/>
          </w:tcPr>
          <w:p w14:paraId="146FD417"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lang w:val="en-US"/>
              </w:rPr>
            </w:pPr>
            <w:r w:rsidRPr="00F473FB">
              <w:rPr>
                <w:rFonts w:cstheme="minorHAnsi"/>
                <w:sz w:val="24"/>
                <w:szCs w:val="24"/>
                <w:lang w:val="en-US"/>
              </w:rPr>
              <w:t xml:space="preserve">UGP/MS   </w:t>
            </w:r>
          </w:p>
        </w:tc>
        <w:tc>
          <w:tcPr>
            <w:tcW w:w="4394" w:type="dxa"/>
          </w:tcPr>
          <w:p w14:paraId="2128355F"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Chaque trimestre au plus tard 45 jours après la fin du trimestre concerné. Il doit contenir les données consolidées d’exécution du MS   (y compris les activités  régionales)</w:t>
            </w:r>
          </w:p>
        </w:tc>
      </w:tr>
      <w:tr w:rsidR="001C33C7" w:rsidRPr="00F473FB" w14:paraId="1F8D5ACA" w14:textId="77777777" w:rsidTr="00B973D4">
        <w:trPr>
          <w:trHeight w:val="141"/>
          <w:jc w:val="center"/>
        </w:trPr>
        <w:tc>
          <w:tcPr>
            <w:tcW w:w="3539" w:type="dxa"/>
          </w:tcPr>
          <w:p w14:paraId="3A865946" w14:textId="77777777" w:rsidR="001C33C7" w:rsidRPr="00F473FB" w:rsidRDefault="001C33C7" w:rsidP="00F473FB">
            <w:pPr>
              <w:spacing w:after="0" w:line="240" w:lineRule="auto"/>
              <w:rPr>
                <w:rFonts w:cstheme="minorHAnsi"/>
                <w:sz w:val="24"/>
                <w:szCs w:val="24"/>
              </w:rPr>
            </w:pPr>
          </w:p>
        </w:tc>
        <w:tc>
          <w:tcPr>
            <w:tcW w:w="1579" w:type="dxa"/>
          </w:tcPr>
          <w:p w14:paraId="4F1BB3FC"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rPr>
            </w:pPr>
          </w:p>
        </w:tc>
        <w:tc>
          <w:tcPr>
            <w:tcW w:w="4394" w:type="dxa"/>
          </w:tcPr>
          <w:p w14:paraId="74D4B76A" w14:textId="77777777" w:rsidR="001C33C7" w:rsidRPr="00F473FB" w:rsidRDefault="001C33C7" w:rsidP="00F473FB">
            <w:pPr>
              <w:spacing w:after="0" w:line="240" w:lineRule="auto"/>
              <w:rPr>
                <w:rFonts w:cstheme="minorHAnsi"/>
                <w:sz w:val="24"/>
                <w:szCs w:val="24"/>
              </w:rPr>
            </w:pPr>
          </w:p>
        </w:tc>
      </w:tr>
      <w:tr w:rsidR="001C33C7" w:rsidRPr="00F473FB" w14:paraId="62B13AE4" w14:textId="77777777" w:rsidTr="00B973D4">
        <w:trPr>
          <w:jc w:val="center"/>
        </w:trPr>
        <w:tc>
          <w:tcPr>
            <w:tcW w:w="3539" w:type="dxa"/>
          </w:tcPr>
          <w:p w14:paraId="0CE0C5D6"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Rapport annuel de l'année N</w:t>
            </w:r>
          </w:p>
        </w:tc>
        <w:tc>
          <w:tcPr>
            <w:tcW w:w="1579" w:type="dxa"/>
          </w:tcPr>
          <w:p w14:paraId="26125D0A"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lang w:val="en-US"/>
              </w:rPr>
            </w:pPr>
            <w:r w:rsidRPr="00F473FB">
              <w:rPr>
                <w:rFonts w:cstheme="minorHAnsi"/>
                <w:sz w:val="24"/>
                <w:szCs w:val="24"/>
                <w:lang w:val="en-US"/>
              </w:rPr>
              <w:t xml:space="preserve">UGP/MS   </w:t>
            </w:r>
          </w:p>
        </w:tc>
        <w:tc>
          <w:tcPr>
            <w:tcW w:w="4394" w:type="dxa"/>
          </w:tcPr>
          <w:p w14:paraId="29880840"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Chaque année : A transmettre  à l’UGP/MS   au plus tard </w:t>
            </w:r>
            <w:r w:rsidR="003D0557" w:rsidRPr="00F473FB">
              <w:rPr>
                <w:rFonts w:cstheme="minorHAnsi"/>
                <w:sz w:val="24"/>
                <w:szCs w:val="24"/>
              </w:rPr>
              <w:t>le 15 février de l’année N+1. L’</w:t>
            </w:r>
            <w:r w:rsidRPr="00F473FB">
              <w:rPr>
                <w:rFonts w:cstheme="minorHAnsi"/>
                <w:sz w:val="24"/>
                <w:szCs w:val="24"/>
              </w:rPr>
              <w:t>UGP/MS    produit le rapport agrégé au plus tard le 15 mars de l’année N+1 pour le présenter au Comité de pilotage en mi-mars puis l’envoyer au bailleur avant fin mars de l’année N+1</w:t>
            </w:r>
          </w:p>
        </w:tc>
      </w:tr>
      <w:tr w:rsidR="001C33C7" w:rsidRPr="00F473FB" w14:paraId="752341C4" w14:textId="77777777" w:rsidTr="00B973D4">
        <w:trPr>
          <w:jc w:val="center"/>
        </w:trPr>
        <w:tc>
          <w:tcPr>
            <w:tcW w:w="3539" w:type="dxa"/>
          </w:tcPr>
          <w:p w14:paraId="442D2D25"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Copies certifiées conformes des états financiers et rapports </w:t>
            </w:r>
            <w:r w:rsidRPr="00F473FB">
              <w:rPr>
                <w:rFonts w:cstheme="minorHAnsi"/>
                <w:sz w:val="24"/>
                <w:szCs w:val="24"/>
              </w:rPr>
              <w:lastRenderedPageBreak/>
              <w:t>d'Audits financier pour l'année N-1</w:t>
            </w:r>
          </w:p>
        </w:tc>
        <w:tc>
          <w:tcPr>
            <w:tcW w:w="1579" w:type="dxa"/>
          </w:tcPr>
          <w:p w14:paraId="1429C900"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lang w:val="en-US"/>
              </w:rPr>
            </w:pPr>
            <w:r w:rsidRPr="00F473FB">
              <w:rPr>
                <w:rFonts w:cstheme="minorHAnsi"/>
                <w:sz w:val="24"/>
                <w:szCs w:val="24"/>
                <w:lang w:val="en-US"/>
              </w:rPr>
              <w:lastRenderedPageBreak/>
              <w:t xml:space="preserve">UGP/MS   </w:t>
            </w:r>
          </w:p>
        </w:tc>
        <w:tc>
          <w:tcPr>
            <w:tcW w:w="4394" w:type="dxa"/>
          </w:tcPr>
          <w:p w14:paraId="2210AF56"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A transmettre au bailleur au plus tard le 30 Juin de chaque année</w:t>
            </w:r>
          </w:p>
        </w:tc>
      </w:tr>
      <w:tr w:rsidR="001C33C7" w:rsidRPr="00F473FB" w14:paraId="78C6DD40" w14:textId="77777777" w:rsidTr="00B973D4">
        <w:trPr>
          <w:jc w:val="center"/>
        </w:trPr>
        <w:tc>
          <w:tcPr>
            <w:tcW w:w="3539" w:type="dxa"/>
          </w:tcPr>
          <w:p w14:paraId="649F0000"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lastRenderedPageBreak/>
              <w:t>Plan d'actions et budget annuel comprenant les prévisions physiques et le budget pour l'année n+1 avec le plan de passation de marchés pour les 18 mois prochains</w:t>
            </w:r>
          </w:p>
        </w:tc>
        <w:tc>
          <w:tcPr>
            <w:tcW w:w="1579" w:type="dxa"/>
          </w:tcPr>
          <w:p w14:paraId="42CFED52"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rPr>
            </w:pPr>
            <w:r w:rsidRPr="00F473FB">
              <w:rPr>
                <w:rFonts w:cstheme="minorHAnsi"/>
                <w:sz w:val="24"/>
                <w:szCs w:val="24"/>
                <w:lang w:val="en-US"/>
              </w:rPr>
              <w:t xml:space="preserve">UGP/MS   </w:t>
            </w:r>
          </w:p>
        </w:tc>
        <w:tc>
          <w:tcPr>
            <w:tcW w:w="4394" w:type="dxa"/>
          </w:tcPr>
          <w:p w14:paraId="3DD03D27"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A transmettre au bailleur avant le 30 novembre de l'année N-1</w:t>
            </w:r>
          </w:p>
        </w:tc>
      </w:tr>
      <w:tr w:rsidR="001C33C7" w:rsidRPr="00F473FB" w14:paraId="14E434CA" w14:textId="77777777" w:rsidTr="00B973D4">
        <w:trPr>
          <w:jc w:val="center"/>
        </w:trPr>
        <w:tc>
          <w:tcPr>
            <w:tcW w:w="3539" w:type="dxa"/>
          </w:tcPr>
          <w:p w14:paraId="0022E986"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Rapport d'évaluation à mi-parcours</w:t>
            </w:r>
          </w:p>
        </w:tc>
        <w:tc>
          <w:tcPr>
            <w:tcW w:w="1579" w:type="dxa"/>
          </w:tcPr>
          <w:p w14:paraId="5665642A" w14:textId="6F4B8309"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rPr>
            </w:pPr>
            <w:proofErr w:type="spellStart"/>
            <w:r w:rsidRPr="00F473FB">
              <w:rPr>
                <w:rFonts w:cstheme="minorHAnsi"/>
                <w:sz w:val="24"/>
                <w:szCs w:val="24"/>
                <w:lang w:val="en-US"/>
              </w:rPr>
              <w:t>Bailleur</w:t>
            </w:r>
            <w:r w:rsidR="001462F9">
              <w:rPr>
                <w:rFonts w:cstheme="minorHAnsi"/>
                <w:sz w:val="24"/>
                <w:szCs w:val="24"/>
                <w:lang w:val="en-US"/>
              </w:rPr>
              <w:t>s</w:t>
            </w:r>
            <w:proofErr w:type="spellEnd"/>
          </w:p>
        </w:tc>
        <w:tc>
          <w:tcPr>
            <w:tcW w:w="4394" w:type="dxa"/>
          </w:tcPr>
          <w:p w14:paraId="0AC078BA"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 xml:space="preserve">Avant fin de l'année 3   </w:t>
            </w:r>
          </w:p>
        </w:tc>
      </w:tr>
      <w:tr w:rsidR="001C33C7" w:rsidRPr="00F473FB" w14:paraId="611AA576" w14:textId="77777777" w:rsidTr="00B973D4">
        <w:trPr>
          <w:jc w:val="center"/>
        </w:trPr>
        <w:tc>
          <w:tcPr>
            <w:tcW w:w="3539" w:type="dxa"/>
          </w:tcPr>
          <w:p w14:paraId="11C9EC39" w14:textId="77777777" w:rsidR="001C33C7" w:rsidRPr="00F473FB" w:rsidRDefault="001C33C7" w:rsidP="00F473FB">
            <w:pPr>
              <w:tabs>
                <w:tab w:val="left" w:pos="1276"/>
              </w:tabs>
              <w:autoSpaceDE w:val="0"/>
              <w:autoSpaceDN w:val="0"/>
              <w:adjustRightInd w:val="0"/>
              <w:spacing w:after="0" w:line="240" w:lineRule="auto"/>
              <w:ind w:left="1440" w:hanging="1440"/>
              <w:outlineLvl w:val="7"/>
              <w:rPr>
                <w:rFonts w:cstheme="minorHAnsi"/>
                <w:sz w:val="24"/>
                <w:szCs w:val="24"/>
                <w:lang w:val="en-US"/>
              </w:rPr>
            </w:pPr>
            <w:r w:rsidRPr="00F473FB">
              <w:rPr>
                <w:rFonts w:cstheme="minorHAnsi"/>
                <w:sz w:val="24"/>
                <w:szCs w:val="24"/>
                <w:lang w:val="en-US"/>
              </w:rPr>
              <w:t xml:space="preserve">Rapport </w:t>
            </w:r>
            <w:r w:rsidR="003434FC" w:rsidRPr="00F473FB">
              <w:rPr>
                <w:rFonts w:cstheme="minorHAnsi"/>
                <w:sz w:val="24"/>
                <w:szCs w:val="24"/>
                <w:lang w:val="en-US"/>
              </w:rPr>
              <w:t>achievement</w:t>
            </w:r>
          </w:p>
        </w:tc>
        <w:tc>
          <w:tcPr>
            <w:tcW w:w="1579" w:type="dxa"/>
          </w:tcPr>
          <w:p w14:paraId="0A77FB16" w14:textId="77777777" w:rsidR="001C33C7" w:rsidRPr="00F473FB" w:rsidRDefault="001C33C7" w:rsidP="00F473FB">
            <w:pPr>
              <w:tabs>
                <w:tab w:val="left" w:pos="1276"/>
              </w:tabs>
              <w:autoSpaceDE w:val="0"/>
              <w:autoSpaceDN w:val="0"/>
              <w:adjustRightInd w:val="0"/>
              <w:spacing w:after="0" w:line="240" w:lineRule="auto"/>
              <w:ind w:left="1440" w:hanging="1440"/>
              <w:jc w:val="center"/>
              <w:outlineLvl w:val="7"/>
              <w:rPr>
                <w:rFonts w:cstheme="minorHAnsi"/>
                <w:sz w:val="24"/>
                <w:szCs w:val="24"/>
                <w:lang w:val="en-US"/>
              </w:rPr>
            </w:pPr>
            <w:r w:rsidRPr="00F473FB">
              <w:rPr>
                <w:rFonts w:cstheme="minorHAnsi"/>
                <w:sz w:val="24"/>
                <w:szCs w:val="24"/>
                <w:lang w:val="en-US"/>
              </w:rPr>
              <w:t>UGP/MS</w:t>
            </w:r>
          </w:p>
        </w:tc>
        <w:tc>
          <w:tcPr>
            <w:tcW w:w="4394" w:type="dxa"/>
          </w:tcPr>
          <w:p w14:paraId="37E82D32" w14:textId="77777777" w:rsidR="001C33C7" w:rsidRPr="00F473FB" w:rsidRDefault="001C33C7" w:rsidP="00F473FB">
            <w:pPr>
              <w:spacing w:after="0" w:line="240" w:lineRule="auto"/>
              <w:rPr>
                <w:rFonts w:cstheme="minorHAnsi"/>
                <w:sz w:val="24"/>
                <w:szCs w:val="24"/>
              </w:rPr>
            </w:pPr>
            <w:r w:rsidRPr="00F473FB">
              <w:rPr>
                <w:rFonts w:cstheme="minorHAnsi"/>
                <w:sz w:val="24"/>
                <w:szCs w:val="24"/>
              </w:rPr>
              <w:t>Achèvement du   (six mois après la date d’achèvement au plus tard)</w:t>
            </w:r>
          </w:p>
        </w:tc>
      </w:tr>
    </w:tbl>
    <w:p w14:paraId="06DA9080" w14:textId="59AD2D9A" w:rsidR="003434FC" w:rsidRPr="00F473FB" w:rsidRDefault="003434FC" w:rsidP="00F473FB">
      <w:pPr>
        <w:spacing w:after="0" w:line="240" w:lineRule="auto"/>
        <w:rPr>
          <w:rFonts w:cstheme="minorHAnsi"/>
          <w:sz w:val="24"/>
          <w:szCs w:val="24"/>
        </w:rPr>
      </w:pPr>
    </w:p>
    <w:p w14:paraId="09E63966" w14:textId="77777777" w:rsidR="003434FC" w:rsidRPr="00F473FB" w:rsidRDefault="003434FC" w:rsidP="00F473FB">
      <w:pPr>
        <w:spacing w:after="0" w:line="240" w:lineRule="auto"/>
        <w:rPr>
          <w:rFonts w:cstheme="minorHAnsi"/>
          <w:sz w:val="24"/>
          <w:szCs w:val="24"/>
        </w:rPr>
      </w:pPr>
    </w:p>
    <w:p w14:paraId="31F9EB69" w14:textId="77777777" w:rsidR="00BB2407" w:rsidRPr="00F473FB" w:rsidRDefault="00BB2407" w:rsidP="00F473FB">
      <w:pPr>
        <w:spacing w:after="0" w:line="240" w:lineRule="auto"/>
        <w:rPr>
          <w:rFonts w:cstheme="minorHAnsi"/>
          <w:sz w:val="24"/>
          <w:szCs w:val="24"/>
        </w:rPr>
      </w:pPr>
    </w:p>
    <w:p w14:paraId="5BC8F07D" w14:textId="5B67C324" w:rsidR="00B973D4" w:rsidRDefault="00B973D4">
      <w:pPr>
        <w:rPr>
          <w:rFonts w:cstheme="minorHAnsi"/>
          <w:sz w:val="24"/>
          <w:szCs w:val="24"/>
        </w:rPr>
      </w:pPr>
      <w:r>
        <w:rPr>
          <w:rFonts w:cstheme="minorHAnsi"/>
          <w:sz w:val="24"/>
          <w:szCs w:val="24"/>
        </w:rPr>
        <w:br w:type="page"/>
      </w:r>
    </w:p>
    <w:p w14:paraId="05A3B131" w14:textId="77777777" w:rsidR="00D6728C" w:rsidRDefault="00D6728C" w:rsidP="00B973D4">
      <w:pPr>
        <w:spacing w:after="0" w:line="240" w:lineRule="auto"/>
        <w:rPr>
          <w:rFonts w:ascii="Calibri" w:hAnsi="Calibri"/>
          <w:b/>
          <w:sz w:val="24"/>
          <w:szCs w:val="24"/>
        </w:rPr>
      </w:pPr>
    </w:p>
    <w:p w14:paraId="73D158F3" w14:textId="788E946D" w:rsidR="001C33C7" w:rsidRPr="00986A5C" w:rsidRDefault="001C33C7" w:rsidP="00B973D4">
      <w:pPr>
        <w:spacing w:after="0" w:line="240" w:lineRule="auto"/>
        <w:rPr>
          <w:rFonts w:ascii="Calibri" w:hAnsi="Calibri"/>
          <w:b/>
          <w:sz w:val="24"/>
          <w:szCs w:val="24"/>
        </w:rPr>
      </w:pPr>
      <w:r w:rsidRPr="00422098">
        <w:rPr>
          <w:rFonts w:ascii="Calibri" w:hAnsi="Calibri"/>
          <w:b/>
          <w:sz w:val="24"/>
          <w:szCs w:val="24"/>
        </w:rPr>
        <w:t>CONTRÔLES À EXERCER PAR TYPES D’ACTIVITÉS</w:t>
      </w:r>
      <w:bookmarkEnd w:id="375"/>
      <w:bookmarkEnd w:id="376"/>
      <w:bookmarkEnd w:id="377"/>
      <w:bookmarkEnd w:id="378"/>
      <w:bookmarkEnd w:id="379"/>
    </w:p>
    <w:p w14:paraId="64D35895" w14:textId="77777777" w:rsidR="00B973D4" w:rsidRDefault="00B973D4" w:rsidP="00B973D4">
      <w:pPr>
        <w:spacing w:after="0" w:line="240" w:lineRule="auto"/>
        <w:rPr>
          <w:rFonts w:ascii="Calibri" w:hAnsi="Calibri"/>
          <w:sz w:val="24"/>
          <w:szCs w:val="24"/>
        </w:rPr>
      </w:pPr>
    </w:p>
    <w:p w14:paraId="414E4C4D" w14:textId="77777777" w:rsidR="001C33C7" w:rsidRDefault="001C33C7" w:rsidP="00B973D4">
      <w:pPr>
        <w:spacing w:after="0" w:line="240" w:lineRule="auto"/>
        <w:rPr>
          <w:rFonts w:ascii="Calibri" w:hAnsi="Calibri"/>
          <w:sz w:val="24"/>
          <w:szCs w:val="24"/>
        </w:rPr>
      </w:pPr>
      <w:r w:rsidRPr="00986A5C">
        <w:rPr>
          <w:rFonts w:ascii="Calibri" w:hAnsi="Calibri"/>
          <w:sz w:val="24"/>
          <w:szCs w:val="24"/>
        </w:rPr>
        <w:t>Les procédures qui suivent précisent la nature des contrôles par type d’act</w:t>
      </w:r>
      <w:r w:rsidR="00D6728C">
        <w:rPr>
          <w:rFonts w:ascii="Calibri" w:hAnsi="Calibri"/>
          <w:sz w:val="24"/>
          <w:szCs w:val="24"/>
        </w:rPr>
        <w:t>ivité et par niveau de contrôle :</w:t>
      </w:r>
    </w:p>
    <w:p w14:paraId="05D20340" w14:textId="77777777" w:rsidR="00B973D4" w:rsidRPr="00986A5C" w:rsidRDefault="00B973D4" w:rsidP="00B973D4">
      <w:pPr>
        <w:spacing w:after="0" w:line="240" w:lineRule="auto"/>
        <w:rPr>
          <w:rFonts w:ascii="Calibri" w:hAnsi="Calibri"/>
          <w:sz w:val="24"/>
          <w:szCs w:val="24"/>
        </w:rPr>
      </w:pPr>
    </w:p>
    <w:tbl>
      <w:tblPr>
        <w:tblW w:w="9306" w:type="dxa"/>
        <w:jc w:val="center"/>
        <w:tblCellMar>
          <w:left w:w="70" w:type="dxa"/>
          <w:right w:w="70" w:type="dxa"/>
        </w:tblCellMar>
        <w:tblLook w:val="04A0" w:firstRow="1" w:lastRow="0" w:firstColumn="1" w:lastColumn="0" w:noHBand="0" w:noVBand="1"/>
      </w:tblPr>
      <w:tblGrid>
        <w:gridCol w:w="3119"/>
        <w:gridCol w:w="5953"/>
        <w:gridCol w:w="234"/>
      </w:tblGrid>
      <w:tr w:rsidR="001C33C7" w:rsidRPr="00CE5CDB" w14:paraId="670FEE06" w14:textId="77777777" w:rsidTr="00B973D4">
        <w:trPr>
          <w:gridAfter w:val="1"/>
          <w:wAfter w:w="234" w:type="dxa"/>
          <w:trHeight w:val="330"/>
          <w:tblHeader/>
          <w:jc w:val="center"/>
        </w:trPr>
        <w:tc>
          <w:tcPr>
            <w:tcW w:w="3119" w:type="dxa"/>
            <w:tcBorders>
              <w:top w:val="single" w:sz="4" w:space="0" w:color="auto"/>
              <w:bottom w:val="single" w:sz="4" w:space="0" w:color="auto"/>
            </w:tcBorders>
            <w:shd w:val="clear" w:color="auto" w:fill="DEEAF6" w:themeFill="accent1" w:themeFillTint="33"/>
            <w:vAlign w:val="bottom"/>
          </w:tcPr>
          <w:p w14:paraId="73D200B5"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Domaines de contrôle</w:t>
            </w:r>
          </w:p>
        </w:tc>
        <w:tc>
          <w:tcPr>
            <w:tcW w:w="5953" w:type="dxa"/>
            <w:tcBorders>
              <w:top w:val="single" w:sz="4" w:space="0" w:color="auto"/>
              <w:bottom w:val="single" w:sz="4" w:space="0" w:color="auto"/>
            </w:tcBorders>
            <w:shd w:val="clear" w:color="auto" w:fill="DEEAF6" w:themeFill="accent1" w:themeFillTint="33"/>
            <w:noWrap/>
            <w:vAlign w:val="bottom"/>
          </w:tcPr>
          <w:p w14:paraId="5A721EAE"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Contrôles à effectuer au niveau opérationnel</w:t>
            </w:r>
          </w:p>
        </w:tc>
      </w:tr>
      <w:tr w:rsidR="001C33C7" w:rsidRPr="00CE5CDB" w14:paraId="69664BD9" w14:textId="77777777" w:rsidTr="00B973D4">
        <w:trPr>
          <w:gridAfter w:val="1"/>
          <w:wAfter w:w="234" w:type="dxa"/>
          <w:trHeight w:val="660"/>
          <w:jc w:val="center"/>
        </w:trPr>
        <w:tc>
          <w:tcPr>
            <w:tcW w:w="3119" w:type="dxa"/>
            <w:shd w:val="clear" w:color="auto" w:fill="DEEAF6" w:themeFill="accent1" w:themeFillTint="33"/>
          </w:tcPr>
          <w:p w14:paraId="692B3CD6"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Ressources humaines</w:t>
            </w:r>
          </w:p>
        </w:tc>
        <w:tc>
          <w:tcPr>
            <w:tcW w:w="5953" w:type="dxa"/>
            <w:shd w:val="clear" w:color="auto" w:fill="auto"/>
          </w:tcPr>
          <w:p w14:paraId="3AC9C3B8"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Éligibilité de la dépense</w:t>
            </w:r>
          </w:p>
        </w:tc>
      </w:tr>
      <w:tr w:rsidR="001C33C7" w:rsidRPr="00CE5CDB" w14:paraId="4E3C7EB0" w14:textId="77777777" w:rsidTr="00B973D4">
        <w:trPr>
          <w:gridAfter w:val="1"/>
          <w:wAfter w:w="234" w:type="dxa"/>
          <w:trHeight w:val="1245"/>
          <w:jc w:val="center"/>
        </w:trPr>
        <w:tc>
          <w:tcPr>
            <w:tcW w:w="3119" w:type="dxa"/>
            <w:shd w:val="clear" w:color="auto" w:fill="DEEAF6" w:themeFill="accent1" w:themeFillTint="33"/>
            <w:noWrap/>
            <w:vAlign w:val="bottom"/>
          </w:tcPr>
          <w:p w14:paraId="1478B427" w14:textId="77777777" w:rsidR="001C33C7" w:rsidRPr="00CE5CDB" w:rsidRDefault="001C33C7" w:rsidP="00D6728C">
            <w:pPr>
              <w:tabs>
                <w:tab w:val="left" w:pos="234"/>
              </w:tabs>
              <w:spacing w:after="0"/>
              <w:ind w:left="234"/>
              <w:rPr>
                <w:rFonts w:cs="Calibri"/>
                <w:sz w:val="24"/>
                <w:szCs w:val="24"/>
              </w:rPr>
            </w:pPr>
          </w:p>
          <w:p w14:paraId="75A3FA5B" w14:textId="77777777" w:rsidR="001C33C7" w:rsidRPr="00CE5CDB" w:rsidRDefault="001C33C7" w:rsidP="00D6728C">
            <w:pPr>
              <w:tabs>
                <w:tab w:val="left" w:pos="234"/>
              </w:tabs>
              <w:spacing w:after="0"/>
              <w:ind w:left="92"/>
              <w:rPr>
                <w:rFonts w:cs="Calibri"/>
                <w:sz w:val="24"/>
                <w:szCs w:val="24"/>
              </w:rPr>
            </w:pPr>
          </w:p>
        </w:tc>
        <w:tc>
          <w:tcPr>
            <w:tcW w:w="5953" w:type="dxa"/>
            <w:shd w:val="clear" w:color="auto" w:fill="auto"/>
            <w:noWrap/>
            <w:vAlign w:val="bottom"/>
          </w:tcPr>
          <w:p w14:paraId="2EC86C1F"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Existence d'un contrat de travail ou de consultant</w:t>
            </w:r>
          </w:p>
          <w:p w14:paraId="59E8ACDD"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des calculs pour la détermination du net à payer</w:t>
            </w:r>
          </w:p>
        </w:tc>
      </w:tr>
      <w:tr w:rsidR="001C33C7" w:rsidRPr="00CE5CDB" w14:paraId="1F7CACD2" w14:textId="77777777" w:rsidTr="00B973D4">
        <w:trPr>
          <w:gridAfter w:val="1"/>
          <w:wAfter w:w="234" w:type="dxa"/>
          <w:trHeight w:val="660"/>
          <w:jc w:val="center"/>
        </w:trPr>
        <w:tc>
          <w:tcPr>
            <w:tcW w:w="3119" w:type="dxa"/>
            <w:shd w:val="clear" w:color="auto" w:fill="DEEAF6" w:themeFill="accent1" w:themeFillTint="33"/>
            <w:noWrap/>
            <w:vAlign w:val="bottom"/>
          </w:tcPr>
          <w:p w14:paraId="01D50F11"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center"/>
          </w:tcPr>
          <w:p w14:paraId="65AFAC95"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Cohérence du montant payé avec celui du contrat</w:t>
            </w:r>
          </w:p>
        </w:tc>
      </w:tr>
      <w:tr w:rsidR="001C33C7" w:rsidRPr="00CE5CDB" w14:paraId="4B933195" w14:textId="77777777" w:rsidTr="00B973D4">
        <w:trPr>
          <w:gridAfter w:val="1"/>
          <w:wAfter w:w="234" w:type="dxa"/>
          <w:trHeight w:val="240"/>
          <w:jc w:val="center"/>
        </w:trPr>
        <w:tc>
          <w:tcPr>
            <w:tcW w:w="3119" w:type="dxa"/>
            <w:shd w:val="clear" w:color="auto" w:fill="DEEAF6" w:themeFill="accent1" w:themeFillTint="33"/>
            <w:noWrap/>
            <w:vAlign w:val="bottom"/>
          </w:tcPr>
          <w:p w14:paraId="0CFEB2DC"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222048BD"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Existence d'un bulletin signé par les deux parties</w:t>
            </w:r>
          </w:p>
        </w:tc>
      </w:tr>
      <w:tr w:rsidR="001C33C7" w:rsidRPr="00CE5CDB" w14:paraId="0EA7E39D" w14:textId="77777777" w:rsidTr="00B973D4">
        <w:trPr>
          <w:gridAfter w:val="1"/>
          <w:wAfter w:w="234" w:type="dxa"/>
          <w:trHeight w:val="330"/>
          <w:jc w:val="center"/>
        </w:trPr>
        <w:tc>
          <w:tcPr>
            <w:tcW w:w="3119" w:type="dxa"/>
            <w:shd w:val="clear" w:color="auto" w:fill="DEEAF6" w:themeFill="accent1" w:themeFillTint="33"/>
            <w:noWrap/>
            <w:vAlign w:val="bottom"/>
          </w:tcPr>
          <w:p w14:paraId="68E2006F"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4137A453"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Existence d'une note d'honoraires correctement établie pour les personnes non dotées du statut de salarié</w:t>
            </w:r>
          </w:p>
        </w:tc>
      </w:tr>
      <w:tr w:rsidR="001C33C7" w:rsidRPr="00CE5CDB" w14:paraId="1C9880C5" w14:textId="77777777" w:rsidTr="00B973D4">
        <w:trPr>
          <w:gridAfter w:val="1"/>
          <w:wAfter w:w="234" w:type="dxa"/>
          <w:trHeight w:val="660"/>
          <w:jc w:val="center"/>
        </w:trPr>
        <w:tc>
          <w:tcPr>
            <w:tcW w:w="3119" w:type="dxa"/>
            <w:shd w:val="clear" w:color="auto" w:fill="DEEAF6" w:themeFill="accent1" w:themeFillTint="33"/>
            <w:noWrap/>
            <w:vAlign w:val="bottom"/>
          </w:tcPr>
          <w:p w14:paraId="59D3C13F"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bottom"/>
          </w:tcPr>
          <w:p w14:paraId="2BA9651B"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Existence de la copie du chèque ou de l'ordre de virement du salaire</w:t>
            </w:r>
          </w:p>
        </w:tc>
      </w:tr>
      <w:tr w:rsidR="001C33C7" w:rsidRPr="00CE5CDB" w14:paraId="4AA061A2" w14:textId="77777777" w:rsidTr="00B973D4">
        <w:trPr>
          <w:gridAfter w:val="1"/>
          <w:wAfter w:w="234" w:type="dxa"/>
          <w:trHeight w:val="330"/>
          <w:tblHeader/>
          <w:jc w:val="center"/>
        </w:trPr>
        <w:tc>
          <w:tcPr>
            <w:tcW w:w="3119" w:type="dxa"/>
            <w:tcBorders>
              <w:top w:val="single" w:sz="4" w:space="0" w:color="auto"/>
              <w:bottom w:val="single" w:sz="4" w:space="0" w:color="auto"/>
            </w:tcBorders>
            <w:shd w:val="clear" w:color="auto" w:fill="DEEAF6" w:themeFill="accent1" w:themeFillTint="33"/>
            <w:vAlign w:val="bottom"/>
          </w:tcPr>
          <w:p w14:paraId="2190D5BE"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Domaines de contrôle</w:t>
            </w:r>
          </w:p>
        </w:tc>
        <w:tc>
          <w:tcPr>
            <w:tcW w:w="5953" w:type="dxa"/>
            <w:tcBorders>
              <w:top w:val="single" w:sz="4" w:space="0" w:color="auto"/>
              <w:bottom w:val="single" w:sz="4" w:space="0" w:color="auto"/>
            </w:tcBorders>
            <w:shd w:val="clear" w:color="auto" w:fill="D9D9D9" w:themeFill="background1" w:themeFillShade="D9"/>
            <w:noWrap/>
            <w:vAlign w:val="bottom"/>
          </w:tcPr>
          <w:p w14:paraId="4C649B23"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Contrôles à effectuer au niveau opérationnel</w:t>
            </w:r>
          </w:p>
        </w:tc>
      </w:tr>
      <w:tr w:rsidR="001C33C7" w:rsidRPr="00CE5CDB" w14:paraId="19B3715C" w14:textId="77777777" w:rsidTr="00B973D4">
        <w:trPr>
          <w:gridAfter w:val="1"/>
          <w:wAfter w:w="234" w:type="dxa"/>
          <w:trHeight w:val="330"/>
          <w:jc w:val="center"/>
        </w:trPr>
        <w:tc>
          <w:tcPr>
            <w:tcW w:w="3119" w:type="dxa"/>
            <w:shd w:val="clear" w:color="auto" w:fill="DEEAF6" w:themeFill="accent1" w:themeFillTint="33"/>
            <w:vAlign w:val="bottom"/>
          </w:tcPr>
          <w:p w14:paraId="05CE6E7A"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b/>
                <w:sz w:val="24"/>
                <w:szCs w:val="24"/>
              </w:rPr>
            </w:pPr>
            <w:r w:rsidRPr="00CE5CDB">
              <w:rPr>
                <w:rFonts w:cs="Calibri"/>
                <w:b/>
                <w:sz w:val="24"/>
                <w:szCs w:val="24"/>
              </w:rPr>
              <w:t>Formations et Ateliers</w:t>
            </w:r>
          </w:p>
        </w:tc>
        <w:tc>
          <w:tcPr>
            <w:tcW w:w="5953" w:type="dxa"/>
            <w:shd w:val="clear" w:color="auto" w:fill="auto"/>
            <w:vAlign w:val="bottom"/>
          </w:tcPr>
          <w:p w14:paraId="5B710401"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Éligibilité de la dépense</w:t>
            </w:r>
          </w:p>
        </w:tc>
      </w:tr>
      <w:tr w:rsidR="001C33C7" w:rsidRPr="00CE5CDB" w14:paraId="42FF38E9" w14:textId="77777777" w:rsidTr="00B973D4">
        <w:trPr>
          <w:gridAfter w:val="1"/>
          <w:wAfter w:w="234" w:type="dxa"/>
          <w:trHeight w:val="660"/>
          <w:jc w:val="center"/>
        </w:trPr>
        <w:tc>
          <w:tcPr>
            <w:tcW w:w="3119" w:type="dxa"/>
            <w:shd w:val="clear" w:color="auto" w:fill="DEEAF6" w:themeFill="accent1" w:themeFillTint="33"/>
            <w:vAlign w:val="bottom"/>
          </w:tcPr>
          <w:p w14:paraId="1410857B"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bottom"/>
          </w:tcPr>
          <w:p w14:paraId="58DD75DB"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  la conformité de la demande par rapport au plan de formation validité par bailleur</w:t>
            </w:r>
          </w:p>
        </w:tc>
      </w:tr>
      <w:tr w:rsidR="001C33C7" w:rsidRPr="00CE5CDB" w14:paraId="06B31B75" w14:textId="77777777" w:rsidTr="00B973D4">
        <w:trPr>
          <w:gridAfter w:val="1"/>
          <w:wAfter w:w="234" w:type="dxa"/>
          <w:trHeight w:val="330"/>
          <w:jc w:val="center"/>
        </w:trPr>
        <w:tc>
          <w:tcPr>
            <w:tcW w:w="3119" w:type="dxa"/>
            <w:shd w:val="clear" w:color="auto" w:fill="DEEAF6" w:themeFill="accent1" w:themeFillTint="33"/>
            <w:noWrap/>
            <w:vAlign w:val="bottom"/>
          </w:tcPr>
          <w:p w14:paraId="54372121"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bottom"/>
          </w:tcPr>
          <w:p w14:paraId="61FECAB3"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des calculs pour la détermination du budget</w:t>
            </w:r>
          </w:p>
        </w:tc>
      </w:tr>
      <w:tr w:rsidR="001C33C7" w:rsidRPr="00CE5CDB" w14:paraId="2E589801" w14:textId="77777777" w:rsidTr="00B973D4">
        <w:trPr>
          <w:gridAfter w:val="1"/>
          <w:wAfter w:w="234" w:type="dxa"/>
          <w:trHeight w:val="330"/>
          <w:jc w:val="center"/>
        </w:trPr>
        <w:tc>
          <w:tcPr>
            <w:tcW w:w="3119" w:type="dxa"/>
            <w:shd w:val="clear" w:color="auto" w:fill="DEEAF6" w:themeFill="accent1" w:themeFillTint="33"/>
            <w:noWrap/>
            <w:vAlign w:val="bottom"/>
          </w:tcPr>
          <w:p w14:paraId="20311699"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163C9CD0"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Contrôle de cohérence du budget avec les dépenses réalisées</w:t>
            </w:r>
          </w:p>
        </w:tc>
      </w:tr>
      <w:tr w:rsidR="001C33C7" w:rsidRPr="00CE5CDB" w14:paraId="3657F5E0" w14:textId="77777777" w:rsidTr="00B973D4">
        <w:trPr>
          <w:gridAfter w:val="1"/>
          <w:wAfter w:w="234" w:type="dxa"/>
          <w:trHeight w:val="330"/>
          <w:jc w:val="center"/>
        </w:trPr>
        <w:tc>
          <w:tcPr>
            <w:tcW w:w="3119" w:type="dxa"/>
            <w:shd w:val="clear" w:color="auto" w:fill="DEEAF6" w:themeFill="accent1" w:themeFillTint="33"/>
            <w:noWrap/>
            <w:vAlign w:val="bottom"/>
          </w:tcPr>
          <w:p w14:paraId="17CC19EF"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noWrap/>
            <w:vAlign w:val="bottom"/>
          </w:tcPr>
          <w:p w14:paraId="0C0BA8D0" w14:textId="62BD7C5F" w:rsidR="001C33C7" w:rsidRPr="00CE5CDB" w:rsidRDefault="001C33C7" w:rsidP="00B45C88">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des taux de per</w:t>
            </w:r>
            <w:r w:rsidR="00BF7CBB">
              <w:rPr>
                <w:rFonts w:cs="Calibri"/>
                <w:sz w:val="24"/>
                <w:szCs w:val="24"/>
              </w:rPr>
              <w:t xml:space="preserve"> </w:t>
            </w:r>
            <w:r w:rsidRPr="00CE5CDB">
              <w:rPr>
                <w:rFonts w:cs="Calibri"/>
                <w:sz w:val="24"/>
                <w:szCs w:val="24"/>
              </w:rPr>
              <w:t>diem appliqués</w:t>
            </w:r>
          </w:p>
        </w:tc>
      </w:tr>
      <w:tr w:rsidR="001C33C7" w:rsidRPr="00CE5CDB" w14:paraId="04A896F2" w14:textId="77777777" w:rsidTr="00B973D4">
        <w:trPr>
          <w:gridAfter w:val="1"/>
          <w:wAfter w:w="234" w:type="dxa"/>
          <w:trHeight w:val="315"/>
          <w:jc w:val="center"/>
        </w:trPr>
        <w:tc>
          <w:tcPr>
            <w:tcW w:w="3119" w:type="dxa"/>
            <w:shd w:val="clear" w:color="auto" w:fill="DEEAF6" w:themeFill="accent1" w:themeFillTint="33"/>
            <w:noWrap/>
            <w:vAlign w:val="bottom"/>
          </w:tcPr>
          <w:p w14:paraId="678062B2"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43573C14" w14:textId="1A59432C" w:rsidR="001C33C7" w:rsidRPr="00CE5CDB" w:rsidRDefault="001C33C7" w:rsidP="00B45C88">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 la cohérence ordre de mission et per</w:t>
            </w:r>
            <w:r w:rsidR="00BF7CBB">
              <w:rPr>
                <w:rFonts w:cs="Calibri"/>
                <w:sz w:val="24"/>
                <w:szCs w:val="24"/>
              </w:rPr>
              <w:t xml:space="preserve"> </w:t>
            </w:r>
            <w:r w:rsidRPr="00CE5CDB">
              <w:rPr>
                <w:rFonts w:cs="Calibri"/>
                <w:sz w:val="24"/>
                <w:szCs w:val="24"/>
              </w:rPr>
              <w:t>diem payés</w:t>
            </w:r>
          </w:p>
        </w:tc>
      </w:tr>
      <w:tr w:rsidR="001C33C7" w:rsidRPr="00CE5CDB" w14:paraId="185F56CF" w14:textId="77777777" w:rsidTr="00B973D4">
        <w:trPr>
          <w:gridAfter w:val="1"/>
          <w:wAfter w:w="234" w:type="dxa"/>
          <w:trHeight w:val="330"/>
          <w:jc w:val="center"/>
        </w:trPr>
        <w:tc>
          <w:tcPr>
            <w:tcW w:w="3119" w:type="dxa"/>
            <w:shd w:val="clear" w:color="auto" w:fill="DEEAF6" w:themeFill="accent1" w:themeFillTint="33"/>
            <w:noWrap/>
            <w:vAlign w:val="bottom"/>
          </w:tcPr>
          <w:p w14:paraId="52B386EC"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4C4BF0BD"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Confirmation des tarifs auprès des hôtels</w:t>
            </w:r>
          </w:p>
        </w:tc>
      </w:tr>
      <w:tr w:rsidR="001C33C7" w:rsidRPr="00CE5CDB" w14:paraId="13263AB1" w14:textId="77777777" w:rsidTr="00B973D4">
        <w:trPr>
          <w:gridAfter w:val="1"/>
          <w:wAfter w:w="234" w:type="dxa"/>
          <w:trHeight w:val="270"/>
          <w:jc w:val="center"/>
        </w:trPr>
        <w:tc>
          <w:tcPr>
            <w:tcW w:w="3119" w:type="dxa"/>
            <w:shd w:val="clear" w:color="auto" w:fill="DEEAF6" w:themeFill="accent1" w:themeFillTint="33"/>
            <w:noWrap/>
            <w:vAlign w:val="bottom"/>
          </w:tcPr>
          <w:p w14:paraId="1C91F601"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noWrap/>
            <w:vAlign w:val="bottom"/>
          </w:tcPr>
          <w:p w14:paraId="26973DAF"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Existence d'une liste de présence des participants</w:t>
            </w:r>
          </w:p>
        </w:tc>
      </w:tr>
      <w:tr w:rsidR="001C33C7" w:rsidRPr="00CE5CDB" w14:paraId="0CA20503" w14:textId="77777777" w:rsidTr="00B973D4">
        <w:trPr>
          <w:gridAfter w:val="1"/>
          <w:wAfter w:w="234" w:type="dxa"/>
          <w:trHeight w:val="660"/>
          <w:jc w:val="center"/>
        </w:trPr>
        <w:tc>
          <w:tcPr>
            <w:tcW w:w="3119" w:type="dxa"/>
            <w:shd w:val="clear" w:color="auto" w:fill="DEEAF6" w:themeFill="accent1" w:themeFillTint="33"/>
            <w:noWrap/>
            <w:vAlign w:val="bottom"/>
          </w:tcPr>
          <w:p w14:paraId="3CA66328"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5636BA9D" w14:textId="6D72AFB8"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Utilisation d'un appel à concurrence pour les dépenses de pauses café et déjeun</w:t>
            </w:r>
            <w:r w:rsidR="00BF7CBB">
              <w:rPr>
                <w:rFonts w:cs="Calibri"/>
                <w:sz w:val="24"/>
                <w:szCs w:val="24"/>
              </w:rPr>
              <w:t>er</w:t>
            </w:r>
          </w:p>
        </w:tc>
      </w:tr>
      <w:tr w:rsidR="001C33C7" w:rsidRPr="00CE5CDB" w14:paraId="67D9CB0B" w14:textId="77777777" w:rsidTr="00B973D4">
        <w:trPr>
          <w:gridAfter w:val="1"/>
          <w:wAfter w:w="234" w:type="dxa"/>
          <w:trHeight w:val="330"/>
          <w:jc w:val="center"/>
        </w:trPr>
        <w:tc>
          <w:tcPr>
            <w:tcW w:w="3119" w:type="dxa"/>
            <w:shd w:val="clear" w:color="auto" w:fill="DEEAF6" w:themeFill="accent1" w:themeFillTint="33"/>
            <w:noWrap/>
            <w:vAlign w:val="bottom"/>
          </w:tcPr>
          <w:p w14:paraId="3EA6EDC0" w14:textId="77777777" w:rsidR="001C33C7" w:rsidRPr="00CE5CDB" w:rsidRDefault="001C33C7" w:rsidP="00D6728C">
            <w:pPr>
              <w:tabs>
                <w:tab w:val="left" w:pos="234"/>
              </w:tabs>
              <w:spacing w:after="0"/>
              <w:ind w:left="234"/>
              <w:rPr>
                <w:rFonts w:cs="Calibri"/>
                <w:sz w:val="24"/>
                <w:szCs w:val="24"/>
              </w:rPr>
            </w:pPr>
            <w:r w:rsidRPr="00CE5CDB">
              <w:rPr>
                <w:rFonts w:cs="Calibri"/>
                <w:sz w:val="24"/>
                <w:szCs w:val="24"/>
              </w:rPr>
              <w:t> </w:t>
            </w:r>
          </w:p>
        </w:tc>
        <w:tc>
          <w:tcPr>
            <w:tcW w:w="5953" w:type="dxa"/>
            <w:shd w:val="clear" w:color="auto" w:fill="auto"/>
            <w:vAlign w:val="bottom"/>
          </w:tcPr>
          <w:p w14:paraId="24FBB84B"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du  talon du billet d'avion</w:t>
            </w:r>
          </w:p>
        </w:tc>
      </w:tr>
      <w:tr w:rsidR="001C33C7" w:rsidRPr="00CE5CDB" w14:paraId="04F76581" w14:textId="77777777" w:rsidTr="00B973D4">
        <w:trPr>
          <w:gridAfter w:val="1"/>
          <w:wAfter w:w="234" w:type="dxa"/>
          <w:trHeight w:val="330"/>
          <w:jc w:val="center"/>
        </w:trPr>
        <w:tc>
          <w:tcPr>
            <w:tcW w:w="3119" w:type="dxa"/>
            <w:shd w:val="clear" w:color="auto" w:fill="DEEAF6" w:themeFill="accent1" w:themeFillTint="33"/>
            <w:noWrap/>
            <w:vAlign w:val="bottom"/>
          </w:tcPr>
          <w:p w14:paraId="294F4EDF"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bottom"/>
          </w:tcPr>
          <w:p w14:paraId="62918DBD"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 la facture de l’hôtel selon les cas</w:t>
            </w:r>
          </w:p>
        </w:tc>
      </w:tr>
      <w:tr w:rsidR="001C33C7" w:rsidRPr="00CE5CDB" w14:paraId="5ECE3719" w14:textId="77777777" w:rsidTr="00B973D4">
        <w:trPr>
          <w:gridAfter w:val="1"/>
          <w:wAfter w:w="234" w:type="dxa"/>
          <w:trHeight w:val="330"/>
          <w:jc w:val="center"/>
        </w:trPr>
        <w:tc>
          <w:tcPr>
            <w:tcW w:w="3119" w:type="dxa"/>
            <w:shd w:val="clear" w:color="auto" w:fill="DEEAF6" w:themeFill="accent1" w:themeFillTint="33"/>
            <w:noWrap/>
            <w:vAlign w:val="bottom"/>
          </w:tcPr>
          <w:p w14:paraId="21FDB12D" w14:textId="77777777" w:rsidR="001C33C7" w:rsidRPr="00CE5CDB" w:rsidRDefault="001C33C7" w:rsidP="00D6728C">
            <w:pPr>
              <w:tabs>
                <w:tab w:val="left" w:pos="234"/>
              </w:tabs>
              <w:spacing w:after="0"/>
              <w:ind w:left="234"/>
              <w:rPr>
                <w:rFonts w:cs="Calibri"/>
                <w:sz w:val="24"/>
                <w:szCs w:val="24"/>
              </w:rPr>
            </w:pPr>
          </w:p>
        </w:tc>
        <w:tc>
          <w:tcPr>
            <w:tcW w:w="5953" w:type="dxa"/>
            <w:shd w:val="clear" w:color="auto" w:fill="auto"/>
            <w:vAlign w:val="bottom"/>
          </w:tcPr>
          <w:p w14:paraId="1C82BE60"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du cachet d’entrée et de sortie sur le passeport</w:t>
            </w:r>
          </w:p>
        </w:tc>
      </w:tr>
      <w:tr w:rsidR="001C33C7" w:rsidRPr="00CE5CDB" w14:paraId="65F3F1BE" w14:textId="77777777" w:rsidTr="00B973D4">
        <w:trPr>
          <w:trHeight w:val="660"/>
          <w:jc w:val="center"/>
        </w:trPr>
        <w:tc>
          <w:tcPr>
            <w:tcW w:w="3119" w:type="dxa"/>
            <w:shd w:val="clear" w:color="auto" w:fill="DEEAF6" w:themeFill="accent1" w:themeFillTint="33"/>
            <w:noWrap/>
            <w:vAlign w:val="bottom"/>
          </w:tcPr>
          <w:p w14:paraId="2824AC33" w14:textId="77777777" w:rsidR="001C33C7" w:rsidRPr="00CE5CDB" w:rsidRDefault="001C33C7" w:rsidP="00D6728C">
            <w:pPr>
              <w:tabs>
                <w:tab w:val="left" w:pos="234"/>
              </w:tabs>
              <w:spacing w:after="0"/>
              <w:ind w:left="234"/>
              <w:rPr>
                <w:rFonts w:cs="Calibri"/>
                <w:sz w:val="24"/>
                <w:szCs w:val="24"/>
              </w:rPr>
            </w:pPr>
          </w:p>
        </w:tc>
        <w:tc>
          <w:tcPr>
            <w:tcW w:w="6187" w:type="dxa"/>
            <w:gridSpan w:val="2"/>
            <w:shd w:val="clear" w:color="auto" w:fill="auto"/>
            <w:vAlign w:val="bottom"/>
          </w:tcPr>
          <w:p w14:paraId="21EEEC82" w14:textId="77777777" w:rsidR="001C33C7" w:rsidRPr="00CE5CDB" w:rsidRDefault="001C33C7" w:rsidP="00D6728C">
            <w:pPr>
              <w:numPr>
                <w:ilvl w:val="0"/>
                <w:numId w:val="43"/>
              </w:numPr>
              <w:tabs>
                <w:tab w:val="clear" w:pos="705"/>
                <w:tab w:val="left" w:pos="234"/>
                <w:tab w:val="num" w:pos="989"/>
              </w:tabs>
              <w:spacing w:after="0" w:line="240" w:lineRule="auto"/>
              <w:ind w:left="234" w:hanging="142"/>
              <w:rPr>
                <w:rFonts w:cs="Calibri"/>
                <w:sz w:val="24"/>
                <w:szCs w:val="24"/>
              </w:rPr>
            </w:pPr>
            <w:r w:rsidRPr="00CE5CDB">
              <w:rPr>
                <w:rFonts w:cs="Calibri"/>
                <w:sz w:val="24"/>
                <w:szCs w:val="24"/>
              </w:rPr>
              <w:t>Vérification  de l'existence d'un rapport de formation signé par le formateur et validé par le commanditaire</w:t>
            </w:r>
          </w:p>
        </w:tc>
      </w:tr>
    </w:tbl>
    <w:p w14:paraId="14C599ED" w14:textId="77777777" w:rsidR="00D6728C" w:rsidRDefault="00D6728C">
      <w:pPr>
        <w:rPr>
          <w:rFonts w:ascii="Calibri" w:hAnsi="Calibri" w:cs="Calibri"/>
        </w:rPr>
      </w:pPr>
      <w:r>
        <w:rPr>
          <w:rFonts w:ascii="Calibri" w:hAnsi="Calibri" w:cs="Calibri"/>
        </w:rPr>
        <w:br w:type="page"/>
      </w:r>
    </w:p>
    <w:p w14:paraId="7BAEE42C" w14:textId="77777777" w:rsidR="001C33C7" w:rsidRPr="00915D16" w:rsidRDefault="001C33C7" w:rsidP="001C33C7">
      <w:pPr>
        <w:tabs>
          <w:tab w:val="left" w:pos="234"/>
        </w:tabs>
        <w:spacing w:before="60" w:after="60"/>
        <w:ind w:left="234"/>
        <w:rPr>
          <w:rFonts w:ascii="Calibri" w:hAnsi="Calibri" w:cs="Calibri"/>
        </w:rPr>
      </w:pPr>
    </w:p>
    <w:tbl>
      <w:tblPr>
        <w:tblW w:w="8963" w:type="dxa"/>
        <w:jc w:val="center"/>
        <w:tblCellMar>
          <w:left w:w="70" w:type="dxa"/>
          <w:right w:w="70" w:type="dxa"/>
        </w:tblCellMar>
        <w:tblLook w:val="04A0" w:firstRow="1" w:lastRow="0" w:firstColumn="1" w:lastColumn="0" w:noHBand="0" w:noVBand="1"/>
      </w:tblPr>
      <w:tblGrid>
        <w:gridCol w:w="3003"/>
        <w:gridCol w:w="5960"/>
      </w:tblGrid>
      <w:tr w:rsidR="001C33C7" w:rsidRPr="00CE5CDB" w14:paraId="607CA249" w14:textId="77777777" w:rsidTr="00680D1C">
        <w:trPr>
          <w:trHeight w:val="330"/>
          <w:jc w:val="center"/>
        </w:trPr>
        <w:tc>
          <w:tcPr>
            <w:tcW w:w="3003" w:type="dxa"/>
            <w:tcBorders>
              <w:top w:val="single" w:sz="4" w:space="0" w:color="auto"/>
              <w:bottom w:val="single" w:sz="4" w:space="0" w:color="auto"/>
            </w:tcBorders>
            <w:shd w:val="clear" w:color="auto" w:fill="D9D9D9" w:themeFill="background1" w:themeFillShade="D9"/>
            <w:vAlign w:val="bottom"/>
          </w:tcPr>
          <w:p w14:paraId="7F746C55"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br w:type="page"/>
              <w:t>Domaines de contrôle</w:t>
            </w:r>
          </w:p>
        </w:tc>
        <w:tc>
          <w:tcPr>
            <w:tcW w:w="5960" w:type="dxa"/>
            <w:tcBorders>
              <w:top w:val="single" w:sz="4" w:space="0" w:color="auto"/>
              <w:bottom w:val="single" w:sz="4" w:space="0" w:color="auto"/>
            </w:tcBorders>
            <w:shd w:val="clear" w:color="auto" w:fill="D9D9D9" w:themeFill="background1" w:themeFillShade="D9"/>
            <w:noWrap/>
            <w:vAlign w:val="bottom"/>
          </w:tcPr>
          <w:p w14:paraId="306CFEED"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Contrôles à effectuer au niveau opérationnel</w:t>
            </w:r>
          </w:p>
        </w:tc>
      </w:tr>
      <w:tr w:rsidR="001C33C7" w:rsidRPr="00CE5CDB" w14:paraId="2EF10AD4" w14:textId="77777777" w:rsidTr="003D0557">
        <w:trPr>
          <w:trHeight w:val="330"/>
          <w:jc w:val="center"/>
        </w:trPr>
        <w:tc>
          <w:tcPr>
            <w:tcW w:w="3003" w:type="dxa"/>
            <w:tcBorders>
              <w:top w:val="single" w:sz="4" w:space="0" w:color="auto"/>
            </w:tcBorders>
            <w:shd w:val="clear" w:color="auto" w:fill="DEEAF6" w:themeFill="accent1" w:themeFillTint="33"/>
            <w:vAlign w:val="bottom"/>
          </w:tcPr>
          <w:p w14:paraId="286AC2B5"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Suivi Évaluation</w:t>
            </w:r>
          </w:p>
        </w:tc>
        <w:tc>
          <w:tcPr>
            <w:tcW w:w="5960" w:type="dxa"/>
            <w:tcBorders>
              <w:top w:val="single" w:sz="4" w:space="0" w:color="auto"/>
            </w:tcBorders>
            <w:shd w:val="clear" w:color="auto" w:fill="auto"/>
            <w:vAlign w:val="bottom"/>
          </w:tcPr>
          <w:p w14:paraId="22BC5AB8" w14:textId="664BF354" w:rsidR="001C33C7" w:rsidRPr="00CE5CDB" w:rsidRDefault="00B973D4"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Éligibilité</w:t>
            </w:r>
            <w:r w:rsidR="001C33C7" w:rsidRPr="00CE5CDB">
              <w:rPr>
                <w:rFonts w:ascii="Calibri" w:hAnsi="Calibri" w:cs="Calibri"/>
                <w:sz w:val="24"/>
                <w:szCs w:val="24"/>
              </w:rPr>
              <w:t xml:space="preserve"> de la dépense</w:t>
            </w:r>
          </w:p>
        </w:tc>
      </w:tr>
      <w:tr w:rsidR="001C33C7" w:rsidRPr="00CE5CDB" w14:paraId="35198749" w14:textId="77777777" w:rsidTr="003D0557">
        <w:trPr>
          <w:trHeight w:val="660"/>
          <w:jc w:val="center"/>
        </w:trPr>
        <w:tc>
          <w:tcPr>
            <w:tcW w:w="3003" w:type="dxa"/>
            <w:shd w:val="clear" w:color="auto" w:fill="DEEAF6" w:themeFill="accent1" w:themeFillTint="33"/>
            <w:vAlign w:val="bottom"/>
          </w:tcPr>
          <w:p w14:paraId="70393384"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5D7A3A40"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Vérification de la conformité de l'activité par rapport au plan de suivi évaluation validé par le bailleur</w:t>
            </w:r>
          </w:p>
        </w:tc>
      </w:tr>
      <w:tr w:rsidR="001C33C7" w:rsidRPr="00CE5CDB" w14:paraId="26BD4E68" w14:textId="77777777" w:rsidTr="003D0557">
        <w:trPr>
          <w:trHeight w:val="330"/>
          <w:jc w:val="center"/>
        </w:trPr>
        <w:tc>
          <w:tcPr>
            <w:tcW w:w="3003" w:type="dxa"/>
            <w:shd w:val="clear" w:color="auto" w:fill="DEEAF6" w:themeFill="accent1" w:themeFillTint="33"/>
            <w:noWrap/>
            <w:vAlign w:val="bottom"/>
          </w:tcPr>
          <w:p w14:paraId="2F67D3C9"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3D349ECF"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Vérification des calculs pour la détermination du budget.</w:t>
            </w:r>
          </w:p>
        </w:tc>
      </w:tr>
      <w:tr w:rsidR="001C33C7" w:rsidRPr="00CE5CDB" w14:paraId="71508E23" w14:textId="77777777" w:rsidTr="003D0557">
        <w:trPr>
          <w:trHeight w:val="330"/>
          <w:jc w:val="center"/>
        </w:trPr>
        <w:tc>
          <w:tcPr>
            <w:tcW w:w="3003" w:type="dxa"/>
            <w:shd w:val="clear" w:color="auto" w:fill="DEEAF6" w:themeFill="accent1" w:themeFillTint="33"/>
            <w:noWrap/>
            <w:vAlign w:val="bottom"/>
          </w:tcPr>
          <w:p w14:paraId="4775B224" w14:textId="77777777" w:rsidR="001C33C7" w:rsidRPr="00CE5CDB" w:rsidRDefault="001C33C7" w:rsidP="00680D1C">
            <w:pPr>
              <w:tabs>
                <w:tab w:val="left" w:pos="234"/>
              </w:tabs>
              <w:spacing w:before="60" w:after="60"/>
              <w:ind w:left="234"/>
              <w:rPr>
                <w:rFonts w:ascii="Calibri" w:hAnsi="Calibri" w:cs="Calibri"/>
                <w:sz w:val="24"/>
                <w:szCs w:val="24"/>
              </w:rPr>
            </w:pPr>
            <w:r w:rsidRPr="00CE5CDB">
              <w:rPr>
                <w:rFonts w:ascii="Calibri" w:hAnsi="Calibri" w:cs="Calibri"/>
                <w:sz w:val="24"/>
                <w:szCs w:val="24"/>
              </w:rPr>
              <w:t> </w:t>
            </w:r>
          </w:p>
        </w:tc>
        <w:tc>
          <w:tcPr>
            <w:tcW w:w="5960" w:type="dxa"/>
            <w:shd w:val="clear" w:color="auto" w:fill="auto"/>
            <w:vAlign w:val="bottom"/>
          </w:tcPr>
          <w:p w14:paraId="093FD810"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Cohérence du budget avec les dépenses  lesquelles seront contrôlées au plan de l’effectivité, de l’évaluation, de l’efficience, de l’économie, et de la documentation.</w:t>
            </w:r>
          </w:p>
        </w:tc>
      </w:tr>
      <w:tr w:rsidR="001C33C7" w:rsidRPr="00CE5CDB" w14:paraId="2BBAB988" w14:textId="77777777" w:rsidTr="003D0557">
        <w:trPr>
          <w:trHeight w:val="660"/>
          <w:jc w:val="center"/>
        </w:trPr>
        <w:tc>
          <w:tcPr>
            <w:tcW w:w="3003" w:type="dxa"/>
            <w:shd w:val="clear" w:color="auto" w:fill="DEEAF6" w:themeFill="accent1" w:themeFillTint="33"/>
            <w:noWrap/>
            <w:vAlign w:val="bottom"/>
          </w:tcPr>
          <w:p w14:paraId="3A69DAFD" w14:textId="77777777" w:rsidR="001C33C7" w:rsidRPr="00CE5CDB" w:rsidRDefault="001C33C7" w:rsidP="00680D1C">
            <w:pPr>
              <w:tabs>
                <w:tab w:val="left" w:pos="234"/>
              </w:tabs>
              <w:spacing w:before="60" w:after="60"/>
              <w:ind w:left="234"/>
              <w:rPr>
                <w:rFonts w:ascii="Calibri" w:hAnsi="Calibri" w:cs="Calibri"/>
                <w:sz w:val="24"/>
                <w:szCs w:val="24"/>
              </w:rPr>
            </w:pPr>
            <w:r w:rsidRPr="00CE5CDB">
              <w:rPr>
                <w:rFonts w:ascii="Calibri" w:hAnsi="Calibri" w:cs="Calibri"/>
                <w:sz w:val="24"/>
                <w:szCs w:val="24"/>
              </w:rPr>
              <w:t> </w:t>
            </w:r>
          </w:p>
        </w:tc>
        <w:tc>
          <w:tcPr>
            <w:tcW w:w="5960" w:type="dxa"/>
            <w:shd w:val="clear" w:color="auto" w:fill="auto"/>
            <w:vAlign w:val="bottom"/>
          </w:tcPr>
          <w:p w14:paraId="0A02E292"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Existence d'un ordre de mission signé et visé par les personnes habilitées</w:t>
            </w:r>
          </w:p>
        </w:tc>
      </w:tr>
      <w:tr w:rsidR="001C33C7" w:rsidRPr="00CE5CDB" w14:paraId="74C7D1FB" w14:textId="77777777" w:rsidTr="003D0557">
        <w:trPr>
          <w:trHeight w:val="330"/>
          <w:jc w:val="center"/>
        </w:trPr>
        <w:tc>
          <w:tcPr>
            <w:tcW w:w="3003" w:type="dxa"/>
            <w:shd w:val="clear" w:color="auto" w:fill="DEEAF6" w:themeFill="accent1" w:themeFillTint="33"/>
            <w:noWrap/>
            <w:vAlign w:val="bottom"/>
          </w:tcPr>
          <w:p w14:paraId="356C5C9D" w14:textId="77777777" w:rsidR="001C33C7" w:rsidRPr="00CE5CDB" w:rsidRDefault="001C33C7" w:rsidP="00680D1C">
            <w:pPr>
              <w:tabs>
                <w:tab w:val="left" w:pos="234"/>
              </w:tabs>
              <w:spacing w:before="60" w:after="60"/>
              <w:ind w:left="234"/>
              <w:rPr>
                <w:rFonts w:ascii="Calibri" w:hAnsi="Calibri" w:cs="Calibri"/>
                <w:sz w:val="24"/>
                <w:szCs w:val="24"/>
              </w:rPr>
            </w:pPr>
            <w:r w:rsidRPr="00CE5CDB">
              <w:rPr>
                <w:rFonts w:ascii="Calibri" w:hAnsi="Calibri" w:cs="Calibri"/>
                <w:sz w:val="24"/>
                <w:szCs w:val="24"/>
              </w:rPr>
              <w:t> </w:t>
            </w:r>
          </w:p>
        </w:tc>
        <w:tc>
          <w:tcPr>
            <w:tcW w:w="5960" w:type="dxa"/>
            <w:shd w:val="clear" w:color="auto" w:fill="auto"/>
            <w:vAlign w:val="bottom"/>
          </w:tcPr>
          <w:p w14:paraId="1929D472"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Existence des termes de référence validés</w:t>
            </w:r>
          </w:p>
        </w:tc>
      </w:tr>
      <w:tr w:rsidR="001C33C7" w:rsidRPr="00CE5CDB" w14:paraId="265D6996" w14:textId="77777777" w:rsidTr="003D0557">
        <w:trPr>
          <w:trHeight w:val="660"/>
          <w:jc w:val="center"/>
        </w:trPr>
        <w:tc>
          <w:tcPr>
            <w:tcW w:w="3003" w:type="dxa"/>
            <w:shd w:val="clear" w:color="auto" w:fill="DEEAF6" w:themeFill="accent1" w:themeFillTint="33"/>
            <w:noWrap/>
            <w:vAlign w:val="bottom"/>
          </w:tcPr>
          <w:p w14:paraId="30CF8FB5"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25C8E09B"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Existence d'un compte rendu de mission signé par le chef de mission</w:t>
            </w:r>
          </w:p>
        </w:tc>
      </w:tr>
      <w:tr w:rsidR="001C33C7" w:rsidRPr="00CE5CDB" w14:paraId="4B0803C0" w14:textId="77777777" w:rsidTr="00680D1C">
        <w:trPr>
          <w:trHeight w:val="330"/>
          <w:jc w:val="center"/>
        </w:trPr>
        <w:tc>
          <w:tcPr>
            <w:tcW w:w="3003" w:type="dxa"/>
            <w:shd w:val="clear" w:color="auto" w:fill="D9D9D9" w:themeFill="background1" w:themeFillShade="D9"/>
            <w:noWrap/>
            <w:vAlign w:val="bottom"/>
          </w:tcPr>
          <w:p w14:paraId="68A859B6"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br w:type="page"/>
              <w:t>Domaines de contrôle</w:t>
            </w:r>
          </w:p>
        </w:tc>
        <w:tc>
          <w:tcPr>
            <w:tcW w:w="5960" w:type="dxa"/>
            <w:shd w:val="clear" w:color="auto" w:fill="D9D9D9" w:themeFill="background1" w:themeFillShade="D9"/>
            <w:vAlign w:val="bottom"/>
          </w:tcPr>
          <w:p w14:paraId="1D867A21"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Contrôles à effectuer au niveau opérationnel</w:t>
            </w:r>
          </w:p>
        </w:tc>
      </w:tr>
      <w:tr w:rsidR="001C33C7" w:rsidRPr="00CE5CDB" w14:paraId="2EA26A2E" w14:textId="77777777" w:rsidTr="003D0557">
        <w:trPr>
          <w:trHeight w:val="660"/>
          <w:jc w:val="center"/>
        </w:trPr>
        <w:tc>
          <w:tcPr>
            <w:tcW w:w="3003" w:type="dxa"/>
            <w:shd w:val="clear" w:color="auto" w:fill="DEEAF6" w:themeFill="accent1" w:themeFillTint="33"/>
            <w:vAlign w:val="bottom"/>
          </w:tcPr>
          <w:p w14:paraId="0D84CCB2"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Dons et autres appuis aux bénéficiaires</w:t>
            </w:r>
          </w:p>
        </w:tc>
        <w:tc>
          <w:tcPr>
            <w:tcW w:w="5960" w:type="dxa"/>
            <w:shd w:val="clear" w:color="auto" w:fill="auto"/>
            <w:noWrap/>
            <w:vAlign w:val="center"/>
          </w:tcPr>
          <w:p w14:paraId="3AAD8A60" w14:textId="38F7828A" w:rsidR="001C33C7" w:rsidRPr="00CE5CDB" w:rsidRDefault="00B973D4"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Éligibilité</w:t>
            </w:r>
            <w:r w:rsidR="001C33C7" w:rsidRPr="00CE5CDB">
              <w:rPr>
                <w:rFonts w:ascii="Calibri" w:hAnsi="Calibri" w:cs="Calibri"/>
                <w:sz w:val="24"/>
                <w:szCs w:val="24"/>
              </w:rPr>
              <w:t xml:space="preserve"> de la dépense</w:t>
            </w:r>
          </w:p>
        </w:tc>
      </w:tr>
      <w:tr w:rsidR="001C33C7" w:rsidRPr="00CE5CDB" w14:paraId="36C8FC33" w14:textId="77777777" w:rsidTr="003D0557">
        <w:trPr>
          <w:trHeight w:val="330"/>
          <w:jc w:val="center"/>
        </w:trPr>
        <w:tc>
          <w:tcPr>
            <w:tcW w:w="3003" w:type="dxa"/>
            <w:shd w:val="clear" w:color="auto" w:fill="DEEAF6" w:themeFill="accent1" w:themeFillTint="33"/>
            <w:noWrap/>
            <w:vAlign w:val="bottom"/>
          </w:tcPr>
          <w:p w14:paraId="27D0305E"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78DC4ED3"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  cohérence du budget avec les dépenses réalisées</w:t>
            </w:r>
          </w:p>
        </w:tc>
      </w:tr>
      <w:tr w:rsidR="001C33C7" w:rsidRPr="00CE5CDB" w14:paraId="2D6339A4" w14:textId="77777777" w:rsidTr="003D0557">
        <w:trPr>
          <w:trHeight w:val="660"/>
          <w:jc w:val="center"/>
        </w:trPr>
        <w:tc>
          <w:tcPr>
            <w:tcW w:w="3003" w:type="dxa"/>
            <w:shd w:val="clear" w:color="auto" w:fill="DEEAF6" w:themeFill="accent1" w:themeFillTint="33"/>
            <w:noWrap/>
            <w:vAlign w:val="bottom"/>
          </w:tcPr>
          <w:p w14:paraId="577FFAA1" w14:textId="77777777" w:rsidR="001C33C7" w:rsidRPr="00CE5CDB" w:rsidRDefault="001C33C7" w:rsidP="00680D1C">
            <w:pPr>
              <w:tabs>
                <w:tab w:val="left" w:pos="234"/>
              </w:tabs>
              <w:spacing w:before="60" w:after="60"/>
              <w:ind w:left="234"/>
              <w:rPr>
                <w:rFonts w:ascii="Calibri" w:hAnsi="Calibri" w:cs="Calibri"/>
                <w:sz w:val="24"/>
                <w:szCs w:val="24"/>
              </w:rPr>
            </w:pPr>
            <w:r w:rsidRPr="00CE5CDB">
              <w:rPr>
                <w:rFonts w:ascii="Calibri" w:hAnsi="Calibri" w:cs="Calibri"/>
                <w:sz w:val="24"/>
                <w:szCs w:val="24"/>
              </w:rPr>
              <w:t> </w:t>
            </w:r>
          </w:p>
        </w:tc>
        <w:tc>
          <w:tcPr>
            <w:tcW w:w="5960" w:type="dxa"/>
            <w:shd w:val="clear" w:color="auto" w:fill="auto"/>
            <w:vAlign w:val="bottom"/>
          </w:tcPr>
          <w:p w14:paraId="63BEE4FA"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 la liste des bénéficiaires</w:t>
            </w:r>
          </w:p>
        </w:tc>
      </w:tr>
      <w:tr w:rsidR="001C33C7" w:rsidRPr="00CE5CDB" w14:paraId="6C83B3AC" w14:textId="77777777" w:rsidTr="003D0557">
        <w:trPr>
          <w:trHeight w:val="330"/>
          <w:jc w:val="center"/>
        </w:trPr>
        <w:tc>
          <w:tcPr>
            <w:tcW w:w="3003" w:type="dxa"/>
            <w:shd w:val="clear" w:color="auto" w:fill="DEEAF6" w:themeFill="accent1" w:themeFillTint="33"/>
            <w:noWrap/>
            <w:vAlign w:val="bottom"/>
          </w:tcPr>
          <w:p w14:paraId="52A714DB"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6ED7EBF3"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 l’existence et de la véracité du PV signé de remise de dons</w:t>
            </w:r>
          </w:p>
        </w:tc>
      </w:tr>
      <w:tr w:rsidR="001C33C7" w:rsidRPr="00CE5CDB" w14:paraId="7ECCF7DD" w14:textId="77777777" w:rsidTr="003D0557">
        <w:trPr>
          <w:trHeight w:val="330"/>
          <w:jc w:val="center"/>
        </w:trPr>
        <w:tc>
          <w:tcPr>
            <w:tcW w:w="3003" w:type="dxa"/>
            <w:shd w:val="clear" w:color="auto" w:fill="DEEAF6" w:themeFill="accent1" w:themeFillTint="33"/>
            <w:noWrap/>
            <w:vAlign w:val="bottom"/>
          </w:tcPr>
          <w:p w14:paraId="1390CAFE"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34C82F57"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des  critères de sélection des bénéficiaires des AGR</w:t>
            </w:r>
          </w:p>
        </w:tc>
      </w:tr>
      <w:tr w:rsidR="001C33C7" w:rsidRPr="00CE5CDB" w14:paraId="2759EF8D" w14:textId="77777777" w:rsidTr="003D0557">
        <w:trPr>
          <w:trHeight w:val="330"/>
          <w:jc w:val="center"/>
        </w:trPr>
        <w:tc>
          <w:tcPr>
            <w:tcW w:w="3003" w:type="dxa"/>
            <w:shd w:val="clear" w:color="auto" w:fill="DEEAF6" w:themeFill="accent1" w:themeFillTint="33"/>
            <w:noWrap/>
            <w:vAlign w:val="bottom"/>
          </w:tcPr>
          <w:p w14:paraId="184DE2A2" w14:textId="77777777" w:rsidR="001C33C7" w:rsidRPr="00CE5CDB" w:rsidRDefault="001C33C7" w:rsidP="00680D1C">
            <w:pPr>
              <w:tabs>
                <w:tab w:val="left" w:pos="234"/>
              </w:tabs>
              <w:spacing w:before="60" w:after="60"/>
              <w:ind w:left="234"/>
              <w:rPr>
                <w:rFonts w:ascii="Calibri" w:hAnsi="Calibri" w:cs="Calibri"/>
                <w:sz w:val="24"/>
                <w:szCs w:val="24"/>
              </w:rPr>
            </w:pPr>
          </w:p>
        </w:tc>
        <w:tc>
          <w:tcPr>
            <w:tcW w:w="5960" w:type="dxa"/>
            <w:shd w:val="clear" w:color="auto" w:fill="auto"/>
            <w:vAlign w:val="bottom"/>
          </w:tcPr>
          <w:p w14:paraId="7EFC1260"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des  critères de sélection selon les cas</w:t>
            </w:r>
          </w:p>
        </w:tc>
      </w:tr>
    </w:tbl>
    <w:p w14:paraId="4047C5AC" w14:textId="77777777" w:rsidR="00D6728C" w:rsidRDefault="00D6728C" w:rsidP="001C33C7">
      <w:pPr>
        <w:tabs>
          <w:tab w:val="left" w:pos="234"/>
        </w:tabs>
        <w:spacing w:before="60" w:after="60"/>
        <w:ind w:left="234"/>
        <w:rPr>
          <w:rFonts w:ascii="Calibri" w:hAnsi="Calibri" w:cs="Calibri"/>
        </w:rPr>
      </w:pPr>
    </w:p>
    <w:p w14:paraId="1C771BF9" w14:textId="77777777" w:rsidR="00D6728C" w:rsidRDefault="00D6728C">
      <w:pPr>
        <w:rPr>
          <w:rFonts w:ascii="Calibri" w:hAnsi="Calibri" w:cs="Calibri"/>
        </w:rPr>
      </w:pPr>
      <w:r>
        <w:rPr>
          <w:rFonts w:ascii="Calibri" w:hAnsi="Calibri" w:cs="Calibri"/>
        </w:rPr>
        <w:br w:type="page"/>
      </w:r>
    </w:p>
    <w:p w14:paraId="2078D3AF" w14:textId="77777777" w:rsidR="001C33C7" w:rsidRPr="00915D16" w:rsidRDefault="001C33C7" w:rsidP="001C33C7">
      <w:pPr>
        <w:tabs>
          <w:tab w:val="left" w:pos="234"/>
        </w:tabs>
        <w:spacing w:before="60" w:after="60"/>
        <w:ind w:left="234"/>
        <w:rPr>
          <w:rFonts w:ascii="Calibri" w:hAnsi="Calibri" w:cs="Calibri"/>
        </w:rPr>
      </w:pPr>
    </w:p>
    <w:tbl>
      <w:tblPr>
        <w:tblW w:w="9158" w:type="dxa"/>
        <w:jc w:val="center"/>
        <w:tblCellMar>
          <w:left w:w="70" w:type="dxa"/>
          <w:right w:w="70" w:type="dxa"/>
        </w:tblCellMar>
        <w:tblLook w:val="04A0" w:firstRow="1" w:lastRow="0" w:firstColumn="1" w:lastColumn="0" w:noHBand="0" w:noVBand="1"/>
      </w:tblPr>
      <w:tblGrid>
        <w:gridCol w:w="2566"/>
        <w:gridCol w:w="6592"/>
      </w:tblGrid>
      <w:tr w:rsidR="001C33C7" w:rsidRPr="00CE5CDB" w14:paraId="0D4C344D" w14:textId="77777777" w:rsidTr="00680D1C">
        <w:trPr>
          <w:trHeight w:val="330"/>
          <w:jc w:val="center"/>
        </w:trPr>
        <w:tc>
          <w:tcPr>
            <w:tcW w:w="2566" w:type="dxa"/>
            <w:tcBorders>
              <w:top w:val="single" w:sz="4" w:space="0" w:color="auto"/>
              <w:bottom w:val="single" w:sz="4" w:space="0" w:color="auto"/>
            </w:tcBorders>
            <w:shd w:val="clear" w:color="auto" w:fill="D9D9D9"/>
            <w:vAlign w:val="bottom"/>
          </w:tcPr>
          <w:p w14:paraId="565DAB34"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Domaines de contrôle</w:t>
            </w:r>
          </w:p>
        </w:tc>
        <w:tc>
          <w:tcPr>
            <w:tcW w:w="6592" w:type="dxa"/>
            <w:tcBorders>
              <w:top w:val="single" w:sz="4" w:space="0" w:color="auto"/>
              <w:bottom w:val="single" w:sz="4" w:space="0" w:color="auto"/>
            </w:tcBorders>
            <w:shd w:val="clear" w:color="auto" w:fill="D9D9D9"/>
            <w:noWrap/>
            <w:vAlign w:val="bottom"/>
          </w:tcPr>
          <w:p w14:paraId="627DC06E"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b/>
                <w:sz w:val="24"/>
                <w:szCs w:val="24"/>
              </w:rPr>
            </w:pPr>
            <w:r w:rsidRPr="00CE5CDB">
              <w:rPr>
                <w:rFonts w:ascii="Calibri" w:hAnsi="Calibri" w:cs="Calibri"/>
                <w:b/>
                <w:sz w:val="24"/>
                <w:szCs w:val="24"/>
              </w:rPr>
              <w:t>Contrôles à effectuer au niveau opérationnel</w:t>
            </w:r>
          </w:p>
        </w:tc>
      </w:tr>
      <w:tr w:rsidR="001C33C7" w:rsidRPr="00CE5CDB" w14:paraId="5BFC5321" w14:textId="77777777" w:rsidTr="003D0557">
        <w:trPr>
          <w:trHeight w:val="660"/>
          <w:jc w:val="center"/>
        </w:trPr>
        <w:tc>
          <w:tcPr>
            <w:tcW w:w="2566" w:type="dxa"/>
            <w:tcBorders>
              <w:top w:val="single" w:sz="4" w:space="0" w:color="auto"/>
              <w:bottom w:val="nil"/>
            </w:tcBorders>
            <w:shd w:val="clear" w:color="auto" w:fill="DEEAF6" w:themeFill="accent1" w:themeFillTint="33"/>
            <w:vAlign w:val="bottom"/>
          </w:tcPr>
          <w:p w14:paraId="3F7F1682"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Règlement des fournisseurs</w:t>
            </w:r>
          </w:p>
        </w:tc>
        <w:tc>
          <w:tcPr>
            <w:tcW w:w="6592" w:type="dxa"/>
            <w:tcBorders>
              <w:top w:val="single" w:sz="4" w:space="0" w:color="auto"/>
              <w:bottom w:val="nil"/>
            </w:tcBorders>
            <w:shd w:val="clear" w:color="auto" w:fill="auto"/>
            <w:noWrap/>
            <w:vAlign w:val="center"/>
          </w:tcPr>
          <w:p w14:paraId="098F5D56"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Eligibilité de la dépense</w:t>
            </w:r>
          </w:p>
        </w:tc>
      </w:tr>
      <w:tr w:rsidR="001C33C7" w:rsidRPr="00CE5CDB" w14:paraId="27763835" w14:textId="77777777" w:rsidTr="003D0557">
        <w:trPr>
          <w:trHeight w:val="1020"/>
          <w:jc w:val="center"/>
        </w:trPr>
        <w:tc>
          <w:tcPr>
            <w:tcW w:w="2566" w:type="dxa"/>
            <w:tcBorders>
              <w:top w:val="nil"/>
              <w:bottom w:val="nil"/>
            </w:tcBorders>
            <w:shd w:val="clear" w:color="auto" w:fill="DEEAF6" w:themeFill="accent1" w:themeFillTint="33"/>
            <w:noWrap/>
            <w:vAlign w:val="bottom"/>
          </w:tcPr>
          <w:p w14:paraId="7A0DFD3D" w14:textId="77777777" w:rsidR="001C33C7" w:rsidRPr="00CE5CDB" w:rsidRDefault="001C33C7" w:rsidP="00680D1C">
            <w:pPr>
              <w:tabs>
                <w:tab w:val="left" w:pos="234"/>
              </w:tabs>
              <w:spacing w:before="60" w:after="60"/>
              <w:rPr>
                <w:rFonts w:ascii="Calibri" w:hAnsi="Calibri" w:cs="Calibri"/>
                <w:sz w:val="24"/>
                <w:szCs w:val="24"/>
              </w:rPr>
            </w:pPr>
          </w:p>
        </w:tc>
        <w:tc>
          <w:tcPr>
            <w:tcW w:w="6592" w:type="dxa"/>
            <w:tcBorders>
              <w:top w:val="nil"/>
              <w:bottom w:val="nil"/>
            </w:tcBorders>
            <w:shd w:val="clear" w:color="auto" w:fill="auto"/>
            <w:noWrap/>
          </w:tcPr>
          <w:p w14:paraId="05B90EB7"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du référencement du fournisseur (Existence sur la liste des fournisseurs agréés)</w:t>
            </w:r>
          </w:p>
        </w:tc>
      </w:tr>
      <w:tr w:rsidR="001C33C7" w:rsidRPr="00CE5CDB" w14:paraId="4D84178B" w14:textId="77777777" w:rsidTr="003D0557">
        <w:trPr>
          <w:trHeight w:val="330"/>
          <w:jc w:val="center"/>
        </w:trPr>
        <w:tc>
          <w:tcPr>
            <w:tcW w:w="2566" w:type="dxa"/>
            <w:tcBorders>
              <w:top w:val="nil"/>
              <w:bottom w:val="nil"/>
            </w:tcBorders>
            <w:shd w:val="clear" w:color="auto" w:fill="DEEAF6" w:themeFill="accent1" w:themeFillTint="33"/>
            <w:noWrap/>
            <w:vAlign w:val="bottom"/>
          </w:tcPr>
          <w:p w14:paraId="7D5705CB"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bottom w:val="nil"/>
            </w:tcBorders>
            <w:shd w:val="clear" w:color="auto" w:fill="auto"/>
            <w:noWrap/>
            <w:vAlign w:val="bottom"/>
          </w:tcPr>
          <w:p w14:paraId="0E8633F6"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Contrôle de  la sincérité de la facture et de la pertinence de la facture.</w:t>
            </w:r>
          </w:p>
        </w:tc>
      </w:tr>
      <w:tr w:rsidR="001C33C7" w:rsidRPr="00CE5CDB" w14:paraId="46393202" w14:textId="77777777" w:rsidTr="003D0557">
        <w:trPr>
          <w:trHeight w:val="660"/>
          <w:jc w:val="center"/>
        </w:trPr>
        <w:tc>
          <w:tcPr>
            <w:tcW w:w="2566" w:type="dxa"/>
            <w:tcBorders>
              <w:top w:val="nil"/>
              <w:bottom w:val="nil"/>
            </w:tcBorders>
            <w:shd w:val="clear" w:color="auto" w:fill="DEEAF6" w:themeFill="accent1" w:themeFillTint="33"/>
            <w:noWrap/>
            <w:vAlign w:val="bottom"/>
          </w:tcPr>
          <w:p w14:paraId="5F880BA8"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bottom w:val="nil"/>
            </w:tcBorders>
            <w:shd w:val="clear" w:color="auto" w:fill="auto"/>
            <w:noWrap/>
            <w:vAlign w:val="bottom"/>
          </w:tcPr>
          <w:p w14:paraId="013415E9"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Existence d'un contrat ou d'un Bon de commande</w:t>
            </w:r>
          </w:p>
        </w:tc>
      </w:tr>
      <w:tr w:rsidR="001C33C7" w:rsidRPr="00CE5CDB" w14:paraId="29B5A7F0" w14:textId="77777777" w:rsidTr="003D0557">
        <w:trPr>
          <w:trHeight w:val="330"/>
          <w:jc w:val="center"/>
        </w:trPr>
        <w:tc>
          <w:tcPr>
            <w:tcW w:w="2566" w:type="dxa"/>
            <w:tcBorders>
              <w:top w:val="nil"/>
              <w:bottom w:val="nil"/>
            </w:tcBorders>
            <w:shd w:val="clear" w:color="auto" w:fill="DEEAF6" w:themeFill="accent1" w:themeFillTint="33"/>
            <w:noWrap/>
            <w:vAlign w:val="bottom"/>
          </w:tcPr>
          <w:p w14:paraId="1B405092"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bottom w:val="nil"/>
            </w:tcBorders>
            <w:shd w:val="clear" w:color="auto" w:fill="auto"/>
            <w:noWrap/>
            <w:vAlign w:val="bottom"/>
          </w:tcPr>
          <w:p w14:paraId="0D5FA7D1"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Vérification du recours à l’appel à concurrence pour le choix du fournisseur.</w:t>
            </w:r>
          </w:p>
        </w:tc>
      </w:tr>
      <w:tr w:rsidR="001C33C7" w:rsidRPr="00CE5CDB" w14:paraId="5CBFBEB3" w14:textId="77777777" w:rsidTr="003D0557">
        <w:trPr>
          <w:trHeight w:val="330"/>
          <w:jc w:val="center"/>
        </w:trPr>
        <w:tc>
          <w:tcPr>
            <w:tcW w:w="2566" w:type="dxa"/>
            <w:tcBorders>
              <w:top w:val="nil"/>
            </w:tcBorders>
            <w:shd w:val="clear" w:color="auto" w:fill="DEEAF6" w:themeFill="accent1" w:themeFillTint="33"/>
            <w:noWrap/>
            <w:vAlign w:val="bottom"/>
          </w:tcPr>
          <w:p w14:paraId="38F85FB4"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tcBorders>
            <w:shd w:val="clear" w:color="auto" w:fill="auto"/>
            <w:vAlign w:val="bottom"/>
          </w:tcPr>
          <w:p w14:paraId="2B7C5B1A"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 xml:space="preserve">Contrôle de la présence de l’avis de non objection  du bailleur de fonds </w:t>
            </w:r>
          </w:p>
        </w:tc>
      </w:tr>
      <w:tr w:rsidR="001C33C7" w:rsidRPr="00CE5CDB" w14:paraId="433F20DA" w14:textId="77777777" w:rsidTr="003D0557">
        <w:trPr>
          <w:trHeight w:val="330"/>
          <w:jc w:val="center"/>
        </w:trPr>
        <w:tc>
          <w:tcPr>
            <w:tcW w:w="2566" w:type="dxa"/>
            <w:tcBorders>
              <w:top w:val="nil"/>
              <w:bottom w:val="nil"/>
            </w:tcBorders>
            <w:shd w:val="clear" w:color="auto" w:fill="DEEAF6" w:themeFill="accent1" w:themeFillTint="33"/>
            <w:noWrap/>
            <w:vAlign w:val="bottom"/>
          </w:tcPr>
          <w:p w14:paraId="4303B317"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bottom w:val="nil"/>
            </w:tcBorders>
            <w:shd w:val="clear" w:color="auto" w:fill="auto"/>
            <w:noWrap/>
            <w:vAlign w:val="bottom"/>
          </w:tcPr>
          <w:p w14:paraId="7FFA5FEE"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Existence du  bordereau de livraison /ou de l’attestation de service fait.</w:t>
            </w:r>
          </w:p>
        </w:tc>
      </w:tr>
      <w:tr w:rsidR="001C33C7" w:rsidRPr="00CE5CDB" w14:paraId="693A5D3F" w14:textId="77777777" w:rsidTr="003D0557">
        <w:trPr>
          <w:trHeight w:val="330"/>
          <w:jc w:val="center"/>
        </w:trPr>
        <w:tc>
          <w:tcPr>
            <w:tcW w:w="2566" w:type="dxa"/>
            <w:tcBorders>
              <w:top w:val="nil"/>
              <w:bottom w:val="nil"/>
            </w:tcBorders>
            <w:shd w:val="clear" w:color="auto" w:fill="DEEAF6" w:themeFill="accent1" w:themeFillTint="33"/>
            <w:noWrap/>
            <w:vAlign w:val="bottom"/>
          </w:tcPr>
          <w:p w14:paraId="67DC1A8B"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bottom w:val="nil"/>
            </w:tcBorders>
            <w:shd w:val="clear" w:color="auto" w:fill="auto"/>
            <w:vAlign w:val="bottom"/>
          </w:tcPr>
          <w:p w14:paraId="01F32E0D" w14:textId="77777777"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Présence du bordereau de remise du chèque  au fournisseur bénéficiaire ou de la copie de l'ordre de virement à celui-ci</w:t>
            </w:r>
          </w:p>
        </w:tc>
      </w:tr>
      <w:tr w:rsidR="001C33C7" w:rsidRPr="00CE5CDB" w14:paraId="07349CAE" w14:textId="77777777" w:rsidTr="003D0557">
        <w:trPr>
          <w:trHeight w:val="255"/>
          <w:jc w:val="center"/>
        </w:trPr>
        <w:tc>
          <w:tcPr>
            <w:tcW w:w="2566" w:type="dxa"/>
            <w:tcBorders>
              <w:top w:val="nil"/>
            </w:tcBorders>
            <w:shd w:val="clear" w:color="auto" w:fill="DEEAF6" w:themeFill="accent1" w:themeFillTint="33"/>
            <w:noWrap/>
            <w:vAlign w:val="bottom"/>
          </w:tcPr>
          <w:p w14:paraId="7F182063" w14:textId="77777777" w:rsidR="001C33C7" w:rsidRPr="00CE5CDB" w:rsidRDefault="001C33C7" w:rsidP="00680D1C">
            <w:pPr>
              <w:tabs>
                <w:tab w:val="left" w:pos="234"/>
              </w:tabs>
              <w:spacing w:before="60" w:after="60"/>
              <w:ind w:left="234"/>
              <w:rPr>
                <w:rFonts w:ascii="Calibri" w:hAnsi="Calibri" w:cs="Calibri"/>
                <w:sz w:val="24"/>
                <w:szCs w:val="24"/>
              </w:rPr>
            </w:pPr>
          </w:p>
        </w:tc>
        <w:tc>
          <w:tcPr>
            <w:tcW w:w="6592" w:type="dxa"/>
            <w:tcBorders>
              <w:top w:val="nil"/>
            </w:tcBorders>
            <w:shd w:val="clear" w:color="auto" w:fill="auto"/>
            <w:noWrap/>
            <w:vAlign w:val="bottom"/>
          </w:tcPr>
          <w:p w14:paraId="5B9F7963" w14:textId="2980703F" w:rsidR="001C33C7" w:rsidRPr="00CE5CDB"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sz w:val="24"/>
                <w:szCs w:val="24"/>
              </w:rPr>
            </w:pPr>
            <w:r w:rsidRPr="00CE5CDB">
              <w:rPr>
                <w:rFonts w:ascii="Calibri" w:hAnsi="Calibri" w:cs="Calibri"/>
                <w:sz w:val="24"/>
                <w:szCs w:val="24"/>
              </w:rPr>
              <w:t xml:space="preserve">Effectivité </w:t>
            </w:r>
            <w:r w:rsidR="00BF7CBB">
              <w:rPr>
                <w:rFonts w:ascii="Calibri" w:hAnsi="Calibri" w:cs="Calibri"/>
                <w:sz w:val="24"/>
                <w:szCs w:val="24"/>
              </w:rPr>
              <w:t>qu</w:t>
            </w:r>
            <w:r w:rsidRPr="00CE5CDB">
              <w:rPr>
                <w:rFonts w:ascii="Calibri" w:hAnsi="Calibri" w:cs="Calibri"/>
                <w:sz w:val="24"/>
                <w:szCs w:val="24"/>
              </w:rPr>
              <w:t>e la  caution égale au moins  au montant de l’avance consentie.</w:t>
            </w:r>
          </w:p>
          <w:p w14:paraId="1000BBE3" w14:textId="77777777" w:rsidR="001C33C7" w:rsidRPr="00CE5CDB" w:rsidRDefault="001C33C7" w:rsidP="00680D1C">
            <w:pPr>
              <w:tabs>
                <w:tab w:val="left" w:pos="234"/>
              </w:tabs>
              <w:spacing w:before="60" w:after="60"/>
              <w:ind w:left="234"/>
              <w:rPr>
                <w:rFonts w:ascii="Calibri" w:hAnsi="Calibri" w:cs="Calibri"/>
                <w:sz w:val="24"/>
                <w:szCs w:val="24"/>
              </w:rPr>
            </w:pPr>
          </w:p>
        </w:tc>
      </w:tr>
    </w:tbl>
    <w:p w14:paraId="086B6EF2" w14:textId="77777777" w:rsidR="001C33C7" w:rsidRPr="00915D16" w:rsidRDefault="001C33C7" w:rsidP="00D6728C">
      <w:pPr>
        <w:numPr>
          <w:ilvl w:val="0"/>
          <w:numId w:val="43"/>
        </w:numPr>
        <w:tabs>
          <w:tab w:val="clear" w:pos="705"/>
          <w:tab w:val="left" w:pos="234"/>
          <w:tab w:val="num" w:pos="989"/>
        </w:tabs>
        <w:spacing w:before="60" w:after="60" w:line="240" w:lineRule="auto"/>
        <w:ind w:left="234" w:hanging="142"/>
        <w:rPr>
          <w:rFonts w:ascii="Calibri" w:hAnsi="Calibri" w:cs="Calibri"/>
        </w:rPr>
      </w:pPr>
    </w:p>
    <w:p w14:paraId="1C8BE214" w14:textId="77777777" w:rsidR="001C33C7" w:rsidRPr="00915D16" w:rsidRDefault="001C33C7" w:rsidP="001C33C7">
      <w:pPr>
        <w:tabs>
          <w:tab w:val="left" w:pos="1260"/>
        </w:tabs>
        <w:jc w:val="center"/>
        <w:rPr>
          <w:rFonts w:ascii="Calibri" w:hAnsi="Calibri" w:cs="Calibri"/>
        </w:rPr>
      </w:pPr>
    </w:p>
    <w:p w14:paraId="3D6CDA87" w14:textId="77777777" w:rsidR="001C33C7" w:rsidRPr="00915D16" w:rsidRDefault="001C33C7" w:rsidP="001C33C7">
      <w:pPr>
        <w:tabs>
          <w:tab w:val="left" w:pos="1260"/>
        </w:tabs>
        <w:jc w:val="center"/>
        <w:rPr>
          <w:rFonts w:ascii="Calibri" w:hAnsi="Calibri" w:cs="Calibri"/>
        </w:rPr>
      </w:pPr>
    </w:p>
    <w:p w14:paraId="14084EE7" w14:textId="77777777" w:rsidR="001C33C7" w:rsidRDefault="001C33C7" w:rsidP="001C33C7"/>
    <w:p w14:paraId="1DC7AFF0" w14:textId="77777777" w:rsidR="001C33C7" w:rsidRDefault="001C33C7" w:rsidP="001C33C7">
      <w:pPr>
        <w:rPr>
          <w:rFonts w:ascii="Calibri" w:hAnsi="Calibri"/>
          <w:sz w:val="24"/>
          <w:szCs w:val="24"/>
        </w:rPr>
      </w:pPr>
      <w:r w:rsidRPr="00986A5C">
        <w:rPr>
          <w:rFonts w:ascii="Calibri" w:hAnsi="Calibri"/>
          <w:sz w:val="24"/>
          <w:szCs w:val="24"/>
        </w:rPr>
        <w:br w:type="page"/>
      </w:r>
    </w:p>
    <w:p w14:paraId="10B550A0" w14:textId="77777777" w:rsidR="001C33C7" w:rsidRPr="00986A5C" w:rsidRDefault="001C33C7" w:rsidP="00B973D4">
      <w:pPr>
        <w:spacing w:after="0" w:line="240" w:lineRule="auto"/>
        <w:rPr>
          <w:rFonts w:ascii="Calibri" w:hAnsi="Calibri"/>
          <w:sz w:val="24"/>
          <w:szCs w:val="24"/>
        </w:rPr>
      </w:pPr>
    </w:p>
    <w:p w14:paraId="16E2B3B7" w14:textId="637CAFC9" w:rsidR="001C33C7" w:rsidRPr="003F5906" w:rsidRDefault="007E58FA" w:rsidP="007E58FA">
      <w:pPr>
        <w:pStyle w:val="Heading2"/>
        <w:spacing w:before="0" w:line="240" w:lineRule="auto"/>
        <w:rPr>
          <w:rFonts w:ascii="Calibri Light" w:eastAsia="Times New Roman" w:hAnsi="Calibri Light" w:cs="Times New Roman"/>
          <w:b/>
          <w:color w:val="2E74B5"/>
          <w:sz w:val="24"/>
        </w:rPr>
      </w:pPr>
      <w:bookmarkStart w:id="387" w:name="_Toc488881187"/>
      <w:bookmarkStart w:id="388" w:name="_Toc521684081"/>
      <w:bookmarkEnd w:id="185"/>
      <w:bookmarkEnd w:id="186"/>
      <w:bookmarkEnd w:id="187"/>
      <w:bookmarkEnd w:id="188"/>
      <w:bookmarkEnd w:id="189"/>
      <w:r>
        <w:rPr>
          <w:rFonts w:ascii="Calibri Light" w:eastAsia="Times New Roman" w:hAnsi="Calibri Light" w:cs="Times New Roman"/>
          <w:b/>
          <w:color w:val="2E74B5"/>
          <w:sz w:val="24"/>
        </w:rPr>
        <w:t xml:space="preserve">4.6.3 </w:t>
      </w:r>
      <w:r w:rsidR="001C33C7" w:rsidRPr="003F5906">
        <w:rPr>
          <w:rFonts w:ascii="Calibri Light" w:eastAsia="Times New Roman" w:hAnsi="Calibri Light" w:cs="Times New Roman"/>
          <w:b/>
          <w:color w:val="2E74B5"/>
          <w:sz w:val="24"/>
        </w:rPr>
        <w:t>ANNEXES</w:t>
      </w:r>
      <w:bookmarkEnd w:id="387"/>
      <w:bookmarkEnd w:id="388"/>
    </w:p>
    <w:p w14:paraId="12151FB1" w14:textId="77777777" w:rsidR="001C33C7" w:rsidRPr="001C6B58" w:rsidRDefault="001C33C7" w:rsidP="00B973D4">
      <w:pPr>
        <w:spacing w:after="0" w:line="240" w:lineRule="auto"/>
        <w:rPr>
          <w:rFonts w:ascii="Arial Narrow" w:hAnsi="Arial Narrow"/>
          <w:b/>
        </w:rPr>
      </w:pPr>
    </w:p>
    <w:p w14:paraId="4F6D8338" w14:textId="28EA09B4" w:rsidR="001C33C7" w:rsidRPr="00B411F6" w:rsidRDefault="00340BE2" w:rsidP="00964341">
      <w:pPr>
        <w:pStyle w:val="Heading5"/>
        <w:spacing w:line="240" w:lineRule="auto"/>
        <w:rPr>
          <w:rFonts w:asciiTheme="minorHAnsi" w:hAnsiTheme="minorHAnsi" w:cstheme="minorHAnsi"/>
          <w:b/>
          <w:i w:val="0"/>
          <w:lang w:val="fr-FR"/>
        </w:rPr>
      </w:pPr>
      <w:bookmarkStart w:id="389" w:name="_Toc477265487"/>
      <w:bookmarkStart w:id="390" w:name="_Toc477383239"/>
      <w:bookmarkStart w:id="391" w:name="_Toc487633581"/>
      <w:bookmarkStart w:id="392" w:name="_Toc488881189"/>
      <w:r w:rsidRPr="00B411F6">
        <w:rPr>
          <w:rFonts w:asciiTheme="minorHAnsi" w:hAnsiTheme="minorHAnsi" w:cstheme="minorHAnsi"/>
          <w:b/>
          <w:i w:val="0"/>
          <w:lang w:val="fr-FR"/>
        </w:rPr>
        <w:t xml:space="preserve">4.6.3.1 </w:t>
      </w:r>
      <w:r w:rsidR="00B973D4" w:rsidRPr="00B411F6">
        <w:rPr>
          <w:rFonts w:asciiTheme="minorHAnsi" w:hAnsiTheme="minorHAnsi" w:cstheme="minorHAnsi"/>
          <w:b/>
          <w:i w:val="0"/>
          <w:lang w:val="fr-FR"/>
        </w:rPr>
        <w:t>PIÈCE</w:t>
      </w:r>
      <w:r w:rsidR="001C33C7" w:rsidRPr="00B411F6">
        <w:rPr>
          <w:rFonts w:asciiTheme="minorHAnsi" w:hAnsiTheme="minorHAnsi" w:cstheme="minorHAnsi"/>
          <w:b/>
          <w:i w:val="0"/>
          <w:lang w:val="fr-FR"/>
        </w:rPr>
        <w:t xml:space="preserve"> D’IMPUTATION COMPTABLE</w:t>
      </w:r>
      <w:bookmarkEnd w:id="389"/>
      <w:bookmarkEnd w:id="390"/>
      <w:bookmarkEnd w:id="391"/>
      <w:bookmarkEnd w:id="392"/>
    </w:p>
    <w:p w14:paraId="374FE4D8" w14:textId="77777777" w:rsidR="001C33C7" w:rsidRPr="00D86620" w:rsidRDefault="001C33C7" w:rsidP="00B973D4">
      <w:pPr>
        <w:spacing w:after="0" w:line="240" w:lineRule="auto"/>
        <w:rPr>
          <w:b/>
        </w:rPr>
      </w:pPr>
    </w:p>
    <w:p w14:paraId="0F0B02B8" w14:textId="2960E991" w:rsidR="001C33C7" w:rsidRPr="00986A5C" w:rsidRDefault="00B973D4" w:rsidP="00B973D4">
      <w:pPr>
        <w:spacing w:after="0" w:line="240" w:lineRule="auto"/>
        <w:rPr>
          <w:b/>
          <w:bCs/>
          <w:sz w:val="24"/>
          <w:szCs w:val="24"/>
        </w:rPr>
      </w:pPr>
      <w:r w:rsidRPr="00986A5C">
        <w:rPr>
          <w:b/>
          <w:bCs/>
          <w:sz w:val="24"/>
          <w:szCs w:val="24"/>
        </w:rPr>
        <w:t>PIÈCE</w:t>
      </w:r>
      <w:r w:rsidR="001C33C7" w:rsidRPr="00986A5C">
        <w:rPr>
          <w:b/>
          <w:bCs/>
          <w:sz w:val="24"/>
          <w:szCs w:val="24"/>
        </w:rPr>
        <w:t xml:space="preserve"> D’IMPUTATION COMPTABLE</w:t>
      </w:r>
    </w:p>
    <w:p w14:paraId="347414ED" w14:textId="77777777" w:rsidR="001C33C7" w:rsidRPr="00986A5C" w:rsidRDefault="001C33C7" w:rsidP="00B973D4">
      <w:pPr>
        <w:spacing w:after="0" w:line="240" w:lineRule="auto"/>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
        <w:gridCol w:w="637"/>
        <w:gridCol w:w="601"/>
        <w:gridCol w:w="981"/>
        <w:gridCol w:w="1238"/>
        <w:gridCol w:w="1543"/>
        <w:gridCol w:w="553"/>
        <w:gridCol w:w="553"/>
        <w:gridCol w:w="515"/>
        <w:gridCol w:w="295"/>
        <w:gridCol w:w="1315"/>
      </w:tblGrid>
      <w:tr w:rsidR="001C33C7" w:rsidRPr="00986A5C" w14:paraId="68F773BE" w14:textId="77777777" w:rsidTr="00680D1C">
        <w:trPr>
          <w:jc w:val="center"/>
        </w:trPr>
        <w:tc>
          <w:tcPr>
            <w:tcW w:w="0" w:type="auto"/>
            <w:gridSpan w:val="4"/>
            <w:tcBorders>
              <w:top w:val="single" w:sz="12" w:space="0" w:color="auto"/>
              <w:left w:val="single" w:sz="12" w:space="0" w:color="auto"/>
            </w:tcBorders>
          </w:tcPr>
          <w:p w14:paraId="645397E5" w14:textId="57B30291" w:rsidR="001C33C7" w:rsidRPr="00986A5C" w:rsidRDefault="00036D93" w:rsidP="00B973D4">
            <w:pPr>
              <w:spacing w:after="0" w:line="240" w:lineRule="auto"/>
              <w:jc w:val="center"/>
              <w:rPr>
                <w:b/>
                <w:sz w:val="26"/>
                <w:szCs w:val="26"/>
              </w:rPr>
            </w:pPr>
            <w:r>
              <w:rPr>
                <w:b/>
                <w:sz w:val="26"/>
                <w:szCs w:val="26"/>
              </w:rPr>
              <w:t>MINISTÈRE</w:t>
            </w:r>
            <w:r w:rsidR="00F206D5">
              <w:rPr>
                <w:b/>
                <w:sz w:val="26"/>
                <w:szCs w:val="26"/>
              </w:rPr>
              <w:t xml:space="preserve"> DE LA SANTE </w:t>
            </w:r>
          </w:p>
          <w:p w14:paraId="75F71730" w14:textId="77777777" w:rsidR="001C33C7" w:rsidRPr="00986A5C" w:rsidRDefault="001C33C7" w:rsidP="00B973D4">
            <w:pPr>
              <w:spacing w:after="0" w:line="240" w:lineRule="auto"/>
              <w:jc w:val="center"/>
              <w:rPr>
                <w:b/>
                <w:iCs/>
                <w:sz w:val="26"/>
                <w:szCs w:val="26"/>
              </w:rPr>
            </w:pPr>
            <w:r w:rsidRPr="00986A5C">
              <w:rPr>
                <w:b/>
                <w:iCs/>
                <w:sz w:val="26"/>
                <w:szCs w:val="26"/>
              </w:rPr>
              <w:t xml:space="preserve">Bordereau d’imputation comptable </w:t>
            </w:r>
          </w:p>
        </w:tc>
        <w:tc>
          <w:tcPr>
            <w:tcW w:w="0" w:type="auto"/>
            <w:tcBorders>
              <w:top w:val="single" w:sz="12" w:space="0" w:color="auto"/>
            </w:tcBorders>
          </w:tcPr>
          <w:p w14:paraId="234174F7" w14:textId="77777777" w:rsidR="001C33C7" w:rsidRPr="00986A5C" w:rsidRDefault="001C33C7" w:rsidP="00B973D4">
            <w:pPr>
              <w:spacing w:after="0" w:line="240" w:lineRule="auto"/>
              <w:jc w:val="center"/>
              <w:rPr>
                <w:b/>
                <w:sz w:val="26"/>
                <w:szCs w:val="26"/>
              </w:rPr>
            </w:pPr>
            <w:r w:rsidRPr="00986A5C">
              <w:rPr>
                <w:b/>
                <w:sz w:val="26"/>
                <w:szCs w:val="26"/>
              </w:rPr>
              <w:t>CODJL.</w:t>
            </w:r>
          </w:p>
          <w:p w14:paraId="2130EA32" w14:textId="77777777" w:rsidR="001C33C7" w:rsidRPr="00986A5C" w:rsidRDefault="001C33C7" w:rsidP="00B973D4">
            <w:pPr>
              <w:spacing w:after="0" w:line="240" w:lineRule="auto"/>
              <w:jc w:val="center"/>
              <w:rPr>
                <w:b/>
                <w:sz w:val="26"/>
                <w:szCs w:val="26"/>
              </w:rPr>
            </w:pPr>
            <w:r w:rsidRPr="00986A5C">
              <w:rPr>
                <w:b/>
                <w:sz w:val="26"/>
                <w:szCs w:val="26"/>
              </w:rPr>
              <w:t>…………………….</w:t>
            </w:r>
          </w:p>
        </w:tc>
        <w:tc>
          <w:tcPr>
            <w:tcW w:w="0" w:type="auto"/>
            <w:tcBorders>
              <w:top w:val="single" w:sz="12" w:space="0" w:color="auto"/>
            </w:tcBorders>
          </w:tcPr>
          <w:p w14:paraId="6C95380F" w14:textId="77777777" w:rsidR="001C33C7" w:rsidRPr="00986A5C" w:rsidRDefault="001C33C7" w:rsidP="00B973D4">
            <w:pPr>
              <w:spacing w:after="0" w:line="240" w:lineRule="auto"/>
              <w:jc w:val="center"/>
              <w:rPr>
                <w:b/>
                <w:sz w:val="26"/>
                <w:szCs w:val="26"/>
              </w:rPr>
            </w:pPr>
            <w:r w:rsidRPr="00986A5C">
              <w:rPr>
                <w:b/>
                <w:sz w:val="26"/>
                <w:szCs w:val="26"/>
              </w:rPr>
              <w:t>DATE COMP</w:t>
            </w:r>
          </w:p>
          <w:p w14:paraId="3394849F" w14:textId="77777777" w:rsidR="001C33C7" w:rsidRPr="00986A5C" w:rsidRDefault="001C33C7" w:rsidP="00B973D4">
            <w:pPr>
              <w:spacing w:after="0" w:line="240" w:lineRule="auto"/>
              <w:jc w:val="center"/>
              <w:rPr>
                <w:b/>
                <w:sz w:val="26"/>
                <w:szCs w:val="26"/>
              </w:rPr>
            </w:pPr>
            <w:r w:rsidRPr="00986A5C">
              <w:rPr>
                <w:b/>
                <w:sz w:val="26"/>
                <w:szCs w:val="26"/>
              </w:rPr>
              <w:t>………./………../…….</w:t>
            </w:r>
          </w:p>
        </w:tc>
        <w:tc>
          <w:tcPr>
            <w:tcW w:w="0" w:type="auto"/>
            <w:gridSpan w:val="4"/>
            <w:tcBorders>
              <w:top w:val="single" w:sz="12" w:space="0" w:color="auto"/>
            </w:tcBorders>
          </w:tcPr>
          <w:p w14:paraId="63B09443" w14:textId="77777777" w:rsidR="001C33C7" w:rsidRPr="00986A5C" w:rsidRDefault="001C33C7" w:rsidP="00B973D4">
            <w:pPr>
              <w:spacing w:after="0" w:line="240" w:lineRule="auto"/>
              <w:jc w:val="center"/>
              <w:rPr>
                <w:b/>
                <w:sz w:val="26"/>
                <w:szCs w:val="26"/>
              </w:rPr>
            </w:pPr>
            <w:r w:rsidRPr="00986A5C">
              <w:rPr>
                <w:b/>
                <w:sz w:val="26"/>
                <w:szCs w:val="26"/>
              </w:rPr>
              <w:t>N°PIECE</w:t>
            </w:r>
          </w:p>
          <w:p w14:paraId="0834B9A4" w14:textId="77777777" w:rsidR="001C33C7" w:rsidRPr="00986A5C" w:rsidRDefault="001C33C7" w:rsidP="00B973D4">
            <w:pPr>
              <w:spacing w:after="0" w:line="240" w:lineRule="auto"/>
              <w:jc w:val="center"/>
              <w:rPr>
                <w:b/>
                <w:sz w:val="26"/>
                <w:szCs w:val="26"/>
              </w:rPr>
            </w:pPr>
            <w:r w:rsidRPr="00986A5C">
              <w:rPr>
                <w:b/>
                <w:sz w:val="26"/>
                <w:szCs w:val="26"/>
              </w:rPr>
              <w:t>…………………</w:t>
            </w:r>
          </w:p>
        </w:tc>
        <w:tc>
          <w:tcPr>
            <w:tcW w:w="0" w:type="auto"/>
            <w:tcBorders>
              <w:top w:val="single" w:sz="12" w:space="0" w:color="auto"/>
              <w:right w:val="single" w:sz="12" w:space="0" w:color="auto"/>
            </w:tcBorders>
          </w:tcPr>
          <w:p w14:paraId="69C2803F" w14:textId="77777777" w:rsidR="001C33C7" w:rsidRPr="00986A5C" w:rsidRDefault="001C33C7" w:rsidP="00B973D4">
            <w:pPr>
              <w:spacing w:after="0" w:line="240" w:lineRule="auto"/>
              <w:jc w:val="center"/>
              <w:rPr>
                <w:b/>
                <w:sz w:val="26"/>
                <w:szCs w:val="26"/>
              </w:rPr>
            </w:pPr>
            <w:r w:rsidRPr="00986A5C">
              <w:rPr>
                <w:b/>
                <w:sz w:val="26"/>
                <w:szCs w:val="26"/>
              </w:rPr>
              <w:t>DATE PIECE</w:t>
            </w:r>
          </w:p>
          <w:p w14:paraId="65BEEF83" w14:textId="77777777" w:rsidR="001C33C7" w:rsidRPr="00986A5C" w:rsidRDefault="001C33C7" w:rsidP="00B973D4">
            <w:pPr>
              <w:spacing w:after="0" w:line="240" w:lineRule="auto"/>
              <w:jc w:val="center"/>
              <w:rPr>
                <w:b/>
                <w:sz w:val="26"/>
                <w:szCs w:val="26"/>
              </w:rPr>
            </w:pPr>
            <w:r w:rsidRPr="00986A5C">
              <w:rPr>
                <w:b/>
                <w:sz w:val="26"/>
                <w:szCs w:val="26"/>
              </w:rPr>
              <w:t>………./……./……</w:t>
            </w:r>
          </w:p>
        </w:tc>
      </w:tr>
      <w:tr w:rsidR="00562DB3" w:rsidRPr="00986A5C" w14:paraId="2D02090C" w14:textId="77777777" w:rsidTr="00680D1C">
        <w:trPr>
          <w:cantSplit/>
          <w:jc w:val="center"/>
        </w:trPr>
        <w:tc>
          <w:tcPr>
            <w:tcW w:w="0" w:type="auto"/>
            <w:tcBorders>
              <w:left w:val="single" w:sz="12" w:space="0" w:color="auto"/>
            </w:tcBorders>
          </w:tcPr>
          <w:p w14:paraId="7820233A" w14:textId="77777777" w:rsidR="001C33C7" w:rsidRPr="00B45C88" w:rsidRDefault="001C33C7" w:rsidP="00B973D4">
            <w:pPr>
              <w:spacing w:after="0" w:line="240" w:lineRule="auto"/>
              <w:rPr>
                <w:b/>
                <w:szCs w:val="26"/>
              </w:rPr>
            </w:pPr>
            <w:r w:rsidRPr="00B45C88">
              <w:rPr>
                <w:b/>
                <w:szCs w:val="26"/>
              </w:rPr>
              <w:t>Comptabilité</w:t>
            </w:r>
          </w:p>
          <w:p w14:paraId="03F454CC" w14:textId="77777777" w:rsidR="001C33C7" w:rsidRPr="00B45C88" w:rsidRDefault="001C33C7" w:rsidP="00B973D4">
            <w:pPr>
              <w:spacing w:after="0" w:line="240" w:lineRule="auto"/>
              <w:rPr>
                <w:b/>
                <w:szCs w:val="26"/>
              </w:rPr>
            </w:pPr>
          </w:p>
          <w:p w14:paraId="4F65B8CD" w14:textId="77777777" w:rsidR="001C33C7" w:rsidRPr="00B45C88" w:rsidRDefault="001C33C7" w:rsidP="00B973D4">
            <w:pPr>
              <w:spacing w:after="0" w:line="240" w:lineRule="auto"/>
              <w:rPr>
                <w:b/>
                <w:szCs w:val="26"/>
              </w:rPr>
            </w:pPr>
          </w:p>
        </w:tc>
        <w:tc>
          <w:tcPr>
            <w:tcW w:w="0" w:type="auto"/>
          </w:tcPr>
          <w:p w14:paraId="0C6F6E23" w14:textId="77777777" w:rsidR="001C33C7" w:rsidRPr="00B45C88" w:rsidRDefault="001C33C7" w:rsidP="00B973D4">
            <w:pPr>
              <w:spacing w:after="0" w:line="240" w:lineRule="auto"/>
              <w:rPr>
                <w:b/>
                <w:szCs w:val="26"/>
              </w:rPr>
            </w:pPr>
            <w:r w:rsidRPr="00B45C88">
              <w:rPr>
                <w:b/>
                <w:szCs w:val="26"/>
              </w:rPr>
              <w:t>Activité</w:t>
            </w:r>
          </w:p>
        </w:tc>
        <w:tc>
          <w:tcPr>
            <w:tcW w:w="0" w:type="auto"/>
          </w:tcPr>
          <w:p w14:paraId="29E0EA24" w14:textId="77777777" w:rsidR="001C33C7" w:rsidRPr="00B45C88" w:rsidRDefault="001C33C7" w:rsidP="00B973D4">
            <w:pPr>
              <w:spacing w:after="0" w:line="240" w:lineRule="auto"/>
              <w:rPr>
                <w:b/>
                <w:szCs w:val="26"/>
              </w:rPr>
            </w:pPr>
            <w:r w:rsidRPr="00B45C88">
              <w:rPr>
                <w:b/>
                <w:szCs w:val="26"/>
              </w:rPr>
              <w:t>Budget</w:t>
            </w:r>
          </w:p>
        </w:tc>
        <w:tc>
          <w:tcPr>
            <w:tcW w:w="0" w:type="auto"/>
          </w:tcPr>
          <w:p w14:paraId="34832E1C" w14:textId="77777777" w:rsidR="001C33C7" w:rsidRPr="00B45C88" w:rsidRDefault="001C33C7" w:rsidP="00B973D4">
            <w:pPr>
              <w:spacing w:after="0" w:line="240" w:lineRule="auto"/>
              <w:rPr>
                <w:b/>
                <w:szCs w:val="26"/>
              </w:rPr>
            </w:pPr>
            <w:r w:rsidRPr="00B45C88">
              <w:rPr>
                <w:b/>
                <w:szCs w:val="26"/>
              </w:rPr>
              <w:t>Financement</w:t>
            </w:r>
          </w:p>
        </w:tc>
        <w:tc>
          <w:tcPr>
            <w:tcW w:w="0" w:type="auto"/>
          </w:tcPr>
          <w:p w14:paraId="278CC981" w14:textId="77777777" w:rsidR="001C33C7" w:rsidRPr="00986A5C" w:rsidRDefault="001C33C7" w:rsidP="00B973D4">
            <w:pPr>
              <w:spacing w:after="0" w:line="240" w:lineRule="auto"/>
              <w:rPr>
                <w:b/>
                <w:sz w:val="26"/>
                <w:szCs w:val="26"/>
              </w:rPr>
            </w:pPr>
            <w:r w:rsidRPr="00986A5C">
              <w:rPr>
                <w:b/>
                <w:sz w:val="26"/>
                <w:szCs w:val="26"/>
              </w:rPr>
              <w:t>Lieu</w:t>
            </w:r>
          </w:p>
        </w:tc>
        <w:tc>
          <w:tcPr>
            <w:tcW w:w="0" w:type="auto"/>
          </w:tcPr>
          <w:p w14:paraId="5F1B31D4" w14:textId="77777777" w:rsidR="001C33C7" w:rsidRPr="00986A5C" w:rsidRDefault="001C33C7" w:rsidP="00B973D4">
            <w:pPr>
              <w:spacing w:after="0" w:line="240" w:lineRule="auto"/>
              <w:jc w:val="center"/>
              <w:rPr>
                <w:b/>
                <w:sz w:val="26"/>
                <w:szCs w:val="26"/>
              </w:rPr>
            </w:pPr>
            <w:r w:rsidRPr="00986A5C">
              <w:rPr>
                <w:b/>
                <w:sz w:val="26"/>
                <w:szCs w:val="26"/>
              </w:rPr>
              <w:t>LIBELLE</w:t>
            </w:r>
          </w:p>
        </w:tc>
        <w:tc>
          <w:tcPr>
            <w:tcW w:w="0" w:type="auto"/>
            <w:gridSpan w:val="2"/>
          </w:tcPr>
          <w:p w14:paraId="3153754C" w14:textId="385680FD" w:rsidR="001C33C7" w:rsidRPr="00986A5C" w:rsidRDefault="00B973D4" w:rsidP="00B973D4">
            <w:pPr>
              <w:spacing w:after="0" w:line="240" w:lineRule="auto"/>
              <w:jc w:val="center"/>
              <w:rPr>
                <w:b/>
                <w:sz w:val="26"/>
                <w:szCs w:val="26"/>
              </w:rPr>
            </w:pPr>
            <w:r w:rsidRPr="00986A5C">
              <w:rPr>
                <w:b/>
                <w:sz w:val="26"/>
                <w:szCs w:val="26"/>
              </w:rPr>
              <w:t>DÉBIT</w:t>
            </w:r>
          </w:p>
        </w:tc>
        <w:tc>
          <w:tcPr>
            <w:tcW w:w="0" w:type="auto"/>
            <w:gridSpan w:val="3"/>
            <w:tcBorders>
              <w:right w:val="single" w:sz="12" w:space="0" w:color="auto"/>
            </w:tcBorders>
          </w:tcPr>
          <w:p w14:paraId="69C7B1EF" w14:textId="1C1CA3C3" w:rsidR="001C33C7" w:rsidRPr="00986A5C" w:rsidRDefault="00B973D4" w:rsidP="00B973D4">
            <w:pPr>
              <w:spacing w:after="0" w:line="240" w:lineRule="auto"/>
              <w:jc w:val="center"/>
              <w:rPr>
                <w:b/>
                <w:sz w:val="26"/>
                <w:szCs w:val="26"/>
              </w:rPr>
            </w:pPr>
            <w:r w:rsidRPr="00986A5C">
              <w:rPr>
                <w:b/>
                <w:sz w:val="26"/>
                <w:szCs w:val="26"/>
              </w:rPr>
              <w:t>CRÉDIT</w:t>
            </w:r>
          </w:p>
        </w:tc>
      </w:tr>
      <w:tr w:rsidR="00562DB3" w:rsidRPr="00986A5C" w14:paraId="102080FB" w14:textId="77777777" w:rsidTr="00680D1C">
        <w:trPr>
          <w:cantSplit/>
          <w:jc w:val="center"/>
        </w:trPr>
        <w:tc>
          <w:tcPr>
            <w:tcW w:w="0" w:type="auto"/>
            <w:tcBorders>
              <w:left w:val="single" w:sz="12" w:space="0" w:color="auto"/>
            </w:tcBorders>
          </w:tcPr>
          <w:p w14:paraId="4221E86D" w14:textId="77777777" w:rsidR="001C33C7" w:rsidRPr="00986A5C" w:rsidRDefault="001C33C7" w:rsidP="00B973D4">
            <w:pPr>
              <w:spacing w:after="0" w:line="240" w:lineRule="auto"/>
              <w:rPr>
                <w:b/>
                <w:sz w:val="26"/>
                <w:szCs w:val="26"/>
              </w:rPr>
            </w:pPr>
          </w:p>
        </w:tc>
        <w:tc>
          <w:tcPr>
            <w:tcW w:w="0" w:type="auto"/>
          </w:tcPr>
          <w:p w14:paraId="29DE79FC" w14:textId="77777777" w:rsidR="001C33C7" w:rsidRPr="00986A5C" w:rsidRDefault="001C33C7" w:rsidP="00B973D4">
            <w:pPr>
              <w:spacing w:after="0" w:line="240" w:lineRule="auto"/>
              <w:rPr>
                <w:b/>
                <w:sz w:val="26"/>
                <w:szCs w:val="26"/>
              </w:rPr>
            </w:pPr>
          </w:p>
        </w:tc>
        <w:tc>
          <w:tcPr>
            <w:tcW w:w="0" w:type="auto"/>
          </w:tcPr>
          <w:p w14:paraId="56FA90F6" w14:textId="77777777" w:rsidR="001C33C7" w:rsidRPr="00986A5C" w:rsidRDefault="001C33C7" w:rsidP="00B973D4">
            <w:pPr>
              <w:spacing w:after="0" w:line="240" w:lineRule="auto"/>
              <w:rPr>
                <w:b/>
                <w:sz w:val="26"/>
                <w:szCs w:val="26"/>
              </w:rPr>
            </w:pPr>
          </w:p>
        </w:tc>
        <w:tc>
          <w:tcPr>
            <w:tcW w:w="0" w:type="auto"/>
          </w:tcPr>
          <w:p w14:paraId="65981418" w14:textId="77777777" w:rsidR="001C33C7" w:rsidRPr="00986A5C" w:rsidRDefault="001C33C7" w:rsidP="00B973D4">
            <w:pPr>
              <w:spacing w:after="0" w:line="240" w:lineRule="auto"/>
              <w:rPr>
                <w:b/>
                <w:sz w:val="26"/>
                <w:szCs w:val="26"/>
              </w:rPr>
            </w:pPr>
          </w:p>
        </w:tc>
        <w:tc>
          <w:tcPr>
            <w:tcW w:w="0" w:type="auto"/>
          </w:tcPr>
          <w:p w14:paraId="1647B7AF" w14:textId="77777777" w:rsidR="001C33C7" w:rsidRPr="00986A5C" w:rsidRDefault="001C33C7" w:rsidP="00B973D4">
            <w:pPr>
              <w:spacing w:after="0" w:line="240" w:lineRule="auto"/>
              <w:rPr>
                <w:b/>
                <w:sz w:val="26"/>
                <w:szCs w:val="26"/>
              </w:rPr>
            </w:pPr>
          </w:p>
        </w:tc>
        <w:tc>
          <w:tcPr>
            <w:tcW w:w="0" w:type="auto"/>
          </w:tcPr>
          <w:p w14:paraId="585E7BAE" w14:textId="77777777" w:rsidR="001C33C7" w:rsidRPr="00986A5C" w:rsidRDefault="001C33C7" w:rsidP="00B973D4">
            <w:pPr>
              <w:spacing w:after="0" w:line="240" w:lineRule="auto"/>
              <w:jc w:val="center"/>
              <w:rPr>
                <w:b/>
                <w:sz w:val="26"/>
                <w:szCs w:val="26"/>
              </w:rPr>
            </w:pPr>
          </w:p>
        </w:tc>
        <w:tc>
          <w:tcPr>
            <w:tcW w:w="0" w:type="auto"/>
            <w:gridSpan w:val="2"/>
          </w:tcPr>
          <w:p w14:paraId="3BBBAA83" w14:textId="77777777" w:rsidR="001C33C7" w:rsidRPr="00986A5C" w:rsidRDefault="001C33C7" w:rsidP="00B973D4">
            <w:pPr>
              <w:spacing w:after="0" w:line="240" w:lineRule="auto"/>
              <w:jc w:val="center"/>
              <w:rPr>
                <w:b/>
                <w:sz w:val="26"/>
                <w:szCs w:val="26"/>
              </w:rPr>
            </w:pPr>
          </w:p>
        </w:tc>
        <w:tc>
          <w:tcPr>
            <w:tcW w:w="0" w:type="auto"/>
            <w:gridSpan w:val="3"/>
            <w:tcBorders>
              <w:right w:val="single" w:sz="12" w:space="0" w:color="auto"/>
            </w:tcBorders>
          </w:tcPr>
          <w:p w14:paraId="29893770" w14:textId="77777777" w:rsidR="001C33C7" w:rsidRPr="00986A5C" w:rsidRDefault="001C33C7" w:rsidP="00B973D4">
            <w:pPr>
              <w:spacing w:after="0" w:line="240" w:lineRule="auto"/>
              <w:jc w:val="center"/>
              <w:rPr>
                <w:b/>
                <w:sz w:val="26"/>
                <w:szCs w:val="26"/>
              </w:rPr>
            </w:pPr>
          </w:p>
        </w:tc>
      </w:tr>
      <w:tr w:rsidR="00562DB3" w:rsidRPr="00986A5C" w14:paraId="0683F656" w14:textId="77777777" w:rsidTr="00680D1C">
        <w:trPr>
          <w:cantSplit/>
          <w:jc w:val="center"/>
        </w:trPr>
        <w:tc>
          <w:tcPr>
            <w:tcW w:w="0" w:type="auto"/>
            <w:tcBorders>
              <w:left w:val="single" w:sz="12" w:space="0" w:color="auto"/>
            </w:tcBorders>
          </w:tcPr>
          <w:p w14:paraId="4A00E6FD" w14:textId="77777777" w:rsidR="001C33C7" w:rsidRPr="00986A5C" w:rsidRDefault="001C33C7" w:rsidP="00B973D4">
            <w:pPr>
              <w:spacing w:after="0" w:line="240" w:lineRule="auto"/>
              <w:rPr>
                <w:b/>
                <w:sz w:val="26"/>
                <w:szCs w:val="26"/>
              </w:rPr>
            </w:pPr>
          </w:p>
        </w:tc>
        <w:tc>
          <w:tcPr>
            <w:tcW w:w="0" w:type="auto"/>
          </w:tcPr>
          <w:p w14:paraId="1FAA4E88" w14:textId="77777777" w:rsidR="001C33C7" w:rsidRPr="00986A5C" w:rsidRDefault="001C33C7" w:rsidP="00B973D4">
            <w:pPr>
              <w:spacing w:after="0" w:line="240" w:lineRule="auto"/>
              <w:rPr>
                <w:b/>
                <w:sz w:val="26"/>
                <w:szCs w:val="26"/>
              </w:rPr>
            </w:pPr>
          </w:p>
        </w:tc>
        <w:tc>
          <w:tcPr>
            <w:tcW w:w="0" w:type="auto"/>
          </w:tcPr>
          <w:p w14:paraId="639369FB" w14:textId="77777777" w:rsidR="001C33C7" w:rsidRPr="00986A5C" w:rsidRDefault="001C33C7" w:rsidP="00B973D4">
            <w:pPr>
              <w:spacing w:after="0" w:line="240" w:lineRule="auto"/>
              <w:rPr>
                <w:b/>
                <w:sz w:val="26"/>
                <w:szCs w:val="26"/>
              </w:rPr>
            </w:pPr>
          </w:p>
        </w:tc>
        <w:tc>
          <w:tcPr>
            <w:tcW w:w="0" w:type="auto"/>
          </w:tcPr>
          <w:p w14:paraId="2955B354" w14:textId="77777777" w:rsidR="001C33C7" w:rsidRPr="00986A5C" w:rsidRDefault="001C33C7" w:rsidP="00B973D4">
            <w:pPr>
              <w:spacing w:after="0" w:line="240" w:lineRule="auto"/>
              <w:rPr>
                <w:b/>
                <w:sz w:val="26"/>
                <w:szCs w:val="26"/>
              </w:rPr>
            </w:pPr>
          </w:p>
        </w:tc>
        <w:tc>
          <w:tcPr>
            <w:tcW w:w="0" w:type="auto"/>
          </w:tcPr>
          <w:p w14:paraId="57CD5BA1" w14:textId="77777777" w:rsidR="001C33C7" w:rsidRPr="00986A5C" w:rsidRDefault="001C33C7" w:rsidP="00B973D4">
            <w:pPr>
              <w:spacing w:after="0" w:line="240" w:lineRule="auto"/>
              <w:rPr>
                <w:b/>
                <w:sz w:val="26"/>
                <w:szCs w:val="26"/>
              </w:rPr>
            </w:pPr>
          </w:p>
        </w:tc>
        <w:tc>
          <w:tcPr>
            <w:tcW w:w="0" w:type="auto"/>
          </w:tcPr>
          <w:p w14:paraId="7C411F94" w14:textId="77777777" w:rsidR="001C33C7" w:rsidRPr="00986A5C" w:rsidRDefault="001C33C7" w:rsidP="00B973D4">
            <w:pPr>
              <w:spacing w:after="0" w:line="240" w:lineRule="auto"/>
              <w:jc w:val="center"/>
              <w:rPr>
                <w:b/>
                <w:sz w:val="26"/>
                <w:szCs w:val="26"/>
              </w:rPr>
            </w:pPr>
          </w:p>
        </w:tc>
        <w:tc>
          <w:tcPr>
            <w:tcW w:w="0" w:type="auto"/>
            <w:gridSpan w:val="2"/>
          </w:tcPr>
          <w:p w14:paraId="696566C7" w14:textId="77777777" w:rsidR="001C33C7" w:rsidRPr="00986A5C" w:rsidRDefault="001C33C7" w:rsidP="00B973D4">
            <w:pPr>
              <w:spacing w:after="0" w:line="240" w:lineRule="auto"/>
              <w:jc w:val="center"/>
              <w:rPr>
                <w:b/>
                <w:sz w:val="26"/>
                <w:szCs w:val="26"/>
              </w:rPr>
            </w:pPr>
          </w:p>
        </w:tc>
        <w:tc>
          <w:tcPr>
            <w:tcW w:w="0" w:type="auto"/>
            <w:gridSpan w:val="3"/>
            <w:tcBorders>
              <w:right w:val="single" w:sz="12" w:space="0" w:color="auto"/>
            </w:tcBorders>
          </w:tcPr>
          <w:p w14:paraId="7224BD6D" w14:textId="77777777" w:rsidR="001C33C7" w:rsidRPr="00986A5C" w:rsidRDefault="001C33C7" w:rsidP="00B973D4">
            <w:pPr>
              <w:spacing w:after="0" w:line="240" w:lineRule="auto"/>
              <w:jc w:val="center"/>
              <w:rPr>
                <w:b/>
                <w:sz w:val="26"/>
                <w:szCs w:val="26"/>
              </w:rPr>
            </w:pPr>
          </w:p>
        </w:tc>
      </w:tr>
      <w:tr w:rsidR="00562DB3" w:rsidRPr="00986A5C" w14:paraId="4A1F00A6" w14:textId="77777777" w:rsidTr="00680D1C">
        <w:trPr>
          <w:cantSplit/>
          <w:jc w:val="center"/>
        </w:trPr>
        <w:tc>
          <w:tcPr>
            <w:tcW w:w="0" w:type="auto"/>
            <w:tcBorders>
              <w:left w:val="single" w:sz="12" w:space="0" w:color="auto"/>
            </w:tcBorders>
          </w:tcPr>
          <w:p w14:paraId="0F8DFEE9" w14:textId="77777777" w:rsidR="001C33C7" w:rsidRPr="00986A5C" w:rsidRDefault="001C33C7" w:rsidP="00B973D4">
            <w:pPr>
              <w:spacing w:after="0" w:line="240" w:lineRule="auto"/>
              <w:rPr>
                <w:b/>
                <w:sz w:val="26"/>
                <w:szCs w:val="26"/>
              </w:rPr>
            </w:pPr>
          </w:p>
        </w:tc>
        <w:tc>
          <w:tcPr>
            <w:tcW w:w="0" w:type="auto"/>
          </w:tcPr>
          <w:p w14:paraId="5578F6ED" w14:textId="77777777" w:rsidR="001C33C7" w:rsidRPr="00986A5C" w:rsidRDefault="001C33C7" w:rsidP="00B973D4">
            <w:pPr>
              <w:spacing w:after="0" w:line="240" w:lineRule="auto"/>
              <w:rPr>
                <w:b/>
                <w:sz w:val="26"/>
                <w:szCs w:val="26"/>
              </w:rPr>
            </w:pPr>
          </w:p>
        </w:tc>
        <w:tc>
          <w:tcPr>
            <w:tcW w:w="0" w:type="auto"/>
          </w:tcPr>
          <w:p w14:paraId="1CA5CA7A" w14:textId="77777777" w:rsidR="001C33C7" w:rsidRPr="00986A5C" w:rsidRDefault="001C33C7" w:rsidP="00B973D4">
            <w:pPr>
              <w:spacing w:after="0" w:line="240" w:lineRule="auto"/>
              <w:rPr>
                <w:b/>
                <w:sz w:val="26"/>
                <w:szCs w:val="26"/>
              </w:rPr>
            </w:pPr>
          </w:p>
        </w:tc>
        <w:tc>
          <w:tcPr>
            <w:tcW w:w="0" w:type="auto"/>
          </w:tcPr>
          <w:p w14:paraId="1F555EC6" w14:textId="77777777" w:rsidR="001C33C7" w:rsidRPr="00986A5C" w:rsidRDefault="001C33C7" w:rsidP="00B973D4">
            <w:pPr>
              <w:spacing w:after="0" w:line="240" w:lineRule="auto"/>
              <w:rPr>
                <w:b/>
                <w:sz w:val="26"/>
                <w:szCs w:val="26"/>
              </w:rPr>
            </w:pPr>
          </w:p>
        </w:tc>
        <w:tc>
          <w:tcPr>
            <w:tcW w:w="0" w:type="auto"/>
          </w:tcPr>
          <w:p w14:paraId="29218B1A" w14:textId="77777777" w:rsidR="001C33C7" w:rsidRPr="00986A5C" w:rsidRDefault="001C33C7" w:rsidP="00B973D4">
            <w:pPr>
              <w:spacing w:after="0" w:line="240" w:lineRule="auto"/>
              <w:rPr>
                <w:b/>
                <w:sz w:val="26"/>
                <w:szCs w:val="26"/>
              </w:rPr>
            </w:pPr>
          </w:p>
        </w:tc>
        <w:tc>
          <w:tcPr>
            <w:tcW w:w="0" w:type="auto"/>
          </w:tcPr>
          <w:p w14:paraId="06E22EA1" w14:textId="77777777" w:rsidR="001C33C7" w:rsidRPr="00986A5C" w:rsidRDefault="001C33C7" w:rsidP="00B973D4">
            <w:pPr>
              <w:spacing w:after="0" w:line="240" w:lineRule="auto"/>
              <w:jc w:val="center"/>
              <w:rPr>
                <w:b/>
                <w:sz w:val="26"/>
                <w:szCs w:val="26"/>
              </w:rPr>
            </w:pPr>
          </w:p>
        </w:tc>
        <w:tc>
          <w:tcPr>
            <w:tcW w:w="0" w:type="auto"/>
            <w:gridSpan w:val="2"/>
          </w:tcPr>
          <w:p w14:paraId="2E238339" w14:textId="77777777" w:rsidR="001C33C7" w:rsidRPr="00986A5C" w:rsidRDefault="001C33C7" w:rsidP="00B973D4">
            <w:pPr>
              <w:spacing w:after="0" w:line="240" w:lineRule="auto"/>
              <w:jc w:val="center"/>
              <w:rPr>
                <w:b/>
                <w:sz w:val="26"/>
                <w:szCs w:val="26"/>
              </w:rPr>
            </w:pPr>
          </w:p>
        </w:tc>
        <w:tc>
          <w:tcPr>
            <w:tcW w:w="0" w:type="auto"/>
            <w:gridSpan w:val="3"/>
            <w:tcBorders>
              <w:right w:val="single" w:sz="12" w:space="0" w:color="auto"/>
            </w:tcBorders>
          </w:tcPr>
          <w:p w14:paraId="236DE60B" w14:textId="77777777" w:rsidR="001C33C7" w:rsidRPr="00986A5C" w:rsidRDefault="001C33C7" w:rsidP="00B973D4">
            <w:pPr>
              <w:spacing w:after="0" w:line="240" w:lineRule="auto"/>
              <w:jc w:val="center"/>
              <w:rPr>
                <w:b/>
                <w:sz w:val="26"/>
                <w:szCs w:val="26"/>
              </w:rPr>
            </w:pPr>
          </w:p>
        </w:tc>
      </w:tr>
      <w:tr w:rsidR="00562DB3" w:rsidRPr="00986A5C" w14:paraId="4714927F" w14:textId="77777777" w:rsidTr="00680D1C">
        <w:trPr>
          <w:cantSplit/>
          <w:jc w:val="center"/>
        </w:trPr>
        <w:tc>
          <w:tcPr>
            <w:tcW w:w="0" w:type="auto"/>
            <w:tcBorders>
              <w:left w:val="single" w:sz="12" w:space="0" w:color="auto"/>
            </w:tcBorders>
          </w:tcPr>
          <w:p w14:paraId="2268B32D" w14:textId="77777777" w:rsidR="001C33C7" w:rsidRPr="00986A5C" w:rsidRDefault="001C33C7" w:rsidP="00B973D4">
            <w:pPr>
              <w:spacing w:after="0" w:line="240" w:lineRule="auto"/>
              <w:rPr>
                <w:b/>
                <w:sz w:val="26"/>
                <w:szCs w:val="26"/>
              </w:rPr>
            </w:pPr>
          </w:p>
        </w:tc>
        <w:tc>
          <w:tcPr>
            <w:tcW w:w="0" w:type="auto"/>
          </w:tcPr>
          <w:p w14:paraId="25AE9B24" w14:textId="77777777" w:rsidR="001C33C7" w:rsidRPr="00986A5C" w:rsidRDefault="001C33C7" w:rsidP="00B973D4">
            <w:pPr>
              <w:spacing w:after="0" w:line="240" w:lineRule="auto"/>
              <w:rPr>
                <w:b/>
                <w:sz w:val="26"/>
                <w:szCs w:val="26"/>
              </w:rPr>
            </w:pPr>
          </w:p>
        </w:tc>
        <w:tc>
          <w:tcPr>
            <w:tcW w:w="0" w:type="auto"/>
          </w:tcPr>
          <w:p w14:paraId="36828D18" w14:textId="77777777" w:rsidR="001C33C7" w:rsidRPr="00986A5C" w:rsidRDefault="001C33C7" w:rsidP="00B973D4">
            <w:pPr>
              <w:spacing w:after="0" w:line="240" w:lineRule="auto"/>
              <w:rPr>
                <w:b/>
                <w:sz w:val="26"/>
                <w:szCs w:val="26"/>
              </w:rPr>
            </w:pPr>
          </w:p>
        </w:tc>
        <w:tc>
          <w:tcPr>
            <w:tcW w:w="0" w:type="auto"/>
          </w:tcPr>
          <w:p w14:paraId="496BA377" w14:textId="77777777" w:rsidR="001C33C7" w:rsidRPr="00986A5C" w:rsidRDefault="001C33C7" w:rsidP="00B973D4">
            <w:pPr>
              <w:spacing w:after="0" w:line="240" w:lineRule="auto"/>
              <w:rPr>
                <w:b/>
                <w:sz w:val="26"/>
                <w:szCs w:val="26"/>
              </w:rPr>
            </w:pPr>
          </w:p>
        </w:tc>
        <w:tc>
          <w:tcPr>
            <w:tcW w:w="0" w:type="auto"/>
          </w:tcPr>
          <w:p w14:paraId="416AEC97" w14:textId="77777777" w:rsidR="001C33C7" w:rsidRPr="00986A5C" w:rsidRDefault="001C33C7" w:rsidP="00B973D4">
            <w:pPr>
              <w:spacing w:after="0" w:line="240" w:lineRule="auto"/>
              <w:rPr>
                <w:b/>
                <w:sz w:val="26"/>
                <w:szCs w:val="26"/>
              </w:rPr>
            </w:pPr>
          </w:p>
        </w:tc>
        <w:tc>
          <w:tcPr>
            <w:tcW w:w="0" w:type="auto"/>
          </w:tcPr>
          <w:p w14:paraId="3E0326F6" w14:textId="77777777" w:rsidR="001C33C7" w:rsidRPr="00986A5C" w:rsidRDefault="001C33C7" w:rsidP="00B973D4">
            <w:pPr>
              <w:spacing w:after="0" w:line="240" w:lineRule="auto"/>
              <w:jc w:val="center"/>
              <w:rPr>
                <w:b/>
                <w:sz w:val="26"/>
                <w:szCs w:val="26"/>
              </w:rPr>
            </w:pPr>
          </w:p>
        </w:tc>
        <w:tc>
          <w:tcPr>
            <w:tcW w:w="0" w:type="auto"/>
            <w:gridSpan w:val="2"/>
          </w:tcPr>
          <w:p w14:paraId="19FA777F" w14:textId="77777777" w:rsidR="001C33C7" w:rsidRPr="00986A5C" w:rsidRDefault="001C33C7" w:rsidP="00B973D4">
            <w:pPr>
              <w:spacing w:after="0" w:line="240" w:lineRule="auto"/>
              <w:jc w:val="center"/>
              <w:rPr>
                <w:b/>
                <w:sz w:val="26"/>
                <w:szCs w:val="26"/>
              </w:rPr>
            </w:pPr>
          </w:p>
        </w:tc>
        <w:tc>
          <w:tcPr>
            <w:tcW w:w="0" w:type="auto"/>
            <w:gridSpan w:val="3"/>
            <w:tcBorders>
              <w:right w:val="single" w:sz="12" w:space="0" w:color="auto"/>
            </w:tcBorders>
          </w:tcPr>
          <w:p w14:paraId="38C70B98" w14:textId="77777777" w:rsidR="001C33C7" w:rsidRPr="00986A5C" w:rsidRDefault="001C33C7" w:rsidP="00B973D4">
            <w:pPr>
              <w:spacing w:after="0" w:line="240" w:lineRule="auto"/>
              <w:jc w:val="center"/>
              <w:rPr>
                <w:b/>
                <w:sz w:val="26"/>
                <w:szCs w:val="26"/>
              </w:rPr>
            </w:pPr>
          </w:p>
        </w:tc>
      </w:tr>
      <w:tr w:rsidR="001C33C7" w:rsidRPr="00986A5C" w14:paraId="7501FDC0" w14:textId="77777777" w:rsidTr="00680D1C">
        <w:trPr>
          <w:jc w:val="center"/>
        </w:trPr>
        <w:tc>
          <w:tcPr>
            <w:tcW w:w="0" w:type="auto"/>
            <w:gridSpan w:val="5"/>
            <w:tcBorders>
              <w:left w:val="single" w:sz="12" w:space="0" w:color="auto"/>
              <w:bottom w:val="single" w:sz="2" w:space="0" w:color="auto"/>
            </w:tcBorders>
            <w:vAlign w:val="center"/>
          </w:tcPr>
          <w:p w14:paraId="7B44E887" w14:textId="77777777" w:rsidR="001C33C7" w:rsidRPr="00986A5C" w:rsidRDefault="001C33C7" w:rsidP="00B973D4">
            <w:pPr>
              <w:spacing w:after="0" w:line="240" w:lineRule="auto"/>
              <w:jc w:val="center"/>
              <w:rPr>
                <w:b/>
                <w:iCs/>
                <w:sz w:val="26"/>
                <w:szCs w:val="26"/>
              </w:rPr>
            </w:pPr>
            <w:r w:rsidRPr="00986A5C">
              <w:rPr>
                <w:b/>
                <w:iCs/>
                <w:sz w:val="26"/>
                <w:szCs w:val="26"/>
              </w:rPr>
              <w:t>JUSTIFICATION DE L’ECRITURE</w:t>
            </w:r>
          </w:p>
        </w:tc>
        <w:tc>
          <w:tcPr>
            <w:tcW w:w="0" w:type="auto"/>
            <w:tcBorders>
              <w:bottom w:val="dashed" w:sz="4" w:space="0" w:color="auto"/>
            </w:tcBorders>
            <w:vAlign w:val="center"/>
          </w:tcPr>
          <w:p w14:paraId="1D996D72" w14:textId="77777777" w:rsidR="001C33C7" w:rsidRPr="00986A5C" w:rsidRDefault="001C33C7" w:rsidP="00B973D4">
            <w:pPr>
              <w:spacing w:after="0" w:line="240" w:lineRule="auto"/>
              <w:jc w:val="center"/>
              <w:rPr>
                <w:iCs/>
                <w:sz w:val="26"/>
                <w:szCs w:val="26"/>
              </w:rPr>
            </w:pPr>
            <w:r w:rsidRPr="00986A5C">
              <w:rPr>
                <w:iCs/>
                <w:sz w:val="26"/>
                <w:szCs w:val="26"/>
              </w:rPr>
              <w:t>TOTAUX</w:t>
            </w:r>
          </w:p>
        </w:tc>
        <w:tc>
          <w:tcPr>
            <w:tcW w:w="0" w:type="auto"/>
            <w:gridSpan w:val="3"/>
            <w:tcBorders>
              <w:bottom w:val="nil"/>
            </w:tcBorders>
            <w:vAlign w:val="center"/>
          </w:tcPr>
          <w:p w14:paraId="22085F32" w14:textId="77777777" w:rsidR="001C33C7" w:rsidRPr="00986A5C" w:rsidRDefault="001C33C7" w:rsidP="00B973D4">
            <w:pPr>
              <w:spacing w:after="0" w:line="240" w:lineRule="auto"/>
              <w:rPr>
                <w:sz w:val="26"/>
                <w:szCs w:val="26"/>
              </w:rPr>
            </w:pPr>
            <w:r w:rsidRPr="00986A5C">
              <w:rPr>
                <w:sz w:val="26"/>
                <w:szCs w:val="26"/>
              </w:rPr>
              <w:t>……………………………</w:t>
            </w:r>
          </w:p>
        </w:tc>
        <w:tc>
          <w:tcPr>
            <w:tcW w:w="0" w:type="auto"/>
            <w:gridSpan w:val="2"/>
            <w:tcBorders>
              <w:bottom w:val="nil"/>
              <w:right w:val="single" w:sz="12" w:space="0" w:color="auto"/>
            </w:tcBorders>
          </w:tcPr>
          <w:p w14:paraId="3638BE28" w14:textId="77777777" w:rsidR="001C33C7" w:rsidRPr="00986A5C" w:rsidRDefault="001C33C7" w:rsidP="00B973D4">
            <w:pPr>
              <w:spacing w:after="0" w:line="240" w:lineRule="auto"/>
              <w:rPr>
                <w:sz w:val="26"/>
                <w:szCs w:val="26"/>
              </w:rPr>
            </w:pPr>
          </w:p>
          <w:p w14:paraId="39E3D8D4" w14:textId="77777777" w:rsidR="001C33C7" w:rsidRPr="00986A5C" w:rsidRDefault="001C33C7" w:rsidP="00B973D4">
            <w:pPr>
              <w:spacing w:after="0" w:line="240" w:lineRule="auto"/>
              <w:rPr>
                <w:sz w:val="26"/>
                <w:szCs w:val="26"/>
              </w:rPr>
            </w:pPr>
            <w:r w:rsidRPr="00986A5C">
              <w:rPr>
                <w:sz w:val="26"/>
                <w:szCs w:val="26"/>
              </w:rPr>
              <w:t>…………………………</w:t>
            </w:r>
          </w:p>
        </w:tc>
      </w:tr>
      <w:tr w:rsidR="001C33C7" w:rsidRPr="00986A5C" w14:paraId="0AB9B1D3" w14:textId="77777777" w:rsidTr="00680D1C">
        <w:trPr>
          <w:cantSplit/>
          <w:jc w:val="center"/>
        </w:trPr>
        <w:tc>
          <w:tcPr>
            <w:tcW w:w="0" w:type="auto"/>
            <w:gridSpan w:val="5"/>
            <w:vMerge w:val="restart"/>
            <w:tcBorders>
              <w:top w:val="nil"/>
              <w:left w:val="single" w:sz="12" w:space="0" w:color="auto"/>
              <w:bottom w:val="nil"/>
            </w:tcBorders>
          </w:tcPr>
          <w:p w14:paraId="6870AC8D" w14:textId="77777777" w:rsidR="001C33C7" w:rsidRPr="00986A5C" w:rsidRDefault="001C33C7" w:rsidP="00B973D4">
            <w:pPr>
              <w:keepNext/>
              <w:spacing w:after="0" w:line="240" w:lineRule="auto"/>
              <w:jc w:val="center"/>
              <w:outlineLvl w:val="1"/>
              <w:rPr>
                <w:b/>
                <w:bCs/>
                <w:i/>
                <w:iCs/>
                <w:sz w:val="26"/>
                <w:szCs w:val="26"/>
              </w:rPr>
            </w:pPr>
          </w:p>
        </w:tc>
        <w:tc>
          <w:tcPr>
            <w:tcW w:w="0" w:type="auto"/>
            <w:gridSpan w:val="6"/>
            <w:tcBorders>
              <w:bottom w:val="dashed" w:sz="4" w:space="0" w:color="auto"/>
              <w:right w:val="single" w:sz="12" w:space="0" w:color="auto"/>
            </w:tcBorders>
          </w:tcPr>
          <w:p w14:paraId="45989C87" w14:textId="77777777" w:rsidR="001C33C7" w:rsidRPr="00986A5C" w:rsidRDefault="001C33C7" w:rsidP="00B973D4">
            <w:pPr>
              <w:spacing w:after="0" w:line="240" w:lineRule="auto"/>
              <w:rPr>
                <w:sz w:val="26"/>
                <w:szCs w:val="26"/>
              </w:rPr>
            </w:pPr>
            <w:r w:rsidRPr="00986A5C">
              <w:rPr>
                <w:b/>
                <w:sz w:val="26"/>
                <w:szCs w:val="26"/>
              </w:rPr>
              <w:t xml:space="preserve">   Comptabilité       -Signature Informatique</w:t>
            </w:r>
          </w:p>
        </w:tc>
      </w:tr>
      <w:tr w:rsidR="001C33C7" w:rsidRPr="00986A5C" w14:paraId="52FA2778" w14:textId="77777777" w:rsidTr="00680D1C">
        <w:trPr>
          <w:cantSplit/>
          <w:trHeight w:val="811"/>
          <w:jc w:val="center"/>
        </w:trPr>
        <w:tc>
          <w:tcPr>
            <w:tcW w:w="0" w:type="auto"/>
            <w:gridSpan w:val="5"/>
            <w:vMerge/>
            <w:tcBorders>
              <w:top w:val="nil"/>
              <w:left w:val="single" w:sz="12" w:space="0" w:color="auto"/>
              <w:bottom w:val="single" w:sz="12" w:space="0" w:color="auto"/>
            </w:tcBorders>
          </w:tcPr>
          <w:p w14:paraId="10E7A9C5" w14:textId="77777777" w:rsidR="001C33C7" w:rsidRPr="00986A5C" w:rsidRDefault="001C33C7" w:rsidP="00B973D4">
            <w:pPr>
              <w:keepNext/>
              <w:spacing w:after="0" w:line="240" w:lineRule="auto"/>
              <w:jc w:val="center"/>
              <w:outlineLvl w:val="1"/>
              <w:rPr>
                <w:b/>
                <w:bCs/>
                <w:i/>
                <w:iCs/>
                <w:sz w:val="26"/>
                <w:szCs w:val="26"/>
              </w:rPr>
            </w:pPr>
          </w:p>
        </w:tc>
        <w:tc>
          <w:tcPr>
            <w:tcW w:w="0" w:type="auto"/>
            <w:gridSpan w:val="2"/>
            <w:tcBorders>
              <w:top w:val="nil"/>
              <w:bottom w:val="single" w:sz="12" w:space="0" w:color="auto"/>
            </w:tcBorders>
          </w:tcPr>
          <w:p w14:paraId="2268B44C" w14:textId="77777777" w:rsidR="001C33C7" w:rsidRPr="00986A5C" w:rsidRDefault="001C33C7" w:rsidP="00B973D4">
            <w:pPr>
              <w:spacing w:after="0" w:line="240" w:lineRule="auto"/>
              <w:jc w:val="center"/>
              <w:rPr>
                <w:b/>
                <w:iCs/>
                <w:sz w:val="26"/>
                <w:szCs w:val="26"/>
              </w:rPr>
            </w:pPr>
            <w:r w:rsidRPr="00986A5C">
              <w:rPr>
                <w:b/>
                <w:iCs/>
                <w:sz w:val="26"/>
                <w:szCs w:val="26"/>
              </w:rPr>
              <w:t>Établi par :</w:t>
            </w:r>
          </w:p>
          <w:p w14:paraId="25D99743" w14:textId="77777777" w:rsidR="001C33C7" w:rsidRPr="00986A5C" w:rsidRDefault="001C33C7" w:rsidP="00B973D4">
            <w:pPr>
              <w:spacing w:after="0" w:line="240" w:lineRule="auto"/>
              <w:rPr>
                <w:sz w:val="26"/>
                <w:szCs w:val="26"/>
              </w:rPr>
            </w:pPr>
          </w:p>
          <w:p w14:paraId="278C9C0A" w14:textId="77777777" w:rsidR="001C33C7" w:rsidRPr="00986A5C" w:rsidRDefault="001C33C7" w:rsidP="00B973D4">
            <w:pPr>
              <w:spacing w:after="0" w:line="240" w:lineRule="auto"/>
              <w:jc w:val="center"/>
              <w:rPr>
                <w:b/>
                <w:sz w:val="26"/>
                <w:szCs w:val="26"/>
              </w:rPr>
            </w:pPr>
            <w:r w:rsidRPr="00986A5C">
              <w:rPr>
                <w:b/>
                <w:sz w:val="26"/>
                <w:szCs w:val="26"/>
              </w:rPr>
              <w:t>Le …………../……………/……….</w:t>
            </w:r>
          </w:p>
        </w:tc>
        <w:tc>
          <w:tcPr>
            <w:tcW w:w="0" w:type="auto"/>
            <w:gridSpan w:val="4"/>
            <w:tcBorders>
              <w:top w:val="nil"/>
              <w:bottom w:val="single" w:sz="12" w:space="0" w:color="auto"/>
              <w:right w:val="single" w:sz="12" w:space="0" w:color="auto"/>
            </w:tcBorders>
          </w:tcPr>
          <w:p w14:paraId="584AF609" w14:textId="77777777" w:rsidR="001C33C7" w:rsidRPr="00986A5C" w:rsidRDefault="001C33C7" w:rsidP="00B973D4">
            <w:pPr>
              <w:spacing w:after="0" w:line="240" w:lineRule="auto"/>
              <w:jc w:val="center"/>
              <w:rPr>
                <w:b/>
                <w:sz w:val="26"/>
                <w:szCs w:val="26"/>
              </w:rPr>
            </w:pPr>
            <w:r w:rsidRPr="00986A5C">
              <w:rPr>
                <w:b/>
                <w:sz w:val="26"/>
                <w:szCs w:val="26"/>
              </w:rPr>
              <w:t>Saisi par :</w:t>
            </w:r>
          </w:p>
          <w:p w14:paraId="4ECD9F45" w14:textId="77777777" w:rsidR="001C33C7" w:rsidRPr="00986A5C" w:rsidRDefault="001C33C7" w:rsidP="00B973D4">
            <w:pPr>
              <w:spacing w:after="0" w:line="240" w:lineRule="auto"/>
              <w:jc w:val="center"/>
              <w:rPr>
                <w:b/>
                <w:sz w:val="26"/>
                <w:szCs w:val="26"/>
              </w:rPr>
            </w:pPr>
          </w:p>
          <w:p w14:paraId="4163F867" w14:textId="77777777" w:rsidR="001C33C7" w:rsidRPr="00986A5C" w:rsidRDefault="001C33C7" w:rsidP="00B973D4">
            <w:pPr>
              <w:spacing w:after="0" w:line="240" w:lineRule="auto"/>
              <w:jc w:val="center"/>
              <w:rPr>
                <w:b/>
                <w:sz w:val="26"/>
                <w:szCs w:val="26"/>
              </w:rPr>
            </w:pPr>
            <w:r w:rsidRPr="00986A5C">
              <w:rPr>
                <w:b/>
                <w:sz w:val="26"/>
                <w:szCs w:val="26"/>
              </w:rPr>
              <w:t>Le …………../……………/……….</w:t>
            </w:r>
          </w:p>
          <w:p w14:paraId="333D5532" w14:textId="77777777" w:rsidR="001C33C7" w:rsidRPr="00986A5C" w:rsidRDefault="001C33C7" w:rsidP="00B973D4">
            <w:pPr>
              <w:spacing w:after="0" w:line="240" w:lineRule="auto"/>
              <w:jc w:val="center"/>
              <w:rPr>
                <w:b/>
                <w:sz w:val="26"/>
                <w:szCs w:val="26"/>
              </w:rPr>
            </w:pPr>
          </w:p>
        </w:tc>
      </w:tr>
    </w:tbl>
    <w:p w14:paraId="61C90B4C" w14:textId="77777777" w:rsidR="001C33C7" w:rsidRPr="00986A5C" w:rsidRDefault="001C33C7" w:rsidP="00B973D4">
      <w:pPr>
        <w:spacing w:after="0" w:line="240" w:lineRule="auto"/>
        <w:rPr>
          <w:sz w:val="24"/>
          <w:szCs w:val="24"/>
        </w:rPr>
        <w:sectPr w:rsidR="001C33C7" w:rsidRPr="00986A5C" w:rsidSect="00551B0C">
          <w:pgSz w:w="11906" w:h="16838"/>
          <w:pgMar w:top="1418" w:right="1418" w:bottom="1418" w:left="1418" w:header="680" w:footer="680" w:gutter="0"/>
          <w:cols w:space="708"/>
          <w:docGrid w:linePitch="360"/>
        </w:sectPr>
      </w:pPr>
    </w:p>
    <w:p w14:paraId="78C3413E" w14:textId="77777777" w:rsidR="001C6B58" w:rsidRDefault="001C6B58" w:rsidP="00B973D4">
      <w:pPr>
        <w:spacing w:after="0" w:line="240" w:lineRule="auto"/>
      </w:pPr>
      <w:bookmarkStart w:id="393" w:name="_Toc477265488"/>
      <w:bookmarkStart w:id="394" w:name="_Toc477383240"/>
      <w:bookmarkStart w:id="395" w:name="_Toc487633582"/>
    </w:p>
    <w:p w14:paraId="75AAD12B" w14:textId="003FCCE1" w:rsidR="001C33C7" w:rsidRPr="00964341" w:rsidRDefault="00340BE2" w:rsidP="00964341">
      <w:pPr>
        <w:pStyle w:val="Heading5"/>
        <w:spacing w:line="240" w:lineRule="auto"/>
        <w:rPr>
          <w:rFonts w:asciiTheme="minorHAnsi" w:hAnsiTheme="minorHAnsi" w:cstheme="minorHAnsi"/>
          <w:b/>
          <w:i w:val="0"/>
        </w:rPr>
      </w:pPr>
      <w:bookmarkStart w:id="396" w:name="_Toc488881190"/>
      <w:r w:rsidRPr="00964341">
        <w:rPr>
          <w:rFonts w:asciiTheme="minorHAnsi" w:hAnsiTheme="minorHAnsi" w:cstheme="minorHAnsi"/>
          <w:b/>
          <w:i w:val="0"/>
        </w:rPr>
        <w:t xml:space="preserve">4.6.3.2 </w:t>
      </w:r>
      <w:r w:rsidR="001C33C7" w:rsidRPr="00964341">
        <w:rPr>
          <w:rFonts w:asciiTheme="minorHAnsi" w:hAnsiTheme="minorHAnsi" w:cstheme="minorHAnsi"/>
          <w:b/>
          <w:i w:val="0"/>
        </w:rPr>
        <w:t>DEMANDE D’APPROVISIONNEMENT DE CAISSE</w:t>
      </w:r>
      <w:bookmarkEnd w:id="393"/>
      <w:bookmarkEnd w:id="394"/>
      <w:bookmarkEnd w:id="395"/>
      <w:bookmarkEnd w:id="396"/>
    </w:p>
    <w:p w14:paraId="35276352" w14:textId="77777777" w:rsidR="001C6B58" w:rsidRPr="00D86620" w:rsidRDefault="001C6B58" w:rsidP="00B973D4">
      <w:pPr>
        <w:spacing w:after="0" w:line="240" w:lineRule="auto"/>
      </w:pPr>
    </w:p>
    <w:p w14:paraId="431A0EA4" w14:textId="1D133415" w:rsidR="001C33C7" w:rsidRPr="00986A5C" w:rsidRDefault="00036D93" w:rsidP="00B973D4">
      <w:pPr>
        <w:pBdr>
          <w:top w:val="single" w:sz="4" w:space="1" w:color="auto"/>
          <w:left w:val="single" w:sz="4" w:space="21" w:color="auto"/>
          <w:bottom w:val="single" w:sz="4" w:space="1" w:color="auto"/>
          <w:right w:val="single" w:sz="4" w:space="25" w:color="auto"/>
        </w:pBdr>
        <w:shd w:val="clear" w:color="auto" w:fill="D9D9D9"/>
        <w:tabs>
          <w:tab w:val="left" w:pos="142"/>
          <w:tab w:val="right" w:pos="9498"/>
        </w:tabs>
        <w:spacing w:after="0" w:line="240" w:lineRule="auto"/>
        <w:rPr>
          <w:b/>
          <w:bCs/>
        </w:rPr>
      </w:pPr>
      <w:r>
        <w:rPr>
          <w:b/>
          <w:bCs/>
        </w:rPr>
        <w:t>MINISTÈRE</w:t>
      </w:r>
      <w:r w:rsidR="001C33C7">
        <w:rPr>
          <w:b/>
          <w:bCs/>
        </w:rPr>
        <w:t xml:space="preserve"> DE LA SANTE</w:t>
      </w:r>
      <w:r w:rsidR="001C33C7" w:rsidRPr="00986A5C">
        <w:rPr>
          <w:b/>
          <w:bCs/>
        </w:rPr>
        <w:tab/>
      </w:r>
    </w:p>
    <w:p w14:paraId="59B078DA" w14:textId="77777777" w:rsidR="001C33C7" w:rsidRPr="00986A5C" w:rsidRDefault="001C33C7" w:rsidP="00B973D4">
      <w:pPr>
        <w:pBdr>
          <w:top w:val="single" w:sz="4" w:space="1" w:color="auto"/>
          <w:left w:val="single" w:sz="4" w:space="21" w:color="auto"/>
          <w:bottom w:val="single" w:sz="4" w:space="1" w:color="auto"/>
          <w:right w:val="single" w:sz="4" w:space="25" w:color="auto"/>
        </w:pBdr>
        <w:shd w:val="clear" w:color="auto" w:fill="D9D9D9"/>
        <w:tabs>
          <w:tab w:val="left" w:pos="142"/>
          <w:tab w:val="right" w:pos="9498"/>
        </w:tabs>
        <w:spacing w:after="0" w:line="240" w:lineRule="auto"/>
        <w:rPr>
          <w:b/>
          <w:bCs/>
        </w:rPr>
      </w:pPr>
      <w:r>
        <w:rPr>
          <w:b/>
          <w:bCs/>
        </w:rPr>
        <w:t xml:space="preserve">TRAVAIL-JUSTICE-SOLIDARITE REPUBLIQUE DE GUINEE </w:t>
      </w:r>
    </w:p>
    <w:p w14:paraId="621923C7" w14:textId="77777777" w:rsidR="001C33C7" w:rsidRPr="00986A5C" w:rsidRDefault="001C33C7" w:rsidP="00B973D4">
      <w:pPr>
        <w:pBdr>
          <w:top w:val="single" w:sz="4" w:space="1" w:color="auto"/>
          <w:left w:val="single" w:sz="4" w:space="21" w:color="auto"/>
          <w:bottom w:val="single" w:sz="4" w:space="1" w:color="auto"/>
          <w:right w:val="single" w:sz="4" w:space="25" w:color="auto"/>
        </w:pBdr>
        <w:shd w:val="clear" w:color="auto" w:fill="D9D9D9"/>
        <w:tabs>
          <w:tab w:val="left" w:pos="142"/>
          <w:tab w:val="right" w:pos="9498"/>
        </w:tabs>
        <w:spacing w:after="0" w:line="240" w:lineRule="auto"/>
        <w:rPr>
          <w:b/>
          <w:bCs/>
          <w:i/>
        </w:rPr>
      </w:pPr>
    </w:p>
    <w:p w14:paraId="797E684D" w14:textId="77777777" w:rsidR="001C33C7" w:rsidRPr="00986A5C" w:rsidRDefault="001C33C7" w:rsidP="00B973D4">
      <w:pPr>
        <w:pBdr>
          <w:top w:val="single" w:sz="4" w:space="1" w:color="auto"/>
          <w:left w:val="single" w:sz="4" w:space="21" w:color="auto"/>
          <w:bottom w:val="single" w:sz="4" w:space="1" w:color="auto"/>
          <w:right w:val="single" w:sz="4" w:space="25" w:color="auto"/>
        </w:pBdr>
        <w:shd w:val="clear" w:color="auto" w:fill="D9D9D9"/>
        <w:tabs>
          <w:tab w:val="left" w:pos="142"/>
          <w:tab w:val="right" w:pos="9781"/>
        </w:tabs>
        <w:spacing w:after="0" w:line="240" w:lineRule="auto"/>
        <w:rPr>
          <w:b/>
          <w:bCs/>
        </w:rPr>
      </w:pPr>
      <w:r w:rsidRPr="00986A5C">
        <w:rPr>
          <w:b/>
          <w:bCs/>
        </w:rPr>
        <w:tab/>
        <w:t xml:space="preserve">                       -------------------------------------------------------------------------------------------------</w:t>
      </w:r>
    </w:p>
    <w:p w14:paraId="0174381B" w14:textId="77777777" w:rsidR="001C33C7" w:rsidRPr="00986A5C" w:rsidRDefault="001C33C7" w:rsidP="00B973D4">
      <w:pPr>
        <w:pBdr>
          <w:top w:val="single" w:sz="4" w:space="1" w:color="auto"/>
          <w:left w:val="single" w:sz="4" w:space="21" w:color="auto"/>
          <w:bottom w:val="single" w:sz="4" w:space="1" w:color="auto"/>
          <w:right w:val="single" w:sz="4" w:space="25" w:color="auto"/>
        </w:pBdr>
        <w:shd w:val="clear" w:color="auto" w:fill="D9D9D9"/>
        <w:tabs>
          <w:tab w:val="left" w:pos="142"/>
          <w:tab w:val="right" w:pos="9781"/>
        </w:tabs>
        <w:spacing w:after="0" w:line="240" w:lineRule="auto"/>
        <w:jc w:val="center"/>
        <w:rPr>
          <w:b/>
          <w:bCs/>
        </w:rPr>
      </w:pPr>
      <w:r>
        <w:rPr>
          <w:b/>
          <w:bCs/>
          <w:lang w:val="fr-CA"/>
        </w:rPr>
        <w:t xml:space="preserve">MS  </w:t>
      </w:r>
    </w:p>
    <w:p w14:paraId="62990719" w14:textId="77777777" w:rsidR="001C33C7" w:rsidRPr="00986A5C" w:rsidRDefault="001C33C7" w:rsidP="00B973D4">
      <w:pPr>
        <w:spacing w:after="0" w:line="240" w:lineRule="auto"/>
        <w:jc w:val="center"/>
        <w:rPr>
          <w:b/>
          <w:sz w:val="24"/>
          <w:szCs w:val="24"/>
          <w:u w:val="single"/>
        </w:rPr>
      </w:pPr>
    </w:p>
    <w:p w14:paraId="23B23921" w14:textId="77777777" w:rsidR="001C33C7" w:rsidRPr="00986A5C" w:rsidRDefault="001C33C7" w:rsidP="00B973D4">
      <w:pPr>
        <w:spacing w:after="0" w:line="240" w:lineRule="auto"/>
        <w:jc w:val="center"/>
        <w:rPr>
          <w:b/>
          <w:sz w:val="24"/>
          <w:szCs w:val="24"/>
          <w:u w:val="single"/>
        </w:rPr>
      </w:pPr>
      <w:r w:rsidRPr="00986A5C">
        <w:rPr>
          <w:b/>
          <w:sz w:val="24"/>
          <w:szCs w:val="24"/>
          <w:u w:val="single"/>
        </w:rPr>
        <w:t>DEMANDE D’APPROVISIONNEMENT DE CAISSE</w:t>
      </w:r>
    </w:p>
    <w:p w14:paraId="11C33EAB" w14:textId="77777777" w:rsidR="00B973D4" w:rsidRDefault="00B973D4" w:rsidP="00B973D4">
      <w:pPr>
        <w:spacing w:after="0" w:line="240" w:lineRule="auto"/>
        <w:rPr>
          <w:sz w:val="24"/>
          <w:szCs w:val="24"/>
        </w:rPr>
      </w:pPr>
    </w:p>
    <w:p w14:paraId="07466D46" w14:textId="77777777" w:rsidR="001C33C7" w:rsidRPr="00986A5C" w:rsidRDefault="001C33C7" w:rsidP="00B973D4">
      <w:pPr>
        <w:spacing w:after="0" w:line="240" w:lineRule="auto"/>
        <w:rPr>
          <w:sz w:val="24"/>
          <w:szCs w:val="24"/>
        </w:rPr>
      </w:pPr>
      <w:r w:rsidRPr="00986A5C">
        <w:rPr>
          <w:sz w:val="24"/>
          <w:szCs w:val="24"/>
        </w:rPr>
        <w:t>Date</w:t>
      </w:r>
    </w:p>
    <w:p w14:paraId="33DAD871" w14:textId="77777777" w:rsidR="001C33C7" w:rsidRPr="00986A5C" w:rsidRDefault="001C33C7" w:rsidP="00B973D4">
      <w:pPr>
        <w:spacing w:after="0" w:line="240" w:lineRule="auto"/>
        <w:rPr>
          <w:sz w:val="24"/>
          <w:szCs w:val="24"/>
        </w:rPr>
      </w:pPr>
      <w:r w:rsidRPr="00986A5C">
        <w:rPr>
          <w:sz w:val="24"/>
          <w:szCs w:val="24"/>
        </w:rPr>
        <w:t>Montant demandé</w:t>
      </w:r>
    </w:p>
    <w:p w14:paraId="6DAE41DD" w14:textId="77777777" w:rsidR="001C33C7" w:rsidRPr="00986A5C" w:rsidRDefault="001C33C7" w:rsidP="00B973D4">
      <w:pPr>
        <w:spacing w:after="0" w:line="240" w:lineRule="auto"/>
        <w:rPr>
          <w:sz w:val="24"/>
          <w:szCs w:val="24"/>
        </w:rPr>
      </w:pPr>
      <w:r w:rsidRPr="00986A5C">
        <w:rPr>
          <w:sz w:val="24"/>
          <w:szCs w:val="24"/>
        </w:rPr>
        <w:t>Dernière Période de dépenses</w:t>
      </w:r>
    </w:p>
    <w:p w14:paraId="51219AD1" w14:textId="77777777" w:rsidR="001C33C7" w:rsidRPr="00986A5C" w:rsidRDefault="001C33C7" w:rsidP="00B973D4">
      <w:pPr>
        <w:spacing w:after="0" w:line="240" w:lineRule="auto"/>
        <w:rPr>
          <w:sz w:val="24"/>
          <w:szCs w:val="24"/>
        </w:rPr>
      </w:pPr>
      <w:r w:rsidRPr="00986A5C">
        <w:rPr>
          <w:sz w:val="24"/>
          <w:szCs w:val="24"/>
        </w:rPr>
        <w:t>Montant de la dernière demande</w:t>
      </w:r>
    </w:p>
    <w:p w14:paraId="113D348C" w14:textId="77777777" w:rsidR="001C33C7" w:rsidRPr="00986A5C" w:rsidRDefault="001C33C7" w:rsidP="00B973D4">
      <w:pPr>
        <w:spacing w:after="0" w:line="240" w:lineRule="auto"/>
        <w:rPr>
          <w:sz w:val="24"/>
          <w:szCs w:val="24"/>
        </w:rPr>
      </w:pPr>
    </w:p>
    <w:p w14:paraId="7415928F" w14:textId="77777777" w:rsidR="001C33C7" w:rsidRPr="00986A5C" w:rsidRDefault="001C33C7" w:rsidP="00B973D4">
      <w:pPr>
        <w:spacing w:after="0" w:line="240" w:lineRule="auto"/>
        <w:rPr>
          <w:sz w:val="24"/>
          <w:szCs w:val="24"/>
        </w:rPr>
      </w:pPr>
    </w:p>
    <w:p w14:paraId="7AA45E86" w14:textId="77777777" w:rsidR="001C33C7" w:rsidRPr="00986A5C" w:rsidRDefault="001C33C7" w:rsidP="00B973D4">
      <w:pPr>
        <w:spacing w:after="0" w:line="240" w:lineRule="auto"/>
        <w:rPr>
          <w:sz w:val="24"/>
          <w:szCs w:val="24"/>
        </w:rPr>
      </w:pPr>
    </w:p>
    <w:p w14:paraId="0ECB2E26" w14:textId="77777777" w:rsidR="001C33C7" w:rsidRPr="00986A5C" w:rsidRDefault="001C33C7" w:rsidP="00B973D4">
      <w:pPr>
        <w:spacing w:after="0" w:line="240" w:lineRule="auto"/>
        <w:rPr>
          <w:sz w:val="24"/>
          <w:szCs w:val="24"/>
        </w:rPr>
      </w:pPr>
      <w:r w:rsidRPr="00986A5C">
        <w:rPr>
          <w:sz w:val="24"/>
          <w:szCs w:val="24"/>
        </w:rPr>
        <w:t>Autres observations</w:t>
      </w:r>
    </w:p>
    <w:p w14:paraId="23B617D6" w14:textId="77777777" w:rsidR="001C33C7" w:rsidRPr="00986A5C" w:rsidRDefault="001C33C7" w:rsidP="00B973D4">
      <w:pPr>
        <w:spacing w:after="0" w:line="240" w:lineRule="auto"/>
        <w:rPr>
          <w:sz w:val="24"/>
          <w:szCs w:val="24"/>
        </w:rPr>
      </w:pPr>
    </w:p>
    <w:p w14:paraId="1BBD30C8" w14:textId="77777777" w:rsidR="001C33C7" w:rsidRPr="00986A5C" w:rsidRDefault="001C33C7" w:rsidP="00B973D4">
      <w:pPr>
        <w:spacing w:after="0" w:line="240" w:lineRule="auto"/>
        <w:rPr>
          <w:sz w:val="24"/>
          <w:szCs w:val="24"/>
        </w:rPr>
      </w:pPr>
    </w:p>
    <w:p w14:paraId="4405196F" w14:textId="77777777" w:rsidR="001C33C7" w:rsidRPr="00986A5C" w:rsidRDefault="001C33C7" w:rsidP="00B973D4">
      <w:pPr>
        <w:spacing w:after="0" w:line="240" w:lineRule="auto"/>
        <w:rPr>
          <w:sz w:val="24"/>
          <w:szCs w:val="24"/>
        </w:rPr>
      </w:pPr>
    </w:p>
    <w:p w14:paraId="12AD9AAF" w14:textId="77777777" w:rsidR="001C33C7" w:rsidRPr="00986A5C" w:rsidRDefault="001C33C7" w:rsidP="00B973D4">
      <w:pPr>
        <w:spacing w:after="0" w:line="240" w:lineRule="auto"/>
        <w:rPr>
          <w:sz w:val="24"/>
          <w:szCs w:val="24"/>
        </w:rPr>
      </w:pPr>
    </w:p>
    <w:p w14:paraId="2913D982" w14:textId="77777777" w:rsidR="001C33C7" w:rsidRPr="00986A5C" w:rsidRDefault="001C33C7" w:rsidP="00B973D4">
      <w:pPr>
        <w:spacing w:after="0" w:line="240" w:lineRule="auto"/>
        <w:rPr>
          <w:sz w:val="24"/>
          <w:szCs w:val="24"/>
        </w:rPr>
      </w:pPr>
    </w:p>
    <w:p w14:paraId="798C10F6" w14:textId="77777777" w:rsidR="001C33C7" w:rsidRPr="00986A5C" w:rsidRDefault="001C33C7" w:rsidP="00B973D4">
      <w:pPr>
        <w:spacing w:after="0" w:line="240" w:lineRule="auto"/>
        <w:rPr>
          <w:sz w:val="24"/>
          <w:szCs w:val="24"/>
        </w:rPr>
      </w:pPr>
    </w:p>
    <w:p w14:paraId="0D73AB2D" w14:textId="77777777" w:rsidR="001C33C7" w:rsidRPr="00986A5C" w:rsidRDefault="001C33C7" w:rsidP="00B973D4">
      <w:pPr>
        <w:spacing w:after="0" w:line="240" w:lineRule="auto"/>
        <w:ind w:left="4956" w:hanging="4950"/>
        <w:rPr>
          <w:b/>
          <w:sz w:val="24"/>
          <w:szCs w:val="24"/>
          <w:u w:val="single"/>
        </w:rPr>
      </w:pPr>
      <w:r w:rsidRPr="00986A5C">
        <w:rPr>
          <w:b/>
          <w:sz w:val="24"/>
          <w:szCs w:val="24"/>
          <w:u w:val="single"/>
        </w:rPr>
        <w:t>L’Assistante Administrative</w:t>
      </w:r>
      <w:r w:rsidRPr="00986A5C">
        <w:rPr>
          <w:b/>
          <w:sz w:val="24"/>
          <w:szCs w:val="24"/>
        </w:rPr>
        <w:tab/>
      </w:r>
      <w:r w:rsidRPr="00986A5C">
        <w:rPr>
          <w:b/>
          <w:sz w:val="24"/>
          <w:szCs w:val="24"/>
          <w:u w:val="single"/>
        </w:rPr>
        <w:t xml:space="preserve">Le </w:t>
      </w:r>
      <w:r w:rsidR="00A70646">
        <w:rPr>
          <w:b/>
          <w:sz w:val="24"/>
          <w:szCs w:val="24"/>
          <w:u w:val="single"/>
        </w:rPr>
        <w:t xml:space="preserve">SGF </w:t>
      </w:r>
      <w:r>
        <w:rPr>
          <w:b/>
          <w:sz w:val="24"/>
          <w:szCs w:val="24"/>
          <w:u w:val="single"/>
        </w:rPr>
        <w:t xml:space="preserve">/UGP/MS    </w:t>
      </w:r>
    </w:p>
    <w:p w14:paraId="297A8FED" w14:textId="77777777" w:rsidR="001C33C7" w:rsidRPr="00986A5C" w:rsidRDefault="001C33C7" w:rsidP="00B973D4">
      <w:pPr>
        <w:spacing w:after="0" w:line="240" w:lineRule="auto"/>
        <w:rPr>
          <w:b/>
          <w:sz w:val="24"/>
          <w:szCs w:val="24"/>
        </w:rPr>
      </w:pPr>
    </w:p>
    <w:p w14:paraId="5DF041E0" w14:textId="77777777" w:rsidR="001C33C7" w:rsidRPr="00986A5C" w:rsidRDefault="001C33C7" w:rsidP="00B973D4">
      <w:pPr>
        <w:spacing w:after="0" w:line="240" w:lineRule="auto"/>
        <w:jc w:val="center"/>
        <w:rPr>
          <w:sz w:val="24"/>
          <w:szCs w:val="24"/>
        </w:rPr>
      </w:pPr>
    </w:p>
    <w:p w14:paraId="651C12DA" w14:textId="77777777" w:rsidR="001C33C7" w:rsidRPr="00986A5C" w:rsidRDefault="001C33C7" w:rsidP="00B973D4">
      <w:pPr>
        <w:spacing w:after="0" w:line="240" w:lineRule="auto"/>
        <w:jc w:val="center"/>
        <w:rPr>
          <w:sz w:val="24"/>
          <w:szCs w:val="24"/>
        </w:rPr>
      </w:pPr>
    </w:p>
    <w:p w14:paraId="010C254B" w14:textId="77777777" w:rsidR="001C33C7" w:rsidRPr="00986A5C" w:rsidRDefault="001C33C7" w:rsidP="00B973D4">
      <w:pPr>
        <w:spacing w:after="0" w:line="240" w:lineRule="auto"/>
        <w:jc w:val="center"/>
        <w:rPr>
          <w:sz w:val="24"/>
          <w:szCs w:val="24"/>
        </w:rPr>
      </w:pPr>
    </w:p>
    <w:p w14:paraId="49FF5788" w14:textId="5D2B4A4D" w:rsidR="001C33C7" w:rsidRPr="00B411F6" w:rsidRDefault="00340BE2" w:rsidP="00964341">
      <w:pPr>
        <w:pStyle w:val="Heading5"/>
        <w:spacing w:line="240" w:lineRule="auto"/>
        <w:rPr>
          <w:rFonts w:asciiTheme="minorHAnsi" w:hAnsiTheme="minorHAnsi" w:cstheme="minorHAnsi"/>
          <w:b/>
          <w:i w:val="0"/>
          <w:lang w:val="fr-FR"/>
        </w:rPr>
      </w:pPr>
      <w:bookmarkStart w:id="397" w:name="_Toc477265489"/>
      <w:bookmarkStart w:id="398" w:name="_Toc477383241"/>
      <w:bookmarkStart w:id="399" w:name="_Toc487633583"/>
      <w:bookmarkStart w:id="400" w:name="_Toc488881191"/>
      <w:r w:rsidRPr="00B411F6">
        <w:rPr>
          <w:rFonts w:asciiTheme="minorHAnsi" w:hAnsiTheme="minorHAnsi" w:cstheme="minorHAnsi"/>
          <w:b/>
          <w:i w:val="0"/>
          <w:lang w:val="fr-FR"/>
        </w:rPr>
        <w:t xml:space="preserve">4.6.3.3 </w:t>
      </w:r>
      <w:r w:rsidR="001C33C7" w:rsidRPr="00B411F6">
        <w:rPr>
          <w:rFonts w:asciiTheme="minorHAnsi" w:hAnsiTheme="minorHAnsi" w:cstheme="minorHAnsi"/>
          <w:b/>
          <w:i w:val="0"/>
          <w:lang w:val="fr-FR"/>
        </w:rPr>
        <w:t>PIECE D’ENCAISSEMENT DE CAISSE</w:t>
      </w:r>
      <w:bookmarkEnd w:id="397"/>
      <w:bookmarkEnd w:id="398"/>
      <w:bookmarkEnd w:id="399"/>
      <w:bookmarkEnd w:id="400"/>
    </w:p>
    <w:p w14:paraId="63CDD977" w14:textId="77777777" w:rsidR="001C33C7" w:rsidRPr="00986A5C" w:rsidRDefault="001C33C7" w:rsidP="001C33C7">
      <w:pPr>
        <w:tabs>
          <w:tab w:val="left" w:pos="-720"/>
        </w:tabs>
        <w:suppressAutoHyphens/>
        <w:ind w:left="-874" w:right="-720"/>
        <w:jc w:val="center"/>
        <w:rPr>
          <w:b/>
          <w:sz w:val="24"/>
          <w:szCs w:val="24"/>
          <w:u w:val="single"/>
        </w:rPr>
      </w:pPr>
    </w:p>
    <w:p w14:paraId="6B1CA676" w14:textId="181E9F5F" w:rsidR="001C33C7" w:rsidRPr="00986A5C" w:rsidRDefault="00036D93" w:rsidP="00B973D4">
      <w:pPr>
        <w:pBdr>
          <w:top w:val="single" w:sz="4" w:space="1" w:color="auto"/>
          <w:left w:val="single" w:sz="4" w:space="4" w:color="auto"/>
          <w:bottom w:val="single" w:sz="4" w:space="1" w:color="auto"/>
          <w:right w:val="single" w:sz="4" w:space="25" w:color="auto"/>
        </w:pBdr>
        <w:tabs>
          <w:tab w:val="right" w:pos="9498"/>
        </w:tabs>
        <w:ind w:left="142" w:hanging="142"/>
        <w:rPr>
          <w:b/>
          <w:bCs/>
        </w:rPr>
      </w:pPr>
      <w:r>
        <w:rPr>
          <w:b/>
          <w:bCs/>
        </w:rPr>
        <w:t>MINISTÈRE</w:t>
      </w:r>
      <w:r w:rsidR="001C33C7">
        <w:rPr>
          <w:b/>
          <w:bCs/>
        </w:rPr>
        <w:t xml:space="preserve"> DE LA SANTE</w:t>
      </w:r>
      <w:r w:rsidR="001C33C7" w:rsidRPr="00986A5C">
        <w:rPr>
          <w:b/>
          <w:bCs/>
        </w:rPr>
        <w:tab/>
      </w:r>
    </w:p>
    <w:p w14:paraId="452ADCDA"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 xml:space="preserve">TRAVAIL-JUSTICE-SOLIDARITE REPUBLIQUE DE GUINEE </w:t>
      </w:r>
    </w:p>
    <w:p w14:paraId="186764E6"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rPr>
          <w:b/>
          <w:bCs/>
        </w:rPr>
      </w:pPr>
    </w:p>
    <w:p w14:paraId="51968CE4"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17A7EFA8" w14:textId="77777777" w:rsidR="001C33C7" w:rsidRPr="00986A5C" w:rsidRDefault="001C33C7" w:rsidP="001C33C7">
      <w:pPr>
        <w:tabs>
          <w:tab w:val="left" w:pos="-720"/>
        </w:tabs>
        <w:suppressAutoHyphens/>
        <w:ind w:left="-874" w:right="-720"/>
        <w:jc w:val="center"/>
        <w:rPr>
          <w:sz w:val="24"/>
          <w:szCs w:val="24"/>
        </w:rPr>
      </w:pPr>
    </w:p>
    <w:p w14:paraId="20A1B7EE" w14:textId="77777777" w:rsidR="001C33C7" w:rsidRPr="00986A5C" w:rsidRDefault="001C33C7" w:rsidP="001C33C7">
      <w:pPr>
        <w:tabs>
          <w:tab w:val="center" w:pos="4140"/>
        </w:tabs>
        <w:jc w:val="center"/>
        <w:rPr>
          <w:b/>
          <w:sz w:val="24"/>
          <w:szCs w:val="24"/>
        </w:rPr>
      </w:pPr>
      <w:r w:rsidRPr="00986A5C">
        <w:rPr>
          <w:b/>
          <w:sz w:val="24"/>
          <w:szCs w:val="24"/>
        </w:rPr>
        <w:t>PIECE D’ENCAISSEMENT DE CAISSE</w:t>
      </w:r>
    </w:p>
    <w:p w14:paraId="7719EC44" w14:textId="119BC29A" w:rsidR="00B973D4" w:rsidRDefault="00B973D4">
      <w:pPr>
        <w:rPr>
          <w:sz w:val="24"/>
          <w:szCs w:val="24"/>
        </w:rPr>
      </w:pPr>
      <w:r>
        <w:rPr>
          <w:sz w:val="24"/>
          <w:szCs w:val="24"/>
        </w:rPr>
        <w:br w:type="page"/>
      </w:r>
    </w:p>
    <w:p w14:paraId="3889DF7E" w14:textId="77777777" w:rsidR="001C33C7" w:rsidRPr="00986A5C" w:rsidRDefault="001C33C7" w:rsidP="001C33C7">
      <w:pPr>
        <w:tabs>
          <w:tab w:val="left" w:pos="-720"/>
        </w:tabs>
        <w:suppressAutoHyphens/>
        <w:ind w:left="-874" w:right="-720"/>
        <w:jc w:val="center"/>
        <w:rPr>
          <w:sz w:val="24"/>
          <w:szCs w:val="24"/>
        </w:rPr>
      </w:pPr>
    </w:p>
    <w:tbl>
      <w:tblPr>
        <w:tblW w:w="9286" w:type="dxa"/>
        <w:jc w:val="center"/>
        <w:tblLayout w:type="fixed"/>
        <w:tblCellMar>
          <w:left w:w="120" w:type="dxa"/>
          <w:right w:w="120" w:type="dxa"/>
        </w:tblCellMar>
        <w:tblLook w:val="0000" w:firstRow="0" w:lastRow="0" w:firstColumn="0" w:lastColumn="0" w:noHBand="0" w:noVBand="0"/>
      </w:tblPr>
      <w:tblGrid>
        <w:gridCol w:w="9286"/>
      </w:tblGrid>
      <w:tr w:rsidR="001C33C7" w:rsidRPr="00986A5C" w14:paraId="0E6E92A8" w14:textId="77777777" w:rsidTr="00680D1C">
        <w:trPr>
          <w:jc w:val="center"/>
        </w:trPr>
        <w:tc>
          <w:tcPr>
            <w:tcW w:w="9286" w:type="dxa"/>
            <w:tcBorders>
              <w:top w:val="double" w:sz="6" w:space="0" w:color="auto"/>
              <w:left w:val="double" w:sz="6" w:space="0" w:color="auto"/>
              <w:bottom w:val="double" w:sz="6" w:space="0" w:color="auto"/>
              <w:right w:val="double" w:sz="6" w:space="0" w:color="auto"/>
            </w:tcBorders>
          </w:tcPr>
          <w:p w14:paraId="1C4FC91B" w14:textId="77777777" w:rsidR="001C33C7" w:rsidRPr="00986A5C" w:rsidRDefault="001C33C7" w:rsidP="00680D1C">
            <w:pPr>
              <w:tabs>
                <w:tab w:val="left" w:pos="-720"/>
              </w:tabs>
              <w:suppressAutoHyphens/>
              <w:rPr>
                <w:sz w:val="24"/>
                <w:szCs w:val="24"/>
              </w:rPr>
            </w:pPr>
            <w:r w:rsidRPr="00986A5C">
              <w:rPr>
                <w:sz w:val="24"/>
                <w:szCs w:val="24"/>
              </w:rPr>
              <w:t>N°__________</w:t>
            </w:r>
          </w:p>
          <w:p w14:paraId="4D35DF88" w14:textId="77777777" w:rsidR="001C33C7" w:rsidRPr="00986A5C" w:rsidRDefault="001C33C7" w:rsidP="00680D1C">
            <w:pPr>
              <w:tabs>
                <w:tab w:val="left" w:pos="-720"/>
              </w:tabs>
              <w:suppressAutoHyphens/>
              <w:rPr>
                <w:sz w:val="24"/>
                <w:szCs w:val="24"/>
              </w:rPr>
            </w:pPr>
          </w:p>
          <w:p w14:paraId="26CD4F55" w14:textId="77777777" w:rsidR="001C33C7" w:rsidRPr="00986A5C" w:rsidRDefault="001C33C7" w:rsidP="00680D1C">
            <w:pPr>
              <w:tabs>
                <w:tab w:val="center" w:pos="5267"/>
              </w:tabs>
              <w:suppressAutoHyphens/>
              <w:rPr>
                <w:b/>
                <w:sz w:val="24"/>
                <w:szCs w:val="24"/>
                <w:u w:val="single"/>
              </w:rPr>
            </w:pPr>
            <w:r w:rsidRPr="00986A5C">
              <w:rPr>
                <w:b/>
                <w:sz w:val="24"/>
                <w:szCs w:val="24"/>
              </w:rPr>
              <w:tab/>
            </w:r>
            <w:r w:rsidRPr="00986A5C">
              <w:rPr>
                <w:b/>
                <w:sz w:val="24"/>
                <w:szCs w:val="24"/>
                <w:u w:val="single"/>
              </w:rPr>
              <w:t>ENCAISSEMENT</w:t>
            </w:r>
          </w:p>
          <w:p w14:paraId="36A63E69" w14:textId="77777777" w:rsidR="001C33C7" w:rsidRPr="00986A5C" w:rsidRDefault="001C33C7" w:rsidP="00680D1C">
            <w:pPr>
              <w:tabs>
                <w:tab w:val="left" w:pos="-720"/>
              </w:tabs>
              <w:suppressAutoHyphens/>
              <w:rPr>
                <w:sz w:val="24"/>
                <w:szCs w:val="24"/>
              </w:rPr>
            </w:pPr>
          </w:p>
          <w:p w14:paraId="22B51910" w14:textId="1847A5F1" w:rsidR="001C33C7" w:rsidRPr="00986A5C" w:rsidRDefault="001C33C7" w:rsidP="00680D1C">
            <w:pPr>
              <w:tabs>
                <w:tab w:val="left" w:pos="-720"/>
              </w:tabs>
              <w:suppressAutoHyphens/>
              <w:rPr>
                <w:sz w:val="24"/>
                <w:szCs w:val="24"/>
              </w:rPr>
            </w:pPr>
            <w:r w:rsidRPr="00986A5C">
              <w:rPr>
                <w:sz w:val="24"/>
                <w:szCs w:val="24"/>
              </w:rPr>
              <w:t xml:space="preserve">                                             </w:t>
            </w:r>
            <w:r w:rsidR="00562DB3">
              <w:rPr>
                <w:sz w:val="24"/>
                <w:szCs w:val="24"/>
              </w:rPr>
              <w:t>MONTANT EN GNF</w:t>
            </w:r>
            <w:r>
              <w:rPr>
                <w:sz w:val="24"/>
                <w:szCs w:val="24"/>
              </w:rPr>
              <w:t xml:space="preserve">  </w:t>
            </w:r>
            <w:r w:rsidRPr="00986A5C">
              <w:rPr>
                <w:sz w:val="24"/>
                <w:szCs w:val="24"/>
              </w:rPr>
              <w:t xml:space="preserve"> : ______________</w:t>
            </w:r>
          </w:p>
          <w:p w14:paraId="4BFA6FFF" w14:textId="77777777" w:rsidR="001C33C7" w:rsidRPr="00986A5C" w:rsidRDefault="001C33C7" w:rsidP="00680D1C">
            <w:pPr>
              <w:tabs>
                <w:tab w:val="left" w:pos="-720"/>
              </w:tabs>
              <w:suppressAutoHyphens/>
              <w:rPr>
                <w:sz w:val="24"/>
                <w:szCs w:val="24"/>
              </w:rPr>
            </w:pPr>
          </w:p>
          <w:p w14:paraId="61A76F9D" w14:textId="77777777" w:rsidR="001C33C7" w:rsidRPr="00986A5C" w:rsidRDefault="001C33C7" w:rsidP="00680D1C">
            <w:pPr>
              <w:tabs>
                <w:tab w:val="left" w:pos="-720"/>
              </w:tabs>
              <w:suppressAutoHyphens/>
              <w:rPr>
                <w:sz w:val="24"/>
                <w:szCs w:val="24"/>
              </w:rPr>
            </w:pPr>
            <w:r w:rsidRPr="00986A5C">
              <w:rPr>
                <w:sz w:val="24"/>
                <w:szCs w:val="24"/>
              </w:rPr>
              <w:t xml:space="preserve">En provenance de </w:t>
            </w:r>
            <w:proofErr w:type="gramStart"/>
            <w:r w:rsidRPr="00986A5C">
              <w:rPr>
                <w:sz w:val="24"/>
                <w:szCs w:val="24"/>
              </w:rPr>
              <w:t>:_</w:t>
            </w:r>
            <w:proofErr w:type="gramEnd"/>
            <w:r w:rsidRPr="00986A5C">
              <w:rPr>
                <w:sz w:val="24"/>
                <w:szCs w:val="24"/>
              </w:rPr>
              <w:t>______________________________________________________</w:t>
            </w:r>
          </w:p>
          <w:p w14:paraId="7947BBF2" w14:textId="77777777" w:rsidR="001C33C7" w:rsidRPr="00986A5C" w:rsidRDefault="001C33C7" w:rsidP="00680D1C">
            <w:pPr>
              <w:tabs>
                <w:tab w:val="left" w:pos="-720"/>
              </w:tabs>
              <w:suppressAutoHyphens/>
              <w:rPr>
                <w:sz w:val="24"/>
                <w:szCs w:val="24"/>
              </w:rPr>
            </w:pPr>
          </w:p>
          <w:p w14:paraId="50023DE8" w14:textId="77777777" w:rsidR="001C33C7" w:rsidRPr="00986A5C" w:rsidRDefault="001C33C7" w:rsidP="00680D1C">
            <w:pPr>
              <w:tabs>
                <w:tab w:val="left" w:pos="-720"/>
              </w:tabs>
              <w:suppressAutoHyphens/>
              <w:rPr>
                <w:sz w:val="24"/>
                <w:szCs w:val="24"/>
              </w:rPr>
            </w:pPr>
            <w:r w:rsidRPr="00986A5C">
              <w:rPr>
                <w:sz w:val="24"/>
                <w:szCs w:val="24"/>
              </w:rPr>
              <w:t xml:space="preserve">La somme en lettre </w:t>
            </w:r>
            <w:proofErr w:type="gramStart"/>
            <w:r w:rsidRPr="00986A5C">
              <w:rPr>
                <w:sz w:val="24"/>
                <w:szCs w:val="24"/>
              </w:rPr>
              <w:t>:_</w:t>
            </w:r>
            <w:proofErr w:type="gramEnd"/>
            <w:r w:rsidRPr="00986A5C">
              <w:rPr>
                <w:sz w:val="24"/>
                <w:szCs w:val="24"/>
              </w:rPr>
              <w:t>_____________________________________________________</w:t>
            </w:r>
          </w:p>
          <w:p w14:paraId="010DC507" w14:textId="77777777" w:rsidR="001C33C7" w:rsidRPr="00986A5C" w:rsidRDefault="001C33C7" w:rsidP="00680D1C">
            <w:pPr>
              <w:tabs>
                <w:tab w:val="left" w:pos="-720"/>
              </w:tabs>
              <w:suppressAutoHyphens/>
              <w:rPr>
                <w:sz w:val="24"/>
                <w:szCs w:val="24"/>
              </w:rPr>
            </w:pPr>
          </w:p>
          <w:p w14:paraId="084C458F" w14:textId="77777777" w:rsidR="001C33C7" w:rsidRPr="00986A5C" w:rsidRDefault="001C33C7" w:rsidP="00680D1C">
            <w:pPr>
              <w:tabs>
                <w:tab w:val="left" w:pos="-720"/>
              </w:tabs>
              <w:suppressAutoHyphens/>
              <w:rPr>
                <w:sz w:val="24"/>
                <w:szCs w:val="24"/>
              </w:rPr>
            </w:pPr>
            <w:r w:rsidRPr="00986A5C">
              <w:rPr>
                <w:sz w:val="24"/>
                <w:szCs w:val="24"/>
              </w:rPr>
              <w:t xml:space="preserve">                    _____________________________________________________________</w:t>
            </w:r>
          </w:p>
          <w:p w14:paraId="55369D07" w14:textId="77777777" w:rsidR="001C33C7" w:rsidRPr="00986A5C" w:rsidRDefault="001C33C7" w:rsidP="00680D1C">
            <w:pPr>
              <w:tabs>
                <w:tab w:val="left" w:pos="-720"/>
              </w:tabs>
              <w:suppressAutoHyphens/>
              <w:rPr>
                <w:sz w:val="24"/>
                <w:szCs w:val="24"/>
              </w:rPr>
            </w:pPr>
          </w:p>
          <w:p w14:paraId="2B3305DD" w14:textId="77777777" w:rsidR="001C33C7" w:rsidRPr="00986A5C" w:rsidRDefault="001C33C7" w:rsidP="00680D1C">
            <w:pPr>
              <w:tabs>
                <w:tab w:val="left" w:pos="-720"/>
              </w:tabs>
              <w:suppressAutoHyphens/>
              <w:rPr>
                <w:sz w:val="24"/>
                <w:szCs w:val="24"/>
              </w:rPr>
            </w:pPr>
            <w:r w:rsidRPr="00986A5C">
              <w:rPr>
                <w:sz w:val="24"/>
                <w:szCs w:val="24"/>
              </w:rPr>
              <w:t xml:space="preserve">Motif </w:t>
            </w:r>
            <w:proofErr w:type="gramStart"/>
            <w:r w:rsidRPr="00986A5C">
              <w:rPr>
                <w:sz w:val="24"/>
                <w:szCs w:val="24"/>
              </w:rPr>
              <w:t>:_</w:t>
            </w:r>
            <w:proofErr w:type="gramEnd"/>
            <w:r w:rsidRPr="00986A5C">
              <w:rPr>
                <w:sz w:val="24"/>
                <w:szCs w:val="24"/>
              </w:rPr>
              <w:t>_________________________________________________________________</w:t>
            </w:r>
          </w:p>
          <w:p w14:paraId="1A2FF205" w14:textId="77777777" w:rsidR="001C33C7" w:rsidRPr="00986A5C" w:rsidRDefault="001C33C7" w:rsidP="00680D1C">
            <w:pPr>
              <w:tabs>
                <w:tab w:val="left" w:pos="-720"/>
              </w:tabs>
              <w:suppressAutoHyphens/>
              <w:rPr>
                <w:sz w:val="24"/>
                <w:szCs w:val="24"/>
              </w:rPr>
            </w:pPr>
          </w:p>
          <w:p w14:paraId="3C647558" w14:textId="77777777" w:rsidR="001C33C7" w:rsidRPr="00986A5C" w:rsidRDefault="001C33C7" w:rsidP="00680D1C">
            <w:pPr>
              <w:tabs>
                <w:tab w:val="left" w:pos="-720"/>
              </w:tabs>
              <w:suppressAutoHyphens/>
              <w:rPr>
                <w:sz w:val="24"/>
                <w:szCs w:val="24"/>
              </w:rPr>
            </w:pPr>
            <w:r w:rsidRPr="00986A5C">
              <w:rPr>
                <w:sz w:val="24"/>
                <w:szCs w:val="24"/>
              </w:rPr>
              <w:t xml:space="preserve">       ____________________________________________________________________</w:t>
            </w:r>
          </w:p>
          <w:p w14:paraId="31C1F2AA" w14:textId="77777777" w:rsidR="001C33C7" w:rsidRPr="00986A5C" w:rsidRDefault="001C33C7" w:rsidP="00680D1C">
            <w:pPr>
              <w:tabs>
                <w:tab w:val="left" w:pos="-720"/>
              </w:tabs>
              <w:suppressAutoHyphens/>
              <w:rPr>
                <w:sz w:val="24"/>
                <w:szCs w:val="24"/>
              </w:rPr>
            </w:pPr>
          </w:p>
          <w:p w14:paraId="7887374D" w14:textId="77777777" w:rsidR="001C33C7" w:rsidRPr="00986A5C" w:rsidRDefault="001C33C7" w:rsidP="00680D1C">
            <w:pPr>
              <w:tabs>
                <w:tab w:val="left" w:pos="-720"/>
              </w:tabs>
              <w:suppressAutoHyphens/>
              <w:rPr>
                <w:sz w:val="24"/>
                <w:szCs w:val="24"/>
              </w:rPr>
            </w:pPr>
            <w:r w:rsidRPr="00986A5C">
              <w:rPr>
                <w:sz w:val="24"/>
                <w:szCs w:val="24"/>
              </w:rPr>
              <w:t xml:space="preserve">     N° de Chèque  ____________________________________________________________________</w:t>
            </w:r>
          </w:p>
          <w:p w14:paraId="77EF3043" w14:textId="77777777" w:rsidR="001C33C7" w:rsidRPr="00986A5C" w:rsidRDefault="001C33C7" w:rsidP="00680D1C">
            <w:pPr>
              <w:tabs>
                <w:tab w:val="left" w:pos="-720"/>
              </w:tabs>
              <w:suppressAutoHyphens/>
              <w:rPr>
                <w:sz w:val="24"/>
                <w:szCs w:val="24"/>
              </w:rPr>
            </w:pPr>
          </w:p>
          <w:p w14:paraId="2E1B6DCE" w14:textId="77777777" w:rsidR="001C33C7" w:rsidRPr="00986A5C" w:rsidRDefault="001C33C7" w:rsidP="00680D1C">
            <w:pPr>
              <w:tabs>
                <w:tab w:val="left" w:pos="-720"/>
              </w:tabs>
              <w:suppressAutoHyphens/>
              <w:rPr>
                <w:sz w:val="24"/>
                <w:szCs w:val="24"/>
              </w:rPr>
            </w:pPr>
            <w:r w:rsidRPr="00986A5C">
              <w:rPr>
                <w:sz w:val="24"/>
                <w:szCs w:val="24"/>
              </w:rPr>
              <w:t xml:space="preserve">Date </w:t>
            </w:r>
            <w:proofErr w:type="gramStart"/>
            <w:r w:rsidRPr="00986A5C">
              <w:rPr>
                <w:b/>
                <w:sz w:val="24"/>
                <w:szCs w:val="24"/>
              </w:rPr>
              <w:t>:_</w:t>
            </w:r>
            <w:proofErr w:type="gramEnd"/>
            <w:r w:rsidRPr="00986A5C">
              <w:rPr>
                <w:b/>
                <w:sz w:val="24"/>
                <w:szCs w:val="24"/>
              </w:rPr>
              <w:t>______________                                             ASSISTANTE</w:t>
            </w:r>
          </w:p>
          <w:p w14:paraId="3CD5F178" w14:textId="77777777" w:rsidR="001C33C7" w:rsidRPr="00986A5C" w:rsidRDefault="001C33C7" w:rsidP="00680D1C">
            <w:pPr>
              <w:tabs>
                <w:tab w:val="left" w:pos="-720"/>
              </w:tabs>
              <w:suppressAutoHyphens/>
              <w:rPr>
                <w:sz w:val="24"/>
                <w:szCs w:val="24"/>
              </w:rPr>
            </w:pPr>
          </w:p>
          <w:p w14:paraId="769D5FBB" w14:textId="77777777" w:rsidR="001C33C7" w:rsidRPr="00986A5C" w:rsidRDefault="001C33C7" w:rsidP="00680D1C">
            <w:pPr>
              <w:tabs>
                <w:tab w:val="left" w:pos="-720"/>
              </w:tabs>
              <w:suppressAutoHyphens/>
              <w:rPr>
                <w:sz w:val="24"/>
                <w:szCs w:val="24"/>
              </w:rPr>
            </w:pPr>
          </w:p>
        </w:tc>
      </w:tr>
    </w:tbl>
    <w:p w14:paraId="42FCE51D" w14:textId="77777777" w:rsidR="001C33C7" w:rsidRPr="00986A5C" w:rsidRDefault="001C33C7" w:rsidP="001C33C7">
      <w:pPr>
        <w:rPr>
          <w:sz w:val="24"/>
          <w:szCs w:val="24"/>
        </w:rPr>
      </w:pPr>
    </w:p>
    <w:p w14:paraId="7AEE5835" w14:textId="77777777" w:rsidR="001C33C7" w:rsidRPr="00986A5C" w:rsidRDefault="001C33C7" w:rsidP="001C33C7">
      <w:pPr>
        <w:rPr>
          <w:sz w:val="24"/>
          <w:szCs w:val="24"/>
        </w:rPr>
      </w:pPr>
      <w:r w:rsidRPr="00986A5C">
        <w:rPr>
          <w:sz w:val="24"/>
          <w:szCs w:val="24"/>
        </w:rPr>
        <w:br w:type="page"/>
      </w:r>
    </w:p>
    <w:p w14:paraId="6AF43914" w14:textId="77777777" w:rsidR="00B973D4" w:rsidRDefault="00B973D4" w:rsidP="00B973D4">
      <w:pPr>
        <w:pStyle w:val="Heading1"/>
        <w:jc w:val="both"/>
        <w:rPr>
          <w:rFonts w:asciiTheme="minorHAnsi" w:hAnsiTheme="minorHAnsi"/>
          <w:b/>
          <w:color w:val="auto"/>
          <w:sz w:val="24"/>
        </w:rPr>
      </w:pPr>
      <w:bookmarkStart w:id="401" w:name="_Toc477265490"/>
      <w:bookmarkStart w:id="402" w:name="_Toc477383242"/>
      <w:bookmarkStart w:id="403" w:name="_Toc487633584"/>
      <w:bookmarkStart w:id="404" w:name="_Toc488881192"/>
    </w:p>
    <w:p w14:paraId="24BADED2" w14:textId="0D550E2E" w:rsidR="001C33C7" w:rsidRPr="00B411F6" w:rsidRDefault="00340BE2" w:rsidP="00964341">
      <w:pPr>
        <w:pStyle w:val="Heading5"/>
        <w:spacing w:line="240" w:lineRule="auto"/>
        <w:rPr>
          <w:rFonts w:asciiTheme="minorHAnsi" w:hAnsiTheme="minorHAnsi" w:cstheme="minorHAnsi"/>
          <w:b/>
          <w:i w:val="0"/>
          <w:lang w:val="fr-FR"/>
        </w:rPr>
      </w:pPr>
      <w:r w:rsidRPr="00B411F6">
        <w:rPr>
          <w:rFonts w:asciiTheme="minorHAnsi" w:hAnsiTheme="minorHAnsi" w:cstheme="minorHAnsi"/>
          <w:b/>
          <w:i w:val="0"/>
          <w:lang w:val="fr-FR"/>
        </w:rPr>
        <w:t xml:space="preserve">4.6.3.4 </w:t>
      </w:r>
      <w:r w:rsidR="001C33C7" w:rsidRPr="00B411F6">
        <w:rPr>
          <w:rFonts w:asciiTheme="minorHAnsi" w:hAnsiTheme="minorHAnsi" w:cstheme="minorHAnsi"/>
          <w:b/>
          <w:i w:val="0"/>
          <w:lang w:val="fr-FR"/>
        </w:rPr>
        <w:t xml:space="preserve">BROUILLARD DE </w:t>
      </w:r>
      <w:bookmarkEnd w:id="401"/>
      <w:bookmarkEnd w:id="402"/>
      <w:bookmarkEnd w:id="403"/>
      <w:bookmarkEnd w:id="404"/>
      <w:r w:rsidR="00B973D4" w:rsidRPr="00B411F6">
        <w:rPr>
          <w:rFonts w:asciiTheme="minorHAnsi" w:hAnsiTheme="minorHAnsi" w:cstheme="minorHAnsi"/>
          <w:b/>
          <w:i w:val="0"/>
          <w:lang w:val="fr-FR"/>
        </w:rPr>
        <w:t>RÉGIE</w:t>
      </w:r>
    </w:p>
    <w:p w14:paraId="3002D19E" w14:textId="77777777" w:rsidR="001C33C7" w:rsidRPr="00986A5C" w:rsidRDefault="001C33C7" w:rsidP="001C33C7"/>
    <w:p w14:paraId="363E9334" w14:textId="77777777" w:rsidR="00B973D4" w:rsidRDefault="00036D93"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p>
    <w:p w14:paraId="77305E21" w14:textId="19A1F64E"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sidRPr="00986A5C">
        <w:rPr>
          <w:b/>
          <w:bCs/>
        </w:rPr>
        <w:tab/>
      </w:r>
    </w:p>
    <w:p w14:paraId="15981FFC" w14:textId="7472C188"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TRAVAIL-JUSTICE-</w:t>
      </w:r>
      <w:r w:rsidR="00B973D4">
        <w:rPr>
          <w:b/>
          <w:bCs/>
        </w:rPr>
        <w:t>SOLIDARITÉ</w:t>
      </w:r>
      <w:r>
        <w:rPr>
          <w:b/>
          <w:bCs/>
        </w:rPr>
        <w:t xml:space="preserve"> </w:t>
      </w:r>
      <w:r w:rsidR="00B973D4">
        <w:rPr>
          <w:b/>
          <w:bCs/>
        </w:rPr>
        <w:t>RÉPUBLIQUE</w:t>
      </w:r>
      <w:r>
        <w:rPr>
          <w:b/>
          <w:bCs/>
        </w:rPr>
        <w:t xml:space="preserve"> DE </w:t>
      </w:r>
      <w:r w:rsidR="00B973D4">
        <w:rPr>
          <w:b/>
          <w:bCs/>
        </w:rPr>
        <w:t>GUINÉE</w:t>
      </w:r>
      <w:r>
        <w:rPr>
          <w:b/>
          <w:bCs/>
        </w:rPr>
        <w:t xml:space="preserve"> </w:t>
      </w:r>
    </w:p>
    <w:p w14:paraId="080FD41A"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rPr>
          <w:b/>
          <w:bCs/>
        </w:rPr>
      </w:pPr>
      <w:r w:rsidRPr="00986A5C">
        <w:rPr>
          <w:b/>
          <w:bCs/>
        </w:rPr>
        <w:tab/>
        <w:t xml:space="preserve">                       -------------------------------------------------------------------------------------------------</w:t>
      </w:r>
    </w:p>
    <w:p w14:paraId="62489CD8"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16B5FB8A"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p>
    <w:p w14:paraId="5E7F9447" w14:textId="77777777" w:rsidR="001C33C7" w:rsidRPr="00986A5C" w:rsidRDefault="001C33C7" w:rsidP="001C33C7">
      <w:pPr>
        <w:tabs>
          <w:tab w:val="left" w:pos="-720"/>
        </w:tabs>
        <w:suppressAutoHyphens/>
        <w:ind w:left="-874" w:right="-720"/>
        <w:jc w:val="center"/>
        <w:rPr>
          <w:b/>
          <w:sz w:val="24"/>
          <w:szCs w:val="24"/>
          <w:u w:val="single"/>
        </w:rPr>
      </w:pPr>
    </w:p>
    <w:p w14:paraId="5F685C01" w14:textId="107A75D6" w:rsidR="001C33C7" w:rsidRPr="00986A5C" w:rsidRDefault="001C33C7" w:rsidP="001C33C7">
      <w:pPr>
        <w:tabs>
          <w:tab w:val="center" w:pos="4140"/>
        </w:tabs>
        <w:jc w:val="center"/>
        <w:rPr>
          <w:b/>
          <w:sz w:val="24"/>
          <w:szCs w:val="24"/>
        </w:rPr>
      </w:pPr>
      <w:r w:rsidRPr="00986A5C">
        <w:rPr>
          <w:b/>
          <w:sz w:val="24"/>
          <w:szCs w:val="24"/>
        </w:rPr>
        <w:t xml:space="preserve">BROUILLARD DE </w:t>
      </w:r>
      <w:r w:rsidR="00B973D4" w:rsidRPr="00986A5C">
        <w:rPr>
          <w:b/>
          <w:sz w:val="24"/>
          <w:szCs w:val="24"/>
        </w:rPr>
        <w:t>RÉGIE</w:t>
      </w:r>
    </w:p>
    <w:p w14:paraId="419E8800" w14:textId="77777777" w:rsidR="001C33C7" w:rsidRPr="00986A5C" w:rsidRDefault="001C33C7" w:rsidP="001C33C7">
      <w:pPr>
        <w:tabs>
          <w:tab w:val="left" w:pos="-720"/>
        </w:tabs>
        <w:suppressAutoHyphens/>
        <w:ind w:left="-874" w:right="-720"/>
        <w:jc w:val="cente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326"/>
      </w:tblGrid>
      <w:tr w:rsidR="001C33C7" w:rsidRPr="00986A5C" w14:paraId="550AB424" w14:textId="77777777" w:rsidTr="00680D1C">
        <w:trPr>
          <w:jc w:val="center"/>
        </w:trPr>
        <w:tc>
          <w:tcPr>
            <w:tcW w:w="1535" w:type="dxa"/>
          </w:tcPr>
          <w:p w14:paraId="79D44894" w14:textId="77777777"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DATE</w:t>
            </w:r>
          </w:p>
        </w:tc>
        <w:tc>
          <w:tcPr>
            <w:tcW w:w="1535" w:type="dxa"/>
          </w:tcPr>
          <w:p w14:paraId="5FF15B23" w14:textId="05E91D22"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 xml:space="preserve">N° </w:t>
            </w:r>
            <w:r w:rsidR="00B973D4">
              <w:rPr>
                <w:b/>
                <w:sz w:val="24"/>
                <w:szCs w:val="24"/>
              </w:rPr>
              <w:t>PIÈCE</w:t>
            </w:r>
          </w:p>
        </w:tc>
        <w:tc>
          <w:tcPr>
            <w:tcW w:w="1535" w:type="dxa"/>
          </w:tcPr>
          <w:p w14:paraId="494233D8" w14:textId="77777777"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LIBELLES</w:t>
            </w:r>
          </w:p>
        </w:tc>
        <w:tc>
          <w:tcPr>
            <w:tcW w:w="1535" w:type="dxa"/>
          </w:tcPr>
          <w:p w14:paraId="0BCBAF0D" w14:textId="77777777"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RECETTES</w:t>
            </w:r>
          </w:p>
        </w:tc>
        <w:tc>
          <w:tcPr>
            <w:tcW w:w="1535" w:type="dxa"/>
          </w:tcPr>
          <w:p w14:paraId="20074770" w14:textId="77777777"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DÉPENSES</w:t>
            </w:r>
          </w:p>
        </w:tc>
        <w:tc>
          <w:tcPr>
            <w:tcW w:w="1326" w:type="dxa"/>
          </w:tcPr>
          <w:p w14:paraId="524C52A0" w14:textId="77777777" w:rsidR="001C33C7" w:rsidRPr="00986A5C" w:rsidRDefault="001C33C7" w:rsidP="00D86620">
            <w:pPr>
              <w:tabs>
                <w:tab w:val="left" w:pos="-720"/>
              </w:tabs>
              <w:suppressAutoHyphens/>
              <w:spacing w:after="0" w:line="240" w:lineRule="auto"/>
              <w:ind w:right="-720"/>
              <w:rPr>
                <w:b/>
                <w:sz w:val="24"/>
                <w:szCs w:val="24"/>
              </w:rPr>
            </w:pPr>
            <w:r w:rsidRPr="00986A5C">
              <w:rPr>
                <w:b/>
                <w:sz w:val="24"/>
                <w:szCs w:val="24"/>
              </w:rPr>
              <w:t>SOLDE</w:t>
            </w:r>
          </w:p>
        </w:tc>
      </w:tr>
      <w:tr w:rsidR="001C33C7" w:rsidRPr="00986A5C" w14:paraId="4958EDBF" w14:textId="77777777" w:rsidTr="00D86620">
        <w:trPr>
          <w:trHeight w:val="65"/>
          <w:jc w:val="center"/>
        </w:trPr>
        <w:tc>
          <w:tcPr>
            <w:tcW w:w="1535" w:type="dxa"/>
          </w:tcPr>
          <w:p w14:paraId="16ADB820" w14:textId="77777777" w:rsidR="001C33C7" w:rsidRPr="00986A5C" w:rsidRDefault="001C33C7" w:rsidP="00D86620">
            <w:pPr>
              <w:tabs>
                <w:tab w:val="left" w:pos="-720"/>
              </w:tabs>
              <w:suppressAutoHyphens/>
              <w:spacing w:after="0" w:line="240" w:lineRule="auto"/>
              <w:ind w:right="-720"/>
              <w:rPr>
                <w:sz w:val="24"/>
                <w:szCs w:val="24"/>
              </w:rPr>
            </w:pPr>
          </w:p>
          <w:p w14:paraId="217D5E72" w14:textId="77777777" w:rsidR="001C33C7" w:rsidRPr="00986A5C" w:rsidRDefault="001C33C7" w:rsidP="00D86620">
            <w:pPr>
              <w:tabs>
                <w:tab w:val="left" w:pos="-720"/>
              </w:tabs>
              <w:suppressAutoHyphens/>
              <w:spacing w:after="0" w:line="240" w:lineRule="auto"/>
              <w:ind w:right="-720"/>
              <w:rPr>
                <w:sz w:val="24"/>
                <w:szCs w:val="24"/>
              </w:rPr>
            </w:pPr>
          </w:p>
          <w:p w14:paraId="619D0571" w14:textId="77777777" w:rsidR="001C33C7" w:rsidRPr="00986A5C" w:rsidRDefault="001C33C7" w:rsidP="00D86620">
            <w:pPr>
              <w:tabs>
                <w:tab w:val="left" w:pos="-720"/>
              </w:tabs>
              <w:suppressAutoHyphens/>
              <w:spacing w:after="0" w:line="240" w:lineRule="auto"/>
              <w:ind w:right="-720"/>
              <w:rPr>
                <w:sz w:val="24"/>
                <w:szCs w:val="24"/>
              </w:rPr>
            </w:pPr>
          </w:p>
          <w:p w14:paraId="5FE6AB92" w14:textId="77777777" w:rsidR="001C33C7" w:rsidRPr="00986A5C" w:rsidRDefault="001C33C7" w:rsidP="00D86620">
            <w:pPr>
              <w:tabs>
                <w:tab w:val="left" w:pos="-720"/>
              </w:tabs>
              <w:suppressAutoHyphens/>
              <w:spacing w:after="0" w:line="240" w:lineRule="auto"/>
              <w:ind w:right="-720"/>
              <w:rPr>
                <w:sz w:val="24"/>
                <w:szCs w:val="24"/>
              </w:rPr>
            </w:pPr>
          </w:p>
          <w:p w14:paraId="2F50F2FB" w14:textId="77777777" w:rsidR="001C33C7" w:rsidRPr="00986A5C" w:rsidRDefault="001C33C7" w:rsidP="00D86620">
            <w:pPr>
              <w:tabs>
                <w:tab w:val="left" w:pos="-720"/>
              </w:tabs>
              <w:suppressAutoHyphens/>
              <w:spacing w:after="0" w:line="240" w:lineRule="auto"/>
              <w:ind w:right="-720"/>
              <w:rPr>
                <w:sz w:val="24"/>
                <w:szCs w:val="24"/>
              </w:rPr>
            </w:pPr>
          </w:p>
          <w:p w14:paraId="4F865316" w14:textId="77777777" w:rsidR="001C33C7" w:rsidRPr="00986A5C" w:rsidRDefault="001C33C7" w:rsidP="00D86620">
            <w:pPr>
              <w:tabs>
                <w:tab w:val="left" w:pos="-720"/>
              </w:tabs>
              <w:suppressAutoHyphens/>
              <w:spacing w:after="0" w:line="240" w:lineRule="auto"/>
              <w:ind w:right="-720"/>
              <w:rPr>
                <w:sz w:val="24"/>
                <w:szCs w:val="24"/>
              </w:rPr>
            </w:pPr>
          </w:p>
          <w:p w14:paraId="6F2E4CE7" w14:textId="77777777" w:rsidR="001C33C7" w:rsidRPr="00986A5C" w:rsidRDefault="001C33C7" w:rsidP="00D86620">
            <w:pPr>
              <w:tabs>
                <w:tab w:val="left" w:pos="-720"/>
              </w:tabs>
              <w:suppressAutoHyphens/>
              <w:spacing w:after="0" w:line="240" w:lineRule="auto"/>
              <w:ind w:right="-720"/>
              <w:rPr>
                <w:sz w:val="24"/>
                <w:szCs w:val="24"/>
              </w:rPr>
            </w:pPr>
          </w:p>
          <w:p w14:paraId="5E4938EB" w14:textId="77777777" w:rsidR="001C33C7" w:rsidRPr="00986A5C" w:rsidRDefault="001C33C7" w:rsidP="00D86620">
            <w:pPr>
              <w:tabs>
                <w:tab w:val="left" w:pos="-720"/>
              </w:tabs>
              <w:suppressAutoHyphens/>
              <w:spacing w:after="0" w:line="240" w:lineRule="auto"/>
              <w:ind w:right="-720"/>
              <w:rPr>
                <w:sz w:val="24"/>
                <w:szCs w:val="24"/>
              </w:rPr>
            </w:pPr>
          </w:p>
          <w:p w14:paraId="3A198B14" w14:textId="77777777" w:rsidR="001C33C7" w:rsidRPr="00986A5C" w:rsidRDefault="001C33C7" w:rsidP="00D86620">
            <w:pPr>
              <w:tabs>
                <w:tab w:val="left" w:pos="-720"/>
              </w:tabs>
              <w:suppressAutoHyphens/>
              <w:spacing w:after="0" w:line="240" w:lineRule="auto"/>
              <w:ind w:right="-720"/>
              <w:rPr>
                <w:sz w:val="24"/>
                <w:szCs w:val="24"/>
              </w:rPr>
            </w:pPr>
          </w:p>
          <w:p w14:paraId="00F953D7" w14:textId="77777777" w:rsidR="001C33C7" w:rsidRPr="00986A5C" w:rsidRDefault="001C33C7" w:rsidP="00D86620">
            <w:pPr>
              <w:tabs>
                <w:tab w:val="left" w:pos="-720"/>
              </w:tabs>
              <w:suppressAutoHyphens/>
              <w:spacing w:after="0" w:line="240" w:lineRule="auto"/>
              <w:ind w:right="-720"/>
              <w:rPr>
                <w:sz w:val="24"/>
                <w:szCs w:val="24"/>
              </w:rPr>
            </w:pPr>
          </w:p>
          <w:p w14:paraId="7811FCD9" w14:textId="77777777" w:rsidR="001C33C7" w:rsidRPr="00986A5C" w:rsidRDefault="001C33C7" w:rsidP="00D86620">
            <w:pPr>
              <w:tabs>
                <w:tab w:val="left" w:pos="-720"/>
              </w:tabs>
              <w:suppressAutoHyphens/>
              <w:spacing w:after="0" w:line="240" w:lineRule="auto"/>
              <w:ind w:right="-720"/>
              <w:rPr>
                <w:sz w:val="24"/>
                <w:szCs w:val="24"/>
              </w:rPr>
            </w:pPr>
          </w:p>
          <w:p w14:paraId="651E154E" w14:textId="77777777" w:rsidR="001C33C7" w:rsidRPr="00986A5C" w:rsidRDefault="001C33C7" w:rsidP="00D86620">
            <w:pPr>
              <w:tabs>
                <w:tab w:val="left" w:pos="-720"/>
              </w:tabs>
              <w:suppressAutoHyphens/>
              <w:spacing w:after="0" w:line="240" w:lineRule="auto"/>
              <w:ind w:right="-720"/>
              <w:rPr>
                <w:sz w:val="24"/>
                <w:szCs w:val="24"/>
              </w:rPr>
            </w:pPr>
          </w:p>
          <w:p w14:paraId="4E243C1C" w14:textId="77777777" w:rsidR="001C33C7" w:rsidRPr="00986A5C" w:rsidRDefault="001C33C7" w:rsidP="00D86620">
            <w:pPr>
              <w:tabs>
                <w:tab w:val="left" w:pos="-720"/>
              </w:tabs>
              <w:suppressAutoHyphens/>
              <w:spacing w:after="0" w:line="240" w:lineRule="auto"/>
              <w:ind w:right="-720"/>
              <w:rPr>
                <w:sz w:val="24"/>
                <w:szCs w:val="24"/>
              </w:rPr>
            </w:pPr>
          </w:p>
          <w:p w14:paraId="5F22D1CA" w14:textId="77777777" w:rsidR="001C33C7" w:rsidRPr="00986A5C" w:rsidRDefault="001C33C7" w:rsidP="00D86620">
            <w:pPr>
              <w:tabs>
                <w:tab w:val="left" w:pos="-720"/>
              </w:tabs>
              <w:suppressAutoHyphens/>
              <w:spacing w:after="0" w:line="240" w:lineRule="auto"/>
              <w:ind w:right="-720"/>
              <w:rPr>
                <w:sz w:val="24"/>
                <w:szCs w:val="24"/>
              </w:rPr>
            </w:pPr>
          </w:p>
          <w:p w14:paraId="55D7277F" w14:textId="77777777" w:rsidR="001C33C7" w:rsidRPr="00986A5C" w:rsidRDefault="001C33C7" w:rsidP="00D86620">
            <w:pPr>
              <w:tabs>
                <w:tab w:val="left" w:pos="-720"/>
              </w:tabs>
              <w:suppressAutoHyphens/>
              <w:spacing w:after="0" w:line="240" w:lineRule="auto"/>
              <w:ind w:right="-720"/>
              <w:rPr>
                <w:sz w:val="24"/>
                <w:szCs w:val="24"/>
              </w:rPr>
            </w:pPr>
          </w:p>
          <w:p w14:paraId="7B9143CA" w14:textId="77777777" w:rsidR="001C33C7" w:rsidRPr="00986A5C" w:rsidRDefault="001C33C7" w:rsidP="00D86620">
            <w:pPr>
              <w:tabs>
                <w:tab w:val="left" w:pos="-720"/>
              </w:tabs>
              <w:suppressAutoHyphens/>
              <w:spacing w:after="0" w:line="240" w:lineRule="auto"/>
              <w:ind w:right="-720"/>
              <w:rPr>
                <w:sz w:val="24"/>
                <w:szCs w:val="24"/>
              </w:rPr>
            </w:pPr>
          </w:p>
          <w:p w14:paraId="0EE2A1E9" w14:textId="77777777" w:rsidR="001C33C7" w:rsidRPr="00986A5C" w:rsidRDefault="001C33C7" w:rsidP="00D86620">
            <w:pPr>
              <w:tabs>
                <w:tab w:val="left" w:pos="-720"/>
              </w:tabs>
              <w:suppressAutoHyphens/>
              <w:spacing w:after="0" w:line="240" w:lineRule="auto"/>
              <w:ind w:right="-720"/>
              <w:rPr>
                <w:sz w:val="24"/>
                <w:szCs w:val="24"/>
              </w:rPr>
            </w:pPr>
          </w:p>
          <w:p w14:paraId="276A0F22" w14:textId="77777777" w:rsidR="001C33C7" w:rsidRPr="00986A5C" w:rsidRDefault="001C33C7" w:rsidP="00D86620">
            <w:pPr>
              <w:tabs>
                <w:tab w:val="left" w:pos="-720"/>
              </w:tabs>
              <w:suppressAutoHyphens/>
              <w:spacing w:after="0" w:line="240" w:lineRule="auto"/>
              <w:ind w:right="-720"/>
              <w:rPr>
                <w:sz w:val="24"/>
                <w:szCs w:val="24"/>
              </w:rPr>
            </w:pPr>
          </w:p>
          <w:p w14:paraId="54AA03AC" w14:textId="77777777" w:rsidR="001C33C7" w:rsidRPr="00986A5C" w:rsidRDefault="001C33C7" w:rsidP="00D86620">
            <w:pPr>
              <w:tabs>
                <w:tab w:val="left" w:pos="-720"/>
              </w:tabs>
              <w:suppressAutoHyphens/>
              <w:spacing w:after="0" w:line="240" w:lineRule="auto"/>
              <w:ind w:right="-720"/>
              <w:rPr>
                <w:sz w:val="24"/>
                <w:szCs w:val="24"/>
              </w:rPr>
            </w:pPr>
          </w:p>
          <w:p w14:paraId="195BC590" w14:textId="77777777" w:rsidR="001C33C7" w:rsidRPr="00986A5C" w:rsidRDefault="001C33C7" w:rsidP="00D86620">
            <w:pPr>
              <w:tabs>
                <w:tab w:val="left" w:pos="-720"/>
              </w:tabs>
              <w:suppressAutoHyphens/>
              <w:spacing w:after="0" w:line="240" w:lineRule="auto"/>
              <w:ind w:right="-720"/>
              <w:rPr>
                <w:sz w:val="24"/>
                <w:szCs w:val="24"/>
              </w:rPr>
            </w:pPr>
          </w:p>
          <w:p w14:paraId="70B6E440" w14:textId="77777777" w:rsidR="001C33C7" w:rsidRPr="00986A5C" w:rsidRDefault="001C33C7" w:rsidP="00D86620">
            <w:pPr>
              <w:tabs>
                <w:tab w:val="left" w:pos="-720"/>
              </w:tabs>
              <w:suppressAutoHyphens/>
              <w:spacing w:after="0" w:line="240" w:lineRule="auto"/>
              <w:ind w:right="-720"/>
              <w:rPr>
                <w:sz w:val="24"/>
                <w:szCs w:val="24"/>
              </w:rPr>
            </w:pPr>
          </w:p>
        </w:tc>
        <w:tc>
          <w:tcPr>
            <w:tcW w:w="1535" w:type="dxa"/>
          </w:tcPr>
          <w:p w14:paraId="335F5B45" w14:textId="77777777" w:rsidR="001C33C7" w:rsidRPr="00986A5C" w:rsidRDefault="001C33C7" w:rsidP="00D86620">
            <w:pPr>
              <w:tabs>
                <w:tab w:val="left" w:pos="-720"/>
              </w:tabs>
              <w:suppressAutoHyphens/>
              <w:spacing w:after="0" w:line="240" w:lineRule="auto"/>
              <w:ind w:right="-720"/>
              <w:rPr>
                <w:sz w:val="24"/>
                <w:szCs w:val="24"/>
              </w:rPr>
            </w:pPr>
          </w:p>
        </w:tc>
        <w:tc>
          <w:tcPr>
            <w:tcW w:w="1535" w:type="dxa"/>
          </w:tcPr>
          <w:p w14:paraId="6C3D2ED2" w14:textId="77777777" w:rsidR="001C33C7" w:rsidRPr="00986A5C" w:rsidRDefault="001C33C7" w:rsidP="00D86620">
            <w:pPr>
              <w:tabs>
                <w:tab w:val="left" w:pos="-720"/>
              </w:tabs>
              <w:suppressAutoHyphens/>
              <w:spacing w:after="0" w:line="240" w:lineRule="auto"/>
              <w:ind w:right="-720"/>
              <w:rPr>
                <w:sz w:val="24"/>
                <w:szCs w:val="24"/>
              </w:rPr>
            </w:pPr>
          </w:p>
        </w:tc>
        <w:tc>
          <w:tcPr>
            <w:tcW w:w="1535" w:type="dxa"/>
          </w:tcPr>
          <w:p w14:paraId="023A1672" w14:textId="77777777" w:rsidR="001C33C7" w:rsidRPr="00986A5C" w:rsidRDefault="001C33C7" w:rsidP="00D86620">
            <w:pPr>
              <w:tabs>
                <w:tab w:val="left" w:pos="-720"/>
              </w:tabs>
              <w:suppressAutoHyphens/>
              <w:spacing w:after="0" w:line="240" w:lineRule="auto"/>
              <w:ind w:right="-720"/>
              <w:rPr>
                <w:sz w:val="24"/>
                <w:szCs w:val="24"/>
              </w:rPr>
            </w:pPr>
          </w:p>
        </w:tc>
        <w:tc>
          <w:tcPr>
            <w:tcW w:w="1535" w:type="dxa"/>
          </w:tcPr>
          <w:p w14:paraId="097BB31D" w14:textId="77777777" w:rsidR="001C33C7" w:rsidRPr="00986A5C" w:rsidRDefault="001C33C7" w:rsidP="00D86620">
            <w:pPr>
              <w:tabs>
                <w:tab w:val="left" w:pos="-720"/>
              </w:tabs>
              <w:suppressAutoHyphens/>
              <w:spacing w:after="0" w:line="240" w:lineRule="auto"/>
              <w:ind w:right="-720"/>
              <w:rPr>
                <w:sz w:val="24"/>
                <w:szCs w:val="24"/>
              </w:rPr>
            </w:pPr>
          </w:p>
        </w:tc>
        <w:tc>
          <w:tcPr>
            <w:tcW w:w="1326" w:type="dxa"/>
          </w:tcPr>
          <w:p w14:paraId="69930CA4" w14:textId="77777777" w:rsidR="001C33C7" w:rsidRPr="00986A5C" w:rsidRDefault="001C33C7" w:rsidP="00D86620">
            <w:pPr>
              <w:tabs>
                <w:tab w:val="left" w:pos="-720"/>
              </w:tabs>
              <w:suppressAutoHyphens/>
              <w:spacing w:after="0" w:line="240" w:lineRule="auto"/>
              <w:ind w:right="-720"/>
              <w:rPr>
                <w:sz w:val="24"/>
                <w:szCs w:val="24"/>
              </w:rPr>
            </w:pPr>
          </w:p>
        </w:tc>
      </w:tr>
    </w:tbl>
    <w:p w14:paraId="5B0F42D8" w14:textId="7758DD9D" w:rsidR="00B973D4" w:rsidRDefault="00B973D4" w:rsidP="00B973D4">
      <w:pPr>
        <w:tabs>
          <w:tab w:val="left" w:pos="-720"/>
        </w:tabs>
        <w:suppressAutoHyphens/>
        <w:spacing w:after="0" w:line="240" w:lineRule="auto"/>
        <w:ind w:right="-720"/>
        <w:rPr>
          <w:sz w:val="24"/>
          <w:szCs w:val="24"/>
        </w:rPr>
      </w:pPr>
      <w:bookmarkStart w:id="405" w:name="_Toc488614252"/>
      <w:bookmarkStart w:id="406" w:name="_Toc488614253"/>
      <w:bookmarkStart w:id="407" w:name="_Toc488614254"/>
      <w:bookmarkStart w:id="408" w:name="_Toc503283408"/>
      <w:bookmarkStart w:id="409" w:name="_Toc477265491"/>
      <w:bookmarkStart w:id="410" w:name="_Toc477383243"/>
      <w:bookmarkStart w:id="411" w:name="_Toc487633585"/>
      <w:bookmarkStart w:id="412" w:name="_Toc488881193"/>
      <w:bookmarkEnd w:id="405"/>
      <w:bookmarkEnd w:id="406"/>
      <w:bookmarkEnd w:id="407"/>
    </w:p>
    <w:p w14:paraId="273ABC15" w14:textId="77777777" w:rsidR="00B973D4" w:rsidRDefault="00B973D4">
      <w:pPr>
        <w:rPr>
          <w:sz w:val="24"/>
          <w:szCs w:val="24"/>
        </w:rPr>
      </w:pPr>
      <w:r>
        <w:rPr>
          <w:sz w:val="24"/>
          <w:szCs w:val="24"/>
        </w:rPr>
        <w:br w:type="page"/>
      </w:r>
    </w:p>
    <w:p w14:paraId="50B2D316" w14:textId="77777777" w:rsidR="00B973D4" w:rsidRPr="00B973D4" w:rsidRDefault="00B973D4" w:rsidP="00B973D4">
      <w:pPr>
        <w:tabs>
          <w:tab w:val="left" w:pos="-720"/>
        </w:tabs>
        <w:suppressAutoHyphens/>
        <w:spacing w:after="0" w:line="240" w:lineRule="auto"/>
        <w:ind w:right="-720"/>
        <w:rPr>
          <w:sz w:val="24"/>
          <w:szCs w:val="24"/>
        </w:rPr>
      </w:pPr>
    </w:p>
    <w:p w14:paraId="73A5A4CE" w14:textId="74A606A9" w:rsidR="00D6728C" w:rsidRPr="00F12621" w:rsidRDefault="00F473FB" w:rsidP="00F12621">
      <w:pPr>
        <w:tabs>
          <w:tab w:val="left" w:pos="-720"/>
        </w:tabs>
        <w:suppressAutoHyphens/>
        <w:spacing w:after="0" w:line="240" w:lineRule="auto"/>
        <w:ind w:right="-720"/>
        <w:rPr>
          <w:b/>
          <w:sz w:val="24"/>
          <w:szCs w:val="24"/>
        </w:rPr>
      </w:pPr>
      <w:r w:rsidRPr="00F12621">
        <w:rPr>
          <w:b/>
          <w:sz w:val="24"/>
          <w:szCs w:val="24"/>
        </w:rPr>
        <w:t>PROCÉDURE</w:t>
      </w:r>
      <w:r w:rsidR="00D6728C" w:rsidRPr="00F12621">
        <w:rPr>
          <w:b/>
          <w:sz w:val="24"/>
          <w:szCs w:val="24"/>
        </w:rPr>
        <w:t xml:space="preserve">S </w:t>
      </w:r>
      <w:bookmarkEnd w:id="408"/>
      <w:r w:rsidR="00F12621" w:rsidRPr="00F12621">
        <w:rPr>
          <w:b/>
          <w:sz w:val="24"/>
          <w:szCs w:val="24"/>
        </w:rPr>
        <w:t>BUDGÉTAIRES</w:t>
      </w:r>
    </w:p>
    <w:p w14:paraId="790E0712" w14:textId="77777777" w:rsidR="00964341" w:rsidRDefault="00964341" w:rsidP="00964341">
      <w:pPr>
        <w:pStyle w:val="Heading5"/>
        <w:spacing w:line="240" w:lineRule="auto"/>
        <w:rPr>
          <w:rFonts w:asciiTheme="minorHAnsi" w:hAnsiTheme="minorHAnsi" w:cstheme="minorHAnsi"/>
          <w:b/>
          <w:i w:val="0"/>
        </w:rPr>
      </w:pPr>
    </w:p>
    <w:p w14:paraId="34B06CAC" w14:textId="0CE09022" w:rsidR="001C33C7" w:rsidRPr="00964341" w:rsidRDefault="00340BE2" w:rsidP="00964341">
      <w:pPr>
        <w:pStyle w:val="Heading5"/>
        <w:spacing w:line="240" w:lineRule="auto"/>
        <w:rPr>
          <w:rFonts w:asciiTheme="minorHAnsi" w:hAnsiTheme="minorHAnsi" w:cstheme="minorHAnsi"/>
          <w:b/>
          <w:i w:val="0"/>
        </w:rPr>
      </w:pPr>
      <w:r w:rsidRPr="00964341">
        <w:rPr>
          <w:rFonts w:asciiTheme="minorHAnsi" w:hAnsiTheme="minorHAnsi" w:cstheme="minorHAnsi"/>
          <w:b/>
          <w:i w:val="0"/>
        </w:rPr>
        <w:t xml:space="preserve">4.6.3.5 </w:t>
      </w:r>
      <w:r w:rsidR="001C33C7" w:rsidRPr="00964341">
        <w:rPr>
          <w:rFonts w:asciiTheme="minorHAnsi" w:hAnsiTheme="minorHAnsi" w:cstheme="minorHAnsi"/>
          <w:b/>
          <w:i w:val="0"/>
        </w:rPr>
        <w:t>BON DE CAISSE</w:t>
      </w:r>
      <w:bookmarkEnd w:id="409"/>
      <w:bookmarkEnd w:id="410"/>
      <w:bookmarkEnd w:id="411"/>
      <w:bookmarkEnd w:id="412"/>
    </w:p>
    <w:p w14:paraId="6F45C372" w14:textId="77777777" w:rsidR="001C33C7" w:rsidRPr="00986A5C" w:rsidRDefault="001C33C7" w:rsidP="001C33C7">
      <w:pPr>
        <w:jc w:val="center"/>
        <w:rPr>
          <w:b/>
          <w:sz w:val="24"/>
          <w:szCs w:val="24"/>
        </w:rPr>
      </w:pPr>
    </w:p>
    <w:p w14:paraId="6267D8C2" w14:textId="7CEA3ADA" w:rsidR="001C33C7" w:rsidRPr="00986A5C" w:rsidRDefault="00036D93"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44F37D7E"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 xml:space="preserve">TRAVAIL-JUSTICE-SOLIDARITE REPUBLIQUE DE GUINEE </w:t>
      </w:r>
    </w:p>
    <w:p w14:paraId="4C221DA5"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498"/>
        </w:tabs>
        <w:rPr>
          <w:b/>
          <w:bCs/>
        </w:rPr>
      </w:pPr>
      <w:r w:rsidRPr="00986A5C">
        <w:rPr>
          <w:b/>
          <w:bCs/>
        </w:rPr>
        <w:t xml:space="preserve">                     -------------------------------------------------------------------------------------------------</w:t>
      </w:r>
    </w:p>
    <w:p w14:paraId="53D818BC" w14:textId="77777777" w:rsidR="001C33C7" w:rsidRPr="00986A5C" w:rsidRDefault="001C33C7" w:rsidP="00B973D4">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2439BD50" w14:textId="77777777" w:rsidR="001C33C7" w:rsidRPr="00986A5C" w:rsidRDefault="001C33C7" w:rsidP="00D86620"/>
    <w:p w14:paraId="562077CF" w14:textId="77777777" w:rsidR="001C33C7" w:rsidRPr="00986A5C" w:rsidRDefault="001C33C7" w:rsidP="001C33C7">
      <w:pPr>
        <w:tabs>
          <w:tab w:val="center" w:pos="4140"/>
        </w:tabs>
        <w:rPr>
          <w:b/>
          <w:sz w:val="24"/>
          <w:szCs w:val="24"/>
        </w:rPr>
      </w:pPr>
      <w:r w:rsidRPr="00986A5C">
        <w:rPr>
          <w:b/>
          <w:sz w:val="24"/>
          <w:szCs w:val="24"/>
        </w:rPr>
        <w:tab/>
        <w:t>BON DE CAISSE</w:t>
      </w:r>
    </w:p>
    <w:p w14:paraId="36A1208F" w14:textId="77777777" w:rsidR="001C33C7" w:rsidRPr="00986A5C" w:rsidRDefault="001C33C7" w:rsidP="001C33C7">
      <w:pPr>
        <w:rPr>
          <w:sz w:val="24"/>
          <w:szCs w:val="24"/>
        </w:rPr>
      </w:pPr>
      <w:r w:rsidRPr="00986A5C">
        <w:rPr>
          <w:sz w:val="24"/>
          <w:szCs w:val="24"/>
        </w:rPr>
        <w:t>N°__________________</w:t>
      </w:r>
    </w:p>
    <w:p w14:paraId="5E6AD80D" w14:textId="77777777" w:rsidR="001C33C7" w:rsidRPr="00986A5C" w:rsidRDefault="001C33C7" w:rsidP="001C33C7">
      <w:pPr>
        <w:tabs>
          <w:tab w:val="left" w:pos="-720"/>
        </w:tabs>
        <w:suppressAutoHyphens/>
        <w:ind w:right="-720"/>
        <w:rPr>
          <w:sz w:val="24"/>
          <w:szCs w:val="24"/>
        </w:rPr>
      </w:pPr>
    </w:p>
    <w:p w14:paraId="43EF5D37" w14:textId="262A7369" w:rsidR="001C33C7" w:rsidRPr="00986A5C" w:rsidRDefault="001C33C7" w:rsidP="001C33C7">
      <w:pPr>
        <w:tabs>
          <w:tab w:val="center" w:pos="7020"/>
        </w:tabs>
        <w:rPr>
          <w:sz w:val="24"/>
          <w:szCs w:val="24"/>
        </w:rPr>
      </w:pPr>
      <w:r w:rsidRPr="00986A5C">
        <w:rPr>
          <w:sz w:val="24"/>
          <w:szCs w:val="24"/>
        </w:rPr>
        <w:tab/>
      </w:r>
      <w:r w:rsidR="00817C1B">
        <w:rPr>
          <w:sz w:val="24"/>
          <w:szCs w:val="24"/>
        </w:rPr>
        <w:t>MONTANT EN GNF</w:t>
      </w:r>
      <w:r>
        <w:rPr>
          <w:sz w:val="24"/>
          <w:szCs w:val="24"/>
        </w:rPr>
        <w:t xml:space="preserve">  </w:t>
      </w:r>
      <w:r w:rsidRPr="00986A5C">
        <w:rPr>
          <w:sz w:val="24"/>
          <w:szCs w:val="24"/>
        </w:rPr>
        <w:t xml:space="preserve"> _________________</w:t>
      </w:r>
    </w:p>
    <w:p w14:paraId="50D7CF6F" w14:textId="77777777" w:rsidR="001C33C7" w:rsidRPr="00986A5C" w:rsidRDefault="001C33C7" w:rsidP="001C33C7">
      <w:pPr>
        <w:tabs>
          <w:tab w:val="left" w:pos="-720"/>
        </w:tabs>
        <w:suppressAutoHyphens/>
        <w:ind w:left="-874" w:right="-720"/>
        <w:rPr>
          <w:sz w:val="24"/>
          <w:szCs w:val="24"/>
        </w:rPr>
      </w:pPr>
    </w:p>
    <w:p w14:paraId="023DC7F8" w14:textId="77777777" w:rsidR="001C33C7" w:rsidRPr="00986A5C" w:rsidRDefault="001C33C7" w:rsidP="001C33C7">
      <w:pPr>
        <w:rPr>
          <w:sz w:val="24"/>
          <w:szCs w:val="24"/>
        </w:rPr>
      </w:pPr>
      <w:r w:rsidRPr="00986A5C">
        <w:rPr>
          <w:sz w:val="24"/>
          <w:szCs w:val="24"/>
        </w:rPr>
        <w:t>En faveur de __________________</w:t>
      </w:r>
    </w:p>
    <w:p w14:paraId="172D2520" w14:textId="77777777" w:rsidR="001C33C7" w:rsidRPr="00986A5C" w:rsidRDefault="001C33C7" w:rsidP="001C33C7">
      <w:pPr>
        <w:rPr>
          <w:sz w:val="24"/>
          <w:szCs w:val="24"/>
        </w:rPr>
      </w:pPr>
    </w:p>
    <w:p w14:paraId="39F600AA" w14:textId="77777777" w:rsidR="001C33C7" w:rsidRPr="00986A5C" w:rsidRDefault="001C33C7" w:rsidP="001C33C7">
      <w:pPr>
        <w:rPr>
          <w:sz w:val="24"/>
          <w:szCs w:val="24"/>
        </w:rPr>
      </w:pPr>
      <w:r w:rsidRPr="00986A5C">
        <w:rPr>
          <w:sz w:val="24"/>
          <w:szCs w:val="24"/>
        </w:rPr>
        <w:t xml:space="preserve">La somme de </w:t>
      </w:r>
    </w:p>
    <w:p w14:paraId="2D84418A" w14:textId="77777777" w:rsidR="001C33C7" w:rsidRPr="00986A5C" w:rsidRDefault="001C33C7" w:rsidP="001C33C7">
      <w:pPr>
        <w:rPr>
          <w:sz w:val="24"/>
          <w:szCs w:val="24"/>
        </w:rPr>
      </w:pPr>
      <w:r w:rsidRPr="00986A5C">
        <w:rPr>
          <w:sz w:val="24"/>
          <w:szCs w:val="24"/>
        </w:rPr>
        <w:t>(</w:t>
      </w:r>
      <w:proofErr w:type="gramStart"/>
      <w:r w:rsidRPr="00986A5C">
        <w:rPr>
          <w:sz w:val="24"/>
          <w:szCs w:val="24"/>
        </w:rPr>
        <w:t>en</w:t>
      </w:r>
      <w:proofErr w:type="gramEnd"/>
      <w:r w:rsidRPr="00986A5C">
        <w:rPr>
          <w:sz w:val="24"/>
          <w:szCs w:val="24"/>
        </w:rPr>
        <w:t xml:space="preserve"> lettre</w:t>
      </w:r>
      <w:r w:rsidR="006928FA">
        <w:rPr>
          <w:sz w:val="24"/>
          <w:szCs w:val="24"/>
        </w:rPr>
        <w:t>s</w:t>
      </w:r>
      <w:r w:rsidRPr="00986A5C">
        <w:rPr>
          <w:sz w:val="24"/>
          <w:szCs w:val="24"/>
        </w:rPr>
        <w:t>)________________________________________________________________</w:t>
      </w:r>
    </w:p>
    <w:p w14:paraId="45D3256C" w14:textId="77777777" w:rsidR="001C33C7" w:rsidRPr="00986A5C" w:rsidRDefault="001C33C7" w:rsidP="001C33C7">
      <w:pPr>
        <w:rPr>
          <w:sz w:val="24"/>
          <w:szCs w:val="24"/>
        </w:rPr>
      </w:pPr>
    </w:p>
    <w:p w14:paraId="504F755A" w14:textId="77777777" w:rsidR="001C33C7" w:rsidRPr="00986A5C" w:rsidRDefault="001C33C7" w:rsidP="001C33C7">
      <w:pPr>
        <w:rPr>
          <w:sz w:val="24"/>
          <w:szCs w:val="24"/>
        </w:rPr>
      </w:pPr>
      <w:r w:rsidRPr="00986A5C">
        <w:rPr>
          <w:sz w:val="24"/>
          <w:szCs w:val="24"/>
        </w:rPr>
        <w:t>___________________________________________________________________________</w:t>
      </w:r>
    </w:p>
    <w:p w14:paraId="1355E4BA" w14:textId="77777777" w:rsidR="001C33C7" w:rsidRPr="00986A5C" w:rsidRDefault="001C33C7" w:rsidP="001C33C7">
      <w:pPr>
        <w:rPr>
          <w:sz w:val="24"/>
          <w:szCs w:val="24"/>
        </w:rPr>
      </w:pPr>
    </w:p>
    <w:p w14:paraId="61345DAE" w14:textId="77777777" w:rsidR="001C33C7" w:rsidRPr="00986A5C" w:rsidRDefault="001C33C7" w:rsidP="001C33C7">
      <w:pPr>
        <w:rPr>
          <w:sz w:val="24"/>
          <w:szCs w:val="24"/>
        </w:rPr>
      </w:pPr>
      <w:r w:rsidRPr="00986A5C">
        <w:rPr>
          <w:sz w:val="24"/>
          <w:szCs w:val="24"/>
        </w:rPr>
        <w:t>Motif : _____________________________________________________________________</w:t>
      </w:r>
    </w:p>
    <w:p w14:paraId="30FAB933" w14:textId="77777777" w:rsidR="001C33C7" w:rsidRPr="00986A5C" w:rsidRDefault="001C33C7" w:rsidP="001C33C7">
      <w:pPr>
        <w:rPr>
          <w:sz w:val="24"/>
          <w:szCs w:val="24"/>
        </w:rPr>
      </w:pPr>
    </w:p>
    <w:p w14:paraId="1D9F9CF7" w14:textId="77777777" w:rsidR="001C33C7" w:rsidRPr="00986A5C" w:rsidRDefault="001C33C7" w:rsidP="001C33C7">
      <w:pPr>
        <w:rPr>
          <w:sz w:val="24"/>
          <w:szCs w:val="24"/>
        </w:rPr>
      </w:pPr>
      <w:r w:rsidRPr="00986A5C">
        <w:rPr>
          <w:sz w:val="24"/>
          <w:szCs w:val="24"/>
        </w:rPr>
        <w:t>__________________________________________________________________________</w:t>
      </w:r>
    </w:p>
    <w:p w14:paraId="0F55757E" w14:textId="77777777" w:rsidR="001C33C7" w:rsidRPr="00986A5C" w:rsidRDefault="001C33C7" w:rsidP="001C33C7">
      <w:pPr>
        <w:tabs>
          <w:tab w:val="center" w:pos="4436"/>
        </w:tabs>
        <w:suppressAutoHyphens/>
        <w:ind w:left="-874" w:right="-720"/>
        <w:jc w:val="center"/>
        <w:rPr>
          <w:b/>
          <w:sz w:val="24"/>
          <w:szCs w:val="24"/>
          <w:u w:val="single"/>
        </w:rPr>
      </w:pPr>
    </w:p>
    <w:p w14:paraId="5C891A5E" w14:textId="77777777" w:rsidR="001C33C7" w:rsidRPr="00986A5C" w:rsidRDefault="001C33C7" w:rsidP="001C33C7">
      <w:pPr>
        <w:tabs>
          <w:tab w:val="center" w:pos="4436"/>
        </w:tabs>
        <w:suppressAutoHyphens/>
        <w:ind w:left="-874" w:right="-720"/>
        <w:rPr>
          <w:b/>
          <w:sz w:val="24"/>
          <w:szCs w:val="24"/>
        </w:rPr>
      </w:pPr>
      <w:r w:rsidRPr="00986A5C">
        <w:rPr>
          <w:b/>
          <w:sz w:val="24"/>
          <w:szCs w:val="24"/>
          <w:u w:val="single"/>
        </w:rPr>
        <w:t>L’Assistante Administrative</w:t>
      </w:r>
      <w:r w:rsidRPr="00986A5C">
        <w:rPr>
          <w:b/>
          <w:sz w:val="24"/>
          <w:szCs w:val="24"/>
        </w:rPr>
        <w:tab/>
      </w:r>
      <w:r w:rsidRPr="00986A5C">
        <w:rPr>
          <w:b/>
          <w:sz w:val="24"/>
          <w:szCs w:val="24"/>
        </w:rPr>
        <w:tab/>
        <w:t xml:space="preserve">Le </w:t>
      </w:r>
      <w:r w:rsidR="00A70646">
        <w:rPr>
          <w:b/>
          <w:sz w:val="24"/>
          <w:szCs w:val="24"/>
        </w:rPr>
        <w:t xml:space="preserve">SGF </w:t>
      </w:r>
      <w:r w:rsidR="00097CED">
        <w:rPr>
          <w:b/>
          <w:sz w:val="24"/>
          <w:szCs w:val="24"/>
        </w:rPr>
        <w:t xml:space="preserve">/UGP/MS </w:t>
      </w:r>
      <w:r w:rsidRPr="00986A5C">
        <w:rPr>
          <w:b/>
          <w:sz w:val="24"/>
          <w:szCs w:val="24"/>
        </w:rPr>
        <w:tab/>
      </w:r>
      <w:r w:rsidRPr="00986A5C">
        <w:rPr>
          <w:b/>
          <w:sz w:val="24"/>
          <w:szCs w:val="24"/>
        </w:rPr>
        <w:tab/>
      </w:r>
      <w:r w:rsidRPr="00986A5C">
        <w:rPr>
          <w:b/>
          <w:sz w:val="24"/>
          <w:szCs w:val="24"/>
        </w:rPr>
        <w:tab/>
      </w:r>
    </w:p>
    <w:p w14:paraId="12C57FD0" w14:textId="77777777" w:rsidR="001C33C7" w:rsidRPr="00986A5C" w:rsidRDefault="001C33C7" w:rsidP="001C33C7">
      <w:pPr>
        <w:tabs>
          <w:tab w:val="center" w:pos="4436"/>
        </w:tabs>
        <w:suppressAutoHyphens/>
        <w:ind w:left="-874" w:right="-720"/>
        <w:rPr>
          <w:b/>
          <w:sz w:val="24"/>
          <w:szCs w:val="24"/>
        </w:rPr>
      </w:pPr>
    </w:p>
    <w:p w14:paraId="3DC5051C" w14:textId="77777777" w:rsidR="001C33C7" w:rsidRPr="00986A5C" w:rsidRDefault="001C33C7" w:rsidP="001C33C7">
      <w:pPr>
        <w:tabs>
          <w:tab w:val="center" w:pos="4436"/>
        </w:tabs>
        <w:suppressAutoHyphens/>
        <w:ind w:left="-874" w:right="-720"/>
        <w:rPr>
          <w:b/>
          <w:sz w:val="24"/>
          <w:szCs w:val="24"/>
          <w:u w:val="single"/>
        </w:rPr>
      </w:pPr>
      <w:r w:rsidRPr="00986A5C">
        <w:rPr>
          <w:b/>
          <w:sz w:val="24"/>
          <w:szCs w:val="24"/>
        </w:rPr>
        <w:tab/>
      </w:r>
      <w:r w:rsidRPr="00986A5C">
        <w:rPr>
          <w:b/>
          <w:sz w:val="24"/>
          <w:szCs w:val="24"/>
          <w:u w:val="single"/>
        </w:rPr>
        <w:t>Le bénéficiaire</w:t>
      </w:r>
    </w:p>
    <w:p w14:paraId="4A61E601" w14:textId="1B139D7C" w:rsidR="00F12621" w:rsidRDefault="00F12621">
      <w:pPr>
        <w:rPr>
          <w:sz w:val="24"/>
          <w:szCs w:val="24"/>
        </w:rPr>
      </w:pPr>
      <w:r>
        <w:rPr>
          <w:sz w:val="24"/>
          <w:szCs w:val="24"/>
        </w:rPr>
        <w:br w:type="page"/>
      </w:r>
    </w:p>
    <w:p w14:paraId="5A8D6441" w14:textId="77777777" w:rsidR="001C33C7" w:rsidRPr="00986A5C" w:rsidRDefault="001C33C7" w:rsidP="001C33C7">
      <w:pPr>
        <w:tabs>
          <w:tab w:val="left" w:pos="-720"/>
        </w:tabs>
        <w:suppressAutoHyphens/>
        <w:ind w:left="-874" w:right="-720"/>
        <w:rPr>
          <w:sz w:val="24"/>
          <w:szCs w:val="24"/>
        </w:rPr>
      </w:pPr>
    </w:p>
    <w:p w14:paraId="28C17E3F" w14:textId="6C075E71" w:rsidR="001C33C7" w:rsidRPr="00B411F6" w:rsidRDefault="00340BE2" w:rsidP="00964341">
      <w:pPr>
        <w:pStyle w:val="Heading5"/>
        <w:spacing w:line="240" w:lineRule="auto"/>
        <w:rPr>
          <w:rFonts w:asciiTheme="minorHAnsi" w:hAnsiTheme="minorHAnsi" w:cstheme="minorHAnsi"/>
          <w:b/>
          <w:i w:val="0"/>
          <w:lang w:val="fr-FR"/>
        </w:rPr>
      </w:pPr>
      <w:bookmarkStart w:id="413" w:name="_Toc477265492"/>
      <w:bookmarkStart w:id="414" w:name="_Toc477383244"/>
      <w:bookmarkStart w:id="415" w:name="_Toc487633586"/>
      <w:bookmarkStart w:id="416" w:name="_Toc488881194"/>
      <w:r w:rsidRPr="00B411F6">
        <w:rPr>
          <w:rFonts w:asciiTheme="minorHAnsi" w:hAnsiTheme="minorHAnsi" w:cstheme="minorHAnsi"/>
          <w:b/>
          <w:i w:val="0"/>
          <w:lang w:val="fr-FR"/>
        </w:rPr>
        <w:t xml:space="preserve">4.6.3.6 </w:t>
      </w:r>
      <w:r w:rsidR="00F12621" w:rsidRPr="00B411F6">
        <w:rPr>
          <w:rFonts w:asciiTheme="minorHAnsi" w:hAnsiTheme="minorHAnsi" w:cstheme="minorHAnsi"/>
          <w:b/>
          <w:i w:val="0"/>
          <w:lang w:val="fr-FR"/>
        </w:rPr>
        <w:t>PIÈCE</w:t>
      </w:r>
      <w:r w:rsidR="001C33C7" w:rsidRPr="00B411F6">
        <w:rPr>
          <w:rFonts w:asciiTheme="minorHAnsi" w:hAnsiTheme="minorHAnsi" w:cstheme="minorHAnsi"/>
          <w:b/>
          <w:i w:val="0"/>
          <w:lang w:val="fr-FR"/>
        </w:rPr>
        <w:t xml:space="preserve"> DE CAISSE </w:t>
      </w:r>
      <w:bookmarkEnd w:id="413"/>
      <w:bookmarkEnd w:id="414"/>
      <w:bookmarkEnd w:id="415"/>
      <w:bookmarkEnd w:id="416"/>
      <w:r w:rsidR="00F12621" w:rsidRPr="00B411F6">
        <w:rPr>
          <w:rFonts w:asciiTheme="minorHAnsi" w:hAnsiTheme="minorHAnsi" w:cstheme="minorHAnsi"/>
          <w:b/>
          <w:i w:val="0"/>
          <w:lang w:val="fr-FR"/>
        </w:rPr>
        <w:t>DÉPENSE</w:t>
      </w:r>
    </w:p>
    <w:p w14:paraId="2214EE1C" w14:textId="77777777" w:rsidR="001C33C7" w:rsidRPr="00986A5C" w:rsidRDefault="001C33C7" w:rsidP="001C33C7">
      <w:pPr>
        <w:ind w:left="283"/>
        <w:rPr>
          <w:sz w:val="24"/>
          <w:szCs w:val="24"/>
        </w:rPr>
      </w:pPr>
    </w:p>
    <w:p w14:paraId="17FF7CFE" w14:textId="080E2C65" w:rsidR="001C33C7" w:rsidRPr="00986A5C" w:rsidRDefault="00036D93"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3F6AE76D" w14:textId="3BBCF90B"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TRAVAIL-JUSTICE-</w:t>
      </w:r>
      <w:r w:rsidR="00F12621">
        <w:rPr>
          <w:b/>
          <w:bCs/>
        </w:rPr>
        <w:t>SOLIDARITÉ</w:t>
      </w:r>
      <w:r>
        <w:rPr>
          <w:b/>
          <w:bCs/>
        </w:rPr>
        <w:t xml:space="preserve"> </w:t>
      </w:r>
      <w:r w:rsidR="00F12621">
        <w:rPr>
          <w:b/>
          <w:bCs/>
        </w:rPr>
        <w:t>RÉPUBLIQUE</w:t>
      </w:r>
      <w:r>
        <w:rPr>
          <w:b/>
          <w:bCs/>
        </w:rPr>
        <w:t xml:space="preserve"> DE </w:t>
      </w:r>
      <w:r w:rsidR="00F12621">
        <w:rPr>
          <w:b/>
          <w:bCs/>
        </w:rPr>
        <w:t>GUINÉE</w:t>
      </w:r>
      <w:r>
        <w:rPr>
          <w:b/>
          <w:bCs/>
        </w:rPr>
        <w:t xml:space="preserve"> </w:t>
      </w:r>
    </w:p>
    <w:p w14:paraId="033D218F"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5B3D2012" w14:textId="48FAC8CB" w:rsidR="001C33C7" w:rsidRPr="00986A5C" w:rsidRDefault="00F12621" w:rsidP="00D86620">
      <w:pPr>
        <w:tabs>
          <w:tab w:val="center" w:pos="4140"/>
        </w:tabs>
        <w:spacing w:after="0"/>
        <w:jc w:val="center"/>
        <w:rPr>
          <w:b/>
          <w:sz w:val="24"/>
          <w:szCs w:val="24"/>
        </w:rPr>
      </w:pPr>
      <w:r w:rsidRPr="00986A5C">
        <w:rPr>
          <w:b/>
          <w:sz w:val="24"/>
          <w:szCs w:val="24"/>
        </w:rPr>
        <w:t>PIÈCE</w:t>
      </w:r>
      <w:r w:rsidR="001C33C7" w:rsidRPr="00986A5C">
        <w:rPr>
          <w:b/>
          <w:sz w:val="24"/>
          <w:szCs w:val="24"/>
        </w:rPr>
        <w:t xml:space="preserve"> DE CAISSE </w:t>
      </w:r>
      <w:r w:rsidRPr="00986A5C">
        <w:rPr>
          <w:b/>
          <w:sz w:val="24"/>
          <w:szCs w:val="24"/>
        </w:rPr>
        <w:t>DÉPENSE</w:t>
      </w:r>
    </w:p>
    <w:tbl>
      <w:tblPr>
        <w:tblpPr w:leftFromText="141" w:rightFromText="141" w:vertAnchor="text" w:horzAnchor="margin" w:tblpY="839"/>
        <w:tblW w:w="8767" w:type="dxa"/>
        <w:tblLayout w:type="fixed"/>
        <w:tblCellMar>
          <w:left w:w="120" w:type="dxa"/>
          <w:right w:w="120" w:type="dxa"/>
        </w:tblCellMar>
        <w:tblLook w:val="0000" w:firstRow="0" w:lastRow="0" w:firstColumn="0" w:lastColumn="0" w:noHBand="0" w:noVBand="0"/>
      </w:tblPr>
      <w:tblGrid>
        <w:gridCol w:w="8767"/>
      </w:tblGrid>
      <w:tr w:rsidR="001C33C7" w:rsidRPr="00986A5C" w14:paraId="12826BF3" w14:textId="77777777" w:rsidTr="00680D1C">
        <w:tc>
          <w:tcPr>
            <w:tcW w:w="8767" w:type="dxa"/>
            <w:tcBorders>
              <w:top w:val="double" w:sz="6" w:space="0" w:color="auto"/>
              <w:left w:val="double" w:sz="6" w:space="0" w:color="auto"/>
              <w:bottom w:val="double" w:sz="6" w:space="0" w:color="auto"/>
              <w:right w:val="double" w:sz="6" w:space="0" w:color="auto"/>
            </w:tcBorders>
          </w:tcPr>
          <w:p w14:paraId="53044A6D"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N°__________</w:t>
            </w:r>
          </w:p>
          <w:p w14:paraId="66A81A0D" w14:textId="77777777" w:rsidR="001C33C7" w:rsidRPr="00986A5C" w:rsidRDefault="001C33C7" w:rsidP="00D86620">
            <w:pPr>
              <w:tabs>
                <w:tab w:val="left" w:pos="-720"/>
              </w:tabs>
              <w:suppressAutoHyphens/>
              <w:spacing w:after="0" w:line="240" w:lineRule="auto"/>
              <w:rPr>
                <w:sz w:val="24"/>
                <w:szCs w:val="24"/>
              </w:rPr>
            </w:pPr>
          </w:p>
          <w:p w14:paraId="59FC587C" w14:textId="11325EF6" w:rsidR="001C33C7" w:rsidRPr="00986A5C" w:rsidRDefault="001C33C7" w:rsidP="00D86620">
            <w:pPr>
              <w:tabs>
                <w:tab w:val="center" w:pos="5267"/>
              </w:tabs>
              <w:suppressAutoHyphens/>
              <w:spacing w:after="0" w:line="240" w:lineRule="auto"/>
              <w:rPr>
                <w:b/>
                <w:sz w:val="24"/>
                <w:szCs w:val="24"/>
              </w:rPr>
            </w:pPr>
            <w:r w:rsidRPr="00986A5C">
              <w:rPr>
                <w:b/>
                <w:sz w:val="24"/>
                <w:szCs w:val="24"/>
              </w:rPr>
              <w:tab/>
            </w:r>
            <w:r w:rsidR="00F12621" w:rsidRPr="00986A5C">
              <w:rPr>
                <w:b/>
                <w:sz w:val="24"/>
                <w:szCs w:val="24"/>
                <w:u w:val="single"/>
              </w:rPr>
              <w:t>DÉPENSE</w:t>
            </w:r>
          </w:p>
          <w:p w14:paraId="40DB7F3D" w14:textId="77777777" w:rsidR="001C33C7" w:rsidRPr="00986A5C" w:rsidRDefault="001C33C7" w:rsidP="00D86620">
            <w:pPr>
              <w:tabs>
                <w:tab w:val="left" w:pos="-720"/>
              </w:tabs>
              <w:suppressAutoHyphens/>
              <w:spacing w:after="0" w:line="240" w:lineRule="auto"/>
              <w:rPr>
                <w:sz w:val="24"/>
                <w:szCs w:val="24"/>
              </w:rPr>
            </w:pPr>
          </w:p>
          <w:p w14:paraId="3FAD1A1B" w14:textId="5531E1D3"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w:t>
            </w:r>
            <w:r w:rsidR="00FF2E23">
              <w:rPr>
                <w:sz w:val="24"/>
                <w:szCs w:val="24"/>
              </w:rPr>
              <w:t xml:space="preserve"> MONTANT EN GNF  </w:t>
            </w:r>
            <w:r w:rsidR="00FF2E23" w:rsidRPr="00986A5C">
              <w:rPr>
                <w:sz w:val="24"/>
                <w:szCs w:val="24"/>
              </w:rPr>
              <w:t xml:space="preserve"> </w:t>
            </w:r>
            <w:r w:rsidRPr="00986A5C">
              <w:rPr>
                <w:sz w:val="24"/>
                <w:szCs w:val="24"/>
              </w:rPr>
              <w:t>: ______________</w:t>
            </w:r>
          </w:p>
          <w:p w14:paraId="6ECF5A91" w14:textId="77777777" w:rsidR="001C33C7" w:rsidRPr="00986A5C" w:rsidRDefault="001C33C7" w:rsidP="00D86620">
            <w:pPr>
              <w:tabs>
                <w:tab w:val="left" w:pos="-720"/>
              </w:tabs>
              <w:suppressAutoHyphens/>
              <w:spacing w:after="0" w:line="240" w:lineRule="auto"/>
              <w:rPr>
                <w:sz w:val="24"/>
                <w:szCs w:val="24"/>
              </w:rPr>
            </w:pPr>
          </w:p>
          <w:p w14:paraId="23D267EF"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En faveur de : _________________________________________________________</w:t>
            </w:r>
          </w:p>
          <w:p w14:paraId="59EA0E05" w14:textId="77777777" w:rsidR="001C33C7" w:rsidRPr="00986A5C" w:rsidRDefault="001C33C7" w:rsidP="00D86620">
            <w:pPr>
              <w:tabs>
                <w:tab w:val="left" w:pos="-720"/>
              </w:tabs>
              <w:suppressAutoHyphens/>
              <w:spacing w:after="0" w:line="240" w:lineRule="auto"/>
              <w:rPr>
                <w:sz w:val="24"/>
                <w:szCs w:val="24"/>
              </w:rPr>
            </w:pPr>
          </w:p>
          <w:p w14:paraId="0328B9A0"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La somme en lettres: ____________________________________________________</w:t>
            </w:r>
          </w:p>
          <w:p w14:paraId="4C65E081"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__________________________________________________________________</w:t>
            </w:r>
          </w:p>
          <w:p w14:paraId="7B62833D" w14:textId="77777777" w:rsidR="001C33C7" w:rsidRPr="00986A5C" w:rsidRDefault="001C33C7" w:rsidP="00D86620">
            <w:pPr>
              <w:tabs>
                <w:tab w:val="left" w:pos="-720"/>
              </w:tabs>
              <w:suppressAutoHyphens/>
              <w:spacing w:after="0" w:line="240" w:lineRule="auto"/>
              <w:rPr>
                <w:sz w:val="24"/>
                <w:szCs w:val="24"/>
              </w:rPr>
            </w:pPr>
          </w:p>
          <w:p w14:paraId="0D51ABDB"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Motif : ________________________________________________________________       _____________________________________________________________________</w:t>
            </w:r>
          </w:p>
          <w:p w14:paraId="113AAB3B"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________________________________________________________________________</w:t>
            </w:r>
          </w:p>
          <w:p w14:paraId="12C7B287" w14:textId="77777777" w:rsidR="001C33C7" w:rsidRPr="00986A5C" w:rsidRDefault="001C33C7" w:rsidP="00D86620">
            <w:pPr>
              <w:tabs>
                <w:tab w:val="left" w:pos="-720"/>
              </w:tabs>
              <w:suppressAutoHyphens/>
              <w:spacing w:after="0" w:line="240" w:lineRule="auto"/>
              <w:rPr>
                <w:sz w:val="24"/>
                <w:szCs w:val="24"/>
              </w:rPr>
            </w:pPr>
          </w:p>
          <w:p w14:paraId="1218B272" w14:textId="77777777" w:rsidR="001C33C7" w:rsidRPr="00986A5C" w:rsidRDefault="001C33C7" w:rsidP="00D86620">
            <w:pPr>
              <w:tabs>
                <w:tab w:val="left" w:pos="-720"/>
              </w:tabs>
              <w:suppressAutoHyphens/>
              <w:spacing w:after="0" w:line="240" w:lineRule="auto"/>
              <w:rPr>
                <w:sz w:val="24"/>
                <w:szCs w:val="24"/>
              </w:rPr>
            </w:pPr>
            <w:r w:rsidRPr="00986A5C">
              <w:rPr>
                <w:sz w:val="24"/>
                <w:szCs w:val="24"/>
                <w:u w:val="single"/>
              </w:rPr>
              <w:t>Le bénéficiaire</w:t>
            </w:r>
            <w:r w:rsidRPr="00986A5C">
              <w:rPr>
                <w:sz w:val="24"/>
                <w:szCs w:val="24"/>
              </w:rPr>
              <w:t xml:space="preserve"> :                                                                          </w:t>
            </w:r>
            <w:r w:rsidRPr="00986A5C">
              <w:rPr>
                <w:sz w:val="24"/>
                <w:szCs w:val="24"/>
                <w:u w:val="single"/>
              </w:rPr>
              <w:t>Date</w:t>
            </w:r>
            <w:r w:rsidRPr="00986A5C">
              <w:rPr>
                <w:sz w:val="24"/>
                <w:szCs w:val="24"/>
              </w:rPr>
              <w:t xml:space="preserve"> :</w:t>
            </w:r>
          </w:p>
          <w:p w14:paraId="58828B3E" w14:textId="77777777" w:rsidR="001C33C7" w:rsidRPr="00986A5C" w:rsidRDefault="001C33C7" w:rsidP="00D86620">
            <w:pPr>
              <w:tabs>
                <w:tab w:val="left" w:pos="-720"/>
              </w:tabs>
              <w:suppressAutoHyphens/>
              <w:spacing w:after="0" w:line="240" w:lineRule="auto"/>
              <w:rPr>
                <w:sz w:val="24"/>
                <w:szCs w:val="24"/>
              </w:rPr>
            </w:pPr>
          </w:p>
          <w:p w14:paraId="23249C79" w14:textId="77777777" w:rsidR="001C33C7" w:rsidRPr="00986A5C" w:rsidRDefault="001C33C7" w:rsidP="00D86620">
            <w:pPr>
              <w:tabs>
                <w:tab w:val="left" w:pos="-720"/>
              </w:tabs>
              <w:suppressAutoHyphens/>
              <w:spacing w:after="0" w:line="240" w:lineRule="auto"/>
              <w:rPr>
                <w:sz w:val="24"/>
                <w:szCs w:val="24"/>
              </w:rPr>
            </w:pPr>
          </w:p>
          <w:p w14:paraId="4E93845B" w14:textId="77777777" w:rsidR="001C33C7" w:rsidRPr="00986A5C" w:rsidRDefault="001C33C7" w:rsidP="00D86620">
            <w:pPr>
              <w:tabs>
                <w:tab w:val="left" w:pos="-720"/>
              </w:tabs>
              <w:suppressAutoHyphens/>
              <w:spacing w:after="0" w:line="240" w:lineRule="auto"/>
              <w:rPr>
                <w:sz w:val="24"/>
                <w:szCs w:val="24"/>
              </w:rPr>
            </w:pPr>
          </w:p>
          <w:p w14:paraId="0C496BF5" w14:textId="77777777" w:rsidR="001C33C7" w:rsidRPr="00986A5C" w:rsidRDefault="001C33C7" w:rsidP="00D86620">
            <w:pPr>
              <w:tabs>
                <w:tab w:val="left" w:pos="-720"/>
              </w:tabs>
              <w:suppressAutoHyphens/>
              <w:spacing w:after="0" w:line="240" w:lineRule="auto"/>
              <w:rPr>
                <w:sz w:val="24"/>
                <w:szCs w:val="24"/>
              </w:rPr>
            </w:pPr>
          </w:p>
          <w:p w14:paraId="77BF41C2" w14:textId="77777777" w:rsidR="001C33C7" w:rsidRPr="00986A5C" w:rsidRDefault="001C33C7" w:rsidP="00D86620">
            <w:pPr>
              <w:tabs>
                <w:tab w:val="left" w:pos="-720"/>
              </w:tabs>
              <w:suppressAutoHyphens/>
              <w:spacing w:after="0" w:line="240" w:lineRule="auto"/>
              <w:rPr>
                <w:sz w:val="24"/>
                <w:szCs w:val="24"/>
              </w:rPr>
            </w:pPr>
          </w:p>
          <w:p w14:paraId="7F4AB2AC" w14:textId="77777777" w:rsidR="001C33C7" w:rsidRPr="00986A5C" w:rsidRDefault="00A70646" w:rsidP="00D86620">
            <w:pPr>
              <w:tabs>
                <w:tab w:val="left" w:pos="-720"/>
              </w:tabs>
              <w:suppressAutoHyphens/>
              <w:spacing w:after="0" w:line="240" w:lineRule="auto"/>
              <w:rPr>
                <w:sz w:val="24"/>
                <w:szCs w:val="24"/>
              </w:rPr>
            </w:pPr>
            <w:r>
              <w:rPr>
                <w:b/>
                <w:sz w:val="24"/>
                <w:szCs w:val="24"/>
                <w:u w:val="single"/>
              </w:rPr>
              <w:t xml:space="preserve">SGF </w:t>
            </w:r>
            <w:r w:rsidR="00097CED">
              <w:rPr>
                <w:b/>
                <w:sz w:val="24"/>
                <w:szCs w:val="24"/>
                <w:u w:val="single"/>
              </w:rPr>
              <w:t xml:space="preserve">/UGP/MS </w:t>
            </w:r>
            <w:r w:rsidR="001C33C7" w:rsidRPr="00986A5C">
              <w:rPr>
                <w:b/>
                <w:sz w:val="24"/>
                <w:szCs w:val="24"/>
                <w:u w:val="single"/>
              </w:rPr>
              <w:t>L’Assistante Administrative</w:t>
            </w:r>
          </w:p>
          <w:p w14:paraId="6FB572C8" w14:textId="77777777" w:rsidR="001C33C7" w:rsidRPr="00986A5C" w:rsidRDefault="001C33C7" w:rsidP="00D86620">
            <w:pPr>
              <w:tabs>
                <w:tab w:val="left" w:pos="-720"/>
              </w:tabs>
              <w:suppressAutoHyphens/>
              <w:spacing w:after="0" w:line="240" w:lineRule="auto"/>
              <w:rPr>
                <w:sz w:val="24"/>
                <w:szCs w:val="24"/>
              </w:rPr>
            </w:pPr>
          </w:p>
          <w:p w14:paraId="1F015E11" w14:textId="77777777" w:rsidR="001C33C7" w:rsidRPr="00986A5C" w:rsidRDefault="001C33C7" w:rsidP="00D86620">
            <w:pPr>
              <w:tabs>
                <w:tab w:val="left" w:pos="-720"/>
              </w:tabs>
              <w:suppressAutoHyphens/>
              <w:spacing w:after="0" w:line="240" w:lineRule="auto"/>
              <w:rPr>
                <w:sz w:val="24"/>
                <w:szCs w:val="24"/>
              </w:rPr>
            </w:pPr>
          </w:p>
        </w:tc>
      </w:tr>
    </w:tbl>
    <w:p w14:paraId="3073FE7A" w14:textId="584B88E0" w:rsidR="001C33C7" w:rsidRPr="00B411F6" w:rsidRDefault="001C33C7" w:rsidP="00964341">
      <w:pPr>
        <w:pStyle w:val="Heading5"/>
        <w:spacing w:line="240" w:lineRule="auto"/>
        <w:rPr>
          <w:rFonts w:asciiTheme="minorHAnsi" w:hAnsiTheme="minorHAnsi" w:cstheme="minorHAnsi"/>
          <w:b/>
          <w:i w:val="0"/>
          <w:lang w:val="fr-FR"/>
        </w:rPr>
      </w:pPr>
      <w:r w:rsidRPr="00B411F6">
        <w:rPr>
          <w:szCs w:val="24"/>
          <w:lang w:val="fr-FR"/>
        </w:rPr>
        <w:br w:type="page"/>
      </w:r>
      <w:bookmarkStart w:id="417" w:name="_Toc477265493"/>
      <w:bookmarkStart w:id="418" w:name="_Toc477383245"/>
      <w:bookmarkStart w:id="419" w:name="_Toc487633587"/>
      <w:r w:rsidR="00340BE2" w:rsidRPr="00B411F6">
        <w:rPr>
          <w:rFonts w:asciiTheme="minorHAnsi" w:hAnsiTheme="minorHAnsi" w:cstheme="minorHAnsi"/>
          <w:b/>
          <w:i w:val="0"/>
          <w:lang w:val="fr-FR"/>
        </w:rPr>
        <w:lastRenderedPageBreak/>
        <w:t>4.6.3.7</w:t>
      </w:r>
      <w:r w:rsidRPr="00B411F6">
        <w:rPr>
          <w:rFonts w:asciiTheme="minorHAnsi" w:hAnsiTheme="minorHAnsi" w:cstheme="minorHAnsi"/>
          <w:b/>
          <w:i w:val="0"/>
          <w:lang w:val="fr-FR"/>
        </w:rPr>
        <w:t xml:space="preserve"> DETAIL DES BONS DE CAISSE</w:t>
      </w:r>
      <w:bookmarkEnd w:id="417"/>
      <w:bookmarkEnd w:id="418"/>
      <w:bookmarkEnd w:id="419"/>
    </w:p>
    <w:p w14:paraId="6CF666CF" w14:textId="77777777" w:rsidR="001C33C7" w:rsidRPr="00986A5C" w:rsidRDefault="001C33C7" w:rsidP="001C33C7">
      <w:pPr>
        <w:rPr>
          <w:b/>
          <w:sz w:val="24"/>
          <w:szCs w:val="24"/>
        </w:rPr>
      </w:pPr>
    </w:p>
    <w:p w14:paraId="43D300E5" w14:textId="34A1A102" w:rsidR="001C33C7" w:rsidRPr="00986A5C" w:rsidRDefault="00036D93"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10D62809"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 xml:space="preserve">TRAVAIL-JUSTICE-SOLIDARITE REPUBLIQUE DE GUINEE </w:t>
      </w:r>
    </w:p>
    <w:p w14:paraId="02CAA8C1"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sidRPr="00986A5C">
        <w:rPr>
          <w:b/>
          <w:bCs/>
        </w:rPr>
        <w:t xml:space="preserve">                     -------------------------------------------------------------------------------------------------</w:t>
      </w:r>
    </w:p>
    <w:p w14:paraId="33B8B288"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4FA5CAA6" w14:textId="77777777" w:rsidR="001C33C7" w:rsidRPr="00986A5C" w:rsidRDefault="001C33C7" w:rsidP="001C33C7">
      <w:pPr>
        <w:rPr>
          <w:sz w:val="24"/>
          <w:szCs w:val="24"/>
        </w:rPr>
      </w:pPr>
    </w:p>
    <w:p w14:paraId="265C1879" w14:textId="77777777" w:rsidR="001C33C7" w:rsidRPr="00986A5C" w:rsidRDefault="001C33C7" w:rsidP="001C33C7">
      <w:pPr>
        <w:tabs>
          <w:tab w:val="center" w:pos="4140"/>
        </w:tabs>
        <w:rPr>
          <w:sz w:val="24"/>
          <w:szCs w:val="24"/>
        </w:rPr>
      </w:pPr>
      <w:r w:rsidRPr="00986A5C">
        <w:rPr>
          <w:b/>
          <w:sz w:val="24"/>
          <w:szCs w:val="24"/>
        </w:rPr>
        <w:tab/>
      </w:r>
      <w:r w:rsidRPr="00986A5C">
        <w:rPr>
          <w:b/>
          <w:sz w:val="24"/>
          <w:szCs w:val="24"/>
          <w:u w:val="single"/>
        </w:rPr>
        <w:t>DETAIL DES BONS DE CAISSE</w:t>
      </w:r>
    </w:p>
    <w:p w14:paraId="3623AF73" w14:textId="77777777" w:rsidR="001C33C7" w:rsidRPr="00986A5C" w:rsidRDefault="001C33C7" w:rsidP="001C33C7">
      <w:pPr>
        <w:tabs>
          <w:tab w:val="center" w:pos="4436"/>
        </w:tabs>
        <w:suppressAutoHyphens/>
        <w:ind w:left="-874" w:right="-720"/>
        <w:rPr>
          <w:sz w:val="24"/>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119"/>
        <w:gridCol w:w="2302"/>
        <w:gridCol w:w="2302"/>
      </w:tblGrid>
      <w:tr w:rsidR="001C33C7" w:rsidRPr="00986A5C" w14:paraId="28708327" w14:textId="77777777" w:rsidTr="00097CED">
        <w:trPr>
          <w:jc w:val="center"/>
        </w:trPr>
        <w:tc>
          <w:tcPr>
            <w:tcW w:w="1418" w:type="dxa"/>
          </w:tcPr>
          <w:p w14:paraId="120EB249" w14:textId="77777777" w:rsidR="001C33C7" w:rsidRPr="00986A5C" w:rsidRDefault="001C33C7" w:rsidP="00680D1C">
            <w:pPr>
              <w:tabs>
                <w:tab w:val="center" w:pos="4436"/>
              </w:tabs>
              <w:suppressAutoHyphens/>
              <w:ind w:right="-720"/>
              <w:rPr>
                <w:b/>
                <w:sz w:val="24"/>
                <w:szCs w:val="24"/>
              </w:rPr>
            </w:pPr>
          </w:p>
          <w:p w14:paraId="58DA5663" w14:textId="77777777" w:rsidR="001C33C7" w:rsidRPr="00986A5C" w:rsidRDefault="001C33C7" w:rsidP="00680D1C">
            <w:pPr>
              <w:tabs>
                <w:tab w:val="center" w:pos="4436"/>
              </w:tabs>
              <w:suppressAutoHyphens/>
              <w:ind w:right="-720"/>
              <w:rPr>
                <w:b/>
                <w:sz w:val="24"/>
                <w:szCs w:val="24"/>
              </w:rPr>
            </w:pPr>
            <w:r w:rsidRPr="00986A5C">
              <w:rPr>
                <w:b/>
                <w:sz w:val="24"/>
                <w:szCs w:val="24"/>
              </w:rPr>
              <w:t>DATE</w:t>
            </w:r>
          </w:p>
          <w:p w14:paraId="4B30F2D3" w14:textId="77777777" w:rsidR="001C33C7" w:rsidRPr="00986A5C" w:rsidRDefault="001C33C7" w:rsidP="00680D1C">
            <w:pPr>
              <w:tabs>
                <w:tab w:val="center" w:pos="4436"/>
              </w:tabs>
              <w:suppressAutoHyphens/>
              <w:ind w:right="-720"/>
              <w:rPr>
                <w:b/>
                <w:sz w:val="24"/>
                <w:szCs w:val="24"/>
              </w:rPr>
            </w:pPr>
          </w:p>
        </w:tc>
        <w:tc>
          <w:tcPr>
            <w:tcW w:w="3119" w:type="dxa"/>
          </w:tcPr>
          <w:p w14:paraId="2FE060D8" w14:textId="77777777" w:rsidR="001C33C7" w:rsidRPr="00986A5C" w:rsidRDefault="001C33C7" w:rsidP="00680D1C">
            <w:pPr>
              <w:tabs>
                <w:tab w:val="center" w:pos="4436"/>
              </w:tabs>
              <w:suppressAutoHyphens/>
              <w:ind w:right="-720"/>
              <w:rPr>
                <w:b/>
                <w:sz w:val="24"/>
                <w:szCs w:val="24"/>
              </w:rPr>
            </w:pPr>
          </w:p>
          <w:p w14:paraId="4DF0104A" w14:textId="77777777" w:rsidR="001C33C7" w:rsidRPr="00986A5C" w:rsidRDefault="001C33C7" w:rsidP="00680D1C">
            <w:pPr>
              <w:tabs>
                <w:tab w:val="center" w:pos="4436"/>
              </w:tabs>
              <w:suppressAutoHyphens/>
              <w:ind w:right="-720"/>
              <w:rPr>
                <w:b/>
                <w:sz w:val="24"/>
                <w:szCs w:val="24"/>
              </w:rPr>
            </w:pPr>
            <w:r w:rsidRPr="00986A5C">
              <w:rPr>
                <w:b/>
                <w:sz w:val="24"/>
                <w:szCs w:val="24"/>
              </w:rPr>
              <w:t>NOM DU BENEFICIAIRE</w:t>
            </w:r>
          </w:p>
        </w:tc>
        <w:tc>
          <w:tcPr>
            <w:tcW w:w="2302" w:type="dxa"/>
          </w:tcPr>
          <w:p w14:paraId="0DADCE36" w14:textId="77777777" w:rsidR="001C33C7" w:rsidRPr="00986A5C" w:rsidRDefault="001C33C7" w:rsidP="00680D1C">
            <w:pPr>
              <w:tabs>
                <w:tab w:val="center" w:pos="4436"/>
              </w:tabs>
              <w:suppressAutoHyphens/>
              <w:ind w:right="-720"/>
              <w:jc w:val="center"/>
              <w:rPr>
                <w:b/>
                <w:sz w:val="24"/>
                <w:szCs w:val="24"/>
              </w:rPr>
            </w:pPr>
          </w:p>
          <w:p w14:paraId="5FCCB399" w14:textId="77777777" w:rsidR="001C33C7" w:rsidRPr="00986A5C" w:rsidRDefault="001C33C7" w:rsidP="00680D1C">
            <w:pPr>
              <w:tabs>
                <w:tab w:val="center" w:pos="4436"/>
              </w:tabs>
              <w:suppressAutoHyphens/>
              <w:ind w:right="-720"/>
              <w:jc w:val="center"/>
              <w:rPr>
                <w:b/>
                <w:sz w:val="24"/>
                <w:szCs w:val="24"/>
              </w:rPr>
            </w:pPr>
            <w:r w:rsidRPr="00986A5C">
              <w:rPr>
                <w:b/>
                <w:sz w:val="24"/>
                <w:szCs w:val="24"/>
              </w:rPr>
              <w:t>MONTANT</w:t>
            </w:r>
          </w:p>
        </w:tc>
        <w:tc>
          <w:tcPr>
            <w:tcW w:w="2302" w:type="dxa"/>
          </w:tcPr>
          <w:p w14:paraId="4B12E772" w14:textId="77777777" w:rsidR="001C33C7" w:rsidRPr="00986A5C" w:rsidRDefault="001C33C7" w:rsidP="00680D1C">
            <w:pPr>
              <w:tabs>
                <w:tab w:val="center" w:pos="4436"/>
              </w:tabs>
              <w:suppressAutoHyphens/>
              <w:ind w:right="-720"/>
              <w:rPr>
                <w:b/>
                <w:sz w:val="24"/>
                <w:szCs w:val="24"/>
              </w:rPr>
            </w:pPr>
          </w:p>
          <w:p w14:paraId="2F45EBB6" w14:textId="77777777" w:rsidR="001C33C7" w:rsidRPr="00986A5C" w:rsidRDefault="001C33C7" w:rsidP="00680D1C">
            <w:pPr>
              <w:tabs>
                <w:tab w:val="center" w:pos="4436"/>
              </w:tabs>
              <w:suppressAutoHyphens/>
              <w:ind w:right="-720"/>
              <w:rPr>
                <w:b/>
                <w:sz w:val="24"/>
                <w:szCs w:val="24"/>
              </w:rPr>
            </w:pPr>
            <w:r w:rsidRPr="00986A5C">
              <w:rPr>
                <w:b/>
                <w:sz w:val="24"/>
                <w:szCs w:val="24"/>
              </w:rPr>
              <w:t>OBSERVATIONS</w:t>
            </w:r>
          </w:p>
        </w:tc>
      </w:tr>
      <w:tr w:rsidR="001C33C7" w:rsidRPr="00986A5C" w14:paraId="2715D707" w14:textId="77777777" w:rsidTr="00097CED">
        <w:trPr>
          <w:jc w:val="center"/>
        </w:trPr>
        <w:tc>
          <w:tcPr>
            <w:tcW w:w="1418" w:type="dxa"/>
          </w:tcPr>
          <w:p w14:paraId="7F64476E" w14:textId="77777777" w:rsidR="001C33C7" w:rsidRPr="00986A5C" w:rsidRDefault="001C33C7" w:rsidP="00680D1C">
            <w:pPr>
              <w:tabs>
                <w:tab w:val="center" w:pos="4436"/>
              </w:tabs>
              <w:suppressAutoHyphens/>
              <w:ind w:right="-720"/>
              <w:rPr>
                <w:b/>
                <w:sz w:val="24"/>
                <w:szCs w:val="24"/>
                <w:u w:val="single"/>
              </w:rPr>
            </w:pPr>
          </w:p>
        </w:tc>
        <w:tc>
          <w:tcPr>
            <w:tcW w:w="3119" w:type="dxa"/>
          </w:tcPr>
          <w:p w14:paraId="4515461D" w14:textId="77777777" w:rsidR="001C33C7" w:rsidRPr="00986A5C" w:rsidRDefault="001C33C7" w:rsidP="00680D1C">
            <w:pPr>
              <w:tabs>
                <w:tab w:val="center" w:pos="4436"/>
              </w:tabs>
              <w:suppressAutoHyphens/>
              <w:ind w:right="-720"/>
              <w:rPr>
                <w:b/>
                <w:sz w:val="24"/>
                <w:szCs w:val="24"/>
                <w:u w:val="single"/>
              </w:rPr>
            </w:pPr>
          </w:p>
        </w:tc>
        <w:tc>
          <w:tcPr>
            <w:tcW w:w="2302" w:type="dxa"/>
          </w:tcPr>
          <w:p w14:paraId="5C2FA9D0" w14:textId="77777777" w:rsidR="001C33C7" w:rsidRPr="00986A5C" w:rsidRDefault="001C33C7" w:rsidP="00680D1C">
            <w:pPr>
              <w:tabs>
                <w:tab w:val="center" w:pos="4436"/>
              </w:tabs>
              <w:suppressAutoHyphens/>
              <w:ind w:right="-720"/>
              <w:rPr>
                <w:b/>
                <w:sz w:val="24"/>
                <w:szCs w:val="24"/>
                <w:u w:val="single"/>
              </w:rPr>
            </w:pPr>
          </w:p>
        </w:tc>
        <w:tc>
          <w:tcPr>
            <w:tcW w:w="2302" w:type="dxa"/>
          </w:tcPr>
          <w:p w14:paraId="2B928441" w14:textId="77777777" w:rsidR="001C33C7" w:rsidRPr="00986A5C" w:rsidRDefault="001C33C7" w:rsidP="00680D1C">
            <w:pPr>
              <w:tabs>
                <w:tab w:val="center" w:pos="4436"/>
              </w:tabs>
              <w:suppressAutoHyphens/>
              <w:ind w:right="-720"/>
              <w:rPr>
                <w:b/>
                <w:sz w:val="24"/>
                <w:szCs w:val="24"/>
                <w:u w:val="single"/>
              </w:rPr>
            </w:pPr>
          </w:p>
          <w:p w14:paraId="2EE87679" w14:textId="77777777" w:rsidR="001C33C7" w:rsidRPr="00986A5C" w:rsidRDefault="001C33C7" w:rsidP="00680D1C">
            <w:pPr>
              <w:tabs>
                <w:tab w:val="center" w:pos="4436"/>
              </w:tabs>
              <w:suppressAutoHyphens/>
              <w:ind w:right="-720"/>
              <w:rPr>
                <w:b/>
                <w:sz w:val="24"/>
                <w:szCs w:val="24"/>
                <w:u w:val="single"/>
              </w:rPr>
            </w:pPr>
          </w:p>
        </w:tc>
      </w:tr>
      <w:tr w:rsidR="001C33C7" w:rsidRPr="00986A5C" w14:paraId="2AE74774" w14:textId="77777777" w:rsidTr="00097CED">
        <w:trPr>
          <w:jc w:val="center"/>
        </w:trPr>
        <w:tc>
          <w:tcPr>
            <w:tcW w:w="1418" w:type="dxa"/>
          </w:tcPr>
          <w:p w14:paraId="0BE6DD92" w14:textId="77777777" w:rsidR="001C33C7" w:rsidRPr="00986A5C" w:rsidRDefault="001C33C7" w:rsidP="00680D1C">
            <w:pPr>
              <w:tabs>
                <w:tab w:val="center" w:pos="4436"/>
              </w:tabs>
              <w:suppressAutoHyphens/>
              <w:ind w:right="-720"/>
              <w:rPr>
                <w:b/>
                <w:sz w:val="24"/>
                <w:szCs w:val="24"/>
                <w:u w:val="single"/>
              </w:rPr>
            </w:pPr>
          </w:p>
        </w:tc>
        <w:tc>
          <w:tcPr>
            <w:tcW w:w="3119" w:type="dxa"/>
          </w:tcPr>
          <w:p w14:paraId="32CEDC18" w14:textId="77777777" w:rsidR="001C33C7" w:rsidRPr="00986A5C" w:rsidRDefault="001C33C7" w:rsidP="00680D1C">
            <w:pPr>
              <w:tabs>
                <w:tab w:val="center" w:pos="4436"/>
              </w:tabs>
              <w:suppressAutoHyphens/>
              <w:ind w:right="-720"/>
              <w:rPr>
                <w:b/>
                <w:sz w:val="24"/>
                <w:szCs w:val="24"/>
                <w:u w:val="single"/>
              </w:rPr>
            </w:pPr>
          </w:p>
        </w:tc>
        <w:tc>
          <w:tcPr>
            <w:tcW w:w="2302" w:type="dxa"/>
          </w:tcPr>
          <w:p w14:paraId="44DE4515" w14:textId="77777777" w:rsidR="001C33C7" w:rsidRPr="00986A5C" w:rsidRDefault="001C33C7" w:rsidP="00680D1C">
            <w:pPr>
              <w:tabs>
                <w:tab w:val="center" w:pos="4436"/>
              </w:tabs>
              <w:suppressAutoHyphens/>
              <w:ind w:right="-720"/>
              <w:rPr>
                <w:b/>
                <w:sz w:val="24"/>
                <w:szCs w:val="24"/>
                <w:u w:val="single"/>
              </w:rPr>
            </w:pPr>
          </w:p>
        </w:tc>
        <w:tc>
          <w:tcPr>
            <w:tcW w:w="2302" w:type="dxa"/>
          </w:tcPr>
          <w:p w14:paraId="1E0D1198" w14:textId="77777777" w:rsidR="001C33C7" w:rsidRPr="00986A5C" w:rsidRDefault="001C33C7" w:rsidP="00680D1C">
            <w:pPr>
              <w:tabs>
                <w:tab w:val="center" w:pos="4436"/>
              </w:tabs>
              <w:suppressAutoHyphens/>
              <w:ind w:right="-720"/>
              <w:rPr>
                <w:b/>
                <w:sz w:val="24"/>
                <w:szCs w:val="24"/>
                <w:u w:val="single"/>
              </w:rPr>
            </w:pPr>
          </w:p>
          <w:p w14:paraId="7668BB53" w14:textId="77777777" w:rsidR="001C33C7" w:rsidRPr="00986A5C" w:rsidRDefault="001C33C7" w:rsidP="00680D1C">
            <w:pPr>
              <w:tabs>
                <w:tab w:val="center" w:pos="4436"/>
              </w:tabs>
              <w:suppressAutoHyphens/>
              <w:ind w:right="-720"/>
              <w:rPr>
                <w:b/>
                <w:sz w:val="24"/>
                <w:szCs w:val="24"/>
                <w:u w:val="single"/>
              </w:rPr>
            </w:pPr>
          </w:p>
        </w:tc>
      </w:tr>
      <w:tr w:rsidR="001C33C7" w:rsidRPr="00986A5C" w14:paraId="0950D6DD" w14:textId="77777777" w:rsidTr="00097CED">
        <w:trPr>
          <w:jc w:val="center"/>
        </w:trPr>
        <w:tc>
          <w:tcPr>
            <w:tcW w:w="1418" w:type="dxa"/>
          </w:tcPr>
          <w:p w14:paraId="05AD00FD" w14:textId="77777777" w:rsidR="001C33C7" w:rsidRPr="00986A5C" w:rsidRDefault="001C33C7" w:rsidP="00680D1C">
            <w:pPr>
              <w:tabs>
                <w:tab w:val="center" w:pos="4436"/>
              </w:tabs>
              <w:suppressAutoHyphens/>
              <w:ind w:right="-720"/>
              <w:rPr>
                <w:b/>
                <w:sz w:val="24"/>
                <w:szCs w:val="24"/>
                <w:u w:val="single"/>
              </w:rPr>
            </w:pPr>
          </w:p>
        </w:tc>
        <w:tc>
          <w:tcPr>
            <w:tcW w:w="3119" w:type="dxa"/>
          </w:tcPr>
          <w:p w14:paraId="590BA733" w14:textId="77777777" w:rsidR="001C33C7" w:rsidRPr="00986A5C" w:rsidRDefault="001C33C7" w:rsidP="00680D1C">
            <w:pPr>
              <w:tabs>
                <w:tab w:val="center" w:pos="4436"/>
              </w:tabs>
              <w:suppressAutoHyphens/>
              <w:ind w:right="-720"/>
              <w:rPr>
                <w:b/>
                <w:sz w:val="24"/>
                <w:szCs w:val="24"/>
                <w:u w:val="single"/>
              </w:rPr>
            </w:pPr>
          </w:p>
        </w:tc>
        <w:tc>
          <w:tcPr>
            <w:tcW w:w="2302" w:type="dxa"/>
          </w:tcPr>
          <w:p w14:paraId="2F1A3FB2" w14:textId="77777777" w:rsidR="001C33C7" w:rsidRPr="00986A5C" w:rsidRDefault="001C33C7" w:rsidP="00680D1C">
            <w:pPr>
              <w:tabs>
                <w:tab w:val="center" w:pos="4436"/>
              </w:tabs>
              <w:suppressAutoHyphens/>
              <w:ind w:right="-720"/>
              <w:rPr>
                <w:b/>
                <w:sz w:val="24"/>
                <w:szCs w:val="24"/>
                <w:u w:val="single"/>
              </w:rPr>
            </w:pPr>
          </w:p>
        </w:tc>
        <w:tc>
          <w:tcPr>
            <w:tcW w:w="2302" w:type="dxa"/>
          </w:tcPr>
          <w:p w14:paraId="1D0A6649" w14:textId="77777777" w:rsidR="001C33C7" w:rsidRPr="00986A5C" w:rsidRDefault="001C33C7" w:rsidP="00680D1C">
            <w:pPr>
              <w:tabs>
                <w:tab w:val="center" w:pos="4436"/>
              </w:tabs>
              <w:suppressAutoHyphens/>
              <w:ind w:right="-720"/>
              <w:rPr>
                <w:b/>
                <w:sz w:val="24"/>
                <w:szCs w:val="24"/>
                <w:u w:val="single"/>
              </w:rPr>
            </w:pPr>
          </w:p>
          <w:p w14:paraId="3302B119" w14:textId="77777777" w:rsidR="001C33C7" w:rsidRPr="00986A5C" w:rsidRDefault="001C33C7" w:rsidP="00680D1C">
            <w:pPr>
              <w:tabs>
                <w:tab w:val="center" w:pos="4436"/>
              </w:tabs>
              <w:suppressAutoHyphens/>
              <w:ind w:right="-720"/>
              <w:rPr>
                <w:b/>
                <w:sz w:val="24"/>
                <w:szCs w:val="24"/>
                <w:u w:val="single"/>
              </w:rPr>
            </w:pPr>
          </w:p>
        </w:tc>
      </w:tr>
      <w:tr w:rsidR="001C33C7" w:rsidRPr="00986A5C" w14:paraId="1E20C724" w14:textId="77777777" w:rsidTr="00097CED">
        <w:trPr>
          <w:jc w:val="center"/>
        </w:trPr>
        <w:tc>
          <w:tcPr>
            <w:tcW w:w="1418" w:type="dxa"/>
          </w:tcPr>
          <w:p w14:paraId="7D4F9A66" w14:textId="77777777" w:rsidR="001C33C7" w:rsidRPr="00986A5C" w:rsidRDefault="001C33C7" w:rsidP="00680D1C">
            <w:pPr>
              <w:tabs>
                <w:tab w:val="center" w:pos="4436"/>
              </w:tabs>
              <w:suppressAutoHyphens/>
              <w:ind w:right="-720"/>
              <w:rPr>
                <w:b/>
                <w:sz w:val="24"/>
                <w:szCs w:val="24"/>
                <w:u w:val="single"/>
              </w:rPr>
            </w:pPr>
          </w:p>
        </w:tc>
        <w:tc>
          <w:tcPr>
            <w:tcW w:w="3119" w:type="dxa"/>
          </w:tcPr>
          <w:p w14:paraId="71E32B25" w14:textId="77777777" w:rsidR="001C33C7" w:rsidRPr="00986A5C" w:rsidRDefault="001C33C7" w:rsidP="00680D1C">
            <w:pPr>
              <w:tabs>
                <w:tab w:val="center" w:pos="4436"/>
              </w:tabs>
              <w:suppressAutoHyphens/>
              <w:ind w:right="-720"/>
              <w:rPr>
                <w:b/>
                <w:sz w:val="24"/>
                <w:szCs w:val="24"/>
                <w:u w:val="single"/>
              </w:rPr>
            </w:pPr>
          </w:p>
        </w:tc>
        <w:tc>
          <w:tcPr>
            <w:tcW w:w="2302" w:type="dxa"/>
          </w:tcPr>
          <w:p w14:paraId="32FB2074" w14:textId="77777777" w:rsidR="001C33C7" w:rsidRPr="00986A5C" w:rsidRDefault="001C33C7" w:rsidP="00680D1C">
            <w:pPr>
              <w:tabs>
                <w:tab w:val="center" w:pos="4436"/>
              </w:tabs>
              <w:suppressAutoHyphens/>
              <w:ind w:right="-720"/>
              <w:rPr>
                <w:b/>
                <w:sz w:val="24"/>
                <w:szCs w:val="24"/>
                <w:u w:val="single"/>
              </w:rPr>
            </w:pPr>
          </w:p>
        </w:tc>
        <w:tc>
          <w:tcPr>
            <w:tcW w:w="2302" w:type="dxa"/>
          </w:tcPr>
          <w:p w14:paraId="6718DF46" w14:textId="77777777" w:rsidR="001C33C7" w:rsidRPr="00986A5C" w:rsidRDefault="001C33C7" w:rsidP="00680D1C">
            <w:pPr>
              <w:tabs>
                <w:tab w:val="center" w:pos="4436"/>
              </w:tabs>
              <w:suppressAutoHyphens/>
              <w:ind w:right="-720"/>
              <w:rPr>
                <w:b/>
                <w:sz w:val="24"/>
                <w:szCs w:val="24"/>
                <w:u w:val="single"/>
              </w:rPr>
            </w:pPr>
          </w:p>
          <w:p w14:paraId="403A782A" w14:textId="77777777" w:rsidR="001C33C7" w:rsidRPr="00986A5C" w:rsidRDefault="001C33C7" w:rsidP="00680D1C">
            <w:pPr>
              <w:tabs>
                <w:tab w:val="center" w:pos="4436"/>
              </w:tabs>
              <w:suppressAutoHyphens/>
              <w:ind w:right="-720"/>
              <w:rPr>
                <w:b/>
                <w:sz w:val="24"/>
                <w:szCs w:val="24"/>
                <w:u w:val="single"/>
              </w:rPr>
            </w:pPr>
          </w:p>
        </w:tc>
      </w:tr>
      <w:tr w:rsidR="001C33C7" w:rsidRPr="00986A5C" w14:paraId="2A10382B" w14:textId="77777777" w:rsidTr="00097CED">
        <w:trPr>
          <w:jc w:val="center"/>
        </w:trPr>
        <w:tc>
          <w:tcPr>
            <w:tcW w:w="1418" w:type="dxa"/>
          </w:tcPr>
          <w:p w14:paraId="6A84686C" w14:textId="77777777" w:rsidR="001C33C7" w:rsidRPr="00986A5C" w:rsidRDefault="001C33C7" w:rsidP="00680D1C">
            <w:pPr>
              <w:tabs>
                <w:tab w:val="center" w:pos="4436"/>
              </w:tabs>
              <w:suppressAutoHyphens/>
              <w:ind w:right="-720"/>
              <w:rPr>
                <w:b/>
                <w:sz w:val="24"/>
                <w:szCs w:val="24"/>
                <w:u w:val="single"/>
              </w:rPr>
            </w:pPr>
          </w:p>
        </w:tc>
        <w:tc>
          <w:tcPr>
            <w:tcW w:w="3119" w:type="dxa"/>
          </w:tcPr>
          <w:p w14:paraId="74A6E7D9" w14:textId="77777777" w:rsidR="001C33C7" w:rsidRPr="00986A5C" w:rsidRDefault="001C33C7" w:rsidP="00680D1C">
            <w:pPr>
              <w:tabs>
                <w:tab w:val="center" w:pos="4436"/>
              </w:tabs>
              <w:suppressAutoHyphens/>
              <w:ind w:right="-720"/>
              <w:rPr>
                <w:b/>
                <w:sz w:val="24"/>
                <w:szCs w:val="24"/>
                <w:u w:val="single"/>
              </w:rPr>
            </w:pPr>
          </w:p>
        </w:tc>
        <w:tc>
          <w:tcPr>
            <w:tcW w:w="2302" w:type="dxa"/>
          </w:tcPr>
          <w:p w14:paraId="42197042" w14:textId="77777777" w:rsidR="001C33C7" w:rsidRPr="00986A5C" w:rsidRDefault="001C33C7" w:rsidP="00680D1C">
            <w:pPr>
              <w:tabs>
                <w:tab w:val="center" w:pos="4436"/>
              </w:tabs>
              <w:suppressAutoHyphens/>
              <w:ind w:right="-720"/>
              <w:rPr>
                <w:b/>
                <w:sz w:val="24"/>
                <w:szCs w:val="24"/>
                <w:u w:val="single"/>
              </w:rPr>
            </w:pPr>
          </w:p>
        </w:tc>
        <w:tc>
          <w:tcPr>
            <w:tcW w:w="2302" w:type="dxa"/>
          </w:tcPr>
          <w:p w14:paraId="64F47AB4" w14:textId="77777777" w:rsidR="001C33C7" w:rsidRPr="00986A5C" w:rsidRDefault="001C33C7" w:rsidP="00680D1C">
            <w:pPr>
              <w:tabs>
                <w:tab w:val="center" w:pos="4436"/>
              </w:tabs>
              <w:suppressAutoHyphens/>
              <w:ind w:right="-720"/>
              <w:rPr>
                <w:b/>
                <w:sz w:val="24"/>
                <w:szCs w:val="24"/>
                <w:u w:val="single"/>
              </w:rPr>
            </w:pPr>
          </w:p>
          <w:p w14:paraId="1214265B" w14:textId="77777777" w:rsidR="001C33C7" w:rsidRPr="00986A5C" w:rsidRDefault="001C33C7" w:rsidP="00680D1C">
            <w:pPr>
              <w:tabs>
                <w:tab w:val="center" w:pos="4436"/>
              </w:tabs>
              <w:suppressAutoHyphens/>
              <w:ind w:right="-720"/>
              <w:rPr>
                <w:b/>
                <w:sz w:val="24"/>
                <w:szCs w:val="24"/>
                <w:u w:val="single"/>
              </w:rPr>
            </w:pPr>
          </w:p>
        </w:tc>
      </w:tr>
    </w:tbl>
    <w:p w14:paraId="4B478B8F" w14:textId="77777777" w:rsidR="001C33C7" w:rsidRPr="00986A5C" w:rsidRDefault="001C33C7" w:rsidP="001C33C7">
      <w:pPr>
        <w:tabs>
          <w:tab w:val="center" w:pos="4436"/>
        </w:tabs>
        <w:suppressAutoHyphens/>
        <w:ind w:left="-874" w:right="-720"/>
        <w:rPr>
          <w:b/>
          <w:sz w:val="24"/>
          <w:szCs w:val="24"/>
          <w:u w:val="single"/>
        </w:rPr>
      </w:pPr>
    </w:p>
    <w:p w14:paraId="12C1C0CC" w14:textId="77777777" w:rsidR="001C33C7" w:rsidRPr="00986A5C" w:rsidRDefault="001C33C7" w:rsidP="001C33C7">
      <w:pPr>
        <w:tabs>
          <w:tab w:val="left" w:pos="-720"/>
        </w:tabs>
        <w:suppressAutoHyphens/>
        <w:ind w:left="-874" w:right="-720"/>
        <w:jc w:val="center"/>
        <w:rPr>
          <w:b/>
          <w:sz w:val="24"/>
          <w:szCs w:val="24"/>
        </w:rPr>
      </w:pPr>
    </w:p>
    <w:p w14:paraId="2E0E0F67" w14:textId="77777777" w:rsidR="001C33C7" w:rsidRPr="00986A5C" w:rsidRDefault="001C33C7" w:rsidP="001C33C7">
      <w:pPr>
        <w:tabs>
          <w:tab w:val="left" w:pos="-720"/>
        </w:tabs>
        <w:suppressAutoHyphens/>
        <w:ind w:left="-874" w:right="-720"/>
        <w:jc w:val="center"/>
        <w:rPr>
          <w:b/>
          <w:sz w:val="24"/>
          <w:szCs w:val="24"/>
        </w:rPr>
      </w:pPr>
      <w:r w:rsidRPr="00986A5C">
        <w:rPr>
          <w:b/>
          <w:sz w:val="24"/>
          <w:szCs w:val="24"/>
        </w:rPr>
        <w:t>L’Assistante Administrative</w:t>
      </w:r>
    </w:p>
    <w:p w14:paraId="6C71AC38" w14:textId="77777777" w:rsidR="001C33C7" w:rsidRPr="00986A5C" w:rsidRDefault="001C33C7" w:rsidP="001C33C7">
      <w:pPr>
        <w:tabs>
          <w:tab w:val="left" w:pos="-720"/>
        </w:tabs>
        <w:suppressAutoHyphens/>
        <w:ind w:left="-874" w:right="-720"/>
        <w:jc w:val="center"/>
        <w:rPr>
          <w:b/>
          <w:sz w:val="24"/>
          <w:szCs w:val="24"/>
        </w:rPr>
      </w:pPr>
    </w:p>
    <w:p w14:paraId="5FE8DD53" w14:textId="5471B066" w:rsidR="00F12621" w:rsidRDefault="00F12621">
      <w:pPr>
        <w:rPr>
          <w:b/>
          <w:sz w:val="24"/>
          <w:szCs w:val="24"/>
        </w:rPr>
      </w:pPr>
      <w:r>
        <w:rPr>
          <w:b/>
          <w:sz w:val="24"/>
          <w:szCs w:val="24"/>
        </w:rPr>
        <w:br w:type="page"/>
      </w:r>
    </w:p>
    <w:p w14:paraId="037F9219" w14:textId="77777777" w:rsidR="001C33C7" w:rsidRPr="00986A5C" w:rsidRDefault="001C33C7" w:rsidP="001C33C7">
      <w:pPr>
        <w:tabs>
          <w:tab w:val="left" w:pos="-720"/>
        </w:tabs>
        <w:suppressAutoHyphens/>
        <w:ind w:left="-874" w:right="-720"/>
        <w:jc w:val="center"/>
        <w:rPr>
          <w:b/>
          <w:sz w:val="24"/>
          <w:szCs w:val="24"/>
          <w:u w:val="single"/>
        </w:rPr>
      </w:pPr>
    </w:p>
    <w:p w14:paraId="50146D7F" w14:textId="6DFCB17A" w:rsidR="001C33C7" w:rsidRPr="00B411F6" w:rsidRDefault="00340BE2" w:rsidP="00964341">
      <w:pPr>
        <w:pStyle w:val="Heading5"/>
        <w:spacing w:line="240" w:lineRule="auto"/>
        <w:rPr>
          <w:rFonts w:asciiTheme="minorHAnsi" w:hAnsiTheme="minorHAnsi" w:cstheme="minorHAnsi"/>
          <w:b/>
          <w:i w:val="0"/>
          <w:lang w:val="fr-FR"/>
        </w:rPr>
      </w:pPr>
      <w:bookmarkStart w:id="420" w:name="_Toc477265494"/>
      <w:bookmarkStart w:id="421" w:name="_Toc477383246"/>
      <w:bookmarkStart w:id="422" w:name="_Toc487633588"/>
      <w:bookmarkStart w:id="423" w:name="_Toc488881195"/>
      <w:r w:rsidRPr="00B411F6">
        <w:rPr>
          <w:rFonts w:asciiTheme="minorHAnsi" w:hAnsiTheme="minorHAnsi" w:cstheme="minorHAnsi"/>
          <w:b/>
          <w:i w:val="0"/>
          <w:lang w:val="fr-FR"/>
        </w:rPr>
        <w:t xml:space="preserve">4.6.3.8 </w:t>
      </w:r>
      <w:r w:rsidR="001C33C7" w:rsidRPr="00B411F6">
        <w:rPr>
          <w:rFonts w:asciiTheme="minorHAnsi" w:hAnsiTheme="minorHAnsi" w:cstheme="minorHAnsi"/>
          <w:b/>
          <w:i w:val="0"/>
          <w:lang w:val="fr-FR"/>
        </w:rPr>
        <w:t xml:space="preserve">FICHE DE </w:t>
      </w:r>
      <w:r w:rsidR="00F12621" w:rsidRPr="00B411F6">
        <w:rPr>
          <w:rFonts w:asciiTheme="minorHAnsi" w:hAnsiTheme="minorHAnsi" w:cstheme="minorHAnsi"/>
          <w:b/>
          <w:i w:val="0"/>
          <w:lang w:val="fr-FR"/>
        </w:rPr>
        <w:t>DÉCOMPTE</w:t>
      </w:r>
      <w:r w:rsidR="001C33C7" w:rsidRPr="00B411F6">
        <w:rPr>
          <w:rFonts w:asciiTheme="minorHAnsi" w:hAnsiTheme="minorHAnsi" w:cstheme="minorHAnsi"/>
          <w:b/>
          <w:i w:val="0"/>
          <w:lang w:val="fr-FR"/>
        </w:rPr>
        <w:t xml:space="preserve"> DES EXISTANTS EN CAISSE</w:t>
      </w:r>
      <w:bookmarkEnd w:id="420"/>
      <w:bookmarkEnd w:id="421"/>
      <w:bookmarkEnd w:id="422"/>
      <w:bookmarkEnd w:id="423"/>
    </w:p>
    <w:p w14:paraId="2E9B01DF" w14:textId="77777777" w:rsidR="00F12621" w:rsidRPr="00F12621" w:rsidRDefault="00F12621" w:rsidP="00F12621"/>
    <w:p w14:paraId="3AB9859E" w14:textId="2712B1B4" w:rsidR="001C33C7" w:rsidRPr="00986A5C" w:rsidRDefault="00036D93"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7A47C820"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 xml:space="preserve">TRAVAIL-JUSTICE-SOLIDARITE REPUBLIQUE DE GUINEE </w:t>
      </w:r>
    </w:p>
    <w:p w14:paraId="2ED569A3"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rPr>
          <w:b/>
          <w:bCs/>
        </w:rPr>
      </w:pPr>
      <w:r w:rsidRPr="00986A5C">
        <w:rPr>
          <w:b/>
          <w:bCs/>
        </w:rPr>
        <w:tab/>
        <w:t xml:space="preserve">                       -------------------------------------------------------------------------------------------------</w:t>
      </w:r>
    </w:p>
    <w:p w14:paraId="4C426F5A"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0BA39C62" w14:textId="77777777" w:rsidR="00F12621" w:rsidRDefault="00F12621" w:rsidP="001C33C7">
      <w:pPr>
        <w:jc w:val="center"/>
        <w:rPr>
          <w:b/>
          <w:sz w:val="24"/>
          <w:szCs w:val="24"/>
        </w:rPr>
      </w:pPr>
    </w:p>
    <w:p w14:paraId="2BB6A112" w14:textId="77777777" w:rsidR="001C33C7" w:rsidRPr="00986A5C" w:rsidRDefault="001C33C7" w:rsidP="001C33C7">
      <w:pPr>
        <w:jc w:val="center"/>
        <w:rPr>
          <w:b/>
          <w:sz w:val="24"/>
          <w:szCs w:val="24"/>
        </w:rPr>
      </w:pPr>
      <w:r w:rsidRPr="00986A5C">
        <w:rPr>
          <w:b/>
          <w:sz w:val="24"/>
          <w:szCs w:val="24"/>
        </w:rPr>
        <w:t>FICHE DE DECOMPTE DES EXISTANTS EN CAISSE</w:t>
      </w:r>
    </w:p>
    <w:p w14:paraId="184DED0F" w14:textId="77777777" w:rsidR="001C33C7" w:rsidRPr="00986A5C" w:rsidRDefault="001C33C7" w:rsidP="001C33C7">
      <w:pPr>
        <w:jc w:val="center"/>
        <w:rPr>
          <w:b/>
          <w:sz w:val="24"/>
          <w:szCs w:val="24"/>
        </w:rPr>
      </w:pPr>
      <w:r w:rsidRPr="00986A5C">
        <w:rPr>
          <w:b/>
          <w:sz w:val="24"/>
          <w:szCs w:val="24"/>
        </w:rPr>
        <w:t xml:space="preserve">Inventaire de caisse à la date du </w:t>
      </w:r>
      <w:proofErr w:type="gramStart"/>
      <w:r w:rsidRPr="00986A5C">
        <w:rPr>
          <w:b/>
          <w:sz w:val="24"/>
          <w:szCs w:val="24"/>
        </w:rPr>
        <w:t>:_</w:t>
      </w:r>
      <w:proofErr w:type="gramEnd"/>
      <w:r w:rsidRPr="00986A5C">
        <w:rPr>
          <w:b/>
          <w:sz w:val="24"/>
          <w:szCs w:val="24"/>
        </w:rPr>
        <w:t>________________</w:t>
      </w:r>
    </w:p>
    <w:p w14:paraId="008C10CD" w14:textId="77777777" w:rsidR="001C33C7" w:rsidRPr="00986A5C" w:rsidRDefault="001C33C7" w:rsidP="001C33C7">
      <w:pPr>
        <w:rPr>
          <w:b/>
          <w:sz w:val="24"/>
          <w:szCs w:val="24"/>
        </w:rPr>
      </w:pPr>
      <w:r w:rsidRPr="00986A5C">
        <w:rPr>
          <w:b/>
          <w:sz w:val="24"/>
          <w:szCs w:val="24"/>
        </w:rPr>
        <w:t xml:space="preserve"> I. Numéraire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985"/>
        <w:gridCol w:w="1985"/>
      </w:tblGrid>
      <w:tr w:rsidR="001C33C7" w:rsidRPr="00986A5C" w14:paraId="48265152" w14:textId="77777777" w:rsidTr="00680D1C">
        <w:trPr>
          <w:jc w:val="center"/>
        </w:trPr>
        <w:tc>
          <w:tcPr>
            <w:tcW w:w="3686" w:type="dxa"/>
          </w:tcPr>
          <w:p w14:paraId="186D2C5E" w14:textId="77777777" w:rsidR="001C33C7" w:rsidRPr="00986A5C" w:rsidRDefault="001C33C7" w:rsidP="00680D1C">
            <w:pPr>
              <w:tabs>
                <w:tab w:val="left" w:pos="-720"/>
              </w:tabs>
              <w:suppressAutoHyphens/>
              <w:ind w:right="-720"/>
              <w:rPr>
                <w:b/>
                <w:sz w:val="24"/>
                <w:szCs w:val="24"/>
              </w:rPr>
            </w:pPr>
            <w:r w:rsidRPr="00986A5C">
              <w:rPr>
                <w:b/>
                <w:sz w:val="24"/>
                <w:szCs w:val="24"/>
              </w:rPr>
              <w:t xml:space="preserve">                   BILLETS</w:t>
            </w:r>
          </w:p>
        </w:tc>
        <w:tc>
          <w:tcPr>
            <w:tcW w:w="1985" w:type="dxa"/>
          </w:tcPr>
          <w:p w14:paraId="2F4BC5DA" w14:textId="77777777" w:rsidR="001C33C7" w:rsidRPr="00986A5C" w:rsidRDefault="001C33C7" w:rsidP="00680D1C">
            <w:pPr>
              <w:tabs>
                <w:tab w:val="left" w:pos="-720"/>
              </w:tabs>
              <w:suppressAutoHyphens/>
              <w:ind w:right="-720"/>
              <w:rPr>
                <w:b/>
                <w:sz w:val="24"/>
                <w:szCs w:val="24"/>
              </w:rPr>
            </w:pPr>
            <w:r w:rsidRPr="00986A5C">
              <w:rPr>
                <w:b/>
                <w:sz w:val="24"/>
                <w:szCs w:val="24"/>
              </w:rPr>
              <w:t xml:space="preserve">      NOMBRE</w:t>
            </w:r>
          </w:p>
        </w:tc>
        <w:tc>
          <w:tcPr>
            <w:tcW w:w="1985" w:type="dxa"/>
          </w:tcPr>
          <w:p w14:paraId="08F207EA" w14:textId="77777777" w:rsidR="001C33C7" w:rsidRPr="00986A5C" w:rsidRDefault="001C33C7" w:rsidP="00680D1C">
            <w:pPr>
              <w:tabs>
                <w:tab w:val="left" w:pos="-720"/>
              </w:tabs>
              <w:suppressAutoHyphens/>
              <w:ind w:right="-720"/>
              <w:rPr>
                <w:b/>
                <w:sz w:val="24"/>
                <w:szCs w:val="24"/>
              </w:rPr>
            </w:pPr>
            <w:r w:rsidRPr="00986A5C">
              <w:rPr>
                <w:b/>
                <w:sz w:val="24"/>
                <w:szCs w:val="24"/>
              </w:rPr>
              <w:t xml:space="preserve">     MONTANT</w:t>
            </w:r>
          </w:p>
        </w:tc>
      </w:tr>
      <w:tr w:rsidR="001C33C7" w:rsidRPr="00986A5C" w14:paraId="7FDDFF6A" w14:textId="77777777" w:rsidTr="00680D1C">
        <w:trPr>
          <w:jc w:val="center"/>
        </w:trPr>
        <w:tc>
          <w:tcPr>
            <w:tcW w:w="3686" w:type="dxa"/>
          </w:tcPr>
          <w:p w14:paraId="010A868E" w14:textId="16D1FF85" w:rsidR="001C33C7" w:rsidRPr="00986A5C" w:rsidRDefault="00FF2E23" w:rsidP="00680D1C">
            <w:pPr>
              <w:tabs>
                <w:tab w:val="left" w:pos="-720"/>
              </w:tabs>
              <w:suppressAutoHyphens/>
              <w:ind w:right="-720"/>
              <w:rPr>
                <w:sz w:val="24"/>
                <w:szCs w:val="24"/>
              </w:rPr>
            </w:pPr>
            <w:r>
              <w:rPr>
                <w:sz w:val="24"/>
                <w:szCs w:val="24"/>
              </w:rPr>
              <w:t>Billets de 2</w:t>
            </w:r>
            <w:r w:rsidRPr="00986A5C">
              <w:rPr>
                <w:sz w:val="24"/>
                <w:szCs w:val="24"/>
              </w:rPr>
              <w:t xml:space="preserve">0 000 </w:t>
            </w:r>
            <w:r>
              <w:rPr>
                <w:sz w:val="24"/>
                <w:szCs w:val="24"/>
              </w:rPr>
              <w:t xml:space="preserve">GNF  </w:t>
            </w:r>
          </w:p>
          <w:p w14:paraId="0BD8A398" w14:textId="2C29DFC1" w:rsidR="001C33C7" w:rsidRPr="00986A5C" w:rsidRDefault="001C33C7" w:rsidP="00680D1C">
            <w:pPr>
              <w:tabs>
                <w:tab w:val="left" w:pos="-720"/>
              </w:tabs>
              <w:suppressAutoHyphens/>
              <w:ind w:right="-720"/>
              <w:rPr>
                <w:sz w:val="24"/>
                <w:szCs w:val="24"/>
              </w:rPr>
            </w:pPr>
            <w:r w:rsidRPr="00986A5C">
              <w:rPr>
                <w:sz w:val="24"/>
                <w:szCs w:val="24"/>
              </w:rPr>
              <w:t xml:space="preserve">Billets de 10 000 </w:t>
            </w:r>
            <w:r w:rsidR="00FF2E23">
              <w:rPr>
                <w:sz w:val="24"/>
                <w:szCs w:val="24"/>
              </w:rPr>
              <w:t>GNF</w:t>
            </w:r>
            <w:r>
              <w:rPr>
                <w:sz w:val="24"/>
                <w:szCs w:val="24"/>
              </w:rPr>
              <w:t xml:space="preserve">  </w:t>
            </w:r>
          </w:p>
          <w:p w14:paraId="1108C5EE" w14:textId="22FF973F" w:rsidR="001C33C7" w:rsidRPr="00986A5C" w:rsidRDefault="001C33C7" w:rsidP="00680D1C">
            <w:pPr>
              <w:tabs>
                <w:tab w:val="left" w:pos="-720"/>
              </w:tabs>
              <w:suppressAutoHyphens/>
              <w:ind w:right="-720"/>
              <w:rPr>
                <w:sz w:val="24"/>
                <w:szCs w:val="24"/>
              </w:rPr>
            </w:pPr>
            <w:r w:rsidRPr="00986A5C">
              <w:rPr>
                <w:sz w:val="24"/>
                <w:szCs w:val="24"/>
              </w:rPr>
              <w:t xml:space="preserve">Billets de   5 000 </w:t>
            </w:r>
            <w:r w:rsidR="00FF2E23">
              <w:rPr>
                <w:sz w:val="24"/>
                <w:szCs w:val="24"/>
              </w:rPr>
              <w:t>GNF</w:t>
            </w:r>
          </w:p>
          <w:p w14:paraId="189DF3EC" w14:textId="15D97418" w:rsidR="001C33C7" w:rsidRPr="00986A5C" w:rsidRDefault="001C33C7" w:rsidP="00680D1C">
            <w:pPr>
              <w:tabs>
                <w:tab w:val="left" w:pos="-720"/>
              </w:tabs>
              <w:suppressAutoHyphens/>
              <w:ind w:right="-720"/>
              <w:rPr>
                <w:sz w:val="24"/>
                <w:szCs w:val="24"/>
              </w:rPr>
            </w:pPr>
            <w:r w:rsidRPr="00986A5C">
              <w:rPr>
                <w:sz w:val="24"/>
                <w:szCs w:val="24"/>
              </w:rPr>
              <w:t xml:space="preserve">Billets de   2 000 </w:t>
            </w:r>
            <w:r w:rsidR="00FF2E23">
              <w:rPr>
                <w:sz w:val="24"/>
                <w:szCs w:val="24"/>
              </w:rPr>
              <w:t>GNF</w:t>
            </w:r>
          </w:p>
          <w:p w14:paraId="7EA36641" w14:textId="18940C41" w:rsidR="001C33C7" w:rsidRPr="00986A5C" w:rsidRDefault="001C33C7" w:rsidP="00680D1C">
            <w:pPr>
              <w:tabs>
                <w:tab w:val="left" w:pos="-720"/>
              </w:tabs>
              <w:suppressAutoHyphens/>
              <w:ind w:right="-720"/>
              <w:rPr>
                <w:sz w:val="24"/>
                <w:szCs w:val="24"/>
              </w:rPr>
            </w:pPr>
            <w:r w:rsidRPr="00986A5C">
              <w:rPr>
                <w:sz w:val="24"/>
                <w:szCs w:val="24"/>
              </w:rPr>
              <w:t xml:space="preserve">Billets de   1 000 </w:t>
            </w:r>
            <w:r w:rsidR="00FF2E23">
              <w:rPr>
                <w:sz w:val="24"/>
                <w:szCs w:val="24"/>
              </w:rPr>
              <w:t>GNF</w:t>
            </w:r>
          </w:p>
          <w:p w14:paraId="5D96D90A" w14:textId="77777777" w:rsidR="001C33C7" w:rsidRPr="00986A5C" w:rsidRDefault="001C33C7" w:rsidP="00680D1C">
            <w:pPr>
              <w:tabs>
                <w:tab w:val="left" w:pos="-720"/>
              </w:tabs>
              <w:suppressAutoHyphens/>
              <w:ind w:right="-720"/>
              <w:rPr>
                <w:sz w:val="24"/>
                <w:szCs w:val="24"/>
              </w:rPr>
            </w:pPr>
          </w:p>
        </w:tc>
        <w:tc>
          <w:tcPr>
            <w:tcW w:w="1985" w:type="dxa"/>
          </w:tcPr>
          <w:p w14:paraId="7F113BCE" w14:textId="77777777" w:rsidR="001C33C7" w:rsidRPr="00986A5C" w:rsidRDefault="001C33C7" w:rsidP="00680D1C">
            <w:pPr>
              <w:tabs>
                <w:tab w:val="left" w:pos="-720"/>
              </w:tabs>
              <w:suppressAutoHyphens/>
              <w:ind w:right="-720"/>
              <w:rPr>
                <w:sz w:val="24"/>
                <w:szCs w:val="24"/>
              </w:rPr>
            </w:pPr>
          </w:p>
        </w:tc>
        <w:tc>
          <w:tcPr>
            <w:tcW w:w="1985" w:type="dxa"/>
          </w:tcPr>
          <w:p w14:paraId="5330529C" w14:textId="77777777" w:rsidR="001C33C7" w:rsidRPr="00986A5C" w:rsidRDefault="001C33C7" w:rsidP="00680D1C">
            <w:pPr>
              <w:tabs>
                <w:tab w:val="left" w:pos="-720"/>
              </w:tabs>
              <w:suppressAutoHyphens/>
              <w:ind w:right="-720"/>
              <w:rPr>
                <w:sz w:val="24"/>
                <w:szCs w:val="24"/>
              </w:rPr>
            </w:pPr>
          </w:p>
        </w:tc>
      </w:tr>
      <w:tr w:rsidR="001C33C7" w:rsidRPr="00986A5C" w14:paraId="0C1A6858" w14:textId="77777777" w:rsidTr="00680D1C">
        <w:trPr>
          <w:jc w:val="center"/>
        </w:trPr>
        <w:tc>
          <w:tcPr>
            <w:tcW w:w="3686" w:type="dxa"/>
          </w:tcPr>
          <w:p w14:paraId="029C700F" w14:textId="77777777" w:rsidR="001C33C7" w:rsidRPr="00986A5C" w:rsidRDefault="001C33C7" w:rsidP="00680D1C">
            <w:pPr>
              <w:tabs>
                <w:tab w:val="left" w:pos="-720"/>
              </w:tabs>
              <w:suppressAutoHyphens/>
              <w:ind w:right="-720"/>
              <w:rPr>
                <w:sz w:val="24"/>
                <w:szCs w:val="24"/>
              </w:rPr>
            </w:pPr>
            <w:r w:rsidRPr="00986A5C">
              <w:rPr>
                <w:b/>
                <w:sz w:val="24"/>
                <w:szCs w:val="24"/>
                <w:u w:val="single"/>
              </w:rPr>
              <w:t>TOTAL NUMERAIRE</w:t>
            </w:r>
          </w:p>
        </w:tc>
        <w:tc>
          <w:tcPr>
            <w:tcW w:w="1985" w:type="dxa"/>
          </w:tcPr>
          <w:p w14:paraId="4683AE50" w14:textId="77777777" w:rsidR="001C33C7" w:rsidRPr="00986A5C" w:rsidRDefault="001C33C7" w:rsidP="00680D1C">
            <w:pPr>
              <w:tabs>
                <w:tab w:val="left" w:pos="-720"/>
              </w:tabs>
              <w:suppressAutoHyphens/>
              <w:ind w:right="-720"/>
              <w:rPr>
                <w:sz w:val="24"/>
                <w:szCs w:val="24"/>
              </w:rPr>
            </w:pPr>
          </w:p>
        </w:tc>
        <w:tc>
          <w:tcPr>
            <w:tcW w:w="1985" w:type="dxa"/>
          </w:tcPr>
          <w:p w14:paraId="44C31C1D" w14:textId="77777777" w:rsidR="001C33C7" w:rsidRPr="00986A5C" w:rsidRDefault="001C33C7" w:rsidP="00680D1C">
            <w:pPr>
              <w:tabs>
                <w:tab w:val="left" w:pos="-720"/>
              </w:tabs>
              <w:suppressAutoHyphens/>
              <w:ind w:right="-720"/>
              <w:rPr>
                <w:sz w:val="24"/>
                <w:szCs w:val="24"/>
              </w:rPr>
            </w:pPr>
          </w:p>
        </w:tc>
      </w:tr>
    </w:tbl>
    <w:p w14:paraId="6C21A958" w14:textId="77777777" w:rsidR="001C33C7" w:rsidRPr="00986A5C" w:rsidRDefault="001C33C7" w:rsidP="001C33C7">
      <w:pPr>
        <w:tabs>
          <w:tab w:val="left" w:pos="-720"/>
        </w:tabs>
        <w:suppressAutoHyphens/>
        <w:ind w:left="-874" w:right="-720"/>
        <w:rPr>
          <w:sz w:val="24"/>
          <w:szCs w:val="24"/>
        </w:rPr>
      </w:pPr>
    </w:p>
    <w:p w14:paraId="626A89B5" w14:textId="77777777" w:rsidR="001C33C7" w:rsidRPr="00986A5C" w:rsidRDefault="001C33C7" w:rsidP="001C33C7">
      <w:pPr>
        <w:rPr>
          <w:b/>
          <w:sz w:val="24"/>
          <w:szCs w:val="24"/>
        </w:rPr>
      </w:pPr>
      <w:r w:rsidRPr="00986A5C">
        <w:rPr>
          <w:b/>
          <w:sz w:val="24"/>
          <w:szCs w:val="24"/>
        </w:rPr>
        <w:t xml:space="preserve"> II. Valeur des avances de caisse</w:t>
      </w:r>
    </w:p>
    <w:p w14:paraId="2C31BE98" w14:textId="77777777" w:rsidR="001C33C7" w:rsidRPr="00986A5C" w:rsidRDefault="001C33C7" w:rsidP="001C33C7">
      <w:pPr>
        <w:rPr>
          <w:b/>
          <w:sz w:val="24"/>
          <w:szCs w:val="24"/>
        </w:rPr>
      </w:pPr>
      <w:r w:rsidRPr="00986A5C">
        <w:rPr>
          <w:b/>
          <w:sz w:val="24"/>
          <w:szCs w:val="24"/>
        </w:rPr>
        <w:t>Total avance de caisse selon inventaire détaillé ci-joint :____________</w:t>
      </w:r>
    </w:p>
    <w:p w14:paraId="0B699EE5" w14:textId="5490150B" w:rsidR="001C33C7" w:rsidRPr="00986A5C" w:rsidRDefault="006C1C54" w:rsidP="001C33C7">
      <w:pPr>
        <w:rPr>
          <w:b/>
          <w:sz w:val="24"/>
          <w:szCs w:val="24"/>
        </w:rPr>
      </w:pPr>
      <w:r>
        <w:rPr>
          <w:b/>
          <w:noProof/>
          <w:sz w:val="24"/>
          <w:szCs w:val="24"/>
          <w:lang w:eastAsia="fr-FR"/>
        </w:rPr>
        <mc:AlternateContent>
          <mc:Choice Requires="wps">
            <w:drawing>
              <wp:anchor distT="0" distB="0" distL="114300" distR="114300" simplePos="0" relativeHeight="251676672" behindDoc="0" locked="0" layoutInCell="0" allowOverlap="1" wp14:anchorId="328AF8C7" wp14:editId="2B075D39">
                <wp:simplePos x="0" y="0"/>
                <wp:positionH relativeFrom="column">
                  <wp:posOffset>2611755</wp:posOffset>
                </wp:positionH>
                <wp:positionV relativeFrom="paragraph">
                  <wp:posOffset>128270</wp:posOffset>
                </wp:positionV>
                <wp:extent cx="1555115" cy="274955"/>
                <wp:effectExtent l="0" t="0" r="2603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97836" w14:textId="77777777" w:rsidR="001D04C0" w:rsidRDefault="001D04C0" w:rsidP="001C33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AF8C7" id="Rectangle 2" o:spid="_x0000_s1031" style="position:absolute;margin-left:205.65pt;margin-top:10.1pt;width:122.45pt;height:2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" o:allowincell="f" filled="f">
                <v:textbox inset="1pt,1pt,1pt,1pt">
                  <w:txbxContent>
                    <w:p w14:paraId="59197836" w14:textId="77777777" w:rsidR="001D04C0" w:rsidRDefault="001D04C0" w:rsidP="001C33C7"/>
                  </w:txbxContent>
                </v:textbox>
              </v:rect>
            </w:pict>
          </mc:Fallback>
        </mc:AlternateContent>
      </w:r>
      <w:r w:rsidR="001C33C7" w:rsidRPr="00986A5C">
        <w:rPr>
          <w:b/>
          <w:sz w:val="24"/>
          <w:szCs w:val="24"/>
        </w:rPr>
        <w:t xml:space="preserve"> III. Total des existants de caisse     </w:t>
      </w:r>
    </w:p>
    <w:p w14:paraId="6E016A37" w14:textId="36284221" w:rsidR="001C33C7" w:rsidRPr="00986A5C" w:rsidRDefault="006C1C54" w:rsidP="001C33C7">
      <w:pPr>
        <w:rPr>
          <w:b/>
          <w:sz w:val="24"/>
          <w:szCs w:val="24"/>
        </w:rPr>
      </w:pPr>
      <w:r>
        <w:rPr>
          <w:b/>
          <w:noProof/>
          <w:sz w:val="24"/>
          <w:szCs w:val="24"/>
          <w:lang w:eastAsia="fr-FR"/>
        </w:rPr>
        <mc:AlternateContent>
          <mc:Choice Requires="wps">
            <w:drawing>
              <wp:anchor distT="0" distB="0" distL="114300" distR="114300" simplePos="0" relativeHeight="251677696" behindDoc="0" locked="0" layoutInCell="0" allowOverlap="1" wp14:anchorId="1876A7B3" wp14:editId="19B454DC">
                <wp:simplePos x="0" y="0"/>
                <wp:positionH relativeFrom="column">
                  <wp:posOffset>2611755</wp:posOffset>
                </wp:positionH>
                <wp:positionV relativeFrom="paragraph">
                  <wp:posOffset>34290</wp:posOffset>
                </wp:positionV>
                <wp:extent cx="1555115" cy="274955"/>
                <wp:effectExtent l="0" t="0" r="26035"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A34F5" w14:textId="77777777" w:rsidR="001D04C0" w:rsidRDefault="001D04C0" w:rsidP="001C33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6A7B3" id="Rectangle 3" o:spid="_x0000_s1032" style="position:absolute;margin-left:205.65pt;margin-top:2.7pt;width:122.45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" o:allowincell="f" filled="f">
                <v:textbox inset="1pt,1pt,1pt,1pt">
                  <w:txbxContent>
                    <w:p w14:paraId="58FA34F5" w14:textId="77777777" w:rsidR="001D04C0" w:rsidRDefault="001D04C0" w:rsidP="001C33C7"/>
                  </w:txbxContent>
                </v:textbox>
              </v:rect>
            </w:pict>
          </mc:Fallback>
        </mc:AlternateContent>
      </w:r>
      <w:r w:rsidR="001C33C7" w:rsidRPr="00986A5C">
        <w:rPr>
          <w:b/>
          <w:sz w:val="24"/>
          <w:szCs w:val="24"/>
        </w:rPr>
        <w:t xml:space="preserve">IV.  Solde selon brouillard :            </w:t>
      </w:r>
    </w:p>
    <w:p w14:paraId="4754B492" w14:textId="36282723" w:rsidR="001C33C7" w:rsidRPr="00986A5C" w:rsidRDefault="006C1C54" w:rsidP="001C33C7">
      <w:pPr>
        <w:rPr>
          <w:b/>
          <w:sz w:val="24"/>
          <w:szCs w:val="24"/>
        </w:rPr>
      </w:pPr>
      <w:r>
        <w:rPr>
          <w:b/>
          <w:noProof/>
          <w:sz w:val="24"/>
          <w:szCs w:val="24"/>
          <w:lang w:eastAsia="fr-FR"/>
        </w:rPr>
        <mc:AlternateContent>
          <mc:Choice Requires="wps">
            <w:drawing>
              <wp:anchor distT="0" distB="0" distL="114300" distR="114300" simplePos="0" relativeHeight="251679744" behindDoc="0" locked="0" layoutInCell="0" allowOverlap="1" wp14:anchorId="1B0C3F1B" wp14:editId="4AA1A447">
                <wp:simplePos x="0" y="0"/>
                <wp:positionH relativeFrom="column">
                  <wp:posOffset>2611755</wp:posOffset>
                </wp:positionH>
                <wp:positionV relativeFrom="paragraph">
                  <wp:posOffset>73660</wp:posOffset>
                </wp:positionV>
                <wp:extent cx="1555115" cy="274955"/>
                <wp:effectExtent l="0" t="0" r="2603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812E8" w14:textId="77777777" w:rsidR="001D04C0" w:rsidRDefault="001D04C0" w:rsidP="001C33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C3F1B" id="Rectangle 5" o:spid="_x0000_s1033" style="position:absolute;margin-left:205.65pt;margin-top:5.8pt;width:122.4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" o:allowincell="f" filled="f">
                <v:textbox inset="1pt,1pt,1pt,1pt">
                  <w:txbxContent>
                    <w:p w14:paraId="3B4812E8" w14:textId="77777777" w:rsidR="001D04C0" w:rsidRDefault="001D04C0" w:rsidP="001C33C7"/>
                  </w:txbxContent>
                </v:textbox>
              </v:rect>
            </w:pict>
          </mc:Fallback>
        </mc:AlternateContent>
      </w:r>
      <w:r w:rsidR="001C33C7" w:rsidRPr="00986A5C">
        <w:rPr>
          <w:b/>
          <w:sz w:val="24"/>
          <w:szCs w:val="24"/>
        </w:rPr>
        <w:t>V.  Écart</w:t>
      </w:r>
    </w:p>
    <w:p w14:paraId="17A010CB" w14:textId="328C442D" w:rsidR="001C33C7" w:rsidRPr="00986A5C" w:rsidRDefault="006C1C54" w:rsidP="001C33C7">
      <w:pPr>
        <w:rPr>
          <w:b/>
          <w:sz w:val="24"/>
          <w:szCs w:val="24"/>
        </w:rPr>
      </w:pPr>
      <w:r>
        <w:rPr>
          <w:b/>
          <w:noProof/>
          <w:sz w:val="24"/>
          <w:szCs w:val="24"/>
          <w:lang w:eastAsia="fr-FR"/>
        </w:rPr>
        <mc:AlternateContent>
          <mc:Choice Requires="wps">
            <w:drawing>
              <wp:anchor distT="0" distB="0" distL="114300" distR="114300" simplePos="0" relativeHeight="251678720" behindDoc="0" locked="0" layoutInCell="0" allowOverlap="1" wp14:anchorId="3FDDAC10" wp14:editId="69BDD474">
                <wp:simplePos x="0" y="0"/>
                <wp:positionH relativeFrom="column">
                  <wp:posOffset>2611755</wp:posOffset>
                </wp:positionH>
                <wp:positionV relativeFrom="paragraph">
                  <wp:posOffset>19050</wp:posOffset>
                </wp:positionV>
                <wp:extent cx="1555115" cy="274955"/>
                <wp:effectExtent l="0" t="0" r="2603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2C7EE" w14:textId="77777777" w:rsidR="001D04C0" w:rsidRDefault="001D04C0" w:rsidP="001C33C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DAC10" id="Rectangle 4" o:spid="_x0000_s1034" style="position:absolute;margin-left:205.65pt;margin-top:1.5pt;width:122.45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" o:allowincell="f" filled="f">
                <v:textbox inset="1pt,1pt,1pt,1pt">
                  <w:txbxContent>
                    <w:p w14:paraId="3822C7EE" w14:textId="77777777" w:rsidR="001D04C0" w:rsidRDefault="001D04C0" w:rsidP="001C33C7"/>
                  </w:txbxContent>
                </v:textbox>
              </v:rect>
            </w:pict>
          </mc:Fallback>
        </mc:AlternateContent>
      </w:r>
    </w:p>
    <w:p w14:paraId="72B107B8" w14:textId="77777777" w:rsidR="001C33C7" w:rsidRPr="00986A5C" w:rsidRDefault="001C33C7" w:rsidP="001C33C7">
      <w:pPr>
        <w:rPr>
          <w:b/>
          <w:sz w:val="24"/>
          <w:szCs w:val="24"/>
        </w:rPr>
      </w:pPr>
      <w:r w:rsidRPr="00986A5C">
        <w:rPr>
          <w:b/>
          <w:sz w:val="24"/>
          <w:szCs w:val="24"/>
        </w:rPr>
        <w:t xml:space="preserve">Le Comptable </w:t>
      </w:r>
      <w:r w:rsidRPr="00986A5C">
        <w:rPr>
          <w:b/>
          <w:sz w:val="24"/>
          <w:szCs w:val="24"/>
        </w:rPr>
        <w:tab/>
      </w:r>
      <w:r w:rsidRPr="00986A5C">
        <w:rPr>
          <w:b/>
          <w:sz w:val="24"/>
          <w:szCs w:val="24"/>
        </w:rPr>
        <w:tab/>
      </w:r>
      <w:r w:rsidRPr="00986A5C">
        <w:rPr>
          <w:b/>
          <w:sz w:val="24"/>
          <w:szCs w:val="24"/>
        </w:rPr>
        <w:tab/>
      </w:r>
      <w:r w:rsidRPr="00986A5C">
        <w:rPr>
          <w:b/>
          <w:sz w:val="24"/>
          <w:szCs w:val="24"/>
        </w:rPr>
        <w:tab/>
      </w:r>
      <w:r w:rsidRPr="00986A5C">
        <w:rPr>
          <w:b/>
          <w:sz w:val="24"/>
          <w:szCs w:val="24"/>
        </w:rPr>
        <w:tab/>
      </w:r>
      <w:r w:rsidRPr="00986A5C">
        <w:rPr>
          <w:b/>
          <w:sz w:val="24"/>
          <w:szCs w:val="24"/>
        </w:rPr>
        <w:tab/>
        <w:t>L’Assistante Administrative</w:t>
      </w:r>
      <w:r w:rsidRPr="00986A5C">
        <w:rPr>
          <w:b/>
          <w:sz w:val="24"/>
          <w:szCs w:val="24"/>
        </w:rPr>
        <w:tab/>
      </w:r>
    </w:p>
    <w:p w14:paraId="0C822518" w14:textId="77777777" w:rsidR="001C33C7" w:rsidRPr="00986A5C" w:rsidRDefault="001C33C7" w:rsidP="001C33C7">
      <w:pPr>
        <w:tabs>
          <w:tab w:val="left" w:pos="1059"/>
        </w:tabs>
        <w:jc w:val="center"/>
        <w:rPr>
          <w:b/>
          <w:sz w:val="24"/>
          <w:szCs w:val="24"/>
        </w:rPr>
        <w:sectPr w:rsidR="001C33C7" w:rsidRPr="00986A5C" w:rsidSect="00551B0C">
          <w:headerReference w:type="even" r:id="rId20"/>
          <w:footerReference w:type="even" r:id="rId21"/>
          <w:headerReference w:type="first" r:id="rId22"/>
          <w:footerReference w:type="first" r:id="rId23"/>
          <w:pgSz w:w="11906" w:h="16838"/>
          <w:pgMar w:top="1418" w:right="1418" w:bottom="1418" w:left="1418" w:header="680" w:footer="680" w:gutter="0"/>
          <w:cols w:space="720"/>
          <w:docGrid w:linePitch="272"/>
        </w:sectPr>
      </w:pPr>
    </w:p>
    <w:p w14:paraId="14BCD60F" w14:textId="77777777" w:rsidR="00F12621" w:rsidRPr="00F12621" w:rsidRDefault="00F12621" w:rsidP="00F12621">
      <w:pPr>
        <w:spacing w:after="0" w:line="240" w:lineRule="auto"/>
        <w:jc w:val="center"/>
        <w:rPr>
          <w:b/>
          <w:bCs/>
          <w:sz w:val="18"/>
          <w:szCs w:val="18"/>
        </w:rPr>
      </w:pPr>
      <w:bookmarkStart w:id="424" w:name="_Toc477265495"/>
      <w:bookmarkStart w:id="425" w:name="_Toc477383247"/>
      <w:bookmarkStart w:id="426" w:name="_Toc487633589"/>
      <w:bookmarkStart w:id="427" w:name="_Toc488881196"/>
    </w:p>
    <w:p w14:paraId="77D5B7F2" w14:textId="77777777" w:rsidR="001C33C7" w:rsidRPr="00964341" w:rsidRDefault="001C33C7" w:rsidP="00964341">
      <w:pPr>
        <w:spacing w:after="0" w:line="240" w:lineRule="auto"/>
        <w:jc w:val="center"/>
        <w:rPr>
          <w:b/>
          <w:bCs/>
          <w:sz w:val="18"/>
          <w:szCs w:val="18"/>
        </w:rPr>
      </w:pPr>
      <w:r w:rsidRPr="00964341">
        <w:rPr>
          <w:b/>
          <w:bCs/>
          <w:sz w:val="18"/>
          <w:szCs w:val="18"/>
        </w:rPr>
        <w:t>ANNEXES RFI</w:t>
      </w:r>
      <w:bookmarkEnd w:id="424"/>
      <w:bookmarkEnd w:id="425"/>
      <w:bookmarkEnd w:id="426"/>
      <w:bookmarkEnd w:id="427"/>
    </w:p>
    <w:p w14:paraId="5CFEC1E3" w14:textId="117BDBDD" w:rsidR="001C33C7" w:rsidRPr="00B411F6" w:rsidRDefault="00340BE2" w:rsidP="00964341">
      <w:pPr>
        <w:pStyle w:val="Heading5"/>
        <w:spacing w:line="240" w:lineRule="auto"/>
        <w:rPr>
          <w:rFonts w:asciiTheme="minorHAnsi" w:hAnsiTheme="minorHAnsi" w:cstheme="minorHAnsi"/>
          <w:b/>
          <w:i w:val="0"/>
          <w:lang w:val="fr-FR"/>
        </w:rPr>
      </w:pPr>
      <w:bookmarkStart w:id="428" w:name="_Toc477265496"/>
      <w:bookmarkStart w:id="429" w:name="_Toc477383248"/>
      <w:bookmarkStart w:id="430" w:name="_Toc487633590"/>
      <w:bookmarkStart w:id="431" w:name="_Toc488881197"/>
      <w:r w:rsidRPr="00B411F6">
        <w:rPr>
          <w:rFonts w:asciiTheme="minorHAnsi" w:hAnsiTheme="minorHAnsi" w:cstheme="minorHAnsi"/>
          <w:b/>
          <w:i w:val="0"/>
          <w:lang w:val="fr-FR"/>
        </w:rPr>
        <w:t xml:space="preserve">4.6.3.9 </w:t>
      </w:r>
      <w:r w:rsidR="001C33C7" w:rsidRPr="00B411F6">
        <w:rPr>
          <w:rFonts w:asciiTheme="minorHAnsi" w:hAnsiTheme="minorHAnsi" w:cstheme="minorHAnsi"/>
          <w:b/>
          <w:i w:val="0"/>
          <w:lang w:val="fr-FR"/>
        </w:rPr>
        <w:t>UTILISATION DES FONDS PAR COMPOSANTES ET CATEGORIES OU ACTIVITÉS</w:t>
      </w:r>
      <w:bookmarkEnd w:id="428"/>
      <w:bookmarkEnd w:id="429"/>
      <w:bookmarkEnd w:id="430"/>
      <w:bookmarkEnd w:id="431"/>
    </w:p>
    <w:tbl>
      <w:tblPr>
        <w:tblW w:w="5000" w:type="pct"/>
        <w:tblInd w:w="15" w:type="dxa"/>
        <w:tblLayout w:type="fixed"/>
        <w:tblCellMar>
          <w:left w:w="70" w:type="dxa"/>
          <w:right w:w="70" w:type="dxa"/>
        </w:tblCellMar>
        <w:tblLook w:val="04A0" w:firstRow="1" w:lastRow="0" w:firstColumn="1" w:lastColumn="0" w:noHBand="0" w:noVBand="1"/>
      </w:tblPr>
      <w:tblGrid>
        <w:gridCol w:w="1375"/>
        <w:gridCol w:w="543"/>
        <w:gridCol w:w="1199"/>
        <w:gridCol w:w="554"/>
        <w:gridCol w:w="836"/>
        <w:gridCol w:w="400"/>
        <w:gridCol w:w="420"/>
        <w:gridCol w:w="954"/>
        <w:gridCol w:w="76"/>
        <w:gridCol w:w="672"/>
        <w:gridCol w:w="615"/>
        <w:gridCol w:w="1566"/>
      </w:tblGrid>
      <w:tr w:rsidR="001C33C7" w:rsidRPr="00986A5C" w14:paraId="0A810F63" w14:textId="77777777" w:rsidTr="00F12621">
        <w:trPr>
          <w:trHeight w:val="615"/>
        </w:trPr>
        <w:tc>
          <w:tcPr>
            <w:tcW w:w="5000" w:type="pct"/>
            <w:gridSpan w:val="12"/>
            <w:tcBorders>
              <w:top w:val="nil"/>
              <w:left w:val="nil"/>
              <w:bottom w:val="nil"/>
              <w:right w:val="nil"/>
            </w:tcBorders>
            <w:shd w:val="clear" w:color="auto" w:fill="auto"/>
            <w:vAlign w:val="center"/>
            <w:hideMark/>
          </w:tcPr>
          <w:p w14:paraId="34610EC9" w14:textId="77777777" w:rsidR="001C33C7" w:rsidRPr="00986A5C" w:rsidRDefault="001C33C7" w:rsidP="00D6728C">
            <w:pPr>
              <w:spacing w:after="0"/>
              <w:jc w:val="center"/>
              <w:rPr>
                <w:b/>
                <w:bCs/>
                <w:sz w:val="18"/>
                <w:szCs w:val="18"/>
              </w:rPr>
            </w:pPr>
            <w:r>
              <w:rPr>
                <w:b/>
                <w:bCs/>
                <w:sz w:val="18"/>
                <w:szCs w:val="18"/>
              </w:rPr>
              <w:t xml:space="preserve">MS  </w:t>
            </w:r>
            <w:r w:rsidRPr="00986A5C">
              <w:rPr>
                <w:b/>
                <w:bCs/>
                <w:sz w:val="18"/>
                <w:szCs w:val="18"/>
              </w:rPr>
              <w:t xml:space="preserve"> ______________________</w:t>
            </w:r>
          </w:p>
        </w:tc>
      </w:tr>
      <w:tr w:rsidR="001C33C7" w:rsidRPr="00986A5C" w14:paraId="433288D8" w14:textId="77777777" w:rsidTr="00F12621">
        <w:trPr>
          <w:trHeight w:val="615"/>
        </w:trPr>
        <w:tc>
          <w:tcPr>
            <w:tcW w:w="5000" w:type="pct"/>
            <w:gridSpan w:val="12"/>
            <w:tcBorders>
              <w:top w:val="nil"/>
              <w:left w:val="nil"/>
              <w:bottom w:val="nil"/>
              <w:right w:val="nil"/>
            </w:tcBorders>
            <w:shd w:val="clear" w:color="auto" w:fill="auto"/>
            <w:vAlign w:val="center"/>
            <w:hideMark/>
          </w:tcPr>
          <w:p w14:paraId="1437FEB1" w14:textId="77777777" w:rsidR="001C33C7" w:rsidRPr="00986A5C" w:rsidRDefault="001C33C7" w:rsidP="00D6728C">
            <w:pPr>
              <w:spacing w:after="0"/>
              <w:jc w:val="center"/>
              <w:rPr>
                <w:b/>
                <w:bCs/>
                <w:sz w:val="18"/>
                <w:szCs w:val="18"/>
              </w:rPr>
            </w:pPr>
            <w:r w:rsidRPr="00986A5C">
              <w:rPr>
                <w:b/>
                <w:bCs/>
                <w:sz w:val="18"/>
                <w:szCs w:val="18"/>
              </w:rPr>
              <w:t xml:space="preserve">Période finissant le </w:t>
            </w:r>
            <w:proofErr w:type="spellStart"/>
            <w:r w:rsidRPr="00986A5C">
              <w:rPr>
                <w:b/>
                <w:bCs/>
                <w:sz w:val="18"/>
                <w:szCs w:val="18"/>
              </w:rPr>
              <w:t>xxxxxxxxxxx</w:t>
            </w:r>
            <w:proofErr w:type="spellEnd"/>
          </w:p>
        </w:tc>
      </w:tr>
      <w:tr w:rsidR="00D6728C" w:rsidRPr="00FF2E23" w14:paraId="08B18193" w14:textId="77777777" w:rsidTr="00F12621">
        <w:trPr>
          <w:trHeight w:val="80"/>
        </w:trPr>
        <w:tc>
          <w:tcPr>
            <w:tcW w:w="746" w:type="pct"/>
            <w:tcBorders>
              <w:top w:val="nil"/>
              <w:left w:val="nil"/>
              <w:bottom w:val="nil"/>
              <w:right w:val="nil"/>
            </w:tcBorders>
            <w:shd w:val="clear" w:color="auto" w:fill="auto"/>
            <w:vAlign w:val="center"/>
            <w:hideMark/>
          </w:tcPr>
          <w:p w14:paraId="04B89752" w14:textId="77777777" w:rsidR="001C33C7" w:rsidRPr="00986A5C" w:rsidRDefault="001C33C7" w:rsidP="00680D1C">
            <w:pPr>
              <w:jc w:val="center"/>
              <w:rPr>
                <w:b/>
                <w:bCs/>
                <w:sz w:val="18"/>
                <w:szCs w:val="18"/>
              </w:rPr>
            </w:pPr>
          </w:p>
        </w:tc>
        <w:tc>
          <w:tcPr>
            <w:tcW w:w="295" w:type="pct"/>
            <w:tcBorders>
              <w:top w:val="nil"/>
              <w:left w:val="nil"/>
              <w:bottom w:val="nil"/>
              <w:right w:val="nil"/>
            </w:tcBorders>
            <w:shd w:val="clear" w:color="auto" w:fill="auto"/>
            <w:vAlign w:val="center"/>
            <w:hideMark/>
          </w:tcPr>
          <w:p w14:paraId="3891D7E4" w14:textId="77777777" w:rsidR="001C33C7" w:rsidRPr="00986A5C" w:rsidRDefault="001C33C7" w:rsidP="00680D1C">
            <w:pPr>
              <w:rPr>
                <w:sz w:val="18"/>
                <w:szCs w:val="18"/>
              </w:rPr>
            </w:pPr>
          </w:p>
        </w:tc>
        <w:tc>
          <w:tcPr>
            <w:tcW w:w="651" w:type="pct"/>
            <w:tcBorders>
              <w:top w:val="nil"/>
              <w:left w:val="nil"/>
              <w:bottom w:val="nil"/>
              <w:right w:val="nil"/>
            </w:tcBorders>
            <w:shd w:val="clear" w:color="auto" w:fill="auto"/>
            <w:noWrap/>
            <w:vAlign w:val="bottom"/>
            <w:hideMark/>
          </w:tcPr>
          <w:p w14:paraId="4E141B05" w14:textId="77777777" w:rsidR="001C33C7" w:rsidRPr="00986A5C" w:rsidRDefault="001C33C7" w:rsidP="00680D1C">
            <w:pPr>
              <w:rPr>
                <w:sz w:val="18"/>
                <w:szCs w:val="18"/>
              </w:rPr>
            </w:pPr>
          </w:p>
        </w:tc>
        <w:tc>
          <w:tcPr>
            <w:tcW w:w="301" w:type="pct"/>
            <w:tcBorders>
              <w:top w:val="nil"/>
              <w:left w:val="nil"/>
              <w:bottom w:val="nil"/>
              <w:right w:val="nil"/>
            </w:tcBorders>
            <w:shd w:val="clear" w:color="auto" w:fill="auto"/>
            <w:noWrap/>
            <w:vAlign w:val="bottom"/>
            <w:hideMark/>
          </w:tcPr>
          <w:p w14:paraId="745D7CCF" w14:textId="77777777" w:rsidR="001C33C7" w:rsidRPr="00986A5C" w:rsidRDefault="001C33C7" w:rsidP="00680D1C">
            <w:pPr>
              <w:rPr>
                <w:sz w:val="18"/>
                <w:szCs w:val="18"/>
              </w:rPr>
            </w:pPr>
          </w:p>
        </w:tc>
        <w:tc>
          <w:tcPr>
            <w:tcW w:w="671" w:type="pct"/>
            <w:gridSpan w:val="2"/>
            <w:tcBorders>
              <w:top w:val="nil"/>
              <w:left w:val="nil"/>
              <w:bottom w:val="nil"/>
              <w:right w:val="nil"/>
            </w:tcBorders>
            <w:shd w:val="clear" w:color="auto" w:fill="auto"/>
            <w:noWrap/>
            <w:vAlign w:val="bottom"/>
            <w:hideMark/>
          </w:tcPr>
          <w:p w14:paraId="418A03EA" w14:textId="77777777" w:rsidR="001C33C7" w:rsidRPr="00986A5C" w:rsidRDefault="001C33C7" w:rsidP="00680D1C">
            <w:pPr>
              <w:rPr>
                <w:sz w:val="18"/>
                <w:szCs w:val="18"/>
              </w:rPr>
            </w:pPr>
          </w:p>
        </w:tc>
        <w:tc>
          <w:tcPr>
            <w:tcW w:w="228" w:type="pct"/>
            <w:tcBorders>
              <w:top w:val="nil"/>
              <w:left w:val="nil"/>
              <w:bottom w:val="nil"/>
              <w:right w:val="nil"/>
            </w:tcBorders>
            <w:shd w:val="clear" w:color="auto" w:fill="auto"/>
            <w:noWrap/>
            <w:vAlign w:val="bottom"/>
            <w:hideMark/>
          </w:tcPr>
          <w:p w14:paraId="66C50571" w14:textId="77777777" w:rsidR="001C33C7" w:rsidRPr="00986A5C" w:rsidRDefault="001C33C7" w:rsidP="00680D1C">
            <w:pPr>
              <w:rPr>
                <w:sz w:val="18"/>
                <w:szCs w:val="18"/>
              </w:rPr>
            </w:pPr>
          </w:p>
        </w:tc>
        <w:tc>
          <w:tcPr>
            <w:tcW w:w="559" w:type="pct"/>
            <w:gridSpan w:val="2"/>
            <w:tcBorders>
              <w:top w:val="nil"/>
              <w:left w:val="nil"/>
              <w:bottom w:val="nil"/>
              <w:right w:val="nil"/>
            </w:tcBorders>
            <w:shd w:val="clear" w:color="auto" w:fill="auto"/>
            <w:noWrap/>
            <w:vAlign w:val="bottom"/>
            <w:hideMark/>
          </w:tcPr>
          <w:p w14:paraId="2F6EAD4C" w14:textId="77777777" w:rsidR="001C33C7" w:rsidRPr="00986A5C" w:rsidRDefault="001C33C7" w:rsidP="00680D1C">
            <w:pPr>
              <w:rPr>
                <w:sz w:val="18"/>
                <w:szCs w:val="18"/>
              </w:rPr>
            </w:pPr>
          </w:p>
        </w:tc>
        <w:tc>
          <w:tcPr>
            <w:tcW w:w="365" w:type="pct"/>
            <w:tcBorders>
              <w:top w:val="nil"/>
              <w:left w:val="nil"/>
              <w:bottom w:val="nil"/>
              <w:right w:val="nil"/>
            </w:tcBorders>
            <w:shd w:val="clear" w:color="auto" w:fill="auto"/>
            <w:noWrap/>
            <w:vAlign w:val="bottom"/>
            <w:hideMark/>
          </w:tcPr>
          <w:p w14:paraId="43FB1001" w14:textId="77777777" w:rsidR="001C33C7" w:rsidRPr="00986A5C" w:rsidRDefault="001C33C7" w:rsidP="00680D1C">
            <w:pPr>
              <w:rPr>
                <w:sz w:val="18"/>
                <w:szCs w:val="18"/>
              </w:rPr>
            </w:pPr>
          </w:p>
        </w:tc>
        <w:tc>
          <w:tcPr>
            <w:tcW w:w="1184" w:type="pct"/>
            <w:gridSpan w:val="2"/>
            <w:tcBorders>
              <w:top w:val="nil"/>
              <w:left w:val="nil"/>
              <w:bottom w:val="nil"/>
              <w:right w:val="nil"/>
            </w:tcBorders>
            <w:shd w:val="clear" w:color="auto" w:fill="auto"/>
            <w:noWrap/>
            <w:vAlign w:val="bottom"/>
            <w:hideMark/>
          </w:tcPr>
          <w:p w14:paraId="11A1D693" w14:textId="02A6D8A2" w:rsidR="001C33C7" w:rsidRPr="00B45C88" w:rsidRDefault="001C33C7">
            <w:pPr>
              <w:rPr>
                <w:b/>
                <w:bCs/>
                <w:sz w:val="18"/>
                <w:szCs w:val="18"/>
              </w:rPr>
            </w:pPr>
            <w:r w:rsidRPr="00B45C88">
              <w:rPr>
                <w:b/>
                <w:bCs/>
                <w:sz w:val="18"/>
                <w:szCs w:val="18"/>
              </w:rPr>
              <w:t xml:space="preserve">Monnaie </w:t>
            </w:r>
            <w:proofErr w:type="gramStart"/>
            <w:r w:rsidRPr="00B45C88">
              <w:rPr>
                <w:b/>
                <w:bCs/>
                <w:sz w:val="18"/>
                <w:szCs w:val="18"/>
              </w:rPr>
              <w:t>( US</w:t>
            </w:r>
            <w:proofErr w:type="gramEnd"/>
            <w:r w:rsidRPr="00B45C88">
              <w:rPr>
                <w:b/>
                <w:bCs/>
                <w:sz w:val="18"/>
                <w:szCs w:val="18"/>
              </w:rPr>
              <w:t>$ o</w:t>
            </w:r>
            <w:r w:rsidR="00FF2E23" w:rsidRPr="00B45C88">
              <w:rPr>
                <w:b/>
                <w:bCs/>
                <w:sz w:val="18"/>
                <w:szCs w:val="18"/>
              </w:rPr>
              <w:t>u devise locale</w:t>
            </w:r>
            <w:r w:rsidRPr="00B45C88">
              <w:rPr>
                <w:b/>
                <w:bCs/>
                <w:sz w:val="18"/>
                <w:szCs w:val="18"/>
              </w:rPr>
              <w:t xml:space="preserve">) </w:t>
            </w:r>
          </w:p>
        </w:tc>
      </w:tr>
      <w:tr w:rsidR="00D6728C" w:rsidRPr="00986A5C" w14:paraId="5166E1F1" w14:textId="77777777" w:rsidTr="00F12621">
        <w:trPr>
          <w:trHeight w:val="1111"/>
        </w:trPr>
        <w:tc>
          <w:tcPr>
            <w:tcW w:w="746" w:type="pct"/>
            <w:vMerge w:val="restart"/>
            <w:tcBorders>
              <w:top w:val="single" w:sz="4" w:space="0" w:color="auto"/>
              <w:left w:val="single" w:sz="4" w:space="0" w:color="auto"/>
              <w:bottom w:val="single" w:sz="4" w:space="0" w:color="000000"/>
              <w:right w:val="single" w:sz="4" w:space="0" w:color="000000"/>
            </w:tcBorders>
            <w:shd w:val="clear" w:color="000000" w:fill="CCFFCC"/>
            <w:vAlign w:val="center"/>
            <w:hideMark/>
          </w:tcPr>
          <w:p w14:paraId="1CC49269" w14:textId="77777777" w:rsidR="001C33C7" w:rsidRPr="00986A5C" w:rsidRDefault="001C33C7" w:rsidP="00D86620">
            <w:pPr>
              <w:spacing w:after="0" w:line="240" w:lineRule="auto"/>
              <w:jc w:val="center"/>
              <w:rPr>
                <w:b/>
                <w:bCs/>
                <w:sz w:val="18"/>
                <w:szCs w:val="18"/>
              </w:rPr>
            </w:pPr>
            <w:r w:rsidRPr="00986A5C">
              <w:rPr>
                <w:b/>
                <w:bCs/>
                <w:sz w:val="18"/>
                <w:szCs w:val="18"/>
              </w:rPr>
              <w:t>Utilisation des fonds par composante-activités et sous activité</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3C318DDA" w14:textId="77777777" w:rsidR="001C33C7" w:rsidRPr="00986A5C" w:rsidRDefault="001C33C7" w:rsidP="00D86620">
            <w:pPr>
              <w:spacing w:after="0" w:line="240" w:lineRule="auto"/>
              <w:jc w:val="center"/>
              <w:rPr>
                <w:b/>
                <w:bCs/>
                <w:sz w:val="18"/>
                <w:szCs w:val="18"/>
              </w:rPr>
            </w:pPr>
            <w:r w:rsidRPr="00986A5C">
              <w:rPr>
                <w:b/>
                <w:bCs/>
                <w:sz w:val="18"/>
                <w:szCs w:val="18"/>
              </w:rPr>
              <w:t>Note</w:t>
            </w:r>
          </w:p>
        </w:tc>
        <w:tc>
          <w:tcPr>
            <w:tcW w:w="651"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541BB784" w14:textId="77777777" w:rsidR="001C33C7" w:rsidRPr="00986A5C" w:rsidRDefault="001C33C7" w:rsidP="00D86620">
            <w:pPr>
              <w:spacing w:after="0" w:line="240" w:lineRule="auto"/>
              <w:jc w:val="center"/>
              <w:rPr>
                <w:b/>
                <w:bCs/>
                <w:sz w:val="18"/>
                <w:szCs w:val="18"/>
              </w:rPr>
            </w:pPr>
            <w:r w:rsidRPr="00986A5C">
              <w:rPr>
                <w:b/>
                <w:bCs/>
                <w:sz w:val="18"/>
                <w:szCs w:val="18"/>
              </w:rPr>
              <w:t xml:space="preserve">Dépenses cumulées du </w:t>
            </w:r>
            <w:r>
              <w:rPr>
                <w:b/>
                <w:bCs/>
                <w:sz w:val="18"/>
                <w:szCs w:val="18"/>
              </w:rPr>
              <w:t xml:space="preserve">MS  </w:t>
            </w:r>
            <w:r w:rsidRPr="00986A5C">
              <w:rPr>
                <w:b/>
                <w:bCs/>
                <w:sz w:val="18"/>
                <w:szCs w:val="18"/>
              </w:rPr>
              <w:t xml:space="preserve"> Reportées à Nouveau (Montant à la fin du trimestre précédent)                           </w:t>
            </w:r>
          </w:p>
        </w:tc>
        <w:tc>
          <w:tcPr>
            <w:tcW w:w="1200" w:type="pct"/>
            <w:gridSpan w:val="4"/>
            <w:tcBorders>
              <w:top w:val="single" w:sz="4" w:space="0" w:color="auto"/>
              <w:left w:val="nil"/>
              <w:bottom w:val="single" w:sz="4" w:space="0" w:color="auto"/>
              <w:right w:val="single" w:sz="4" w:space="0" w:color="000000"/>
            </w:tcBorders>
            <w:shd w:val="clear" w:color="000000" w:fill="CCFFCC"/>
            <w:noWrap/>
            <w:vAlign w:val="center"/>
            <w:hideMark/>
          </w:tcPr>
          <w:p w14:paraId="465C1C31" w14:textId="77777777" w:rsidR="001C33C7" w:rsidRPr="00986A5C" w:rsidRDefault="001C33C7" w:rsidP="00D86620">
            <w:pPr>
              <w:spacing w:after="0" w:line="240" w:lineRule="auto"/>
              <w:jc w:val="center"/>
              <w:rPr>
                <w:b/>
                <w:bCs/>
                <w:sz w:val="18"/>
                <w:szCs w:val="18"/>
              </w:rPr>
            </w:pPr>
            <w:r w:rsidRPr="00986A5C">
              <w:rPr>
                <w:b/>
                <w:bCs/>
                <w:sz w:val="18"/>
                <w:szCs w:val="18"/>
              </w:rPr>
              <w:t xml:space="preserve">Dépenses Total du Trimestre (trimestre finissant le </w:t>
            </w:r>
            <w:proofErr w:type="spellStart"/>
            <w:r w:rsidRPr="00986A5C">
              <w:rPr>
                <w:b/>
                <w:bCs/>
                <w:sz w:val="18"/>
                <w:szCs w:val="18"/>
              </w:rPr>
              <w:t>xxxxxx</w:t>
            </w:r>
            <w:proofErr w:type="spellEnd"/>
            <w:r w:rsidRPr="00986A5C">
              <w:rPr>
                <w:b/>
                <w:bCs/>
                <w:sz w:val="18"/>
                <w:szCs w:val="18"/>
              </w:rPr>
              <w:t xml:space="preserve">) </w:t>
            </w:r>
          </w:p>
        </w:tc>
        <w:tc>
          <w:tcPr>
            <w:tcW w:w="1258" w:type="pct"/>
            <w:gridSpan w:val="4"/>
            <w:tcBorders>
              <w:top w:val="single" w:sz="4" w:space="0" w:color="auto"/>
              <w:left w:val="nil"/>
              <w:bottom w:val="single" w:sz="4" w:space="0" w:color="auto"/>
              <w:right w:val="single" w:sz="4" w:space="0" w:color="000000"/>
            </w:tcBorders>
            <w:shd w:val="clear" w:color="000000" w:fill="CCFFCC"/>
            <w:vAlign w:val="center"/>
            <w:hideMark/>
          </w:tcPr>
          <w:p w14:paraId="56B26A74" w14:textId="77777777" w:rsidR="001C33C7" w:rsidRPr="00986A5C" w:rsidRDefault="001C33C7" w:rsidP="00D86620">
            <w:pPr>
              <w:spacing w:after="0" w:line="240" w:lineRule="auto"/>
              <w:jc w:val="center"/>
              <w:rPr>
                <w:b/>
                <w:bCs/>
                <w:sz w:val="18"/>
                <w:szCs w:val="18"/>
              </w:rPr>
            </w:pPr>
            <w:r w:rsidRPr="00986A5C">
              <w:rPr>
                <w:b/>
                <w:bCs/>
                <w:sz w:val="18"/>
                <w:szCs w:val="18"/>
              </w:rPr>
              <w:t xml:space="preserve">Dépenses Total Cumulées depuis la mise en œuvre du </w:t>
            </w:r>
            <w:r>
              <w:rPr>
                <w:b/>
                <w:bCs/>
                <w:sz w:val="18"/>
                <w:szCs w:val="18"/>
              </w:rPr>
              <w:t xml:space="preserve">MS  </w:t>
            </w:r>
          </w:p>
        </w:tc>
        <w:tc>
          <w:tcPr>
            <w:tcW w:w="850" w:type="pct"/>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15AAB823" w14:textId="77777777" w:rsidR="001C33C7" w:rsidRPr="00986A5C" w:rsidRDefault="001C33C7" w:rsidP="00D86620">
            <w:pPr>
              <w:spacing w:after="0" w:line="240" w:lineRule="auto"/>
              <w:jc w:val="center"/>
              <w:rPr>
                <w:b/>
                <w:bCs/>
                <w:sz w:val="18"/>
                <w:szCs w:val="18"/>
              </w:rPr>
            </w:pPr>
            <w:r w:rsidRPr="00986A5C">
              <w:rPr>
                <w:b/>
                <w:bCs/>
                <w:sz w:val="18"/>
                <w:szCs w:val="18"/>
              </w:rPr>
              <w:t xml:space="preserve">  % par rapport aux dépenses effectives </w:t>
            </w:r>
          </w:p>
        </w:tc>
      </w:tr>
      <w:tr w:rsidR="00D6728C" w:rsidRPr="00986A5C" w14:paraId="0DED0987" w14:textId="77777777" w:rsidTr="00F12621">
        <w:trPr>
          <w:trHeight w:val="752"/>
        </w:trPr>
        <w:tc>
          <w:tcPr>
            <w:tcW w:w="746" w:type="pct"/>
            <w:vMerge/>
            <w:tcBorders>
              <w:top w:val="single" w:sz="4" w:space="0" w:color="auto"/>
              <w:left w:val="single" w:sz="4" w:space="0" w:color="auto"/>
              <w:bottom w:val="single" w:sz="4" w:space="0" w:color="000000"/>
              <w:right w:val="single" w:sz="4" w:space="0" w:color="000000"/>
            </w:tcBorders>
            <w:vAlign w:val="center"/>
            <w:hideMark/>
          </w:tcPr>
          <w:p w14:paraId="72F6C279" w14:textId="77777777" w:rsidR="001C33C7" w:rsidRPr="00986A5C" w:rsidRDefault="001C33C7" w:rsidP="00D86620">
            <w:pPr>
              <w:spacing w:after="0" w:line="240" w:lineRule="auto"/>
              <w:rPr>
                <w:b/>
                <w:bCs/>
                <w:sz w:val="18"/>
                <w:szCs w:val="18"/>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14:paraId="7F8F99AF" w14:textId="77777777" w:rsidR="001C33C7" w:rsidRPr="00986A5C" w:rsidRDefault="001C33C7" w:rsidP="00D86620">
            <w:pPr>
              <w:spacing w:after="0" w:line="240" w:lineRule="auto"/>
              <w:rPr>
                <w:b/>
                <w:bCs/>
                <w:sz w:val="18"/>
                <w:szCs w:val="18"/>
              </w:rPr>
            </w:pPr>
          </w:p>
        </w:tc>
        <w:tc>
          <w:tcPr>
            <w:tcW w:w="651" w:type="pct"/>
            <w:vMerge/>
            <w:tcBorders>
              <w:top w:val="single" w:sz="4" w:space="0" w:color="auto"/>
              <w:left w:val="single" w:sz="4" w:space="0" w:color="auto"/>
              <w:bottom w:val="single" w:sz="4" w:space="0" w:color="000000"/>
              <w:right w:val="single" w:sz="4" w:space="0" w:color="auto"/>
            </w:tcBorders>
            <w:vAlign w:val="center"/>
            <w:hideMark/>
          </w:tcPr>
          <w:p w14:paraId="4307C6FC" w14:textId="77777777" w:rsidR="001C33C7" w:rsidRPr="00986A5C" w:rsidRDefault="001C33C7" w:rsidP="00D86620">
            <w:pPr>
              <w:spacing w:after="0" w:line="240" w:lineRule="auto"/>
              <w:rPr>
                <w:b/>
                <w:bCs/>
                <w:sz w:val="18"/>
                <w:szCs w:val="18"/>
              </w:rPr>
            </w:pPr>
          </w:p>
        </w:tc>
        <w:tc>
          <w:tcPr>
            <w:tcW w:w="301" w:type="pct"/>
            <w:tcBorders>
              <w:top w:val="nil"/>
              <w:left w:val="nil"/>
              <w:bottom w:val="single" w:sz="4" w:space="0" w:color="auto"/>
              <w:right w:val="single" w:sz="4" w:space="0" w:color="auto"/>
            </w:tcBorders>
            <w:shd w:val="clear" w:color="000000" w:fill="CCFFCC"/>
            <w:vAlign w:val="center"/>
            <w:hideMark/>
          </w:tcPr>
          <w:p w14:paraId="1C69877E" w14:textId="77777777" w:rsidR="001C33C7" w:rsidRPr="00986A5C" w:rsidRDefault="001C33C7" w:rsidP="00D86620">
            <w:pPr>
              <w:spacing w:after="0" w:line="240" w:lineRule="auto"/>
              <w:jc w:val="center"/>
              <w:rPr>
                <w:b/>
                <w:bCs/>
                <w:sz w:val="18"/>
                <w:szCs w:val="18"/>
              </w:rPr>
            </w:pPr>
            <w:r w:rsidRPr="00986A5C">
              <w:rPr>
                <w:b/>
                <w:bCs/>
                <w:sz w:val="18"/>
                <w:szCs w:val="18"/>
              </w:rPr>
              <w:t>Prévus</w:t>
            </w:r>
          </w:p>
        </w:tc>
        <w:tc>
          <w:tcPr>
            <w:tcW w:w="454" w:type="pct"/>
            <w:tcBorders>
              <w:top w:val="nil"/>
              <w:left w:val="nil"/>
              <w:bottom w:val="single" w:sz="4" w:space="0" w:color="auto"/>
              <w:right w:val="single" w:sz="4" w:space="0" w:color="auto"/>
            </w:tcBorders>
            <w:shd w:val="clear" w:color="000000" w:fill="CCFFCC"/>
            <w:vAlign w:val="center"/>
            <w:hideMark/>
          </w:tcPr>
          <w:p w14:paraId="177FAD5D" w14:textId="77777777" w:rsidR="001C33C7" w:rsidRPr="00986A5C" w:rsidRDefault="001C33C7" w:rsidP="00D86620">
            <w:pPr>
              <w:spacing w:after="0" w:line="240" w:lineRule="auto"/>
              <w:jc w:val="center"/>
              <w:rPr>
                <w:b/>
                <w:bCs/>
                <w:sz w:val="18"/>
                <w:szCs w:val="18"/>
              </w:rPr>
            </w:pPr>
            <w:r w:rsidRPr="00986A5C">
              <w:rPr>
                <w:b/>
                <w:bCs/>
                <w:sz w:val="18"/>
                <w:szCs w:val="18"/>
              </w:rPr>
              <w:t>Réalisations</w:t>
            </w:r>
          </w:p>
        </w:tc>
        <w:tc>
          <w:tcPr>
            <w:tcW w:w="445" w:type="pct"/>
            <w:gridSpan w:val="2"/>
            <w:tcBorders>
              <w:top w:val="nil"/>
              <w:left w:val="nil"/>
              <w:bottom w:val="single" w:sz="4" w:space="0" w:color="auto"/>
              <w:right w:val="single" w:sz="4" w:space="0" w:color="auto"/>
            </w:tcBorders>
            <w:shd w:val="clear" w:color="000000" w:fill="CCFFCC"/>
            <w:vAlign w:val="center"/>
            <w:hideMark/>
          </w:tcPr>
          <w:p w14:paraId="182A924B" w14:textId="77777777" w:rsidR="001C33C7" w:rsidRPr="00986A5C" w:rsidRDefault="001C33C7" w:rsidP="00D86620">
            <w:pPr>
              <w:spacing w:after="0" w:line="240" w:lineRule="auto"/>
              <w:jc w:val="center"/>
              <w:rPr>
                <w:b/>
                <w:bCs/>
                <w:sz w:val="18"/>
                <w:szCs w:val="18"/>
              </w:rPr>
            </w:pPr>
            <w:r w:rsidRPr="00986A5C">
              <w:rPr>
                <w:b/>
                <w:bCs/>
                <w:sz w:val="18"/>
                <w:szCs w:val="18"/>
              </w:rPr>
              <w:t>Écarts</w:t>
            </w:r>
          </w:p>
        </w:tc>
        <w:tc>
          <w:tcPr>
            <w:tcW w:w="518" w:type="pct"/>
            <w:tcBorders>
              <w:top w:val="nil"/>
              <w:left w:val="nil"/>
              <w:bottom w:val="single" w:sz="4" w:space="0" w:color="auto"/>
              <w:right w:val="single" w:sz="4" w:space="0" w:color="auto"/>
            </w:tcBorders>
            <w:shd w:val="clear" w:color="000000" w:fill="CCFFCC"/>
            <w:vAlign w:val="center"/>
            <w:hideMark/>
          </w:tcPr>
          <w:p w14:paraId="343B01FE" w14:textId="77777777" w:rsidR="001C33C7" w:rsidRPr="00986A5C" w:rsidRDefault="001C33C7" w:rsidP="00D86620">
            <w:pPr>
              <w:spacing w:after="0" w:line="240" w:lineRule="auto"/>
              <w:jc w:val="center"/>
              <w:rPr>
                <w:b/>
                <w:bCs/>
                <w:sz w:val="18"/>
                <w:szCs w:val="18"/>
              </w:rPr>
            </w:pPr>
            <w:r w:rsidRPr="00986A5C">
              <w:rPr>
                <w:b/>
                <w:bCs/>
                <w:sz w:val="18"/>
                <w:szCs w:val="18"/>
              </w:rPr>
              <w:t xml:space="preserve"> Budget Initial ou  Budget Révisé</w:t>
            </w:r>
          </w:p>
        </w:tc>
        <w:tc>
          <w:tcPr>
            <w:tcW w:w="406" w:type="pct"/>
            <w:gridSpan w:val="2"/>
            <w:tcBorders>
              <w:top w:val="nil"/>
              <w:left w:val="nil"/>
              <w:bottom w:val="single" w:sz="4" w:space="0" w:color="auto"/>
              <w:right w:val="single" w:sz="4" w:space="0" w:color="auto"/>
            </w:tcBorders>
            <w:shd w:val="clear" w:color="000000" w:fill="CCFFCC"/>
            <w:vAlign w:val="center"/>
            <w:hideMark/>
          </w:tcPr>
          <w:p w14:paraId="56C83055" w14:textId="77777777" w:rsidR="001C33C7" w:rsidRPr="00986A5C" w:rsidRDefault="001C33C7" w:rsidP="00D86620">
            <w:pPr>
              <w:spacing w:after="0" w:line="240" w:lineRule="auto"/>
              <w:jc w:val="center"/>
              <w:rPr>
                <w:b/>
                <w:bCs/>
                <w:sz w:val="18"/>
                <w:szCs w:val="18"/>
              </w:rPr>
            </w:pPr>
            <w:r w:rsidRPr="00986A5C">
              <w:rPr>
                <w:b/>
                <w:bCs/>
                <w:sz w:val="18"/>
                <w:szCs w:val="18"/>
              </w:rPr>
              <w:t xml:space="preserve"> Total Dépenses</w:t>
            </w:r>
          </w:p>
        </w:tc>
        <w:tc>
          <w:tcPr>
            <w:tcW w:w="334" w:type="pct"/>
            <w:tcBorders>
              <w:top w:val="nil"/>
              <w:left w:val="nil"/>
              <w:bottom w:val="single" w:sz="4" w:space="0" w:color="auto"/>
              <w:right w:val="single" w:sz="4" w:space="0" w:color="auto"/>
            </w:tcBorders>
            <w:shd w:val="clear" w:color="000000" w:fill="CCFFCC"/>
            <w:vAlign w:val="center"/>
            <w:hideMark/>
          </w:tcPr>
          <w:p w14:paraId="58F31C85" w14:textId="77777777" w:rsidR="001C33C7" w:rsidRPr="00986A5C" w:rsidRDefault="001C33C7" w:rsidP="00D86620">
            <w:pPr>
              <w:spacing w:after="0" w:line="240" w:lineRule="auto"/>
              <w:jc w:val="center"/>
              <w:rPr>
                <w:b/>
                <w:bCs/>
                <w:sz w:val="18"/>
                <w:szCs w:val="18"/>
              </w:rPr>
            </w:pPr>
            <w:r w:rsidRPr="00986A5C">
              <w:rPr>
                <w:b/>
                <w:bCs/>
                <w:sz w:val="18"/>
                <w:szCs w:val="18"/>
              </w:rPr>
              <w:t>Écart</w:t>
            </w:r>
          </w:p>
        </w:tc>
        <w:tc>
          <w:tcPr>
            <w:tcW w:w="850" w:type="pct"/>
            <w:vMerge/>
            <w:tcBorders>
              <w:top w:val="single" w:sz="4" w:space="0" w:color="auto"/>
              <w:left w:val="single" w:sz="4" w:space="0" w:color="auto"/>
              <w:bottom w:val="single" w:sz="4" w:space="0" w:color="000000"/>
              <w:right w:val="single" w:sz="4" w:space="0" w:color="auto"/>
            </w:tcBorders>
            <w:vAlign w:val="center"/>
            <w:hideMark/>
          </w:tcPr>
          <w:p w14:paraId="019A0CE3" w14:textId="77777777" w:rsidR="001C33C7" w:rsidRPr="00986A5C" w:rsidRDefault="001C33C7" w:rsidP="00D86620">
            <w:pPr>
              <w:spacing w:after="0" w:line="240" w:lineRule="auto"/>
              <w:rPr>
                <w:b/>
                <w:bCs/>
                <w:sz w:val="18"/>
                <w:szCs w:val="18"/>
              </w:rPr>
            </w:pPr>
          </w:p>
        </w:tc>
      </w:tr>
      <w:tr w:rsidR="00D6728C" w:rsidRPr="00986A5C" w14:paraId="57A3FB7C" w14:textId="77777777" w:rsidTr="00F12621">
        <w:trPr>
          <w:trHeight w:val="796"/>
        </w:trPr>
        <w:tc>
          <w:tcPr>
            <w:tcW w:w="746" w:type="pct"/>
            <w:tcBorders>
              <w:top w:val="single" w:sz="4" w:space="0" w:color="auto"/>
              <w:left w:val="single" w:sz="4" w:space="0" w:color="auto"/>
              <w:bottom w:val="single" w:sz="4" w:space="0" w:color="auto"/>
              <w:right w:val="single" w:sz="4" w:space="0" w:color="000000"/>
            </w:tcBorders>
            <w:shd w:val="clear" w:color="000000" w:fill="00B0F0"/>
            <w:vAlign w:val="center"/>
            <w:hideMark/>
          </w:tcPr>
          <w:p w14:paraId="59934833" w14:textId="58352936" w:rsidR="001C33C7" w:rsidRPr="00986A5C" w:rsidRDefault="001C33C7" w:rsidP="00D86620">
            <w:pPr>
              <w:spacing w:after="0" w:line="240" w:lineRule="auto"/>
              <w:rPr>
                <w:b/>
                <w:bCs/>
                <w:sz w:val="18"/>
                <w:szCs w:val="18"/>
              </w:rPr>
            </w:pPr>
            <w:r w:rsidRPr="00986A5C">
              <w:rPr>
                <w:b/>
                <w:bCs/>
                <w:sz w:val="18"/>
                <w:szCs w:val="18"/>
              </w:rPr>
              <w:t xml:space="preserve">Total Composante 1 </w:t>
            </w:r>
          </w:p>
        </w:tc>
        <w:tc>
          <w:tcPr>
            <w:tcW w:w="295" w:type="pct"/>
            <w:tcBorders>
              <w:top w:val="nil"/>
              <w:left w:val="nil"/>
              <w:bottom w:val="single" w:sz="4" w:space="0" w:color="auto"/>
              <w:right w:val="single" w:sz="4" w:space="0" w:color="auto"/>
            </w:tcBorders>
            <w:shd w:val="clear" w:color="000000" w:fill="00B0F0"/>
            <w:vAlign w:val="center"/>
            <w:hideMark/>
          </w:tcPr>
          <w:p w14:paraId="0245AECD"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nil"/>
              <w:left w:val="nil"/>
              <w:bottom w:val="single" w:sz="4" w:space="0" w:color="auto"/>
              <w:right w:val="single" w:sz="4" w:space="0" w:color="auto"/>
            </w:tcBorders>
            <w:shd w:val="clear" w:color="000000" w:fill="00B0F0"/>
            <w:vAlign w:val="center"/>
            <w:hideMark/>
          </w:tcPr>
          <w:p w14:paraId="464F973C"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nil"/>
              <w:left w:val="nil"/>
              <w:bottom w:val="single" w:sz="4" w:space="0" w:color="auto"/>
              <w:right w:val="single" w:sz="4" w:space="0" w:color="auto"/>
            </w:tcBorders>
            <w:shd w:val="clear" w:color="000000" w:fill="00B0F0"/>
            <w:vAlign w:val="center"/>
            <w:hideMark/>
          </w:tcPr>
          <w:p w14:paraId="7669AB71"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nil"/>
              <w:left w:val="nil"/>
              <w:bottom w:val="single" w:sz="4" w:space="0" w:color="auto"/>
              <w:right w:val="single" w:sz="4" w:space="0" w:color="auto"/>
            </w:tcBorders>
            <w:shd w:val="clear" w:color="000000" w:fill="00B0F0"/>
            <w:vAlign w:val="center"/>
            <w:hideMark/>
          </w:tcPr>
          <w:p w14:paraId="4EE30C4E"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nil"/>
              <w:left w:val="nil"/>
              <w:bottom w:val="single" w:sz="4" w:space="0" w:color="auto"/>
              <w:right w:val="single" w:sz="4" w:space="0" w:color="auto"/>
            </w:tcBorders>
            <w:shd w:val="clear" w:color="000000" w:fill="00B0F0"/>
            <w:vAlign w:val="center"/>
            <w:hideMark/>
          </w:tcPr>
          <w:p w14:paraId="775BE8B8"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nil"/>
              <w:left w:val="nil"/>
              <w:bottom w:val="single" w:sz="4" w:space="0" w:color="auto"/>
              <w:right w:val="single" w:sz="4" w:space="0" w:color="auto"/>
            </w:tcBorders>
            <w:shd w:val="clear" w:color="000000" w:fill="00B0F0"/>
            <w:vAlign w:val="center"/>
            <w:hideMark/>
          </w:tcPr>
          <w:p w14:paraId="1BFBD9A0"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nil"/>
              <w:left w:val="nil"/>
              <w:bottom w:val="single" w:sz="4" w:space="0" w:color="auto"/>
              <w:right w:val="single" w:sz="4" w:space="0" w:color="auto"/>
            </w:tcBorders>
            <w:shd w:val="clear" w:color="000000" w:fill="00B0F0"/>
            <w:vAlign w:val="center"/>
            <w:hideMark/>
          </w:tcPr>
          <w:p w14:paraId="27D88F7D"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nil"/>
              <w:left w:val="nil"/>
              <w:bottom w:val="single" w:sz="4" w:space="0" w:color="auto"/>
              <w:right w:val="single" w:sz="4" w:space="0" w:color="auto"/>
            </w:tcBorders>
            <w:shd w:val="clear" w:color="000000" w:fill="00B0F0"/>
            <w:vAlign w:val="center"/>
            <w:hideMark/>
          </w:tcPr>
          <w:p w14:paraId="3A058960"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nil"/>
              <w:left w:val="nil"/>
              <w:bottom w:val="single" w:sz="4" w:space="0" w:color="auto"/>
              <w:right w:val="single" w:sz="4" w:space="0" w:color="auto"/>
            </w:tcBorders>
            <w:shd w:val="clear" w:color="000000" w:fill="00B0F0"/>
            <w:noWrap/>
            <w:vAlign w:val="center"/>
            <w:hideMark/>
          </w:tcPr>
          <w:p w14:paraId="0173EEFC"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27CD5415" w14:textId="77777777" w:rsidTr="00F12621">
        <w:trPr>
          <w:trHeight w:val="773"/>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F397E5" w14:textId="68EC9C4D"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(1a)</w:t>
            </w:r>
          </w:p>
        </w:tc>
        <w:tc>
          <w:tcPr>
            <w:tcW w:w="295" w:type="pct"/>
            <w:tcBorders>
              <w:top w:val="nil"/>
              <w:left w:val="nil"/>
              <w:bottom w:val="nil"/>
              <w:right w:val="single" w:sz="4" w:space="0" w:color="auto"/>
            </w:tcBorders>
            <w:shd w:val="clear" w:color="000000" w:fill="FFFFFF"/>
            <w:vAlign w:val="center"/>
            <w:hideMark/>
          </w:tcPr>
          <w:p w14:paraId="4416F4F2"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nil"/>
              <w:left w:val="nil"/>
              <w:bottom w:val="nil"/>
              <w:right w:val="single" w:sz="4" w:space="0" w:color="auto"/>
            </w:tcBorders>
            <w:shd w:val="clear" w:color="000000" w:fill="FFFFFF"/>
            <w:vAlign w:val="center"/>
            <w:hideMark/>
          </w:tcPr>
          <w:p w14:paraId="3FBFD011"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nil"/>
              <w:left w:val="nil"/>
              <w:bottom w:val="nil"/>
              <w:right w:val="single" w:sz="4" w:space="0" w:color="auto"/>
            </w:tcBorders>
            <w:shd w:val="clear" w:color="000000" w:fill="FFFFFF"/>
            <w:vAlign w:val="center"/>
            <w:hideMark/>
          </w:tcPr>
          <w:p w14:paraId="3C9DE216"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nil"/>
              <w:left w:val="nil"/>
              <w:bottom w:val="nil"/>
              <w:right w:val="single" w:sz="4" w:space="0" w:color="auto"/>
            </w:tcBorders>
            <w:shd w:val="clear" w:color="000000" w:fill="FFFFFF"/>
            <w:vAlign w:val="center"/>
            <w:hideMark/>
          </w:tcPr>
          <w:p w14:paraId="0FF72B87"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nil"/>
              <w:left w:val="nil"/>
              <w:bottom w:val="nil"/>
              <w:right w:val="single" w:sz="4" w:space="0" w:color="auto"/>
            </w:tcBorders>
            <w:shd w:val="clear" w:color="000000" w:fill="FFFFFF"/>
            <w:vAlign w:val="center"/>
            <w:hideMark/>
          </w:tcPr>
          <w:p w14:paraId="184DA31A"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nil"/>
              <w:left w:val="nil"/>
              <w:bottom w:val="nil"/>
              <w:right w:val="single" w:sz="4" w:space="0" w:color="auto"/>
            </w:tcBorders>
            <w:shd w:val="clear" w:color="000000" w:fill="FCD5B4"/>
            <w:vAlign w:val="center"/>
            <w:hideMark/>
          </w:tcPr>
          <w:p w14:paraId="7576D3BD"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nil"/>
              <w:left w:val="nil"/>
              <w:bottom w:val="nil"/>
              <w:right w:val="single" w:sz="4" w:space="0" w:color="auto"/>
            </w:tcBorders>
            <w:shd w:val="clear" w:color="000000" w:fill="FFFFFF"/>
            <w:vAlign w:val="center"/>
            <w:hideMark/>
          </w:tcPr>
          <w:p w14:paraId="6AA5FBCF"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nil"/>
              <w:left w:val="nil"/>
              <w:bottom w:val="nil"/>
              <w:right w:val="single" w:sz="4" w:space="0" w:color="auto"/>
            </w:tcBorders>
            <w:shd w:val="clear" w:color="000000" w:fill="FFFFFF"/>
            <w:vAlign w:val="center"/>
            <w:hideMark/>
          </w:tcPr>
          <w:p w14:paraId="7CBA21AB"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nil"/>
              <w:left w:val="nil"/>
              <w:bottom w:val="nil"/>
              <w:right w:val="single" w:sz="4" w:space="0" w:color="auto"/>
            </w:tcBorders>
            <w:shd w:val="clear" w:color="000000" w:fill="B1A0C7"/>
            <w:vAlign w:val="center"/>
            <w:hideMark/>
          </w:tcPr>
          <w:p w14:paraId="0BAA856D"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5CD07F3C" w14:textId="77777777" w:rsidTr="00F12621">
        <w:trPr>
          <w:trHeight w:val="691"/>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1F66EC" w14:textId="6D9ACFBE"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(1b) </w:t>
            </w:r>
          </w:p>
        </w:tc>
        <w:tc>
          <w:tcPr>
            <w:tcW w:w="295" w:type="pct"/>
            <w:tcBorders>
              <w:top w:val="single" w:sz="4" w:space="0" w:color="auto"/>
              <w:left w:val="nil"/>
              <w:bottom w:val="nil"/>
              <w:right w:val="single" w:sz="4" w:space="0" w:color="auto"/>
            </w:tcBorders>
            <w:shd w:val="clear" w:color="000000" w:fill="FFFFFF"/>
            <w:vAlign w:val="center"/>
            <w:hideMark/>
          </w:tcPr>
          <w:p w14:paraId="4EBC358A"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single" w:sz="4" w:space="0" w:color="auto"/>
              <w:left w:val="nil"/>
              <w:bottom w:val="nil"/>
              <w:right w:val="single" w:sz="4" w:space="0" w:color="auto"/>
            </w:tcBorders>
            <w:shd w:val="clear" w:color="000000" w:fill="FFFFFF"/>
            <w:vAlign w:val="center"/>
            <w:hideMark/>
          </w:tcPr>
          <w:p w14:paraId="255EC5C0"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single" w:sz="4" w:space="0" w:color="auto"/>
              <w:left w:val="nil"/>
              <w:bottom w:val="nil"/>
              <w:right w:val="single" w:sz="4" w:space="0" w:color="auto"/>
            </w:tcBorders>
            <w:shd w:val="clear" w:color="000000" w:fill="FFFFFF"/>
            <w:vAlign w:val="center"/>
            <w:hideMark/>
          </w:tcPr>
          <w:p w14:paraId="3FD52FB1"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nil"/>
              <w:right w:val="single" w:sz="4" w:space="0" w:color="auto"/>
            </w:tcBorders>
            <w:shd w:val="clear" w:color="000000" w:fill="FFFFFF"/>
            <w:vAlign w:val="center"/>
            <w:hideMark/>
          </w:tcPr>
          <w:p w14:paraId="70936414"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nil"/>
              <w:right w:val="single" w:sz="4" w:space="0" w:color="auto"/>
            </w:tcBorders>
            <w:shd w:val="clear" w:color="000000" w:fill="FFFFFF"/>
            <w:vAlign w:val="center"/>
            <w:hideMark/>
          </w:tcPr>
          <w:p w14:paraId="617337BE"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nil"/>
              <w:right w:val="single" w:sz="4" w:space="0" w:color="auto"/>
            </w:tcBorders>
            <w:shd w:val="clear" w:color="000000" w:fill="FCD5B4"/>
            <w:vAlign w:val="center"/>
            <w:hideMark/>
          </w:tcPr>
          <w:p w14:paraId="1C2E6432"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nil"/>
              <w:right w:val="single" w:sz="4" w:space="0" w:color="auto"/>
            </w:tcBorders>
            <w:shd w:val="clear" w:color="000000" w:fill="FFFFFF"/>
            <w:vAlign w:val="center"/>
            <w:hideMark/>
          </w:tcPr>
          <w:p w14:paraId="3AC6826B"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nil"/>
              <w:right w:val="single" w:sz="4" w:space="0" w:color="auto"/>
            </w:tcBorders>
            <w:shd w:val="clear" w:color="000000" w:fill="FFFFFF"/>
            <w:vAlign w:val="center"/>
            <w:hideMark/>
          </w:tcPr>
          <w:p w14:paraId="6C861BCF"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nil"/>
              <w:right w:val="single" w:sz="4" w:space="0" w:color="auto"/>
            </w:tcBorders>
            <w:shd w:val="clear" w:color="000000" w:fill="FFFFFF"/>
            <w:vAlign w:val="center"/>
            <w:hideMark/>
          </w:tcPr>
          <w:p w14:paraId="6FE5C557"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5F5761B9" w14:textId="77777777" w:rsidTr="00F12621">
        <w:trPr>
          <w:trHeight w:val="702"/>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ADF88A" w14:textId="76105A4A"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(1c) </w:t>
            </w:r>
          </w:p>
        </w:tc>
        <w:tc>
          <w:tcPr>
            <w:tcW w:w="295" w:type="pct"/>
            <w:tcBorders>
              <w:top w:val="single" w:sz="4" w:space="0" w:color="auto"/>
              <w:left w:val="nil"/>
              <w:bottom w:val="nil"/>
              <w:right w:val="single" w:sz="4" w:space="0" w:color="auto"/>
            </w:tcBorders>
            <w:shd w:val="clear" w:color="000000" w:fill="FFFFFF"/>
            <w:vAlign w:val="center"/>
            <w:hideMark/>
          </w:tcPr>
          <w:p w14:paraId="3E249482"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single" w:sz="4" w:space="0" w:color="auto"/>
              <w:left w:val="nil"/>
              <w:bottom w:val="nil"/>
              <w:right w:val="single" w:sz="4" w:space="0" w:color="auto"/>
            </w:tcBorders>
            <w:shd w:val="clear" w:color="000000" w:fill="FFFFFF"/>
            <w:vAlign w:val="center"/>
            <w:hideMark/>
          </w:tcPr>
          <w:p w14:paraId="1C6218EB"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single" w:sz="4" w:space="0" w:color="auto"/>
              <w:left w:val="nil"/>
              <w:bottom w:val="nil"/>
              <w:right w:val="single" w:sz="4" w:space="0" w:color="auto"/>
            </w:tcBorders>
            <w:shd w:val="clear" w:color="000000" w:fill="FFFFFF"/>
            <w:vAlign w:val="center"/>
            <w:hideMark/>
          </w:tcPr>
          <w:p w14:paraId="7A62B31A"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nil"/>
              <w:right w:val="single" w:sz="4" w:space="0" w:color="auto"/>
            </w:tcBorders>
            <w:shd w:val="clear" w:color="000000" w:fill="FFFFFF"/>
            <w:vAlign w:val="center"/>
            <w:hideMark/>
          </w:tcPr>
          <w:p w14:paraId="377DF471"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nil"/>
              <w:right w:val="single" w:sz="4" w:space="0" w:color="auto"/>
            </w:tcBorders>
            <w:shd w:val="clear" w:color="000000" w:fill="FFFFFF"/>
            <w:vAlign w:val="center"/>
            <w:hideMark/>
          </w:tcPr>
          <w:p w14:paraId="76176099"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nil"/>
              <w:right w:val="single" w:sz="4" w:space="0" w:color="auto"/>
            </w:tcBorders>
            <w:shd w:val="clear" w:color="000000" w:fill="FCD5B4"/>
            <w:vAlign w:val="center"/>
            <w:hideMark/>
          </w:tcPr>
          <w:p w14:paraId="79E1CDB5"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nil"/>
              <w:right w:val="single" w:sz="4" w:space="0" w:color="auto"/>
            </w:tcBorders>
            <w:shd w:val="clear" w:color="000000" w:fill="FFFFFF"/>
            <w:vAlign w:val="center"/>
            <w:hideMark/>
          </w:tcPr>
          <w:p w14:paraId="669D89F8"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nil"/>
              <w:right w:val="single" w:sz="4" w:space="0" w:color="auto"/>
            </w:tcBorders>
            <w:shd w:val="clear" w:color="000000" w:fill="FFFFFF"/>
            <w:vAlign w:val="center"/>
            <w:hideMark/>
          </w:tcPr>
          <w:p w14:paraId="44C2DA9E"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nil"/>
              <w:right w:val="single" w:sz="4" w:space="0" w:color="auto"/>
            </w:tcBorders>
            <w:shd w:val="clear" w:color="000000" w:fill="FFFFFF"/>
            <w:vAlign w:val="center"/>
            <w:hideMark/>
          </w:tcPr>
          <w:p w14:paraId="0249ABFB"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5BCB4174" w14:textId="77777777" w:rsidTr="00F12621">
        <w:trPr>
          <w:trHeight w:val="630"/>
        </w:trPr>
        <w:tc>
          <w:tcPr>
            <w:tcW w:w="746" w:type="pct"/>
            <w:tcBorders>
              <w:top w:val="single" w:sz="4" w:space="0" w:color="auto"/>
              <w:left w:val="single" w:sz="4" w:space="0" w:color="auto"/>
              <w:bottom w:val="single" w:sz="4" w:space="0" w:color="auto"/>
              <w:right w:val="single" w:sz="4" w:space="0" w:color="000000"/>
            </w:tcBorders>
            <w:shd w:val="clear" w:color="000000" w:fill="00B0F0"/>
            <w:vAlign w:val="center"/>
            <w:hideMark/>
          </w:tcPr>
          <w:p w14:paraId="364CD020" w14:textId="77777777" w:rsidR="001C33C7" w:rsidRPr="00986A5C" w:rsidRDefault="001C33C7" w:rsidP="00D86620">
            <w:pPr>
              <w:spacing w:after="0" w:line="240" w:lineRule="auto"/>
              <w:rPr>
                <w:b/>
                <w:bCs/>
                <w:sz w:val="18"/>
                <w:szCs w:val="18"/>
              </w:rPr>
            </w:pPr>
            <w:r w:rsidRPr="00986A5C">
              <w:rPr>
                <w:b/>
                <w:bCs/>
                <w:sz w:val="18"/>
                <w:szCs w:val="18"/>
              </w:rPr>
              <w:t>Total Component 2</w:t>
            </w:r>
          </w:p>
        </w:tc>
        <w:tc>
          <w:tcPr>
            <w:tcW w:w="295" w:type="pct"/>
            <w:tcBorders>
              <w:top w:val="single" w:sz="4" w:space="0" w:color="auto"/>
              <w:left w:val="nil"/>
              <w:bottom w:val="single" w:sz="4" w:space="0" w:color="auto"/>
              <w:right w:val="single" w:sz="4" w:space="0" w:color="auto"/>
            </w:tcBorders>
            <w:shd w:val="clear" w:color="000000" w:fill="00B0F0"/>
            <w:vAlign w:val="center"/>
            <w:hideMark/>
          </w:tcPr>
          <w:p w14:paraId="3BD924E8"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single" w:sz="4" w:space="0" w:color="auto"/>
              <w:left w:val="nil"/>
              <w:bottom w:val="single" w:sz="4" w:space="0" w:color="auto"/>
              <w:right w:val="single" w:sz="4" w:space="0" w:color="auto"/>
            </w:tcBorders>
            <w:shd w:val="clear" w:color="000000" w:fill="00B0F0"/>
            <w:vAlign w:val="center"/>
            <w:hideMark/>
          </w:tcPr>
          <w:p w14:paraId="1469A47C"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single" w:sz="4" w:space="0" w:color="auto"/>
              <w:left w:val="nil"/>
              <w:bottom w:val="single" w:sz="4" w:space="0" w:color="auto"/>
              <w:right w:val="single" w:sz="4" w:space="0" w:color="auto"/>
            </w:tcBorders>
            <w:shd w:val="clear" w:color="000000" w:fill="00B0F0"/>
            <w:vAlign w:val="center"/>
            <w:hideMark/>
          </w:tcPr>
          <w:p w14:paraId="33D7F879"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single" w:sz="4" w:space="0" w:color="auto"/>
              <w:right w:val="single" w:sz="4" w:space="0" w:color="auto"/>
            </w:tcBorders>
            <w:shd w:val="clear" w:color="000000" w:fill="00B0F0"/>
            <w:vAlign w:val="center"/>
            <w:hideMark/>
          </w:tcPr>
          <w:p w14:paraId="7F64021C"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single" w:sz="4" w:space="0" w:color="auto"/>
              <w:right w:val="single" w:sz="4" w:space="0" w:color="auto"/>
            </w:tcBorders>
            <w:shd w:val="clear" w:color="000000" w:fill="00B0F0"/>
            <w:vAlign w:val="center"/>
            <w:hideMark/>
          </w:tcPr>
          <w:p w14:paraId="3AB1E94E"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single" w:sz="4" w:space="0" w:color="auto"/>
              <w:right w:val="single" w:sz="4" w:space="0" w:color="auto"/>
            </w:tcBorders>
            <w:shd w:val="clear" w:color="000000" w:fill="00B0F0"/>
            <w:vAlign w:val="center"/>
            <w:hideMark/>
          </w:tcPr>
          <w:p w14:paraId="565015FF"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single" w:sz="4" w:space="0" w:color="auto"/>
              <w:right w:val="single" w:sz="4" w:space="0" w:color="auto"/>
            </w:tcBorders>
            <w:shd w:val="clear" w:color="000000" w:fill="00B0F0"/>
            <w:vAlign w:val="center"/>
            <w:hideMark/>
          </w:tcPr>
          <w:p w14:paraId="5968CE79"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single" w:sz="4" w:space="0" w:color="auto"/>
              <w:right w:val="single" w:sz="4" w:space="0" w:color="auto"/>
            </w:tcBorders>
            <w:shd w:val="clear" w:color="000000" w:fill="00B0F0"/>
            <w:vAlign w:val="center"/>
            <w:hideMark/>
          </w:tcPr>
          <w:p w14:paraId="24C5D4F2"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single" w:sz="4" w:space="0" w:color="auto"/>
              <w:right w:val="single" w:sz="4" w:space="0" w:color="auto"/>
            </w:tcBorders>
            <w:shd w:val="clear" w:color="000000" w:fill="00B0F0"/>
            <w:noWrap/>
            <w:vAlign w:val="center"/>
            <w:hideMark/>
          </w:tcPr>
          <w:p w14:paraId="54870B59"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78416A46" w14:textId="77777777" w:rsidTr="00F12621">
        <w:trPr>
          <w:trHeight w:val="772"/>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9ADD1A" w14:textId="04731570"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(2a)</w:t>
            </w:r>
          </w:p>
        </w:tc>
        <w:tc>
          <w:tcPr>
            <w:tcW w:w="295" w:type="pct"/>
            <w:tcBorders>
              <w:top w:val="nil"/>
              <w:left w:val="nil"/>
              <w:bottom w:val="nil"/>
              <w:right w:val="single" w:sz="4" w:space="0" w:color="auto"/>
            </w:tcBorders>
            <w:shd w:val="clear" w:color="000000" w:fill="FFFFFF"/>
            <w:vAlign w:val="center"/>
            <w:hideMark/>
          </w:tcPr>
          <w:p w14:paraId="1320FFBF"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nil"/>
              <w:left w:val="nil"/>
              <w:bottom w:val="nil"/>
              <w:right w:val="single" w:sz="4" w:space="0" w:color="auto"/>
            </w:tcBorders>
            <w:shd w:val="clear" w:color="000000" w:fill="FFFFFF"/>
            <w:vAlign w:val="center"/>
            <w:hideMark/>
          </w:tcPr>
          <w:p w14:paraId="73FFF8EF"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nil"/>
              <w:left w:val="nil"/>
              <w:bottom w:val="nil"/>
              <w:right w:val="single" w:sz="4" w:space="0" w:color="auto"/>
            </w:tcBorders>
            <w:shd w:val="clear" w:color="000000" w:fill="FFFFFF"/>
            <w:vAlign w:val="center"/>
            <w:hideMark/>
          </w:tcPr>
          <w:p w14:paraId="3DFDCBA8"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nil"/>
              <w:left w:val="nil"/>
              <w:bottom w:val="nil"/>
              <w:right w:val="single" w:sz="4" w:space="0" w:color="auto"/>
            </w:tcBorders>
            <w:shd w:val="clear" w:color="000000" w:fill="FFFFFF"/>
            <w:vAlign w:val="center"/>
            <w:hideMark/>
          </w:tcPr>
          <w:p w14:paraId="4C7AB5FC"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nil"/>
              <w:left w:val="nil"/>
              <w:bottom w:val="nil"/>
              <w:right w:val="single" w:sz="4" w:space="0" w:color="auto"/>
            </w:tcBorders>
            <w:shd w:val="clear" w:color="000000" w:fill="FFFFFF"/>
            <w:vAlign w:val="center"/>
            <w:hideMark/>
          </w:tcPr>
          <w:p w14:paraId="1AA4691A"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nil"/>
              <w:left w:val="nil"/>
              <w:bottom w:val="nil"/>
              <w:right w:val="single" w:sz="4" w:space="0" w:color="auto"/>
            </w:tcBorders>
            <w:shd w:val="clear" w:color="000000" w:fill="FCD5B4"/>
            <w:vAlign w:val="center"/>
            <w:hideMark/>
          </w:tcPr>
          <w:p w14:paraId="3060DB25"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nil"/>
              <w:left w:val="nil"/>
              <w:bottom w:val="nil"/>
              <w:right w:val="single" w:sz="4" w:space="0" w:color="auto"/>
            </w:tcBorders>
            <w:shd w:val="clear" w:color="000000" w:fill="FFFFFF"/>
            <w:vAlign w:val="center"/>
            <w:hideMark/>
          </w:tcPr>
          <w:p w14:paraId="0EC3E5F9"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nil"/>
              <w:left w:val="nil"/>
              <w:bottom w:val="nil"/>
              <w:right w:val="single" w:sz="4" w:space="0" w:color="auto"/>
            </w:tcBorders>
            <w:shd w:val="clear" w:color="000000" w:fill="FFFFFF"/>
            <w:vAlign w:val="center"/>
            <w:hideMark/>
          </w:tcPr>
          <w:p w14:paraId="0C5A3888"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nil"/>
              <w:left w:val="nil"/>
              <w:bottom w:val="nil"/>
              <w:right w:val="single" w:sz="4" w:space="0" w:color="auto"/>
            </w:tcBorders>
            <w:shd w:val="clear" w:color="000000" w:fill="FFFFFF"/>
            <w:vAlign w:val="center"/>
            <w:hideMark/>
          </w:tcPr>
          <w:p w14:paraId="7C378049"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2275B09E" w14:textId="77777777" w:rsidTr="00F12621">
        <w:trPr>
          <w:trHeight w:val="698"/>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970614" w14:textId="10DBA762"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(2b) </w:t>
            </w:r>
          </w:p>
        </w:tc>
        <w:tc>
          <w:tcPr>
            <w:tcW w:w="295" w:type="pct"/>
            <w:tcBorders>
              <w:top w:val="single" w:sz="4" w:space="0" w:color="auto"/>
              <w:left w:val="nil"/>
              <w:bottom w:val="nil"/>
              <w:right w:val="single" w:sz="4" w:space="0" w:color="auto"/>
            </w:tcBorders>
            <w:shd w:val="clear" w:color="000000" w:fill="FFFFFF"/>
            <w:vAlign w:val="center"/>
            <w:hideMark/>
          </w:tcPr>
          <w:p w14:paraId="3CD0F07A"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single" w:sz="4" w:space="0" w:color="auto"/>
              <w:left w:val="nil"/>
              <w:bottom w:val="nil"/>
              <w:right w:val="single" w:sz="4" w:space="0" w:color="auto"/>
            </w:tcBorders>
            <w:shd w:val="clear" w:color="000000" w:fill="FFFFFF"/>
            <w:vAlign w:val="center"/>
            <w:hideMark/>
          </w:tcPr>
          <w:p w14:paraId="36A64F8A"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single" w:sz="4" w:space="0" w:color="auto"/>
              <w:left w:val="nil"/>
              <w:bottom w:val="nil"/>
              <w:right w:val="single" w:sz="4" w:space="0" w:color="auto"/>
            </w:tcBorders>
            <w:shd w:val="clear" w:color="000000" w:fill="FFFFFF"/>
            <w:vAlign w:val="center"/>
            <w:hideMark/>
          </w:tcPr>
          <w:p w14:paraId="2546308F"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nil"/>
              <w:right w:val="single" w:sz="4" w:space="0" w:color="auto"/>
            </w:tcBorders>
            <w:shd w:val="clear" w:color="000000" w:fill="FFFFFF"/>
            <w:vAlign w:val="center"/>
            <w:hideMark/>
          </w:tcPr>
          <w:p w14:paraId="10C1A61C"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nil"/>
              <w:right w:val="single" w:sz="4" w:space="0" w:color="auto"/>
            </w:tcBorders>
            <w:shd w:val="clear" w:color="000000" w:fill="FFFFFF"/>
            <w:vAlign w:val="center"/>
            <w:hideMark/>
          </w:tcPr>
          <w:p w14:paraId="700E3093"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nil"/>
              <w:right w:val="single" w:sz="4" w:space="0" w:color="auto"/>
            </w:tcBorders>
            <w:shd w:val="clear" w:color="000000" w:fill="FCD5B4"/>
            <w:vAlign w:val="center"/>
            <w:hideMark/>
          </w:tcPr>
          <w:p w14:paraId="6B6A5E47"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nil"/>
              <w:right w:val="single" w:sz="4" w:space="0" w:color="auto"/>
            </w:tcBorders>
            <w:shd w:val="clear" w:color="000000" w:fill="FFFFFF"/>
            <w:vAlign w:val="center"/>
            <w:hideMark/>
          </w:tcPr>
          <w:p w14:paraId="6AAFB2C4"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nil"/>
              <w:right w:val="single" w:sz="4" w:space="0" w:color="auto"/>
            </w:tcBorders>
            <w:shd w:val="clear" w:color="000000" w:fill="FFFFFF"/>
            <w:vAlign w:val="center"/>
            <w:hideMark/>
          </w:tcPr>
          <w:p w14:paraId="7169F579"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nil"/>
              <w:right w:val="single" w:sz="4" w:space="0" w:color="auto"/>
            </w:tcBorders>
            <w:shd w:val="clear" w:color="000000" w:fill="FFFFFF"/>
            <w:vAlign w:val="center"/>
            <w:hideMark/>
          </w:tcPr>
          <w:p w14:paraId="08FB0EDC"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36D0D207" w14:textId="77777777" w:rsidTr="00F12621">
        <w:trPr>
          <w:trHeight w:val="644"/>
        </w:trPr>
        <w:tc>
          <w:tcPr>
            <w:tcW w:w="74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0554B3" w14:textId="16C78C1A" w:rsidR="001C33C7" w:rsidRPr="00986A5C" w:rsidRDefault="00F12621" w:rsidP="00D86620">
            <w:pPr>
              <w:spacing w:after="0" w:line="240" w:lineRule="auto"/>
              <w:rPr>
                <w:b/>
                <w:bCs/>
                <w:sz w:val="18"/>
                <w:szCs w:val="18"/>
              </w:rPr>
            </w:pPr>
            <w:r w:rsidRPr="00986A5C">
              <w:rPr>
                <w:b/>
                <w:bCs/>
                <w:sz w:val="18"/>
                <w:szCs w:val="18"/>
              </w:rPr>
              <w:t>Activité</w:t>
            </w:r>
            <w:r w:rsidR="001C33C7" w:rsidRPr="00986A5C">
              <w:rPr>
                <w:b/>
                <w:bCs/>
                <w:sz w:val="18"/>
                <w:szCs w:val="18"/>
              </w:rPr>
              <w:t xml:space="preserve"> (2c) </w:t>
            </w:r>
          </w:p>
        </w:tc>
        <w:tc>
          <w:tcPr>
            <w:tcW w:w="295" w:type="pct"/>
            <w:tcBorders>
              <w:top w:val="single" w:sz="4" w:space="0" w:color="auto"/>
              <w:left w:val="nil"/>
              <w:bottom w:val="nil"/>
              <w:right w:val="single" w:sz="4" w:space="0" w:color="auto"/>
            </w:tcBorders>
            <w:shd w:val="clear" w:color="000000" w:fill="FFFFFF"/>
            <w:vAlign w:val="center"/>
            <w:hideMark/>
          </w:tcPr>
          <w:p w14:paraId="1F8F0C74" w14:textId="77777777" w:rsidR="001C33C7" w:rsidRPr="00986A5C" w:rsidRDefault="001C33C7" w:rsidP="00D86620">
            <w:pPr>
              <w:spacing w:after="0" w:line="240" w:lineRule="auto"/>
              <w:rPr>
                <w:b/>
                <w:bCs/>
                <w:sz w:val="18"/>
                <w:szCs w:val="18"/>
              </w:rPr>
            </w:pPr>
            <w:r w:rsidRPr="00986A5C">
              <w:rPr>
                <w:b/>
                <w:bCs/>
                <w:sz w:val="18"/>
                <w:szCs w:val="18"/>
              </w:rPr>
              <w:t> </w:t>
            </w:r>
          </w:p>
        </w:tc>
        <w:tc>
          <w:tcPr>
            <w:tcW w:w="651" w:type="pct"/>
            <w:tcBorders>
              <w:top w:val="single" w:sz="4" w:space="0" w:color="auto"/>
              <w:left w:val="nil"/>
              <w:bottom w:val="nil"/>
              <w:right w:val="single" w:sz="4" w:space="0" w:color="auto"/>
            </w:tcBorders>
            <w:shd w:val="clear" w:color="000000" w:fill="FFFFFF"/>
            <w:vAlign w:val="center"/>
            <w:hideMark/>
          </w:tcPr>
          <w:p w14:paraId="4DDD852C" w14:textId="77777777" w:rsidR="001C33C7" w:rsidRPr="00986A5C" w:rsidRDefault="001C33C7" w:rsidP="00D86620">
            <w:pPr>
              <w:spacing w:after="0" w:line="240" w:lineRule="auto"/>
              <w:rPr>
                <w:b/>
                <w:bCs/>
                <w:sz w:val="18"/>
                <w:szCs w:val="18"/>
              </w:rPr>
            </w:pPr>
            <w:r w:rsidRPr="00986A5C">
              <w:rPr>
                <w:b/>
                <w:bCs/>
                <w:sz w:val="18"/>
                <w:szCs w:val="18"/>
              </w:rPr>
              <w:t> </w:t>
            </w:r>
          </w:p>
        </w:tc>
        <w:tc>
          <w:tcPr>
            <w:tcW w:w="301" w:type="pct"/>
            <w:tcBorders>
              <w:top w:val="single" w:sz="4" w:space="0" w:color="auto"/>
              <w:left w:val="nil"/>
              <w:bottom w:val="nil"/>
              <w:right w:val="single" w:sz="4" w:space="0" w:color="auto"/>
            </w:tcBorders>
            <w:shd w:val="clear" w:color="000000" w:fill="FFFFFF"/>
            <w:vAlign w:val="center"/>
            <w:hideMark/>
          </w:tcPr>
          <w:p w14:paraId="464ACA51"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nil"/>
              <w:right w:val="single" w:sz="4" w:space="0" w:color="auto"/>
            </w:tcBorders>
            <w:shd w:val="clear" w:color="000000" w:fill="FFFFFF"/>
            <w:vAlign w:val="center"/>
            <w:hideMark/>
          </w:tcPr>
          <w:p w14:paraId="3E405D64"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nil"/>
              <w:right w:val="single" w:sz="4" w:space="0" w:color="auto"/>
            </w:tcBorders>
            <w:shd w:val="clear" w:color="000000" w:fill="FFFFFF"/>
            <w:vAlign w:val="center"/>
            <w:hideMark/>
          </w:tcPr>
          <w:p w14:paraId="464BA89C"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nil"/>
              <w:right w:val="single" w:sz="4" w:space="0" w:color="auto"/>
            </w:tcBorders>
            <w:shd w:val="clear" w:color="000000" w:fill="FCD5B4"/>
            <w:vAlign w:val="center"/>
            <w:hideMark/>
          </w:tcPr>
          <w:p w14:paraId="5F9035FF"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nil"/>
              <w:right w:val="single" w:sz="4" w:space="0" w:color="auto"/>
            </w:tcBorders>
            <w:shd w:val="clear" w:color="000000" w:fill="FFFFFF"/>
            <w:vAlign w:val="center"/>
            <w:hideMark/>
          </w:tcPr>
          <w:p w14:paraId="3A7462DC"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nil"/>
              <w:right w:val="single" w:sz="4" w:space="0" w:color="auto"/>
            </w:tcBorders>
            <w:shd w:val="clear" w:color="000000" w:fill="FFFFFF"/>
            <w:vAlign w:val="center"/>
            <w:hideMark/>
          </w:tcPr>
          <w:p w14:paraId="1E0168FE"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nil"/>
              <w:right w:val="single" w:sz="4" w:space="0" w:color="auto"/>
            </w:tcBorders>
            <w:shd w:val="clear" w:color="000000" w:fill="FFFFFF"/>
            <w:vAlign w:val="center"/>
            <w:hideMark/>
          </w:tcPr>
          <w:p w14:paraId="37258E4C" w14:textId="77777777" w:rsidR="001C33C7" w:rsidRPr="00986A5C" w:rsidRDefault="001C33C7" w:rsidP="00D86620">
            <w:pPr>
              <w:spacing w:after="0" w:line="240" w:lineRule="auto"/>
              <w:jc w:val="center"/>
              <w:rPr>
                <w:b/>
                <w:bCs/>
                <w:sz w:val="18"/>
                <w:szCs w:val="18"/>
              </w:rPr>
            </w:pPr>
            <w:r w:rsidRPr="00986A5C">
              <w:rPr>
                <w:b/>
                <w:bCs/>
                <w:sz w:val="18"/>
                <w:szCs w:val="18"/>
              </w:rPr>
              <w:t> </w:t>
            </w:r>
          </w:p>
        </w:tc>
      </w:tr>
      <w:tr w:rsidR="00D6728C" w:rsidRPr="00986A5C" w14:paraId="51A7F2F1" w14:textId="77777777" w:rsidTr="00F12621">
        <w:trPr>
          <w:trHeight w:val="409"/>
        </w:trPr>
        <w:tc>
          <w:tcPr>
            <w:tcW w:w="746" w:type="pct"/>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041616E9" w14:textId="77777777" w:rsidR="001C33C7" w:rsidRPr="00986A5C" w:rsidRDefault="001C33C7" w:rsidP="00D86620">
            <w:pPr>
              <w:spacing w:after="0" w:line="240" w:lineRule="auto"/>
              <w:jc w:val="center"/>
              <w:rPr>
                <w:b/>
                <w:bCs/>
                <w:sz w:val="18"/>
                <w:szCs w:val="18"/>
              </w:rPr>
            </w:pPr>
            <w:r w:rsidRPr="00986A5C">
              <w:rPr>
                <w:b/>
                <w:bCs/>
                <w:sz w:val="18"/>
                <w:szCs w:val="18"/>
              </w:rPr>
              <w:t xml:space="preserve">TOTAL </w:t>
            </w:r>
          </w:p>
        </w:tc>
        <w:tc>
          <w:tcPr>
            <w:tcW w:w="295" w:type="pct"/>
            <w:tcBorders>
              <w:top w:val="single" w:sz="4" w:space="0" w:color="auto"/>
              <w:left w:val="nil"/>
              <w:bottom w:val="single" w:sz="4" w:space="0" w:color="auto"/>
              <w:right w:val="single" w:sz="4" w:space="0" w:color="auto"/>
            </w:tcBorders>
            <w:shd w:val="clear" w:color="000000" w:fill="FCD5B4"/>
            <w:noWrap/>
            <w:vAlign w:val="center"/>
            <w:hideMark/>
          </w:tcPr>
          <w:p w14:paraId="5E799D3E" w14:textId="77777777" w:rsidR="001C33C7" w:rsidRPr="00986A5C" w:rsidRDefault="001C33C7" w:rsidP="00D86620">
            <w:pPr>
              <w:spacing w:after="0" w:line="240" w:lineRule="auto"/>
              <w:jc w:val="center"/>
              <w:rPr>
                <w:b/>
                <w:bCs/>
                <w:sz w:val="18"/>
                <w:szCs w:val="18"/>
              </w:rPr>
            </w:pPr>
            <w:r w:rsidRPr="00986A5C">
              <w:rPr>
                <w:b/>
                <w:bCs/>
                <w:sz w:val="18"/>
                <w:szCs w:val="18"/>
              </w:rPr>
              <w:t> </w:t>
            </w:r>
          </w:p>
        </w:tc>
        <w:tc>
          <w:tcPr>
            <w:tcW w:w="651" w:type="pct"/>
            <w:tcBorders>
              <w:top w:val="single" w:sz="4" w:space="0" w:color="auto"/>
              <w:left w:val="nil"/>
              <w:bottom w:val="single" w:sz="4" w:space="0" w:color="auto"/>
              <w:right w:val="single" w:sz="4" w:space="0" w:color="auto"/>
            </w:tcBorders>
            <w:shd w:val="clear" w:color="000000" w:fill="FCD5B4"/>
            <w:noWrap/>
            <w:vAlign w:val="center"/>
            <w:hideMark/>
          </w:tcPr>
          <w:p w14:paraId="7A9240FE" w14:textId="77777777" w:rsidR="001C33C7" w:rsidRPr="00986A5C" w:rsidRDefault="001C33C7" w:rsidP="00D86620">
            <w:pPr>
              <w:spacing w:after="0" w:line="240" w:lineRule="auto"/>
              <w:rPr>
                <w:b/>
                <w:bCs/>
                <w:sz w:val="18"/>
                <w:szCs w:val="18"/>
              </w:rPr>
            </w:pPr>
          </w:p>
        </w:tc>
        <w:tc>
          <w:tcPr>
            <w:tcW w:w="301" w:type="pct"/>
            <w:tcBorders>
              <w:top w:val="single" w:sz="4" w:space="0" w:color="auto"/>
              <w:left w:val="nil"/>
              <w:bottom w:val="single" w:sz="4" w:space="0" w:color="auto"/>
              <w:right w:val="single" w:sz="4" w:space="0" w:color="auto"/>
            </w:tcBorders>
            <w:shd w:val="clear" w:color="000000" w:fill="FCD5B4"/>
            <w:noWrap/>
            <w:vAlign w:val="center"/>
            <w:hideMark/>
          </w:tcPr>
          <w:p w14:paraId="57D43893" w14:textId="77777777" w:rsidR="001C33C7" w:rsidRPr="00986A5C" w:rsidRDefault="001C33C7" w:rsidP="00D86620">
            <w:pPr>
              <w:spacing w:after="0" w:line="240" w:lineRule="auto"/>
              <w:rPr>
                <w:b/>
                <w:bCs/>
                <w:sz w:val="18"/>
                <w:szCs w:val="18"/>
              </w:rPr>
            </w:pPr>
            <w:r w:rsidRPr="00986A5C">
              <w:rPr>
                <w:b/>
                <w:bCs/>
                <w:sz w:val="18"/>
                <w:szCs w:val="18"/>
              </w:rPr>
              <w:t> </w:t>
            </w:r>
          </w:p>
        </w:tc>
        <w:tc>
          <w:tcPr>
            <w:tcW w:w="454" w:type="pct"/>
            <w:tcBorders>
              <w:top w:val="single" w:sz="4" w:space="0" w:color="auto"/>
              <w:left w:val="nil"/>
              <w:bottom w:val="single" w:sz="4" w:space="0" w:color="auto"/>
              <w:right w:val="single" w:sz="4" w:space="0" w:color="auto"/>
            </w:tcBorders>
            <w:shd w:val="clear" w:color="000000" w:fill="FCD5B4"/>
            <w:noWrap/>
            <w:vAlign w:val="center"/>
            <w:hideMark/>
          </w:tcPr>
          <w:p w14:paraId="038B3340" w14:textId="77777777" w:rsidR="001C33C7" w:rsidRPr="00986A5C" w:rsidRDefault="001C33C7" w:rsidP="00D86620">
            <w:pPr>
              <w:spacing w:after="0" w:line="240" w:lineRule="auto"/>
              <w:rPr>
                <w:b/>
                <w:bCs/>
                <w:sz w:val="18"/>
                <w:szCs w:val="18"/>
              </w:rPr>
            </w:pPr>
            <w:r w:rsidRPr="00986A5C">
              <w:rPr>
                <w:b/>
                <w:bCs/>
                <w:sz w:val="18"/>
                <w:szCs w:val="18"/>
              </w:rPr>
              <w:t> </w:t>
            </w:r>
          </w:p>
        </w:tc>
        <w:tc>
          <w:tcPr>
            <w:tcW w:w="445" w:type="pct"/>
            <w:gridSpan w:val="2"/>
            <w:tcBorders>
              <w:top w:val="single" w:sz="4" w:space="0" w:color="auto"/>
              <w:left w:val="nil"/>
              <w:bottom w:val="single" w:sz="4" w:space="0" w:color="auto"/>
              <w:right w:val="single" w:sz="4" w:space="0" w:color="auto"/>
            </w:tcBorders>
            <w:shd w:val="clear" w:color="000000" w:fill="FCD5B4"/>
            <w:noWrap/>
            <w:vAlign w:val="center"/>
            <w:hideMark/>
          </w:tcPr>
          <w:p w14:paraId="0E39DB8B" w14:textId="77777777" w:rsidR="001C33C7" w:rsidRPr="00986A5C" w:rsidRDefault="001C33C7" w:rsidP="00D86620">
            <w:pPr>
              <w:spacing w:after="0" w:line="240" w:lineRule="auto"/>
              <w:rPr>
                <w:b/>
                <w:bCs/>
                <w:sz w:val="18"/>
                <w:szCs w:val="18"/>
              </w:rPr>
            </w:pPr>
            <w:r w:rsidRPr="00986A5C">
              <w:rPr>
                <w:b/>
                <w:bCs/>
                <w:sz w:val="18"/>
                <w:szCs w:val="18"/>
              </w:rPr>
              <w:t> </w:t>
            </w:r>
          </w:p>
        </w:tc>
        <w:tc>
          <w:tcPr>
            <w:tcW w:w="518" w:type="pct"/>
            <w:tcBorders>
              <w:top w:val="single" w:sz="4" w:space="0" w:color="auto"/>
              <w:left w:val="nil"/>
              <w:bottom w:val="single" w:sz="4" w:space="0" w:color="auto"/>
              <w:right w:val="single" w:sz="4" w:space="0" w:color="auto"/>
            </w:tcBorders>
            <w:shd w:val="clear" w:color="000000" w:fill="FCD5B4"/>
            <w:noWrap/>
            <w:vAlign w:val="center"/>
            <w:hideMark/>
          </w:tcPr>
          <w:p w14:paraId="5CA82D4D" w14:textId="77777777" w:rsidR="001C33C7" w:rsidRPr="00986A5C" w:rsidRDefault="001C33C7" w:rsidP="00D86620">
            <w:pPr>
              <w:spacing w:after="0" w:line="240" w:lineRule="auto"/>
              <w:rPr>
                <w:b/>
                <w:bCs/>
                <w:sz w:val="18"/>
                <w:szCs w:val="18"/>
              </w:rPr>
            </w:pPr>
            <w:r w:rsidRPr="00986A5C">
              <w:rPr>
                <w:b/>
                <w:bCs/>
                <w:sz w:val="18"/>
                <w:szCs w:val="18"/>
              </w:rPr>
              <w:t> </w:t>
            </w:r>
          </w:p>
        </w:tc>
        <w:tc>
          <w:tcPr>
            <w:tcW w:w="406" w:type="pct"/>
            <w:gridSpan w:val="2"/>
            <w:tcBorders>
              <w:top w:val="single" w:sz="4" w:space="0" w:color="auto"/>
              <w:left w:val="nil"/>
              <w:bottom w:val="single" w:sz="4" w:space="0" w:color="auto"/>
              <w:right w:val="single" w:sz="4" w:space="0" w:color="auto"/>
            </w:tcBorders>
            <w:shd w:val="clear" w:color="000000" w:fill="FCD5B4"/>
            <w:noWrap/>
            <w:vAlign w:val="center"/>
            <w:hideMark/>
          </w:tcPr>
          <w:p w14:paraId="3ADEB997" w14:textId="77777777" w:rsidR="001C33C7" w:rsidRPr="00986A5C" w:rsidRDefault="001C33C7" w:rsidP="00D86620">
            <w:pPr>
              <w:spacing w:after="0" w:line="240" w:lineRule="auto"/>
              <w:rPr>
                <w:b/>
                <w:bCs/>
                <w:sz w:val="18"/>
                <w:szCs w:val="18"/>
              </w:rPr>
            </w:pPr>
            <w:r w:rsidRPr="00986A5C">
              <w:rPr>
                <w:b/>
                <w:bCs/>
                <w:sz w:val="18"/>
                <w:szCs w:val="18"/>
              </w:rPr>
              <w:t> </w:t>
            </w:r>
          </w:p>
        </w:tc>
        <w:tc>
          <w:tcPr>
            <w:tcW w:w="334" w:type="pct"/>
            <w:tcBorders>
              <w:top w:val="single" w:sz="4" w:space="0" w:color="auto"/>
              <w:left w:val="nil"/>
              <w:bottom w:val="single" w:sz="4" w:space="0" w:color="auto"/>
              <w:right w:val="single" w:sz="4" w:space="0" w:color="auto"/>
            </w:tcBorders>
            <w:shd w:val="clear" w:color="000000" w:fill="FCD5B4"/>
            <w:noWrap/>
            <w:vAlign w:val="center"/>
            <w:hideMark/>
          </w:tcPr>
          <w:p w14:paraId="0D82AECC" w14:textId="77777777" w:rsidR="001C33C7" w:rsidRPr="00986A5C" w:rsidRDefault="001C33C7" w:rsidP="00D86620">
            <w:pPr>
              <w:spacing w:after="0" w:line="240" w:lineRule="auto"/>
              <w:rPr>
                <w:b/>
                <w:bCs/>
                <w:sz w:val="18"/>
                <w:szCs w:val="18"/>
              </w:rPr>
            </w:pPr>
            <w:r w:rsidRPr="00986A5C">
              <w:rPr>
                <w:b/>
                <w:bCs/>
                <w:sz w:val="18"/>
                <w:szCs w:val="18"/>
              </w:rPr>
              <w:t> </w:t>
            </w:r>
          </w:p>
        </w:tc>
        <w:tc>
          <w:tcPr>
            <w:tcW w:w="850" w:type="pct"/>
            <w:tcBorders>
              <w:top w:val="single" w:sz="4" w:space="0" w:color="auto"/>
              <w:left w:val="nil"/>
              <w:bottom w:val="single" w:sz="4" w:space="0" w:color="auto"/>
              <w:right w:val="single" w:sz="4" w:space="0" w:color="auto"/>
            </w:tcBorders>
            <w:shd w:val="clear" w:color="000000" w:fill="FCD5B4"/>
            <w:noWrap/>
            <w:vAlign w:val="center"/>
            <w:hideMark/>
          </w:tcPr>
          <w:p w14:paraId="697892E3" w14:textId="77777777" w:rsidR="001C33C7" w:rsidRPr="00986A5C" w:rsidRDefault="001C33C7" w:rsidP="00D86620">
            <w:pPr>
              <w:spacing w:after="0" w:line="240" w:lineRule="auto"/>
              <w:jc w:val="center"/>
              <w:rPr>
                <w:b/>
                <w:bCs/>
                <w:sz w:val="18"/>
                <w:szCs w:val="18"/>
              </w:rPr>
            </w:pPr>
            <w:r w:rsidRPr="00986A5C">
              <w:rPr>
                <w:b/>
                <w:bCs/>
                <w:sz w:val="18"/>
                <w:szCs w:val="18"/>
              </w:rPr>
              <w:t> </w:t>
            </w:r>
          </w:p>
        </w:tc>
      </w:tr>
    </w:tbl>
    <w:p w14:paraId="331FF7A5" w14:textId="77777777" w:rsidR="001C33C7" w:rsidRPr="00986A5C" w:rsidRDefault="001C33C7" w:rsidP="001C33C7">
      <w:pPr>
        <w:sectPr w:rsidR="001C33C7" w:rsidRPr="00986A5C" w:rsidSect="00551B0C">
          <w:headerReference w:type="default" r:id="rId24"/>
          <w:footerReference w:type="default" r:id="rId25"/>
          <w:headerReference w:type="first" r:id="rId26"/>
          <w:pgSz w:w="11906" w:h="16838"/>
          <w:pgMar w:top="1418" w:right="1418" w:bottom="1418" w:left="1418" w:header="567" w:footer="567" w:gutter="0"/>
          <w:cols w:space="708"/>
          <w:titlePg/>
          <w:docGrid w:linePitch="360"/>
        </w:sectPr>
      </w:pPr>
    </w:p>
    <w:p w14:paraId="0A7AE465" w14:textId="77777777" w:rsidR="00F12621" w:rsidRPr="00F12621" w:rsidRDefault="00F12621" w:rsidP="00F12621">
      <w:pPr>
        <w:spacing w:after="0" w:line="240" w:lineRule="auto"/>
        <w:rPr>
          <w:sz w:val="24"/>
          <w:szCs w:val="24"/>
        </w:rPr>
      </w:pPr>
      <w:bookmarkStart w:id="432" w:name="_Toc477265497"/>
      <w:bookmarkStart w:id="433" w:name="_Toc477383249"/>
      <w:bookmarkStart w:id="434" w:name="_Toc487633591"/>
      <w:bookmarkStart w:id="435" w:name="_Toc488881198"/>
    </w:p>
    <w:p w14:paraId="6C6C4496" w14:textId="5894C112" w:rsidR="001C33C7" w:rsidRPr="00964341" w:rsidRDefault="00340BE2" w:rsidP="00964341">
      <w:pPr>
        <w:pStyle w:val="Heading5"/>
        <w:spacing w:line="240" w:lineRule="auto"/>
        <w:rPr>
          <w:rFonts w:asciiTheme="minorHAnsi" w:hAnsiTheme="minorHAnsi" w:cstheme="minorHAnsi"/>
          <w:b/>
          <w:i w:val="0"/>
        </w:rPr>
      </w:pPr>
      <w:r w:rsidRPr="00964341">
        <w:rPr>
          <w:rFonts w:asciiTheme="minorHAnsi" w:hAnsiTheme="minorHAnsi" w:cstheme="minorHAnsi"/>
          <w:b/>
          <w:i w:val="0"/>
        </w:rPr>
        <w:t xml:space="preserve">4.6.3.10 </w:t>
      </w:r>
      <w:r w:rsidR="001C33C7" w:rsidRPr="00964341">
        <w:rPr>
          <w:rFonts w:asciiTheme="minorHAnsi" w:hAnsiTheme="minorHAnsi" w:cstheme="minorHAnsi"/>
          <w:b/>
          <w:i w:val="0"/>
        </w:rPr>
        <w:t>TABLEAU DES EMPLOIS ET RESSOURCES</w:t>
      </w:r>
      <w:bookmarkEnd w:id="432"/>
      <w:bookmarkEnd w:id="433"/>
      <w:bookmarkEnd w:id="434"/>
      <w:bookmarkEnd w:id="435"/>
    </w:p>
    <w:p w14:paraId="109031EB" w14:textId="77777777" w:rsidR="001C33C7" w:rsidRPr="00986A5C" w:rsidRDefault="001C33C7" w:rsidP="00F12621">
      <w:pPr>
        <w:spacing w:after="0" w:line="240" w:lineRule="auto"/>
      </w:pPr>
    </w:p>
    <w:p w14:paraId="06D7CEEE" w14:textId="77777777" w:rsidR="001C33C7" w:rsidRDefault="001C33C7" w:rsidP="00F12621">
      <w:pPr>
        <w:spacing w:after="0" w:line="240" w:lineRule="auto"/>
        <w:jc w:val="center"/>
        <w:rPr>
          <w:b/>
          <w:bCs/>
          <w:sz w:val="24"/>
          <w:szCs w:val="24"/>
        </w:rPr>
      </w:pPr>
      <w:r w:rsidRPr="00986A5C">
        <w:rPr>
          <w:b/>
          <w:bCs/>
          <w:sz w:val="24"/>
          <w:szCs w:val="24"/>
        </w:rPr>
        <w:t>TABLEAU DES RESSOURCES ET EMPLOIS</w:t>
      </w:r>
    </w:p>
    <w:p w14:paraId="2814C646" w14:textId="77777777" w:rsidR="00F12621" w:rsidRPr="00986A5C" w:rsidRDefault="00F12621" w:rsidP="00F12621">
      <w:pPr>
        <w:spacing w:after="0" w:line="240" w:lineRule="auto"/>
        <w:jc w:val="center"/>
      </w:pPr>
    </w:p>
    <w:tbl>
      <w:tblPr>
        <w:tblW w:w="0" w:type="auto"/>
        <w:tblInd w:w="30" w:type="dxa"/>
        <w:tblCellMar>
          <w:left w:w="70" w:type="dxa"/>
          <w:right w:w="70" w:type="dxa"/>
        </w:tblCellMar>
        <w:tblLook w:val="04A0" w:firstRow="1" w:lastRow="0" w:firstColumn="1" w:lastColumn="0" w:noHBand="0" w:noVBand="1"/>
      </w:tblPr>
      <w:tblGrid>
        <w:gridCol w:w="4776"/>
        <w:gridCol w:w="200"/>
        <w:gridCol w:w="1704"/>
        <w:gridCol w:w="2211"/>
        <w:gridCol w:w="289"/>
      </w:tblGrid>
      <w:tr w:rsidR="001C33C7" w:rsidRPr="00986A5C" w14:paraId="3A8CD382" w14:textId="77777777" w:rsidTr="00680D1C">
        <w:trPr>
          <w:trHeight w:val="304"/>
        </w:trPr>
        <w:tc>
          <w:tcPr>
            <w:tcW w:w="0" w:type="auto"/>
            <w:tcBorders>
              <w:top w:val="single" w:sz="4" w:space="0" w:color="auto"/>
              <w:left w:val="single" w:sz="4" w:space="0" w:color="auto"/>
              <w:bottom w:val="nil"/>
              <w:right w:val="nil"/>
            </w:tcBorders>
            <w:shd w:val="clear" w:color="auto" w:fill="D9D9D9"/>
            <w:noWrap/>
            <w:vAlign w:val="bottom"/>
            <w:hideMark/>
          </w:tcPr>
          <w:p w14:paraId="202A29AC" w14:textId="77777777" w:rsidR="001C33C7" w:rsidRPr="00986A5C" w:rsidRDefault="001C33C7" w:rsidP="00680D1C">
            <w:pPr>
              <w:rPr>
                <w:sz w:val="24"/>
                <w:szCs w:val="24"/>
              </w:rPr>
            </w:pPr>
          </w:p>
        </w:tc>
        <w:tc>
          <w:tcPr>
            <w:tcW w:w="4174" w:type="dxa"/>
            <w:gridSpan w:val="3"/>
            <w:tcBorders>
              <w:top w:val="single" w:sz="4" w:space="0" w:color="auto"/>
              <w:left w:val="nil"/>
              <w:bottom w:val="nil"/>
              <w:right w:val="nil"/>
            </w:tcBorders>
            <w:shd w:val="clear" w:color="auto" w:fill="D9D9D9"/>
            <w:noWrap/>
            <w:vAlign w:val="bottom"/>
            <w:hideMark/>
          </w:tcPr>
          <w:p w14:paraId="0C8D8195" w14:textId="77777777" w:rsidR="001C33C7" w:rsidRPr="00986A5C" w:rsidRDefault="001C33C7" w:rsidP="00680D1C">
            <w:pPr>
              <w:jc w:val="center"/>
              <w:rPr>
                <w:b/>
                <w:bCs/>
                <w:sz w:val="24"/>
                <w:szCs w:val="24"/>
              </w:rPr>
            </w:pPr>
            <w:r w:rsidRPr="00986A5C">
              <w:rPr>
                <w:b/>
                <w:bCs/>
                <w:sz w:val="24"/>
                <w:szCs w:val="24"/>
              </w:rPr>
              <w:t xml:space="preserve">Trimestre finissant le </w:t>
            </w:r>
            <w:proofErr w:type="spellStart"/>
            <w:r w:rsidRPr="00986A5C">
              <w:rPr>
                <w:b/>
                <w:bCs/>
                <w:sz w:val="24"/>
                <w:szCs w:val="24"/>
              </w:rPr>
              <w:t>xxxxxxxx</w:t>
            </w:r>
            <w:proofErr w:type="spellEnd"/>
          </w:p>
        </w:tc>
        <w:tc>
          <w:tcPr>
            <w:tcW w:w="282" w:type="dxa"/>
            <w:tcBorders>
              <w:top w:val="single" w:sz="4" w:space="0" w:color="auto"/>
              <w:left w:val="nil"/>
              <w:bottom w:val="nil"/>
              <w:right w:val="single" w:sz="4" w:space="0" w:color="auto"/>
            </w:tcBorders>
            <w:shd w:val="clear" w:color="auto" w:fill="D9D9D9"/>
            <w:noWrap/>
            <w:vAlign w:val="bottom"/>
            <w:hideMark/>
          </w:tcPr>
          <w:p w14:paraId="2BB0D94B" w14:textId="77777777" w:rsidR="001C33C7" w:rsidRPr="00986A5C" w:rsidRDefault="001C33C7" w:rsidP="00680D1C">
            <w:pPr>
              <w:jc w:val="center"/>
              <w:rPr>
                <w:b/>
                <w:bCs/>
                <w:sz w:val="24"/>
                <w:szCs w:val="24"/>
              </w:rPr>
            </w:pPr>
          </w:p>
        </w:tc>
      </w:tr>
      <w:tr w:rsidR="001C33C7" w:rsidRPr="00986A5C" w14:paraId="4009F5A1" w14:textId="77777777" w:rsidTr="00680D1C">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79B0415" w14:textId="77777777" w:rsidR="001C33C7" w:rsidRPr="00986A5C" w:rsidRDefault="001C33C7" w:rsidP="00680D1C">
            <w:pPr>
              <w:rPr>
                <w:sz w:val="24"/>
                <w:szCs w:val="24"/>
              </w:rPr>
            </w:pPr>
            <w:r w:rsidRPr="00986A5C">
              <w:rPr>
                <w:sz w:val="24"/>
                <w:szCs w:val="24"/>
              </w:rPr>
              <w:t> </w:t>
            </w:r>
          </w:p>
        </w:tc>
        <w:tc>
          <w:tcPr>
            <w:tcW w:w="0" w:type="auto"/>
            <w:gridSpan w:val="2"/>
            <w:tcBorders>
              <w:top w:val="single" w:sz="4" w:space="0" w:color="auto"/>
              <w:left w:val="nil"/>
              <w:bottom w:val="single" w:sz="4" w:space="0" w:color="auto"/>
              <w:right w:val="single" w:sz="4" w:space="0" w:color="auto"/>
            </w:tcBorders>
            <w:shd w:val="clear" w:color="auto" w:fill="D9D9D9"/>
            <w:noWrap/>
            <w:vAlign w:val="bottom"/>
            <w:hideMark/>
          </w:tcPr>
          <w:p w14:paraId="20F87C03" w14:textId="77777777" w:rsidR="001C33C7" w:rsidRPr="00986A5C" w:rsidRDefault="001C33C7" w:rsidP="00680D1C">
            <w:pPr>
              <w:jc w:val="center"/>
              <w:rPr>
                <w:b/>
                <w:bCs/>
                <w:sz w:val="24"/>
                <w:szCs w:val="24"/>
              </w:rPr>
            </w:pPr>
            <w:r w:rsidRPr="00986A5C">
              <w:rPr>
                <w:b/>
                <w:bCs/>
                <w:sz w:val="24"/>
                <w:szCs w:val="24"/>
              </w:rPr>
              <w:t>Trimestre</w:t>
            </w:r>
          </w:p>
        </w:tc>
        <w:tc>
          <w:tcPr>
            <w:tcW w:w="0" w:type="auto"/>
            <w:gridSpan w:val="2"/>
            <w:tcBorders>
              <w:top w:val="single" w:sz="4" w:space="0" w:color="auto"/>
              <w:left w:val="nil"/>
              <w:bottom w:val="single" w:sz="4" w:space="0" w:color="auto"/>
              <w:right w:val="single" w:sz="4" w:space="0" w:color="auto"/>
            </w:tcBorders>
            <w:shd w:val="clear" w:color="auto" w:fill="D9D9D9"/>
            <w:noWrap/>
            <w:vAlign w:val="bottom"/>
            <w:hideMark/>
          </w:tcPr>
          <w:p w14:paraId="77BA4585" w14:textId="77777777" w:rsidR="001C33C7" w:rsidRPr="00986A5C" w:rsidRDefault="001C33C7" w:rsidP="00680D1C">
            <w:pPr>
              <w:jc w:val="center"/>
              <w:rPr>
                <w:b/>
                <w:bCs/>
                <w:sz w:val="24"/>
                <w:szCs w:val="24"/>
              </w:rPr>
            </w:pPr>
            <w:r w:rsidRPr="00986A5C">
              <w:rPr>
                <w:b/>
                <w:bCs/>
                <w:sz w:val="24"/>
                <w:szCs w:val="24"/>
              </w:rPr>
              <w:t>Cumul (Fin de Trimestre)</w:t>
            </w:r>
          </w:p>
        </w:tc>
      </w:tr>
      <w:tr w:rsidR="001C33C7" w:rsidRPr="00986A5C" w14:paraId="1A353AC1" w14:textId="77777777" w:rsidTr="00680D1C">
        <w:trPr>
          <w:trHeight w:val="163"/>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5920F422" w14:textId="77777777" w:rsidR="001C33C7" w:rsidRPr="00986A5C" w:rsidRDefault="001C33C7" w:rsidP="00680D1C">
            <w:pPr>
              <w:rPr>
                <w:b/>
                <w:bCs/>
                <w:sz w:val="24"/>
                <w:szCs w:val="24"/>
              </w:rPr>
            </w:pPr>
            <w:r w:rsidRPr="00986A5C">
              <w:rPr>
                <w:b/>
                <w:bCs/>
                <w:sz w:val="24"/>
                <w:szCs w:val="24"/>
              </w:rPr>
              <w:t>Ressources</w:t>
            </w:r>
          </w:p>
        </w:tc>
        <w:tc>
          <w:tcPr>
            <w:tcW w:w="203" w:type="dxa"/>
            <w:tcBorders>
              <w:top w:val="nil"/>
              <w:left w:val="nil"/>
              <w:bottom w:val="single" w:sz="4" w:space="0" w:color="auto"/>
              <w:right w:val="single" w:sz="4" w:space="0" w:color="auto"/>
            </w:tcBorders>
            <w:shd w:val="clear" w:color="auto" w:fill="D9D9D9"/>
            <w:noWrap/>
            <w:vAlign w:val="bottom"/>
            <w:hideMark/>
          </w:tcPr>
          <w:p w14:paraId="6042A39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D9D9D9"/>
            <w:noWrap/>
            <w:vAlign w:val="bottom"/>
            <w:hideMark/>
          </w:tcPr>
          <w:p w14:paraId="778B3052"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D9D9D9"/>
            <w:noWrap/>
            <w:vAlign w:val="bottom"/>
            <w:hideMark/>
          </w:tcPr>
          <w:p w14:paraId="31C9B0C7"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D9D9D9"/>
            <w:noWrap/>
            <w:vAlign w:val="bottom"/>
            <w:hideMark/>
          </w:tcPr>
          <w:p w14:paraId="218F86DB" w14:textId="77777777" w:rsidR="001C33C7" w:rsidRPr="00986A5C" w:rsidRDefault="001C33C7" w:rsidP="00680D1C">
            <w:pPr>
              <w:rPr>
                <w:sz w:val="24"/>
                <w:szCs w:val="24"/>
              </w:rPr>
            </w:pPr>
            <w:r w:rsidRPr="00986A5C">
              <w:rPr>
                <w:sz w:val="24"/>
                <w:szCs w:val="24"/>
              </w:rPr>
              <w:t> </w:t>
            </w:r>
          </w:p>
        </w:tc>
      </w:tr>
      <w:tr w:rsidR="001C33C7" w:rsidRPr="00986A5C" w14:paraId="2982A409" w14:textId="77777777" w:rsidTr="00680D1C">
        <w:trPr>
          <w:trHeight w:val="1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1BC4A0"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4F52DEAE"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393587A9"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5A23F0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4C59BBB3" w14:textId="77777777" w:rsidR="001C33C7" w:rsidRPr="00986A5C" w:rsidRDefault="001C33C7" w:rsidP="00680D1C">
            <w:pPr>
              <w:rPr>
                <w:sz w:val="24"/>
                <w:szCs w:val="24"/>
              </w:rPr>
            </w:pPr>
            <w:r w:rsidRPr="00986A5C">
              <w:rPr>
                <w:sz w:val="24"/>
                <w:szCs w:val="24"/>
              </w:rPr>
              <w:t> </w:t>
            </w:r>
          </w:p>
        </w:tc>
      </w:tr>
      <w:tr w:rsidR="001C33C7" w:rsidRPr="00986A5C" w14:paraId="10ADBB87" w14:textId="77777777" w:rsidTr="00680D1C">
        <w:trPr>
          <w:trHeight w:val="2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DBB73A" w14:textId="77777777" w:rsidR="001C33C7" w:rsidRPr="00986A5C" w:rsidRDefault="001C33C7" w:rsidP="00680D1C">
            <w:pPr>
              <w:rPr>
                <w:sz w:val="24"/>
                <w:szCs w:val="24"/>
              </w:rPr>
            </w:pPr>
            <w:r>
              <w:rPr>
                <w:sz w:val="24"/>
                <w:szCs w:val="24"/>
              </w:rPr>
              <w:t>BAILLEUR X</w:t>
            </w:r>
          </w:p>
        </w:tc>
        <w:tc>
          <w:tcPr>
            <w:tcW w:w="203" w:type="dxa"/>
            <w:tcBorders>
              <w:top w:val="nil"/>
              <w:left w:val="nil"/>
              <w:bottom w:val="single" w:sz="4" w:space="0" w:color="auto"/>
              <w:right w:val="single" w:sz="4" w:space="0" w:color="auto"/>
            </w:tcBorders>
            <w:shd w:val="clear" w:color="auto" w:fill="auto"/>
            <w:noWrap/>
            <w:vAlign w:val="bottom"/>
            <w:hideMark/>
          </w:tcPr>
          <w:p w14:paraId="6F10EA42"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76F7DD09"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DE7943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582EA646" w14:textId="77777777" w:rsidR="001C33C7" w:rsidRPr="00986A5C" w:rsidRDefault="001C33C7" w:rsidP="00680D1C">
            <w:pPr>
              <w:rPr>
                <w:sz w:val="24"/>
                <w:szCs w:val="24"/>
              </w:rPr>
            </w:pPr>
            <w:r w:rsidRPr="00986A5C">
              <w:rPr>
                <w:sz w:val="24"/>
                <w:szCs w:val="24"/>
              </w:rPr>
              <w:t> </w:t>
            </w:r>
          </w:p>
        </w:tc>
      </w:tr>
      <w:tr w:rsidR="001C33C7" w:rsidRPr="00986A5C" w14:paraId="0D94CA44" w14:textId="77777777" w:rsidTr="00680D1C">
        <w:trPr>
          <w:trHeight w:val="25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FD353" w14:textId="77777777" w:rsidR="001C33C7" w:rsidRPr="00986A5C" w:rsidRDefault="00190D48" w:rsidP="00680D1C">
            <w:pPr>
              <w:rPr>
                <w:sz w:val="24"/>
                <w:szCs w:val="24"/>
              </w:rPr>
            </w:pPr>
            <w:r>
              <w:rPr>
                <w:sz w:val="24"/>
                <w:szCs w:val="24"/>
              </w:rPr>
              <w:t>Fond Gouvernement de la Guinée</w:t>
            </w:r>
          </w:p>
        </w:tc>
        <w:tc>
          <w:tcPr>
            <w:tcW w:w="203" w:type="dxa"/>
            <w:tcBorders>
              <w:top w:val="nil"/>
              <w:left w:val="nil"/>
              <w:bottom w:val="single" w:sz="4" w:space="0" w:color="auto"/>
              <w:right w:val="single" w:sz="4" w:space="0" w:color="auto"/>
            </w:tcBorders>
            <w:shd w:val="clear" w:color="auto" w:fill="auto"/>
            <w:noWrap/>
            <w:vAlign w:val="bottom"/>
            <w:hideMark/>
          </w:tcPr>
          <w:p w14:paraId="385B1A94"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1A176A52"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0F569B5E"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089314E2" w14:textId="77777777" w:rsidR="001C33C7" w:rsidRPr="00986A5C" w:rsidRDefault="001C33C7" w:rsidP="00680D1C">
            <w:pPr>
              <w:rPr>
                <w:sz w:val="24"/>
                <w:szCs w:val="24"/>
              </w:rPr>
            </w:pPr>
            <w:r w:rsidRPr="00986A5C">
              <w:rPr>
                <w:sz w:val="24"/>
                <w:szCs w:val="24"/>
              </w:rPr>
              <w:t> </w:t>
            </w:r>
          </w:p>
        </w:tc>
      </w:tr>
      <w:tr w:rsidR="001C33C7" w:rsidRPr="00986A5C" w14:paraId="398ACC60" w14:textId="77777777" w:rsidTr="00680D1C">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2053F8" w14:textId="77777777" w:rsidR="001C33C7" w:rsidRPr="00986A5C" w:rsidRDefault="001C33C7" w:rsidP="00680D1C">
            <w:pPr>
              <w:rPr>
                <w:sz w:val="24"/>
                <w:szCs w:val="24"/>
              </w:rPr>
            </w:pPr>
            <w:r w:rsidRPr="00986A5C">
              <w:rPr>
                <w:sz w:val="24"/>
                <w:szCs w:val="24"/>
              </w:rPr>
              <w:t>Autres recettes (DAO, Intérêt bancaire)</w:t>
            </w:r>
          </w:p>
        </w:tc>
        <w:tc>
          <w:tcPr>
            <w:tcW w:w="203" w:type="dxa"/>
            <w:tcBorders>
              <w:top w:val="nil"/>
              <w:left w:val="nil"/>
              <w:bottom w:val="single" w:sz="4" w:space="0" w:color="auto"/>
              <w:right w:val="single" w:sz="4" w:space="0" w:color="auto"/>
            </w:tcBorders>
            <w:shd w:val="clear" w:color="auto" w:fill="auto"/>
            <w:noWrap/>
            <w:vAlign w:val="bottom"/>
            <w:hideMark/>
          </w:tcPr>
          <w:p w14:paraId="13420C97"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67E9B8DF"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0C662FD0"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4744E826" w14:textId="77777777" w:rsidR="001C33C7" w:rsidRPr="00986A5C" w:rsidRDefault="001C33C7" w:rsidP="00680D1C">
            <w:pPr>
              <w:rPr>
                <w:sz w:val="24"/>
                <w:szCs w:val="24"/>
              </w:rPr>
            </w:pPr>
            <w:r w:rsidRPr="00986A5C">
              <w:rPr>
                <w:sz w:val="24"/>
                <w:szCs w:val="24"/>
              </w:rPr>
              <w:t> </w:t>
            </w:r>
          </w:p>
        </w:tc>
      </w:tr>
      <w:tr w:rsidR="001C33C7" w:rsidRPr="00986A5C" w14:paraId="6433F460" w14:textId="77777777" w:rsidTr="00680D1C">
        <w:trPr>
          <w:trHeight w:val="70"/>
        </w:trPr>
        <w:tc>
          <w:tcPr>
            <w:tcW w:w="0" w:type="auto"/>
            <w:tcBorders>
              <w:top w:val="nil"/>
              <w:left w:val="single" w:sz="4" w:space="0" w:color="auto"/>
              <w:bottom w:val="nil"/>
              <w:right w:val="single" w:sz="4" w:space="0" w:color="auto"/>
            </w:tcBorders>
            <w:shd w:val="clear" w:color="auto" w:fill="auto"/>
            <w:noWrap/>
            <w:vAlign w:val="bottom"/>
            <w:hideMark/>
          </w:tcPr>
          <w:p w14:paraId="1CCF5F29"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nil"/>
              <w:right w:val="single" w:sz="4" w:space="0" w:color="auto"/>
            </w:tcBorders>
            <w:shd w:val="clear" w:color="auto" w:fill="auto"/>
            <w:noWrap/>
            <w:vAlign w:val="bottom"/>
            <w:hideMark/>
          </w:tcPr>
          <w:p w14:paraId="5A826B07"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nil"/>
              <w:right w:val="single" w:sz="4" w:space="0" w:color="auto"/>
            </w:tcBorders>
            <w:shd w:val="clear" w:color="auto" w:fill="auto"/>
            <w:noWrap/>
            <w:vAlign w:val="bottom"/>
            <w:hideMark/>
          </w:tcPr>
          <w:p w14:paraId="5850E227"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nil"/>
              <w:right w:val="single" w:sz="4" w:space="0" w:color="auto"/>
            </w:tcBorders>
            <w:shd w:val="clear" w:color="auto" w:fill="auto"/>
            <w:noWrap/>
            <w:vAlign w:val="bottom"/>
            <w:hideMark/>
          </w:tcPr>
          <w:p w14:paraId="3200E09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nil"/>
              <w:right w:val="single" w:sz="4" w:space="0" w:color="auto"/>
            </w:tcBorders>
            <w:shd w:val="clear" w:color="auto" w:fill="auto"/>
            <w:noWrap/>
            <w:vAlign w:val="bottom"/>
            <w:hideMark/>
          </w:tcPr>
          <w:p w14:paraId="66B5B6D5" w14:textId="77777777" w:rsidR="001C33C7" w:rsidRPr="00986A5C" w:rsidRDefault="001C33C7" w:rsidP="00680D1C">
            <w:pPr>
              <w:rPr>
                <w:sz w:val="24"/>
                <w:szCs w:val="24"/>
              </w:rPr>
            </w:pPr>
            <w:r w:rsidRPr="00986A5C">
              <w:rPr>
                <w:sz w:val="24"/>
                <w:szCs w:val="24"/>
              </w:rPr>
              <w:t> </w:t>
            </w:r>
          </w:p>
        </w:tc>
      </w:tr>
      <w:tr w:rsidR="001C33C7" w:rsidRPr="00986A5C" w14:paraId="63299C28" w14:textId="77777777" w:rsidTr="00680D1C">
        <w:trPr>
          <w:trHeight w:val="60"/>
        </w:trPr>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832EF67" w14:textId="77777777" w:rsidR="001C33C7" w:rsidRPr="00986A5C" w:rsidRDefault="001C33C7" w:rsidP="00680D1C">
            <w:pPr>
              <w:rPr>
                <w:b/>
                <w:bCs/>
                <w:sz w:val="24"/>
                <w:szCs w:val="24"/>
              </w:rPr>
            </w:pPr>
            <w:r w:rsidRPr="00986A5C">
              <w:rPr>
                <w:b/>
                <w:bCs/>
                <w:sz w:val="24"/>
                <w:szCs w:val="24"/>
              </w:rPr>
              <w:t>Total Ressources</w:t>
            </w:r>
          </w:p>
        </w:tc>
        <w:tc>
          <w:tcPr>
            <w:tcW w:w="203" w:type="dxa"/>
            <w:tcBorders>
              <w:top w:val="single" w:sz="8" w:space="0" w:color="auto"/>
              <w:left w:val="nil"/>
              <w:bottom w:val="single" w:sz="8" w:space="0" w:color="auto"/>
              <w:right w:val="single" w:sz="4" w:space="0" w:color="auto"/>
            </w:tcBorders>
            <w:shd w:val="clear" w:color="auto" w:fill="auto"/>
            <w:noWrap/>
            <w:vAlign w:val="bottom"/>
            <w:hideMark/>
          </w:tcPr>
          <w:p w14:paraId="151704CF" w14:textId="77777777" w:rsidR="001C33C7" w:rsidRPr="00986A5C" w:rsidRDefault="001C33C7" w:rsidP="00680D1C">
            <w:pPr>
              <w:rPr>
                <w:sz w:val="24"/>
                <w:szCs w:val="24"/>
              </w:rPr>
            </w:pPr>
            <w:r w:rsidRPr="00986A5C">
              <w:rPr>
                <w:sz w:val="24"/>
                <w:szCs w:val="24"/>
              </w:rPr>
              <w:t> </w:t>
            </w:r>
          </w:p>
        </w:tc>
        <w:tc>
          <w:tcPr>
            <w:tcW w:w="1776" w:type="dxa"/>
            <w:tcBorders>
              <w:top w:val="single" w:sz="8" w:space="0" w:color="auto"/>
              <w:left w:val="nil"/>
              <w:bottom w:val="single" w:sz="8" w:space="0" w:color="auto"/>
              <w:right w:val="single" w:sz="4" w:space="0" w:color="auto"/>
            </w:tcBorders>
            <w:shd w:val="clear" w:color="auto" w:fill="auto"/>
            <w:noWrap/>
            <w:vAlign w:val="bottom"/>
            <w:hideMark/>
          </w:tcPr>
          <w:p w14:paraId="2F202A21" w14:textId="77777777" w:rsidR="001C33C7" w:rsidRPr="00986A5C" w:rsidRDefault="001C33C7" w:rsidP="00680D1C">
            <w:pPr>
              <w:rPr>
                <w:b/>
                <w:bCs/>
                <w:sz w:val="24"/>
                <w:szCs w:val="24"/>
              </w:rPr>
            </w:pPr>
            <w:r w:rsidRPr="00986A5C">
              <w:rPr>
                <w:b/>
                <w:bCs/>
                <w:sz w:val="24"/>
                <w:szCs w:val="24"/>
              </w:rPr>
              <w:t> </w:t>
            </w:r>
          </w:p>
        </w:tc>
        <w:tc>
          <w:tcPr>
            <w:tcW w:w="2195" w:type="dxa"/>
            <w:tcBorders>
              <w:top w:val="single" w:sz="8" w:space="0" w:color="auto"/>
              <w:left w:val="nil"/>
              <w:bottom w:val="single" w:sz="8" w:space="0" w:color="auto"/>
              <w:right w:val="single" w:sz="4" w:space="0" w:color="auto"/>
            </w:tcBorders>
            <w:shd w:val="clear" w:color="auto" w:fill="auto"/>
            <w:noWrap/>
            <w:vAlign w:val="bottom"/>
            <w:hideMark/>
          </w:tcPr>
          <w:p w14:paraId="7FFCFEEA" w14:textId="77777777" w:rsidR="001C33C7" w:rsidRPr="00986A5C" w:rsidRDefault="001C33C7" w:rsidP="00680D1C">
            <w:pPr>
              <w:rPr>
                <w:b/>
                <w:bCs/>
                <w:sz w:val="24"/>
                <w:szCs w:val="24"/>
              </w:rPr>
            </w:pPr>
            <w:r w:rsidRPr="00986A5C">
              <w:rPr>
                <w:b/>
                <w:bCs/>
                <w:sz w:val="24"/>
                <w:szCs w:val="24"/>
              </w:rPr>
              <w:t> </w:t>
            </w:r>
          </w:p>
        </w:tc>
        <w:tc>
          <w:tcPr>
            <w:tcW w:w="282" w:type="dxa"/>
            <w:tcBorders>
              <w:top w:val="single" w:sz="8" w:space="0" w:color="auto"/>
              <w:left w:val="nil"/>
              <w:bottom w:val="single" w:sz="8" w:space="0" w:color="auto"/>
              <w:right w:val="single" w:sz="4" w:space="0" w:color="auto"/>
            </w:tcBorders>
            <w:shd w:val="clear" w:color="auto" w:fill="auto"/>
            <w:noWrap/>
            <w:vAlign w:val="bottom"/>
            <w:hideMark/>
          </w:tcPr>
          <w:p w14:paraId="27CC496D" w14:textId="77777777" w:rsidR="001C33C7" w:rsidRPr="00986A5C" w:rsidRDefault="001C33C7" w:rsidP="00680D1C">
            <w:pPr>
              <w:rPr>
                <w:b/>
                <w:bCs/>
                <w:sz w:val="24"/>
                <w:szCs w:val="24"/>
              </w:rPr>
            </w:pPr>
            <w:r w:rsidRPr="00986A5C">
              <w:rPr>
                <w:b/>
                <w:bCs/>
                <w:sz w:val="24"/>
                <w:szCs w:val="24"/>
              </w:rPr>
              <w:t> </w:t>
            </w:r>
          </w:p>
        </w:tc>
      </w:tr>
      <w:tr w:rsidR="001C33C7" w:rsidRPr="00986A5C" w14:paraId="756D7523" w14:textId="77777777" w:rsidTr="00680D1C">
        <w:trPr>
          <w:trHeight w:val="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8A843"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3A3BE43D"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26AFC018"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F691A95"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3E2D9301" w14:textId="77777777" w:rsidR="001C33C7" w:rsidRPr="00986A5C" w:rsidRDefault="001C33C7" w:rsidP="00680D1C">
            <w:pPr>
              <w:rPr>
                <w:sz w:val="24"/>
                <w:szCs w:val="24"/>
              </w:rPr>
            </w:pPr>
            <w:r w:rsidRPr="00986A5C">
              <w:rPr>
                <w:sz w:val="24"/>
                <w:szCs w:val="24"/>
              </w:rPr>
              <w:t> </w:t>
            </w:r>
          </w:p>
        </w:tc>
      </w:tr>
      <w:tr w:rsidR="001C33C7" w:rsidRPr="00986A5C" w14:paraId="2F2E3F40" w14:textId="77777777" w:rsidTr="00680D1C">
        <w:trPr>
          <w:trHeight w:val="262"/>
        </w:trPr>
        <w:tc>
          <w:tcPr>
            <w:tcW w:w="0" w:type="auto"/>
            <w:tcBorders>
              <w:top w:val="nil"/>
              <w:left w:val="single" w:sz="4" w:space="0" w:color="auto"/>
              <w:bottom w:val="single" w:sz="4" w:space="0" w:color="auto"/>
              <w:right w:val="single" w:sz="4" w:space="0" w:color="auto"/>
            </w:tcBorders>
            <w:shd w:val="clear" w:color="auto" w:fill="D9D9D9"/>
            <w:noWrap/>
            <w:vAlign w:val="bottom"/>
            <w:hideMark/>
          </w:tcPr>
          <w:p w14:paraId="0333AF83" w14:textId="77777777" w:rsidR="001C33C7" w:rsidRPr="00986A5C" w:rsidRDefault="001C33C7" w:rsidP="00680D1C">
            <w:pPr>
              <w:rPr>
                <w:b/>
                <w:bCs/>
                <w:sz w:val="24"/>
                <w:szCs w:val="24"/>
              </w:rPr>
            </w:pPr>
            <w:r w:rsidRPr="00986A5C">
              <w:rPr>
                <w:b/>
                <w:bCs/>
                <w:sz w:val="24"/>
                <w:szCs w:val="24"/>
              </w:rPr>
              <w:t>Emplois (Dépenses)</w:t>
            </w:r>
          </w:p>
        </w:tc>
        <w:tc>
          <w:tcPr>
            <w:tcW w:w="203" w:type="dxa"/>
            <w:tcBorders>
              <w:top w:val="nil"/>
              <w:left w:val="nil"/>
              <w:bottom w:val="single" w:sz="4" w:space="0" w:color="auto"/>
              <w:right w:val="single" w:sz="4" w:space="0" w:color="auto"/>
            </w:tcBorders>
            <w:shd w:val="clear" w:color="auto" w:fill="D9D9D9"/>
            <w:noWrap/>
            <w:vAlign w:val="bottom"/>
            <w:hideMark/>
          </w:tcPr>
          <w:p w14:paraId="70E0E85D"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D9D9D9"/>
            <w:noWrap/>
            <w:vAlign w:val="bottom"/>
            <w:hideMark/>
          </w:tcPr>
          <w:p w14:paraId="7F3F2554"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D9D9D9"/>
            <w:noWrap/>
            <w:vAlign w:val="bottom"/>
            <w:hideMark/>
          </w:tcPr>
          <w:p w14:paraId="34880DD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D9D9D9"/>
            <w:noWrap/>
            <w:vAlign w:val="bottom"/>
            <w:hideMark/>
          </w:tcPr>
          <w:p w14:paraId="6288A4FC" w14:textId="77777777" w:rsidR="001C33C7" w:rsidRPr="00986A5C" w:rsidRDefault="001C33C7" w:rsidP="00680D1C">
            <w:pPr>
              <w:rPr>
                <w:sz w:val="24"/>
                <w:szCs w:val="24"/>
              </w:rPr>
            </w:pPr>
            <w:r w:rsidRPr="00986A5C">
              <w:rPr>
                <w:sz w:val="24"/>
                <w:szCs w:val="24"/>
              </w:rPr>
              <w:t> </w:t>
            </w:r>
          </w:p>
        </w:tc>
      </w:tr>
      <w:tr w:rsidR="001C33C7" w:rsidRPr="00986A5C" w14:paraId="3C2A9161" w14:textId="77777777" w:rsidTr="00680D1C">
        <w:trPr>
          <w:trHeight w:val="14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D3CB7"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744EF060"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1368800C"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B0518D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7D979B37" w14:textId="77777777" w:rsidR="001C33C7" w:rsidRPr="00986A5C" w:rsidRDefault="001C33C7" w:rsidP="00680D1C">
            <w:pPr>
              <w:rPr>
                <w:sz w:val="24"/>
                <w:szCs w:val="24"/>
              </w:rPr>
            </w:pPr>
            <w:r w:rsidRPr="00986A5C">
              <w:rPr>
                <w:sz w:val="24"/>
                <w:szCs w:val="24"/>
              </w:rPr>
              <w:t> </w:t>
            </w:r>
          </w:p>
        </w:tc>
      </w:tr>
      <w:tr w:rsidR="001C33C7" w:rsidRPr="00986A5C" w14:paraId="210C4D78" w14:textId="77777777" w:rsidTr="00680D1C">
        <w:trPr>
          <w:trHeight w:val="3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180E94" w14:textId="77777777" w:rsidR="001C33C7" w:rsidRPr="00986A5C" w:rsidRDefault="001C33C7" w:rsidP="00680D1C">
            <w:pPr>
              <w:rPr>
                <w:sz w:val="24"/>
                <w:szCs w:val="24"/>
              </w:rPr>
            </w:pPr>
            <w:r w:rsidRPr="00986A5C">
              <w:rPr>
                <w:sz w:val="24"/>
                <w:szCs w:val="24"/>
              </w:rPr>
              <w:t>Composante 1</w:t>
            </w:r>
            <w:r w:rsidR="00190D48">
              <w:rPr>
                <w:sz w:val="24"/>
                <w:szCs w:val="24"/>
              </w:rPr>
              <w:t>/DPS1</w:t>
            </w:r>
          </w:p>
        </w:tc>
        <w:tc>
          <w:tcPr>
            <w:tcW w:w="203" w:type="dxa"/>
            <w:tcBorders>
              <w:top w:val="nil"/>
              <w:left w:val="nil"/>
              <w:bottom w:val="single" w:sz="4" w:space="0" w:color="auto"/>
              <w:right w:val="single" w:sz="4" w:space="0" w:color="auto"/>
            </w:tcBorders>
            <w:shd w:val="clear" w:color="auto" w:fill="auto"/>
            <w:noWrap/>
            <w:vAlign w:val="bottom"/>
            <w:hideMark/>
          </w:tcPr>
          <w:p w14:paraId="5DF42386"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7A03AAC3"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9BAE7EF"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1260A7A6" w14:textId="77777777" w:rsidR="001C33C7" w:rsidRPr="00986A5C" w:rsidRDefault="001C33C7" w:rsidP="00680D1C">
            <w:pPr>
              <w:rPr>
                <w:sz w:val="24"/>
                <w:szCs w:val="24"/>
              </w:rPr>
            </w:pPr>
            <w:r w:rsidRPr="00986A5C">
              <w:rPr>
                <w:sz w:val="24"/>
                <w:szCs w:val="24"/>
              </w:rPr>
              <w:t> </w:t>
            </w:r>
          </w:p>
        </w:tc>
      </w:tr>
      <w:tr w:rsidR="001C33C7" w:rsidRPr="00986A5C" w14:paraId="04658226" w14:textId="77777777" w:rsidTr="00680D1C">
        <w:trPr>
          <w:trHeight w:val="2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4B6FA" w14:textId="77777777" w:rsidR="001C33C7" w:rsidRPr="00986A5C" w:rsidRDefault="001C33C7" w:rsidP="00680D1C">
            <w:pPr>
              <w:rPr>
                <w:sz w:val="24"/>
                <w:szCs w:val="24"/>
              </w:rPr>
            </w:pPr>
            <w:r w:rsidRPr="00986A5C">
              <w:rPr>
                <w:sz w:val="24"/>
                <w:szCs w:val="24"/>
              </w:rPr>
              <w:t xml:space="preserve">Activité (1a) </w:t>
            </w:r>
          </w:p>
        </w:tc>
        <w:tc>
          <w:tcPr>
            <w:tcW w:w="203" w:type="dxa"/>
            <w:tcBorders>
              <w:top w:val="nil"/>
              <w:left w:val="nil"/>
              <w:bottom w:val="single" w:sz="4" w:space="0" w:color="auto"/>
              <w:right w:val="single" w:sz="4" w:space="0" w:color="auto"/>
            </w:tcBorders>
            <w:shd w:val="clear" w:color="auto" w:fill="auto"/>
            <w:noWrap/>
            <w:vAlign w:val="bottom"/>
            <w:hideMark/>
          </w:tcPr>
          <w:p w14:paraId="7FEC9279"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31BC1D53"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8BDCC40"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44517796" w14:textId="77777777" w:rsidR="001C33C7" w:rsidRPr="00986A5C" w:rsidRDefault="001C33C7" w:rsidP="00680D1C">
            <w:pPr>
              <w:rPr>
                <w:sz w:val="24"/>
                <w:szCs w:val="24"/>
              </w:rPr>
            </w:pPr>
            <w:r w:rsidRPr="00986A5C">
              <w:rPr>
                <w:sz w:val="24"/>
                <w:szCs w:val="24"/>
              </w:rPr>
              <w:t> </w:t>
            </w:r>
          </w:p>
        </w:tc>
      </w:tr>
      <w:tr w:rsidR="001C33C7" w:rsidRPr="00986A5C" w14:paraId="3317FC5D" w14:textId="77777777" w:rsidTr="00680D1C">
        <w:trPr>
          <w:trHeight w:val="2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3E9850" w14:textId="77777777" w:rsidR="001C33C7" w:rsidRPr="00986A5C" w:rsidRDefault="001C33C7" w:rsidP="00680D1C">
            <w:pPr>
              <w:rPr>
                <w:sz w:val="24"/>
                <w:szCs w:val="24"/>
              </w:rPr>
            </w:pPr>
            <w:r w:rsidRPr="00986A5C">
              <w:rPr>
                <w:sz w:val="24"/>
                <w:szCs w:val="24"/>
              </w:rPr>
              <w:t xml:space="preserve">Activité (1b) </w:t>
            </w:r>
          </w:p>
        </w:tc>
        <w:tc>
          <w:tcPr>
            <w:tcW w:w="203" w:type="dxa"/>
            <w:tcBorders>
              <w:top w:val="nil"/>
              <w:left w:val="nil"/>
              <w:bottom w:val="single" w:sz="4" w:space="0" w:color="auto"/>
              <w:right w:val="single" w:sz="4" w:space="0" w:color="auto"/>
            </w:tcBorders>
            <w:shd w:val="clear" w:color="auto" w:fill="auto"/>
            <w:noWrap/>
            <w:vAlign w:val="bottom"/>
            <w:hideMark/>
          </w:tcPr>
          <w:p w14:paraId="0D660ADC"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1EBB4C93"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2757527"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3F1C132A" w14:textId="77777777" w:rsidR="001C33C7" w:rsidRPr="00986A5C" w:rsidRDefault="001C33C7" w:rsidP="00680D1C">
            <w:pPr>
              <w:rPr>
                <w:sz w:val="24"/>
                <w:szCs w:val="24"/>
              </w:rPr>
            </w:pPr>
            <w:r w:rsidRPr="00986A5C">
              <w:rPr>
                <w:sz w:val="24"/>
                <w:szCs w:val="24"/>
              </w:rPr>
              <w:t> </w:t>
            </w:r>
          </w:p>
        </w:tc>
      </w:tr>
      <w:tr w:rsidR="001C33C7" w:rsidRPr="00986A5C" w14:paraId="70F7E640" w14:textId="77777777" w:rsidTr="00680D1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947EA" w14:textId="77777777" w:rsidR="001C33C7" w:rsidRPr="00986A5C" w:rsidRDefault="001C33C7" w:rsidP="00680D1C">
            <w:pPr>
              <w:rPr>
                <w:sz w:val="24"/>
                <w:szCs w:val="24"/>
              </w:rPr>
            </w:pPr>
            <w:r w:rsidRPr="00986A5C">
              <w:rPr>
                <w:sz w:val="24"/>
                <w:szCs w:val="24"/>
              </w:rPr>
              <w:t xml:space="preserve">Activité (1c) </w:t>
            </w:r>
          </w:p>
        </w:tc>
        <w:tc>
          <w:tcPr>
            <w:tcW w:w="203" w:type="dxa"/>
            <w:tcBorders>
              <w:top w:val="nil"/>
              <w:left w:val="nil"/>
              <w:bottom w:val="single" w:sz="4" w:space="0" w:color="auto"/>
              <w:right w:val="single" w:sz="4" w:space="0" w:color="auto"/>
            </w:tcBorders>
            <w:shd w:val="clear" w:color="auto" w:fill="auto"/>
            <w:noWrap/>
            <w:vAlign w:val="bottom"/>
            <w:hideMark/>
          </w:tcPr>
          <w:p w14:paraId="4288A477"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0F1A3583"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B83929E"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019CA1CD" w14:textId="77777777" w:rsidR="001C33C7" w:rsidRPr="00986A5C" w:rsidRDefault="001C33C7" w:rsidP="00680D1C">
            <w:pPr>
              <w:rPr>
                <w:sz w:val="24"/>
                <w:szCs w:val="24"/>
              </w:rPr>
            </w:pPr>
            <w:r w:rsidRPr="00986A5C">
              <w:rPr>
                <w:sz w:val="24"/>
                <w:szCs w:val="24"/>
              </w:rPr>
              <w:t> </w:t>
            </w:r>
          </w:p>
        </w:tc>
      </w:tr>
      <w:tr w:rsidR="001C33C7" w:rsidRPr="00986A5C" w14:paraId="7CB01171" w14:textId="77777777" w:rsidTr="00680D1C">
        <w:trPr>
          <w:trHeight w:val="30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49089A" w14:textId="77777777" w:rsidR="001C33C7" w:rsidRPr="00986A5C" w:rsidRDefault="001C33C7" w:rsidP="00680D1C">
            <w:pPr>
              <w:rPr>
                <w:sz w:val="24"/>
                <w:szCs w:val="24"/>
              </w:rPr>
            </w:pPr>
            <w:r w:rsidRPr="00986A5C">
              <w:rPr>
                <w:sz w:val="24"/>
                <w:szCs w:val="24"/>
              </w:rPr>
              <w:t xml:space="preserve">Activité (1d) </w:t>
            </w:r>
          </w:p>
        </w:tc>
        <w:tc>
          <w:tcPr>
            <w:tcW w:w="203" w:type="dxa"/>
            <w:tcBorders>
              <w:top w:val="nil"/>
              <w:left w:val="nil"/>
              <w:bottom w:val="single" w:sz="4" w:space="0" w:color="auto"/>
              <w:right w:val="single" w:sz="4" w:space="0" w:color="auto"/>
            </w:tcBorders>
            <w:shd w:val="clear" w:color="auto" w:fill="auto"/>
            <w:noWrap/>
            <w:vAlign w:val="bottom"/>
            <w:hideMark/>
          </w:tcPr>
          <w:p w14:paraId="19DC0225"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284B0535"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1138BD5"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45E85274" w14:textId="77777777" w:rsidR="001C33C7" w:rsidRPr="00986A5C" w:rsidRDefault="001C33C7" w:rsidP="00680D1C">
            <w:pPr>
              <w:rPr>
                <w:sz w:val="24"/>
                <w:szCs w:val="24"/>
              </w:rPr>
            </w:pPr>
            <w:r w:rsidRPr="00986A5C">
              <w:rPr>
                <w:sz w:val="24"/>
                <w:szCs w:val="24"/>
              </w:rPr>
              <w:t> </w:t>
            </w:r>
          </w:p>
        </w:tc>
      </w:tr>
      <w:tr w:rsidR="001C33C7" w:rsidRPr="00986A5C" w14:paraId="6FDDF068" w14:textId="77777777" w:rsidTr="00680D1C">
        <w:trPr>
          <w:trHeight w:val="1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A0C12"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75CDD74B"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74C94065" w14:textId="77777777" w:rsidR="001C33C7" w:rsidRPr="00986A5C" w:rsidRDefault="001C33C7" w:rsidP="00680D1C">
            <w:pPr>
              <w:rPr>
                <w:b/>
                <w:bCs/>
                <w:sz w:val="24"/>
                <w:szCs w:val="24"/>
              </w:rPr>
            </w:pPr>
            <w:r w:rsidRPr="00986A5C">
              <w:rPr>
                <w:b/>
                <w:bCs/>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7B84F1C"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24BFDF15" w14:textId="77777777" w:rsidR="001C33C7" w:rsidRPr="00986A5C" w:rsidRDefault="001C33C7" w:rsidP="00680D1C">
            <w:pPr>
              <w:rPr>
                <w:b/>
                <w:bCs/>
                <w:sz w:val="24"/>
                <w:szCs w:val="24"/>
              </w:rPr>
            </w:pPr>
            <w:r w:rsidRPr="00986A5C">
              <w:rPr>
                <w:b/>
                <w:bCs/>
                <w:sz w:val="24"/>
                <w:szCs w:val="24"/>
              </w:rPr>
              <w:t> </w:t>
            </w:r>
          </w:p>
        </w:tc>
      </w:tr>
      <w:tr w:rsidR="001C33C7" w:rsidRPr="00986A5C" w14:paraId="0AF2B81D" w14:textId="77777777" w:rsidTr="00680D1C">
        <w:trPr>
          <w:trHeight w:val="23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5CC66F" w14:textId="77777777" w:rsidR="001C33C7" w:rsidRPr="00986A5C" w:rsidRDefault="001C33C7" w:rsidP="00680D1C">
            <w:pPr>
              <w:rPr>
                <w:sz w:val="24"/>
                <w:szCs w:val="24"/>
              </w:rPr>
            </w:pPr>
            <w:r w:rsidRPr="00986A5C">
              <w:rPr>
                <w:sz w:val="24"/>
                <w:szCs w:val="24"/>
              </w:rPr>
              <w:t>Composante 2</w:t>
            </w:r>
            <w:r w:rsidR="00190D48">
              <w:rPr>
                <w:sz w:val="24"/>
                <w:szCs w:val="24"/>
              </w:rPr>
              <w:t>/DPS2</w:t>
            </w:r>
          </w:p>
        </w:tc>
        <w:tc>
          <w:tcPr>
            <w:tcW w:w="203" w:type="dxa"/>
            <w:tcBorders>
              <w:top w:val="nil"/>
              <w:left w:val="nil"/>
              <w:bottom w:val="single" w:sz="4" w:space="0" w:color="auto"/>
              <w:right w:val="single" w:sz="4" w:space="0" w:color="auto"/>
            </w:tcBorders>
            <w:shd w:val="clear" w:color="auto" w:fill="auto"/>
            <w:noWrap/>
            <w:vAlign w:val="bottom"/>
            <w:hideMark/>
          </w:tcPr>
          <w:p w14:paraId="72356584"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058466F4"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36E44A1"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784BB1D9" w14:textId="77777777" w:rsidR="001C33C7" w:rsidRPr="00986A5C" w:rsidRDefault="001C33C7" w:rsidP="00680D1C">
            <w:pPr>
              <w:rPr>
                <w:sz w:val="24"/>
                <w:szCs w:val="24"/>
              </w:rPr>
            </w:pPr>
            <w:r w:rsidRPr="00986A5C">
              <w:rPr>
                <w:sz w:val="24"/>
                <w:szCs w:val="24"/>
              </w:rPr>
              <w:t> </w:t>
            </w:r>
          </w:p>
        </w:tc>
      </w:tr>
      <w:tr w:rsidR="001C33C7" w:rsidRPr="00986A5C" w14:paraId="413868AA" w14:textId="77777777" w:rsidTr="00680D1C">
        <w:trPr>
          <w:trHeight w:val="1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DE1C4" w14:textId="77777777" w:rsidR="001C33C7" w:rsidRPr="00986A5C" w:rsidRDefault="001C33C7" w:rsidP="00680D1C">
            <w:pPr>
              <w:rPr>
                <w:sz w:val="24"/>
                <w:szCs w:val="24"/>
              </w:rPr>
            </w:pPr>
            <w:r w:rsidRPr="00986A5C">
              <w:rPr>
                <w:sz w:val="24"/>
                <w:szCs w:val="24"/>
              </w:rPr>
              <w:t xml:space="preserve">Activité (2a) </w:t>
            </w:r>
          </w:p>
        </w:tc>
        <w:tc>
          <w:tcPr>
            <w:tcW w:w="203" w:type="dxa"/>
            <w:tcBorders>
              <w:top w:val="nil"/>
              <w:left w:val="nil"/>
              <w:bottom w:val="single" w:sz="4" w:space="0" w:color="auto"/>
              <w:right w:val="single" w:sz="4" w:space="0" w:color="auto"/>
            </w:tcBorders>
            <w:shd w:val="clear" w:color="auto" w:fill="auto"/>
            <w:noWrap/>
            <w:vAlign w:val="bottom"/>
            <w:hideMark/>
          </w:tcPr>
          <w:p w14:paraId="0A1ADCA5"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438F6182"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E9CA193"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09EF6D15" w14:textId="77777777" w:rsidR="001C33C7" w:rsidRPr="00986A5C" w:rsidRDefault="001C33C7" w:rsidP="00680D1C">
            <w:pPr>
              <w:rPr>
                <w:sz w:val="24"/>
                <w:szCs w:val="24"/>
              </w:rPr>
            </w:pPr>
            <w:r w:rsidRPr="00986A5C">
              <w:rPr>
                <w:sz w:val="24"/>
                <w:szCs w:val="24"/>
              </w:rPr>
              <w:t> </w:t>
            </w:r>
          </w:p>
        </w:tc>
      </w:tr>
      <w:tr w:rsidR="001C33C7" w:rsidRPr="00986A5C" w14:paraId="1EDC896C" w14:textId="77777777" w:rsidTr="00680D1C">
        <w:trPr>
          <w:trHeight w:val="2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417C7" w14:textId="77777777" w:rsidR="001C33C7" w:rsidRPr="00986A5C" w:rsidRDefault="001C33C7" w:rsidP="00680D1C">
            <w:pPr>
              <w:rPr>
                <w:sz w:val="24"/>
                <w:szCs w:val="24"/>
              </w:rPr>
            </w:pPr>
            <w:r w:rsidRPr="00986A5C">
              <w:rPr>
                <w:sz w:val="24"/>
                <w:szCs w:val="24"/>
              </w:rPr>
              <w:t>Activité (2b)</w:t>
            </w:r>
          </w:p>
        </w:tc>
        <w:tc>
          <w:tcPr>
            <w:tcW w:w="203" w:type="dxa"/>
            <w:tcBorders>
              <w:top w:val="nil"/>
              <w:left w:val="nil"/>
              <w:bottom w:val="single" w:sz="4" w:space="0" w:color="auto"/>
              <w:right w:val="single" w:sz="4" w:space="0" w:color="auto"/>
            </w:tcBorders>
            <w:shd w:val="clear" w:color="auto" w:fill="auto"/>
            <w:noWrap/>
            <w:vAlign w:val="bottom"/>
            <w:hideMark/>
          </w:tcPr>
          <w:p w14:paraId="19E0F4D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661E1494"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B085340"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796E7DC9" w14:textId="77777777" w:rsidR="001C33C7" w:rsidRPr="00986A5C" w:rsidRDefault="001C33C7" w:rsidP="00680D1C">
            <w:pPr>
              <w:rPr>
                <w:sz w:val="24"/>
                <w:szCs w:val="24"/>
              </w:rPr>
            </w:pPr>
            <w:r w:rsidRPr="00986A5C">
              <w:rPr>
                <w:sz w:val="24"/>
                <w:szCs w:val="24"/>
              </w:rPr>
              <w:t> </w:t>
            </w:r>
          </w:p>
        </w:tc>
      </w:tr>
      <w:tr w:rsidR="001C33C7" w:rsidRPr="00986A5C" w14:paraId="0959EB45" w14:textId="77777777" w:rsidTr="00680D1C">
        <w:trPr>
          <w:trHeight w:val="3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90C263" w14:textId="77777777" w:rsidR="001C33C7" w:rsidRPr="00986A5C" w:rsidRDefault="001C33C7" w:rsidP="00680D1C">
            <w:pPr>
              <w:rPr>
                <w:sz w:val="24"/>
                <w:szCs w:val="24"/>
              </w:rPr>
            </w:pPr>
            <w:r w:rsidRPr="00986A5C">
              <w:rPr>
                <w:sz w:val="24"/>
                <w:szCs w:val="24"/>
              </w:rPr>
              <w:t xml:space="preserve">Activité (2c) </w:t>
            </w:r>
          </w:p>
        </w:tc>
        <w:tc>
          <w:tcPr>
            <w:tcW w:w="203" w:type="dxa"/>
            <w:tcBorders>
              <w:top w:val="nil"/>
              <w:left w:val="nil"/>
              <w:bottom w:val="single" w:sz="4" w:space="0" w:color="auto"/>
              <w:right w:val="single" w:sz="4" w:space="0" w:color="auto"/>
            </w:tcBorders>
            <w:shd w:val="clear" w:color="auto" w:fill="auto"/>
            <w:noWrap/>
            <w:vAlign w:val="bottom"/>
            <w:hideMark/>
          </w:tcPr>
          <w:p w14:paraId="057E14C1"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50EED9D9"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76283A56"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0052F3A7" w14:textId="77777777" w:rsidR="001C33C7" w:rsidRPr="00986A5C" w:rsidRDefault="001C33C7" w:rsidP="00680D1C">
            <w:pPr>
              <w:rPr>
                <w:sz w:val="24"/>
                <w:szCs w:val="24"/>
              </w:rPr>
            </w:pPr>
            <w:r w:rsidRPr="00986A5C">
              <w:rPr>
                <w:sz w:val="24"/>
                <w:szCs w:val="24"/>
              </w:rPr>
              <w:t> </w:t>
            </w:r>
          </w:p>
        </w:tc>
      </w:tr>
      <w:tr w:rsidR="001C33C7" w:rsidRPr="00986A5C" w14:paraId="0DA9D59C" w14:textId="77777777" w:rsidTr="00680D1C">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35FE0" w14:textId="77777777" w:rsidR="001C33C7" w:rsidRPr="00986A5C" w:rsidRDefault="001C33C7" w:rsidP="00680D1C">
            <w:pPr>
              <w:rPr>
                <w:sz w:val="24"/>
                <w:szCs w:val="24"/>
              </w:rPr>
            </w:pPr>
            <w:r w:rsidRPr="00986A5C">
              <w:rPr>
                <w:sz w:val="24"/>
                <w:szCs w:val="24"/>
              </w:rPr>
              <w:t xml:space="preserve">Activité (2d) </w:t>
            </w:r>
          </w:p>
        </w:tc>
        <w:tc>
          <w:tcPr>
            <w:tcW w:w="203" w:type="dxa"/>
            <w:tcBorders>
              <w:top w:val="nil"/>
              <w:left w:val="nil"/>
              <w:bottom w:val="single" w:sz="4" w:space="0" w:color="auto"/>
              <w:right w:val="single" w:sz="4" w:space="0" w:color="auto"/>
            </w:tcBorders>
            <w:shd w:val="clear" w:color="auto" w:fill="auto"/>
            <w:noWrap/>
            <w:vAlign w:val="bottom"/>
            <w:hideMark/>
          </w:tcPr>
          <w:p w14:paraId="6BA20A3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426F3946"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3FF502FA"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358014C7" w14:textId="77777777" w:rsidR="001C33C7" w:rsidRPr="00986A5C" w:rsidRDefault="001C33C7" w:rsidP="00680D1C">
            <w:pPr>
              <w:rPr>
                <w:sz w:val="24"/>
                <w:szCs w:val="24"/>
              </w:rPr>
            </w:pPr>
            <w:r w:rsidRPr="00986A5C">
              <w:rPr>
                <w:sz w:val="24"/>
                <w:szCs w:val="24"/>
              </w:rPr>
              <w:t> </w:t>
            </w:r>
          </w:p>
        </w:tc>
      </w:tr>
      <w:tr w:rsidR="001C33C7" w:rsidRPr="00986A5C" w14:paraId="3B7F64E3" w14:textId="77777777" w:rsidTr="00680D1C">
        <w:trPr>
          <w:trHeight w:val="126"/>
        </w:trPr>
        <w:tc>
          <w:tcPr>
            <w:tcW w:w="0" w:type="auto"/>
            <w:tcBorders>
              <w:top w:val="nil"/>
              <w:left w:val="single" w:sz="4" w:space="0" w:color="auto"/>
              <w:bottom w:val="nil"/>
              <w:right w:val="single" w:sz="4" w:space="0" w:color="auto"/>
            </w:tcBorders>
            <w:shd w:val="clear" w:color="auto" w:fill="auto"/>
            <w:noWrap/>
            <w:vAlign w:val="bottom"/>
            <w:hideMark/>
          </w:tcPr>
          <w:p w14:paraId="477487CE"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nil"/>
              <w:right w:val="single" w:sz="4" w:space="0" w:color="auto"/>
            </w:tcBorders>
            <w:shd w:val="clear" w:color="auto" w:fill="auto"/>
            <w:noWrap/>
            <w:vAlign w:val="bottom"/>
            <w:hideMark/>
          </w:tcPr>
          <w:p w14:paraId="5C8AC446"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nil"/>
              <w:right w:val="single" w:sz="4" w:space="0" w:color="auto"/>
            </w:tcBorders>
            <w:shd w:val="clear" w:color="auto" w:fill="auto"/>
            <w:noWrap/>
            <w:vAlign w:val="bottom"/>
            <w:hideMark/>
          </w:tcPr>
          <w:p w14:paraId="5298947C" w14:textId="77777777" w:rsidR="001C33C7" w:rsidRPr="00986A5C" w:rsidRDefault="001C33C7" w:rsidP="00680D1C">
            <w:pPr>
              <w:rPr>
                <w:b/>
                <w:bCs/>
                <w:sz w:val="24"/>
                <w:szCs w:val="24"/>
              </w:rPr>
            </w:pPr>
            <w:r w:rsidRPr="00986A5C">
              <w:rPr>
                <w:b/>
                <w:bCs/>
                <w:sz w:val="24"/>
                <w:szCs w:val="24"/>
              </w:rPr>
              <w:t> </w:t>
            </w:r>
          </w:p>
        </w:tc>
        <w:tc>
          <w:tcPr>
            <w:tcW w:w="2195" w:type="dxa"/>
            <w:tcBorders>
              <w:top w:val="nil"/>
              <w:left w:val="nil"/>
              <w:bottom w:val="nil"/>
              <w:right w:val="single" w:sz="4" w:space="0" w:color="auto"/>
            </w:tcBorders>
            <w:shd w:val="clear" w:color="auto" w:fill="auto"/>
            <w:noWrap/>
            <w:vAlign w:val="bottom"/>
            <w:hideMark/>
          </w:tcPr>
          <w:p w14:paraId="428537D5"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nil"/>
              <w:right w:val="single" w:sz="4" w:space="0" w:color="auto"/>
            </w:tcBorders>
            <w:shd w:val="clear" w:color="auto" w:fill="auto"/>
            <w:noWrap/>
            <w:vAlign w:val="bottom"/>
            <w:hideMark/>
          </w:tcPr>
          <w:p w14:paraId="0BBBB79B" w14:textId="77777777" w:rsidR="001C33C7" w:rsidRPr="00986A5C" w:rsidRDefault="001C33C7" w:rsidP="00680D1C">
            <w:pPr>
              <w:rPr>
                <w:b/>
                <w:bCs/>
                <w:sz w:val="24"/>
                <w:szCs w:val="24"/>
              </w:rPr>
            </w:pPr>
            <w:r w:rsidRPr="00986A5C">
              <w:rPr>
                <w:b/>
                <w:bCs/>
                <w:sz w:val="24"/>
                <w:szCs w:val="24"/>
              </w:rPr>
              <w:t> </w:t>
            </w:r>
          </w:p>
        </w:tc>
      </w:tr>
      <w:tr w:rsidR="001C33C7" w:rsidRPr="00986A5C" w14:paraId="1C9D8BFF" w14:textId="77777777" w:rsidTr="00680D1C">
        <w:trPr>
          <w:trHeight w:val="1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3F6B" w14:textId="77777777" w:rsidR="001C33C7" w:rsidRPr="00986A5C" w:rsidRDefault="001C33C7" w:rsidP="00680D1C">
            <w:pPr>
              <w:rPr>
                <w:sz w:val="24"/>
                <w:szCs w:val="24"/>
              </w:rPr>
            </w:pPr>
            <w:r w:rsidRPr="00986A5C">
              <w:rPr>
                <w:sz w:val="24"/>
                <w:szCs w:val="24"/>
              </w:rPr>
              <w:t>Composante 3</w:t>
            </w:r>
          </w:p>
        </w:tc>
        <w:tc>
          <w:tcPr>
            <w:tcW w:w="203" w:type="dxa"/>
            <w:tcBorders>
              <w:top w:val="single" w:sz="4" w:space="0" w:color="auto"/>
              <w:left w:val="nil"/>
              <w:bottom w:val="nil"/>
              <w:right w:val="single" w:sz="4" w:space="0" w:color="auto"/>
            </w:tcBorders>
            <w:shd w:val="clear" w:color="auto" w:fill="auto"/>
            <w:noWrap/>
            <w:vAlign w:val="bottom"/>
            <w:hideMark/>
          </w:tcPr>
          <w:p w14:paraId="51E3B560" w14:textId="77777777" w:rsidR="001C33C7" w:rsidRPr="00986A5C" w:rsidRDefault="001C33C7" w:rsidP="00680D1C">
            <w:pPr>
              <w:rPr>
                <w:sz w:val="24"/>
                <w:szCs w:val="24"/>
              </w:rPr>
            </w:pPr>
            <w:r w:rsidRPr="00986A5C">
              <w:rPr>
                <w:sz w:val="24"/>
                <w:szCs w:val="24"/>
              </w:rPr>
              <w:t> </w:t>
            </w:r>
          </w:p>
        </w:tc>
        <w:tc>
          <w:tcPr>
            <w:tcW w:w="1776" w:type="dxa"/>
            <w:tcBorders>
              <w:top w:val="single" w:sz="4" w:space="0" w:color="auto"/>
              <w:left w:val="nil"/>
              <w:bottom w:val="nil"/>
              <w:right w:val="single" w:sz="4" w:space="0" w:color="auto"/>
            </w:tcBorders>
            <w:shd w:val="clear" w:color="auto" w:fill="auto"/>
            <w:noWrap/>
            <w:vAlign w:val="bottom"/>
            <w:hideMark/>
          </w:tcPr>
          <w:p w14:paraId="27B204FC" w14:textId="77777777" w:rsidR="001C33C7" w:rsidRPr="00986A5C" w:rsidRDefault="001C33C7" w:rsidP="00680D1C">
            <w:pPr>
              <w:rPr>
                <w:sz w:val="24"/>
                <w:szCs w:val="24"/>
              </w:rPr>
            </w:pPr>
            <w:r w:rsidRPr="00986A5C">
              <w:rPr>
                <w:sz w:val="24"/>
                <w:szCs w:val="24"/>
              </w:rPr>
              <w:t> </w:t>
            </w:r>
          </w:p>
        </w:tc>
        <w:tc>
          <w:tcPr>
            <w:tcW w:w="2195" w:type="dxa"/>
            <w:tcBorders>
              <w:top w:val="single" w:sz="4" w:space="0" w:color="auto"/>
              <w:left w:val="nil"/>
              <w:bottom w:val="nil"/>
              <w:right w:val="single" w:sz="4" w:space="0" w:color="auto"/>
            </w:tcBorders>
            <w:shd w:val="clear" w:color="auto" w:fill="auto"/>
            <w:noWrap/>
            <w:vAlign w:val="bottom"/>
            <w:hideMark/>
          </w:tcPr>
          <w:p w14:paraId="7375FA9B" w14:textId="77777777" w:rsidR="001C33C7" w:rsidRPr="00986A5C" w:rsidRDefault="001C33C7" w:rsidP="00680D1C">
            <w:pPr>
              <w:rPr>
                <w:sz w:val="24"/>
                <w:szCs w:val="24"/>
              </w:rPr>
            </w:pPr>
            <w:r w:rsidRPr="00986A5C">
              <w:rPr>
                <w:sz w:val="24"/>
                <w:szCs w:val="24"/>
              </w:rPr>
              <w:t> </w:t>
            </w:r>
          </w:p>
        </w:tc>
        <w:tc>
          <w:tcPr>
            <w:tcW w:w="282" w:type="dxa"/>
            <w:tcBorders>
              <w:top w:val="single" w:sz="4" w:space="0" w:color="auto"/>
              <w:left w:val="nil"/>
              <w:bottom w:val="nil"/>
              <w:right w:val="single" w:sz="4" w:space="0" w:color="auto"/>
            </w:tcBorders>
            <w:shd w:val="clear" w:color="auto" w:fill="auto"/>
            <w:noWrap/>
            <w:vAlign w:val="bottom"/>
            <w:hideMark/>
          </w:tcPr>
          <w:p w14:paraId="101BFBF4" w14:textId="77777777" w:rsidR="001C33C7" w:rsidRPr="00986A5C" w:rsidRDefault="001C33C7" w:rsidP="00680D1C">
            <w:pPr>
              <w:rPr>
                <w:sz w:val="24"/>
                <w:szCs w:val="24"/>
              </w:rPr>
            </w:pPr>
            <w:r w:rsidRPr="00986A5C">
              <w:rPr>
                <w:sz w:val="24"/>
                <w:szCs w:val="24"/>
              </w:rPr>
              <w:t> </w:t>
            </w:r>
          </w:p>
        </w:tc>
      </w:tr>
      <w:tr w:rsidR="001C33C7" w:rsidRPr="00986A5C" w14:paraId="3A3DB954" w14:textId="77777777" w:rsidTr="00680D1C">
        <w:trPr>
          <w:trHeight w:val="2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06CA2" w14:textId="77777777" w:rsidR="001C33C7" w:rsidRPr="00986A5C" w:rsidRDefault="001C33C7" w:rsidP="00680D1C">
            <w:pPr>
              <w:rPr>
                <w:sz w:val="24"/>
                <w:szCs w:val="24"/>
              </w:rPr>
            </w:pPr>
            <w:r w:rsidRPr="00986A5C">
              <w:rPr>
                <w:sz w:val="24"/>
                <w:szCs w:val="24"/>
              </w:rPr>
              <w:lastRenderedPageBreak/>
              <w:t xml:space="preserve">Activité (3a) </w:t>
            </w:r>
          </w:p>
        </w:tc>
        <w:tc>
          <w:tcPr>
            <w:tcW w:w="203" w:type="dxa"/>
            <w:tcBorders>
              <w:top w:val="single" w:sz="4" w:space="0" w:color="auto"/>
              <w:left w:val="nil"/>
              <w:bottom w:val="nil"/>
              <w:right w:val="single" w:sz="4" w:space="0" w:color="auto"/>
            </w:tcBorders>
            <w:shd w:val="clear" w:color="auto" w:fill="auto"/>
            <w:noWrap/>
            <w:vAlign w:val="bottom"/>
            <w:hideMark/>
          </w:tcPr>
          <w:p w14:paraId="08246922" w14:textId="77777777" w:rsidR="001C33C7" w:rsidRPr="00986A5C" w:rsidRDefault="001C33C7" w:rsidP="00680D1C">
            <w:pPr>
              <w:rPr>
                <w:sz w:val="24"/>
                <w:szCs w:val="24"/>
              </w:rPr>
            </w:pPr>
            <w:r w:rsidRPr="00986A5C">
              <w:rPr>
                <w:sz w:val="24"/>
                <w:szCs w:val="24"/>
              </w:rPr>
              <w:t> </w:t>
            </w:r>
          </w:p>
        </w:tc>
        <w:tc>
          <w:tcPr>
            <w:tcW w:w="1776" w:type="dxa"/>
            <w:tcBorders>
              <w:top w:val="single" w:sz="4" w:space="0" w:color="auto"/>
              <w:left w:val="nil"/>
              <w:bottom w:val="nil"/>
              <w:right w:val="single" w:sz="4" w:space="0" w:color="auto"/>
            </w:tcBorders>
            <w:shd w:val="clear" w:color="auto" w:fill="auto"/>
            <w:noWrap/>
            <w:vAlign w:val="bottom"/>
            <w:hideMark/>
          </w:tcPr>
          <w:p w14:paraId="77E1EE80" w14:textId="77777777" w:rsidR="001C33C7" w:rsidRPr="00986A5C" w:rsidRDefault="001C33C7" w:rsidP="00680D1C">
            <w:pPr>
              <w:rPr>
                <w:sz w:val="24"/>
                <w:szCs w:val="24"/>
              </w:rPr>
            </w:pPr>
            <w:r w:rsidRPr="00986A5C">
              <w:rPr>
                <w:sz w:val="24"/>
                <w:szCs w:val="24"/>
              </w:rPr>
              <w:t> </w:t>
            </w:r>
          </w:p>
        </w:tc>
        <w:tc>
          <w:tcPr>
            <w:tcW w:w="2195" w:type="dxa"/>
            <w:tcBorders>
              <w:top w:val="single" w:sz="4" w:space="0" w:color="auto"/>
              <w:left w:val="nil"/>
              <w:bottom w:val="nil"/>
              <w:right w:val="single" w:sz="4" w:space="0" w:color="auto"/>
            </w:tcBorders>
            <w:shd w:val="clear" w:color="auto" w:fill="auto"/>
            <w:noWrap/>
            <w:vAlign w:val="bottom"/>
            <w:hideMark/>
          </w:tcPr>
          <w:p w14:paraId="3187AAB3" w14:textId="77777777" w:rsidR="001C33C7" w:rsidRPr="00986A5C" w:rsidRDefault="001C33C7" w:rsidP="00680D1C">
            <w:pPr>
              <w:rPr>
                <w:sz w:val="24"/>
                <w:szCs w:val="24"/>
              </w:rPr>
            </w:pPr>
            <w:r w:rsidRPr="00986A5C">
              <w:rPr>
                <w:sz w:val="24"/>
                <w:szCs w:val="24"/>
              </w:rPr>
              <w:t> </w:t>
            </w:r>
          </w:p>
        </w:tc>
        <w:tc>
          <w:tcPr>
            <w:tcW w:w="282" w:type="dxa"/>
            <w:tcBorders>
              <w:top w:val="single" w:sz="4" w:space="0" w:color="auto"/>
              <w:left w:val="nil"/>
              <w:bottom w:val="nil"/>
              <w:right w:val="single" w:sz="4" w:space="0" w:color="auto"/>
            </w:tcBorders>
            <w:shd w:val="clear" w:color="auto" w:fill="auto"/>
            <w:noWrap/>
            <w:vAlign w:val="bottom"/>
            <w:hideMark/>
          </w:tcPr>
          <w:p w14:paraId="3CAC54CB" w14:textId="77777777" w:rsidR="001C33C7" w:rsidRPr="00986A5C" w:rsidRDefault="001C33C7" w:rsidP="00680D1C">
            <w:pPr>
              <w:rPr>
                <w:sz w:val="24"/>
                <w:szCs w:val="24"/>
              </w:rPr>
            </w:pPr>
            <w:r w:rsidRPr="00986A5C">
              <w:rPr>
                <w:sz w:val="24"/>
                <w:szCs w:val="24"/>
              </w:rPr>
              <w:t> </w:t>
            </w:r>
          </w:p>
        </w:tc>
      </w:tr>
      <w:tr w:rsidR="001C33C7" w:rsidRPr="00986A5C" w14:paraId="7DFCB673" w14:textId="77777777" w:rsidTr="00680D1C">
        <w:trPr>
          <w:trHeight w:val="2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B8D3A" w14:textId="77777777" w:rsidR="001C33C7" w:rsidRPr="00986A5C" w:rsidRDefault="001C33C7" w:rsidP="00680D1C">
            <w:pPr>
              <w:rPr>
                <w:sz w:val="24"/>
                <w:szCs w:val="24"/>
              </w:rPr>
            </w:pPr>
            <w:r w:rsidRPr="00986A5C">
              <w:rPr>
                <w:sz w:val="24"/>
                <w:szCs w:val="24"/>
              </w:rPr>
              <w:t xml:space="preserve">Activité (3b) </w:t>
            </w:r>
          </w:p>
        </w:tc>
        <w:tc>
          <w:tcPr>
            <w:tcW w:w="203" w:type="dxa"/>
            <w:tcBorders>
              <w:top w:val="single" w:sz="4" w:space="0" w:color="auto"/>
              <w:left w:val="nil"/>
              <w:bottom w:val="single" w:sz="4" w:space="0" w:color="auto"/>
              <w:right w:val="single" w:sz="4" w:space="0" w:color="auto"/>
            </w:tcBorders>
            <w:shd w:val="clear" w:color="auto" w:fill="auto"/>
            <w:noWrap/>
            <w:vAlign w:val="bottom"/>
            <w:hideMark/>
          </w:tcPr>
          <w:p w14:paraId="0965CF61" w14:textId="77777777" w:rsidR="001C33C7" w:rsidRPr="00986A5C" w:rsidRDefault="001C33C7" w:rsidP="00680D1C">
            <w:pPr>
              <w:rPr>
                <w:sz w:val="24"/>
                <w:szCs w:val="24"/>
              </w:rPr>
            </w:pPr>
            <w:r w:rsidRPr="00986A5C">
              <w:rPr>
                <w:sz w:val="24"/>
                <w:szCs w:val="24"/>
              </w:rPr>
              <w:t> </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14:paraId="21D15F88" w14:textId="77777777" w:rsidR="001C33C7" w:rsidRPr="00986A5C" w:rsidRDefault="001C33C7" w:rsidP="00680D1C">
            <w:pPr>
              <w:rPr>
                <w:sz w:val="24"/>
                <w:szCs w:val="24"/>
              </w:rPr>
            </w:pPr>
            <w:r w:rsidRPr="00986A5C">
              <w:rPr>
                <w:sz w:val="24"/>
                <w:szCs w:val="24"/>
              </w:rPr>
              <w:t> </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784AAD15" w14:textId="77777777" w:rsidR="001C33C7" w:rsidRPr="00986A5C" w:rsidRDefault="001C33C7" w:rsidP="00680D1C">
            <w:pPr>
              <w:rPr>
                <w:sz w:val="24"/>
                <w:szCs w:val="24"/>
              </w:rPr>
            </w:pPr>
            <w:r w:rsidRPr="00986A5C">
              <w:rPr>
                <w:sz w:val="24"/>
                <w:szCs w:val="24"/>
              </w:rPr>
              <w:t> </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14:paraId="63DF062C" w14:textId="77777777" w:rsidR="001C33C7" w:rsidRPr="00986A5C" w:rsidRDefault="001C33C7" w:rsidP="00680D1C">
            <w:pPr>
              <w:rPr>
                <w:b/>
                <w:bCs/>
                <w:sz w:val="24"/>
                <w:szCs w:val="24"/>
              </w:rPr>
            </w:pPr>
            <w:r w:rsidRPr="00986A5C">
              <w:rPr>
                <w:b/>
                <w:bCs/>
                <w:sz w:val="24"/>
                <w:szCs w:val="24"/>
              </w:rPr>
              <w:t> </w:t>
            </w:r>
          </w:p>
        </w:tc>
      </w:tr>
      <w:tr w:rsidR="001C33C7" w:rsidRPr="00986A5C" w14:paraId="1A73C280" w14:textId="77777777" w:rsidTr="00680D1C">
        <w:trPr>
          <w:trHeight w:val="2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04C44"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37AABB86"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2BE8CFF5" w14:textId="77777777" w:rsidR="001C33C7" w:rsidRPr="00986A5C" w:rsidRDefault="001C33C7" w:rsidP="00680D1C">
            <w:pPr>
              <w:rPr>
                <w:b/>
                <w:bCs/>
                <w:sz w:val="24"/>
                <w:szCs w:val="24"/>
              </w:rPr>
            </w:pPr>
            <w:r w:rsidRPr="00986A5C">
              <w:rPr>
                <w:b/>
                <w:bCs/>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D7EC066"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22A7CD17" w14:textId="77777777" w:rsidR="001C33C7" w:rsidRPr="00986A5C" w:rsidRDefault="001C33C7" w:rsidP="00680D1C">
            <w:pPr>
              <w:rPr>
                <w:sz w:val="24"/>
                <w:szCs w:val="24"/>
              </w:rPr>
            </w:pPr>
            <w:r w:rsidRPr="00986A5C">
              <w:rPr>
                <w:sz w:val="24"/>
                <w:szCs w:val="24"/>
              </w:rPr>
              <w:t> </w:t>
            </w:r>
          </w:p>
        </w:tc>
      </w:tr>
      <w:tr w:rsidR="001C33C7" w:rsidRPr="00986A5C" w14:paraId="4D68E491" w14:textId="77777777" w:rsidTr="00680D1C">
        <w:trPr>
          <w:trHeight w:val="445"/>
        </w:trPr>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5F9657D" w14:textId="77777777" w:rsidR="001C33C7" w:rsidRPr="00986A5C" w:rsidRDefault="001C33C7" w:rsidP="00680D1C">
            <w:pPr>
              <w:rPr>
                <w:b/>
                <w:bCs/>
                <w:sz w:val="24"/>
                <w:szCs w:val="24"/>
              </w:rPr>
            </w:pPr>
            <w:r w:rsidRPr="00986A5C">
              <w:rPr>
                <w:b/>
                <w:bCs/>
                <w:sz w:val="24"/>
                <w:szCs w:val="24"/>
              </w:rPr>
              <w:t>Total Emplois/Dépenses</w:t>
            </w:r>
          </w:p>
        </w:tc>
        <w:tc>
          <w:tcPr>
            <w:tcW w:w="203" w:type="dxa"/>
            <w:tcBorders>
              <w:top w:val="single" w:sz="8" w:space="0" w:color="auto"/>
              <w:left w:val="nil"/>
              <w:bottom w:val="single" w:sz="8" w:space="0" w:color="auto"/>
              <w:right w:val="single" w:sz="4" w:space="0" w:color="auto"/>
            </w:tcBorders>
            <w:shd w:val="clear" w:color="auto" w:fill="auto"/>
            <w:noWrap/>
            <w:vAlign w:val="bottom"/>
            <w:hideMark/>
          </w:tcPr>
          <w:p w14:paraId="2BB76712" w14:textId="77777777" w:rsidR="001C33C7" w:rsidRPr="00986A5C" w:rsidRDefault="001C33C7" w:rsidP="00680D1C">
            <w:pPr>
              <w:rPr>
                <w:sz w:val="24"/>
                <w:szCs w:val="24"/>
              </w:rPr>
            </w:pPr>
            <w:r w:rsidRPr="00986A5C">
              <w:rPr>
                <w:sz w:val="24"/>
                <w:szCs w:val="24"/>
              </w:rPr>
              <w:t> </w:t>
            </w:r>
          </w:p>
        </w:tc>
        <w:tc>
          <w:tcPr>
            <w:tcW w:w="1776" w:type="dxa"/>
            <w:tcBorders>
              <w:top w:val="single" w:sz="8" w:space="0" w:color="auto"/>
              <w:left w:val="nil"/>
              <w:bottom w:val="single" w:sz="8" w:space="0" w:color="auto"/>
              <w:right w:val="single" w:sz="4" w:space="0" w:color="auto"/>
            </w:tcBorders>
            <w:shd w:val="clear" w:color="auto" w:fill="auto"/>
            <w:noWrap/>
            <w:vAlign w:val="bottom"/>
            <w:hideMark/>
          </w:tcPr>
          <w:p w14:paraId="35F9DE47" w14:textId="77777777" w:rsidR="001C33C7" w:rsidRPr="00986A5C" w:rsidRDefault="001C33C7" w:rsidP="00680D1C">
            <w:pPr>
              <w:rPr>
                <w:b/>
                <w:bCs/>
                <w:sz w:val="24"/>
                <w:szCs w:val="24"/>
              </w:rPr>
            </w:pPr>
            <w:r w:rsidRPr="00986A5C">
              <w:rPr>
                <w:b/>
                <w:bCs/>
                <w:sz w:val="24"/>
                <w:szCs w:val="24"/>
              </w:rPr>
              <w:t> </w:t>
            </w:r>
          </w:p>
        </w:tc>
        <w:tc>
          <w:tcPr>
            <w:tcW w:w="2195" w:type="dxa"/>
            <w:tcBorders>
              <w:top w:val="single" w:sz="8" w:space="0" w:color="auto"/>
              <w:left w:val="nil"/>
              <w:bottom w:val="single" w:sz="8" w:space="0" w:color="auto"/>
              <w:right w:val="single" w:sz="4" w:space="0" w:color="auto"/>
            </w:tcBorders>
            <w:shd w:val="clear" w:color="auto" w:fill="auto"/>
            <w:noWrap/>
            <w:vAlign w:val="bottom"/>
            <w:hideMark/>
          </w:tcPr>
          <w:p w14:paraId="4DD1213C" w14:textId="77777777" w:rsidR="001C33C7" w:rsidRPr="00986A5C" w:rsidRDefault="001C33C7" w:rsidP="00680D1C">
            <w:pPr>
              <w:rPr>
                <w:sz w:val="24"/>
                <w:szCs w:val="24"/>
              </w:rPr>
            </w:pPr>
            <w:r w:rsidRPr="00986A5C">
              <w:rPr>
                <w:sz w:val="24"/>
                <w:szCs w:val="24"/>
              </w:rPr>
              <w:t> </w:t>
            </w:r>
          </w:p>
        </w:tc>
        <w:tc>
          <w:tcPr>
            <w:tcW w:w="282" w:type="dxa"/>
            <w:tcBorders>
              <w:top w:val="single" w:sz="8" w:space="0" w:color="auto"/>
              <w:left w:val="nil"/>
              <w:bottom w:val="single" w:sz="8" w:space="0" w:color="auto"/>
              <w:right w:val="single" w:sz="4" w:space="0" w:color="auto"/>
            </w:tcBorders>
            <w:shd w:val="clear" w:color="auto" w:fill="auto"/>
            <w:noWrap/>
            <w:vAlign w:val="bottom"/>
            <w:hideMark/>
          </w:tcPr>
          <w:p w14:paraId="6AF4D3A9" w14:textId="77777777" w:rsidR="001C33C7" w:rsidRPr="00986A5C" w:rsidRDefault="001C33C7" w:rsidP="00680D1C">
            <w:pPr>
              <w:rPr>
                <w:b/>
                <w:bCs/>
                <w:sz w:val="24"/>
                <w:szCs w:val="24"/>
              </w:rPr>
            </w:pPr>
            <w:r w:rsidRPr="00986A5C">
              <w:rPr>
                <w:b/>
                <w:bCs/>
                <w:sz w:val="24"/>
                <w:szCs w:val="24"/>
              </w:rPr>
              <w:t> </w:t>
            </w:r>
          </w:p>
        </w:tc>
      </w:tr>
      <w:tr w:rsidR="001C33C7" w:rsidRPr="00986A5C" w14:paraId="0104D0BA" w14:textId="77777777" w:rsidTr="00680D1C">
        <w:trPr>
          <w:trHeight w:val="3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15775A" w14:textId="77777777" w:rsidR="001C33C7" w:rsidRPr="00986A5C" w:rsidRDefault="001C33C7" w:rsidP="00680D1C">
            <w:pPr>
              <w:rPr>
                <w:sz w:val="24"/>
                <w:szCs w:val="24"/>
              </w:rPr>
            </w:pPr>
            <w:r w:rsidRPr="00986A5C">
              <w:rPr>
                <w:sz w:val="24"/>
                <w:szCs w:val="24"/>
              </w:rPr>
              <w:t> </w:t>
            </w:r>
          </w:p>
        </w:tc>
        <w:tc>
          <w:tcPr>
            <w:tcW w:w="203" w:type="dxa"/>
            <w:tcBorders>
              <w:top w:val="nil"/>
              <w:left w:val="nil"/>
              <w:bottom w:val="single" w:sz="4" w:space="0" w:color="auto"/>
              <w:right w:val="single" w:sz="4" w:space="0" w:color="auto"/>
            </w:tcBorders>
            <w:shd w:val="clear" w:color="auto" w:fill="auto"/>
            <w:noWrap/>
            <w:vAlign w:val="bottom"/>
            <w:hideMark/>
          </w:tcPr>
          <w:p w14:paraId="6E908804"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39BEF6DE"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6E116E66"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2DC53166" w14:textId="77777777" w:rsidR="001C33C7" w:rsidRPr="00986A5C" w:rsidRDefault="001C33C7" w:rsidP="00680D1C">
            <w:pPr>
              <w:rPr>
                <w:sz w:val="24"/>
                <w:szCs w:val="24"/>
              </w:rPr>
            </w:pPr>
            <w:r w:rsidRPr="00986A5C">
              <w:rPr>
                <w:sz w:val="24"/>
                <w:szCs w:val="24"/>
              </w:rPr>
              <w:t> </w:t>
            </w:r>
          </w:p>
        </w:tc>
      </w:tr>
      <w:tr w:rsidR="001C33C7" w:rsidRPr="00986A5C" w14:paraId="1EBCCC6B" w14:textId="77777777" w:rsidTr="00680D1C">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82BAA" w14:textId="77777777" w:rsidR="001C33C7" w:rsidRPr="00986A5C" w:rsidRDefault="001C33C7" w:rsidP="00680D1C">
            <w:pPr>
              <w:rPr>
                <w:b/>
                <w:bCs/>
                <w:sz w:val="24"/>
                <w:szCs w:val="24"/>
              </w:rPr>
            </w:pPr>
            <w:r w:rsidRPr="00986A5C">
              <w:rPr>
                <w:b/>
                <w:bCs/>
                <w:sz w:val="24"/>
                <w:szCs w:val="24"/>
              </w:rPr>
              <w:t>Écarts des Ressources par rapport aux Emplois</w:t>
            </w:r>
          </w:p>
        </w:tc>
        <w:tc>
          <w:tcPr>
            <w:tcW w:w="203" w:type="dxa"/>
            <w:tcBorders>
              <w:top w:val="nil"/>
              <w:left w:val="nil"/>
              <w:bottom w:val="single" w:sz="4" w:space="0" w:color="auto"/>
              <w:right w:val="single" w:sz="4" w:space="0" w:color="auto"/>
            </w:tcBorders>
            <w:shd w:val="clear" w:color="auto" w:fill="auto"/>
            <w:noWrap/>
            <w:vAlign w:val="bottom"/>
            <w:hideMark/>
          </w:tcPr>
          <w:p w14:paraId="0A3FE62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506D8A39" w14:textId="77777777" w:rsidR="001C33C7" w:rsidRPr="00986A5C" w:rsidRDefault="001C33C7" w:rsidP="00680D1C">
            <w:pPr>
              <w:rPr>
                <w:b/>
                <w:bCs/>
                <w:sz w:val="24"/>
                <w:szCs w:val="24"/>
              </w:rPr>
            </w:pPr>
            <w:r w:rsidRPr="00986A5C">
              <w:rPr>
                <w:b/>
                <w:bCs/>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155C8E4E"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1ACBFD30" w14:textId="77777777" w:rsidR="001C33C7" w:rsidRPr="00986A5C" w:rsidRDefault="001C33C7" w:rsidP="00680D1C">
            <w:pPr>
              <w:rPr>
                <w:b/>
                <w:bCs/>
                <w:sz w:val="24"/>
                <w:szCs w:val="24"/>
              </w:rPr>
            </w:pPr>
            <w:r w:rsidRPr="00986A5C">
              <w:rPr>
                <w:b/>
                <w:bCs/>
                <w:sz w:val="24"/>
                <w:szCs w:val="24"/>
              </w:rPr>
              <w:t> </w:t>
            </w:r>
          </w:p>
        </w:tc>
      </w:tr>
      <w:tr w:rsidR="001C33C7" w:rsidRPr="00986A5C" w14:paraId="68844101" w14:textId="77777777" w:rsidTr="00680D1C">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ADE44" w14:textId="77777777" w:rsidR="001C33C7" w:rsidRPr="00986A5C" w:rsidRDefault="001C33C7" w:rsidP="00680D1C">
            <w:pPr>
              <w:rPr>
                <w:b/>
                <w:bCs/>
                <w:sz w:val="24"/>
                <w:szCs w:val="24"/>
              </w:rPr>
            </w:pPr>
            <w:r w:rsidRPr="00986A5C">
              <w:rPr>
                <w:b/>
                <w:bCs/>
                <w:sz w:val="24"/>
                <w:szCs w:val="24"/>
              </w:rPr>
              <w:t>Disponible début trimestre</w:t>
            </w:r>
          </w:p>
        </w:tc>
        <w:tc>
          <w:tcPr>
            <w:tcW w:w="203" w:type="dxa"/>
            <w:tcBorders>
              <w:top w:val="nil"/>
              <w:left w:val="nil"/>
              <w:bottom w:val="single" w:sz="4" w:space="0" w:color="auto"/>
              <w:right w:val="single" w:sz="4" w:space="0" w:color="auto"/>
            </w:tcBorders>
            <w:shd w:val="clear" w:color="auto" w:fill="auto"/>
            <w:noWrap/>
            <w:vAlign w:val="bottom"/>
            <w:hideMark/>
          </w:tcPr>
          <w:p w14:paraId="722DB5C9"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5EA3CD1D"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D00BD5B"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306D3483" w14:textId="77777777" w:rsidR="001C33C7" w:rsidRPr="00986A5C" w:rsidRDefault="001C33C7" w:rsidP="00680D1C">
            <w:pPr>
              <w:rPr>
                <w:sz w:val="24"/>
                <w:szCs w:val="24"/>
              </w:rPr>
            </w:pPr>
            <w:r w:rsidRPr="00986A5C">
              <w:rPr>
                <w:sz w:val="24"/>
                <w:szCs w:val="24"/>
              </w:rPr>
              <w:t> </w:t>
            </w:r>
          </w:p>
        </w:tc>
      </w:tr>
      <w:tr w:rsidR="001C33C7" w:rsidRPr="00986A5C" w14:paraId="7786FB46" w14:textId="77777777" w:rsidTr="00680D1C">
        <w:trPr>
          <w:trHeight w:val="2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BEC524" w14:textId="77777777" w:rsidR="001C33C7" w:rsidRPr="00986A5C" w:rsidRDefault="001C33C7" w:rsidP="00680D1C">
            <w:pPr>
              <w:rPr>
                <w:sz w:val="24"/>
                <w:szCs w:val="24"/>
              </w:rPr>
            </w:pPr>
            <w:r w:rsidRPr="00986A5C">
              <w:rPr>
                <w:sz w:val="24"/>
                <w:szCs w:val="24"/>
              </w:rPr>
              <w:t xml:space="preserve">Compte bancaire du </w:t>
            </w:r>
            <w:r>
              <w:rPr>
                <w:sz w:val="24"/>
                <w:szCs w:val="24"/>
              </w:rPr>
              <w:t xml:space="preserve">MS  </w:t>
            </w:r>
          </w:p>
        </w:tc>
        <w:tc>
          <w:tcPr>
            <w:tcW w:w="203" w:type="dxa"/>
            <w:tcBorders>
              <w:top w:val="nil"/>
              <w:left w:val="nil"/>
              <w:bottom w:val="single" w:sz="4" w:space="0" w:color="auto"/>
              <w:right w:val="single" w:sz="4" w:space="0" w:color="auto"/>
            </w:tcBorders>
            <w:shd w:val="clear" w:color="auto" w:fill="auto"/>
            <w:noWrap/>
            <w:vAlign w:val="bottom"/>
            <w:hideMark/>
          </w:tcPr>
          <w:p w14:paraId="159DC0A2"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5FF3D66C"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875E9B1"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4E92F9D3" w14:textId="77777777" w:rsidR="001C33C7" w:rsidRPr="00986A5C" w:rsidRDefault="001C33C7" w:rsidP="00680D1C">
            <w:pPr>
              <w:rPr>
                <w:sz w:val="24"/>
                <w:szCs w:val="24"/>
              </w:rPr>
            </w:pPr>
            <w:r w:rsidRPr="00986A5C">
              <w:rPr>
                <w:sz w:val="24"/>
                <w:szCs w:val="24"/>
              </w:rPr>
              <w:t> </w:t>
            </w:r>
          </w:p>
        </w:tc>
      </w:tr>
      <w:tr w:rsidR="001C33C7" w:rsidRPr="00986A5C" w14:paraId="479864B5" w14:textId="77777777" w:rsidTr="00680D1C">
        <w:trPr>
          <w:trHeight w:val="23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2B4A7" w14:textId="77777777" w:rsidR="001C33C7" w:rsidRPr="00986A5C" w:rsidRDefault="001C33C7" w:rsidP="00680D1C">
            <w:pPr>
              <w:rPr>
                <w:sz w:val="24"/>
                <w:szCs w:val="24"/>
              </w:rPr>
            </w:pPr>
            <w:r w:rsidRPr="00986A5C">
              <w:rPr>
                <w:sz w:val="24"/>
                <w:szCs w:val="24"/>
              </w:rPr>
              <w:t>Disponible en caisse</w:t>
            </w:r>
          </w:p>
        </w:tc>
        <w:tc>
          <w:tcPr>
            <w:tcW w:w="203" w:type="dxa"/>
            <w:tcBorders>
              <w:top w:val="nil"/>
              <w:left w:val="nil"/>
              <w:bottom w:val="single" w:sz="4" w:space="0" w:color="auto"/>
              <w:right w:val="single" w:sz="4" w:space="0" w:color="auto"/>
            </w:tcBorders>
            <w:shd w:val="clear" w:color="auto" w:fill="auto"/>
            <w:noWrap/>
            <w:vAlign w:val="bottom"/>
            <w:hideMark/>
          </w:tcPr>
          <w:p w14:paraId="35B926D6"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1B13B41D"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5DF1843D"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156B11D9" w14:textId="77777777" w:rsidR="001C33C7" w:rsidRPr="00986A5C" w:rsidRDefault="001C33C7" w:rsidP="00680D1C">
            <w:pPr>
              <w:rPr>
                <w:sz w:val="24"/>
                <w:szCs w:val="24"/>
              </w:rPr>
            </w:pPr>
            <w:r w:rsidRPr="00986A5C">
              <w:rPr>
                <w:sz w:val="24"/>
                <w:szCs w:val="24"/>
              </w:rPr>
              <w:t> </w:t>
            </w:r>
          </w:p>
        </w:tc>
      </w:tr>
      <w:tr w:rsidR="001C33C7" w:rsidRPr="00986A5C" w14:paraId="396A1BBA" w14:textId="77777777" w:rsidTr="00680D1C">
        <w:trPr>
          <w:trHeight w:val="540"/>
        </w:trPr>
        <w:tc>
          <w:tcPr>
            <w:tcW w:w="0" w:type="auto"/>
            <w:tcBorders>
              <w:top w:val="single" w:sz="8" w:space="0" w:color="auto"/>
              <w:left w:val="single" w:sz="4" w:space="0" w:color="auto"/>
              <w:bottom w:val="single" w:sz="8" w:space="0" w:color="auto"/>
              <w:right w:val="single" w:sz="4" w:space="0" w:color="auto"/>
            </w:tcBorders>
            <w:shd w:val="clear" w:color="auto" w:fill="D9D9D9"/>
            <w:noWrap/>
            <w:vAlign w:val="bottom"/>
            <w:hideMark/>
          </w:tcPr>
          <w:p w14:paraId="3C5C5A68" w14:textId="77777777" w:rsidR="001C33C7" w:rsidRPr="00986A5C" w:rsidRDefault="001C33C7" w:rsidP="00680D1C">
            <w:pPr>
              <w:rPr>
                <w:b/>
                <w:bCs/>
                <w:sz w:val="24"/>
                <w:szCs w:val="24"/>
              </w:rPr>
            </w:pPr>
            <w:r w:rsidRPr="00986A5C">
              <w:rPr>
                <w:b/>
                <w:bCs/>
                <w:sz w:val="24"/>
                <w:szCs w:val="24"/>
              </w:rPr>
              <w:t>Trésorerie (Disponible) Nette en fin de Trimestre</w:t>
            </w:r>
          </w:p>
        </w:tc>
        <w:tc>
          <w:tcPr>
            <w:tcW w:w="203" w:type="dxa"/>
            <w:tcBorders>
              <w:top w:val="single" w:sz="8" w:space="0" w:color="auto"/>
              <w:left w:val="nil"/>
              <w:bottom w:val="single" w:sz="8" w:space="0" w:color="auto"/>
              <w:right w:val="single" w:sz="4" w:space="0" w:color="auto"/>
            </w:tcBorders>
            <w:shd w:val="clear" w:color="auto" w:fill="D9D9D9"/>
            <w:noWrap/>
            <w:vAlign w:val="bottom"/>
            <w:hideMark/>
          </w:tcPr>
          <w:p w14:paraId="3E051BC7" w14:textId="77777777" w:rsidR="001C33C7" w:rsidRPr="00986A5C" w:rsidRDefault="001C33C7" w:rsidP="00680D1C">
            <w:pPr>
              <w:rPr>
                <w:sz w:val="24"/>
                <w:szCs w:val="24"/>
              </w:rPr>
            </w:pPr>
            <w:r w:rsidRPr="00986A5C">
              <w:rPr>
                <w:sz w:val="24"/>
                <w:szCs w:val="24"/>
              </w:rPr>
              <w:t> </w:t>
            </w:r>
          </w:p>
        </w:tc>
        <w:tc>
          <w:tcPr>
            <w:tcW w:w="1776" w:type="dxa"/>
            <w:tcBorders>
              <w:top w:val="single" w:sz="8" w:space="0" w:color="auto"/>
              <w:left w:val="nil"/>
              <w:bottom w:val="single" w:sz="8" w:space="0" w:color="auto"/>
              <w:right w:val="single" w:sz="4" w:space="0" w:color="auto"/>
            </w:tcBorders>
            <w:shd w:val="clear" w:color="auto" w:fill="D9D9D9"/>
            <w:noWrap/>
            <w:vAlign w:val="bottom"/>
            <w:hideMark/>
          </w:tcPr>
          <w:p w14:paraId="65076C85" w14:textId="77777777" w:rsidR="001C33C7" w:rsidRPr="00986A5C" w:rsidRDefault="001C33C7" w:rsidP="00680D1C">
            <w:pPr>
              <w:rPr>
                <w:b/>
                <w:bCs/>
                <w:sz w:val="24"/>
                <w:szCs w:val="24"/>
              </w:rPr>
            </w:pPr>
            <w:r w:rsidRPr="00986A5C">
              <w:rPr>
                <w:b/>
                <w:bCs/>
                <w:sz w:val="24"/>
                <w:szCs w:val="24"/>
              </w:rPr>
              <w:t> </w:t>
            </w:r>
          </w:p>
        </w:tc>
        <w:tc>
          <w:tcPr>
            <w:tcW w:w="2195" w:type="dxa"/>
            <w:tcBorders>
              <w:top w:val="single" w:sz="8" w:space="0" w:color="auto"/>
              <w:left w:val="nil"/>
              <w:bottom w:val="single" w:sz="8" w:space="0" w:color="auto"/>
              <w:right w:val="single" w:sz="4" w:space="0" w:color="auto"/>
            </w:tcBorders>
            <w:shd w:val="clear" w:color="auto" w:fill="D9D9D9"/>
            <w:noWrap/>
            <w:vAlign w:val="bottom"/>
            <w:hideMark/>
          </w:tcPr>
          <w:p w14:paraId="68DB123D" w14:textId="77777777" w:rsidR="001C33C7" w:rsidRPr="00986A5C" w:rsidRDefault="001C33C7" w:rsidP="00680D1C">
            <w:pPr>
              <w:rPr>
                <w:sz w:val="24"/>
                <w:szCs w:val="24"/>
              </w:rPr>
            </w:pPr>
            <w:r w:rsidRPr="00986A5C">
              <w:rPr>
                <w:sz w:val="24"/>
                <w:szCs w:val="24"/>
              </w:rPr>
              <w:t> </w:t>
            </w:r>
          </w:p>
        </w:tc>
        <w:tc>
          <w:tcPr>
            <w:tcW w:w="282" w:type="dxa"/>
            <w:tcBorders>
              <w:top w:val="single" w:sz="8" w:space="0" w:color="auto"/>
              <w:left w:val="nil"/>
              <w:bottom w:val="single" w:sz="8" w:space="0" w:color="auto"/>
              <w:right w:val="single" w:sz="4" w:space="0" w:color="auto"/>
            </w:tcBorders>
            <w:shd w:val="clear" w:color="auto" w:fill="D9D9D9"/>
            <w:noWrap/>
            <w:vAlign w:val="bottom"/>
            <w:hideMark/>
          </w:tcPr>
          <w:p w14:paraId="3757ABE4" w14:textId="77777777" w:rsidR="001C33C7" w:rsidRPr="00986A5C" w:rsidRDefault="001C33C7" w:rsidP="00680D1C">
            <w:pPr>
              <w:rPr>
                <w:b/>
                <w:bCs/>
                <w:sz w:val="24"/>
                <w:szCs w:val="24"/>
              </w:rPr>
            </w:pPr>
            <w:r w:rsidRPr="00986A5C">
              <w:rPr>
                <w:b/>
                <w:bCs/>
                <w:sz w:val="24"/>
                <w:szCs w:val="24"/>
              </w:rPr>
              <w:t> </w:t>
            </w:r>
          </w:p>
        </w:tc>
      </w:tr>
      <w:tr w:rsidR="001C33C7" w:rsidRPr="00986A5C" w14:paraId="596DC371" w14:textId="77777777" w:rsidTr="00680D1C">
        <w:trPr>
          <w:trHeight w:val="1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67681" w14:textId="77777777" w:rsidR="001C33C7" w:rsidRPr="00986A5C" w:rsidRDefault="001C33C7" w:rsidP="00680D1C">
            <w:pPr>
              <w:rPr>
                <w:b/>
                <w:bCs/>
                <w:sz w:val="24"/>
                <w:szCs w:val="24"/>
              </w:rPr>
            </w:pPr>
            <w:r w:rsidRPr="00986A5C">
              <w:rPr>
                <w:b/>
                <w:bCs/>
                <w:sz w:val="24"/>
                <w:szCs w:val="24"/>
              </w:rPr>
              <w:t xml:space="preserve">Dont: </w:t>
            </w:r>
          </w:p>
        </w:tc>
        <w:tc>
          <w:tcPr>
            <w:tcW w:w="203" w:type="dxa"/>
            <w:tcBorders>
              <w:top w:val="nil"/>
              <w:left w:val="nil"/>
              <w:bottom w:val="single" w:sz="4" w:space="0" w:color="auto"/>
              <w:right w:val="single" w:sz="4" w:space="0" w:color="auto"/>
            </w:tcBorders>
            <w:shd w:val="clear" w:color="auto" w:fill="auto"/>
            <w:noWrap/>
            <w:vAlign w:val="bottom"/>
            <w:hideMark/>
          </w:tcPr>
          <w:p w14:paraId="10ECF4B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6D755072"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489C0D31"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25B2DA4F" w14:textId="77777777" w:rsidR="001C33C7" w:rsidRPr="00986A5C" w:rsidRDefault="001C33C7" w:rsidP="00680D1C">
            <w:pPr>
              <w:rPr>
                <w:sz w:val="24"/>
                <w:szCs w:val="24"/>
              </w:rPr>
            </w:pPr>
            <w:r w:rsidRPr="00986A5C">
              <w:rPr>
                <w:sz w:val="24"/>
                <w:szCs w:val="24"/>
              </w:rPr>
              <w:t> </w:t>
            </w:r>
          </w:p>
        </w:tc>
      </w:tr>
      <w:tr w:rsidR="001C33C7" w:rsidRPr="00986A5C" w14:paraId="52ACC79F" w14:textId="77777777" w:rsidTr="00680D1C">
        <w:trPr>
          <w:trHeight w:val="10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EFAF79" w14:textId="77777777" w:rsidR="001C33C7" w:rsidRPr="00986A5C" w:rsidRDefault="001C33C7" w:rsidP="00680D1C">
            <w:pPr>
              <w:rPr>
                <w:sz w:val="24"/>
                <w:szCs w:val="24"/>
              </w:rPr>
            </w:pPr>
            <w:r w:rsidRPr="00986A5C">
              <w:rPr>
                <w:sz w:val="24"/>
                <w:szCs w:val="24"/>
              </w:rPr>
              <w:t xml:space="preserve">Compte bancaire du </w:t>
            </w:r>
            <w:r>
              <w:rPr>
                <w:sz w:val="24"/>
                <w:szCs w:val="24"/>
              </w:rPr>
              <w:t xml:space="preserve">MS  </w:t>
            </w:r>
          </w:p>
        </w:tc>
        <w:tc>
          <w:tcPr>
            <w:tcW w:w="203" w:type="dxa"/>
            <w:tcBorders>
              <w:top w:val="nil"/>
              <w:left w:val="nil"/>
              <w:bottom w:val="single" w:sz="4" w:space="0" w:color="auto"/>
              <w:right w:val="single" w:sz="4" w:space="0" w:color="auto"/>
            </w:tcBorders>
            <w:shd w:val="clear" w:color="auto" w:fill="auto"/>
            <w:noWrap/>
            <w:vAlign w:val="bottom"/>
            <w:hideMark/>
          </w:tcPr>
          <w:p w14:paraId="202BA49A"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14:paraId="45567426"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single" w:sz="4" w:space="0" w:color="auto"/>
              <w:right w:val="single" w:sz="4" w:space="0" w:color="auto"/>
            </w:tcBorders>
            <w:shd w:val="clear" w:color="auto" w:fill="auto"/>
            <w:noWrap/>
            <w:vAlign w:val="bottom"/>
            <w:hideMark/>
          </w:tcPr>
          <w:p w14:paraId="20B2A53B"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single" w:sz="4" w:space="0" w:color="auto"/>
              <w:right w:val="single" w:sz="4" w:space="0" w:color="auto"/>
            </w:tcBorders>
            <w:shd w:val="clear" w:color="auto" w:fill="auto"/>
            <w:noWrap/>
            <w:vAlign w:val="bottom"/>
            <w:hideMark/>
          </w:tcPr>
          <w:p w14:paraId="00799098" w14:textId="77777777" w:rsidR="001C33C7" w:rsidRPr="00986A5C" w:rsidRDefault="001C33C7" w:rsidP="00680D1C">
            <w:pPr>
              <w:rPr>
                <w:sz w:val="24"/>
                <w:szCs w:val="24"/>
              </w:rPr>
            </w:pPr>
            <w:r w:rsidRPr="00986A5C">
              <w:rPr>
                <w:sz w:val="24"/>
                <w:szCs w:val="24"/>
              </w:rPr>
              <w:t> </w:t>
            </w:r>
          </w:p>
        </w:tc>
      </w:tr>
      <w:tr w:rsidR="001C33C7" w:rsidRPr="00986A5C" w14:paraId="09AB64C1" w14:textId="77777777" w:rsidTr="00680D1C">
        <w:trPr>
          <w:trHeight w:val="284"/>
        </w:trPr>
        <w:tc>
          <w:tcPr>
            <w:tcW w:w="0" w:type="auto"/>
            <w:tcBorders>
              <w:top w:val="nil"/>
              <w:left w:val="single" w:sz="4" w:space="0" w:color="auto"/>
              <w:bottom w:val="nil"/>
              <w:right w:val="single" w:sz="4" w:space="0" w:color="auto"/>
            </w:tcBorders>
            <w:shd w:val="clear" w:color="auto" w:fill="auto"/>
            <w:noWrap/>
            <w:vAlign w:val="bottom"/>
            <w:hideMark/>
          </w:tcPr>
          <w:p w14:paraId="497305A4" w14:textId="77777777" w:rsidR="001C33C7" w:rsidRPr="00986A5C" w:rsidRDefault="001C33C7" w:rsidP="00680D1C">
            <w:pPr>
              <w:rPr>
                <w:sz w:val="24"/>
                <w:szCs w:val="24"/>
              </w:rPr>
            </w:pPr>
            <w:r w:rsidRPr="00986A5C">
              <w:rPr>
                <w:sz w:val="24"/>
                <w:szCs w:val="24"/>
              </w:rPr>
              <w:t>Disponible en caisse</w:t>
            </w:r>
          </w:p>
        </w:tc>
        <w:tc>
          <w:tcPr>
            <w:tcW w:w="203" w:type="dxa"/>
            <w:tcBorders>
              <w:top w:val="nil"/>
              <w:left w:val="nil"/>
              <w:bottom w:val="nil"/>
              <w:right w:val="single" w:sz="4" w:space="0" w:color="auto"/>
            </w:tcBorders>
            <w:shd w:val="clear" w:color="auto" w:fill="auto"/>
            <w:noWrap/>
            <w:vAlign w:val="bottom"/>
            <w:hideMark/>
          </w:tcPr>
          <w:p w14:paraId="5CAC3294" w14:textId="77777777" w:rsidR="001C33C7" w:rsidRPr="00986A5C" w:rsidRDefault="001C33C7" w:rsidP="00680D1C">
            <w:pPr>
              <w:rPr>
                <w:sz w:val="24"/>
                <w:szCs w:val="24"/>
              </w:rPr>
            </w:pPr>
            <w:r w:rsidRPr="00986A5C">
              <w:rPr>
                <w:sz w:val="24"/>
                <w:szCs w:val="24"/>
              </w:rPr>
              <w:t> </w:t>
            </w:r>
          </w:p>
        </w:tc>
        <w:tc>
          <w:tcPr>
            <w:tcW w:w="1776" w:type="dxa"/>
            <w:tcBorders>
              <w:top w:val="nil"/>
              <w:left w:val="nil"/>
              <w:bottom w:val="nil"/>
              <w:right w:val="single" w:sz="4" w:space="0" w:color="auto"/>
            </w:tcBorders>
            <w:shd w:val="clear" w:color="auto" w:fill="auto"/>
            <w:noWrap/>
            <w:vAlign w:val="bottom"/>
            <w:hideMark/>
          </w:tcPr>
          <w:p w14:paraId="551D34FA" w14:textId="77777777" w:rsidR="001C33C7" w:rsidRPr="00986A5C" w:rsidRDefault="001C33C7" w:rsidP="00680D1C">
            <w:pPr>
              <w:rPr>
                <w:sz w:val="24"/>
                <w:szCs w:val="24"/>
              </w:rPr>
            </w:pPr>
            <w:r w:rsidRPr="00986A5C">
              <w:rPr>
                <w:sz w:val="24"/>
                <w:szCs w:val="24"/>
              </w:rPr>
              <w:t> </w:t>
            </w:r>
          </w:p>
        </w:tc>
        <w:tc>
          <w:tcPr>
            <w:tcW w:w="2195" w:type="dxa"/>
            <w:tcBorders>
              <w:top w:val="nil"/>
              <w:left w:val="nil"/>
              <w:bottom w:val="nil"/>
              <w:right w:val="single" w:sz="4" w:space="0" w:color="auto"/>
            </w:tcBorders>
            <w:shd w:val="clear" w:color="auto" w:fill="auto"/>
            <w:noWrap/>
            <w:vAlign w:val="bottom"/>
            <w:hideMark/>
          </w:tcPr>
          <w:p w14:paraId="5C863329" w14:textId="77777777" w:rsidR="001C33C7" w:rsidRPr="00986A5C" w:rsidRDefault="001C33C7" w:rsidP="00680D1C">
            <w:pPr>
              <w:rPr>
                <w:sz w:val="24"/>
                <w:szCs w:val="24"/>
              </w:rPr>
            </w:pPr>
            <w:r w:rsidRPr="00986A5C">
              <w:rPr>
                <w:sz w:val="24"/>
                <w:szCs w:val="24"/>
              </w:rPr>
              <w:t> </w:t>
            </w:r>
          </w:p>
        </w:tc>
        <w:tc>
          <w:tcPr>
            <w:tcW w:w="282" w:type="dxa"/>
            <w:tcBorders>
              <w:top w:val="nil"/>
              <w:left w:val="nil"/>
              <w:bottom w:val="nil"/>
              <w:right w:val="single" w:sz="4" w:space="0" w:color="auto"/>
            </w:tcBorders>
            <w:shd w:val="clear" w:color="auto" w:fill="auto"/>
            <w:noWrap/>
            <w:vAlign w:val="bottom"/>
            <w:hideMark/>
          </w:tcPr>
          <w:p w14:paraId="23658BA8" w14:textId="77777777" w:rsidR="001C33C7" w:rsidRPr="00986A5C" w:rsidRDefault="001C33C7" w:rsidP="00680D1C">
            <w:pPr>
              <w:rPr>
                <w:sz w:val="24"/>
                <w:szCs w:val="24"/>
              </w:rPr>
            </w:pPr>
            <w:r w:rsidRPr="00986A5C">
              <w:rPr>
                <w:sz w:val="24"/>
                <w:szCs w:val="24"/>
              </w:rPr>
              <w:t> </w:t>
            </w:r>
          </w:p>
        </w:tc>
      </w:tr>
      <w:tr w:rsidR="001C33C7" w:rsidRPr="00986A5C" w14:paraId="395F86C1" w14:textId="77777777" w:rsidTr="00680D1C">
        <w:trPr>
          <w:trHeight w:val="155"/>
        </w:trPr>
        <w:tc>
          <w:tcPr>
            <w:tcW w:w="0" w:type="auto"/>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F4506D9" w14:textId="77777777" w:rsidR="001C33C7" w:rsidRPr="00986A5C" w:rsidRDefault="001C33C7" w:rsidP="00680D1C">
            <w:pPr>
              <w:rPr>
                <w:b/>
                <w:bCs/>
                <w:sz w:val="24"/>
                <w:szCs w:val="24"/>
              </w:rPr>
            </w:pPr>
            <w:r w:rsidRPr="00986A5C">
              <w:rPr>
                <w:b/>
                <w:bCs/>
                <w:sz w:val="24"/>
                <w:szCs w:val="24"/>
              </w:rPr>
              <w:t>Total</w:t>
            </w:r>
          </w:p>
        </w:tc>
        <w:tc>
          <w:tcPr>
            <w:tcW w:w="203" w:type="dxa"/>
            <w:tcBorders>
              <w:top w:val="single" w:sz="8" w:space="0" w:color="auto"/>
              <w:left w:val="nil"/>
              <w:bottom w:val="single" w:sz="8" w:space="0" w:color="auto"/>
              <w:right w:val="single" w:sz="4" w:space="0" w:color="auto"/>
            </w:tcBorders>
            <w:shd w:val="clear" w:color="auto" w:fill="auto"/>
            <w:noWrap/>
            <w:vAlign w:val="bottom"/>
            <w:hideMark/>
          </w:tcPr>
          <w:p w14:paraId="6624784A" w14:textId="77777777" w:rsidR="001C33C7" w:rsidRPr="00986A5C" w:rsidRDefault="001C33C7" w:rsidP="00680D1C">
            <w:pPr>
              <w:rPr>
                <w:sz w:val="24"/>
                <w:szCs w:val="24"/>
              </w:rPr>
            </w:pPr>
            <w:r w:rsidRPr="00986A5C">
              <w:rPr>
                <w:sz w:val="24"/>
                <w:szCs w:val="24"/>
              </w:rPr>
              <w:t> </w:t>
            </w:r>
          </w:p>
        </w:tc>
        <w:tc>
          <w:tcPr>
            <w:tcW w:w="1776" w:type="dxa"/>
            <w:tcBorders>
              <w:top w:val="single" w:sz="8" w:space="0" w:color="auto"/>
              <w:left w:val="nil"/>
              <w:bottom w:val="single" w:sz="8" w:space="0" w:color="auto"/>
              <w:right w:val="single" w:sz="4" w:space="0" w:color="auto"/>
            </w:tcBorders>
            <w:shd w:val="clear" w:color="auto" w:fill="auto"/>
            <w:noWrap/>
            <w:vAlign w:val="bottom"/>
            <w:hideMark/>
          </w:tcPr>
          <w:p w14:paraId="20279756" w14:textId="77777777" w:rsidR="001C33C7" w:rsidRPr="00986A5C" w:rsidRDefault="001C33C7" w:rsidP="00680D1C">
            <w:pPr>
              <w:rPr>
                <w:b/>
                <w:bCs/>
                <w:sz w:val="24"/>
                <w:szCs w:val="24"/>
              </w:rPr>
            </w:pPr>
            <w:r w:rsidRPr="00986A5C">
              <w:rPr>
                <w:b/>
                <w:bCs/>
                <w:sz w:val="24"/>
                <w:szCs w:val="24"/>
              </w:rPr>
              <w:t> </w:t>
            </w:r>
          </w:p>
        </w:tc>
        <w:tc>
          <w:tcPr>
            <w:tcW w:w="2195" w:type="dxa"/>
            <w:tcBorders>
              <w:top w:val="single" w:sz="8" w:space="0" w:color="auto"/>
              <w:left w:val="nil"/>
              <w:bottom w:val="single" w:sz="8" w:space="0" w:color="auto"/>
              <w:right w:val="single" w:sz="4" w:space="0" w:color="auto"/>
            </w:tcBorders>
            <w:shd w:val="clear" w:color="auto" w:fill="auto"/>
            <w:noWrap/>
            <w:vAlign w:val="bottom"/>
            <w:hideMark/>
          </w:tcPr>
          <w:p w14:paraId="29E579A9" w14:textId="77777777" w:rsidR="001C33C7" w:rsidRPr="00986A5C" w:rsidRDefault="001C33C7" w:rsidP="00680D1C">
            <w:pPr>
              <w:rPr>
                <w:sz w:val="24"/>
                <w:szCs w:val="24"/>
              </w:rPr>
            </w:pPr>
            <w:r w:rsidRPr="00986A5C">
              <w:rPr>
                <w:sz w:val="24"/>
                <w:szCs w:val="24"/>
              </w:rPr>
              <w:t> </w:t>
            </w:r>
          </w:p>
        </w:tc>
        <w:tc>
          <w:tcPr>
            <w:tcW w:w="282" w:type="dxa"/>
            <w:tcBorders>
              <w:top w:val="single" w:sz="8" w:space="0" w:color="auto"/>
              <w:left w:val="nil"/>
              <w:bottom w:val="single" w:sz="8" w:space="0" w:color="auto"/>
              <w:right w:val="single" w:sz="4" w:space="0" w:color="auto"/>
            </w:tcBorders>
            <w:shd w:val="clear" w:color="auto" w:fill="auto"/>
            <w:noWrap/>
            <w:vAlign w:val="bottom"/>
            <w:hideMark/>
          </w:tcPr>
          <w:p w14:paraId="637923CE" w14:textId="77777777" w:rsidR="001C33C7" w:rsidRPr="00986A5C" w:rsidRDefault="001C33C7" w:rsidP="00680D1C">
            <w:pPr>
              <w:rPr>
                <w:b/>
                <w:bCs/>
                <w:sz w:val="24"/>
                <w:szCs w:val="24"/>
              </w:rPr>
            </w:pPr>
            <w:r w:rsidRPr="00986A5C">
              <w:rPr>
                <w:b/>
                <w:bCs/>
                <w:sz w:val="24"/>
                <w:szCs w:val="24"/>
              </w:rPr>
              <w:t> </w:t>
            </w:r>
          </w:p>
        </w:tc>
      </w:tr>
    </w:tbl>
    <w:p w14:paraId="20C169B0" w14:textId="77777777" w:rsidR="001C33C7" w:rsidRPr="00986A5C" w:rsidRDefault="001C33C7" w:rsidP="001C33C7">
      <w:pPr>
        <w:rPr>
          <w:sz w:val="24"/>
          <w:szCs w:val="24"/>
        </w:rPr>
      </w:pPr>
      <w:r w:rsidRPr="00986A5C">
        <w:rPr>
          <w:sz w:val="24"/>
          <w:szCs w:val="24"/>
        </w:rPr>
        <w:br w:type="page"/>
      </w:r>
    </w:p>
    <w:p w14:paraId="40073E87" w14:textId="77777777" w:rsidR="00F12621" w:rsidRPr="00F12621" w:rsidRDefault="00F12621" w:rsidP="00F12621">
      <w:pPr>
        <w:spacing w:after="0"/>
        <w:jc w:val="center"/>
        <w:rPr>
          <w:rFonts w:ascii="Garamond" w:hAnsi="Garamond" w:cs="Arial"/>
          <w:b/>
          <w:bCs/>
        </w:rPr>
      </w:pPr>
      <w:bookmarkStart w:id="436" w:name="_Toc477265498"/>
      <w:bookmarkStart w:id="437" w:name="_Toc477383250"/>
      <w:bookmarkStart w:id="438" w:name="_Toc487633592"/>
      <w:bookmarkStart w:id="439" w:name="_Toc488881199"/>
    </w:p>
    <w:p w14:paraId="37005B08" w14:textId="1DA95637" w:rsidR="001C33C7" w:rsidRPr="00964341" w:rsidRDefault="00340BE2" w:rsidP="00964341">
      <w:pPr>
        <w:pStyle w:val="Heading5"/>
        <w:spacing w:line="240" w:lineRule="auto"/>
        <w:rPr>
          <w:rFonts w:asciiTheme="minorHAnsi" w:hAnsiTheme="minorHAnsi" w:cstheme="minorHAnsi"/>
          <w:b/>
          <w:i w:val="0"/>
        </w:rPr>
      </w:pPr>
      <w:r w:rsidRPr="00964341">
        <w:rPr>
          <w:rFonts w:asciiTheme="minorHAnsi" w:hAnsiTheme="minorHAnsi" w:cstheme="minorHAnsi"/>
          <w:b/>
          <w:i w:val="0"/>
        </w:rPr>
        <w:t xml:space="preserve">4.6.3.11 </w:t>
      </w:r>
      <w:r w:rsidR="001C33C7" w:rsidRPr="00964341">
        <w:rPr>
          <w:rFonts w:asciiTheme="minorHAnsi" w:hAnsiTheme="minorHAnsi" w:cstheme="minorHAnsi"/>
          <w:b/>
          <w:i w:val="0"/>
        </w:rPr>
        <w:t>RAPPORT DE SUIVI FINANCIER</w:t>
      </w:r>
      <w:bookmarkEnd w:id="436"/>
      <w:bookmarkEnd w:id="437"/>
      <w:bookmarkEnd w:id="438"/>
      <w:bookmarkEnd w:id="439"/>
    </w:p>
    <w:tbl>
      <w:tblPr>
        <w:tblW w:w="9000" w:type="dxa"/>
        <w:tblInd w:w="55" w:type="dxa"/>
        <w:tblCellMar>
          <w:left w:w="70" w:type="dxa"/>
          <w:right w:w="70" w:type="dxa"/>
        </w:tblCellMar>
        <w:tblLook w:val="04A0" w:firstRow="1" w:lastRow="0" w:firstColumn="1" w:lastColumn="0" w:noHBand="0" w:noVBand="1"/>
      </w:tblPr>
      <w:tblGrid>
        <w:gridCol w:w="580"/>
        <w:gridCol w:w="5755"/>
        <w:gridCol w:w="1540"/>
        <w:gridCol w:w="1125"/>
      </w:tblGrid>
      <w:tr w:rsidR="001C33C7" w:rsidRPr="00986A5C" w14:paraId="0057E35A" w14:textId="77777777" w:rsidTr="00680D1C">
        <w:trPr>
          <w:trHeight w:val="255"/>
        </w:trPr>
        <w:tc>
          <w:tcPr>
            <w:tcW w:w="9000" w:type="dxa"/>
            <w:gridSpan w:val="4"/>
            <w:tcBorders>
              <w:top w:val="nil"/>
              <w:left w:val="nil"/>
              <w:bottom w:val="nil"/>
              <w:right w:val="nil"/>
            </w:tcBorders>
            <w:shd w:val="clear" w:color="auto" w:fill="auto"/>
            <w:noWrap/>
            <w:vAlign w:val="bottom"/>
            <w:hideMark/>
          </w:tcPr>
          <w:p w14:paraId="23B1106F" w14:textId="77777777" w:rsidR="001C33C7" w:rsidRPr="00986A5C" w:rsidRDefault="001C33C7" w:rsidP="00D6728C">
            <w:pPr>
              <w:spacing w:after="0"/>
              <w:jc w:val="center"/>
              <w:rPr>
                <w:rFonts w:ascii="Garamond" w:hAnsi="Garamond" w:cs="Arial"/>
                <w:b/>
                <w:bCs/>
              </w:rPr>
            </w:pPr>
          </w:p>
          <w:p w14:paraId="5AD03396" w14:textId="77777777" w:rsidR="001C33C7" w:rsidRPr="00986A5C" w:rsidRDefault="001C33C7" w:rsidP="00D6728C">
            <w:pPr>
              <w:spacing w:after="0"/>
              <w:jc w:val="center"/>
              <w:rPr>
                <w:rFonts w:ascii="Garamond" w:hAnsi="Garamond" w:cs="Arial"/>
                <w:b/>
                <w:bCs/>
              </w:rPr>
            </w:pPr>
            <w:r>
              <w:rPr>
                <w:rFonts w:ascii="Garamond" w:hAnsi="Garamond" w:cs="Arial"/>
                <w:b/>
                <w:bCs/>
              </w:rPr>
              <w:t xml:space="preserve">MS  </w:t>
            </w:r>
            <w:r w:rsidRPr="00986A5C">
              <w:rPr>
                <w:rFonts w:ascii="Garamond" w:hAnsi="Garamond" w:cs="Arial"/>
                <w:b/>
                <w:bCs/>
              </w:rPr>
              <w:t xml:space="preserve"> CREDIT</w:t>
            </w:r>
            <w:r>
              <w:rPr>
                <w:rFonts w:ascii="Garamond" w:hAnsi="Garamond" w:cs="Arial"/>
                <w:b/>
                <w:bCs/>
              </w:rPr>
              <w:t xml:space="preserve"> ou DON</w:t>
            </w:r>
            <w:r w:rsidRPr="00986A5C">
              <w:rPr>
                <w:rFonts w:ascii="Garamond" w:hAnsi="Garamond" w:cs="Arial"/>
                <w:b/>
                <w:bCs/>
              </w:rPr>
              <w:t xml:space="preserve"> N° XX</w:t>
            </w:r>
          </w:p>
        </w:tc>
      </w:tr>
      <w:tr w:rsidR="001C33C7" w:rsidRPr="00986A5C" w14:paraId="5417D0B1" w14:textId="77777777" w:rsidTr="00680D1C">
        <w:trPr>
          <w:trHeight w:val="255"/>
        </w:trPr>
        <w:tc>
          <w:tcPr>
            <w:tcW w:w="580" w:type="dxa"/>
            <w:tcBorders>
              <w:top w:val="nil"/>
              <w:left w:val="nil"/>
              <w:bottom w:val="nil"/>
              <w:right w:val="nil"/>
            </w:tcBorders>
            <w:shd w:val="clear" w:color="auto" w:fill="auto"/>
            <w:noWrap/>
            <w:vAlign w:val="bottom"/>
            <w:hideMark/>
          </w:tcPr>
          <w:p w14:paraId="46B9AFB6" w14:textId="77777777" w:rsidR="001C33C7" w:rsidRPr="00986A5C" w:rsidRDefault="001C33C7" w:rsidP="00D6728C">
            <w:pPr>
              <w:spacing w:after="0"/>
              <w:jc w:val="center"/>
              <w:rPr>
                <w:rFonts w:ascii="Garamond" w:hAnsi="Garamond" w:cs="Arial"/>
                <w:b/>
                <w:bCs/>
              </w:rPr>
            </w:pPr>
          </w:p>
        </w:tc>
        <w:tc>
          <w:tcPr>
            <w:tcW w:w="5755" w:type="dxa"/>
            <w:tcBorders>
              <w:top w:val="nil"/>
              <w:left w:val="nil"/>
              <w:bottom w:val="nil"/>
              <w:right w:val="nil"/>
            </w:tcBorders>
            <w:shd w:val="clear" w:color="auto" w:fill="auto"/>
            <w:noWrap/>
            <w:vAlign w:val="bottom"/>
            <w:hideMark/>
          </w:tcPr>
          <w:p w14:paraId="5C96C5EA" w14:textId="77777777" w:rsidR="001C33C7" w:rsidRPr="00986A5C" w:rsidRDefault="001C33C7" w:rsidP="00D6728C">
            <w:pPr>
              <w:spacing w:after="0"/>
              <w:jc w:val="center"/>
              <w:rPr>
                <w:rFonts w:ascii="Garamond" w:hAnsi="Garamond" w:cs="Arial"/>
                <w:b/>
                <w:bCs/>
              </w:rPr>
            </w:pPr>
          </w:p>
        </w:tc>
        <w:tc>
          <w:tcPr>
            <w:tcW w:w="1540" w:type="dxa"/>
            <w:tcBorders>
              <w:top w:val="nil"/>
              <w:left w:val="nil"/>
              <w:bottom w:val="nil"/>
              <w:right w:val="nil"/>
            </w:tcBorders>
            <w:shd w:val="clear" w:color="auto" w:fill="auto"/>
            <w:noWrap/>
            <w:vAlign w:val="bottom"/>
            <w:hideMark/>
          </w:tcPr>
          <w:p w14:paraId="1F338058" w14:textId="77777777" w:rsidR="001C33C7" w:rsidRPr="00986A5C" w:rsidRDefault="001C33C7" w:rsidP="00D6728C">
            <w:pPr>
              <w:spacing w:after="0"/>
              <w:jc w:val="center"/>
              <w:rPr>
                <w:rFonts w:ascii="Garamond" w:hAnsi="Garamond" w:cs="Arial"/>
                <w:b/>
                <w:bCs/>
              </w:rPr>
            </w:pPr>
          </w:p>
        </w:tc>
        <w:tc>
          <w:tcPr>
            <w:tcW w:w="1125" w:type="dxa"/>
            <w:tcBorders>
              <w:top w:val="nil"/>
              <w:left w:val="nil"/>
              <w:bottom w:val="nil"/>
              <w:right w:val="nil"/>
            </w:tcBorders>
            <w:shd w:val="clear" w:color="auto" w:fill="auto"/>
            <w:noWrap/>
            <w:vAlign w:val="bottom"/>
            <w:hideMark/>
          </w:tcPr>
          <w:p w14:paraId="15CF7DBF" w14:textId="77777777" w:rsidR="001C33C7" w:rsidRPr="00986A5C" w:rsidRDefault="001C33C7" w:rsidP="00D6728C">
            <w:pPr>
              <w:spacing w:after="0"/>
              <w:jc w:val="center"/>
              <w:rPr>
                <w:rFonts w:ascii="Garamond" w:hAnsi="Garamond" w:cs="Arial"/>
                <w:b/>
                <w:bCs/>
              </w:rPr>
            </w:pPr>
          </w:p>
        </w:tc>
      </w:tr>
      <w:tr w:rsidR="001C33C7" w:rsidRPr="00986A5C" w14:paraId="1D833400" w14:textId="77777777" w:rsidTr="00680D1C">
        <w:trPr>
          <w:trHeight w:val="270"/>
        </w:trPr>
        <w:tc>
          <w:tcPr>
            <w:tcW w:w="9000" w:type="dxa"/>
            <w:gridSpan w:val="4"/>
            <w:tcBorders>
              <w:top w:val="nil"/>
              <w:left w:val="nil"/>
              <w:bottom w:val="nil"/>
              <w:right w:val="nil"/>
            </w:tcBorders>
            <w:shd w:val="clear" w:color="auto" w:fill="auto"/>
            <w:noWrap/>
            <w:vAlign w:val="bottom"/>
            <w:hideMark/>
          </w:tcPr>
          <w:p w14:paraId="30ADFB01"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RAPPORT DE SUIVI FINANCIER AU   JJ/MM/ AAAA</w:t>
            </w:r>
          </w:p>
        </w:tc>
      </w:tr>
      <w:tr w:rsidR="001C33C7" w:rsidRPr="00986A5C" w14:paraId="291479B5" w14:textId="77777777" w:rsidTr="00680D1C">
        <w:trPr>
          <w:trHeight w:val="270"/>
        </w:trPr>
        <w:tc>
          <w:tcPr>
            <w:tcW w:w="90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D6EA749"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Relevé des activités du compte désigné</w:t>
            </w:r>
          </w:p>
        </w:tc>
      </w:tr>
      <w:tr w:rsidR="001C33C7" w:rsidRPr="00986A5C" w14:paraId="09219BC5" w14:textId="77777777" w:rsidTr="00680D1C">
        <w:trPr>
          <w:trHeight w:val="255"/>
        </w:trPr>
        <w:tc>
          <w:tcPr>
            <w:tcW w:w="90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118DD499"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pour la période: 1er DEBUT TRIMESTRE  AU 30 FIN TRIMESTRE</w:t>
            </w:r>
          </w:p>
        </w:tc>
      </w:tr>
      <w:tr w:rsidR="001C33C7" w:rsidRPr="00986A5C" w14:paraId="74625F91" w14:textId="77777777" w:rsidTr="00680D1C">
        <w:trPr>
          <w:trHeight w:val="255"/>
        </w:trPr>
        <w:tc>
          <w:tcPr>
            <w:tcW w:w="580" w:type="dxa"/>
            <w:tcBorders>
              <w:top w:val="nil"/>
              <w:left w:val="single" w:sz="8" w:space="0" w:color="auto"/>
              <w:bottom w:val="nil"/>
              <w:right w:val="nil"/>
            </w:tcBorders>
            <w:shd w:val="clear" w:color="auto" w:fill="auto"/>
            <w:noWrap/>
            <w:vAlign w:val="bottom"/>
            <w:hideMark/>
          </w:tcPr>
          <w:p w14:paraId="69619228" w14:textId="77777777" w:rsidR="001C33C7" w:rsidRPr="00986A5C" w:rsidRDefault="001C33C7" w:rsidP="00D6728C">
            <w:pPr>
              <w:spacing w:after="0"/>
              <w:rPr>
                <w:rFonts w:ascii="Garamond" w:hAnsi="Garamond" w:cs="Arial"/>
              </w:rPr>
            </w:pPr>
            <w:r w:rsidRPr="00986A5C">
              <w:rPr>
                <w:rFonts w:ascii="Garamond" w:hAnsi="Garamond" w:cs="Arial"/>
              </w:rPr>
              <w:t> </w:t>
            </w:r>
          </w:p>
        </w:tc>
        <w:tc>
          <w:tcPr>
            <w:tcW w:w="5755" w:type="dxa"/>
            <w:tcBorders>
              <w:top w:val="nil"/>
              <w:left w:val="nil"/>
              <w:bottom w:val="nil"/>
              <w:right w:val="nil"/>
            </w:tcBorders>
            <w:shd w:val="clear" w:color="auto" w:fill="auto"/>
            <w:noWrap/>
            <w:vAlign w:val="bottom"/>
            <w:hideMark/>
          </w:tcPr>
          <w:p w14:paraId="5F30EE35" w14:textId="77777777" w:rsidR="001C33C7" w:rsidRPr="00986A5C" w:rsidRDefault="001C33C7" w:rsidP="00D6728C">
            <w:pPr>
              <w:spacing w:after="0"/>
              <w:rPr>
                <w:rFonts w:ascii="Garamond" w:hAnsi="Garamond" w:cs="Arial"/>
              </w:rPr>
            </w:pPr>
          </w:p>
        </w:tc>
        <w:tc>
          <w:tcPr>
            <w:tcW w:w="1540" w:type="dxa"/>
            <w:tcBorders>
              <w:top w:val="nil"/>
              <w:left w:val="nil"/>
              <w:bottom w:val="nil"/>
              <w:right w:val="nil"/>
            </w:tcBorders>
            <w:shd w:val="clear" w:color="auto" w:fill="auto"/>
            <w:noWrap/>
            <w:vAlign w:val="bottom"/>
            <w:hideMark/>
          </w:tcPr>
          <w:p w14:paraId="732F53BF" w14:textId="77777777" w:rsidR="001C33C7" w:rsidRPr="00986A5C" w:rsidRDefault="001C33C7" w:rsidP="00D6728C">
            <w:pPr>
              <w:spacing w:after="0"/>
              <w:rPr>
                <w:rFonts w:ascii="Garamond" w:hAnsi="Garamond" w:cs="Arial"/>
              </w:rPr>
            </w:pPr>
          </w:p>
        </w:tc>
        <w:tc>
          <w:tcPr>
            <w:tcW w:w="1125" w:type="dxa"/>
            <w:tcBorders>
              <w:top w:val="nil"/>
              <w:left w:val="nil"/>
              <w:bottom w:val="nil"/>
              <w:right w:val="single" w:sz="8" w:space="0" w:color="auto"/>
            </w:tcBorders>
            <w:shd w:val="clear" w:color="auto" w:fill="auto"/>
            <w:noWrap/>
            <w:vAlign w:val="bottom"/>
            <w:hideMark/>
          </w:tcPr>
          <w:p w14:paraId="79ACC72F" w14:textId="77777777" w:rsidR="001C33C7" w:rsidRPr="00986A5C" w:rsidRDefault="001C33C7" w:rsidP="00D6728C">
            <w:pPr>
              <w:spacing w:after="0"/>
              <w:rPr>
                <w:rFonts w:ascii="Garamond" w:hAnsi="Garamond" w:cs="Arial"/>
              </w:rPr>
            </w:pPr>
            <w:r w:rsidRPr="00986A5C">
              <w:rPr>
                <w:rFonts w:ascii="Garamond" w:hAnsi="Garamond" w:cs="Arial"/>
              </w:rPr>
              <w:t> </w:t>
            </w:r>
          </w:p>
        </w:tc>
      </w:tr>
      <w:tr w:rsidR="001C33C7" w:rsidRPr="00986A5C" w14:paraId="7CD3E001" w14:textId="77777777" w:rsidTr="00680D1C">
        <w:trPr>
          <w:trHeight w:val="255"/>
        </w:trPr>
        <w:tc>
          <w:tcPr>
            <w:tcW w:w="9000" w:type="dxa"/>
            <w:gridSpan w:val="4"/>
            <w:tcBorders>
              <w:top w:val="nil"/>
              <w:left w:val="single" w:sz="8" w:space="0" w:color="auto"/>
              <w:bottom w:val="nil"/>
              <w:right w:val="single" w:sz="8" w:space="0" w:color="000000"/>
            </w:tcBorders>
            <w:shd w:val="clear" w:color="auto" w:fill="auto"/>
            <w:noWrap/>
            <w:vAlign w:val="bottom"/>
            <w:hideMark/>
          </w:tcPr>
          <w:p w14:paraId="7CF92380" w14:textId="77777777" w:rsidR="001C33C7" w:rsidRPr="00986A5C" w:rsidRDefault="001C33C7" w:rsidP="00D6728C">
            <w:pPr>
              <w:spacing w:after="0"/>
              <w:rPr>
                <w:rFonts w:ascii="Garamond" w:hAnsi="Garamond" w:cs="Arial"/>
              </w:rPr>
            </w:pPr>
            <w:r w:rsidRPr="00986A5C">
              <w:rPr>
                <w:rFonts w:ascii="Garamond" w:hAnsi="Garamond" w:cs="Arial"/>
              </w:rPr>
              <w:t xml:space="preserve">Nom du </w:t>
            </w:r>
            <w:r>
              <w:rPr>
                <w:rFonts w:ascii="Garamond" w:hAnsi="Garamond" w:cs="Arial"/>
              </w:rPr>
              <w:t xml:space="preserve">MS  </w:t>
            </w:r>
            <w:r w:rsidRPr="00986A5C">
              <w:rPr>
                <w:rFonts w:ascii="Garamond" w:hAnsi="Garamond" w:cs="Arial"/>
              </w:rPr>
              <w:t xml:space="preserve"> : ____________________________________</w:t>
            </w:r>
          </w:p>
        </w:tc>
      </w:tr>
      <w:tr w:rsidR="001C33C7" w:rsidRPr="00986A5C" w14:paraId="71313B74" w14:textId="77777777" w:rsidTr="00680D1C">
        <w:trPr>
          <w:trHeight w:val="255"/>
        </w:trPr>
        <w:tc>
          <w:tcPr>
            <w:tcW w:w="9000" w:type="dxa"/>
            <w:gridSpan w:val="4"/>
            <w:tcBorders>
              <w:top w:val="nil"/>
              <w:left w:val="single" w:sz="8" w:space="0" w:color="auto"/>
              <w:bottom w:val="nil"/>
              <w:right w:val="single" w:sz="8" w:space="0" w:color="000000"/>
            </w:tcBorders>
            <w:shd w:val="clear" w:color="auto" w:fill="auto"/>
            <w:noWrap/>
            <w:vAlign w:val="bottom"/>
            <w:hideMark/>
          </w:tcPr>
          <w:p w14:paraId="674585F7" w14:textId="77777777" w:rsidR="001C33C7" w:rsidRPr="00986A5C" w:rsidRDefault="001C33C7" w:rsidP="00D6728C">
            <w:pPr>
              <w:spacing w:after="0"/>
              <w:rPr>
                <w:rFonts w:ascii="Garamond" w:hAnsi="Garamond" w:cs="Arial"/>
              </w:rPr>
            </w:pPr>
            <w:r>
              <w:rPr>
                <w:rFonts w:ascii="Garamond" w:hAnsi="Garamond" w:cs="Arial"/>
              </w:rPr>
              <w:t xml:space="preserve">Prêt OU DON </w:t>
            </w:r>
            <w:proofErr w:type="gramStart"/>
            <w:r w:rsidRPr="00986A5C">
              <w:rPr>
                <w:rFonts w:ascii="Garamond" w:hAnsi="Garamond" w:cs="Arial"/>
              </w:rPr>
              <w:t>.:</w:t>
            </w:r>
            <w:proofErr w:type="gramEnd"/>
            <w:r w:rsidRPr="00986A5C">
              <w:rPr>
                <w:rFonts w:ascii="Garamond" w:hAnsi="Garamond" w:cs="Arial"/>
              </w:rPr>
              <w:t>_________________</w:t>
            </w:r>
          </w:p>
        </w:tc>
      </w:tr>
      <w:tr w:rsidR="001C33C7" w:rsidRPr="00986A5C" w14:paraId="35110CDA" w14:textId="77777777" w:rsidTr="00680D1C">
        <w:trPr>
          <w:trHeight w:val="255"/>
        </w:trPr>
        <w:tc>
          <w:tcPr>
            <w:tcW w:w="9000" w:type="dxa"/>
            <w:gridSpan w:val="4"/>
            <w:tcBorders>
              <w:top w:val="nil"/>
              <w:left w:val="single" w:sz="8" w:space="0" w:color="auto"/>
              <w:bottom w:val="nil"/>
              <w:right w:val="single" w:sz="8" w:space="0" w:color="000000"/>
            </w:tcBorders>
            <w:shd w:val="clear" w:color="auto" w:fill="auto"/>
            <w:noWrap/>
            <w:vAlign w:val="bottom"/>
            <w:hideMark/>
          </w:tcPr>
          <w:p w14:paraId="08C2D278" w14:textId="77777777" w:rsidR="001C33C7" w:rsidRPr="00986A5C" w:rsidRDefault="001C33C7" w:rsidP="00D6728C">
            <w:pPr>
              <w:spacing w:after="0"/>
              <w:rPr>
                <w:rFonts w:ascii="Garamond" w:hAnsi="Garamond" w:cs="Arial"/>
              </w:rPr>
            </w:pPr>
            <w:r w:rsidRPr="00986A5C">
              <w:rPr>
                <w:rFonts w:ascii="Garamond" w:hAnsi="Garamond" w:cs="Arial"/>
              </w:rPr>
              <w:t>Banque dépositaire:_________   Numéro de compte désigné :</w:t>
            </w:r>
          </w:p>
        </w:tc>
      </w:tr>
      <w:tr w:rsidR="001C33C7" w:rsidRPr="00986A5C" w14:paraId="6F159924" w14:textId="77777777" w:rsidTr="00680D1C">
        <w:trPr>
          <w:trHeight w:val="255"/>
        </w:trPr>
        <w:tc>
          <w:tcPr>
            <w:tcW w:w="9000" w:type="dxa"/>
            <w:gridSpan w:val="4"/>
            <w:tcBorders>
              <w:top w:val="nil"/>
              <w:left w:val="single" w:sz="8" w:space="0" w:color="auto"/>
              <w:bottom w:val="nil"/>
              <w:right w:val="single" w:sz="8" w:space="0" w:color="000000"/>
            </w:tcBorders>
            <w:shd w:val="clear" w:color="auto" w:fill="auto"/>
            <w:noWrap/>
            <w:vAlign w:val="bottom"/>
            <w:hideMark/>
          </w:tcPr>
          <w:p w14:paraId="6A26D711" w14:textId="55D1691C" w:rsidR="001C33C7" w:rsidRPr="00986A5C" w:rsidRDefault="001C33C7">
            <w:pPr>
              <w:spacing w:after="0"/>
              <w:rPr>
                <w:rFonts w:ascii="Garamond" w:hAnsi="Garamond" w:cs="Arial"/>
              </w:rPr>
            </w:pPr>
            <w:r w:rsidRPr="00986A5C">
              <w:rPr>
                <w:rFonts w:ascii="Garamond" w:hAnsi="Garamond" w:cs="Arial"/>
              </w:rPr>
              <w:t>Monn</w:t>
            </w:r>
            <w:r>
              <w:rPr>
                <w:rFonts w:ascii="Garamond" w:hAnsi="Garamond" w:cs="Arial"/>
              </w:rPr>
              <w:t xml:space="preserve">aie du Compte </w:t>
            </w:r>
            <w:proofErr w:type="spellStart"/>
            <w:r>
              <w:rPr>
                <w:rFonts w:ascii="Garamond" w:hAnsi="Garamond" w:cs="Arial"/>
              </w:rPr>
              <w:t>désigné:_______F</w:t>
            </w:r>
            <w:proofErr w:type="spellEnd"/>
            <w:r w:rsidR="00FF2E23">
              <w:rPr>
                <w:rFonts w:ascii="Garamond" w:hAnsi="Garamond" w:cs="Arial"/>
              </w:rPr>
              <w:t xml:space="preserve"> </w:t>
            </w:r>
            <w:proofErr w:type="spellStart"/>
            <w:r>
              <w:rPr>
                <w:rFonts w:ascii="Garamond" w:hAnsi="Garamond" w:cs="Arial"/>
              </w:rPr>
              <w:t>GUINEEN</w:t>
            </w:r>
            <w:proofErr w:type="spellEnd"/>
            <w:r w:rsidRPr="00986A5C">
              <w:rPr>
                <w:rFonts w:ascii="Garamond" w:hAnsi="Garamond" w:cs="Arial"/>
              </w:rPr>
              <w:t>___________</w:t>
            </w:r>
          </w:p>
        </w:tc>
      </w:tr>
      <w:tr w:rsidR="001C33C7" w:rsidRPr="00986A5C" w14:paraId="7883FDCE" w14:textId="77777777" w:rsidTr="00680D1C">
        <w:trPr>
          <w:trHeight w:val="255"/>
        </w:trPr>
        <w:tc>
          <w:tcPr>
            <w:tcW w:w="9000" w:type="dxa"/>
            <w:gridSpan w:val="4"/>
            <w:tcBorders>
              <w:top w:val="nil"/>
              <w:left w:val="single" w:sz="8" w:space="0" w:color="auto"/>
              <w:bottom w:val="single" w:sz="4" w:space="0" w:color="auto"/>
              <w:right w:val="single" w:sz="8" w:space="0" w:color="000000"/>
            </w:tcBorders>
            <w:shd w:val="clear" w:color="000000" w:fill="CCFFCC"/>
            <w:noWrap/>
            <w:vAlign w:val="bottom"/>
            <w:hideMark/>
          </w:tcPr>
          <w:p w14:paraId="2AA0DE7C"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1ère PARTIE</w:t>
            </w:r>
          </w:p>
        </w:tc>
      </w:tr>
      <w:tr w:rsidR="001C33C7" w:rsidRPr="00986A5C" w14:paraId="1E1A8A46"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7AACC1F7" w14:textId="77777777" w:rsidR="001C33C7" w:rsidRPr="00986A5C" w:rsidRDefault="001C33C7" w:rsidP="00D6728C">
            <w:pPr>
              <w:spacing w:after="0"/>
              <w:rPr>
                <w:rFonts w:ascii="Garamond" w:hAnsi="Garamond" w:cs="Arial"/>
                <w:b/>
                <w:bCs/>
              </w:rPr>
            </w:pPr>
            <w:r w:rsidRPr="00986A5C">
              <w:rPr>
                <w:rFonts w:ascii="Garamond" w:hAnsi="Garamond" w:cs="Arial"/>
                <w:b/>
                <w:bCs/>
              </w:rPr>
              <w:t>1</w:t>
            </w:r>
          </w:p>
        </w:tc>
        <w:tc>
          <w:tcPr>
            <w:tcW w:w="5755" w:type="dxa"/>
            <w:tcBorders>
              <w:top w:val="nil"/>
              <w:left w:val="nil"/>
              <w:bottom w:val="nil"/>
              <w:right w:val="nil"/>
            </w:tcBorders>
            <w:shd w:val="clear" w:color="auto" w:fill="auto"/>
            <w:noWrap/>
            <w:hideMark/>
          </w:tcPr>
          <w:p w14:paraId="509A23EE" w14:textId="77777777" w:rsidR="001C33C7" w:rsidRPr="00986A5C" w:rsidRDefault="001C33C7" w:rsidP="00D6728C">
            <w:pPr>
              <w:spacing w:after="0"/>
              <w:rPr>
                <w:rFonts w:ascii="Garamond" w:hAnsi="Garamond" w:cs="Arial"/>
                <w:b/>
                <w:bCs/>
              </w:rPr>
            </w:pPr>
            <w:r w:rsidRPr="00986A5C">
              <w:rPr>
                <w:rFonts w:ascii="Garamond" w:hAnsi="Garamond" w:cs="Arial"/>
                <w:b/>
                <w:bCs/>
              </w:rPr>
              <w:t>Avances cumulées à la fin de la période en cours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613D66"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auto" w:fill="auto"/>
            <w:noWrap/>
            <w:vAlign w:val="bottom"/>
            <w:hideMark/>
          </w:tcPr>
          <w:p w14:paraId="617D4706"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6B42176" w14:textId="77777777" w:rsidTr="00680D1C">
        <w:trPr>
          <w:trHeight w:val="600"/>
        </w:trPr>
        <w:tc>
          <w:tcPr>
            <w:tcW w:w="580" w:type="dxa"/>
            <w:tcBorders>
              <w:top w:val="nil"/>
              <w:left w:val="single" w:sz="8" w:space="0" w:color="auto"/>
              <w:bottom w:val="single" w:sz="4" w:space="0" w:color="auto"/>
              <w:right w:val="single" w:sz="4" w:space="0" w:color="auto"/>
            </w:tcBorders>
            <w:shd w:val="clear" w:color="auto" w:fill="auto"/>
            <w:noWrap/>
            <w:hideMark/>
          </w:tcPr>
          <w:p w14:paraId="7B3751C7" w14:textId="77777777" w:rsidR="001C33C7" w:rsidRPr="00986A5C" w:rsidRDefault="001C33C7" w:rsidP="00D6728C">
            <w:pPr>
              <w:spacing w:after="0"/>
              <w:rPr>
                <w:rFonts w:ascii="Garamond" w:hAnsi="Garamond" w:cs="Arial"/>
                <w:b/>
                <w:bCs/>
              </w:rPr>
            </w:pPr>
            <w:r w:rsidRPr="00986A5C">
              <w:rPr>
                <w:rFonts w:ascii="Garamond" w:hAnsi="Garamond" w:cs="Arial"/>
                <w:b/>
                <w:bCs/>
              </w:rPr>
              <w:t>2</w:t>
            </w:r>
          </w:p>
        </w:tc>
        <w:tc>
          <w:tcPr>
            <w:tcW w:w="5755" w:type="dxa"/>
            <w:tcBorders>
              <w:top w:val="single" w:sz="4" w:space="0" w:color="auto"/>
              <w:left w:val="nil"/>
              <w:bottom w:val="single" w:sz="4" w:space="0" w:color="auto"/>
              <w:right w:val="single" w:sz="4" w:space="0" w:color="auto"/>
            </w:tcBorders>
            <w:shd w:val="clear" w:color="auto" w:fill="auto"/>
            <w:hideMark/>
          </w:tcPr>
          <w:p w14:paraId="144941E5" w14:textId="77777777" w:rsidR="001C33C7" w:rsidRPr="00986A5C" w:rsidRDefault="001C33C7" w:rsidP="00D6728C">
            <w:pPr>
              <w:spacing w:after="0"/>
              <w:rPr>
                <w:rFonts w:ascii="Garamond" w:hAnsi="Garamond" w:cs="Arial"/>
                <w:b/>
                <w:bCs/>
              </w:rPr>
            </w:pPr>
            <w:r w:rsidRPr="00986A5C">
              <w:rPr>
                <w:rFonts w:ascii="Garamond" w:hAnsi="Garamond" w:cs="Arial"/>
                <w:b/>
                <w:bCs/>
              </w:rPr>
              <w:t>Dépenses cumulées à la fin de la dernière période couverte par le rapport</w:t>
            </w:r>
          </w:p>
        </w:tc>
        <w:tc>
          <w:tcPr>
            <w:tcW w:w="1540" w:type="dxa"/>
            <w:tcBorders>
              <w:top w:val="nil"/>
              <w:left w:val="nil"/>
              <w:bottom w:val="single" w:sz="4" w:space="0" w:color="auto"/>
              <w:right w:val="single" w:sz="4" w:space="0" w:color="auto"/>
            </w:tcBorders>
            <w:shd w:val="clear" w:color="auto" w:fill="auto"/>
            <w:noWrap/>
            <w:vAlign w:val="bottom"/>
            <w:hideMark/>
          </w:tcPr>
          <w:p w14:paraId="5971B8BE"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auto" w:fill="auto"/>
            <w:noWrap/>
            <w:vAlign w:val="bottom"/>
            <w:hideMark/>
          </w:tcPr>
          <w:p w14:paraId="7AC946F5"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F231944"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17747A78" w14:textId="77777777" w:rsidR="001C33C7" w:rsidRPr="00986A5C" w:rsidRDefault="001C33C7" w:rsidP="00D6728C">
            <w:pPr>
              <w:spacing w:after="0"/>
              <w:rPr>
                <w:rFonts w:ascii="Garamond" w:hAnsi="Garamond" w:cs="Arial"/>
                <w:b/>
                <w:bCs/>
              </w:rPr>
            </w:pPr>
            <w:r w:rsidRPr="00986A5C">
              <w:rPr>
                <w:rFonts w:ascii="Garamond" w:hAnsi="Garamond" w:cs="Arial"/>
                <w:b/>
                <w:bCs/>
              </w:rPr>
              <w:t>3</w:t>
            </w:r>
          </w:p>
        </w:tc>
        <w:tc>
          <w:tcPr>
            <w:tcW w:w="5755" w:type="dxa"/>
            <w:tcBorders>
              <w:top w:val="nil"/>
              <w:left w:val="nil"/>
              <w:bottom w:val="single" w:sz="4" w:space="0" w:color="auto"/>
              <w:right w:val="single" w:sz="4" w:space="0" w:color="auto"/>
            </w:tcBorders>
            <w:shd w:val="clear" w:color="auto" w:fill="auto"/>
            <w:noWrap/>
            <w:hideMark/>
          </w:tcPr>
          <w:p w14:paraId="6A8B15D3" w14:textId="77777777" w:rsidR="001C33C7" w:rsidRPr="00986A5C" w:rsidRDefault="001C33C7" w:rsidP="00D6728C">
            <w:pPr>
              <w:spacing w:after="0"/>
              <w:rPr>
                <w:rFonts w:ascii="Garamond" w:hAnsi="Garamond" w:cs="Arial"/>
                <w:b/>
                <w:bCs/>
              </w:rPr>
            </w:pPr>
            <w:r w:rsidRPr="00986A5C">
              <w:rPr>
                <w:rFonts w:ascii="Garamond" w:hAnsi="Garamond" w:cs="Arial"/>
                <w:b/>
                <w:bCs/>
              </w:rPr>
              <w:t>Encours des avances à comptabiliser (ligne 1 moins ligne 2)</w:t>
            </w:r>
          </w:p>
        </w:tc>
        <w:tc>
          <w:tcPr>
            <w:tcW w:w="1540" w:type="dxa"/>
            <w:tcBorders>
              <w:top w:val="nil"/>
              <w:left w:val="nil"/>
              <w:bottom w:val="single" w:sz="4" w:space="0" w:color="auto"/>
              <w:right w:val="single" w:sz="4" w:space="0" w:color="auto"/>
            </w:tcBorders>
            <w:shd w:val="clear" w:color="auto" w:fill="auto"/>
            <w:noWrap/>
            <w:vAlign w:val="bottom"/>
            <w:hideMark/>
          </w:tcPr>
          <w:p w14:paraId="74D11D62"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auto" w:fill="auto"/>
            <w:noWrap/>
            <w:vAlign w:val="bottom"/>
            <w:hideMark/>
          </w:tcPr>
          <w:p w14:paraId="156141B9"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4446389" w14:textId="77777777" w:rsidTr="00680D1C">
        <w:trPr>
          <w:trHeight w:val="255"/>
        </w:trPr>
        <w:tc>
          <w:tcPr>
            <w:tcW w:w="9000" w:type="dxa"/>
            <w:gridSpan w:val="4"/>
            <w:tcBorders>
              <w:top w:val="single" w:sz="4" w:space="0" w:color="auto"/>
              <w:left w:val="single" w:sz="8" w:space="0" w:color="auto"/>
              <w:bottom w:val="single" w:sz="4" w:space="0" w:color="auto"/>
              <w:right w:val="single" w:sz="8" w:space="0" w:color="000000"/>
            </w:tcBorders>
            <w:shd w:val="clear" w:color="000000" w:fill="CCFFCC"/>
            <w:noWrap/>
            <w:vAlign w:val="bottom"/>
            <w:hideMark/>
          </w:tcPr>
          <w:p w14:paraId="108D3559"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2ème PARTIE</w:t>
            </w:r>
          </w:p>
        </w:tc>
      </w:tr>
      <w:tr w:rsidR="001C33C7" w:rsidRPr="00986A5C" w14:paraId="030979C5"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hideMark/>
          </w:tcPr>
          <w:p w14:paraId="1EAB4E32" w14:textId="77777777" w:rsidR="001C33C7" w:rsidRPr="00986A5C" w:rsidRDefault="001C33C7" w:rsidP="00D6728C">
            <w:pPr>
              <w:spacing w:after="0"/>
              <w:rPr>
                <w:rFonts w:ascii="Garamond" w:hAnsi="Garamond" w:cs="Arial"/>
                <w:b/>
                <w:bCs/>
              </w:rPr>
            </w:pPr>
            <w:r w:rsidRPr="00986A5C">
              <w:rPr>
                <w:rFonts w:ascii="Garamond" w:hAnsi="Garamond" w:cs="Arial"/>
                <w:b/>
                <w:bCs/>
              </w:rPr>
              <w:t>4</w:t>
            </w:r>
          </w:p>
        </w:tc>
        <w:tc>
          <w:tcPr>
            <w:tcW w:w="5755" w:type="dxa"/>
            <w:tcBorders>
              <w:top w:val="nil"/>
              <w:left w:val="nil"/>
              <w:bottom w:val="single" w:sz="4" w:space="0" w:color="auto"/>
              <w:right w:val="single" w:sz="4" w:space="0" w:color="auto"/>
            </w:tcBorders>
            <w:shd w:val="clear" w:color="auto" w:fill="auto"/>
            <w:hideMark/>
          </w:tcPr>
          <w:p w14:paraId="2CE39C52" w14:textId="77777777" w:rsidR="001C33C7" w:rsidRPr="00986A5C" w:rsidRDefault="001C33C7" w:rsidP="00D6728C">
            <w:pPr>
              <w:spacing w:after="0"/>
              <w:rPr>
                <w:rFonts w:ascii="Garamond" w:hAnsi="Garamond" w:cs="Arial"/>
                <w:b/>
                <w:bCs/>
              </w:rPr>
            </w:pPr>
            <w:r w:rsidRPr="00986A5C">
              <w:rPr>
                <w:rFonts w:ascii="Garamond" w:hAnsi="Garamond" w:cs="Arial"/>
                <w:b/>
                <w:bCs/>
              </w:rPr>
              <w:t xml:space="preserve">Solde d'ouverture du CS au début de la période couverte </w:t>
            </w:r>
          </w:p>
        </w:tc>
        <w:tc>
          <w:tcPr>
            <w:tcW w:w="1540" w:type="dxa"/>
            <w:tcBorders>
              <w:top w:val="nil"/>
              <w:left w:val="nil"/>
              <w:bottom w:val="single" w:sz="4" w:space="0" w:color="auto"/>
              <w:right w:val="single" w:sz="4" w:space="0" w:color="auto"/>
            </w:tcBorders>
            <w:shd w:val="clear" w:color="000000" w:fill="C0C0C0"/>
            <w:vAlign w:val="bottom"/>
            <w:hideMark/>
          </w:tcPr>
          <w:p w14:paraId="32F0CC8F"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5AE44A76"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2A322F33"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noWrap/>
            <w:hideMark/>
          </w:tcPr>
          <w:p w14:paraId="1D91396F" w14:textId="77777777" w:rsidR="001C33C7" w:rsidRPr="00986A5C" w:rsidRDefault="001C33C7" w:rsidP="00D6728C">
            <w:pPr>
              <w:spacing w:after="0"/>
              <w:rPr>
                <w:rFonts w:ascii="Garamond" w:hAnsi="Garamond" w:cs="Arial"/>
                <w:b/>
                <w:bCs/>
              </w:rPr>
            </w:pPr>
            <w:r w:rsidRPr="00986A5C">
              <w:rPr>
                <w:rFonts w:ascii="Garamond" w:hAnsi="Garamond" w:cs="Arial"/>
                <w:b/>
                <w:bCs/>
              </w:rPr>
              <w:t>5</w:t>
            </w:r>
          </w:p>
        </w:tc>
        <w:tc>
          <w:tcPr>
            <w:tcW w:w="5755" w:type="dxa"/>
            <w:tcBorders>
              <w:top w:val="nil"/>
              <w:left w:val="nil"/>
              <w:bottom w:val="single" w:sz="4" w:space="0" w:color="auto"/>
              <w:right w:val="single" w:sz="4" w:space="0" w:color="auto"/>
            </w:tcBorders>
            <w:shd w:val="clear" w:color="auto" w:fill="auto"/>
            <w:hideMark/>
          </w:tcPr>
          <w:p w14:paraId="67551A03" w14:textId="77777777" w:rsidR="001C33C7" w:rsidRPr="00986A5C" w:rsidRDefault="001C33C7" w:rsidP="00D6728C">
            <w:pPr>
              <w:spacing w:after="0"/>
              <w:rPr>
                <w:rFonts w:ascii="Garamond" w:hAnsi="Garamond" w:cs="Arial"/>
                <w:b/>
                <w:bCs/>
              </w:rPr>
            </w:pPr>
            <w:r w:rsidRPr="00986A5C">
              <w:rPr>
                <w:rFonts w:ascii="Garamond" w:hAnsi="Garamond" w:cs="Arial"/>
                <w:b/>
                <w:bCs/>
              </w:rPr>
              <w:t>Additionner/soustraire: ajustements cumulés (le cas échéant)</w:t>
            </w:r>
          </w:p>
        </w:tc>
        <w:tc>
          <w:tcPr>
            <w:tcW w:w="1540" w:type="dxa"/>
            <w:tcBorders>
              <w:top w:val="nil"/>
              <w:left w:val="nil"/>
              <w:bottom w:val="nil"/>
              <w:right w:val="nil"/>
            </w:tcBorders>
            <w:shd w:val="clear" w:color="auto" w:fill="auto"/>
            <w:noWrap/>
            <w:vAlign w:val="bottom"/>
            <w:hideMark/>
          </w:tcPr>
          <w:p w14:paraId="46D3C8E5" w14:textId="77777777" w:rsidR="001C33C7" w:rsidRPr="00986A5C" w:rsidRDefault="001C33C7" w:rsidP="00D6728C">
            <w:pPr>
              <w:spacing w:after="0"/>
              <w:rPr>
                <w:rFonts w:ascii="Garamond" w:hAnsi="Garamond" w:cs="Arial"/>
                <w:b/>
                <w:bCs/>
              </w:rPr>
            </w:pPr>
          </w:p>
        </w:tc>
        <w:tc>
          <w:tcPr>
            <w:tcW w:w="1125" w:type="dxa"/>
            <w:tcBorders>
              <w:top w:val="nil"/>
              <w:left w:val="single" w:sz="4" w:space="0" w:color="auto"/>
              <w:bottom w:val="single" w:sz="4" w:space="0" w:color="auto"/>
              <w:right w:val="single" w:sz="8" w:space="0" w:color="auto"/>
            </w:tcBorders>
            <w:shd w:val="clear" w:color="auto" w:fill="auto"/>
            <w:noWrap/>
            <w:vAlign w:val="bottom"/>
            <w:hideMark/>
          </w:tcPr>
          <w:p w14:paraId="45CED0EF"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55F1FB4"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hideMark/>
          </w:tcPr>
          <w:p w14:paraId="62499137" w14:textId="77777777" w:rsidR="001C33C7" w:rsidRPr="00986A5C" w:rsidRDefault="001C33C7" w:rsidP="00D6728C">
            <w:pPr>
              <w:spacing w:after="0"/>
              <w:rPr>
                <w:rFonts w:ascii="Garamond" w:hAnsi="Garamond" w:cs="Arial"/>
                <w:b/>
                <w:bCs/>
              </w:rPr>
            </w:pPr>
            <w:r w:rsidRPr="00986A5C">
              <w:rPr>
                <w:rFonts w:ascii="Garamond" w:hAnsi="Garamond" w:cs="Arial"/>
                <w:b/>
                <w:bCs/>
              </w:rPr>
              <w:t>6</w:t>
            </w:r>
          </w:p>
        </w:tc>
        <w:tc>
          <w:tcPr>
            <w:tcW w:w="5755" w:type="dxa"/>
            <w:tcBorders>
              <w:top w:val="nil"/>
              <w:left w:val="nil"/>
              <w:bottom w:val="single" w:sz="4" w:space="0" w:color="auto"/>
              <w:right w:val="single" w:sz="4" w:space="0" w:color="auto"/>
            </w:tcBorders>
            <w:shd w:val="clear" w:color="auto" w:fill="auto"/>
            <w:hideMark/>
          </w:tcPr>
          <w:p w14:paraId="3B54D514" w14:textId="77777777" w:rsidR="001C33C7" w:rsidRPr="00986A5C" w:rsidRDefault="001C33C7" w:rsidP="00D6728C">
            <w:pPr>
              <w:spacing w:after="0"/>
              <w:rPr>
                <w:rFonts w:ascii="Garamond" w:hAnsi="Garamond" w:cs="Arial"/>
                <w:b/>
                <w:bCs/>
              </w:rPr>
            </w:pPr>
            <w:r w:rsidRPr="00986A5C">
              <w:rPr>
                <w:rFonts w:ascii="Garamond" w:hAnsi="Garamond" w:cs="Arial"/>
                <w:b/>
                <w:bCs/>
              </w:rPr>
              <w:t>Avances</w:t>
            </w:r>
            <w:r>
              <w:rPr>
                <w:rFonts w:ascii="Garamond" w:hAnsi="Garamond" w:cs="Arial"/>
                <w:b/>
                <w:bCs/>
              </w:rPr>
              <w:t xml:space="preserve"> provenant du bailleur</w:t>
            </w:r>
            <w:r w:rsidRPr="00986A5C">
              <w:rPr>
                <w:rFonts w:ascii="Garamond" w:hAnsi="Garamond" w:cs="Arial"/>
                <w:b/>
                <w:bCs/>
              </w:rPr>
              <w:t xml:space="preserve"> au cours de la période considérée</w:t>
            </w:r>
          </w:p>
        </w:tc>
        <w:tc>
          <w:tcPr>
            <w:tcW w:w="1540" w:type="dxa"/>
            <w:tcBorders>
              <w:top w:val="single" w:sz="4" w:space="0" w:color="auto"/>
              <w:left w:val="nil"/>
              <w:bottom w:val="single" w:sz="4" w:space="0" w:color="auto"/>
              <w:right w:val="single" w:sz="4" w:space="0" w:color="auto"/>
            </w:tcBorders>
            <w:shd w:val="clear" w:color="000000" w:fill="C0C0C0"/>
            <w:vAlign w:val="bottom"/>
            <w:hideMark/>
          </w:tcPr>
          <w:p w14:paraId="407F41E6"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auto" w:fill="auto"/>
            <w:vAlign w:val="bottom"/>
            <w:hideMark/>
          </w:tcPr>
          <w:p w14:paraId="6D0FE207"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CCD74FF"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7D500B49" w14:textId="77777777" w:rsidR="001C33C7" w:rsidRPr="00986A5C" w:rsidRDefault="001C33C7" w:rsidP="00D6728C">
            <w:pPr>
              <w:spacing w:after="0"/>
              <w:rPr>
                <w:rFonts w:ascii="Garamond" w:hAnsi="Garamond" w:cs="Arial"/>
                <w:b/>
                <w:bCs/>
              </w:rPr>
            </w:pPr>
            <w:r w:rsidRPr="00986A5C">
              <w:rPr>
                <w:rFonts w:ascii="Garamond" w:hAnsi="Garamond" w:cs="Arial"/>
                <w:b/>
                <w:bCs/>
              </w:rPr>
              <w:t>7</w:t>
            </w:r>
          </w:p>
        </w:tc>
        <w:tc>
          <w:tcPr>
            <w:tcW w:w="5755" w:type="dxa"/>
            <w:tcBorders>
              <w:top w:val="nil"/>
              <w:left w:val="nil"/>
              <w:bottom w:val="single" w:sz="4" w:space="0" w:color="auto"/>
              <w:right w:val="single" w:sz="4" w:space="0" w:color="auto"/>
            </w:tcBorders>
            <w:shd w:val="clear" w:color="auto" w:fill="auto"/>
            <w:noWrap/>
            <w:hideMark/>
          </w:tcPr>
          <w:p w14:paraId="02CDF9FE" w14:textId="77777777" w:rsidR="001C33C7" w:rsidRPr="00986A5C" w:rsidRDefault="001C33C7" w:rsidP="00D6728C">
            <w:pPr>
              <w:spacing w:after="0"/>
              <w:rPr>
                <w:rFonts w:ascii="Garamond" w:hAnsi="Garamond" w:cs="Arial"/>
                <w:b/>
                <w:bCs/>
              </w:rPr>
            </w:pPr>
            <w:r w:rsidRPr="00986A5C">
              <w:rPr>
                <w:rFonts w:ascii="Garamond" w:hAnsi="Garamond" w:cs="Arial"/>
                <w:b/>
                <w:bCs/>
              </w:rPr>
              <w:t>Faire la somme des lignes 5 et 6</w:t>
            </w:r>
          </w:p>
        </w:tc>
        <w:tc>
          <w:tcPr>
            <w:tcW w:w="1540" w:type="dxa"/>
            <w:tcBorders>
              <w:top w:val="nil"/>
              <w:left w:val="nil"/>
              <w:bottom w:val="single" w:sz="4" w:space="0" w:color="auto"/>
              <w:right w:val="single" w:sz="4" w:space="0" w:color="auto"/>
            </w:tcBorders>
            <w:shd w:val="clear" w:color="auto" w:fill="auto"/>
            <w:noWrap/>
            <w:vAlign w:val="bottom"/>
            <w:hideMark/>
          </w:tcPr>
          <w:p w14:paraId="32FC2C2A"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0F370527"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0361281" w14:textId="77777777" w:rsidTr="00680D1C">
        <w:trPr>
          <w:trHeight w:val="570"/>
        </w:trPr>
        <w:tc>
          <w:tcPr>
            <w:tcW w:w="580" w:type="dxa"/>
            <w:tcBorders>
              <w:top w:val="nil"/>
              <w:left w:val="single" w:sz="8" w:space="0" w:color="auto"/>
              <w:bottom w:val="single" w:sz="4" w:space="0" w:color="auto"/>
              <w:right w:val="single" w:sz="4" w:space="0" w:color="auto"/>
            </w:tcBorders>
            <w:shd w:val="clear" w:color="auto" w:fill="auto"/>
            <w:noWrap/>
            <w:hideMark/>
          </w:tcPr>
          <w:p w14:paraId="010E2D96" w14:textId="77777777" w:rsidR="001C33C7" w:rsidRPr="00986A5C" w:rsidRDefault="001C33C7" w:rsidP="00D6728C">
            <w:pPr>
              <w:spacing w:after="0"/>
              <w:rPr>
                <w:rFonts w:ascii="Garamond" w:hAnsi="Garamond" w:cs="Arial"/>
                <w:b/>
                <w:bCs/>
              </w:rPr>
            </w:pPr>
            <w:r w:rsidRPr="00986A5C">
              <w:rPr>
                <w:rFonts w:ascii="Garamond" w:hAnsi="Garamond" w:cs="Arial"/>
                <w:b/>
                <w:bCs/>
              </w:rPr>
              <w:t>8</w:t>
            </w:r>
          </w:p>
        </w:tc>
        <w:tc>
          <w:tcPr>
            <w:tcW w:w="5755" w:type="dxa"/>
            <w:tcBorders>
              <w:top w:val="nil"/>
              <w:left w:val="nil"/>
              <w:bottom w:val="single" w:sz="4" w:space="0" w:color="auto"/>
              <w:right w:val="single" w:sz="4" w:space="0" w:color="auto"/>
            </w:tcBorders>
            <w:shd w:val="clear" w:color="auto" w:fill="auto"/>
            <w:hideMark/>
          </w:tcPr>
          <w:p w14:paraId="17F789E5" w14:textId="77777777" w:rsidR="001C33C7" w:rsidRPr="00986A5C" w:rsidRDefault="001C33C7" w:rsidP="00D6728C">
            <w:pPr>
              <w:spacing w:after="0"/>
              <w:rPr>
                <w:rFonts w:ascii="Garamond" w:hAnsi="Garamond" w:cs="Arial"/>
                <w:b/>
                <w:bCs/>
              </w:rPr>
            </w:pPr>
            <w:r w:rsidRPr="00986A5C">
              <w:rPr>
                <w:rFonts w:ascii="Garamond" w:hAnsi="Garamond" w:cs="Arial"/>
                <w:b/>
                <w:bCs/>
              </w:rPr>
              <w:t>Encours des avances à comptabiliser (faire la somme des lignes 4 et 7)</w:t>
            </w:r>
          </w:p>
        </w:tc>
        <w:tc>
          <w:tcPr>
            <w:tcW w:w="1540" w:type="dxa"/>
            <w:tcBorders>
              <w:top w:val="nil"/>
              <w:left w:val="nil"/>
              <w:bottom w:val="single" w:sz="4" w:space="0" w:color="auto"/>
              <w:right w:val="single" w:sz="4" w:space="0" w:color="auto"/>
            </w:tcBorders>
            <w:shd w:val="clear" w:color="auto" w:fill="auto"/>
            <w:noWrap/>
            <w:vAlign w:val="bottom"/>
            <w:hideMark/>
          </w:tcPr>
          <w:p w14:paraId="0E71C4BA"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3D94CAD5"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55388BE7"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noWrap/>
            <w:hideMark/>
          </w:tcPr>
          <w:p w14:paraId="057094D1" w14:textId="77777777" w:rsidR="001C33C7" w:rsidRPr="00986A5C" w:rsidRDefault="001C33C7" w:rsidP="00D6728C">
            <w:pPr>
              <w:spacing w:after="0"/>
              <w:rPr>
                <w:rFonts w:ascii="Garamond" w:hAnsi="Garamond" w:cs="Arial"/>
                <w:b/>
                <w:bCs/>
              </w:rPr>
            </w:pPr>
            <w:r w:rsidRPr="00986A5C">
              <w:rPr>
                <w:rFonts w:ascii="Garamond" w:hAnsi="Garamond" w:cs="Arial"/>
                <w:b/>
                <w:bCs/>
              </w:rPr>
              <w:t>9</w:t>
            </w:r>
          </w:p>
        </w:tc>
        <w:tc>
          <w:tcPr>
            <w:tcW w:w="5755" w:type="dxa"/>
            <w:tcBorders>
              <w:top w:val="nil"/>
              <w:left w:val="nil"/>
              <w:bottom w:val="single" w:sz="4" w:space="0" w:color="auto"/>
              <w:right w:val="single" w:sz="4" w:space="0" w:color="auto"/>
            </w:tcBorders>
            <w:shd w:val="clear" w:color="auto" w:fill="auto"/>
            <w:hideMark/>
          </w:tcPr>
          <w:p w14:paraId="4B09C102" w14:textId="77777777" w:rsidR="001C33C7" w:rsidRPr="00986A5C" w:rsidRDefault="001C33C7" w:rsidP="00D6728C">
            <w:pPr>
              <w:spacing w:after="0"/>
              <w:rPr>
                <w:rFonts w:ascii="Garamond" w:hAnsi="Garamond" w:cs="Arial"/>
                <w:b/>
                <w:bCs/>
              </w:rPr>
            </w:pPr>
            <w:r w:rsidRPr="00986A5C">
              <w:rPr>
                <w:rFonts w:ascii="Garamond" w:hAnsi="Garamond" w:cs="Arial"/>
                <w:b/>
                <w:bCs/>
              </w:rPr>
              <w:t xml:space="preserve">Solde de clôture du CS  à la fin de la période en cours  </w:t>
            </w:r>
          </w:p>
        </w:tc>
        <w:tc>
          <w:tcPr>
            <w:tcW w:w="1540" w:type="dxa"/>
            <w:tcBorders>
              <w:top w:val="nil"/>
              <w:left w:val="nil"/>
              <w:bottom w:val="single" w:sz="4" w:space="0" w:color="auto"/>
              <w:right w:val="single" w:sz="4" w:space="0" w:color="auto"/>
            </w:tcBorders>
            <w:shd w:val="clear" w:color="auto" w:fill="auto"/>
            <w:noWrap/>
            <w:vAlign w:val="bottom"/>
            <w:hideMark/>
          </w:tcPr>
          <w:p w14:paraId="503E5493"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023F65FF"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91664FD"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noWrap/>
            <w:hideMark/>
          </w:tcPr>
          <w:p w14:paraId="755BF376" w14:textId="77777777" w:rsidR="001C33C7" w:rsidRPr="00986A5C" w:rsidRDefault="001C33C7" w:rsidP="00D6728C">
            <w:pPr>
              <w:spacing w:after="0"/>
              <w:rPr>
                <w:rFonts w:ascii="Garamond" w:hAnsi="Garamond" w:cs="Arial"/>
                <w:b/>
                <w:bCs/>
              </w:rPr>
            </w:pPr>
            <w:r w:rsidRPr="00986A5C">
              <w:rPr>
                <w:rFonts w:ascii="Garamond" w:hAnsi="Garamond" w:cs="Arial"/>
                <w:b/>
                <w:bCs/>
              </w:rPr>
              <w:t>10</w:t>
            </w:r>
          </w:p>
        </w:tc>
        <w:tc>
          <w:tcPr>
            <w:tcW w:w="5755" w:type="dxa"/>
            <w:tcBorders>
              <w:top w:val="nil"/>
              <w:left w:val="nil"/>
              <w:bottom w:val="single" w:sz="4" w:space="0" w:color="auto"/>
              <w:right w:val="single" w:sz="4" w:space="0" w:color="auto"/>
            </w:tcBorders>
            <w:shd w:val="clear" w:color="auto" w:fill="auto"/>
            <w:hideMark/>
          </w:tcPr>
          <w:p w14:paraId="6397DED7" w14:textId="77777777" w:rsidR="001C33C7" w:rsidRPr="00986A5C" w:rsidRDefault="001C33C7" w:rsidP="00D6728C">
            <w:pPr>
              <w:spacing w:after="0"/>
              <w:rPr>
                <w:rFonts w:ascii="Garamond" w:hAnsi="Garamond" w:cs="Arial"/>
                <w:b/>
                <w:bCs/>
              </w:rPr>
            </w:pPr>
            <w:r w:rsidRPr="00986A5C">
              <w:rPr>
                <w:rFonts w:ascii="Garamond" w:hAnsi="Garamond" w:cs="Arial"/>
                <w:b/>
                <w:bCs/>
              </w:rPr>
              <w:t>Additionner/soustraire: ajustements cumulés (le cas échéant)</w:t>
            </w:r>
          </w:p>
        </w:tc>
        <w:tc>
          <w:tcPr>
            <w:tcW w:w="1540" w:type="dxa"/>
            <w:tcBorders>
              <w:top w:val="nil"/>
              <w:left w:val="nil"/>
              <w:bottom w:val="nil"/>
              <w:right w:val="nil"/>
            </w:tcBorders>
            <w:shd w:val="clear" w:color="auto" w:fill="auto"/>
            <w:noWrap/>
            <w:vAlign w:val="bottom"/>
            <w:hideMark/>
          </w:tcPr>
          <w:p w14:paraId="544CCA60" w14:textId="77777777" w:rsidR="001C33C7" w:rsidRPr="00986A5C" w:rsidRDefault="001C33C7" w:rsidP="00D6728C">
            <w:pPr>
              <w:spacing w:after="0"/>
              <w:rPr>
                <w:rFonts w:ascii="Garamond" w:hAnsi="Garamond" w:cs="Arial"/>
                <w:b/>
                <w:bCs/>
              </w:rPr>
            </w:pPr>
          </w:p>
        </w:tc>
        <w:tc>
          <w:tcPr>
            <w:tcW w:w="1125" w:type="dxa"/>
            <w:tcBorders>
              <w:top w:val="nil"/>
              <w:left w:val="single" w:sz="4" w:space="0" w:color="auto"/>
              <w:bottom w:val="single" w:sz="4" w:space="0" w:color="auto"/>
              <w:right w:val="single" w:sz="8" w:space="0" w:color="auto"/>
            </w:tcBorders>
            <w:shd w:val="clear" w:color="auto" w:fill="auto"/>
            <w:noWrap/>
            <w:vAlign w:val="bottom"/>
            <w:hideMark/>
          </w:tcPr>
          <w:p w14:paraId="20FCB0C6"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D0F1D57"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0B2CF536" w14:textId="77777777" w:rsidR="001C33C7" w:rsidRPr="00986A5C" w:rsidRDefault="001C33C7" w:rsidP="00D6728C">
            <w:pPr>
              <w:spacing w:after="0"/>
              <w:rPr>
                <w:rFonts w:ascii="Garamond" w:hAnsi="Garamond" w:cs="Arial"/>
                <w:b/>
                <w:bCs/>
              </w:rPr>
            </w:pPr>
            <w:r w:rsidRPr="00986A5C">
              <w:rPr>
                <w:rFonts w:ascii="Garamond" w:hAnsi="Garamond" w:cs="Arial"/>
                <w:b/>
                <w:bCs/>
              </w:rPr>
              <w:t>11</w:t>
            </w:r>
          </w:p>
        </w:tc>
        <w:tc>
          <w:tcPr>
            <w:tcW w:w="5755" w:type="dxa"/>
            <w:tcBorders>
              <w:top w:val="nil"/>
              <w:left w:val="nil"/>
              <w:bottom w:val="single" w:sz="4" w:space="0" w:color="auto"/>
              <w:right w:val="single" w:sz="4" w:space="0" w:color="auto"/>
            </w:tcBorders>
            <w:shd w:val="clear" w:color="auto" w:fill="auto"/>
            <w:noWrap/>
            <w:hideMark/>
          </w:tcPr>
          <w:p w14:paraId="56C7CE0A" w14:textId="77777777" w:rsidR="001C33C7" w:rsidRPr="00986A5C" w:rsidRDefault="001C33C7" w:rsidP="00D6728C">
            <w:pPr>
              <w:spacing w:after="0"/>
              <w:rPr>
                <w:rFonts w:ascii="Garamond" w:hAnsi="Garamond" w:cs="Arial"/>
                <w:b/>
                <w:bCs/>
              </w:rPr>
            </w:pPr>
            <w:r w:rsidRPr="00986A5C">
              <w:rPr>
                <w:rFonts w:ascii="Garamond" w:hAnsi="Garamond" w:cs="Arial"/>
                <w:b/>
                <w:bCs/>
              </w:rPr>
              <w:t>Dépenses au titre de la période en cours</w:t>
            </w:r>
          </w:p>
        </w:tc>
        <w:tc>
          <w:tcPr>
            <w:tcW w:w="1540" w:type="dxa"/>
            <w:tcBorders>
              <w:top w:val="single" w:sz="4" w:space="0" w:color="auto"/>
              <w:left w:val="nil"/>
              <w:bottom w:val="single" w:sz="4" w:space="0" w:color="auto"/>
              <w:right w:val="single" w:sz="4" w:space="0" w:color="auto"/>
            </w:tcBorders>
            <w:shd w:val="clear" w:color="000000" w:fill="C0C0C0"/>
            <w:noWrap/>
            <w:vAlign w:val="bottom"/>
            <w:hideMark/>
          </w:tcPr>
          <w:p w14:paraId="4A384307"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auto" w:fill="auto"/>
            <w:noWrap/>
            <w:vAlign w:val="bottom"/>
            <w:hideMark/>
          </w:tcPr>
          <w:p w14:paraId="6B7044DF"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78EF64FF"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57E57609" w14:textId="77777777" w:rsidR="001C33C7" w:rsidRPr="00986A5C" w:rsidRDefault="001C33C7" w:rsidP="00D6728C">
            <w:pPr>
              <w:spacing w:after="0"/>
              <w:rPr>
                <w:rFonts w:ascii="Garamond" w:hAnsi="Garamond" w:cs="Arial"/>
                <w:b/>
                <w:bCs/>
              </w:rPr>
            </w:pPr>
            <w:r w:rsidRPr="00986A5C">
              <w:rPr>
                <w:rFonts w:ascii="Garamond" w:hAnsi="Garamond" w:cs="Arial"/>
                <w:b/>
                <w:bCs/>
              </w:rPr>
              <w:t>12</w:t>
            </w:r>
          </w:p>
        </w:tc>
        <w:tc>
          <w:tcPr>
            <w:tcW w:w="5755" w:type="dxa"/>
            <w:tcBorders>
              <w:top w:val="nil"/>
              <w:left w:val="nil"/>
              <w:bottom w:val="single" w:sz="4" w:space="0" w:color="auto"/>
              <w:right w:val="single" w:sz="4" w:space="0" w:color="auto"/>
            </w:tcBorders>
            <w:shd w:val="clear" w:color="auto" w:fill="auto"/>
            <w:noWrap/>
            <w:hideMark/>
          </w:tcPr>
          <w:p w14:paraId="18EE1289" w14:textId="77777777" w:rsidR="001C33C7" w:rsidRPr="00986A5C" w:rsidRDefault="001C33C7" w:rsidP="00D6728C">
            <w:pPr>
              <w:spacing w:after="0"/>
              <w:rPr>
                <w:rFonts w:ascii="Garamond" w:hAnsi="Garamond" w:cs="Arial"/>
                <w:b/>
                <w:bCs/>
              </w:rPr>
            </w:pPr>
            <w:r w:rsidRPr="00986A5C">
              <w:rPr>
                <w:rFonts w:ascii="Garamond" w:hAnsi="Garamond" w:cs="Arial"/>
                <w:b/>
                <w:bCs/>
              </w:rPr>
              <w:t>Faire la somme des lignes 10 et 11</w:t>
            </w:r>
          </w:p>
        </w:tc>
        <w:tc>
          <w:tcPr>
            <w:tcW w:w="1540" w:type="dxa"/>
            <w:tcBorders>
              <w:top w:val="nil"/>
              <w:left w:val="nil"/>
              <w:bottom w:val="single" w:sz="4" w:space="0" w:color="auto"/>
              <w:right w:val="single" w:sz="4" w:space="0" w:color="auto"/>
            </w:tcBorders>
            <w:shd w:val="clear" w:color="auto" w:fill="auto"/>
            <w:noWrap/>
            <w:vAlign w:val="bottom"/>
            <w:hideMark/>
          </w:tcPr>
          <w:p w14:paraId="0049CE64"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2A7F83C8"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1F0E5C73"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130294F5" w14:textId="77777777" w:rsidR="001C33C7" w:rsidRPr="00986A5C" w:rsidRDefault="001C33C7" w:rsidP="00D6728C">
            <w:pPr>
              <w:spacing w:after="0"/>
              <w:rPr>
                <w:rFonts w:ascii="Garamond" w:hAnsi="Garamond" w:cs="Arial"/>
                <w:b/>
                <w:bCs/>
              </w:rPr>
            </w:pPr>
            <w:r w:rsidRPr="00986A5C">
              <w:rPr>
                <w:rFonts w:ascii="Garamond" w:hAnsi="Garamond" w:cs="Arial"/>
                <w:b/>
                <w:bCs/>
              </w:rPr>
              <w:t>13</w:t>
            </w:r>
          </w:p>
        </w:tc>
        <w:tc>
          <w:tcPr>
            <w:tcW w:w="5755" w:type="dxa"/>
            <w:tcBorders>
              <w:top w:val="nil"/>
              <w:left w:val="nil"/>
              <w:bottom w:val="single" w:sz="4" w:space="0" w:color="auto"/>
              <w:right w:val="single" w:sz="4" w:space="0" w:color="auto"/>
            </w:tcBorders>
            <w:shd w:val="clear" w:color="auto" w:fill="auto"/>
            <w:noWrap/>
            <w:hideMark/>
          </w:tcPr>
          <w:p w14:paraId="65193A77" w14:textId="77777777" w:rsidR="001C33C7" w:rsidRPr="00986A5C" w:rsidRDefault="001C33C7" w:rsidP="00D6728C">
            <w:pPr>
              <w:spacing w:after="0"/>
              <w:rPr>
                <w:rFonts w:ascii="Garamond" w:hAnsi="Garamond" w:cs="Arial"/>
                <w:b/>
                <w:bCs/>
              </w:rPr>
            </w:pPr>
            <w:r w:rsidRPr="00986A5C">
              <w:rPr>
                <w:rFonts w:ascii="Garamond" w:hAnsi="Garamond" w:cs="Arial"/>
                <w:b/>
                <w:bCs/>
              </w:rPr>
              <w:t>Faire la somme des lignes 9 et 12</w:t>
            </w:r>
          </w:p>
        </w:tc>
        <w:tc>
          <w:tcPr>
            <w:tcW w:w="1540" w:type="dxa"/>
            <w:tcBorders>
              <w:top w:val="nil"/>
              <w:left w:val="nil"/>
              <w:bottom w:val="single" w:sz="4" w:space="0" w:color="auto"/>
              <w:right w:val="single" w:sz="4" w:space="0" w:color="auto"/>
            </w:tcBorders>
            <w:shd w:val="clear" w:color="auto" w:fill="auto"/>
            <w:noWrap/>
            <w:vAlign w:val="bottom"/>
            <w:hideMark/>
          </w:tcPr>
          <w:p w14:paraId="13E4E1AB"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4EB208F4"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09EB6770"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04FD5929" w14:textId="77777777" w:rsidR="001C33C7" w:rsidRPr="00986A5C" w:rsidRDefault="001C33C7" w:rsidP="00D6728C">
            <w:pPr>
              <w:spacing w:after="0"/>
              <w:rPr>
                <w:rFonts w:ascii="Garamond" w:hAnsi="Garamond" w:cs="Arial"/>
                <w:b/>
                <w:bCs/>
              </w:rPr>
            </w:pPr>
            <w:r w:rsidRPr="00986A5C">
              <w:rPr>
                <w:rFonts w:ascii="Garamond" w:hAnsi="Garamond" w:cs="Arial"/>
                <w:b/>
                <w:bCs/>
              </w:rPr>
              <w:t>14</w:t>
            </w:r>
          </w:p>
        </w:tc>
        <w:tc>
          <w:tcPr>
            <w:tcW w:w="5755" w:type="dxa"/>
            <w:tcBorders>
              <w:top w:val="nil"/>
              <w:left w:val="nil"/>
              <w:bottom w:val="single" w:sz="4" w:space="0" w:color="auto"/>
              <w:right w:val="single" w:sz="4" w:space="0" w:color="auto"/>
            </w:tcBorders>
            <w:shd w:val="clear" w:color="auto" w:fill="auto"/>
            <w:noWrap/>
            <w:hideMark/>
          </w:tcPr>
          <w:p w14:paraId="065221E9" w14:textId="77777777" w:rsidR="001C33C7" w:rsidRPr="00986A5C" w:rsidRDefault="001C33C7" w:rsidP="00D6728C">
            <w:pPr>
              <w:spacing w:after="0"/>
              <w:rPr>
                <w:rFonts w:ascii="Garamond" w:hAnsi="Garamond" w:cs="Arial"/>
                <w:b/>
                <w:bCs/>
              </w:rPr>
            </w:pPr>
            <w:r w:rsidRPr="00986A5C">
              <w:rPr>
                <w:rFonts w:ascii="Garamond" w:hAnsi="Garamond" w:cs="Arial"/>
                <w:b/>
                <w:bCs/>
              </w:rPr>
              <w:t>Différence (le cas échant) (ligne 8 moins ligne 13)</w:t>
            </w:r>
          </w:p>
        </w:tc>
        <w:tc>
          <w:tcPr>
            <w:tcW w:w="1540" w:type="dxa"/>
            <w:tcBorders>
              <w:top w:val="nil"/>
              <w:left w:val="nil"/>
              <w:bottom w:val="single" w:sz="4" w:space="0" w:color="auto"/>
              <w:right w:val="single" w:sz="4" w:space="0" w:color="auto"/>
            </w:tcBorders>
            <w:shd w:val="clear" w:color="auto" w:fill="auto"/>
            <w:noWrap/>
            <w:vAlign w:val="bottom"/>
            <w:hideMark/>
          </w:tcPr>
          <w:p w14:paraId="17EB9AF9"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4" w:space="0" w:color="auto"/>
              <w:right w:val="single" w:sz="8" w:space="0" w:color="auto"/>
            </w:tcBorders>
            <w:shd w:val="clear" w:color="000000" w:fill="C0C0C0"/>
            <w:noWrap/>
            <w:vAlign w:val="bottom"/>
            <w:hideMark/>
          </w:tcPr>
          <w:p w14:paraId="44A50631"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135BD45" w14:textId="77777777" w:rsidTr="00680D1C">
        <w:trPr>
          <w:trHeight w:val="255"/>
        </w:trPr>
        <w:tc>
          <w:tcPr>
            <w:tcW w:w="9000" w:type="dxa"/>
            <w:gridSpan w:val="4"/>
            <w:tcBorders>
              <w:top w:val="single" w:sz="4" w:space="0" w:color="auto"/>
              <w:left w:val="single" w:sz="8" w:space="0" w:color="auto"/>
              <w:bottom w:val="single" w:sz="4" w:space="0" w:color="auto"/>
              <w:right w:val="single" w:sz="8" w:space="0" w:color="000000"/>
            </w:tcBorders>
            <w:shd w:val="clear" w:color="000000" w:fill="CCFFCC"/>
            <w:noWrap/>
            <w:vAlign w:val="bottom"/>
            <w:hideMark/>
          </w:tcPr>
          <w:p w14:paraId="26EBDACD" w14:textId="77777777" w:rsidR="001C33C7" w:rsidRPr="00986A5C" w:rsidRDefault="001C33C7" w:rsidP="00D6728C">
            <w:pPr>
              <w:spacing w:after="0"/>
              <w:jc w:val="center"/>
              <w:rPr>
                <w:rFonts w:ascii="Garamond" w:hAnsi="Garamond" w:cs="Arial"/>
                <w:b/>
                <w:bCs/>
              </w:rPr>
            </w:pPr>
            <w:r w:rsidRPr="00986A5C">
              <w:rPr>
                <w:rFonts w:ascii="Garamond" w:hAnsi="Garamond" w:cs="Arial"/>
                <w:b/>
                <w:bCs/>
              </w:rPr>
              <w:t>3ème PARTIE</w:t>
            </w:r>
          </w:p>
        </w:tc>
      </w:tr>
      <w:tr w:rsidR="001C33C7" w:rsidRPr="00986A5C" w14:paraId="6120E1EF" w14:textId="77777777" w:rsidTr="00680D1C">
        <w:trPr>
          <w:trHeight w:val="510"/>
        </w:trPr>
        <w:tc>
          <w:tcPr>
            <w:tcW w:w="580" w:type="dxa"/>
            <w:tcBorders>
              <w:top w:val="nil"/>
              <w:left w:val="single" w:sz="8" w:space="0" w:color="auto"/>
              <w:bottom w:val="single" w:sz="4" w:space="0" w:color="auto"/>
              <w:right w:val="single" w:sz="4" w:space="0" w:color="auto"/>
            </w:tcBorders>
            <w:shd w:val="clear" w:color="auto" w:fill="auto"/>
            <w:noWrap/>
            <w:hideMark/>
          </w:tcPr>
          <w:p w14:paraId="45AACEE4" w14:textId="77777777" w:rsidR="001C33C7" w:rsidRPr="00986A5C" w:rsidRDefault="001C33C7" w:rsidP="00D6728C">
            <w:pPr>
              <w:spacing w:after="0"/>
              <w:rPr>
                <w:rFonts w:ascii="Garamond" w:hAnsi="Garamond" w:cs="Arial"/>
                <w:b/>
                <w:bCs/>
              </w:rPr>
            </w:pPr>
            <w:r w:rsidRPr="00986A5C">
              <w:rPr>
                <w:rFonts w:ascii="Garamond" w:hAnsi="Garamond" w:cs="Arial"/>
                <w:b/>
                <w:bCs/>
              </w:rPr>
              <w:t>15</w:t>
            </w:r>
          </w:p>
        </w:tc>
        <w:tc>
          <w:tcPr>
            <w:tcW w:w="5755" w:type="dxa"/>
            <w:tcBorders>
              <w:top w:val="nil"/>
              <w:left w:val="nil"/>
              <w:bottom w:val="single" w:sz="4" w:space="0" w:color="auto"/>
              <w:right w:val="single" w:sz="4" w:space="0" w:color="auto"/>
            </w:tcBorders>
            <w:shd w:val="clear" w:color="auto" w:fill="auto"/>
            <w:hideMark/>
          </w:tcPr>
          <w:p w14:paraId="44CFDDF7" w14:textId="77777777" w:rsidR="001C33C7" w:rsidRPr="00986A5C" w:rsidRDefault="001C33C7" w:rsidP="00D6728C">
            <w:pPr>
              <w:spacing w:after="0"/>
              <w:rPr>
                <w:rFonts w:ascii="Garamond" w:hAnsi="Garamond" w:cs="Arial"/>
                <w:b/>
                <w:bCs/>
              </w:rPr>
            </w:pPr>
            <w:r w:rsidRPr="00986A5C">
              <w:rPr>
                <w:rFonts w:ascii="Garamond" w:hAnsi="Garamond" w:cs="Arial"/>
                <w:b/>
                <w:bCs/>
              </w:rPr>
              <w:t xml:space="preserve">Montant total estimé devant </w:t>
            </w:r>
            <w:r>
              <w:rPr>
                <w:rFonts w:ascii="Garamond" w:hAnsi="Garamond" w:cs="Arial"/>
                <w:b/>
                <w:bCs/>
              </w:rPr>
              <w:t>être payé par le bailleur</w:t>
            </w:r>
          </w:p>
        </w:tc>
        <w:tc>
          <w:tcPr>
            <w:tcW w:w="1540" w:type="dxa"/>
            <w:tcBorders>
              <w:top w:val="nil"/>
              <w:left w:val="nil"/>
              <w:bottom w:val="single" w:sz="4" w:space="0" w:color="auto"/>
              <w:right w:val="single" w:sz="4" w:space="0" w:color="auto"/>
            </w:tcBorders>
            <w:shd w:val="clear" w:color="auto" w:fill="auto"/>
            <w:noWrap/>
            <w:vAlign w:val="bottom"/>
            <w:hideMark/>
          </w:tcPr>
          <w:p w14:paraId="75831E1A"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nil"/>
              <w:right w:val="single" w:sz="8" w:space="0" w:color="auto"/>
            </w:tcBorders>
            <w:shd w:val="clear" w:color="000000" w:fill="C0C0C0"/>
            <w:noWrap/>
            <w:vAlign w:val="bottom"/>
            <w:hideMark/>
          </w:tcPr>
          <w:p w14:paraId="4226AF53"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81453FA" w14:textId="77777777" w:rsidTr="00680D1C">
        <w:trPr>
          <w:trHeight w:val="402"/>
        </w:trPr>
        <w:tc>
          <w:tcPr>
            <w:tcW w:w="580" w:type="dxa"/>
            <w:tcBorders>
              <w:top w:val="nil"/>
              <w:left w:val="single" w:sz="8" w:space="0" w:color="auto"/>
              <w:bottom w:val="single" w:sz="4" w:space="0" w:color="auto"/>
              <w:right w:val="single" w:sz="4" w:space="0" w:color="auto"/>
            </w:tcBorders>
            <w:shd w:val="clear" w:color="auto" w:fill="auto"/>
            <w:noWrap/>
            <w:hideMark/>
          </w:tcPr>
          <w:p w14:paraId="45888569" w14:textId="77777777" w:rsidR="001C33C7" w:rsidRPr="00986A5C" w:rsidRDefault="001C33C7" w:rsidP="00D6728C">
            <w:pPr>
              <w:spacing w:after="0"/>
              <w:rPr>
                <w:rFonts w:ascii="Garamond" w:hAnsi="Garamond" w:cs="Arial"/>
                <w:b/>
                <w:bCs/>
              </w:rPr>
            </w:pPr>
            <w:r w:rsidRPr="00986A5C">
              <w:rPr>
                <w:rFonts w:ascii="Garamond" w:hAnsi="Garamond" w:cs="Arial"/>
                <w:b/>
                <w:bCs/>
              </w:rPr>
              <w:t>16</w:t>
            </w:r>
          </w:p>
        </w:tc>
        <w:tc>
          <w:tcPr>
            <w:tcW w:w="5755" w:type="dxa"/>
            <w:tcBorders>
              <w:top w:val="nil"/>
              <w:left w:val="nil"/>
              <w:bottom w:val="single" w:sz="4" w:space="0" w:color="auto"/>
              <w:right w:val="single" w:sz="4" w:space="0" w:color="auto"/>
            </w:tcBorders>
            <w:shd w:val="clear" w:color="auto" w:fill="auto"/>
            <w:noWrap/>
            <w:hideMark/>
          </w:tcPr>
          <w:p w14:paraId="2172E317" w14:textId="77777777" w:rsidR="001C33C7" w:rsidRPr="00986A5C" w:rsidRDefault="001C33C7" w:rsidP="00D6728C">
            <w:pPr>
              <w:spacing w:after="0"/>
              <w:rPr>
                <w:rFonts w:ascii="Garamond" w:hAnsi="Garamond" w:cs="Arial"/>
                <w:b/>
                <w:bCs/>
              </w:rPr>
            </w:pPr>
            <w:r w:rsidRPr="00986A5C">
              <w:rPr>
                <w:rFonts w:ascii="Garamond" w:hAnsi="Garamond" w:cs="Arial"/>
                <w:b/>
                <w:bCs/>
              </w:rPr>
              <w:t xml:space="preserve">Solde de clôture du CS </w:t>
            </w:r>
          </w:p>
        </w:tc>
        <w:tc>
          <w:tcPr>
            <w:tcW w:w="1540" w:type="dxa"/>
            <w:tcBorders>
              <w:top w:val="nil"/>
              <w:left w:val="nil"/>
              <w:bottom w:val="single" w:sz="4" w:space="0" w:color="auto"/>
              <w:right w:val="single" w:sz="4" w:space="0" w:color="auto"/>
            </w:tcBorders>
            <w:shd w:val="clear" w:color="000000" w:fill="C0C0C0"/>
            <w:noWrap/>
            <w:vAlign w:val="bottom"/>
            <w:hideMark/>
          </w:tcPr>
          <w:p w14:paraId="4F7EA9F1" w14:textId="77777777" w:rsidR="001C33C7" w:rsidRPr="00986A5C" w:rsidRDefault="001C33C7" w:rsidP="00D6728C">
            <w:pPr>
              <w:spacing w:after="0"/>
              <w:rPr>
                <w:rFonts w:ascii="Garamond" w:hAnsi="Garamond" w:cs="Arial"/>
                <w:b/>
                <w:bCs/>
              </w:rPr>
            </w:pPr>
            <w:r w:rsidRPr="00986A5C">
              <w:rPr>
                <w:rFonts w:ascii="Garamond" w:hAnsi="Garamond" w:cs="Arial"/>
                <w:b/>
                <w:bCs/>
              </w:rPr>
              <w:t xml:space="preserve">                    -   </w:t>
            </w:r>
          </w:p>
        </w:tc>
        <w:tc>
          <w:tcPr>
            <w:tcW w:w="1125" w:type="dxa"/>
            <w:tcBorders>
              <w:top w:val="single" w:sz="4" w:space="0" w:color="auto"/>
              <w:left w:val="nil"/>
              <w:bottom w:val="single" w:sz="4" w:space="0" w:color="auto"/>
              <w:right w:val="single" w:sz="8" w:space="0" w:color="auto"/>
            </w:tcBorders>
            <w:shd w:val="clear" w:color="auto" w:fill="auto"/>
            <w:noWrap/>
            <w:vAlign w:val="bottom"/>
            <w:hideMark/>
          </w:tcPr>
          <w:p w14:paraId="494A726B"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r w:rsidR="001C33C7" w:rsidRPr="00986A5C" w14:paraId="48F2DB4B" w14:textId="77777777" w:rsidTr="00680D1C">
        <w:trPr>
          <w:trHeight w:val="840"/>
        </w:trPr>
        <w:tc>
          <w:tcPr>
            <w:tcW w:w="580" w:type="dxa"/>
            <w:tcBorders>
              <w:top w:val="nil"/>
              <w:left w:val="single" w:sz="8" w:space="0" w:color="auto"/>
              <w:bottom w:val="single" w:sz="8" w:space="0" w:color="auto"/>
              <w:right w:val="single" w:sz="4" w:space="0" w:color="auto"/>
            </w:tcBorders>
            <w:shd w:val="clear" w:color="auto" w:fill="auto"/>
            <w:noWrap/>
            <w:hideMark/>
          </w:tcPr>
          <w:p w14:paraId="4EE6873E" w14:textId="77777777" w:rsidR="001C33C7" w:rsidRPr="00986A5C" w:rsidRDefault="001C33C7" w:rsidP="00D6728C">
            <w:pPr>
              <w:spacing w:after="0"/>
              <w:rPr>
                <w:rFonts w:ascii="Garamond" w:hAnsi="Garamond" w:cs="Arial"/>
                <w:b/>
                <w:bCs/>
              </w:rPr>
            </w:pPr>
            <w:r w:rsidRPr="00986A5C">
              <w:rPr>
                <w:rFonts w:ascii="Garamond" w:hAnsi="Garamond" w:cs="Arial"/>
                <w:b/>
                <w:bCs/>
              </w:rPr>
              <w:t>17</w:t>
            </w:r>
          </w:p>
        </w:tc>
        <w:tc>
          <w:tcPr>
            <w:tcW w:w="5755" w:type="dxa"/>
            <w:tcBorders>
              <w:top w:val="nil"/>
              <w:left w:val="nil"/>
              <w:bottom w:val="single" w:sz="8" w:space="0" w:color="auto"/>
              <w:right w:val="single" w:sz="4" w:space="0" w:color="auto"/>
            </w:tcBorders>
            <w:shd w:val="clear" w:color="auto" w:fill="auto"/>
            <w:hideMark/>
          </w:tcPr>
          <w:p w14:paraId="7CDF452A" w14:textId="77777777" w:rsidR="001C33C7" w:rsidRPr="00986A5C" w:rsidRDefault="001C33C7" w:rsidP="00D6728C">
            <w:pPr>
              <w:spacing w:after="0"/>
              <w:rPr>
                <w:rFonts w:ascii="Garamond" w:hAnsi="Garamond" w:cs="Arial"/>
                <w:b/>
                <w:bCs/>
              </w:rPr>
            </w:pPr>
            <w:r w:rsidRPr="00986A5C">
              <w:rPr>
                <w:rFonts w:ascii="Garamond" w:hAnsi="Garamond" w:cs="Arial"/>
                <w:b/>
                <w:bCs/>
              </w:rPr>
              <w:t>Besoi</w:t>
            </w:r>
            <w:r>
              <w:rPr>
                <w:rFonts w:ascii="Garamond" w:hAnsi="Garamond" w:cs="Arial"/>
                <w:b/>
                <w:bCs/>
              </w:rPr>
              <w:t>ns de trésorerie soumis à la bailleur</w:t>
            </w:r>
            <w:r w:rsidRPr="00986A5C">
              <w:rPr>
                <w:rFonts w:ascii="Garamond" w:hAnsi="Garamond" w:cs="Arial"/>
                <w:b/>
                <w:bCs/>
              </w:rPr>
              <w:t xml:space="preserve"> pour les deux prochaines périodes </w:t>
            </w:r>
            <w:proofErr w:type="gramStart"/>
            <w:r w:rsidRPr="00986A5C">
              <w:rPr>
                <w:rFonts w:ascii="Garamond" w:hAnsi="Garamond" w:cs="Arial"/>
                <w:b/>
                <w:bCs/>
              </w:rPr>
              <w:t>( ligne</w:t>
            </w:r>
            <w:proofErr w:type="gramEnd"/>
            <w:r w:rsidRPr="00986A5C">
              <w:rPr>
                <w:rFonts w:ascii="Garamond" w:hAnsi="Garamond" w:cs="Arial"/>
                <w:b/>
                <w:bCs/>
              </w:rPr>
              <w:t xml:space="preserve"> 15 moins ligne 16)</w:t>
            </w:r>
          </w:p>
        </w:tc>
        <w:tc>
          <w:tcPr>
            <w:tcW w:w="1540" w:type="dxa"/>
            <w:tcBorders>
              <w:top w:val="nil"/>
              <w:left w:val="nil"/>
              <w:bottom w:val="single" w:sz="8" w:space="0" w:color="auto"/>
              <w:right w:val="single" w:sz="4" w:space="0" w:color="auto"/>
            </w:tcBorders>
            <w:shd w:val="clear" w:color="auto" w:fill="auto"/>
            <w:noWrap/>
            <w:vAlign w:val="bottom"/>
            <w:hideMark/>
          </w:tcPr>
          <w:p w14:paraId="1C6D4ED3"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c>
          <w:tcPr>
            <w:tcW w:w="1125" w:type="dxa"/>
            <w:tcBorders>
              <w:top w:val="nil"/>
              <w:left w:val="nil"/>
              <w:bottom w:val="single" w:sz="8" w:space="0" w:color="auto"/>
              <w:right w:val="single" w:sz="8" w:space="0" w:color="auto"/>
            </w:tcBorders>
            <w:shd w:val="clear" w:color="000000" w:fill="C0C0C0"/>
            <w:noWrap/>
            <w:vAlign w:val="bottom"/>
            <w:hideMark/>
          </w:tcPr>
          <w:p w14:paraId="2875C427" w14:textId="77777777" w:rsidR="001C33C7" w:rsidRPr="00986A5C" w:rsidRDefault="001C33C7" w:rsidP="00D6728C">
            <w:pPr>
              <w:spacing w:after="0"/>
              <w:rPr>
                <w:rFonts w:ascii="Garamond" w:hAnsi="Garamond" w:cs="Arial"/>
                <w:b/>
                <w:bCs/>
              </w:rPr>
            </w:pPr>
            <w:r w:rsidRPr="00986A5C">
              <w:rPr>
                <w:rFonts w:ascii="Garamond" w:hAnsi="Garamond" w:cs="Arial"/>
                <w:b/>
                <w:bCs/>
              </w:rPr>
              <w:t> </w:t>
            </w:r>
          </w:p>
        </w:tc>
      </w:tr>
    </w:tbl>
    <w:p w14:paraId="27D39EE5" w14:textId="77777777" w:rsidR="001C33C7" w:rsidRPr="00986A5C" w:rsidRDefault="001C33C7" w:rsidP="001C33C7">
      <w:pPr>
        <w:rPr>
          <w:sz w:val="24"/>
          <w:szCs w:val="24"/>
        </w:rPr>
      </w:pPr>
    </w:p>
    <w:p w14:paraId="7C837813" w14:textId="77777777" w:rsidR="001C33C7" w:rsidRPr="00986A5C" w:rsidRDefault="001C33C7" w:rsidP="001C33C7">
      <w:pPr>
        <w:rPr>
          <w:sz w:val="24"/>
          <w:szCs w:val="24"/>
        </w:rPr>
        <w:sectPr w:rsidR="001C33C7" w:rsidRPr="00986A5C" w:rsidSect="00551B0C">
          <w:pgSz w:w="11906" w:h="16838"/>
          <w:pgMar w:top="1418" w:right="1418" w:bottom="1418" w:left="1418" w:header="567" w:footer="567" w:gutter="0"/>
          <w:cols w:space="708"/>
          <w:titlePg/>
          <w:docGrid w:linePitch="360"/>
        </w:sectPr>
      </w:pPr>
    </w:p>
    <w:p w14:paraId="4A9BBE4B" w14:textId="058DD1B5" w:rsidR="001C33C7" w:rsidRPr="00B411F6" w:rsidRDefault="00340BE2" w:rsidP="00964341">
      <w:pPr>
        <w:pStyle w:val="Heading5"/>
        <w:spacing w:line="240" w:lineRule="auto"/>
        <w:rPr>
          <w:rFonts w:asciiTheme="minorHAnsi" w:hAnsiTheme="minorHAnsi" w:cstheme="minorHAnsi"/>
          <w:b/>
          <w:i w:val="0"/>
          <w:lang w:val="fr-FR"/>
        </w:rPr>
      </w:pPr>
      <w:bookmarkStart w:id="440" w:name="_Toc477265501"/>
      <w:bookmarkStart w:id="441" w:name="_Toc477383253"/>
      <w:bookmarkStart w:id="442" w:name="_Toc487633595"/>
      <w:bookmarkStart w:id="443" w:name="_Toc488881202"/>
      <w:r w:rsidRPr="00B411F6">
        <w:rPr>
          <w:rFonts w:asciiTheme="minorHAnsi" w:hAnsiTheme="minorHAnsi" w:cstheme="minorHAnsi"/>
          <w:b/>
          <w:i w:val="0"/>
          <w:lang w:val="fr-FR"/>
        </w:rPr>
        <w:lastRenderedPageBreak/>
        <w:t xml:space="preserve">4.6.3.12 </w:t>
      </w:r>
      <w:r w:rsidR="00F12621" w:rsidRPr="00B411F6">
        <w:rPr>
          <w:rFonts w:asciiTheme="minorHAnsi" w:hAnsiTheme="minorHAnsi" w:cstheme="minorHAnsi"/>
          <w:b/>
          <w:i w:val="0"/>
          <w:lang w:val="fr-FR"/>
        </w:rPr>
        <w:t>ÉTAT</w:t>
      </w:r>
      <w:r w:rsidR="001C33C7" w:rsidRPr="00B411F6">
        <w:rPr>
          <w:rFonts w:asciiTheme="minorHAnsi" w:hAnsiTheme="minorHAnsi" w:cstheme="minorHAnsi"/>
          <w:b/>
          <w:i w:val="0"/>
          <w:lang w:val="fr-FR"/>
        </w:rPr>
        <w:t xml:space="preserve"> DE RAPPROCHEMENT</w:t>
      </w:r>
      <w:bookmarkEnd w:id="440"/>
      <w:bookmarkEnd w:id="441"/>
      <w:bookmarkEnd w:id="442"/>
      <w:bookmarkEnd w:id="443"/>
    </w:p>
    <w:p w14:paraId="53E01418" w14:textId="77777777" w:rsidR="001C33C7" w:rsidRPr="00986A5C" w:rsidRDefault="001C33C7" w:rsidP="001C33C7">
      <w:pPr>
        <w:rPr>
          <w:sz w:val="24"/>
          <w:szCs w:val="24"/>
        </w:rPr>
      </w:pPr>
    </w:p>
    <w:p w14:paraId="566FB62F" w14:textId="091D5CD7" w:rsidR="001C33C7" w:rsidRPr="00986A5C" w:rsidRDefault="00036D93"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16ACFE45" w14:textId="0E261B53"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TRAVAIL-JUSTICE-</w:t>
      </w:r>
      <w:r w:rsidR="00F12621">
        <w:rPr>
          <w:b/>
          <w:bCs/>
        </w:rPr>
        <w:t>SOLIDARITÉ</w:t>
      </w:r>
      <w:r>
        <w:rPr>
          <w:b/>
          <w:bCs/>
        </w:rPr>
        <w:t xml:space="preserve"> </w:t>
      </w:r>
      <w:r w:rsidR="00F12621">
        <w:rPr>
          <w:b/>
          <w:bCs/>
        </w:rPr>
        <w:t>RÉPUBLIQUE</w:t>
      </w:r>
      <w:r>
        <w:rPr>
          <w:b/>
          <w:bCs/>
        </w:rPr>
        <w:t xml:space="preserve"> DE </w:t>
      </w:r>
      <w:r w:rsidR="00F12621">
        <w:rPr>
          <w:b/>
          <w:bCs/>
        </w:rPr>
        <w:t>GUINÉE</w:t>
      </w:r>
      <w:r>
        <w:rPr>
          <w:b/>
          <w:bCs/>
        </w:rPr>
        <w:t xml:space="preserve"> </w:t>
      </w:r>
    </w:p>
    <w:p w14:paraId="05A364B4"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rPr>
          <w:b/>
          <w:bCs/>
        </w:rPr>
      </w:pPr>
      <w:r w:rsidRPr="00986A5C">
        <w:rPr>
          <w:b/>
          <w:bCs/>
        </w:rPr>
        <w:tab/>
        <w:t xml:space="preserve">                       -------------------------------------------------------------------------------------------------</w:t>
      </w:r>
    </w:p>
    <w:p w14:paraId="685AF361" w14:textId="77777777" w:rsidR="001C33C7" w:rsidRPr="00986A5C" w:rsidRDefault="001C33C7" w:rsidP="00F12621">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0437AD9A" w14:textId="11AED806" w:rsidR="001C33C7" w:rsidRPr="00986A5C" w:rsidRDefault="00F12621" w:rsidP="001C33C7">
      <w:pPr>
        <w:jc w:val="center"/>
        <w:rPr>
          <w:b/>
          <w:sz w:val="24"/>
          <w:szCs w:val="24"/>
        </w:rPr>
      </w:pPr>
      <w:r w:rsidRPr="00986A5C">
        <w:rPr>
          <w:b/>
          <w:sz w:val="24"/>
          <w:szCs w:val="24"/>
        </w:rPr>
        <w:t>ÉTAT</w:t>
      </w:r>
      <w:r w:rsidR="001C33C7" w:rsidRPr="00986A5C">
        <w:rPr>
          <w:b/>
          <w:sz w:val="24"/>
          <w:szCs w:val="24"/>
        </w:rPr>
        <w:t xml:space="preserve"> DE RAPPROCHEMENT</w:t>
      </w:r>
    </w:p>
    <w:p w14:paraId="670BACDB" w14:textId="67C1BAA8" w:rsidR="001C33C7" w:rsidRPr="00986A5C" w:rsidRDefault="006C1C54" w:rsidP="001C33C7">
      <w:pPr>
        <w:suppressAutoHyphens/>
        <w:ind w:right="-720"/>
        <w:rPr>
          <w:sz w:val="24"/>
          <w:szCs w:val="24"/>
        </w:rPr>
      </w:pPr>
      <w:r>
        <w:rPr>
          <w:noProof/>
          <w:sz w:val="24"/>
          <w:szCs w:val="24"/>
          <w:lang w:eastAsia="fr-FR"/>
        </w:rPr>
        <mc:AlternateContent>
          <mc:Choice Requires="wps">
            <w:drawing>
              <wp:anchor distT="0" distB="0" distL="114300" distR="114300" simplePos="0" relativeHeight="251680768" behindDoc="0" locked="0" layoutInCell="0" allowOverlap="1" wp14:anchorId="361EBB51" wp14:editId="1C3992CE">
                <wp:simplePos x="0" y="0"/>
                <wp:positionH relativeFrom="column">
                  <wp:posOffset>2676525</wp:posOffset>
                </wp:positionH>
                <wp:positionV relativeFrom="paragraph">
                  <wp:posOffset>18415</wp:posOffset>
                </wp:positionV>
                <wp:extent cx="1920875" cy="581660"/>
                <wp:effectExtent l="0" t="0" r="22225" b="279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581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5EBED" w14:textId="77777777" w:rsidR="001D04C0" w:rsidRDefault="001D04C0" w:rsidP="001C33C7">
                            <w:pPr>
                              <w:rPr>
                                <w:rFonts w:ascii="Arial" w:hAnsi="Arial"/>
                                <w:b/>
                              </w:rPr>
                            </w:pPr>
                          </w:p>
                          <w:p w14:paraId="0BF8D90A" w14:textId="77777777" w:rsidR="001D04C0" w:rsidRDefault="001D04C0" w:rsidP="001C33C7">
                            <w:r>
                              <w:rPr>
                                <w:rFonts w:ascii="Arial" w:hAnsi="Arial"/>
                                <w:b/>
                              </w:rPr>
                              <w:t>BANQUE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1EBB51" id="Rectangle 6" o:spid="_x0000_s1035" style="position:absolute;margin-left:210.75pt;margin-top:1.45pt;width:151.25pt;height: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" o:allowincell="f" filled="f">
                <v:textbox inset="1pt,1pt,1pt,1pt">
                  <w:txbxContent>
                    <w:p w14:paraId="68C5EBED" w14:textId="77777777" w:rsidR="001D04C0" w:rsidRDefault="001D04C0" w:rsidP="001C33C7">
                      <w:pPr>
                        <w:rPr>
                          <w:rFonts w:ascii="Arial" w:hAnsi="Arial"/>
                          <w:b/>
                        </w:rPr>
                      </w:pPr>
                    </w:p>
                    <w:p w14:paraId="0BF8D90A" w14:textId="77777777" w:rsidR="001D04C0" w:rsidRDefault="001D04C0" w:rsidP="001C33C7">
                      <w:r>
                        <w:rPr>
                          <w:rFonts w:ascii="Arial" w:hAnsi="Arial"/>
                          <w:b/>
                        </w:rPr>
                        <w:t>BANQUE : ------------------------</w:t>
                      </w:r>
                    </w:p>
                  </w:txbxContent>
                </v:textbox>
              </v:rect>
            </w:pict>
          </mc:Fallback>
        </mc:AlternateContent>
      </w:r>
      <w:r w:rsidR="001C33C7" w:rsidRPr="00986A5C">
        <w:rPr>
          <w:sz w:val="24"/>
          <w:szCs w:val="24"/>
        </w:rPr>
        <w:t>Site</w:t>
      </w:r>
    </w:p>
    <w:p w14:paraId="45F34B70" w14:textId="77777777" w:rsidR="001C33C7" w:rsidRPr="00986A5C" w:rsidRDefault="001C33C7" w:rsidP="001C33C7">
      <w:pPr>
        <w:suppressAutoHyphens/>
        <w:ind w:right="-720"/>
        <w:rPr>
          <w:sz w:val="24"/>
          <w:szCs w:val="24"/>
        </w:rPr>
      </w:pPr>
    </w:p>
    <w:p w14:paraId="21A1E786" w14:textId="4FFF8908" w:rsidR="001C33C7" w:rsidRPr="00986A5C" w:rsidRDefault="001C33C7" w:rsidP="001C33C7">
      <w:pPr>
        <w:suppressAutoHyphens/>
        <w:ind w:right="-720"/>
        <w:rPr>
          <w:sz w:val="24"/>
          <w:szCs w:val="24"/>
        </w:rPr>
      </w:pPr>
      <w:r w:rsidRPr="00986A5C">
        <w:rPr>
          <w:sz w:val="24"/>
          <w:szCs w:val="24"/>
        </w:rPr>
        <w:tab/>
        <w:t>Mois de : __________</w:t>
      </w:r>
      <w:r w:rsidR="00F12621" w:rsidRPr="00986A5C">
        <w:rPr>
          <w:sz w:val="24"/>
          <w:szCs w:val="24"/>
        </w:rPr>
        <w:t>______</w:t>
      </w:r>
      <w:r w:rsidRPr="00986A5C">
        <w:rPr>
          <w:sz w:val="24"/>
          <w:szCs w:val="24"/>
        </w:rPr>
        <w:t>_____</w:t>
      </w:r>
    </w:p>
    <w:p w14:paraId="5B3BBF5E" w14:textId="4AEBB806" w:rsidR="001C33C7" w:rsidRPr="00986A5C" w:rsidRDefault="001C33C7" w:rsidP="001C33C7">
      <w:pPr>
        <w:suppressAutoHyphens/>
        <w:ind w:right="-720"/>
        <w:rPr>
          <w:sz w:val="24"/>
          <w:szCs w:val="24"/>
        </w:rPr>
      </w:pPr>
      <w:r w:rsidRPr="00986A5C">
        <w:rPr>
          <w:sz w:val="24"/>
          <w:szCs w:val="24"/>
        </w:rPr>
        <w:tab/>
        <w:t>Banque : _____</w:t>
      </w:r>
      <w:r w:rsidR="00F12621" w:rsidRPr="00986A5C">
        <w:rPr>
          <w:sz w:val="24"/>
          <w:szCs w:val="24"/>
        </w:rPr>
        <w:t>____________</w:t>
      </w:r>
      <w:r w:rsidRPr="00986A5C">
        <w:rPr>
          <w:sz w:val="24"/>
          <w:szCs w:val="24"/>
        </w:rPr>
        <w:t>____</w:t>
      </w:r>
    </w:p>
    <w:p w14:paraId="1E296220" w14:textId="77777777" w:rsidR="001C33C7" w:rsidRPr="00986A5C" w:rsidRDefault="001C33C7" w:rsidP="001C33C7">
      <w:pPr>
        <w:suppressAutoHyphens/>
        <w:ind w:right="-720"/>
        <w:rPr>
          <w:sz w:val="24"/>
          <w:szCs w:val="24"/>
        </w:rPr>
      </w:pPr>
      <w:r w:rsidRPr="00986A5C">
        <w:rPr>
          <w:sz w:val="24"/>
          <w:szCs w:val="24"/>
        </w:rPr>
        <w:tab/>
        <w:t>N° de compte : _______________</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2"/>
        <w:gridCol w:w="1559"/>
        <w:gridCol w:w="1559"/>
        <w:gridCol w:w="2059"/>
        <w:gridCol w:w="1134"/>
        <w:gridCol w:w="1276"/>
      </w:tblGrid>
      <w:tr w:rsidR="001C33C7" w:rsidRPr="00986A5C" w14:paraId="51CE81A0" w14:textId="77777777" w:rsidTr="00680D1C">
        <w:trPr>
          <w:jc w:val="center"/>
        </w:trPr>
        <w:tc>
          <w:tcPr>
            <w:tcW w:w="1652" w:type="dxa"/>
            <w:tcBorders>
              <w:top w:val="double" w:sz="4" w:space="0" w:color="auto"/>
              <w:left w:val="double" w:sz="4" w:space="0" w:color="auto"/>
            </w:tcBorders>
          </w:tcPr>
          <w:p w14:paraId="34A62B76" w14:textId="77777777" w:rsidR="001C33C7" w:rsidRPr="00986A5C" w:rsidRDefault="001C33C7" w:rsidP="00D6728C">
            <w:pPr>
              <w:tabs>
                <w:tab w:val="left" w:pos="-720"/>
              </w:tabs>
              <w:suppressAutoHyphens/>
              <w:spacing w:after="0"/>
              <w:ind w:right="-720"/>
              <w:rPr>
                <w:sz w:val="24"/>
                <w:szCs w:val="24"/>
              </w:rPr>
            </w:pPr>
            <w:r w:rsidRPr="00986A5C">
              <w:rPr>
                <w:sz w:val="24"/>
                <w:szCs w:val="24"/>
              </w:rPr>
              <w:t>LIBELLES</w:t>
            </w:r>
          </w:p>
        </w:tc>
        <w:tc>
          <w:tcPr>
            <w:tcW w:w="1559" w:type="dxa"/>
            <w:tcBorders>
              <w:top w:val="double" w:sz="4" w:space="0" w:color="auto"/>
            </w:tcBorders>
          </w:tcPr>
          <w:p w14:paraId="65DE0C6E" w14:textId="77777777" w:rsidR="001C33C7" w:rsidRPr="00986A5C" w:rsidRDefault="001C33C7" w:rsidP="00A80D80">
            <w:pPr>
              <w:tabs>
                <w:tab w:val="left" w:pos="-720"/>
              </w:tabs>
              <w:suppressAutoHyphens/>
              <w:spacing w:after="0"/>
              <w:ind w:right="-720"/>
              <w:jc w:val="center"/>
              <w:rPr>
                <w:sz w:val="24"/>
                <w:szCs w:val="24"/>
              </w:rPr>
            </w:pPr>
            <w:r w:rsidRPr="00986A5C">
              <w:rPr>
                <w:sz w:val="24"/>
                <w:szCs w:val="24"/>
              </w:rPr>
              <w:t>DEBIT</w:t>
            </w:r>
          </w:p>
        </w:tc>
        <w:tc>
          <w:tcPr>
            <w:tcW w:w="1559" w:type="dxa"/>
            <w:tcBorders>
              <w:top w:val="double" w:sz="4" w:space="0" w:color="auto"/>
              <w:right w:val="double" w:sz="4" w:space="0" w:color="auto"/>
            </w:tcBorders>
          </w:tcPr>
          <w:p w14:paraId="128FCB81" w14:textId="77777777" w:rsidR="001C33C7" w:rsidRPr="00986A5C" w:rsidRDefault="001C33C7" w:rsidP="00A80D80">
            <w:pPr>
              <w:tabs>
                <w:tab w:val="left" w:pos="-720"/>
              </w:tabs>
              <w:suppressAutoHyphens/>
              <w:spacing w:after="0"/>
              <w:ind w:right="-720"/>
              <w:jc w:val="center"/>
              <w:rPr>
                <w:sz w:val="24"/>
                <w:szCs w:val="24"/>
              </w:rPr>
            </w:pPr>
            <w:r w:rsidRPr="00986A5C">
              <w:rPr>
                <w:sz w:val="24"/>
                <w:szCs w:val="24"/>
              </w:rPr>
              <w:t>CREDIT</w:t>
            </w:r>
          </w:p>
        </w:tc>
        <w:tc>
          <w:tcPr>
            <w:tcW w:w="2059" w:type="dxa"/>
            <w:tcBorders>
              <w:top w:val="double" w:sz="4" w:space="0" w:color="auto"/>
              <w:left w:val="nil"/>
            </w:tcBorders>
          </w:tcPr>
          <w:p w14:paraId="317ECAC9" w14:textId="77777777" w:rsidR="001C33C7" w:rsidRPr="00986A5C" w:rsidRDefault="001C33C7" w:rsidP="00A80D80">
            <w:pPr>
              <w:tabs>
                <w:tab w:val="left" w:pos="-720"/>
              </w:tabs>
              <w:suppressAutoHyphens/>
              <w:spacing w:after="0"/>
              <w:ind w:right="-720"/>
              <w:jc w:val="center"/>
              <w:rPr>
                <w:sz w:val="24"/>
                <w:szCs w:val="24"/>
              </w:rPr>
            </w:pPr>
            <w:r w:rsidRPr="00986A5C">
              <w:rPr>
                <w:sz w:val="24"/>
                <w:szCs w:val="24"/>
              </w:rPr>
              <w:t>LIBELLES</w:t>
            </w:r>
          </w:p>
        </w:tc>
        <w:tc>
          <w:tcPr>
            <w:tcW w:w="1134" w:type="dxa"/>
            <w:tcBorders>
              <w:top w:val="double" w:sz="4" w:space="0" w:color="auto"/>
            </w:tcBorders>
          </w:tcPr>
          <w:p w14:paraId="68366054" w14:textId="77777777" w:rsidR="001C33C7" w:rsidRPr="00986A5C" w:rsidRDefault="001C33C7" w:rsidP="00A80D80">
            <w:pPr>
              <w:tabs>
                <w:tab w:val="left" w:pos="-720"/>
              </w:tabs>
              <w:suppressAutoHyphens/>
              <w:spacing w:after="0"/>
              <w:ind w:right="-720"/>
              <w:jc w:val="center"/>
              <w:rPr>
                <w:sz w:val="24"/>
                <w:szCs w:val="24"/>
              </w:rPr>
            </w:pPr>
            <w:r w:rsidRPr="00986A5C">
              <w:rPr>
                <w:sz w:val="24"/>
                <w:szCs w:val="24"/>
              </w:rPr>
              <w:t>DEBIT</w:t>
            </w:r>
          </w:p>
        </w:tc>
        <w:tc>
          <w:tcPr>
            <w:tcW w:w="1276" w:type="dxa"/>
            <w:tcBorders>
              <w:top w:val="double" w:sz="4" w:space="0" w:color="auto"/>
              <w:right w:val="double" w:sz="4" w:space="0" w:color="auto"/>
            </w:tcBorders>
          </w:tcPr>
          <w:p w14:paraId="091A5228" w14:textId="77777777" w:rsidR="001C33C7" w:rsidRPr="00986A5C" w:rsidRDefault="001C33C7" w:rsidP="00A80D80">
            <w:pPr>
              <w:tabs>
                <w:tab w:val="left" w:pos="-720"/>
              </w:tabs>
              <w:suppressAutoHyphens/>
              <w:spacing w:after="0"/>
              <w:ind w:right="-720"/>
              <w:jc w:val="center"/>
              <w:rPr>
                <w:sz w:val="24"/>
                <w:szCs w:val="24"/>
              </w:rPr>
            </w:pPr>
            <w:r w:rsidRPr="00986A5C">
              <w:rPr>
                <w:sz w:val="24"/>
                <w:szCs w:val="24"/>
              </w:rPr>
              <w:t>CREDIT</w:t>
            </w:r>
          </w:p>
        </w:tc>
      </w:tr>
      <w:tr w:rsidR="001C33C7" w:rsidRPr="00986A5C" w14:paraId="18BCA0CE" w14:textId="77777777" w:rsidTr="00680D1C">
        <w:trPr>
          <w:jc w:val="center"/>
        </w:trPr>
        <w:tc>
          <w:tcPr>
            <w:tcW w:w="1652" w:type="dxa"/>
            <w:tcBorders>
              <w:left w:val="double" w:sz="4" w:space="0" w:color="auto"/>
            </w:tcBorders>
          </w:tcPr>
          <w:p w14:paraId="7A4FC0B2" w14:textId="77777777" w:rsidR="001C33C7" w:rsidRPr="00986A5C" w:rsidRDefault="001C33C7" w:rsidP="00D6728C">
            <w:pPr>
              <w:tabs>
                <w:tab w:val="left" w:pos="-720"/>
              </w:tabs>
              <w:suppressAutoHyphens/>
              <w:spacing w:after="0"/>
              <w:ind w:right="-720"/>
              <w:rPr>
                <w:sz w:val="24"/>
                <w:szCs w:val="24"/>
              </w:rPr>
            </w:pPr>
          </w:p>
        </w:tc>
        <w:tc>
          <w:tcPr>
            <w:tcW w:w="1559" w:type="dxa"/>
          </w:tcPr>
          <w:p w14:paraId="60A06A3E" w14:textId="77777777" w:rsidR="001C33C7" w:rsidRPr="00986A5C" w:rsidRDefault="001C33C7" w:rsidP="00A80D80">
            <w:pPr>
              <w:tabs>
                <w:tab w:val="left" w:pos="-720"/>
              </w:tabs>
              <w:suppressAutoHyphens/>
              <w:spacing w:after="0"/>
              <w:ind w:right="-720"/>
              <w:jc w:val="center"/>
              <w:rPr>
                <w:sz w:val="24"/>
                <w:szCs w:val="24"/>
              </w:rPr>
            </w:pPr>
          </w:p>
        </w:tc>
        <w:tc>
          <w:tcPr>
            <w:tcW w:w="1559" w:type="dxa"/>
            <w:tcBorders>
              <w:right w:val="double" w:sz="4" w:space="0" w:color="auto"/>
            </w:tcBorders>
          </w:tcPr>
          <w:p w14:paraId="0518B6DA" w14:textId="77777777" w:rsidR="001C33C7" w:rsidRPr="00986A5C" w:rsidRDefault="001C33C7" w:rsidP="00A80D80">
            <w:pPr>
              <w:tabs>
                <w:tab w:val="left" w:pos="-720"/>
              </w:tabs>
              <w:suppressAutoHyphens/>
              <w:spacing w:after="0"/>
              <w:ind w:right="-720"/>
              <w:jc w:val="center"/>
              <w:rPr>
                <w:sz w:val="24"/>
                <w:szCs w:val="24"/>
              </w:rPr>
            </w:pPr>
          </w:p>
        </w:tc>
        <w:tc>
          <w:tcPr>
            <w:tcW w:w="2059" w:type="dxa"/>
            <w:tcBorders>
              <w:left w:val="nil"/>
            </w:tcBorders>
          </w:tcPr>
          <w:p w14:paraId="202B7302" w14:textId="77777777" w:rsidR="001C33C7" w:rsidRPr="00986A5C" w:rsidRDefault="001C33C7" w:rsidP="00A80D80">
            <w:pPr>
              <w:tabs>
                <w:tab w:val="left" w:pos="-720"/>
              </w:tabs>
              <w:suppressAutoHyphens/>
              <w:spacing w:after="0"/>
              <w:ind w:right="-720"/>
              <w:jc w:val="center"/>
              <w:rPr>
                <w:sz w:val="24"/>
                <w:szCs w:val="24"/>
              </w:rPr>
            </w:pPr>
          </w:p>
        </w:tc>
        <w:tc>
          <w:tcPr>
            <w:tcW w:w="1134" w:type="dxa"/>
          </w:tcPr>
          <w:p w14:paraId="3DE7D4D7" w14:textId="77777777" w:rsidR="001C33C7" w:rsidRPr="00986A5C" w:rsidRDefault="001C33C7" w:rsidP="00A80D80">
            <w:pPr>
              <w:tabs>
                <w:tab w:val="left" w:pos="-720"/>
              </w:tabs>
              <w:suppressAutoHyphens/>
              <w:spacing w:after="0"/>
              <w:ind w:right="-720"/>
              <w:jc w:val="center"/>
              <w:rPr>
                <w:sz w:val="24"/>
                <w:szCs w:val="24"/>
              </w:rPr>
            </w:pPr>
          </w:p>
        </w:tc>
        <w:tc>
          <w:tcPr>
            <w:tcW w:w="1276" w:type="dxa"/>
            <w:tcBorders>
              <w:right w:val="double" w:sz="4" w:space="0" w:color="auto"/>
            </w:tcBorders>
          </w:tcPr>
          <w:p w14:paraId="01DD1007" w14:textId="77777777" w:rsidR="001C33C7" w:rsidRPr="00986A5C" w:rsidRDefault="001C33C7" w:rsidP="00A80D80">
            <w:pPr>
              <w:tabs>
                <w:tab w:val="left" w:pos="-720"/>
              </w:tabs>
              <w:suppressAutoHyphens/>
              <w:spacing w:after="0"/>
              <w:ind w:right="-720"/>
              <w:jc w:val="center"/>
              <w:rPr>
                <w:sz w:val="24"/>
                <w:szCs w:val="24"/>
              </w:rPr>
            </w:pPr>
          </w:p>
        </w:tc>
      </w:tr>
    </w:tbl>
    <w:p w14:paraId="1771C486" w14:textId="77777777" w:rsidR="001C33C7" w:rsidRPr="00986A5C" w:rsidRDefault="001C33C7" w:rsidP="001C33C7">
      <w:pPr>
        <w:rPr>
          <w:sz w:val="24"/>
          <w:szCs w:val="24"/>
        </w:rPr>
      </w:pPr>
    </w:p>
    <w:tbl>
      <w:tblPr>
        <w:tblW w:w="9241" w:type="dxa"/>
        <w:jc w:val="center"/>
        <w:tblLayout w:type="fixed"/>
        <w:tblCellMar>
          <w:left w:w="120" w:type="dxa"/>
          <w:right w:w="120" w:type="dxa"/>
        </w:tblCellMar>
        <w:tblLook w:val="0000" w:firstRow="0" w:lastRow="0" w:firstColumn="0" w:lastColumn="0" w:noHBand="0" w:noVBand="0"/>
      </w:tblPr>
      <w:tblGrid>
        <w:gridCol w:w="1649"/>
        <w:gridCol w:w="1559"/>
        <w:gridCol w:w="1559"/>
        <w:gridCol w:w="2064"/>
        <w:gridCol w:w="1134"/>
        <w:gridCol w:w="1276"/>
      </w:tblGrid>
      <w:tr w:rsidR="001C33C7" w:rsidRPr="00986A5C" w14:paraId="25DE9028" w14:textId="77777777" w:rsidTr="00680D1C">
        <w:trPr>
          <w:trHeight w:val="466"/>
          <w:jc w:val="center"/>
        </w:trPr>
        <w:tc>
          <w:tcPr>
            <w:tcW w:w="1649" w:type="dxa"/>
            <w:tcBorders>
              <w:top w:val="single" w:sz="6" w:space="0" w:color="auto"/>
              <w:left w:val="double" w:sz="6" w:space="0" w:color="auto"/>
            </w:tcBorders>
          </w:tcPr>
          <w:p w14:paraId="028D1051" w14:textId="77777777" w:rsidR="001C33C7" w:rsidRPr="00986A5C" w:rsidRDefault="001C33C7" w:rsidP="00D6728C">
            <w:pPr>
              <w:tabs>
                <w:tab w:val="left" w:pos="-720"/>
              </w:tabs>
              <w:suppressAutoHyphens/>
              <w:spacing w:after="0"/>
              <w:rPr>
                <w:sz w:val="24"/>
                <w:szCs w:val="24"/>
              </w:rPr>
            </w:pPr>
            <w:r w:rsidRPr="00986A5C">
              <w:rPr>
                <w:sz w:val="24"/>
                <w:szCs w:val="24"/>
              </w:rPr>
              <w:t>Solde chez nous</w:t>
            </w:r>
          </w:p>
        </w:tc>
        <w:tc>
          <w:tcPr>
            <w:tcW w:w="1559" w:type="dxa"/>
            <w:tcBorders>
              <w:top w:val="single" w:sz="6" w:space="0" w:color="auto"/>
              <w:left w:val="single" w:sz="6" w:space="0" w:color="auto"/>
            </w:tcBorders>
          </w:tcPr>
          <w:p w14:paraId="78B79969"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368554DF"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3415C601" w14:textId="77777777" w:rsidR="001C33C7" w:rsidRPr="00986A5C" w:rsidRDefault="001C33C7" w:rsidP="00D6728C">
            <w:pPr>
              <w:tabs>
                <w:tab w:val="left" w:pos="-720"/>
              </w:tabs>
              <w:suppressAutoHyphens/>
              <w:spacing w:after="0"/>
              <w:rPr>
                <w:sz w:val="24"/>
                <w:szCs w:val="24"/>
              </w:rPr>
            </w:pPr>
            <w:r w:rsidRPr="00986A5C">
              <w:rPr>
                <w:sz w:val="24"/>
                <w:szCs w:val="24"/>
              </w:rPr>
              <w:t>Solde à la banque</w:t>
            </w:r>
          </w:p>
        </w:tc>
        <w:tc>
          <w:tcPr>
            <w:tcW w:w="1134" w:type="dxa"/>
            <w:tcBorders>
              <w:top w:val="single" w:sz="6" w:space="0" w:color="auto"/>
              <w:left w:val="single" w:sz="6" w:space="0" w:color="auto"/>
            </w:tcBorders>
          </w:tcPr>
          <w:p w14:paraId="4259E9C8"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0E6A7A32" w14:textId="77777777" w:rsidR="001C33C7" w:rsidRPr="00986A5C" w:rsidRDefault="001C33C7" w:rsidP="00D6728C">
            <w:pPr>
              <w:tabs>
                <w:tab w:val="left" w:pos="-720"/>
              </w:tabs>
              <w:suppressAutoHyphens/>
              <w:spacing w:after="0"/>
              <w:rPr>
                <w:sz w:val="24"/>
                <w:szCs w:val="24"/>
              </w:rPr>
            </w:pPr>
          </w:p>
        </w:tc>
      </w:tr>
      <w:tr w:rsidR="001C33C7" w:rsidRPr="00986A5C" w14:paraId="2D0A6405" w14:textId="77777777" w:rsidTr="00680D1C">
        <w:trPr>
          <w:jc w:val="center"/>
        </w:trPr>
        <w:tc>
          <w:tcPr>
            <w:tcW w:w="1649" w:type="dxa"/>
            <w:tcBorders>
              <w:top w:val="single" w:sz="6" w:space="0" w:color="auto"/>
              <w:left w:val="double" w:sz="6" w:space="0" w:color="auto"/>
            </w:tcBorders>
          </w:tcPr>
          <w:p w14:paraId="664D06A7" w14:textId="77777777" w:rsidR="001C33C7" w:rsidRPr="00986A5C" w:rsidRDefault="001C33C7" w:rsidP="00D6728C">
            <w:pPr>
              <w:tabs>
                <w:tab w:val="left" w:pos="-720"/>
              </w:tabs>
              <w:suppressAutoHyphens/>
              <w:spacing w:after="0"/>
              <w:rPr>
                <w:sz w:val="24"/>
                <w:szCs w:val="24"/>
              </w:rPr>
            </w:pPr>
            <w:r w:rsidRPr="00986A5C">
              <w:rPr>
                <w:sz w:val="24"/>
                <w:szCs w:val="24"/>
              </w:rPr>
              <w:t>A comptabiliser</w:t>
            </w:r>
          </w:p>
        </w:tc>
        <w:tc>
          <w:tcPr>
            <w:tcW w:w="1559" w:type="dxa"/>
            <w:tcBorders>
              <w:top w:val="single" w:sz="6" w:space="0" w:color="auto"/>
              <w:left w:val="single" w:sz="6" w:space="0" w:color="auto"/>
            </w:tcBorders>
          </w:tcPr>
          <w:p w14:paraId="34051062"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41523FAA"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0B614237" w14:textId="727772B4" w:rsidR="001C33C7" w:rsidRPr="00986A5C" w:rsidRDefault="00A80D80" w:rsidP="00D6728C">
            <w:pPr>
              <w:tabs>
                <w:tab w:val="left" w:pos="-720"/>
              </w:tabs>
              <w:suppressAutoHyphens/>
              <w:spacing w:after="0"/>
              <w:rPr>
                <w:sz w:val="24"/>
                <w:szCs w:val="24"/>
              </w:rPr>
            </w:pPr>
            <w:r w:rsidRPr="00986A5C">
              <w:rPr>
                <w:sz w:val="24"/>
                <w:szCs w:val="24"/>
              </w:rPr>
              <w:t>À</w:t>
            </w:r>
            <w:r w:rsidR="001C33C7" w:rsidRPr="00986A5C">
              <w:rPr>
                <w:sz w:val="24"/>
                <w:szCs w:val="24"/>
              </w:rPr>
              <w:t xml:space="preserve"> identifier</w:t>
            </w:r>
          </w:p>
        </w:tc>
        <w:tc>
          <w:tcPr>
            <w:tcW w:w="1134" w:type="dxa"/>
            <w:tcBorders>
              <w:top w:val="single" w:sz="6" w:space="0" w:color="auto"/>
              <w:left w:val="single" w:sz="6" w:space="0" w:color="auto"/>
            </w:tcBorders>
          </w:tcPr>
          <w:p w14:paraId="2D35E936"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08407D0F" w14:textId="77777777" w:rsidR="001C33C7" w:rsidRPr="00986A5C" w:rsidRDefault="001C33C7" w:rsidP="00D6728C">
            <w:pPr>
              <w:tabs>
                <w:tab w:val="left" w:pos="-720"/>
              </w:tabs>
              <w:suppressAutoHyphens/>
              <w:spacing w:after="0"/>
              <w:rPr>
                <w:sz w:val="24"/>
                <w:szCs w:val="24"/>
              </w:rPr>
            </w:pPr>
          </w:p>
        </w:tc>
      </w:tr>
      <w:tr w:rsidR="001C33C7" w:rsidRPr="00986A5C" w14:paraId="48C8FCCB" w14:textId="77777777" w:rsidTr="00680D1C">
        <w:trPr>
          <w:jc w:val="center"/>
        </w:trPr>
        <w:tc>
          <w:tcPr>
            <w:tcW w:w="1649" w:type="dxa"/>
            <w:tcBorders>
              <w:top w:val="single" w:sz="6" w:space="0" w:color="auto"/>
              <w:left w:val="double" w:sz="6" w:space="0" w:color="auto"/>
            </w:tcBorders>
          </w:tcPr>
          <w:p w14:paraId="02ABD6CE"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tcBorders>
          </w:tcPr>
          <w:p w14:paraId="155C5F27"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13BB0522"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08C0A90B" w14:textId="77777777" w:rsidR="001C33C7" w:rsidRPr="00986A5C" w:rsidRDefault="001C33C7" w:rsidP="00D6728C">
            <w:pPr>
              <w:tabs>
                <w:tab w:val="left" w:pos="-720"/>
              </w:tabs>
              <w:suppressAutoHyphens/>
              <w:spacing w:after="0"/>
              <w:rPr>
                <w:sz w:val="24"/>
                <w:szCs w:val="24"/>
              </w:rPr>
            </w:pPr>
          </w:p>
        </w:tc>
        <w:tc>
          <w:tcPr>
            <w:tcW w:w="1134" w:type="dxa"/>
            <w:tcBorders>
              <w:top w:val="single" w:sz="6" w:space="0" w:color="auto"/>
              <w:left w:val="single" w:sz="6" w:space="0" w:color="auto"/>
            </w:tcBorders>
          </w:tcPr>
          <w:p w14:paraId="6221CD9B"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45D99F81" w14:textId="77777777" w:rsidR="001C33C7" w:rsidRPr="00986A5C" w:rsidRDefault="001C33C7" w:rsidP="00D6728C">
            <w:pPr>
              <w:tabs>
                <w:tab w:val="left" w:pos="-720"/>
              </w:tabs>
              <w:suppressAutoHyphens/>
              <w:spacing w:after="0"/>
              <w:rPr>
                <w:sz w:val="24"/>
                <w:szCs w:val="24"/>
              </w:rPr>
            </w:pPr>
          </w:p>
        </w:tc>
      </w:tr>
      <w:tr w:rsidR="001C33C7" w:rsidRPr="00986A5C" w14:paraId="681285CA" w14:textId="77777777" w:rsidTr="00680D1C">
        <w:trPr>
          <w:jc w:val="center"/>
        </w:trPr>
        <w:tc>
          <w:tcPr>
            <w:tcW w:w="1649" w:type="dxa"/>
            <w:tcBorders>
              <w:top w:val="single" w:sz="6" w:space="0" w:color="auto"/>
              <w:left w:val="double" w:sz="6" w:space="0" w:color="auto"/>
            </w:tcBorders>
          </w:tcPr>
          <w:p w14:paraId="6196C4EC"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tcBorders>
          </w:tcPr>
          <w:p w14:paraId="700D6F04"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4E68F220"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2B1D9144" w14:textId="77777777" w:rsidR="001C33C7" w:rsidRPr="00986A5C" w:rsidRDefault="001C33C7" w:rsidP="00D6728C">
            <w:pPr>
              <w:tabs>
                <w:tab w:val="left" w:pos="-720"/>
              </w:tabs>
              <w:suppressAutoHyphens/>
              <w:spacing w:after="0"/>
              <w:rPr>
                <w:sz w:val="24"/>
                <w:szCs w:val="24"/>
              </w:rPr>
            </w:pPr>
          </w:p>
        </w:tc>
        <w:tc>
          <w:tcPr>
            <w:tcW w:w="1134" w:type="dxa"/>
            <w:tcBorders>
              <w:top w:val="single" w:sz="6" w:space="0" w:color="auto"/>
              <w:left w:val="single" w:sz="6" w:space="0" w:color="auto"/>
            </w:tcBorders>
          </w:tcPr>
          <w:p w14:paraId="285A96CD"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3657F9AF" w14:textId="77777777" w:rsidR="001C33C7" w:rsidRPr="00986A5C" w:rsidRDefault="001C33C7" w:rsidP="00D6728C">
            <w:pPr>
              <w:tabs>
                <w:tab w:val="left" w:pos="-720"/>
              </w:tabs>
              <w:suppressAutoHyphens/>
              <w:spacing w:after="0"/>
              <w:rPr>
                <w:sz w:val="24"/>
                <w:szCs w:val="24"/>
              </w:rPr>
            </w:pPr>
          </w:p>
        </w:tc>
      </w:tr>
      <w:tr w:rsidR="001C33C7" w:rsidRPr="00986A5C" w14:paraId="6F7EB910" w14:textId="77777777" w:rsidTr="00680D1C">
        <w:trPr>
          <w:jc w:val="center"/>
        </w:trPr>
        <w:tc>
          <w:tcPr>
            <w:tcW w:w="1649" w:type="dxa"/>
            <w:tcBorders>
              <w:top w:val="single" w:sz="6" w:space="0" w:color="auto"/>
              <w:left w:val="double" w:sz="6" w:space="0" w:color="auto"/>
            </w:tcBorders>
          </w:tcPr>
          <w:p w14:paraId="29A380B5"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tcBorders>
          </w:tcPr>
          <w:p w14:paraId="008D6FEE"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4D0BBE93"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569AE152" w14:textId="77777777" w:rsidR="001C33C7" w:rsidRPr="00986A5C" w:rsidRDefault="001C33C7" w:rsidP="00D6728C">
            <w:pPr>
              <w:tabs>
                <w:tab w:val="left" w:pos="-720"/>
              </w:tabs>
              <w:suppressAutoHyphens/>
              <w:spacing w:after="0"/>
              <w:rPr>
                <w:sz w:val="24"/>
                <w:szCs w:val="24"/>
              </w:rPr>
            </w:pPr>
          </w:p>
        </w:tc>
        <w:tc>
          <w:tcPr>
            <w:tcW w:w="1134" w:type="dxa"/>
            <w:tcBorders>
              <w:top w:val="single" w:sz="6" w:space="0" w:color="auto"/>
              <w:left w:val="single" w:sz="6" w:space="0" w:color="auto"/>
            </w:tcBorders>
          </w:tcPr>
          <w:p w14:paraId="0EC2FCE1"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696C0167" w14:textId="77777777" w:rsidR="001C33C7" w:rsidRPr="00986A5C" w:rsidRDefault="001C33C7" w:rsidP="00D6728C">
            <w:pPr>
              <w:tabs>
                <w:tab w:val="left" w:pos="-720"/>
              </w:tabs>
              <w:suppressAutoHyphens/>
              <w:spacing w:after="0"/>
              <w:rPr>
                <w:sz w:val="24"/>
                <w:szCs w:val="24"/>
              </w:rPr>
            </w:pPr>
          </w:p>
        </w:tc>
      </w:tr>
      <w:tr w:rsidR="001C33C7" w:rsidRPr="00986A5C" w14:paraId="2F07D4CC" w14:textId="77777777" w:rsidTr="00680D1C">
        <w:trPr>
          <w:jc w:val="center"/>
        </w:trPr>
        <w:tc>
          <w:tcPr>
            <w:tcW w:w="1649" w:type="dxa"/>
            <w:tcBorders>
              <w:top w:val="single" w:sz="6" w:space="0" w:color="auto"/>
              <w:left w:val="double" w:sz="6" w:space="0" w:color="auto"/>
            </w:tcBorders>
          </w:tcPr>
          <w:p w14:paraId="6B8E832F" w14:textId="77777777" w:rsidR="001C33C7" w:rsidRPr="00986A5C" w:rsidRDefault="001C33C7" w:rsidP="00D6728C">
            <w:pPr>
              <w:tabs>
                <w:tab w:val="left" w:pos="-720"/>
              </w:tabs>
              <w:suppressAutoHyphens/>
              <w:spacing w:after="0"/>
              <w:rPr>
                <w:sz w:val="24"/>
                <w:szCs w:val="24"/>
              </w:rPr>
            </w:pPr>
            <w:r w:rsidRPr="00986A5C">
              <w:rPr>
                <w:sz w:val="24"/>
                <w:szCs w:val="24"/>
              </w:rPr>
              <w:t>TOTAL</w:t>
            </w:r>
          </w:p>
        </w:tc>
        <w:tc>
          <w:tcPr>
            <w:tcW w:w="1559" w:type="dxa"/>
            <w:tcBorders>
              <w:top w:val="single" w:sz="6" w:space="0" w:color="auto"/>
              <w:left w:val="single" w:sz="6" w:space="0" w:color="auto"/>
            </w:tcBorders>
          </w:tcPr>
          <w:p w14:paraId="554BA353"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right w:val="double" w:sz="4" w:space="0" w:color="auto"/>
            </w:tcBorders>
          </w:tcPr>
          <w:p w14:paraId="51C58DBA"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single" w:sz="6" w:space="0" w:color="auto"/>
            </w:tcBorders>
          </w:tcPr>
          <w:p w14:paraId="22DB0BF6" w14:textId="77777777" w:rsidR="001C33C7" w:rsidRPr="00986A5C" w:rsidRDefault="001C33C7" w:rsidP="00D6728C">
            <w:pPr>
              <w:tabs>
                <w:tab w:val="left" w:pos="-720"/>
              </w:tabs>
              <w:suppressAutoHyphens/>
              <w:spacing w:after="0"/>
              <w:rPr>
                <w:sz w:val="24"/>
                <w:szCs w:val="24"/>
              </w:rPr>
            </w:pPr>
            <w:r w:rsidRPr="00986A5C">
              <w:rPr>
                <w:sz w:val="24"/>
                <w:szCs w:val="24"/>
              </w:rPr>
              <w:t>TOTAL</w:t>
            </w:r>
          </w:p>
        </w:tc>
        <w:tc>
          <w:tcPr>
            <w:tcW w:w="1134" w:type="dxa"/>
            <w:tcBorders>
              <w:top w:val="single" w:sz="6" w:space="0" w:color="auto"/>
              <w:left w:val="single" w:sz="6" w:space="0" w:color="auto"/>
            </w:tcBorders>
          </w:tcPr>
          <w:p w14:paraId="4866ABB7"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right w:val="double" w:sz="6" w:space="0" w:color="auto"/>
            </w:tcBorders>
          </w:tcPr>
          <w:p w14:paraId="25D67309" w14:textId="77777777" w:rsidR="001C33C7" w:rsidRPr="00986A5C" w:rsidRDefault="001C33C7" w:rsidP="00D6728C">
            <w:pPr>
              <w:tabs>
                <w:tab w:val="left" w:pos="-720"/>
              </w:tabs>
              <w:suppressAutoHyphens/>
              <w:spacing w:after="0"/>
              <w:rPr>
                <w:sz w:val="24"/>
                <w:szCs w:val="24"/>
              </w:rPr>
            </w:pPr>
          </w:p>
        </w:tc>
      </w:tr>
      <w:tr w:rsidR="001C33C7" w:rsidRPr="00986A5C" w14:paraId="3147F200" w14:textId="77777777" w:rsidTr="00680D1C">
        <w:trPr>
          <w:jc w:val="center"/>
        </w:trPr>
        <w:tc>
          <w:tcPr>
            <w:tcW w:w="1649" w:type="dxa"/>
            <w:tcBorders>
              <w:top w:val="single" w:sz="6" w:space="0" w:color="auto"/>
              <w:left w:val="double" w:sz="6" w:space="0" w:color="auto"/>
              <w:bottom w:val="double" w:sz="6" w:space="0" w:color="auto"/>
            </w:tcBorders>
          </w:tcPr>
          <w:p w14:paraId="5A7B563F" w14:textId="77777777" w:rsidR="001C33C7" w:rsidRPr="00986A5C" w:rsidRDefault="001C33C7" w:rsidP="00D6728C">
            <w:pPr>
              <w:tabs>
                <w:tab w:val="left" w:pos="-720"/>
              </w:tabs>
              <w:suppressAutoHyphens/>
              <w:spacing w:after="0"/>
              <w:rPr>
                <w:sz w:val="24"/>
                <w:szCs w:val="24"/>
              </w:rPr>
            </w:pPr>
            <w:r w:rsidRPr="00986A5C">
              <w:rPr>
                <w:sz w:val="24"/>
                <w:szCs w:val="24"/>
              </w:rPr>
              <w:t>Solde rapproché</w:t>
            </w:r>
          </w:p>
        </w:tc>
        <w:tc>
          <w:tcPr>
            <w:tcW w:w="1559" w:type="dxa"/>
            <w:tcBorders>
              <w:top w:val="single" w:sz="6" w:space="0" w:color="auto"/>
              <w:left w:val="single" w:sz="6" w:space="0" w:color="auto"/>
              <w:bottom w:val="double" w:sz="6" w:space="0" w:color="auto"/>
            </w:tcBorders>
          </w:tcPr>
          <w:p w14:paraId="48A89B4F" w14:textId="77777777" w:rsidR="001C33C7" w:rsidRPr="00986A5C" w:rsidRDefault="001C33C7" w:rsidP="00D6728C">
            <w:pPr>
              <w:tabs>
                <w:tab w:val="left" w:pos="-720"/>
              </w:tabs>
              <w:suppressAutoHyphens/>
              <w:spacing w:after="0"/>
              <w:rPr>
                <w:sz w:val="24"/>
                <w:szCs w:val="24"/>
              </w:rPr>
            </w:pPr>
          </w:p>
        </w:tc>
        <w:tc>
          <w:tcPr>
            <w:tcW w:w="1559" w:type="dxa"/>
            <w:tcBorders>
              <w:top w:val="single" w:sz="6" w:space="0" w:color="auto"/>
              <w:left w:val="single" w:sz="6" w:space="0" w:color="auto"/>
              <w:bottom w:val="double" w:sz="6" w:space="0" w:color="auto"/>
              <w:right w:val="double" w:sz="4" w:space="0" w:color="auto"/>
            </w:tcBorders>
          </w:tcPr>
          <w:p w14:paraId="075AF92C" w14:textId="77777777" w:rsidR="001C33C7" w:rsidRPr="00986A5C" w:rsidRDefault="001C33C7" w:rsidP="00D6728C">
            <w:pPr>
              <w:tabs>
                <w:tab w:val="left" w:pos="-720"/>
              </w:tabs>
              <w:suppressAutoHyphens/>
              <w:spacing w:after="0"/>
              <w:rPr>
                <w:sz w:val="24"/>
                <w:szCs w:val="24"/>
              </w:rPr>
            </w:pPr>
          </w:p>
        </w:tc>
        <w:tc>
          <w:tcPr>
            <w:tcW w:w="2064" w:type="dxa"/>
            <w:tcBorders>
              <w:top w:val="single" w:sz="6" w:space="0" w:color="auto"/>
              <w:left w:val="nil"/>
              <w:bottom w:val="double" w:sz="6" w:space="0" w:color="auto"/>
            </w:tcBorders>
          </w:tcPr>
          <w:p w14:paraId="4815CDCC" w14:textId="77777777" w:rsidR="001C33C7" w:rsidRPr="00986A5C" w:rsidRDefault="001C33C7" w:rsidP="00D6728C">
            <w:pPr>
              <w:tabs>
                <w:tab w:val="left" w:pos="-720"/>
              </w:tabs>
              <w:suppressAutoHyphens/>
              <w:spacing w:after="0"/>
              <w:rPr>
                <w:sz w:val="24"/>
                <w:szCs w:val="24"/>
              </w:rPr>
            </w:pPr>
            <w:r w:rsidRPr="00986A5C">
              <w:rPr>
                <w:sz w:val="24"/>
                <w:szCs w:val="24"/>
              </w:rPr>
              <w:t>Solde rapproché</w:t>
            </w:r>
          </w:p>
        </w:tc>
        <w:tc>
          <w:tcPr>
            <w:tcW w:w="1134" w:type="dxa"/>
            <w:tcBorders>
              <w:top w:val="single" w:sz="6" w:space="0" w:color="auto"/>
              <w:left w:val="single" w:sz="6" w:space="0" w:color="auto"/>
              <w:bottom w:val="double" w:sz="6" w:space="0" w:color="auto"/>
            </w:tcBorders>
          </w:tcPr>
          <w:p w14:paraId="0784E986" w14:textId="77777777" w:rsidR="001C33C7" w:rsidRPr="00986A5C" w:rsidRDefault="001C33C7" w:rsidP="00D6728C">
            <w:pPr>
              <w:tabs>
                <w:tab w:val="left" w:pos="-720"/>
              </w:tabs>
              <w:suppressAutoHyphens/>
              <w:spacing w:after="0"/>
              <w:rPr>
                <w:sz w:val="24"/>
                <w:szCs w:val="24"/>
              </w:rPr>
            </w:pPr>
          </w:p>
        </w:tc>
        <w:tc>
          <w:tcPr>
            <w:tcW w:w="1276" w:type="dxa"/>
            <w:tcBorders>
              <w:top w:val="single" w:sz="6" w:space="0" w:color="auto"/>
              <w:left w:val="single" w:sz="6" w:space="0" w:color="auto"/>
              <w:bottom w:val="double" w:sz="6" w:space="0" w:color="auto"/>
              <w:right w:val="double" w:sz="6" w:space="0" w:color="auto"/>
            </w:tcBorders>
          </w:tcPr>
          <w:p w14:paraId="10FF6810" w14:textId="77777777" w:rsidR="001C33C7" w:rsidRPr="00986A5C" w:rsidRDefault="001C33C7" w:rsidP="00D6728C">
            <w:pPr>
              <w:tabs>
                <w:tab w:val="left" w:pos="-720"/>
              </w:tabs>
              <w:suppressAutoHyphens/>
              <w:spacing w:after="0"/>
              <w:rPr>
                <w:sz w:val="24"/>
                <w:szCs w:val="24"/>
              </w:rPr>
            </w:pPr>
          </w:p>
        </w:tc>
      </w:tr>
    </w:tbl>
    <w:p w14:paraId="301BA8B7" w14:textId="77777777" w:rsidR="001C33C7" w:rsidRPr="00986A5C" w:rsidRDefault="001C33C7" w:rsidP="001C33C7">
      <w:pPr>
        <w:tabs>
          <w:tab w:val="left" w:pos="-720"/>
        </w:tabs>
        <w:suppressAutoHyphens/>
        <w:ind w:right="-720"/>
        <w:rPr>
          <w:sz w:val="24"/>
          <w:szCs w:val="24"/>
        </w:rPr>
      </w:pPr>
    </w:p>
    <w:p w14:paraId="30244F98" w14:textId="77777777" w:rsidR="001C33C7" w:rsidRPr="00986A5C" w:rsidRDefault="001C33C7" w:rsidP="00D6728C">
      <w:pPr>
        <w:tabs>
          <w:tab w:val="left" w:pos="-720"/>
        </w:tabs>
        <w:suppressAutoHyphens/>
        <w:ind w:left="1080" w:right="-720"/>
        <w:jc w:val="both"/>
        <w:rPr>
          <w:sz w:val="24"/>
          <w:szCs w:val="24"/>
        </w:rPr>
      </w:pPr>
      <w:r w:rsidRPr="00986A5C">
        <w:rPr>
          <w:b/>
          <w:sz w:val="24"/>
          <w:szCs w:val="24"/>
        </w:rPr>
        <w:t xml:space="preserve">Le Comptable                                               Le Spécialiste en Gestion </w:t>
      </w:r>
      <w:r w:rsidRPr="00986A5C">
        <w:rPr>
          <w:b/>
          <w:sz w:val="24"/>
          <w:szCs w:val="24"/>
        </w:rPr>
        <w:tab/>
      </w:r>
      <w:r w:rsidRPr="00986A5C">
        <w:rPr>
          <w:b/>
          <w:sz w:val="24"/>
          <w:szCs w:val="24"/>
        </w:rPr>
        <w:tab/>
      </w:r>
      <w:r w:rsidRPr="00986A5C">
        <w:rPr>
          <w:b/>
          <w:sz w:val="24"/>
          <w:szCs w:val="24"/>
        </w:rPr>
        <w:tab/>
      </w:r>
      <w:r w:rsidRPr="00986A5C">
        <w:rPr>
          <w:b/>
          <w:sz w:val="24"/>
          <w:szCs w:val="24"/>
        </w:rPr>
        <w:tab/>
      </w:r>
      <w:r w:rsidRPr="00986A5C">
        <w:rPr>
          <w:b/>
          <w:sz w:val="24"/>
          <w:szCs w:val="24"/>
        </w:rPr>
        <w:tab/>
      </w:r>
      <w:r w:rsidRPr="00986A5C">
        <w:rPr>
          <w:b/>
          <w:sz w:val="24"/>
          <w:szCs w:val="24"/>
        </w:rPr>
        <w:tab/>
      </w:r>
      <w:r w:rsidRPr="00986A5C">
        <w:rPr>
          <w:b/>
          <w:sz w:val="24"/>
          <w:szCs w:val="24"/>
        </w:rPr>
        <w:tab/>
        <w:t>Administrative et Financière/</w:t>
      </w:r>
      <w:r w:rsidR="00A70646">
        <w:rPr>
          <w:b/>
          <w:sz w:val="24"/>
          <w:szCs w:val="24"/>
        </w:rPr>
        <w:t xml:space="preserve">SGF </w:t>
      </w:r>
      <w:r>
        <w:rPr>
          <w:b/>
          <w:sz w:val="24"/>
          <w:szCs w:val="24"/>
        </w:rPr>
        <w:t>/UGP/MS</w:t>
      </w:r>
    </w:p>
    <w:p w14:paraId="7C0E4F42" w14:textId="77777777" w:rsidR="001C33C7" w:rsidRPr="00986A5C" w:rsidRDefault="001C33C7" w:rsidP="001C33C7">
      <w:pPr>
        <w:tabs>
          <w:tab w:val="left" w:pos="-720"/>
        </w:tabs>
        <w:suppressAutoHyphens/>
        <w:ind w:right="-720"/>
        <w:rPr>
          <w:sz w:val="24"/>
          <w:szCs w:val="24"/>
        </w:rPr>
      </w:pPr>
    </w:p>
    <w:p w14:paraId="4C039D66" w14:textId="77777777" w:rsidR="001C33C7" w:rsidRPr="00986A5C" w:rsidRDefault="001C33C7" w:rsidP="001C33C7">
      <w:pPr>
        <w:tabs>
          <w:tab w:val="left" w:pos="-720"/>
        </w:tabs>
        <w:rPr>
          <w:sz w:val="24"/>
          <w:szCs w:val="24"/>
        </w:rPr>
      </w:pPr>
      <w:r w:rsidRPr="00986A5C">
        <w:rPr>
          <w:sz w:val="24"/>
          <w:szCs w:val="24"/>
        </w:rPr>
        <w:br w:type="page"/>
      </w:r>
    </w:p>
    <w:p w14:paraId="6B785AAD" w14:textId="77777777" w:rsidR="00A80D80" w:rsidRPr="00A80D80" w:rsidRDefault="00A80D80" w:rsidP="00A80D80">
      <w:pPr>
        <w:rPr>
          <w:sz w:val="24"/>
          <w:szCs w:val="24"/>
        </w:rPr>
      </w:pPr>
      <w:bookmarkStart w:id="444" w:name="_Toc477265502"/>
      <w:bookmarkStart w:id="445" w:name="_Toc477383254"/>
      <w:bookmarkStart w:id="446" w:name="_Toc487633596"/>
      <w:bookmarkStart w:id="447" w:name="_Toc488881203"/>
    </w:p>
    <w:p w14:paraId="41BA26CC" w14:textId="5F1299C9" w:rsidR="001C33C7" w:rsidRPr="00B411F6" w:rsidRDefault="00340BE2" w:rsidP="00964341">
      <w:pPr>
        <w:pStyle w:val="Heading5"/>
        <w:spacing w:line="240" w:lineRule="auto"/>
        <w:rPr>
          <w:rFonts w:asciiTheme="minorHAnsi" w:hAnsiTheme="minorHAnsi" w:cstheme="minorHAnsi"/>
          <w:b/>
          <w:i w:val="0"/>
          <w:lang w:val="fr-FR"/>
        </w:rPr>
      </w:pPr>
      <w:r w:rsidRPr="00B411F6">
        <w:rPr>
          <w:rFonts w:asciiTheme="minorHAnsi" w:hAnsiTheme="minorHAnsi" w:cstheme="minorHAnsi"/>
          <w:b/>
          <w:i w:val="0"/>
          <w:lang w:val="fr-FR"/>
        </w:rPr>
        <w:t xml:space="preserve">4.6.3.13 </w:t>
      </w:r>
      <w:r w:rsidR="001C33C7" w:rsidRPr="00B411F6">
        <w:rPr>
          <w:rFonts w:asciiTheme="minorHAnsi" w:hAnsiTheme="minorHAnsi" w:cstheme="minorHAnsi"/>
          <w:b/>
          <w:i w:val="0"/>
          <w:lang w:val="fr-FR"/>
        </w:rPr>
        <w:t>FICHE D’ANALYSE DE COMPTE</w:t>
      </w:r>
      <w:bookmarkEnd w:id="444"/>
      <w:bookmarkEnd w:id="445"/>
      <w:bookmarkEnd w:id="446"/>
      <w:bookmarkEnd w:id="447"/>
    </w:p>
    <w:p w14:paraId="1D6F4AA9" w14:textId="77777777" w:rsidR="001C33C7" w:rsidRPr="00986A5C" w:rsidRDefault="001C33C7" w:rsidP="001C33C7">
      <w:pPr>
        <w:rPr>
          <w:sz w:val="24"/>
          <w:szCs w:val="24"/>
        </w:rPr>
      </w:pPr>
    </w:p>
    <w:p w14:paraId="518FF41C" w14:textId="1E3BA1B5" w:rsidR="001C33C7" w:rsidRPr="00986A5C" w:rsidRDefault="00036D93" w:rsidP="00A80D80">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MINISTÈRE</w:t>
      </w:r>
      <w:r w:rsidR="001C33C7">
        <w:rPr>
          <w:b/>
          <w:bCs/>
        </w:rPr>
        <w:t xml:space="preserve"> DE LA SANTE</w:t>
      </w:r>
      <w:r w:rsidR="001C33C7" w:rsidRPr="00986A5C">
        <w:rPr>
          <w:b/>
          <w:bCs/>
        </w:rPr>
        <w:tab/>
      </w:r>
    </w:p>
    <w:p w14:paraId="1A94B14A" w14:textId="77777777" w:rsidR="001C33C7" w:rsidRPr="00986A5C" w:rsidRDefault="001C33C7" w:rsidP="00A80D80">
      <w:pPr>
        <w:pBdr>
          <w:top w:val="single" w:sz="4" w:space="1" w:color="auto"/>
          <w:left w:val="single" w:sz="4" w:space="4" w:color="auto"/>
          <w:bottom w:val="single" w:sz="4" w:space="1" w:color="auto"/>
          <w:right w:val="single" w:sz="4" w:space="25" w:color="auto"/>
        </w:pBdr>
        <w:tabs>
          <w:tab w:val="left" w:pos="142"/>
          <w:tab w:val="right" w:pos="9498"/>
        </w:tabs>
        <w:rPr>
          <w:b/>
          <w:bCs/>
        </w:rPr>
      </w:pPr>
      <w:r>
        <w:rPr>
          <w:b/>
          <w:bCs/>
        </w:rPr>
        <w:t xml:space="preserve">TRAVAIL-JUSTICE-SOLIDARITE REPUBLIQUE DE GUINEE </w:t>
      </w:r>
    </w:p>
    <w:p w14:paraId="55621290" w14:textId="77777777" w:rsidR="001C33C7" w:rsidRPr="00986A5C" w:rsidRDefault="001C33C7" w:rsidP="00A80D80">
      <w:pPr>
        <w:pBdr>
          <w:top w:val="single" w:sz="4" w:space="1" w:color="auto"/>
          <w:left w:val="single" w:sz="4" w:space="4" w:color="auto"/>
          <w:bottom w:val="single" w:sz="4" w:space="1" w:color="auto"/>
          <w:right w:val="single" w:sz="4" w:space="25" w:color="auto"/>
        </w:pBdr>
        <w:tabs>
          <w:tab w:val="left" w:pos="142"/>
          <w:tab w:val="right" w:pos="9781"/>
        </w:tabs>
        <w:jc w:val="center"/>
        <w:rPr>
          <w:b/>
          <w:bCs/>
        </w:rPr>
      </w:pPr>
      <w:r>
        <w:rPr>
          <w:b/>
          <w:bCs/>
          <w:lang w:val="fr-CA"/>
        </w:rPr>
        <w:t xml:space="preserve">MS    </w:t>
      </w:r>
    </w:p>
    <w:p w14:paraId="2E6EFE5F" w14:textId="77777777" w:rsidR="001C33C7" w:rsidRPr="00986A5C" w:rsidRDefault="001C33C7" w:rsidP="00D86620">
      <w:pPr>
        <w:rPr>
          <w:b/>
          <w:iCs/>
          <w:sz w:val="24"/>
          <w:szCs w:val="24"/>
        </w:rPr>
      </w:pPr>
      <w:r w:rsidRPr="00986A5C">
        <w:rPr>
          <w:b/>
          <w:iCs/>
          <w:sz w:val="24"/>
          <w:szCs w:val="24"/>
        </w:rPr>
        <w:t>FICHE D’ANALYSE DE COMPTE</w:t>
      </w:r>
    </w:p>
    <w:p w14:paraId="7321571A" w14:textId="37E71589" w:rsidR="001C33C7" w:rsidRPr="00986A5C" w:rsidRDefault="006C1C54" w:rsidP="001C33C7">
      <w:pPr>
        <w:tabs>
          <w:tab w:val="left" w:pos="-720"/>
        </w:tabs>
        <w:suppressAutoHyphens/>
        <w:ind w:right="-720"/>
        <w:rPr>
          <w:sz w:val="24"/>
          <w:szCs w:val="24"/>
        </w:rPr>
      </w:pPr>
      <w:r>
        <w:rPr>
          <w:noProof/>
          <w:sz w:val="24"/>
          <w:szCs w:val="24"/>
          <w:lang w:eastAsia="fr-FR"/>
        </w:rPr>
        <mc:AlternateContent>
          <mc:Choice Requires="wps">
            <w:drawing>
              <wp:anchor distT="0" distB="0" distL="114300" distR="114300" simplePos="0" relativeHeight="251681792" behindDoc="0" locked="0" layoutInCell="0" allowOverlap="1" wp14:anchorId="5404D7F5" wp14:editId="60D3C986">
                <wp:simplePos x="0" y="0"/>
                <wp:positionH relativeFrom="column">
                  <wp:posOffset>3133725</wp:posOffset>
                </wp:positionH>
                <wp:positionV relativeFrom="paragraph">
                  <wp:posOffset>18415</wp:posOffset>
                </wp:positionV>
                <wp:extent cx="1920875" cy="635635"/>
                <wp:effectExtent l="0" t="0" r="2222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635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33250" w14:textId="77777777" w:rsidR="001D04C0" w:rsidRDefault="001D04C0" w:rsidP="001C33C7">
                            <w:pPr>
                              <w:rPr>
                                <w:rFonts w:ascii="Arial" w:hAnsi="Arial"/>
                                <w:b/>
                              </w:rPr>
                            </w:pPr>
                          </w:p>
                          <w:p w14:paraId="343DE853" w14:textId="77777777" w:rsidR="001D04C0" w:rsidRDefault="001D04C0" w:rsidP="001C33C7">
                            <w:r>
                              <w:rPr>
                                <w:rFonts w:ascii="Arial" w:hAnsi="Arial"/>
                                <w:b/>
                              </w:rPr>
                              <w:t>BANQUE :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4D7F5" id="Rectangle 7" o:spid="_x0000_s1036" style="position:absolute;margin-left:246.75pt;margin-top:1.45pt;width:151.25pt;height:5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" o:allowincell="f" filled="f">
                <v:textbox inset="1pt,1pt,1pt,1pt">
                  <w:txbxContent>
                    <w:p w14:paraId="0FD33250" w14:textId="77777777" w:rsidR="001D04C0" w:rsidRDefault="001D04C0" w:rsidP="001C33C7">
                      <w:pPr>
                        <w:rPr>
                          <w:rFonts w:ascii="Arial" w:hAnsi="Arial"/>
                          <w:b/>
                        </w:rPr>
                      </w:pPr>
                    </w:p>
                    <w:p w14:paraId="343DE853" w14:textId="77777777" w:rsidR="001D04C0" w:rsidRDefault="001D04C0" w:rsidP="001C33C7">
                      <w:r>
                        <w:rPr>
                          <w:rFonts w:ascii="Arial" w:hAnsi="Arial"/>
                          <w:b/>
                        </w:rPr>
                        <w:t>BANQUE : ------------------------</w:t>
                      </w:r>
                    </w:p>
                  </w:txbxContent>
                </v:textbox>
              </v:rect>
            </w:pict>
          </mc:Fallback>
        </mc:AlternateContent>
      </w:r>
    </w:p>
    <w:p w14:paraId="6117836B" w14:textId="77777777" w:rsidR="001C33C7" w:rsidRPr="00986A5C" w:rsidRDefault="001C33C7" w:rsidP="001C33C7">
      <w:pPr>
        <w:tabs>
          <w:tab w:val="left" w:pos="-720"/>
        </w:tabs>
        <w:suppressAutoHyphens/>
        <w:ind w:right="-720"/>
        <w:rPr>
          <w:sz w:val="24"/>
          <w:szCs w:val="24"/>
        </w:rPr>
      </w:pPr>
      <w:r w:rsidRPr="00986A5C">
        <w:rPr>
          <w:sz w:val="24"/>
          <w:szCs w:val="24"/>
        </w:rPr>
        <w:tab/>
        <w:t>Site</w:t>
      </w:r>
    </w:p>
    <w:p w14:paraId="5E198D31" w14:textId="77777777" w:rsidR="001C33C7" w:rsidRPr="00986A5C" w:rsidRDefault="001C33C7" w:rsidP="001C33C7">
      <w:pPr>
        <w:tabs>
          <w:tab w:val="left" w:pos="-720"/>
        </w:tabs>
        <w:suppressAutoHyphens/>
        <w:ind w:right="-720"/>
        <w:rPr>
          <w:sz w:val="24"/>
          <w:szCs w:val="24"/>
        </w:rPr>
      </w:pPr>
      <w:r w:rsidRPr="00986A5C">
        <w:rPr>
          <w:sz w:val="24"/>
          <w:szCs w:val="24"/>
        </w:rPr>
        <w:tab/>
        <w:t>Code site</w:t>
      </w:r>
    </w:p>
    <w:p w14:paraId="154A6B2B" w14:textId="77777777" w:rsidR="001C33C7" w:rsidRPr="00986A5C" w:rsidRDefault="001C33C7" w:rsidP="001C33C7">
      <w:pPr>
        <w:tabs>
          <w:tab w:val="left" w:pos="-720"/>
        </w:tabs>
        <w:suppressAutoHyphens/>
        <w:ind w:right="-720"/>
        <w:rPr>
          <w:sz w:val="24"/>
          <w:szCs w:val="24"/>
        </w:rPr>
      </w:pPr>
      <w:r w:rsidRPr="00986A5C">
        <w:rPr>
          <w:sz w:val="24"/>
          <w:szCs w:val="24"/>
        </w:rPr>
        <w:tab/>
        <w:t>Numéro de compte</w:t>
      </w:r>
    </w:p>
    <w:p w14:paraId="62FE0658" w14:textId="77777777" w:rsidR="001C33C7" w:rsidRPr="00986A5C" w:rsidRDefault="001C33C7" w:rsidP="001C33C7">
      <w:pPr>
        <w:tabs>
          <w:tab w:val="left" w:pos="-720"/>
        </w:tabs>
        <w:suppressAutoHyphens/>
        <w:ind w:right="-720"/>
        <w:rPr>
          <w:sz w:val="24"/>
          <w:szCs w:val="24"/>
        </w:rPr>
      </w:pPr>
    </w:p>
    <w:p w14:paraId="464640E0" w14:textId="77777777" w:rsidR="001C33C7" w:rsidRPr="00986A5C" w:rsidRDefault="001C33C7" w:rsidP="001C33C7">
      <w:pPr>
        <w:tabs>
          <w:tab w:val="left" w:pos="-720"/>
        </w:tabs>
        <w:suppressAutoHyphens/>
        <w:ind w:right="-720"/>
        <w:rPr>
          <w:sz w:val="24"/>
          <w:szCs w:val="24"/>
        </w:rPr>
      </w:pPr>
      <w:r w:rsidRPr="00986A5C">
        <w:rPr>
          <w:sz w:val="24"/>
          <w:szCs w:val="24"/>
        </w:rPr>
        <w:tab/>
        <w:t>Mois de : __________________</w:t>
      </w:r>
    </w:p>
    <w:tbl>
      <w:tblPr>
        <w:tblW w:w="9356" w:type="dxa"/>
        <w:jc w:val="center"/>
        <w:tblLayout w:type="fixed"/>
        <w:tblCellMar>
          <w:left w:w="120" w:type="dxa"/>
          <w:right w:w="120" w:type="dxa"/>
        </w:tblCellMar>
        <w:tblLook w:val="0000" w:firstRow="0" w:lastRow="0" w:firstColumn="0" w:lastColumn="0" w:noHBand="0" w:noVBand="0"/>
      </w:tblPr>
      <w:tblGrid>
        <w:gridCol w:w="2208"/>
        <w:gridCol w:w="1761"/>
        <w:gridCol w:w="1843"/>
        <w:gridCol w:w="1276"/>
        <w:gridCol w:w="2268"/>
      </w:tblGrid>
      <w:tr w:rsidR="001C33C7" w:rsidRPr="00986A5C" w14:paraId="51D45E15" w14:textId="77777777" w:rsidTr="00680D1C">
        <w:trPr>
          <w:cantSplit/>
          <w:jc w:val="center"/>
        </w:trPr>
        <w:tc>
          <w:tcPr>
            <w:tcW w:w="2208" w:type="dxa"/>
            <w:tcBorders>
              <w:top w:val="double" w:sz="6" w:space="0" w:color="auto"/>
              <w:left w:val="double" w:sz="6" w:space="0" w:color="auto"/>
            </w:tcBorders>
          </w:tcPr>
          <w:p w14:paraId="1033A23A"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LIBELLES</w:t>
            </w:r>
          </w:p>
        </w:tc>
        <w:tc>
          <w:tcPr>
            <w:tcW w:w="1761" w:type="dxa"/>
            <w:tcBorders>
              <w:top w:val="double" w:sz="6" w:space="0" w:color="auto"/>
              <w:left w:val="single" w:sz="6" w:space="0" w:color="auto"/>
            </w:tcBorders>
          </w:tcPr>
          <w:p w14:paraId="27E33E2C"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DEBIT</w:t>
            </w:r>
          </w:p>
        </w:tc>
        <w:tc>
          <w:tcPr>
            <w:tcW w:w="1843" w:type="dxa"/>
            <w:tcBorders>
              <w:top w:val="double" w:sz="6" w:space="0" w:color="auto"/>
              <w:left w:val="single" w:sz="6" w:space="0" w:color="auto"/>
            </w:tcBorders>
          </w:tcPr>
          <w:p w14:paraId="53D4F32D"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CREDIT</w:t>
            </w:r>
          </w:p>
        </w:tc>
        <w:tc>
          <w:tcPr>
            <w:tcW w:w="1276" w:type="dxa"/>
            <w:tcBorders>
              <w:top w:val="double" w:sz="6" w:space="0" w:color="auto"/>
              <w:left w:val="double" w:sz="12" w:space="0" w:color="auto"/>
              <w:bottom w:val="single" w:sz="6" w:space="0" w:color="auto"/>
            </w:tcBorders>
          </w:tcPr>
          <w:p w14:paraId="2B81F358"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Date de l’opération</w:t>
            </w:r>
          </w:p>
        </w:tc>
        <w:tc>
          <w:tcPr>
            <w:tcW w:w="2268" w:type="dxa"/>
            <w:tcBorders>
              <w:top w:val="double" w:sz="6" w:space="0" w:color="auto"/>
              <w:left w:val="single" w:sz="6" w:space="0" w:color="auto"/>
              <w:right w:val="double" w:sz="6" w:space="0" w:color="auto"/>
            </w:tcBorders>
          </w:tcPr>
          <w:p w14:paraId="33614352"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 Observations</w:t>
            </w:r>
          </w:p>
          <w:p w14:paraId="35607E27"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3EA25EA7" w14:textId="77777777" w:rsidTr="00680D1C">
        <w:trPr>
          <w:cantSplit/>
          <w:jc w:val="center"/>
        </w:trPr>
        <w:tc>
          <w:tcPr>
            <w:tcW w:w="2208" w:type="dxa"/>
            <w:tcBorders>
              <w:top w:val="single" w:sz="6" w:space="0" w:color="auto"/>
              <w:left w:val="double" w:sz="6" w:space="0" w:color="auto"/>
            </w:tcBorders>
          </w:tcPr>
          <w:p w14:paraId="5B2A2325"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Solde </w:t>
            </w:r>
          </w:p>
        </w:tc>
        <w:tc>
          <w:tcPr>
            <w:tcW w:w="1761" w:type="dxa"/>
            <w:tcBorders>
              <w:top w:val="single" w:sz="6" w:space="0" w:color="auto"/>
              <w:left w:val="single" w:sz="6" w:space="0" w:color="auto"/>
            </w:tcBorders>
          </w:tcPr>
          <w:p w14:paraId="7A932245"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7996BD7B"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26F000CF"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single" w:sz="6" w:space="0" w:color="auto"/>
              <w:left w:val="single" w:sz="6" w:space="0" w:color="auto"/>
              <w:right w:val="double" w:sz="6" w:space="0" w:color="auto"/>
            </w:tcBorders>
          </w:tcPr>
          <w:p w14:paraId="605BD90B"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45678561" w14:textId="77777777" w:rsidTr="00680D1C">
        <w:trPr>
          <w:cantSplit/>
          <w:jc w:val="center"/>
        </w:trPr>
        <w:tc>
          <w:tcPr>
            <w:tcW w:w="2208" w:type="dxa"/>
            <w:tcBorders>
              <w:top w:val="single" w:sz="6" w:space="0" w:color="auto"/>
              <w:left w:val="double" w:sz="6" w:space="0" w:color="auto"/>
            </w:tcBorders>
          </w:tcPr>
          <w:p w14:paraId="7615F678"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439D5693"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060F1E59"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0D0BE0C0"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1BB9E3DE"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03E9D040" w14:textId="77777777" w:rsidTr="00680D1C">
        <w:trPr>
          <w:cantSplit/>
          <w:jc w:val="center"/>
        </w:trPr>
        <w:tc>
          <w:tcPr>
            <w:tcW w:w="2208" w:type="dxa"/>
            <w:tcBorders>
              <w:top w:val="single" w:sz="6" w:space="0" w:color="auto"/>
              <w:left w:val="double" w:sz="6" w:space="0" w:color="auto"/>
            </w:tcBorders>
          </w:tcPr>
          <w:p w14:paraId="2F74A9E3" w14:textId="77777777" w:rsidR="001C33C7" w:rsidRPr="00986A5C" w:rsidRDefault="001C33C7" w:rsidP="00D86620">
            <w:pPr>
              <w:tabs>
                <w:tab w:val="left" w:pos="-720"/>
              </w:tabs>
              <w:suppressAutoHyphens/>
              <w:spacing w:after="0" w:line="240" w:lineRule="auto"/>
              <w:rPr>
                <w:sz w:val="24"/>
                <w:szCs w:val="24"/>
              </w:rPr>
            </w:pPr>
            <w:r w:rsidRPr="00986A5C">
              <w:rPr>
                <w:sz w:val="24"/>
                <w:szCs w:val="24"/>
              </w:rPr>
              <w:t xml:space="preserve">Justifications </w:t>
            </w:r>
          </w:p>
        </w:tc>
        <w:tc>
          <w:tcPr>
            <w:tcW w:w="1761" w:type="dxa"/>
            <w:tcBorders>
              <w:top w:val="single" w:sz="6" w:space="0" w:color="auto"/>
              <w:left w:val="single" w:sz="6" w:space="0" w:color="auto"/>
            </w:tcBorders>
          </w:tcPr>
          <w:p w14:paraId="29A64687"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6AEC7372"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0C15C46B"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3A1CF4D8"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11A7E319" w14:textId="77777777" w:rsidTr="00680D1C">
        <w:trPr>
          <w:cantSplit/>
          <w:jc w:val="center"/>
        </w:trPr>
        <w:tc>
          <w:tcPr>
            <w:tcW w:w="2208" w:type="dxa"/>
            <w:tcBorders>
              <w:top w:val="single" w:sz="6" w:space="0" w:color="auto"/>
              <w:left w:val="double" w:sz="6" w:space="0" w:color="auto"/>
            </w:tcBorders>
          </w:tcPr>
          <w:p w14:paraId="3BE6C931"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1FC14182"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53FAD07F"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581D81C9"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7F08DA33"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31CE6A66" w14:textId="77777777" w:rsidTr="00680D1C">
        <w:trPr>
          <w:cantSplit/>
          <w:jc w:val="center"/>
        </w:trPr>
        <w:tc>
          <w:tcPr>
            <w:tcW w:w="2208" w:type="dxa"/>
            <w:tcBorders>
              <w:top w:val="single" w:sz="6" w:space="0" w:color="auto"/>
              <w:left w:val="double" w:sz="6" w:space="0" w:color="auto"/>
            </w:tcBorders>
          </w:tcPr>
          <w:p w14:paraId="70BFE044"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0C0B74A9"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2E8736DC"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145069FF"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6BFF0778"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36C777B4" w14:textId="77777777" w:rsidTr="00680D1C">
        <w:trPr>
          <w:cantSplit/>
          <w:jc w:val="center"/>
        </w:trPr>
        <w:tc>
          <w:tcPr>
            <w:tcW w:w="2208" w:type="dxa"/>
            <w:tcBorders>
              <w:top w:val="single" w:sz="6" w:space="0" w:color="auto"/>
              <w:left w:val="double" w:sz="6" w:space="0" w:color="auto"/>
            </w:tcBorders>
          </w:tcPr>
          <w:p w14:paraId="56D4A2CB"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36763A7C"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70AE80BC"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718D9665"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5FCF8252"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423832B8" w14:textId="77777777" w:rsidTr="00680D1C">
        <w:trPr>
          <w:cantSplit/>
          <w:jc w:val="center"/>
        </w:trPr>
        <w:tc>
          <w:tcPr>
            <w:tcW w:w="2208" w:type="dxa"/>
            <w:tcBorders>
              <w:top w:val="single" w:sz="6" w:space="0" w:color="auto"/>
              <w:left w:val="double" w:sz="6" w:space="0" w:color="auto"/>
            </w:tcBorders>
          </w:tcPr>
          <w:p w14:paraId="1D480E28"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7053DF3B"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5CA7DE4E"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2F084A8D"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6C20D27F"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4DB38DBD" w14:textId="77777777" w:rsidTr="00680D1C">
        <w:trPr>
          <w:cantSplit/>
          <w:jc w:val="center"/>
        </w:trPr>
        <w:tc>
          <w:tcPr>
            <w:tcW w:w="2208" w:type="dxa"/>
            <w:tcBorders>
              <w:top w:val="single" w:sz="6" w:space="0" w:color="auto"/>
              <w:left w:val="double" w:sz="6" w:space="0" w:color="auto"/>
            </w:tcBorders>
          </w:tcPr>
          <w:p w14:paraId="00FE9BEF"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42B0C032"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11CA03A0"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0DF9DEAE"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45E06C9D"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17200B20" w14:textId="77777777" w:rsidTr="00680D1C">
        <w:trPr>
          <w:cantSplit/>
          <w:jc w:val="center"/>
        </w:trPr>
        <w:tc>
          <w:tcPr>
            <w:tcW w:w="2208" w:type="dxa"/>
            <w:tcBorders>
              <w:top w:val="single" w:sz="6" w:space="0" w:color="auto"/>
              <w:left w:val="double" w:sz="6" w:space="0" w:color="auto"/>
            </w:tcBorders>
          </w:tcPr>
          <w:p w14:paraId="7C51692B"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5A3C8AD5"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5FA70317"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252E70E9"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01AE4F2C"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5B95E227" w14:textId="77777777" w:rsidTr="00680D1C">
        <w:trPr>
          <w:cantSplit/>
          <w:jc w:val="center"/>
        </w:trPr>
        <w:tc>
          <w:tcPr>
            <w:tcW w:w="2208" w:type="dxa"/>
            <w:tcBorders>
              <w:top w:val="single" w:sz="6" w:space="0" w:color="auto"/>
              <w:left w:val="double" w:sz="6" w:space="0" w:color="auto"/>
            </w:tcBorders>
          </w:tcPr>
          <w:p w14:paraId="435790AF"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1156740D"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3CAECE78"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1933B0D5"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6F1389AF"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0D4D2196" w14:textId="77777777" w:rsidTr="00680D1C">
        <w:trPr>
          <w:cantSplit/>
          <w:jc w:val="center"/>
        </w:trPr>
        <w:tc>
          <w:tcPr>
            <w:tcW w:w="2208" w:type="dxa"/>
            <w:tcBorders>
              <w:top w:val="single" w:sz="6" w:space="0" w:color="auto"/>
              <w:left w:val="double" w:sz="6" w:space="0" w:color="auto"/>
            </w:tcBorders>
          </w:tcPr>
          <w:p w14:paraId="2011DB72"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681C5FC1"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239269EC"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42F65169"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7E9DF857"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37204513" w14:textId="77777777" w:rsidTr="00680D1C">
        <w:trPr>
          <w:cantSplit/>
          <w:jc w:val="center"/>
        </w:trPr>
        <w:tc>
          <w:tcPr>
            <w:tcW w:w="2208" w:type="dxa"/>
            <w:tcBorders>
              <w:top w:val="single" w:sz="6" w:space="0" w:color="auto"/>
              <w:left w:val="double" w:sz="6" w:space="0" w:color="auto"/>
            </w:tcBorders>
          </w:tcPr>
          <w:p w14:paraId="630E3442"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32F7ADBB"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62D0AC08"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7A64AB95"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03177CED"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14C71AB7" w14:textId="77777777" w:rsidTr="00680D1C">
        <w:trPr>
          <w:cantSplit/>
          <w:jc w:val="center"/>
        </w:trPr>
        <w:tc>
          <w:tcPr>
            <w:tcW w:w="2208" w:type="dxa"/>
            <w:tcBorders>
              <w:top w:val="single" w:sz="6" w:space="0" w:color="auto"/>
              <w:left w:val="double" w:sz="6" w:space="0" w:color="auto"/>
            </w:tcBorders>
          </w:tcPr>
          <w:p w14:paraId="6C06AD7D"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573A7F1B"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7A2B21D2"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63BD6E85"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7545E09F"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6B4E5D20" w14:textId="77777777" w:rsidTr="00680D1C">
        <w:trPr>
          <w:cantSplit/>
          <w:jc w:val="center"/>
        </w:trPr>
        <w:tc>
          <w:tcPr>
            <w:tcW w:w="2208" w:type="dxa"/>
            <w:tcBorders>
              <w:top w:val="single" w:sz="6" w:space="0" w:color="auto"/>
              <w:left w:val="double" w:sz="6" w:space="0" w:color="auto"/>
            </w:tcBorders>
          </w:tcPr>
          <w:p w14:paraId="3558A823"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25370F66"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4C5676DF"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2C1B3968"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2B760FF1"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4028A831" w14:textId="77777777" w:rsidTr="00680D1C">
        <w:trPr>
          <w:cantSplit/>
          <w:jc w:val="center"/>
        </w:trPr>
        <w:tc>
          <w:tcPr>
            <w:tcW w:w="2208" w:type="dxa"/>
            <w:tcBorders>
              <w:top w:val="single" w:sz="6" w:space="0" w:color="auto"/>
              <w:left w:val="double" w:sz="6" w:space="0" w:color="auto"/>
            </w:tcBorders>
          </w:tcPr>
          <w:p w14:paraId="385786E4"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tcBorders>
          </w:tcPr>
          <w:p w14:paraId="10DEB2D2"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tcBorders>
          </w:tcPr>
          <w:p w14:paraId="4A7EDB89"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single" w:sz="6" w:space="0" w:color="auto"/>
            </w:tcBorders>
          </w:tcPr>
          <w:p w14:paraId="7FB8E7EA"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right w:val="double" w:sz="6" w:space="0" w:color="auto"/>
            </w:tcBorders>
          </w:tcPr>
          <w:p w14:paraId="73A5F158" w14:textId="77777777" w:rsidR="001C33C7" w:rsidRPr="00986A5C" w:rsidRDefault="001C33C7" w:rsidP="00D86620">
            <w:pPr>
              <w:tabs>
                <w:tab w:val="left" w:pos="-720"/>
              </w:tabs>
              <w:suppressAutoHyphens/>
              <w:spacing w:after="0" w:line="240" w:lineRule="auto"/>
              <w:rPr>
                <w:sz w:val="24"/>
                <w:szCs w:val="24"/>
              </w:rPr>
            </w:pPr>
          </w:p>
        </w:tc>
      </w:tr>
      <w:tr w:rsidR="001C33C7" w:rsidRPr="00986A5C" w14:paraId="11A9F99C" w14:textId="77777777" w:rsidTr="00680D1C">
        <w:trPr>
          <w:cantSplit/>
          <w:jc w:val="center"/>
        </w:trPr>
        <w:tc>
          <w:tcPr>
            <w:tcW w:w="2208" w:type="dxa"/>
            <w:tcBorders>
              <w:top w:val="single" w:sz="6" w:space="0" w:color="auto"/>
              <w:left w:val="double" w:sz="6" w:space="0" w:color="auto"/>
              <w:bottom w:val="double" w:sz="6" w:space="0" w:color="auto"/>
            </w:tcBorders>
          </w:tcPr>
          <w:p w14:paraId="72C936F1" w14:textId="77777777" w:rsidR="001C33C7" w:rsidRPr="00986A5C" w:rsidRDefault="001C33C7" w:rsidP="00D86620">
            <w:pPr>
              <w:tabs>
                <w:tab w:val="left" w:pos="-720"/>
              </w:tabs>
              <w:suppressAutoHyphens/>
              <w:spacing w:after="0" w:line="240" w:lineRule="auto"/>
              <w:rPr>
                <w:sz w:val="24"/>
                <w:szCs w:val="24"/>
              </w:rPr>
            </w:pPr>
          </w:p>
        </w:tc>
        <w:tc>
          <w:tcPr>
            <w:tcW w:w="1761" w:type="dxa"/>
            <w:tcBorders>
              <w:top w:val="single" w:sz="6" w:space="0" w:color="auto"/>
              <w:left w:val="single" w:sz="6" w:space="0" w:color="auto"/>
              <w:bottom w:val="double" w:sz="6" w:space="0" w:color="auto"/>
            </w:tcBorders>
          </w:tcPr>
          <w:p w14:paraId="2C4D9EE8" w14:textId="77777777" w:rsidR="001C33C7" w:rsidRPr="00986A5C" w:rsidRDefault="001C33C7" w:rsidP="00D86620">
            <w:pPr>
              <w:tabs>
                <w:tab w:val="left" w:pos="-720"/>
              </w:tabs>
              <w:suppressAutoHyphens/>
              <w:spacing w:after="0" w:line="240" w:lineRule="auto"/>
              <w:rPr>
                <w:sz w:val="24"/>
                <w:szCs w:val="24"/>
              </w:rPr>
            </w:pPr>
          </w:p>
        </w:tc>
        <w:tc>
          <w:tcPr>
            <w:tcW w:w="1843" w:type="dxa"/>
            <w:tcBorders>
              <w:top w:val="single" w:sz="6" w:space="0" w:color="auto"/>
              <w:left w:val="single" w:sz="6" w:space="0" w:color="auto"/>
              <w:bottom w:val="double" w:sz="6" w:space="0" w:color="auto"/>
            </w:tcBorders>
          </w:tcPr>
          <w:p w14:paraId="38D5FEBA" w14:textId="77777777" w:rsidR="001C33C7" w:rsidRPr="00986A5C" w:rsidRDefault="001C33C7" w:rsidP="00D86620">
            <w:pPr>
              <w:tabs>
                <w:tab w:val="left" w:pos="-720"/>
              </w:tabs>
              <w:suppressAutoHyphens/>
              <w:spacing w:after="0" w:line="240" w:lineRule="auto"/>
              <w:rPr>
                <w:sz w:val="24"/>
                <w:szCs w:val="24"/>
              </w:rPr>
            </w:pPr>
          </w:p>
        </w:tc>
        <w:tc>
          <w:tcPr>
            <w:tcW w:w="1276" w:type="dxa"/>
            <w:tcBorders>
              <w:top w:val="single" w:sz="6" w:space="0" w:color="auto"/>
              <w:left w:val="double" w:sz="12" w:space="0" w:color="auto"/>
              <w:bottom w:val="double" w:sz="6" w:space="0" w:color="auto"/>
            </w:tcBorders>
          </w:tcPr>
          <w:p w14:paraId="0499F440" w14:textId="77777777" w:rsidR="001C33C7" w:rsidRPr="00986A5C" w:rsidRDefault="001C33C7" w:rsidP="00D86620">
            <w:pPr>
              <w:tabs>
                <w:tab w:val="left" w:pos="-720"/>
              </w:tabs>
              <w:suppressAutoHyphens/>
              <w:spacing w:after="0" w:line="240" w:lineRule="auto"/>
              <w:rPr>
                <w:sz w:val="24"/>
                <w:szCs w:val="24"/>
              </w:rPr>
            </w:pPr>
          </w:p>
        </w:tc>
        <w:tc>
          <w:tcPr>
            <w:tcW w:w="2268" w:type="dxa"/>
            <w:tcBorders>
              <w:top w:val="nil"/>
              <w:left w:val="single" w:sz="6" w:space="0" w:color="auto"/>
              <w:bottom w:val="double" w:sz="6" w:space="0" w:color="auto"/>
              <w:right w:val="double" w:sz="6" w:space="0" w:color="auto"/>
            </w:tcBorders>
          </w:tcPr>
          <w:p w14:paraId="213BE417" w14:textId="77777777" w:rsidR="001C33C7" w:rsidRPr="00986A5C" w:rsidRDefault="001C33C7" w:rsidP="00D86620">
            <w:pPr>
              <w:tabs>
                <w:tab w:val="left" w:pos="-720"/>
              </w:tabs>
              <w:suppressAutoHyphens/>
              <w:spacing w:after="0" w:line="240" w:lineRule="auto"/>
              <w:rPr>
                <w:sz w:val="24"/>
                <w:szCs w:val="24"/>
              </w:rPr>
            </w:pPr>
          </w:p>
        </w:tc>
      </w:tr>
    </w:tbl>
    <w:p w14:paraId="40D99270" w14:textId="77777777" w:rsidR="001C33C7" w:rsidRPr="00986A5C" w:rsidRDefault="001C33C7" w:rsidP="001C33C7">
      <w:pPr>
        <w:tabs>
          <w:tab w:val="left" w:pos="-720"/>
        </w:tabs>
        <w:suppressAutoHyphens/>
        <w:ind w:left="-874" w:right="-720"/>
        <w:rPr>
          <w:sz w:val="24"/>
          <w:szCs w:val="24"/>
        </w:rPr>
      </w:pPr>
    </w:p>
    <w:p w14:paraId="0D975CFE" w14:textId="7E8395FE" w:rsidR="00D6728C" w:rsidRDefault="001C33C7" w:rsidP="00BB2407">
      <w:pPr>
        <w:tabs>
          <w:tab w:val="left" w:pos="-720"/>
        </w:tabs>
        <w:suppressAutoHyphens/>
        <w:ind w:left="-874" w:right="-720"/>
      </w:pPr>
      <w:r w:rsidRPr="00986A5C">
        <w:rPr>
          <w:b/>
          <w:sz w:val="24"/>
          <w:szCs w:val="24"/>
        </w:rPr>
        <w:tab/>
      </w:r>
      <w:r w:rsidRPr="00986A5C">
        <w:rPr>
          <w:b/>
          <w:sz w:val="24"/>
          <w:szCs w:val="24"/>
        </w:rPr>
        <w:tab/>
      </w:r>
      <w:r w:rsidRPr="00986A5C">
        <w:rPr>
          <w:b/>
          <w:sz w:val="24"/>
          <w:szCs w:val="24"/>
        </w:rPr>
        <w:tab/>
        <w:t xml:space="preserve">Le Comptable                                                                                    Le </w:t>
      </w:r>
      <w:r w:rsidR="00A70646">
        <w:rPr>
          <w:b/>
          <w:sz w:val="24"/>
          <w:szCs w:val="24"/>
        </w:rPr>
        <w:t xml:space="preserve">SGF </w:t>
      </w:r>
      <w:r w:rsidR="00097CED">
        <w:rPr>
          <w:b/>
          <w:sz w:val="24"/>
          <w:szCs w:val="24"/>
        </w:rPr>
        <w:t xml:space="preserve">/UGP/MS </w:t>
      </w:r>
    </w:p>
    <w:sectPr w:rsidR="00D6728C" w:rsidSect="00551B0C">
      <w:pgSz w:w="11906" w:h="16838"/>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229E5" w16cid:durableId="1E261B4C"/>
  <w16cid:commentId w16cid:paraId="411E11FB" w16cid:durableId="1E261A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F91D" w14:textId="77777777" w:rsidR="00C71A6A" w:rsidRDefault="00C71A6A">
      <w:pPr>
        <w:spacing w:after="0" w:line="240" w:lineRule="auto"/>
      </w:pPr>
      <w:r>
        <w:separator/>
      </w:r>
    </w:p>
  </w:endnote>
  <w:endnote w:type="continuationSeparator" w:id="0">
    <w:p w14:paraId="1C43DD7B" w14:textId="77777777" w:rsidR="00C71A6A" w:rsidRDefault="00C7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lbertus">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Arial Gra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34866"/>
      <w:docPartObj>
        <w:docPartGallery w:val="Page Numbers (Bottom of Page)"/>
        <w:docPartUnique/>
      </w:docPartObj>
    </w:sdtPr>
    <w:sdtEndPr>
      <w:rPr>
        <w:rFonts w:asciiTheme="minorHAnsi" w:hAnsiTheme="minorHAnsi" w:cstheme="minorHAnsi"/>
        <w:b/>
      </w:rPr>
    </w:sdtEndPr>
    <w:sdtContent>
      <w:p w14:paraId="51991B67" w14:textId="77777777" w:rsidR="001D04C0" w:rsidRPr="00A80D80" w:rsidRDefault="001D04C0" w:rsidP="00C81CF4">
        <w:pPr>
          <w:pStyle w:val="Footer"/>
          <w:jc w:val="right"/>
          <w:rPr>
            <w:rFonts w:asciiTheme="minorHAnsi" w:hAnsiTheme="minorHAnsi" w:cstheme="minorHAnsi"/>
            <w:b/>
          </w:rPr>
        </w:pPr>
        <w:r w:rsidRPr="00A80D80">
          <w:rPr>
            <w:rFonts w:asciiTheme="minorHAnsi" w:hAnsiTheme="minorHAnsi" w:cstheme="minorHAnsi"/>
            <w:b/>
          </w:rPr>
          <w:fldChar w:fldCharType="begin"/>
        </w:r>
        <w:r w:rsidRPr="00A80D80">
          <w:rPr>
            <w:rFonts w:asciiTheme="minorHAnsi" w:hAnsiTheme="minorHAnsi" w:cstheme="minorHAnsi"/>
            <w:b/>
          </w:rPr>
          <w:instrText>PAGE   \* MERGEFORMAT</w:instrText>
        </w:r>
        <w:r w:rsidRPr="00A80D80">
          <w:rPr>
            <w:rFonts w:asciiTheme="minorHAnsi" w:hAnsiTheme="minorHAnsi" w:cstheme="minorHAnsi"/>
            <w:b/>
          </w:rPr>
          <w:fldChar w:fldCharType="separate"/>
        </w:r>
        <w:r w:rsidR="009C67D1">
          <w:rPr>
            <w:rFonts w:asciiTheme="minorHAnsi" w:hAnsiTheme="minorHAnsi" w:cstheme="minorHAnsi"/>
            <w:b/>
            <w:noProof/>
          </w:rPr>
          <w:t>64</w:t>
        </w:r>
        <w:r w:rsidRPr="00A80D80">
          <w:rPr>
            <w:rFonts w:asciiTheme="minorHAnsi" w:hAnsiTheme="minorHAnsi" w:cstheme="minorHAnsi"/>
            <w:b/>
          </w:rPr>
          <w:fldChar w:fldCharType="end"/>
        </w:r>
      </w:p>
    </w:sdtContent>
  </w:sdt>
  <w:p w14:paraId="79BD0D2A" w14:textId="77777777" w:rsidR="001D04C0" w:rsidRPr="00807F5E" w:rsidRDefault="001D04C0" w:rsidP="00C81CF4">
    <w:pPr>
      <w:pStyle w:val="Header"/>
      <w:pBdr>
        <w:top w:val="single" w:sz="4" w:space="1" w:color="auto"/>
        <w:bottom w:val="single" w:sz="4" w:space="1" w:color="auto"/>
      </w:pBdr>
      <w:shd w:val="clear" w:color="auto" w:fill="F2F2F2" w:themeFill="background1" w:themeFillShade="F2"/>
      <w:jc w:val="center"/>
      <w:rPr>
        <w:rFonts w:asciiTheme="minorHAnsi" w:hAnsiTheme="minorHAnsi"/>
        <w:b/>
        <w:smallCaps/>
        <w:sz w:val="18"/>
        <w:szCs w:val="18"/>
      </w:rPr>
    </w:pPr>
    <w:r w:rsidRPr="00807F5E">
      <w:rPr>
        <w:rFonts w:asciiTheme="minorHAnsi" w:hAnsiTheme="minorHAnsi"/>
        <w:b/>
        <w:smallCaps/>
        <w:sz w:val="18"/>
        <w:szCs w:val="18"/>
      </w:rPr>
      <w:t>MANUEL DE PROCÉDURES DU MINISTÈRE DE LA SANTÉ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D45B" w14:textId="77777777" w:rsidR="001D04C0" w:rsidRDefault="001D04C0" w:rsidP="0068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8C9E92" w14:textId="77777777" w:rsidR="001D04C0" w:rsidRDefault="001D04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DBBDF" w14:textId="77777777" w:rsidR="001D04C0" w:rsidRDefault="001D04C0" w:rsidP="0068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7D37D3" w14:textId="77777777" w:rsidR="001D04C0" w:rsidRPr="00E32E4D" w:rsidRDefault="001D04C0" w:rsidP="00680D1C">
    <w:pPr>
      <w:pBdr>
        <w:top w:val="single" w:sz="4" w:space="1" w:color="auto"/>
      </w:pBdr>
      <w:ind w:right="360"/>
      <w:jc w:val="center"/>
      <w:rPr>
        <w:b/>
        <w:sz w:val="24"/>
      </w:rPr>
    </w:pPr>
    <w:r w:rsidRPr="00E32E4D">
      <w:rPr>
        <w:b/>
        <w:sz w:val="24"/>
      </w:rPr>
      <w:t>MANUEL DE PROCEDURES D’EXECUTION</w:t>
    </w:r>
  </w:p>
  <w:p w14:paraId="36D35D04" w14:textId="77777777" w:rsidR="001D04C0" w:rsidRDefault="001D04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299A" w14:textId="77777777" w:rsidR="001D04C0" w:rsidRDefault="001D04C0" w:rsidP="0068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4F03B" w14:textId="77777777" w:rsidR="001D04C0" w:rsidRDefault="001D04C0" w:rsidP="00680D1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48805"/>
      <w:docPartObj>
        <w:docPartGallery w:val="Page Numbers (Bottom of Page)"/>
        <w:docPartUnique/>
      </w:docPartObj>
    </w:sdtPr>
    <w:sdtEndPr/>
    <w:sdtContent>
      <w:p w14:paraId="0DBC00B9" w14:textId="77777777" w:rsidR="001D04C0" w:rsidRDefault="001D04C0">
        <w:pPr>
          <w:pStyle w:val="Footer"/>
          <w:jc w:val="right"/>
        </w:pPr>
        <w:r w:rsidRPr="00EC581F">
          <w:rPr>
            <w:rFonts w:asciiTheme="minorHAnsi" w:hAnsiTheme="minorHAnsi" w:cstheme="minorHAnsi"/>
            <w:b/>
          </w:rPr>
          <w:fldChar w:fldCharType="begin"/>
        </w:r>
        <w:r w:rsidRPr="00EC581F">
          <w:rPr>
            <w:rFonts w:asciiTheme="minorHAnsi" w:hAnsiTheme="minorHAnsi" w:cstheme="minorHAnsi"/>
            <w:b/>
          </w:rPr>
          <w:instrText xml:space="preserve"> PAGE   \* MERGEFORMAT </w:instrText>
        </w:r>
        <w:r w:rsidRPr="00EC581F">
          <w:rPr>
            <w:rFonts w:asciiTheme="minorHAnsi" w:hAnsiTheme="minorHAnsi" w:cstheme="minorHAnsi"/>
            <w:b/>
          </w:rPr>
          <w:fldChar w:fldCharType="separate"/>
        </w:r>
        <w:r w:rsidR="009C67D1">
          <w:rPr>
            <w:rFonts w:asciiTheme="minorHAnsi" w:hAnsiTheme="minorHAnsi" w:cstheme="minorHAnsi"/>
            <w:b/>
            <w:noProof/>
          </w:rPr>
          <w:t>109</w:t>
        </w:r>
        <w:r w:rsidRPr="00EC581F">
          <w:rPr>
            <w:rFonts w:asciiTheme="minorHAnsi" w:hAnsiTheme="minorHAnsi" w:cstheme="minorHAnsi"/>
            <w:b/>
            <w:noProof/>
          </w:rPr>
          <w:fldChar w:fldCharType="end"/>
        </w:r>
      </w:p>
    </w:sdtContent>
  </w:sdt>
  <w:p w14:paraId="00748138" w14:textId="77777777" w:rsidR="001D04C0" w:rsidRPr="009E0E4E" w:rsidRDefault="001D04C0" w:rsidP="00680D1C">
    <w:pPr>
      <w:pStyle w:val="Header"/>
      <w:pBdr>
        <w:top w:val="single" w:sz="4" w:space="1" w:color="auto"/>
        <w:bottom w:val="single" w:sz="4" w:space="1" w:color="auto"/>
      </w:pBdr>
      <w:shd w:val="clear" w:color="auto" w:fill="F2F2F2"/>
      <w:spacing w:after="240"/>
      <w:jc w:val="center"/>
      <w:rPr>
        <w:rFonts w:ascii="Calibri" w:hAnsi="Calibri"/>
        <w:b/>
        <w:sz w:val="18"/>
        <w:szCs w:val="18"/>
      </w:rPr>
    </w:pPr>
    <w:r>
      <w:rPr>
        <w:rFonts w:ascii="Calibri" w:hAnsi="Calibri"/>
        <w:b/>
        <w:sz w:val="18"/>
        <w:szCs w:val="18"/>
      </w:rPr>
      <w:t xml:space="preserve">MINISTERE DE LA SANTE </w:t>
    </w:r>
  </w:p>
  <w:p w14:paraId="108DE3D0" w14:textId="77777777" w:rsidR="001D04C0" w:rsidRDefault="001D04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96BF" w14:textId="77777777" w:rsidR="001D04C0" w:rsidRDefault="001D04C0" w:rsidP="0068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BDE0E5" w14:textId="77777777" w:rsidR="001D04C0" w:rsidRDefault="001D04C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9EE1" w14:textId="77777777" w:rsidR="001D04C0" w:rsidRDefault="001D04C0" w:rsidP="00680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7D1">
      <w:rPr>
        <w:rStyle w:val="PageNumber"/>
        <w:noProof/>
      </w:rPr>
      <w:t>111</w:t>
    </w:r>
    <w:r>
      <w:rPr>
        <w:rStyle w:val="PageNumber"/>
      </w:rPr>
      <w:fldChar w:fldCharType="end"/>
    </w:r>
  </w:p>
  <w:p w14:paraId="7A911013" w14:textId="77777777" w:rsidR="001D04C0" w:rsidRPr="005B5D64" w:rsidRDefault="001D04C0" w:rsidP="00680D1C">
    <w:pPr>
      <w:pStyle w:val="Footer"/>
      <w:pBdr>
        <w:top w:val="single" w:sz="4" w:space="1" w:color="auto"/>
        <w:bottom w:val="single" w:sz="4" w:space="1" w:color="auto"/>
      </w:pBdr>
      <w:shd w:val="clear" w:color="auto" w:fill="F2F2F2" w:themeFill="background1" w:themeFillShade="F2"/>
      <w:tabs>
        <w:tab w:val="clear" w:pos="9072"/>
        <w:tab w:val="left" w:pos="6204"/>
      </w:tabs>
      <w:ind w:right="360"/>
      <w:jc w:val="center"/>
      <w:rPr>
        <w:rFonts w:ascii="Calibri" w:hAnsi="Calibri"/>
        <w:b/>
      </w:rPr>
    </w:pPr>
    <w:r w:rsidRPr="005B5D64">
      <w:rPr>
        <w:rFonts w:ascii="Calibri" w:hAnsi="Calibri"/>
        <w:b/>
      </w:rPr>
      <w:t>MANUEL D’EXECUTION –PROCEDURES ADMINISTRATIVES</w:t>
    </w:r>
  </w:p>
  <w:p w14:paraId="2A22B026" w14:textId="77777777" w:rsidR="001D04C0" w:rsidRDefault="001D04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99549"/>
      <w:docPartObj>
        <w:docPartGallery w:val="Page Numbers (Bottom of Page)"/>
        <w:docPartUnique/>
      </w:docPartObj>
    </w:sdtPr>
    <w:sdtEndPr/>
    <w:sdtContent>
      <w:p w14:paraId="4BA74D4F" w14:textId="77777777" w:rsidR="001D04C0" w:rsidRDefault="001D04C0">
        <w:pPr>
          <w:pStyle w:val="Footer"/>
          <w:jc w:val="right"/>
        </w:pPr>
        <w:r w:rsidRPr="00EC581F">
          <w:rPr>
            <w:rFonts w:asciiTheme="minorHAnsi" w:hAnsiTheme="minorHAnsi" w:cstheme="minorHAnsi"/>
            <w:b/>
          </w:rPr>
          <w:fldChar w:fldCharType="begin"/>
        </w:r>
        <w:r w:rsidRPr="00EC581F">
          <w:rPr>
            <w:rFonts w:asciiTheme="minorHAnsi" w:hAnsiTheme="minorHAnsi" w:cstheme="minorHAnsi"/>
            <w:b/>
          </w:rPr>
          <w:instrText>PAGE   \* MERGEFORMAT</w:instrText>
        </w:r>
        <w:r w:rsidRPr="00EC581F">
          <w:rPr>
            <w:rFonts w:asciiTheme="minorHAnsi" w:hAnsiTheme="minorHAnsi" w:cstheme="minorHAnsi"/>
            <w:b/>
          </w:rPr>
          <w:fldChar w:fldCharType="separate"/>
        </w:r>
        <w:r w:rsidR="009C67D1">
          <w:rPr>
            <w:rFonts w:asciiTheme="minorHAnsi" w:hAnsiTheme="minorHAnsi" w:cstheme="minorHAnsi"/>
            <w:b/>
            <w:noProof/>
          </w:rPr>
          <w:t>115</w:t>
        </w:r>
        <w:r w:rsidRPr="00EC581F">
          <w:rPr>
            <w:rFonts w:asciiTheme="minorHAnsi" w:hAnsiTheme="minorHAnsi" w:cstheme="minorHAnsi"/>
            <w:b/>
            <w:noProof/>
          </w:rPr>
          <w:fldChar w:fldCharType="end"/>
        </w:r>
      </w:p>
    </w:sdtContent>
  </w:sdt>
  <w:p w14:paraId="6C4DA08B" w14:textId="77777777" w:rsidR="001D04C0" w:rsidRPr="00533C2D" w:rsidRDefault="001D04C0" w:rsidP="00680D1C">
    <w:pPr>
      <w:pStyle w:val="Footer"/>
      <w:pBdr>
        <w:top w:val="single" w:sz="4" w:space="1" w:color="auto"/>
        <w:bottom w:val="single" w:sz="4" w:space="1" w:color="auto"/>
      </w:pBdr>
      <w:shd w:val="clear" w:color="auto" w:fill="F2F2F2" w:themeFill="background1" w:themeFillShade="F2"/>
      <w:tabs>
        <w:tab w:val="clear" w:pos="9072"/>
        <w:tab w:val="left" w:pos="6204"/>
      </w:tabs>
      <w:ind w:right="360"/>
      <w:jc w:val="center"/>
      <w:rPr>
        <w:rFonts w:ascii="Calibri" w:hAnsi="Calibri"/>
        <w:b/>
      </w:rPr>
    </w:pPr>
    <w:r>
      <w:rPr>
        <w:rFonts w:ascii="Calibri" w:hAnsi="Calibri"/>
        <w:b/>
      </w:rPr>
      <w:t>MINISTERE DE LA SANTE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F5AA" w14:textId="77777777" w:rsidR="00C71A6A" w:rsidRDefault="00C71A6A">
      <w:pPr>
        <w:spacing w:after="0" w:line="240" w:lineRule="auto"/>
      </w:pPr>
      <w:r>
        <w:separator/>
      </w:r>
    </w:p>
  </w:footnote>
  <w:footnote w:type="continuationSeparator" w:id="0">
    <w:p w14:paraId="5E7FE2CF" w14:textId="77777777" w:rsidR="00C71A6A" w:rsidRDefault="00C7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1BD4" w14:textId="77777777" w:rsidR="001D04C0" w:rsidRPr="00807F5E" w:rsidRDefault="001D04C0" w:rsidP="00CF44CA">
    <w:pPr>
      <w:pStyle w:val="Header"/>
      <w:pBdr>
        <w:top w:val="single" w:sz="4" w:space="1" w:color="auto"/>
        <w:bottom w:val="single" w:sz="4" w:space="1" w:color="auto"/>
      </w:pBdr>
      <w:shd w:val="clear" w:color="auto" w:fill="F2F2F2" w:themeFill="background1" w:themeFillShade="F2"/>
      <w:jc w:val="center"/>
      <w:rPr>
        <w:rFonts w:asciiTheme="minorHAnsi" w:hAnsiTheme="minorHAnsi"/>
        <w:b/>
        <w:smallCaps/>
        <w:sz w:val="18"/>
        <w:szCs w:val="18"/>
      </w:rPr>
    </w:pPr>
    <w:r w:rsidRPr="00807F5E">
      <w:rPr>
        <w:rFonts w:asciiTheme="minorHAnsi" w:hAnsiTheme="minorHAnsi"/>
        <w:b/>
        <w:smallCaps/>
        <w:sz w:val="18"/>
        <w:szCs w:val="18"/>
      </w:rPr>
      <w:t>PROCÉDURES FINANCIÈRES ET COMPTABLES FINEX</w:t>
    </w:r>
  </w:p>
  <w:p w14:paraId="17F3951F" w14:textId="77777777" w:rsidR="001D04C0" w:rsidRPr="00C81CF4" w:rsidRDefault="001D04C0" w:rsidP="00190D48">
    <w:pPr>
      <w:pStyle w:val="Header"/>
      <w:tabs>
        <w:tab w:val="clear" w:pos="4536"/>
        <w:tab w:val="clear" w:pos="9072"/>
        <w:tab w:val="left" w:pos="82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1B07" w14:textId="77777777" w:rsidR="001D04C0" w:rsidRDefault="001D0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1FA6A0" w14:textId="77777777" w:rsidR="001D04C0" w:rsidRDefault="001D04C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5C29" w14:textId="77777777" w:rsidR="001D04C0" w:rsidRPr="00C71833" w:rsidRDefault="001D04C0" w:rsidP="00680D1C">
    <w:pPr>
      <w:pStyle w:val="Header"/>
      <w:pBdr>
        <w:bottom w:val="single" w:sz="8" w:space="1" w:color="auto"/>
      </w:pBdr>
      <w:ind w:right="360"/>
      <w:jc w:val="center"/>
      <w:rPr>
        <w:b/>
        <w:iCs/>
        <w:sz w:val="24"/>
      </w:rPr>
    </w:pPr>
    <w:r w:rsidRPr="00C71833">
      <w:rPr>
        <w:b/>
        <w:iCs/>
        <w:sz w:val="24"/>
      </w:rPr>
      <w:t xml:space="preserve">SEC DIARRA                                                  Version </w:t>
    </w:r>
    <w:r>
      <w:rPr>
        <w:b/>
        <w:iCs/>
        <w:sz w:val="24"/>
      </w:rPr>
      <w:t>provisoire</w:t>
    </w:r>
  </w:p>
  <w:p w14:paraId="2F3D8064" w14:textId="77777777" w:rsidR="001D04C0" w:rsidRDefault="001D04C0" w:rsidP="00680D1C">
    <w:pPr>
      <w:pStyle w:val="Header"/>
      <w:ind w:right="360"/>
    </w:pPr>
  </w:p>
  <w:p w14:paraId="65733A97" w14:textId="77777777" w:rsidR="001D04C0" w:rsidRDefault="001D04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F614" w14:textId="77777777" w:rsidR="001D04C0" w:rsidRDefault="001D0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5B31D2" w14:textId="77777777" w:rsidR="001D04C0" w:rsidRDefault="001D04C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37FF" w14:textId="77777777" w:rsidR="001D04C0" w:rsidRPr="00C71833" w:rsidRDefault="001D04C0" w:rsidP="00680D1C">
    <w:pPr>
      <w:pStyle w:val="Header"/>
      <w:pBdr>
        <w:bottom w:val="single" w:sz="8" w:space="1" w:color="auto"/>
      </w:pBdr>
      <w:ind w:right="360"/>
      <w:jc w:val="center"/>
      <w:rPr>
        <w:b/>
        <w:iCs/>
        <w:sz w:val="24"/>
      </w:rPr>
    </w:pPr>
    <w:r w:rsidRPr="00C71833">
      <w:rPr>
        <w:b/>
        <w:iCs/>
        <w:sz w:val="24"/>
      </w:rPr>
      <w:t xml:space="preserve">SEC DIARRA                                                  Version </w:t>
    </w:r>
    <w:r>
      <w:rPr>
        <w:b/>
        <w:iCs/>
        <w:sz w:val="24"/>
      </w:rPr>
      <w:t>provisoire</w:t>
    </w:r>
  </w:p>
  <w:p w14:paraId="6401034F" w14:textId="77777777" w:rsidR="001D04C0" w:rsidRDefault="001D04C0" w:rsidP="00680D1C">
    <w:pPr>
      <w:pStyle w:val="Header"/>
      <w:ind w:right="360"/>
    </w:pPr>
  </w:p>
  <w:p w14:paraId="15E8C717" w14:textId="77777777" w:rsidR="001D04C0" w:rsidRDefault="001D04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42446"/>
      <w:docPartObj>
        <w:docPartGallery w:val="Page Numbers (Bottom of Page)"/>
        <w:docPartUnique/>
      </w:docPartObj>
    </w:sdtPr>
    <w:sdtEndPr/>
    <w:sdtContent>
      <w:p w14:paraId="31E703AB" w14:textId="77777777" w:rsidR="001D04C0" w:rsidRDefault="001D04C0" w:rsidP="00680D1C">
        <w:pPr>
          <w:pStyle w:val="Footer"/>
          <w:jc w:val="right"/>
        </w:pPr>
        <w:r>
          <w:fldChar w:fldCharType="begin"/>
        </w:r>
        <w:r>
          <w:instrText>PAGE   \* MERGEFORMAT</w:instrText>
        </w:r>
        <w:r>
          <w:fldChar w:fldCharType="separate"/>
        </w:r>
        <w:r w:rsidR="009C67D1">
          <w:rPr>
            <w:noProof/>
          </w:rPr>
          <w:t>115</w:t>
        </w:r>
        <w:r>
          <w:rPr>
            <w:noProof/>
          </w:rPr>
          <w:fldChar w:fldCharType="end"/>
        </w:r>
      </w:p>
    </w:sdtContent>
  </w:sdt>
  <w:p w14:paraId="06847E15" w14:textId="77777777" w:rsidR="001D04C0" w:rsidRPr="005B5D64" w:rsidRDefault="001D04C0" w:rsidP="00680D1C">
    <w:pPr>
      <w:pStyle w:val="Footer"/>
      <w:pBdr>
        <w:top w:val="single" w:sz="4" w:space="1" w:color="auto"/>
        <w:bottom w:val="single" w:sz="4" w:space="1" w:color="auto"/>
      </w:pBdr>
      <w:shd w:val="clear" w:color="auto" w:fill="F2F2F2" w:themeFill="background1" w:themeFillShade="F2"/>
      <w:tabs>
        <w:tab w:val="clear" w:pos="9072"/>
        <w:tab w:val="left" w:pos="6204"/>
      </w:tabs>
      <w:ind w:right="360"/>
      <w:jc w:val="center"/>
      <w:rPr>
        <w:rFonts w:ascii="Calibri" w:hAnsi="Calibri"/>
        <w:b/>
      </w:rPr>
    </w:pPr>
    <w:r w:rsidRPr="005B5D64">
      <w:rPr>
        <w:rFonts w:ascii="Calibri" w:hAnsi="Calibri"/>
        <w:b/>
      </w:rPr>
      <w:t xml:space="preserve">MANUEL </w:t>
    </w:r>
    <w:r>
      <w:rPr>
        <w:rFonts w:ascii="Calibri" w:hAnsi="Calibri"/>
        <w:b/>
      </w:rPr>
      <w:t>DE PROCEDURES –PROCEDURES FINANCIERES ET COMPTABLES</w:t>
    </w:r>
  </w:p>
  <w:p w14:paraId="23E59FA2" w14:textId="77777777" w:rsidR="001D04C0" w:rsidRDefault="001D04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E97F" w14:textId="77777777" w:rsidR="001D04C0" w:rsidRDefault="001D04C0" w:rsidP="00680D1C">
    <w:pPr>
      <w:pStyle w:val="Footer"/>
      <w:jc w:val="right"/>
    </w:pPr>
  </w:p>
  <w:p w14:paraId="492382C8" w14:textId="77777777" w:rsidR="001D04C0" w:rsidRPr="005B5D64" w:rsidRDefault="001D04C0" w:rsidP="00680D1C">
    <w:pPr>
      <w:pStyle w:val="Footer"/>
      <w:pBdr>
        <w:top w:val="single" w:sz="4" w:space="1" w:color="auto"/>
        <w:bottom w:val="single" w:sz="4" w:space="1" w:color="auto"/>
      </w:pBdr>
      <w:shd w:val="clear" w:color="auto" w:fill="F2F2F2" w:themeFill="background1" w:themeFillShade="F2"/>
      <w:tabs>
        <w:tab w:val="clear" w:pos="9072"/>
        <w:tab w:val="left" w:pos="6204"/>
      </w:tabs>
      <w:ind w:right="360"/>
      <w:jc w:val="center"/>
      <w:rPr>
        <w:rFonts w:ascii="Calibri" w:hAnsi="Calibri"/>
        <w:b/>
      </w:rPr>
    </w:pPr>
    <w:r w:rsidRPr="005B5D64">
      <w:rPr>
        <w:rFonts w:ascii="Calibri" w:hAnsi="Calibri"/>
        <w:b/>
      </w:rPr>
      <w:t>MANUEL D’EXECU</w:t>
    </w:r>
    <w:r>
      <w:rPr>
        <w:rFonts w:ascii="Calibri" w:hAnsi="Calibri"/>
        <w:b/>
      </w:rPr>
      <w:t>TION –PROCEDURES FINANCIEERES ET COMPTABLES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C46140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6C58C8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9"/>
    <w:multiLevelType w:val="singleLevel"/>
    <w:tmpl w:val="3034AAA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B4F44"/>
    <w:multiLevelType w:val="multilevel"/>
    <w:tmpl w:val="39C4A690"/>
    <w:lvl w:ilvl="0">
      <w:start w:val="1"/>
      <w:numFmt w:val="decimal"/>
      <w:pStyle w:val="Caption"/>
      <w:lvlText w:val="Figure%1."/>
      <w:lvlJc w:val="left"/>
      <w:pPr>
        <w:tabs>
          <w:tab w:val="num" w:pos="2340"/>
        </w:tabs>
        <w:ind w:left="1620" w:firstLine="0"/>
      </w:pPr>
      <w:rPr>
        <w:rFonts w:ascii="Garamond" w:hAnsi="Garamond" w:hint="default"/>
        <w:b w:val="0"/>
        <w:i w:val="0"/>
        <w:sz w:val="22"/>
      </w:rPr>
    </w:lvl>
    <w:lvl w:ilvl="1" w:tentative="1">
      <w:start w:val="1"/>
      <w:numFmt w:val="lowerLetter"/>
      <w:lvlText w:val="%2."/>
      <w:lvlJc w:val="left"/>
      <w:pPr>
        <w:tabs>
          <w:tab w:val="num" w:pos="2363"/>
        </w:tabs>
        <w:ind w:left="2363" w:hanging="360"/>
      </w:pPr>
    </w:lvl>
    <w:lvl w:ilvl="2">
      <w:start w:val="1"/>
      <w:numFmt w:val="lowerRoman"/>
      <w:lvlText w:val="%3."/>
      <w:lvlJc w:val="right"/>
      <w:pPr>
        <w:tabs>
          <w:tab w:val="num" w:pos="3083"/>
        </w:tabs>
        <w:ind w:left="3083" w:hanging="180"/>
      </w:pPr>
    </w:lvl>
    <w:lvl w:ilvl="3" w:tentative="1">
      <w:start w:val="1"/>
      <w:numFmt w:val="decimal"/>
      <w:lvlText w:val="%4."/>
      <w:lvlJc w:val="left"/>
      <w:pPr>
        <w:tabs>
          <w:tab w:val="num" w:pos="3803"/>
        </w:tabs>
        <w:ind w:left="3803" w:hanging="360"/>
      </w:pPr>
    </w:lvl>
    <w:lvl w:ilvl="4" w:tentative="1">
      <w:start w:val="1"/>
      <w:numFmt w:val="lowerLetter"/>
      <w:lvlText w:val="%5."/>
      <w:lvlJc w:val="left"/>
      <w:pPr>
        <w:tabs>
          <w:tab w:val="num" w:pos="4523"/>
        </w:tabs>
        <w:ind w:left="4523" w:hanging="360"/>
      </w:pPr>
    </w:lvl>
    <w:lvl w:ilvl="5" w:tentative="1">
      <w:start w:val="1"/>
      <w:numFmt w:val="lowerRoman"/>
      <w:lvlText w:val="%6."/>
      <w:lvlJc w:val="right"/>
      <w:pPr>
        <w:tabs>
          <w:tab w:val="num" w:pos="5243"/>
        </w:tabs>
        <w:ind w:left="5243" w:hanging="180"/>
      </w:pPr>
    </w:lvl>
    <w:lvl w:ilvl="6" w:tentative="1">
      <w:start w:val="1"/>
      <w:numFmt w:val="decimal"/>
      <w:lvlText w:val="%7."/>
      <w:lvlJc w:val="left"/>
      <w:pPr>
        <w:tabs>
          <w:tab w:val="num" w:pos="5963"/>
        </w:tabs>
        <w:ind w:left="5963" w:hanging="360"/>
      </w:pPr>
    </w:lvl>
    <w:lvl w:ilvl="7" w:tentative="1">
      <w:start w:val="1"/>
      <w:numFmt w:val="lowerLetter"/>
      <w:lvlText w:val="%8."/>
      <w:lvlJc w:val="left"/>
      <w:pPr>
        <w:tabs>
          <w:tab w:val="num" w:pos="6683"/>
        </w:tabs>
        <w:ind w:left="6683" w:hanging="360"/>
      </w:pPr>
    </w:lvl>
    <w:lvl w:ilvl="8" w:tentative="1">
      <w:start w:val="1"/>
      <w:numFmt w:val="lowerRoman"/>
      <w:lvlText w:val="%9."/>
      <w:lvlJc w:val="right"/>
      <w:pPr>
        <w:tabs>
          <w:tab w:val="num" w:pos="7403"/>
        </w:tabs>
        <w:ind w:left="7403" w:hanging="180"/>
      </w:pPr>
    </w:lvl>
  </w:abstractNum>
  <w:abstractNum w:abstractNumId="4">
    <w:nsid w:val="00BA09C7"/>
    <w:multiLevelType w:val="hybridMultilevel"/>
    <w:tmpl w:val="9BF4630C"/>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134493E"/>
    <w:multiLevelType w:val="hybridMultilevel"/>
    <w:tmpl w:val="1B5AA864"/>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18F6F2D"/>
    <w:multiLevelType w:val="multilevel"/>
    <w:tmpl w:val="BE541958"/>
    <w:lvl w:ilvl="0">
      <w:start w:val="1"/>
      <w:numFmt w:val="upperLetter"/>
      <w:pStyle w:val="Headinga"/>
      <w:lvlText w:val="%1."/>
      <w:lvlJc w:val="left"/>
      <w:pPr>
        <w:tabs>
          <w:tab w:val="num" w:pos="360"/>
        </w:tabs>
        <w:ind w:left="360" w:hanging="360"/>
      </w:pPr>
      <w:rPr>
        <w:rFonts w:hint="default"/>
      </w:rPr>
    </w:lvl>
    <w:lvl w:ilvl="1">
      <w:start w:val="1"/>
      <w:numFmt w:val="decimal"/>
      <w:pStyle w:val="PDSHeading1"/>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3D37544"/>
    <w:multiLevelType w:val="hybridMultilevel"/>
    <w:tmpl w:val="078E1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002941"/>
    <w:multiLevelType w:val="hybridMultilevel"/>
    <w:tmpl w:val="B8423FF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05971870"/>
    <w:multiLevelType w:val="hybridMultilevel"/>
    <w:tmpl w:val="84FAD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7C4563"/>
    <w:multiLevelType w:val="singleLevel"/>
    <w:tmpl w:val="A69C4916"/>
    <w:lvl w:ilvl="0">
      <w:start w:val="1"/>
      <w:numFmt w:val="bullet"/>
      <w:pStyle w:val="Puces"/>
      <w:lvlText w:val=""/>
      <w:lvlJc w:val="left"/>
      <w:pPr>
        <w:tabs>
          <w:tab w:val="num" w:pos="360"/>
        </w:tabs>
        <w:ind w:left="360" w:hanging="360"/>
      </w:pPr>
      <w:rPr>
        <w:rFonts w:ascii="Symbol" w:hAnsi="Symbol" w:hint="default"/>
      </w:rPr>
    </w:lvl>
  </w:abstractNum>
  <w:abstractNum w:abstractNumId="11">
    <w:nsid w:val="07F156A9"/>
    <w:multiLevelType w:val="multilevel"/>
    <w:tmpl w:val="D884DE6E"/>
    <w:lvl w:ilvl="0">
      <w:start w:val="1"/>
      <w:numFmt w:val="bullet"/>
      <w:pStyle w:val="ListContinue"/>
      <w:lvlText w:val=""/>
      <w:lvlJc w:val="left"/>
      <w:pPr>
        <w:tabs>
          <w:tab w:val="num" w:pos="360"/>
        </w:tabs>
        <w:ind w:left="0" w:firstLine="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8613097"/>
    <w:multiLevelType w:val="hybridMultilevel"/>
    <w:tmpl w:val="B3B6E2CE"/>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72321D"/>
    <w:multiLevelType w:val="multilevel"/>
    <w:tmpl w:val="79F2DD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FA7D9E"/>
    <w:multiLevelType w:val="hybridMultilevel"/>
    <w:tmpl w:val="DFB48E9A"/>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C74CAA"/>
    <w:multiLevelType w:val="hybridMultilevel"/>
    <w:tmpl w:val="DBE6917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C8E59D0"/>
    <w:multiLevelType w:val="multilevel"/>
    <w:tmpl w:val="C360D0E4"/>
    <w:lvl w:ilvl="0">
      <w:start w:val="1"/>
      <w:numFmt w:val="decimal"/>
      <w:lvlText w:val="%1."/>
      <w:legacy w:legacy="1" w:legacySpace="0" w:legacyIndent="360"/>
      <w:lvlJc w:val="left"/>
      <w:pPr>
        <w:ind w:left="2484" w:hanging="360"/>
      </w:pPr>
    </w:lvl>
    <w:lvl w:ilvl="1">
      <w:start w:val="5"/>
      <w:numFmt w:val="decimal"/>
      <w:isLgl/>
      <w:lvlText w:val="%1.%2."/>
      <w:lvlJc w:val="left"/>
      <w:pPr>
        <w:ind w:left="2844" w:hanging="720"/>
      </w:pPr>
      <w:rPr>
        <w:rFonts w:cs="Arial" w:hint="default"/>
        <w:b/>
        <w:color w:val="auto"/>
      </w:rPr>
    </w:lvl>
    <w:lvl w:ilvl="2">
      <w:start w:val="1"/>
      <w:numFmt w:val="decimal"/>
      <w:isLgl/>
      <w:lvlText w:val="%1.%2.%3."/>
      <w:lvlJc w:val="left"/>
      <w:pPr>
        <w:ind w:left="2844" w:hanging="720"/>
      </w:pPr>
      <w:rPr>
        <w:rFonts w:cs="Arial" w:hint="default"/>
        <w:b/>
        <w:color w:val="auto"/>
      </w:rPr>
    </w:lvl>
    <w:lvl w:ilvl="3">
      <w:start w:val="3"/>
      <w:numFmt w:val="decimal"/>
      <w:isLgl/>
      <w:lvlText w:val="%1.%2.%3.%4."/>
      <w:lvlJc w:val="left"/>
      <w:pPr>
        <w:ind w:left="2844" w:hanging="720"/>
      </w:pPr>
      <w:rPr>
        <w:rFonts w:cs="Arial" w:hint="default"/>
        <w:b/>
        <w:color w:val="auto"/>
      </w:rPr>
    </w:lvl>
    <w:lvl w:ilvl="4">
      <w:start w:val="1"/>
      <w:numFmt w:val="decimal"/>
      <w:isLgl/>
      <w:lvlText w:val="%1.%2.%3.%4.%5."/>
      <w:lvlJc w:val="left"/>
      <w:pPr>
        <w:ind w:left="3204" w:hanging="1080"/>
      </w:pPr>
      <w:rPr>
        <w:rFonts w:cs="Arial" w:hint="default"/>
        <w:b/>
        <w:color w:val="auto"/>
      </w:rPr>
    </w:lvl>
    <w:lvl w:ilvl="5">
      <w:start w:val="1"/>
      <w:numFmt w:val="decimal"/>
      <w:isLgl/>
      <w:lvlText w:val="%1.%2.%3.%4.%5.%6."/>
      <w:lvlJc w:val="left"/>
      <w:pPr>
        <w:ind w:left="3204" w:hanging="1080"/>
      </w:pPr>
      <w:rPr>
        <w:rFonts w:cs="Arial" w:hint="default"/>
        <w:b/>
        <w:color w:val="auto"/>
      </w:rPr>
    </w:lvl>
    <w:lvl w:ilvl="6">
      <w:start w:val="1"/>
      <w:numFmt w:val="decimal"/>
      <w:isLgl/>
      <w:lvlText w:val="%1.%2.%3.%4.%5.%6.%7."/>
      <w:lvlJc w:val="left"/>
      <w:pPr>
        <w:ind w:left="3564" w:hanging="1440"/>
      </w:pPr>
      <w:rPr>
        <w:rFonts w:cs="Arial" w:hint="default"/>
        <w:b/>
        <w:color w:val="auto"/>
      </w:rPr>
    </w:lvl>
    <w:lvl w:ilvl="7">
      <w:start w:val="1"/>
      <w:numFmt w:val="decimal"/>
      <w:isLgl/>
      <w:lvlText w:val="%1.%2.%3.%4.%5.%6.%7.%8."/>
      <w:lvlJc w:val="left"/>
      <w:pPr>
        <w:ind w:left="3564" w:hanging="1440"/>
      </w:pPr>
      <w:rPr>
        <w:rFonts w:cs="Arial" w:hint="default"/>
        <w:b/>
        <w:color w:val="auto"/>
      </w:rPr>
    </w:lvl>
    <w:lvl w:ilvl="8">
      <w:start w:val="1"/>
      <w:numFmt w:val="decimal"/>
      <w:isLgl/>
      <w:lvlText w:val="%1.%2.%3.%4.%5.%6.%7.%8.%9."/>
      <w:lvlJc w:val="left"/>
      <w:pPr>
        <w:ind w:left="3924" w:hanging="1800"/>
      </w:pPr>
      <w:rPr>
        <w:rFonts w:cs="Arial" w:hint="default"/>
        <w:b/>
        <w:color w:val="auto"/>
      </w:rPr>
    </w:lvl>
  </w:abstractNum>
  <w:abstractNum w:abstractNumId="17">
    <w:nsid w:val="0D232E16"/>
    <w:multiLevelType w:val="hybridMultilevel"/>
    <w:tmpl w:val="6E66C79A"/>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D897A8A"/>
    <w:multiLevelType w:val="hybridMultilevel"/>
    <w:tmpl w:val="9F6C758C"/>
    <w:lvl w:ilvl="0" w:tplc="E7A668EE">
      <w:numFmt w:val="bullet"/>
      <w:lvlText w:val="-"/>
      <w:lvlJc w:val="left"/>
      <w:pPr>
        <w:ind w:left="360" w:hanging="360"/>
      </w:pPr>
      <w:rPr>
        <w:rFonts w:ascii="Book Antiqua" w:eastAsia="Times New Roman" w:hAnsi="Book Antiqu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0036EE3"/>
    <w:multiLevelType w:val="hybridMultilevel"/>
    <w:tmpl w:val="98D0F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04C5BC4"/>
    <w:multiLevelType w:val="hybridMultilevel"/>
    <w:tmpl w:val="7632F488"/>
    <w:lvl w:ilvl="0" w:tplc="C8BA3304">
      <w:start w:val="3"/>
      <w:numFmt w:val="bullet"/>
      <w:lvlText w:val="-"/>
      <w:lvlJc w:val="left"/>
      <w:pPr>
        <w:tabs>
          <w:tab w:val="num" w:pos="705"/>
        </w:tabs>
        <w:ind w:left="705" w:hanging="705"/>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08A3000"/>
    <w:multiLevelType w:val="singleLevel"/>
    <w:tmpl w:val="7DEAF260"/>
    <w:lvl w:ilvl="0">
      <w:start w:val="612"/>
      <w:numFmt w:val="bullet"/>
      <w:lvlText w:val="-"/>
      <w:lvlJc w:val="left"/>
      <w:pPr>
        <w:tabs>
          <w:tab w:val="num" w:pos="360"/>
        </w:tabs>
        <w:ind w:left="360" w:hanging="360"/>
      </w:pPr>
      <w:rPr>
        <w:rFonts w:ascii="Times New Roman" w:hAnsi="Times New Roman" w:hint="default"/>
      </w:rPr>
    </w:lvl>
  </w:abstractNum>
  <w:abstractNum w:abstractNumId="22">
    <w:nsid w:val="109F519B"/>
    <w:multiLevelType w:val="hybridMultilevel"/>
    <w:tmpl w:val="BD7246DA"/>
    <w:lvl w:ilvl="0" w:tplc="FFFFFFFF">
      <w:start w:val="1"/>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1210151C"/>
    <w:multiLevelType w:val="hybridMultilevel"/>
    <w:tmpl w:val="13D2AED0"/>
    <w:lvl w:ilvl="0" w:tplc="8964477A">
      <w:start w:val="5"/>
      <w:numFmt w:val="bullet"/>
      <w:lvlText w:val="-"/>
      <w:lvlJc w:val="left"/>
      <w:pPr>
        <w:tabs>
          <w:tab w:val="num" w:pos="686"/>
        </w:tabs>
        <w:ind w:left="686" w:hanging="343"/>
      </w:pPr>
      <w:rPr>
        <w:rFonts w:ascii="Times New Roman" w:hAnsi="Times New Roman" w:cs="Times New Roman" w:hint="default"/>
      </w:rPr>
    </w:lvl>
    <w:lvl w:ilvl="1" w:tplc="040C0003" w:tentative="1">
      <w:start w:val="1"/>
      <w:numFmt w:val="bullet"/>
      <w:lvlText w:val="o"/>
      <w:lvlJc w:val="left"/>
      <w:pPr>
        <w:tabs>
          <w:tab w:val="num" w:pos="1423"/>
        </w:tabs>
        <w:ind w:left="1423" w:hanging="360"/>
      </w:pPr>
      <w:rPr>
        <w:rFonts w:ascii="Courier New" w:hAnsi="Courier New" w:cs="Courier New" w:hint="default"/>
      </w:rPr>
    </w:lvl>
    <w:lvl w:ilvl="2" w:tplc="040C0005" w:tentative="1">
      <w:start w:val="1"/>
      <w:numFmt w:val="bullet"/>
      <w:lvlText w:val=""/>
      <w:lvlJc w:val="left"/>
      <w:pPr>
        <w:tabs>
          <w:tab w:val="num" w:pos="2143"/>
        </w:tabs>
        <w:ind w:left="2143" w:hanging="360"/>
      </w:pPr>
      <w:rPr>
        <w:rFonts w:ascii="Wingdings" w:hAnsi="Wingdings" w:hint="default"/>
      </w:rPr>
    </w:lvl>
    <w:lvl w:ilvl="3" w:tplc="040C0001" w:tentative="1">
      <w:start w:val="1"/>
      <w:numFmt w:val="bullet"/>
      <w:lvlText w:val=""/>
      <w:lvlJc w:val="left"/>
      <w:pPr>
        <w:tabs>
          <w:tab w:val="num" w:pos="2863"/>
        </w:tabs>
        <w:ind w:left="2863" w:hanging="360"/>
      </w:pPr>
      <w:rPr>
        <w:rFonts w:ascii="Symbol" w:hAnsi="Symbol" w:hint="default"/>
      </w:rPr>
    </w:lvl>
    <w:lvl w:ilvl="4" w:tplc="040C0003" w:tentative="1">
      <w:start w:val="1"/>
      <w:numFmt w:val="bullet"/>
      <w:lvlText w:val="o"/>
      <w:lvlJc w:val="left"/>
      <w:pPr>
        <w:tabs>
          <w:tab w:val="num" w:pos="3583"/>
        </w:tabs>
        <w:ind w:left="3583" w:hanging="360"/>
      </w:pPr>
      <w:rPr>
        <w:rFonts w:ascii="Courier New" w:hAnsi="Courier New" w:cs="Courier New" w:hint="default"/>
      </w:rPr>
    </w:lvl>
    <w:lvl w:ilvl="5" w:tplc="040C0005" w:tentative="1">
      <w:start w:val="1"/>
      <w:numFmt w:val="bullet"/>
      <w:lvlText w:val=""/>
      <w:lvlJc w:val="left"/>
      <w:pPr>
        <w:tabs>
          <w:tab w:val="num" w:pos="4303"/>
        </w:tabs>
        <w:ind w:left="4303" w:hanging="360"/>
      </w:pPr>
      <w:rPr>
        <w:rFonts w:ascii="Wingdings" w:hAnsi="Wingdings" w:hint="default"/>
      </w:rPr>
    </w:lvl>
    <w:lvl w:ilvl="6" w:tplc="040C0001" w:tentative="1">
      <w:start w:val="1"/>
      <w:numFmt w:val="bullet"/>
      <w:lvlText w:val=""/>
      <w:lvlJc w:val="left"/>
      <w:pPr>
        <w:tabs>
          <w:tab w:val="num" w:pos="5023"/>
        </w:tabs>
        <w:ind w:left="5023" w:hanging="360"/>
      </w:pPr>
      <w:rPr>
        <w:rFonts w:ascii="Symbol" w:hAnsi="Symbol" w:hint="default"/>
      </w:rPr>
    </w:lvl>
    <w:lvl w:ilvl="7" w:tplc="040C0003" w:tentative="1">
      <w:start w:val="1"/>
      <w:numFmt w:val="bullet"/>
      <w:lvlText w:val="o"/>
      <w:lvlJc w:val="left"/>
      <w:pPr>
        <w:tabs>
          <w:tab w:val="num" w:pos="5743"/>
        </w:tabs>
        <w:ind w:left="5743" w:hanging="360"/>
      </w:pPr>
      <w:rPr>
        <w:rFonts w:ascii="Courier New" w:hAnsi="Courier New" w:cs="Courier New" w:hint="default"/>
      </w:rPr>
    </w:lvl>
    <w:lvl w:ilvl="8" w:tplc="040C0005" w:tentative="1">
      <w:start w:val="1"/>
      <w:numFmt w:val="bullet"/>
      <w:lvlText w:val=""/>
      <w:lvlJc w:val="left"/>
      <w:pPr>
        <w:tabs>
          <w:tab w:val="num" w:pos="6463"/>
        </w:tabs>
        <w:ind w:left="6463" w:hanging="360"/>
      </w:pPr>
      <w:rPr>
        <w:rFonts w:ascii="Wingdings" w:hAnsi="Wingdings" w:hint="default"/>
      </w:rPr>
    </w:lvl>
  </w:abstractNum>
  <w:abstractNum w:abstractNumId="24">
    <w:nsid w:val="13CF2817"/>
    <w:multiLevelType w:val="hybridMultilevel"/>
    <w:tmpl w:val="762A83CE"/>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4122D17"/>
    <w:multiLevelType w:val="hybridMultilevel"/>
    <w:tmpl w:val="94C6D978"/>
    <w:lvl w:ilvl="0" w:tplc="9202F1F0">
      <w:start w:val="1"/>
      <w:numFmt w:val="bullet"/>
      <w:lvlText w:val=""/>
      <w:lvlJc w:val="left"/>
      <w:pPr>
        <w:ind w:left="360" w:hanging="360"/>
      </w:pPr>
      <w:rPr>
        <w:rFonts w:ascii="Symbol" w:hAnsi="Symbol" w:hint="default"/>
      </w:rPr>
    </w:lvl>
    <w:lvl w:ilvl="1" w:tplc="8B9C65EA">
      <w:start w:val="1"/>
      <w:numFmt w:val="bullet"/>
      <w:pStyle w:val="Puce1DDM"/>
      <w:lvlText w:val=""/>
      <w:lvlJc w:val="left"/>
      <w:pPr>
        <w:ind w:left="938" w:hanging="360"/>
      </w:pPr>
      <w:rPr>
        <w:rFonts w:ascii="Symbol" w:hAnsi="Symbol"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D3944E26">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6">
    <w:nsid w:val="166A0C1F"/>
    <w:multiLevelType w:val="hybridMultilevel"/>
    <w:tmpl w:val="11B0F766"/>
    <w:lvl w:ilvl="0" w:tplc="F5B246A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168A6AB5"/>
    <w:multiLevelType w:val="hybridMultilevel"/>
    <w:tmpl w:val="BB9AA682"/>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7EA11E7"/>
    <w:multiLevelType w:val="hybridMultilevel"/>
    <w:tmpl w:val="1D500322"/>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92972A2"/>
    <w:multiLevelType w:val="hybridMultilevel"/>
    <w:tmpl w:val="EE361876"/>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9BF780E"/>
    <w:multiLevelType w:val="hybridMultilevel"/>
    <w:tmpl w:val="112E94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FDB5BC8"/>
    <w:multiLevelType w:val="hybridMultilevel"/>
    <w:tmpl w:val="8FD2EBA2"/>
    <w:lvl w:ilvl="0" w:tplc="4770F6CA">
      <w:start w:val="1"/>
      <w:numFmt w:val="decimal"/>
      <w:pStyle w:val="Blocdecitation"/>
      <w:lvlText w:val="Annexe %1."/>
      <w:lvlJc w:val="left"/>
      <w:pPr>
        <w:tabs>
          <w:tab w:val="num" w:pos="2700"/>
        </w:tabs>
        <w:ind w:left="1620" w:firstLine="0"/>
      </w:pPr>
      <w:rPr>
        <w:rFonts w:ascii="Times New Roman" w:hAnsi="Times New Roman" w:hint="default"/>
        <w:color w:val="auto"/>
        <w:sz w:val="24"/>
      </w:rPr>
    </w:lvl>
    <w:lvl w:ilvl="1" w:tplc="040C0019" w:tentative="1">
      <w:start w:val="1"/>
      <w:numFmt w:val="lowerLetter"/>
      <w:lvlText w:val="%2."/>
      <w:lvlJc w:val="left"/>
      <w:pPr>
        <w:tabs>
          <w:tab w:val="num" w:pos="2517"/>
        </w:tabs>
        <w:ind w:left="2517" w:hanging="360"/>
      </w:pPr>
    </w:lvl>
    <w:lvl w:ilvl="2" w:tplc="040C001B" w:tentative="1">
      <w:start w:val="1"/>
      <w:numFmt w:val="lowerRoman"/>
      <w:lvlText w:val="%3."/>
      <w:lvlJc w:val="right"/>
      <w:pPr>
        <w:tabs>
          <w:tab w:val="num" w:pos="3237"/>
        </w:tabs>
        <w:ind w:left="3237" w:hanging="180"/>
      </w:pPr>
    </w:lvl>
    <w:lvl w:ilvl="3" w:tplc="040C000F" w:tentative="1">
      <w:start w:val="1"/>
      <w:numFmt w:val="decimal"/>
      <w:lvlText w:val="%4."/>
      <w:lvlJc w:val="left"/>
      <w:pPr>
        <w:tabs>
          <w:tab w:val="num" w:pos="3957"/>
        </w:tabs>
        <w:ind w:left="3957" w:hanging="360"/>
      </w:pPr>
    </w:lvl>
    <w:lvl w:ilvl="4" w:tplc="040C0019" w:tentative="1">
      <w:start w:val="1"/>
      <w:numFmt w:val="lowerLetter"/>
      <w:lvlText w:val="%5."/>
      <w:lvlJc w:val="left"/>
      <w:pPr>
        <w:tabs>
          <w:tab w:val="num" w:pos="4677"/>
        </w:tabs>
        <w:ind w:left="4677" w:hanging="360"/>
      </w:pPr>
    </w:lvl>
    <w:lvl w:ilvl="5" w:tplc="040C001B" w:tentative="1">
      <w:start w:val="1"/>
      <w:numFmt w:val="lowerRoman"/>
      <w:lvlText w:val="%6."/>
      <w:lvlJc w:val="right"/>
      <w:pPr>
        <w:tabs>
          <w:tab w:val="num" w:pos="5397"/>
        </w:tabs>
        <w:ind w:left="5397" w:hanging="180"/>
      </w:pPr>
    </w:lvl>
    <w:lvl w:ilvl="6" w:tplc="040C000F" w:tentative="1">
      <w:start w:val="1"/>
      <w:numFmt w:val="decimal"/>
      <w:lvlText w:val="%7."/>
      <w:lvlJc w:val="left"/>
      <w:pPr>
        <w:tabs>
          <w:tab w:val="num" w:pos="6117"/>
        </w:tabs>
        <w:ind w:left="6117" w:hanging="360"/>
      </w:pPr>
    </w:lvl>
    <w:lvl w:ilvl="7" w:tplc="040C0019" w:tentative="1">
      <w:start w:val="1"/>
      <w:numFmt w:val="lowerLetter"/>
      <w:lvlText w:val="%8."/>
      <w:lvlJc w:val="left"/>
      <w:pPr>
        <w:tabs>
          <w:tab w:val="num" w:pos="6837"/>
        </w:tabs>
        <w:ind w:left="6837" w:hanging="360"/>
      </w:pPr>
    </w:lvl>
    <w:lvl w:ilvl="8" w:tplc="040C001B" w:tentative="1">
      <w:start w:val="1"/>
      <w:numFmt w:val="lowerRoman"/>
      <w:lvlText w:val="%9."/>
      <w:lvlJc w:val="right"/>
      <w:pPr>
        <w:tabs>
          <w:tab w:val="num" w:pos="7557"/>
        </w:tabs>
        <w:ind w:left="7557" w:hanging="180"/>
      </w:pPr>
    </w:lvl>
  </w:abstractNum>
  <w:abstractNum w:abstractNumId="32">
    <w:nsid w:val="1FDE3CC7"/>
    <w:multiLevelType w:val="hybridMultilevel"/>
    <w:tmpl w:val="B2563186"/>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04F1B7C"/>
    <w:multiLevelType w:val="hybridMultilevel"/>
    <w:tmpl w:val="4DA88D9C"/>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1BF5B76"/>
    <w:multiLevelType w:val="hybridMultilevel"/>
    <w:tmpl w:val="C9C66E30"/>
    <w:lvl w:ilvl="0" w:tplc="89F856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2526CCC"/>
    <w:multiLevelType w:val="hybridMultilevel"/>
    <w:tmpl w:val="57DCE79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34F450E"/>
    <w:multiLevelType w:val="hybridMultilevel"/>
    <w:tmpl w:val="66B81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56C6574"/>
    <w:multiLevelType w:val="hybridMultilevel"/>
    <w:tmpl w:val="6C928D94"/>
    <w:lvl w:ilvl="0" w:tplc="1E8C6916">
      <w:start w:val="1"/>
      <w:numFmt w:val="decimal"/>
      <w:lvlText w:val="%1."/>
      <w:lvlJc w:val="left"/>
      <w:pPr>
        <w:tabs>
          <w:tab w:val="num" w:pos="900"/>
        </w:tabs>
        <w:ind w:left="900" w:hanging="360"/>
      </w:pPr>
      <w:rPr>
        <w:rFonts w:hint="default"/>
        <w:sz w:val="24"/>
        <w:szCs w:val="24"/>
      </w:rPr>
    </w:lvl>
    <w:lvl w:ilvl="1" w:tplc="219A8D7A">
      <w:start w:val="1"/>
      <w:numFmt w:val="upperRoman"/>
      <w:lvlText w:val="%2."/>
      <w:lvlJc w:val="left"/>
      <w:pPr>
        <w:tabs>
          <w:tab w:val="num" w:pos="1800"/>
        </w:tabs>
        <w:ind w:left="1800" w:hanging="720"/>
      </w:pPr>
      <w:rPr>
        <w:rFonts w:hint="default"/>
      </w:rPr>
    </w:lvl>
    <w:lvl w:ilvl="2" w:tplc="E9D2A4D6">
      <w:start w:val="2"/>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25D52915"/>
    <w:multiLevelType w:val="hybridMultilevel"/>
    <w:tmpl w:val="7E286668"/>
    <w:lvl w:ilvl="0" w:tplc="4AC6DEEE">
      <w:start w:val="1"/>
      <w:numFmt w:val="lowerRoman"/>
      <w:pStyle w:val="StylePreambule1"/>
      <w:lvlText w:val="(%1)"/>
      <w:lvlJc w:val="left"/>
      <w:pPr>
        <w:tabs>
          <w:tab w:val="num" w:pos="3414"/>
        </w:tabs>
        <w:ind w:left="3414"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27E704C2"/>
    <w:multiLevelType w:val="singleLevel"/>
    <w:tmpl w:val="5D6682E2"/>
    <w:lvl w:ilvl="0">
      <w:start w:val="122"/>
      <w:numFmt w:val="bullet"/>
      <w:lvlText w:val="-"/>
      <w:lvlJc w:val="left"/>
      <w:pPr>
        <w:tabs>
          <w:tab w:val="num" w:pos="360"/>
        </w:tabs>
        <w:ind w:left="360" w:hanging="360"/>
      </w:pPr>
      <w:rPr>
        <w:rFonts w:ascii="Times New Roman" w:hAnsi="Times New Roman" w:hint="default"/>
      </w:rPr>
    </w:lvl>
  </w:abstractNum>
  <w:abstractNum w:abstractNumId="40">
    <w:nsid w:val="2AC57105"/>
    <w:multiLevelType w:val="hybridMultilevel"/>
    <w:tmpl w:val="58FE5D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2B7F6085"/>
    <w:multiLevelType w:val="multilevel"/>
    <w:tmpl w:val="D7A0CE1E"/>
    <w:lvl w:ilvl="0">
      <w:start w:val="1"/>
      <w:numFmt w:val="decimal"/>
      <w:lvlText w:val="%1."/>
      <w:lvlJc w:val="left"/>
      <w:pPr>
        <w:tabs>
          <w:tab w:val="num" w:pos="1440"/>
        </w:tabs>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2">
    <w:nsid w:val="2B842E46"/>
    <w:multiLevelType w:val="hybridMultilevel"/>
    <w:tmpl w:val="E4D08F2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CD80CBC"/>
    <w:multiLevelType w:val="hybridMultilevel"/>
    <w:tmpl w:val="854A1042"/>
    <w:lvl w:ilvl="0" w:tplc="040C0001">
      <w:start w:val="1"/>
      <w:numFmt w:val="bullet"/>
      <w:lvlText w:val="-"/>
      <w:lvlJc w:val="left"/>
      <w:pPr>
        <w:tabs>
          <w:tab w:val="num" w:pos="792"/>
        </w:tabs>
        <w:ind w:left="792" w:hanging="360"/>
      </w:pPr>
      <w:rPr>
        <w:rFonts w:hint="default"/>
      </w:rPr>
    </w:lvl>
    <w:lvl w:ilvl="1" w:tplc="040C0003" w:tentative="1">
      <w:start w:val="1"/>
      <w:numFmt w:val="bullet"/>
      <w:lvlText w:val="o"/>
      <w:lvlJc w:val="left"/>
      <w:pPr>
        <w:tabs>
          <w:tab w:val="num" w:pos="1872"/>
        </w:tabs>
        <w:ind w:left="1872" w:hanging="360"/>
      </w:pPr>
      <w:rPr>
        <w:rFonts w:ascii="Courier New" w:hAnsi="Courier New" w:cs="Courier New" w:hint="default"/>
      </w:rPr>
    </w:lvl>
    <w:lvl w:ilvl="2" w:tplc="040C0005" w:tentative="1">
      <w:start w:val="1"/>
      <w:numFmt w:val="bullet"/>
      <w:lvlText w:val=""/>
      <w:lvlJc w:val="left"/>
      <w:pPr>
        <w:tabs>
          <w:tab w:val="num" w:pos="2592"/>
        </w:tabs>
        <w:ind w:left="2592" w:hanging="360"/>
      </w:pPr>
      <w:rPr>
        <w:rFonts w:ascii="Wingdings" w:hAnsi="Wingdings" w:hint="default"/>
      </w:rPr>
    </w:lvl>
    <w:lvl w:ilvl="3" w:tplc="040C0001" w:tentative="1">
      <w:start w:val="1"/>
      <w:numFmt w:val="bullet"/>
      <w:lvlText w:val=""/>
      <w:lvlJc w:val="left"/>
      <w:pPr>
        <w:tabs>
          <w:tab w:val="num" w:pos="3312"/>
        </w:tabs>
        <w:ind w:left="3312" w:hanging="360"/>
      </w:pPr>
      <w:rPr>
        <w:rFonts w:ascii="Symbol" w:hAnsi="Symbol" w:hint="default"/>
      </w:rPr>
    </w:lvl>
    <w:lvl w:ilvl="4" w:tplc="040C0003" w:tentative="1">
      <w:start w:val="1"/>
      <w:numFmt w:val="bullet"/>
      <w:lvlText w:val="o"/>
      <w:lvlJc w:val="left"/>
      <w:pPr>
        <w:tabs>
          <w:tab w:val="num" w:pos="4032"/>
        </w:tabs>
        <w:ind w:left="4032" w:hanging="360"/>
      </w:pPr>
      <w:rPr>
        <w:rFonts w:ascii="Courier New" w:hAnsi="Courier New" w:cs="Courier New" w:hint="default"/>
      </w:rPr>
    </w:lvl>
    <w:lvl w:ilvl="5" w:tplc="040C0005" w:tentative="1">
      <w:start w:val="1"/>
      <w:numFmt w:val="bullet"/>
      <w:lvlText w:val=""/>
      <w:lvlJc w:val="left"/>
      <w:pPr>
        <w:tabs>
          <w:tab w:val="num" w:pos="4752"/>
        </w:tabs>
        <w:ind w:left="4752" w:hanging="360"/>
      </w:pPr>
      <w:rPr>
        <w:rFonts w:ascii="Wingdings" w:hAnsi="Wingdings" w:hint="default"/>
      </w:rPr>
    </w:lvl>
    <w:lvl w:ilvl="6" w:tplc="040C0001" w:tentative="1">
      <w:start w:val="1"/>
      <w:numFmt w:val="bullet"/>
      <w:lvlText w:val=""/>
      <w:lvlJc w:val="left"/>
      <w:pPr>
        <w:tabs>
          <w:tab w:val="num" w:pos="5472"/>
        </w:tabs>
        <w:ind w:left="5472" w:hanging="360"/>
      </w:pPr>
      <w:rPr>
        <w:rFonts w:ascii="Symbol" w:hAnsi="Symbol" w:hint="default"/>
      </w:rPr>
    </w:lvl>
    <w:lvl w:ilvl="7" w:tplc="040C0003" w:tentative="1">
      <w:start w:val="1"/>
      <w:numFmt w:val="bullet"/>
      <w:lvlText w:val="o"/>
      <w:lvlJc w:val="left"/>
      <w:pPr>
        <w:tabs>
          <w:tab w:val="num" w:pos="6192"/>
        </w:tabs>
        <w:ind w:left="6192" w:hanging="360"/>
      </w:pPr>
      <w:rPr>
        <w:rFonts w:ascii="Courier New" w:hAnsi="Courier New" w:cs="Courier New" w:hint="default"/>
      </w:rPr>
    </w:lvl>
    <w:lvl w:ilvl="8" w:tplc="040C0005" w:tentative="1">
      <w:start w:val="1"/>
      <w:numFmt w:val="bullet"/>
      <w:lvlText w:val=""/>
      <w:lvlJc w:val="left"/>
      <w:pPr>
        <w:tabs>
          <w:tab w:val="num" w:pos="6912"/>
        </w:tabs>
        <w:ind w:left="6912" w:hanging="360"/>
      </w:pPr>
      <w:rPr>
        <w:rFonts w:ascii="Wingdings" w:hAnsi="Wingdings" w:hint="default"/>
      </w:rPr>
    </w:lvl>
  </w:abstractNum>
  <w:abstractNum w:abstractNumId="44">
    <w:nsid w:val="2D584D6E"/>
    <w:multiLevelType w:val="multilevel"/>
    <w:tmpl w:val="67BAE33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0EE4754"/>
    <w:multiLevelType w:val="multilevel"/>
    <w:tmpl w:val="6108D5BE"/>
    <w:lvl w:ilvl="0">
      <w:start w:val="1"/>
      <w:numFmt w:val="lowerRoman"/>
      <w:pStyle w:val="ListNumber"/>
      <w:lvlText w:val="(%1) "/>
      <w:lvlJc w:val="left"/>
      <w:pPr>
        <w:tabs>
          <w:tab w:val="num" w:pos="1474"/>
        </w:tabs>
        <w:ind w:left="1474" w:hanging="680"/>
      </w:pPr>
      <w:rPr>
        <w:rFonts w:ascii="Times New Roman" w:hAnsi="Times New Roman" w:hint="default"/>
        <w:b w:val="0"/>
        <w:i w:val="0"/>
        <w:color w:val="00000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36482B2F"/>
    <w:multiLevelType w:val="singleLevel"/>
    <w:tmpl w:val="A50C571C"/>
    <w:lvl w:ilvl="0">
      <w:numFmt w:val="bullet"/>
      <w:lvlText w:val="-"/>
      <w:lvlJc w:val="left"/>
      <w:pPr>
        <w:tabs>
          <w:tab w:val="num" w:pos="360"/>
        </w:tabs>
        <w:ind w:left="360" w:hanging="360"/>
      </w:pPr>
      <w:rPr>
        <w:rFonts w:hint="default"/>
      </w:rPr>
    </w:lvl>
  </w:abstractNum>
  <w:abstractNum w:abstractNumId="47">
    <w:nsid w:val="36B75981"/>
    <w:multiLevelType w:val="hybridMultilevel"/>
    <w:tmpl w:val="EBC0E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nsid w:val="37CA10F3"/>
    <w:multiLevelType w:val="singleLevel"/>
    <w:tmpl w:val="F5B246A6"/>
    <w:lvl w:ilvl="0">
      <w:start w:val="1"/>
      <w:numFmt w:val="bullet"/>
      <w:lvlText w:val="-"/>
      <w:lvlJc w:val="left"/>
      <w:pPr>
        <w:tabs>
          <w:tab w:val="num" w:pos="360"/>
        </w:tabs>
        <w:ind w:left="360" w:hanging="360"/>
      </w:pPr>
      <w:rPr>
        <w:rFonts w:hint="default"/>
      </w:rPr>
    </w:lvl>
  </w:abstractNum>
  <w:abstractNum w:abstractNumId="49">
    <w:nsid w:val="398D0E64"/>
    <w:multiLevelType w:val="hybridMultilevel"/>
    <w:tmpl w:val="782A49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3C4B49DD"/>
    <w:multiLevelType w:val="hybridMultilevel"/>
    <w:tmpl w:val="AE2ECBB8"/>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CA368E3"/>
    <w:multiLevelType w:val="hybridMultilevel"/>
    <w:tmpl w:val="0596B86A"/>
    <w:lvl w:ilvl="0" w:tplc="0409000F">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B77B2C"/>
    <w:multiLevelType w:val="hybridMultilevel"/>
    <w:tmpl w:val="1C264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F572F81"/>
    <w:multiLevelType w:val="hybridMultilevel"/>
    <w:tmpl w:val="D7AED7FA"/>
    <w:lvl w:ilvl="0" w:tplc="040C0017">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3FD355C2"/>
    <w:multiLevelType w:val="hybridMultilevel"/>
    <w:tmpl w:val="54B2B172"/>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4177440F"/>
    <w:multiLevelType w:val="hybridMultilevel"/>
    <w:tmpl w:val="6E2C263E"/>
    <w:lvl w:ilvl="0" w:tplc="957C33B6">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41DD70BF"/>
    <w:multiLevelType w:val="multilevel"/>
    <w:tmpl w:val="6C0C7D96"/>
    <w:lvl w:ilvl="0">
      <w:start w:val="1"/>
      <w:numFmt w:val="upperLetter"/>
      <w:lvlText w:val="%1."/>
      <w:lvlJc w:val="left"/>
      <w:pPr>
        <w:tabs>
          <w:tab w:val="num" w:pos="432"/>
        </w:tabs>
        <w:ind w:left="432" w:hanging="432"/>
      </w:pPr>
      <w:rPr>
        <w:rFonts w:hint="default"/>
      </w:r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nsid w:val="44140914"/>
    <w:multiLevelType w:val="multilevel"/>
    <w:tmpl w:val="E3ACBAB0"/>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847023B"/>
    <w:multiLevelType w:val="hybridMultilevel"/>
    <w:tmpl w:val="9A30C2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9">
    <w:nsid w:val="4872740B"/>
    <w:multiLevelType w:val="hybridMultilevel"/>
    <w:tmpl w:val="2B607CD4"/>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49D23A08"/>
    <w:multiLevelType w:val="hybridMultilevel"/>
    <w:tmpl w:val="A872AFDC"/>
    <w:lvl w:ilvl="0" w:tplc="0CF430FC">
      <w:start w:val="1"/>
      <w:numFmt w:val="lowerRoman"/>
      <w:pStyle w:val="Listenumrosdernire"/>
      <w:lvlText w:val="(%1) "/>
      <w:lvlJc w:val="left"/>
      <w:pPr>
        <w:tabs>
          <w:tab w:val="num" w:pos="1928"/>
        </w:tabs>
        <w:ind w:left="1928" w:hanging="681"/>
      </w:pPr>
      <w:rPr>
        <w:rFonts w:ascii="Times New Roman" w:hAnsi="Times New Roman" w:hint="default"/>
        <w:b w:val="0"/>
        <w:i w:val="0"/>
        <w:color w:val="000000"/>
        <w:sz w:val="24"/>
        <w:u w:val="none"/>
      </w:rPr>
    </w:lvl>
    <w:lvl w:ilvl="1" w:tplc="040C0019" w:tentative="1">
      <w:start w:val="1"/>
      <w:numFmt w:val="lowerLetter"/>
      <w:lvlText w:val="%2."/>
      <w:lvlJc w:val="left"/>
      <w:pPr>
        <w:tabs>
          <w:tab w:val="num" w:pos="2687"/>
        </w:tabs>
        <w:ind w:left="2687" w:hanging="360"/>
      </w:pPr>
    </w:lvl>
    <w:lvl w:ilvl="2" w:tplc="040C001B" w:tentative="1">
      <w:start w:val="1"/>
      <w:numFmt w:val="lowerRoman"/>
      <w:lvlText w:val="%3."/>
      <w:lvlJc w:val="right"/>
      <w:pPr>
        <w:tabs>
          <w:tab w:val="num" w:pos="3407"/>
        </w:tabs>
        <w:ind w:left="3407" w:hanging="180"/>
      </w:pPr>
    </w:lvl>
    <w:lvl w:ilvl="3" w:tplc="040C000F" w:tentative="1">
      <w:start w:val="1"/>
      <w:numFmt w:val="decimal"/>
      <w:lvlText w:val="%4."/>
      <w:lvlJc w:val="left"/>
      <w:pPr>
        <w:tabs>
          <w:tab w:val="num" w:pos="4127"/>
        </w:tabs>
        <w:ind w:left="4127" w:hanging="360"/>
      </w:pPr>
    </w:lvl>
    <w:lvl w:ilvl="4" w:tplc="040C0019" w:tentative="1">
      <w:start w:val="1"/>
      <w:numFmt w:val="lowerLetter"/>
      <w:lvlText w:val="%5."/>
      <w:lvlJc w:val="left"/>
      <w:pPr>
        <w:tabs>
          <w:tab w:val="num" w:pos="4847"/>
        </w:tabs>
        <w:ind w:left="4847" w:hanging="360"/>
      </w:pPr>
    </w:lvl>
    <w:lvl w:ilvl="5" w:tplc="040C001B" w:tentative="1">
      <w:start w:val="1"/>
      <w:numFmt w:val="lowerRoman"/>
      <w:lvlText w:val="%6."/>
      <w:lvlJc w:val="right"/>
      <w:pPr>
        <w:tabs>
          <w:tab w:val="num" w:pos="5567"/>
        </w:tabs>
        <w:ind w:left="5567" w:hanging="180"/>
      </w:pPr>
    </w:lvl>
    <w:lvl w:ilvl="6" w:tplc="040C000F" w:tentative="1">
      <w:start w:val="1"/>
      <w:numFmt w:val="decimal"/>
      <w:lvlText w:val="%7."/>
      <w:lvlJc w:val="left"/>
      <w:pPr>
        <w:tabs>
          <w:tab w:val="num" w:pos="6287"/>
        </w:tabs>
        <w:ind w:left="6287" w:hanging="360"/>
      </w:pPr>
    </w:lvl>
    <w:lvl w:ilvl="7" w:tplc="040C0019" w:tentative="1">
      <w:start w:val="1"/>
      <w:numFmt w:val="lowerLetter"/>
      <w:lvlText w:val="%8."/>
      <w:lvlJc w:val="left"/>
      <w:pPr>
        <w:tabs>
          <w:tab w:val="num" w:pos="7007"/>
        </w:tabs>
        <w:ind w:left="7007" w:hanging="360"/>
      </w:pPr>
    </w:lvl>
    <w:lvl w:ilvl="8" w:tplc="040C001B" w:tentative="1">
      <w:start w:val="1"/>
      <w:numFmt w:val="lowerRoman"/>
      <w:lvlText w:val="%9."/>
      <w:lvlJc w:val="right"/>
      <w:pPr>
        <w:tabs>
          <w:tab w:val="num" w:pos="7727"/>
        </w:tabs>
        <w:ind w:left="7727" w:hanging="180"/>
      </w:pPr>
    </w:lvl>
  </w:abstractNum>
  <w:abstractNum w:abstractNumId="61">
    <w:nsid w:val="4D946934"/>
    <w:multiLevelType w:val="hybridMultilevel"/>
    <w:tmpl w:val="602CE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E2A635C"/>
    <w:multiLevelType w:val="multilevel"/>
    <w:tmpl w:val="3304807C"/>
    <w:lvl w:ilvl="0">
      <w:start w:val="3"/>
      <w:numFmt w:val="bullet"/>
      <w:lvlText w:val="-"/>
      <w:lvlJc w:val="left"/>
      <w:pPr>
        <w:ind w:left="450" w:hanging="450"/>
      </w:pPr>
      <w:rPr>
        <w:rFonts w:ascii="Calibri" w:eastAsiaTheme="minorHAnsi" w:hAnsi="Calibri" w:cstheme="minorBidi"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nsid w:val="50B5066F"/>
    <w:multiLevelType w:val="multilevel"/>
    <w:tmpl w:val="D0AC1538"/>
    <w:lvl w:ilvl="0">
      <w:start w:val="1"/>
      <w:numFmt w:val="decimal"/>
      <w:pStyle w:val="Niv1"/>
      <w:lvlText w:val="%1"/>
      <w:lvlJc w:val="left"/>
      <w:pPr>
        <w:tabs>
          <w:tab w:val="num" w:pos="720"/>
        </w:tabs>
        <w:ind w:left="720" w:hanging="720"/>
      </w:pPr>
      <w:rPr>
        <w:rFonts w:hint="default"/>
      </w:rPr>
    </w:lvl>
    <w:lvl w:ilvl="1">
      <w:start w:val="1"/>
      <w:numFmt w:val="decimal"/>
      <w:pStyle w:val="Niv2"/>
      <w:lvlText w:val="%1.%2"/>
      <w:lvlJc w:val="left"/>
      <w:pPr>
        <w:tabs>
          <w:tab w:val="num" w:pos="720"/>
        </w:tabs>
        <w:ind w:left="720" w:hanging="720"/>
      </w:pPr>
      <w:rPr>
        <w:rFonts w:hint="default"/>
      </w:rPr>
    </w:lvl>
    <w:lvl w:ilvl="2">
      <w:start w:val="2"/>
      <w:numFmt w:val="decimal"/>
      <w:pStyle w:val="Niv3"/>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Restart w:val="1"/>
      <w:lvlText w:val="%1.%2.%3.%4.%5.%6.%7.%8.%9"/>
      <w:lvlJc w:val="left"/>
      <w:pPr>
        <w:tabs>
          <w:tab w:val="num" w:pos="1800"/>
        </w:tabs>
        <w:ind w:left="1440" w:hanging="1440"/>
      </w:pPr>
      <w:rPr>
        <w:rFonts w:hint="default"/>
      </w:rPr>
    </w:lvl>
  </w:abstractNum>
  <w:abstractNum w:abstractNumId="65">
    <w:nsid w:val="50C562B7"/>
    <w:multiLevelType w:val="hybridMultilevel"/>
    <w:tmpl w:val="C46E5DF2"/>
    <w:lvl w:ilvl="0" w:tplc="32A2FA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10B5C82"/>
    <w:multiLevelType w:val="multilevel"/>
    <w:tmpl w:val="67C444C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1BF5824"/>
    <w:multiLevelType w:val="hybridMultilevel"/>
    <w:tmpl w:val="58FA0876"/>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54185820"/>
    <w:multiLevelType w:val="hybridMultilevel"/>
    <w:tmpl w:val="5D82BFE4"/>
    <w:lvl w:ilvl="0" w:tplc="7BB8E440">
      <w:start w:val="1"/>
      <w:numFmt w:val="bullet"/>
      <w:lvlText w:val="o"/>
      <w:lvlJc w:val="left"/>
      <w:pPr>
        <w:tabs>
          <w:tab w:val="num" w:pos="720"/>
        </w:tabs>
        <w:ind w:left="720" w:hanging="360"/>
      </w:pPr>
      <w:rPr>
        <w:rFonts w:ascii="Courier New" w:hAnsi="Courier New" w:hint="default"/>
      </w:rPr>
    </w:lvl>
    <w:lvl w:ilvl="1" w:tplc="FE0C995A">
      <w:start w:val="1"/>
      <w:numFmt w:val="bullet"/>
      <w:lvlText w:val="o"/>
      <w:lvlJc w:val="left"/>
      <w:pPr>
        <w:tabs>
          <w:tab w:val="num" w:pos="1440"/>
        </w:tabs>
        <w:ind w:left="1440" w:hanging="360"/>
      </w:pPr>
      <w:rPr>
        <w:rFonts w:ascii="Courier New" w:hAnsi="Courier New" w:hint="default"/>
      </w:rPr>
    </w:lvl>
    <w:lvl w:ilvl="2" w:tplc="2B40BB14">
      <w:numFmt w:val="bullet"/>
      <w:lvlText w:val="-"/>
      <w:lvlJc w:val="left"/>
      <w:pPr>
        <w:ind w:left="2160" w:hanging="360"/>
      </w:pPr>
      <w:rPr>
        <w:rFonts w:ascii="Times New Roman" w:eastAsia="Times New Roman" w:hAnsi="Times New Roman" w:cs="Times New Roman" w:hint="default"/>
      </w:rPr>
    </w:lvl>
    <w:lvl w:ilvl="3" w:tplc="96D60BD2" w:tentative="1">
      <w:start w:val="1"/>
      <w:numFmt w:val="bullet"/>
      <w:lvlText w:val="o"/>
      <w:lvlJc w:val="left"/>
      <w:pPr>
        <w:tabs>
          <w:tab w:val="num" w:pos="2880"/>
        </w:tabs>
        <w:ind w:left="2880" w:hanging="360"/>
      </w:pPr>
      <w:rPr>
        <w:rFonts w:ascii="Courier New" w:hAnsi="Courier New" w:hint="default"/>
      </w:rPr>
    </w:lvl>
    <w:lvl w:ilvl="4" w:tplc="F72E4FA0" w:tentative="1">
      <w:start w:val="1"/>
      <w:numFmt w:val="bullet"/>
      <w:lvlText w:val="o"/>
      <w:lvlJc w:val="left"/>
      <w:pPr>
        <w:tabs>
          <w:tab w:val="num" w:pos="3600"/>
        </w:tabs>
        <w:ind w:left="3600" w:hanging="360"/>
      </w:pPr>
      <w:rPr>
        <w:rFonts w:ascii="Courier New" w:hAnsi="Courier New" w:hint="default"/>
      </w:rPr>
    </w:lvl>
    <w:lvl w:ilvl="5" w:tplc="FDD45120" w:tentative="1">
      <w:start w:val="1"/>
      <w:numFmt w:val="bullet"/>
      <w:lvlText w:val="o"/>
      <w:lvlJc w:val="left"/>
      <w:pPr>
        <w:tabs>
          <w:tab w:val="num" w:pos="4320"/>
        </w:tabs>
        <w:ind w:left="4320" w:hanging="360"/>
      </w:pPr>
      <w:rPr>
        <w:rFonts w:ascii="Courier New" w:hAnsi="Courier New" w:hint="default"/>
      </w:rPr>
    </w:lvl>
    <w:lvl w:ilvl="6" w:tplc="C6AEA654" w:tentative="1">
      <w:start w:val="1"/>
      <w:numFmt w:val="bullet"/>
      <w:lvlText w:val="o"/>
      <w:lvlJc w:val="left"/>
      <w:pPr>
        <w:tabs>
          <w:tab w:val="num" w:pos="5040"/>
        </w:tabs>
        <w:ind w:left="5040" w:hanging="360"/>
      </w:pPr>
      <w:rPr>
        <w:rFonts w:ascii="Courier New" w:hAnsi="Courier New" w:hint="default"/>
      </w:rPr>
    </w:lvl>
    <w:lvl w:ilvl="7" w:tplc="82F699F6" w:tentative="1">
      <w:start w:val="1"/>
      <w:numFmt w:val="bullet"/>
      <w:lvlText w:val="o"/>
      <w:lvlJc w:val="left"/>
      <w:pPr>
        <w:tabs>
          <w:tab w:val="num" w:pos="5760"/>
        </w:tabs>
        <w:ind w:left="5760" w:hanging="360"/>
      </w:pPr>
      <w:rPr>
        <w:rFonts w:ascii="Courier New" w:hAnsi="Courier New" w:hint="default"/>
      </w:rPr>
    </w:lvl>
    <w:lvl w:ilvl="8" w:tplc="E1E6B582" w:tentative="1">
      <w:start w:val="1"/>
      <w:numFmt w:val="bullet"/>
      <w:lvlText w:val="o"/>
      <w:lvlJc w:val="left"/>
      <w:pPr>
        <w:tabs>
          <w:tab w:val="num" w:pos="6480"/>
        </w:tabs>
        <w:ind w:left="6480" w:hanging="360"/>
      </w:pPr>
      <w:rPr>
        <w:rFonts w:ascii="Courier New" w:hAnsi="Courier New" w:hint="default"/>
      </w:rPr>
    </w:lvl>
  </w:abstractNum>
  <w:abstractNum w:abstractNumId="69">
    <w:nsid w:val="54421EF1"/>
    <w:multiLevelType w:val="multilevel"/>
    <w:tmpl w:val="2D5690D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55" w:hanging="495"/>
      </w:pPr>
      <w:rPr>
        <w:rFonts w:hint="default"/>
        <w:i w:val="0"/>
      </w:rPr>
    </w:lvl>
    <w:lvl w:ilvl="2">
      <w:start w:val="2"/>
      <w:numFmt w:val="decimal"/>
      <w:isLgl/>
      <w:suff w:val="space"/>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0">
    <w:nsid w:val="582B215E"/>
    <w:multiLevelType w:val="hybridMultilevel"/>
    <w:tmpl w:val="A1361004"/>
    <w:lvl w:ilvl="0" w:tplc="040C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5C474E2F"/>
    <w:multiLevelType w:val="hybridMultilevel"/>
    <w:tmpl w:val="37DA0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C590C5F"/>
    <w:multiLevelType w:val="hybridMultilevel"/>
    <w:tmpl w:val="A558C77E"/>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DC80FDF"/>
    <w:multiLevelType w:val="hybridMultilevel"/>
    <w:tmpl w:val="475A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0BE2EA2"/>
    <w:multiLevelType w:val="hybridMultilevel"/>
    <w:tmpl w:val="4F46AD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0D87D56"/>
    <w:multiLevelType w:val="hybridMultilevel"/>
    <w:tmpl w:val="34562760"/>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8D41FB"/>
    <w:multiLevelType w:val="hybridMultilevel"/>
    <w:tmpl w:val="A74ECB8A"/>
    <w:lvl w:ilvl="0" w:tplc="1F243270">
      <w:start w:val="1"/>
      <w:numFmt w:val="decimal"/>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7">
    <w:nsid w:val="657E4DE4"/>
    <w:multiLevelType w:val="hybridMultilevel"/>
    <w:tmpl w:val="F7B8FABE"/>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68A7CDD"/>
    <w:multiLevelType w:val="hybridMultilevel"/>
    <w:tmpl w:val="FD125518"/>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A3C3C71"/>
    <w:multiLevelType w:val="hybridMultilevel"/>
    <w:tmpl w:val="E3EC81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E481513"/>
    <w:multiLevelType w:val="hybridMultilevel"/>
    <w:tmpl w:val="E5E2B5B0"/>
    <w:lvl w:ilvl="0" w:tplc="6BA04F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E852A02"/>
    <w:multiLevelType w:val="multilevel"/>
    <w:tmpl w:val="8CF4EE18"/>
    <w:lvl w:ilvl="0">
      <w:start w:val="1"/>
      <w:numFmt w:val="bullet"/>
      <w:pStyle w:val="Listepucesdernire"/>
      <w:lvlText w:val=""/>
      <w:lvlJc w:val="left"/>
      <w:pPr>
        <w:tabs>
          <w:tab w:val="num" w:pos="1191"/>
        </w:tabs>
        <w:ind w:left="1191" w:hanging="397"/>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731E255C"/>
    <w:multiLevelType w:val="hybridMultilevel"/>
    <w:tmpl w:val="FD0EA4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73C10A45"/>
    <w:multiLevelType w:val="hybridMultilevel"/>
    <w:tmpl w:val="78B2ADA4"/>
    <w:lvl w:ilvl="0" w:tplc="74DA45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6D50912"/>
    <w:multiLevelType w:val="hybridMultilevel"/>
    <w:tmpl w:val="6A92000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75A02B0"/>
    <w:multiLevelType w:val="hybridMultilevel"/>
    <w:tmpl w:val="A19C54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792006FB"/>
    <w:multiLevelType w:val="hybridMultilevel"/>
    <w:tmpl w:val="49EC4660"/>
    <w:lvl w:ilvl="0" w:tplc="040C0001">
      <w:start w:val="1"/>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8">
    <w:nsid w:val="7A573836"/>
    <w:multiLevelType w:val="hybridMultilevel"/>
    <w:tmpl w:val="78BC61E2"/>
    <w:lvl w:ilvl="0" w:tplc="74DA4590">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7A8D4FD4"/>
    <w:multiLevelType w:val="hybridMultilevel"/>
    <w:tmpl w:val="5A7CDF7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0">
    <w:nsid w:val="7C9231DB"/>
    <w:multiLevelType w:val="multilevel"/>
    <w:tmpl w:val="C9E4A4F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nsid w:val="7E1A0A05"/>
    <w:multiLevelType w:val="hybridMultilevel"/>
    <w:tmpl w:val="1F78C36A"/>
    <w:lvl w:ilvl="0" w:tplc="040C0001">
      <w:start w:val="1"/>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8"/>
  </w:num>
  <w:num w:numId="3">
    <w:abstractNumId w:val="39"/>
  </w:num>
  <w:num w:numId="4">
    <w:abstractNumId w:val="1"/>
  </w:num>
  <w:num w:numId="5">
    <w:abstractNumId w:val="0"/>
  </w:num>
  <w:num w:numId="6">
    <w:abstractNumId w:val="11"/>
  </w:num>
  <w:num w:numId="7">
    <w:abstractNumId w:val="81"/>
  </w:num>
  <w:num w:numId="8">
    <w:abstractNumId w:val="45"/>
  </w:num>
  <w:num w:numId="9">
    <w:abstractNumId w:val="3"/>
  </w:num>
  <w:num w:numId="10">
    <w:abstractNumId w:val="6"/>
  </w:num>
  <w:num w:numId="11">
    <w:abstractNumId w:val="53"/>
  </w:num>
  <w:num w:numId="12">
    <w:abstractNumId w:val="21"/>
  </w:num>
  <w:num w:numId="13">
    <w:abstractNumId w:val="16"/>
  </w:num>
  <w:num w:numId="14">
    <w:abstractNumId w:val="46"/>
  </w:num>
  <w:num w:numId="15">
    <w:abstractNumId w:val="26"/>
  </w:num>
  <w:num w:numId="16">
    <w:abstractNumId w:val="91"/>
  </w:num>
  <w:num w:numId="17">
    <w:abstractNumId w:val="22"/>
  </w:num>
  <w:num w:numId="18">
    <w:abstractNumId w:val="41"/>
  </w:num>
  <w:num w:numId="19">
    <w:abstractNumId w:val="43"/>
  </w:num>
  <w:num w:numId="20">
    <w:abstractNumId w:val="56"/>
  </w:num>
  <w:num w:numId="21">
    <w:abstractNumId w:val="87"/>
  </w:num>
  <w:num w:numId="22">
    <w:abstractNumId w:val="38"/>
  </w:num>
  <w:num w:numId="23">
    <w:abstractNumId w:val="10"/>
  </w:num>
  <w:num w:numId="24">
    <w:abstractNumId w:val="63"/>
  </w:num>
  <w:num w:numId="25">
    <w:abstractNumId w:val="31"/>
  </w:num>
  <w:num w:numId="26">
    <w:abstractNumId w:val="64"/>
  </w:num>
  <w:num w:numId="27">
    <w:abstractNumId w:val="60"/>
  </w:num>
  <w:num w:numId="28">
    <w:abstractNumId w:val="36"/>
  </w:num>
  <w:num w:numId="29">
    <w:abstractNumId w:val="58"/>
  </w:num>
  <w:num w:numId="30">
    <w:abstractNumId w:val="55"/>
  </w:num>
  <w:num w:numId="31">
    <w:abstractNumId w:val="37"/>
  </w:num>
  <w:num w:numId="32">
    <w:abstractNumId w:val="30"/>
  </w:num>
  <w:num w:numId="33">
    <w:abstractNumId w:val="44"/>
  </w:num>
  <w:num w:numId="34">
    <w:abstractNumId w:val="69"/>
  </w:num>
  <w:num w:numId="35">
    <w:abstractNumId w:val="23"/>
  </w:num>
  <w:num w:numId="36">
    <w:abstractNumId w:val="25"/>
  </w:num>
  <w:num w:numId="37">
    <w:abstractNumId w:val="18"/>
  </w:num>
  <w:num w:numId="38">
    <w:abstractNumId w:val="86"/>
  </w:num>
  <w:num w:numId="39">
    <w:abstractNumId w:val="84"/>
  </w:num>
  <w:num w:numId="40">
    <w:abstractNumId w:val="34"/>
  </w:num>
  <w:num w:numId="41">
    <w:abstractNumId w:val="51"/>
  </w:num>
  <w:num w:numId="42">
    <w:abstractNumId w:val="74"/>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76"/>
  </w:num>
  <w:num w:numId="46">
    <w:abstractNumId w:val="90"/>
  </w:num>
  <w:num w:numId="47">
    <w:abstractNumId w:val="82"/>
  </w:num>
  <w:num w:numId="48">
    <w:abstractNumId w:val="75"/>
  </w:num>
  <w:num w:numId="49">
    <w:abstractNumId w:val="35"/>
  </w:num>
  <w:num w:numId="50">
    <w:abstractNumId w:val="27"/>
  </w:num>
  <w:num w:numId="51">
    <w:abstractNumId w:val="29"/>
  </w:num>
  <w:num w:numId="52">
    <w:abstractNumId w:val="72"/>
  </w:num>
  <w:num w:numId="53">
    <w:abstractNumId w:val="24"/>
  </w:num>
  <w:num w:numId="54">
    <w:abstractNumId w:val="62"/>
  </w:num>
  <w:num w:numId="55">
    <w:abstractNumId w:val="54"/>
  </w:num>
  <w:num w:numId="56">
    <w:abstractNumId w:val="12"/>
  </w:num>
  <w:num w:numId="57">
    <w:abstractNumId w:val="77"/>
  </w:num>
  <w:num w:numId="58">
    <w:abstractNumId w:val="50"/>
  </w:num>
  <w:num w:numId="59">
    <w:abstractNumId w:val="14"/>
  </w:num>
  <w:num w:numId="60">
    <w:abstractNumId w:val="67"/>
  </w:num>
  <w:num w:numId="61">
    <w:abstractNumId w:val="33"/>
  </w:num>
  <w:num w:numId="62">
    <w:abstractNumId w:val="28"/>
  </w:num>
  <w:num w:numId="63">
    <w:abstractNumId w:val="85"/>
  </w:num>
  <w:num w:numId="64">
    <w:abstractNumId w:val="83"/>
  </w:num>
  <w:num w:numId="65">
    <w:abstractNumId w:val="88"/>
  </w:num>
  <w:num w:numId="66">
    <w:abstractNumId w:val="49"/>
  </w:num>
  <w:num w:numId="67">
    <w:abstractNumId w:val="17"/>
  </w:num>
  <w:num w:numId="68">
    <w:abstractNumId w:val="15"/>
  </w:num>
  <w:num w:numId="69">
    <w:abstractNumId w:val="70"/>
  </w:num>
  <w:num w:numId="70">
    <w:abstractNumId w:val="8"/>
  </w:num>
  <w:num w:numId="71">
    <w:abstractNumId w:val="89"/>
  </w:num>
  <w:num w:numId="72">
    <w:abstractNumId w:val="61"/>
  </w:num>
  <w:num w:numId="73">
    <w:abstractNumId w:val="7"/>
  </w:num>
  <w:num w:numId="74">
    <w:abstractNumId w:val="19"/>
  </w:num>
  <w:num w:numId="75">
    <w:abstractNumId w:val="71"/>
  </w:num>
  <w:num w:numId="76">
    <w:abstractNumId w:val="42"/>
  </w:num>
  <w:num w:numId="77">
    <w:abstractNumId w:val="47"/>
  </w:num>
  <w:num w:numId="78">
    <w:abstractNumId w:val="52"/>
  </w:num>
  <w:num w:numId="79">
    <w:abstractNumId w:val="73"/>
  </w:num>
  <w:num w:numId="80">
    <w:abstractNumId w:val="59"/>
  </w:num>
  <w:num w:numId="81">
    <w:abstractNumId w:val="5"/>
  </w:num>
  <w:num w:numId="82">
    <w:abstractNumId w:val="79"/>
  </w:num>
  <w:num w:numId="83">
    <w:abstractNumId w:val="40"/>
  </w:num>
  <w:num w:numId="84">
    <w:abstractNumId w:val="32"/>
  </w:num>
  <w:num w:numId="85">
    <w:abstractNumId w:val="78"/>
  </w:num>
  <w:num w:numId="86">
    <w:abstractNumId w:val="4"/>
  </w:num>
  <w:num w:numId="87">
    <w:abstractNumId w:val="68"/>
  </w:num>
  <w:num w:numId="88">
    <w:abstractNumId w:val="80"/>
  </w:num>
  <w:num w:numId="89">
    <w:abstractNumId w:val="13"/>
  </w:num>
  <w:num w:numId="90">
    <w:abstractNumId w:val="66"/>
  </w:num>
  <w:num w:numId="91">
    <w:abstractNumId w:val="57"/>
  </w:num>
  <w:num w:numId="92">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C7"/>
    <w:rsid w:val="0000330B"/>
    <w:rsid w:val="000124F7"/>
    <w:rsid w:val="00025F48"/>
    <w:rsid w:val="00036D93"/>
    <w:rsid w:val="00040E30"/>
    <w:rsid w:val="00052521"/>
    <w:rsid w:val="000543E0"/>
    <w:rsid w:val="0006482B"/>
    <w:rsid w:val="00071958"/>
    <w:rsid w:val="00077582"/>
    <w:rsid w:val="0008092E"/>
    <w:rsid w:val="00097CED"/>
    <w:rsid w:val="000B01CF"/>
    <w:rsid w:val="000C58D5"/>
    <w:rsid w:val="000E5C2D"/>
    <w:rsid w:val="000E66F9"/>
    <w:rsid w:val="000F1016"/>
    <w:rsid w:val="000F5A23"/>
    <w:rsid w:val="001003F7"/>
    <w:rsid w:val="0010582A"/>
    <w:rsid w:val="001058E2"/>
    <w:rsid w:val="001462F9"/>
    <w:rsid w:val="00152498"/>
    <w:rsid w:val="00190D48"/>
    <w:rsid w:val="001B5CDD"/>
    <w:rsid w:val="001C33C7"/>
    <w:rsid w:val="001C6B58"/>
    <w:rsid w:val="001D04C0"/>
    <w:rsid w:val="001D78BB"/>
    <w:rsid w:val="001F7102"/>
    <w:rsid w:val="0021077B"/>
    <w:rsid w:val="00224A8D"/>
    <w:rsid w:val="002448F2"/>
    <w:rsid w:val="002478F5"/>
    <w:rsid w:val="00252C21"/>
    <w:rsid w:val="00273170"/>
    <w:rsid w:val="00282C86"/>
    <w:rsid w:val="002976FC"/>
    <w:rsid w:val="002B400F"/>
    <w:rsid w:val="002E6DF8"/>
    <w:rsid w:val="002F2855"/>
    <w:rsid w:val="003102BF"/>
    <w:rsid w:val="00325B20"/>
    <w:rsid w:val="003303E5"/>
    <w:rsid w:val="00335922"/>
    <w:rsid w:val="00340BE2"/>
    <w:rsid w:val="003434FC"/>
    <w:rsid w:val="0034459B"/>
    <w:rsid w:val="003448B9"/>
    <w:rsid w:val="00354119"/>
    <w:rsid w:val="00356326"/>
    <w:rsid w:val="003A30B3"/>
    <w:rsid w:val="003C1D63"/>
    <w:rsid w:val="003C7507"/>
    <w:rsid w:val="003D0557"/>
    <w:rsid w:val="003E1A3F"/>
    <w:rsid w:val="003E4033"/>
    <w:rsid w:val="003E4672"/>
    <w:rsid w:val="003F5906"/>
    <w:rsid w:val="00416E59"/>
    <w:rsid w:val="00430DB6"/>
    <w:rsid w:val="004A5751"/>
    <w:rsid w:val="004E7F72"/>
    <w:rsid w:val="005347D0"/>
    <w:rsid w:val="00550CB2"/>
    <w:rsid w:val="00551B0C"/>
    <w:rsid w:val="005620E2"/>
    <w:rsid w:val="00562DB3"/>
    <w:rsid w:val="0059564D"/>
    <w:rsid w:val="005D50B8"/>
    <w:rsid w:val="005E4563"/>
    <w:rsid w:val="005F6081"/>
    <w:rsid w:val="005F6E9B"/>
    <w:rsid w:val="006220B6"/>
    <w:rsid w:val="00631790"/>
    <w:rsid w:val="00634156"/>
    <w:rsid w:val="0063744B"/>
    <w:rsid w:val="006431B1"/>
    <w:rsid w:val="00651A90"/>
    <w:rsid w:val="00672476"/>
    <w:rsid w:val="00680D1C"/>
    <w:rsid w:val="006928FA"/>
    <w:rsid w:val="00694528"/>
    <w:rsid w:val="006A49E6"/>
    <w:rsid w:val="006C1C54"/>
    <w:rsid w:val="006C2C71"/>
    <w:rsid w:val="006C7B64"/>
    <w:rsid w:val="006E67A8"/>
    <w:rsid w:val="0070020F"/>
    <w:rsid w:val="00705F51"/>
    <w:rsid w:val="0073352A"/>
    <w:rsid w:val="00762E93"/>
    <w:rsid w:val="00774312"/>
    <w:rsid w:val="007B0010"/>
    <w:rsid w:val="007B312C"/>
    <w:rsid w:val="007B3389"/>
    <w:rsid w:val="007C492E"/>
    <w:rsid w:val="007D3CB8"/>
    <w:rsid w:val="007E24BC"/>
    <w:rsid w:val="007E58FA"/>
    <w:rsid w:val="00802915"/>
    <w:rsid w:val="00805232"/>
    <w:rsid w:val="00807F5E"/>
    <w:rsid w:val="00810EE9"/>
    <w:rsid w:val="00817C1B"/>
    <w:rsid w:val="00825EA7"/>
    <w:rsid w:val="00847308"/>
    <w:rsid w:val="00850AD4"/>
    <w:rsid w:val="00851D7D"/>
    <w:rsid w:val="0085212C"/>
    <w:rsid w:val="008A785D"/>
    <w:rsid w:val="008D6E22"/>
    <w:rsid w:val="008E527F"/>
    <w:rsid w:val="008F55C0"/>
    <w:rsid w:val="00917A5F"/>
    <w:rsid w:val="00924FE2"/>
    <w:rsid w:val="00926CDE"/>
    <w:rsid w:val="00933397"/>
    <w:rsid w:val="00964341"/>
    <w:rsid w:val="00984BA7"/>
    <w:rsid w:val="009A12C0"/>
    <w:rsid w:val="009A3CB0"/>
    <w:rsid w:val="009B230F"/>
    <w:rsid w:val="009C0EF2"/>
    <w:rsid w:val="009C67D1"/>
    <w:rsid w:val="009E50CE"/>
    <w:rsid w:val="00A012C2"/>
    <w:rsid w:val="00A0534F"/>
    <w:rsid w:val="00A33366"/>
    <w:rsid w:val="00A344C5"/>
    <w:rsid w:val="00A6373D"/>
    <w:rsid w:val="00A67AC6"/>
    <w:rsid w:val="00A70646"/>
    <w:rsid w:val="00A80D80"/>
    <w:rsid w:val="00A97D76"/>
    <w:rsid w:val="00B226C5"/>
    <w:rsid w:val="00B411F6"/>
    <w:rsid w:val="00B45C88"/>
    <w:rsid w:val="00B64382"/>
    <w:rsid w:val="00B87CF6"/>
    <w:rsid w:val="00B906E7"/>
    <w:rsid w:val="00B973D4"/>
    <w:rsid w:val="00BA30EE"/>
    <w:rsid w:val="00BB1CB9"/>
    <w:rsid w:val="00BB2407"/>
    <w:rsid w:val="00BD1810"/>
    <w:rsid w:val="00BF1365"/>
    <w:rsid w:val="00BF7CBB"/>
    <w:rsid w:val="00C3283B"/>
    <w:rsid w:val="00C54353"/>
    <w:rsid w:val="00C71A6A"/>
    <w:rsid w:val="00C81CF4"/>
    <w:rsid w:val="00C96D0D"/>
    <w:rsid w:val="00CA3E56"/>
    <w:rsid w:val="00CA4949"/>
    <w:rsid w:val="00CE10AF"/>
    <w:rsid w:val="00CF44CA"/>
    <w:rsid w:val="00D005C7"/>
    <w:rsid w:val="00D120D6"/>
    <w:rsid w:val="00D277B2"/>
    <w:rsid w:val="00D6728C"/>
    <w:rsid w:val="00D75D27"/>
    <w:rsid w:val="00D86620"/>
    <w:rsid w:val="00D86A35"/>
    <w:rsid w:val="00DA4B18"/>
    <w:rsid w:val="00DB260A"/>
    <w:rsid w:val="00DD63CC"/>
    <w:rsid w:val="00DE5C9A"/>
    <w:rsid w:val="00E12705"/>
    <w:rsid w:val="00E30A5C"/>
    <w:rsid w:val="00E33CD1"/>
    <w:rsid w:val="00E35EF4"/>
    <w:rsid w:val="00E5766D"/>
    <w:rsid w:val="00E64059"/>
    <w:rsid w:val="00E643FD"/>
    <w:rsid w:val="00E64D08"/>
    <w:rsid w:val="00E84905"/>
    <w:rsid w:val="00E95DEC"/>
    <w:rsid w:val="00EA4990"/>
    <w:rsid w:val="00EC2874"/>
    <w:rsid w:val="00EC581F"/>
    <w:rsid w:val="00EF422E"/>
    <w:rsid w:val="00F12621"/>
    <w:rsid w:val="00F1319F"/>
    <w:rsid w:val="00F156AF"/>
    <w:rsid w:val="00F204D8"/>
    <w:rsid w:val="00F206D5"/>
    <w:rsid w:val="00F473FB"/>
    <w:rsid w:val="00F55349"/>
    <w:rsid w:val="00F84E15"/>
    <w:rsid w:val="00F95A08"/>
    <w:rsid w:val="00F97C3B"/>
    <w:rsid w:val="00FC2D5B"/>
    <w:rsid w:val="00FE436B"/>
    <w:rsid w:val="00FF2323"/>
    <w:rsid w:val="00FF2B26"/>
    <w:rsid w:val="00FF2E23"/>
    <w:rsid w:val="00FF76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footer"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C7"/>
  </w:style>
  <w:style w:type="paragraph" w:styleId="Heading1">
    <w:name w:val="heading 1"/>
    <w:basedOn w:val="Normal"/>
    <w:next w:val="Normal"/>
    <w:link w:val="Heading1Char"/>
    <w:uiPriority w:val="9"/>
    <w:qFormat/>
    <w:rsid w:val="001C3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3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en.,Centred,Titolo 4,Titre 4 mp, Sub-Clause Sub-paragraph,Sub-Clause Sub-paragraph"/>
    <w:basedOn w:val="Normal"/>
    <w:next w:val="Normal"/>
    <w:link w:val="Heading4Char"/>
    <w:uiPriority w:val="9"/>
    <w:unhideWhenUsed/>
    <w:qFormat/>
    <w:rsid w:val="001C33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Titre 5 mp"/>
    <w:basedOn w:val="Normal"/>
    <w:next w:val="Normal"/>
    <w:link w:val="Heading5Char"/>
    <w:uiPriority w:val="9"/>
    <w:qFormat/>
    <w:rsid w:val="001C33C7"/>
    <w:pPr>
      <w:keepNext/>
      <w:spacing w:after="0" w:line="264" w:lineRule="auto"/>
      <w:outlineLvl w:val="4"/>
    </w:pPr>
    <w:rPr>
      <w:rFonts w:ascii="Times New Roman" w:eastAsia="SimSun" w:hAnsi="Times New Roman" w:cs="Times New Roman"/>
      <w:i/>
      <w:sz w:val="24"/>
      <w:szCs w:val="20"/>
      <w:lang w:val="en-US"/>
    </w:rPr>
  </w:style>
  <w:style w:type="paragraph" w:styleId="Heading6">
    <w:name w:val="heading 6"/>
    <w:aliases w:val="Titre 6 mp"/>
    <w:basedOn w:val="Normal"/>
    <w:next w:val="Normal"/>
    <w:link w:val="Heading6Char"/>
    <w:uiPriority w:val="9"/>
    <w:qFormat/>
    <w:rsid w:val="001C33C7"/>
    <w:pPr>
      <w:keepNext/>
      <w:spacing w:after="0" w:line="240" w:lineRule="auto"/>
      <w:jc w:val="both"/>
      <w:outlineLvl w:val="5"/>
    </w:pPr>
    <w:rPr>
      <w:rFonts w:ascii="Times New Roman" w:eastAsia="Arial Unicode MS" w:hAnsi="Times New Roman" w:cs="Times New Roman"/>
      <w:b/>
      <w:bCs/>
      <w:sz w:val="26"/>
      <w:szCs w:val="26"/>
      <w:u w:val="single"/>
      <w:lang w:eastAsia="fr-FR"/>
    </w:rPr>
  </w:style>
  <w:style w:type="paragraph" w:styleId="Heading7">
    <w:name w:val="heading 7"/>
    <w:basedOn w:val="Normal"/>
    <w:next w:val="Normal"/>
    <w:link w:val="Heading7Char"/>
    <w:qFormat/>
    <w:rsid w:val="001C33C7"/>
    <w:p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1C33C7"/>
    <w:p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unhideWhenUsed/>
    <w:qFormat/>
    <w:rsid w:val="001C33C7"/>
    <w:pPr>
      <w:spacing w:before="240" w:after="60" w:line="240" w:lineRule="auto"/>
      <w:outlineLvl w:val="8"/>
    </w:pPr>
    <w:rPr>
      <w:rFonts w:ascii="Cambria" w:eastAsia="Times New Roman" w:hAnsi="Cambria"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3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33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33C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Cen. Char,Centred Char,Titolo 4 Char,Titre 4 mp Char, Sub-Clause Sub-paragraph Char,Sub-Clause Sub-paragraph Char"/>
    <w:basedOn w:val="DefaultParagraphFont"/>
    <w:link w:val="Heading4"/>
    <w:uiPriority w:val="9"/>
    <w:rsid w:val="001C33C7"/>
    <w:rPr>
      <w:rFonts w:asciiTheme="majorHAnsi" w:eastAsiaTheme="majorEastAsia" w:hAnsiTheme="majorHAnsi" w:cstheme="majorBidi"/>
      <w:i/>
      <w:iCs/>
      <w:color w:val="2E74B5" w:themeColor="accent1" w:themeShade="BF"/>
    </w:rPr>
  </w:style>
  <w:style w:type="character" w:customStyle="1" w:styleId="Heading5Char">
    <w:name w:val="Heading 5 Char"/>
    <w:aliases w:val="Titre 5 mp Char"/>
    <w:basedOn w:val="DefaultParagraphFont"/>
    <w:link w:val="Heading5"/>
    <w:uiPriority w:val="9"/>
    <w:rsid w:val="001C33C7"/>
    <w:rPr>
      <w:rFonts w:ascii="Times New Roman" w:eastAsia="SimSun" w:hAnsi="Times New Roman" w:cs="Times New Roman"/>
      <w:i/>
      <w:sz w:val="24"/>
      <w:szCs w:val="20"/>
      <w:lang w:val="en-US"/>
    </w:rPr>
  </w:style>
  <w:style w:type="character" w:customStyle="1" w:styleId="Heading6Char">
    <w:name w:val="Heading 6 Char"/>
    <w:aliases w:val="Titre 6 mp Char"/>
    <w:basedOn w:val="DefaultParagraphFont"/>
    <w:link w:val="Heading6"/>
    <w:uiPriority w:val="9"/>
    <w:rsid w:val="001C33C7"/>
    <w:rPr>
      <w:rFonts w:ascii="Times New Roman" w:eastAsia="Arial Unicode MS" w:hAnsi="Times New Roman" w:cs="Times New Roman"/>
      <w:b/>
      <w:bCs/>
      <w:sz w:val="26"/>
      <w:szCs w:val="26"/>
      <w:u w:val="single"/>
      <w:lang w:eastAsia="fr-FR"/>
    </w:rPr>
  </w:style>
  <w:style w:type="character" w:customStyle="1" w:styleId="Heading7Char">
    <w:name w:val="Heading 7 Char"/>
    <w:basedOn w:val="DefaultParagraphFont"/>
    <w:link w:val="Heading7"/>
    <w:rsid w:val="001C33C7"/>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rsid w:val="001C33C7"/>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uiPriority w:val="9"/>
    <w:rsid w:val="001C33C7"/>
    <w:rPr>
      <w:rFonts w:ascii="Cambria" w:eastAsia="Times New Roman" w:hAnsi="Cambria" w:cs="Times New Roman"/>
      <w:sz w:val="20"/>
      <w:szCs w:val="20"/>
      <w:lang w:eastAsia="fr-FR"/>
    </w:rPr>
  </w:style>
  <w:style w:type="paragraph" w:styleId="ListParagraph">
    <w:name w:val="List Paragraph"/>
    <w:aliases w:val="Table/Figure Heading,Paragraphe de liste1,Listeafsnit,Bullets,List Paragraph1,Liste Article,Liste 1,References,List Paragraph nowy,Numbered List Paragraph,List Paragraph (numbered (a)),ReferencesCxSpLast,Medium Grid 1 - Accent 21"/>
    <w:basedOn w:val="Normal"/>
    <w:link w:val="ListParagraphChar"/>
    <w:qFormat/>
    <w:rsid w:val="001C33C7"/>
    <w:pPr>
      <w:ind w:left="720"/>
      <w:contextualSpacing/>
    </w:pPr>
  </w:style>
  <w:style w:type="paragraph" w:styleId="ListBullet">
    <w:name w:val="List Bullet"/>
    <w:basedOn w:val="Normal"/>
    <w:rsid w:val="001C33C7"/>
    <w:pPr>
      <w:numPr>
        <w:numId w:val="1"/>
      </w:numPr>
      <w:spacing w:after="240" w:line="264" w:lineRule="auto"/>
    </w:pPr>
    <w:rPr>
      <w:rFonts w:ascii="Times New Roman" w:eastAsia="SimSun" w:hAnsi="Times New Roman" w:cs="Times New Roman"/>
      <w:sz w:val="24"/>
      <w:szCs w:val="20"/>
      <w:lang w:val="en-US"/>
    </w:rPr>
  </w:style>
  <w:style w:type="character" w:customStyle="1" w:styleId="ListParagraphChar">
    <w:name w:val="List Paragraph Char"/>
    <w:aliases w:val="Table/Figure Heading Char,Paragraphe de liste1 Char,Listeafsnit Char,Bullets Char1,List Paragraph1 Char,Liste Article Char,Liste 1 Char,References Char,List Paragraph nowy Char,Numbered List Paragraph Char,ReferencesCxSpLast Char"/>
    <w:link w:val="ListParagraph"/>
    <w:uiPriority w:val="1"/>
    <w:locked/>
    <w:rsid w:val="001C33C7"/>
  </w:style>
  <w:style w:type="table" w:styleId="TableGrid">
    <w:name w:val="Table Grid"/>
    <w:aliases w:val="Table Heading"/>
    <w:basedOn w:val="TableNormal"/>
    <w:uiPriority w:val="39"/>
    <w:rsid w:val="001C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C7"/>
    <w:rPr>
      <w:rFonts w:ascii="Segoe UI" w:hAnsi="Segoe UI" w:cs="Segoe UI"/>
      <w:sz w:val="18"/>
      <w:szCs w:val="18"/>
    </w:rPr>
  </w:style>
  <w:style w:type="paragraph" w:styleId="BodyText">
    <w:name w:val="Body Text"/>
    <w:basedOn w:val="Normal"/>
    <w:link w:val="BodyTextChar"/>
    <w:rsid w:val="001C33C7"/>
    <w:pPr>
      <w:spacing w:after="0" w:line="240" w:lineRule="auto"/>
    </w:pPr>
    <w:rPr>
      <w:rFonts w:ascii="Arial Narrow" w:eastAsia="Times New Roman" w:hAnsi="Arial Narrow" w:cs="Times New Roman"/>
      <w:sz w:val="26"/>
      <w:szCs w:val="20"/>
      <w:lang w:eastAsia="fr-FR"/>
    </w:rPr>
  </w:style>
  <w:style w:type="character" w:customStyle="1" w:styleId="BodyTextChar">
    <w:name w:val="Body Text Char"/>
    <w:basedOn w:val="DefaultParagraphFont"/>
    <w:link w:val="BodyText"/>
    <w:rsid w:val="001C33C7"/>
    <w:rPr>
      <w:rFonts w:ascii="Arial Narrow" w:eastAsia="Times New Roman" w:hAnsi="Arial Narrow" w:cs="Times New Roman"/>
      <w:sz w:val="26"/>
      <w:szCs w:val="20"/>
      <w:lang w:eastAsia="fr-FR"/>
    </w:rPr>
  </w:style>
  <w:style w:type="paragraph" w:styleId="Header">
    <w:name w:val="header"/>
    <w:aliases w:val=" Car,Car,hd,he,heading 3 after h2,h,h3+,ContentsHeader"/>
    <w:basedOn w:val="Normal"/>
    <w:link w:val="HeaderChar1"/>
    <w:uiPriority w:val="99"/>
    <w:rsid w:val="001C33C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HeaderChar1">
    <w:name w:val="Header Char1"/>
    <w:aliases w:val=" Car Char,Car Char,hd Char,he Char,heading 3 after h2 Char,h Char,h3+ Char,ContentsHeader Char"/>
    <w:basedOn w:val="DefaultParagraphFont"/>
    <w:link w:val="Header"/>
    <w:uiPriority w:val="99"/>
    <w:rsid w:val="001C33C7"/>
    <w:rPr>
      <w:rFonts w:ascii="Times New Roman" w:eastAsia="Times New Roman" w:hAnsi="Times New Roman" w:cs="Times New Roman"/>
      <w:sz w:val="20"/>
      <w:szCs w:val="20"/>
      <w:lang w:eastAsia="fr-FR"/>
    </w:rPr>
  </w:style>
  <w:style w:type="paragraph" w:styleId="BodyText3">
    <w:name w:val="Body Text 3"/>
    <w:basedOn w:val="Normal"/>
    <w:link w:val="BodyText3Char"/>
    <w:uiPriority w:val="99"/>
    <w:rsid w:val="001C33C7"/>
    <w:pPr>
      <w:spacing w:after="0" w:line="240" w:lineRule="auto"/>
      <w:jc w:val="center"/>
    </w:pPr>
    <w:rPr>
      <w:rFonts w:ascii="Arial" w:eastAsia="Times New Roman" w:hAnsi="Arial" w:cs="Times New Roman"/>
      <w:b/>
      <w:i/>
      <w:iCs/>
      <w:sz w:val="28"/>
      <w:szCs w:val="20"/>
      <w:lang w:eastAsia="fr-FR"/>
    </w:rPr>
  </w:style>
  <w:style w:type="character" w:customStyle="1" w:styleId="BodyText3Char">
    <w:name w:val="Body Text 3 Char"/>
    <w:basedOn w:val="DefaultParagraphFont"/>
    <w:link w:val="BodyText3"/>
    <w:uiPriority w:val="99"/>
    <w:rsid w:val="001C33C7"/>
    <w:rPr>
      <w:rFonts w:ascii="Arial" w:eastAsia="Times New Roman" w:hAnsi="Arial" w:cs="Times New Roman"/>
      <w:b/>
      <w:i/>
      <w:iCs/>
      <w:sz w:val="28"/>
      <w:szCs w:val="20"/>
      <w:lang w:eastAsia="fr-FR"/>
    </w:rPr>
  </w:style>
  <w:style w:type="paragraph" w:styleId="BodyTextIndent">
    <w:name w:val="Body Text Indent"/>
    <w:basedOn w:val="Normal"/>
    <w:link w:val="BodyTextIndentChar"/>
    <w:rsid w:val="001C33C7"/>
    <w:pPr>
      <w:spacing w:after="120" w:line="240" w:lineRule="auto"/>
      <w:ind w:left="283"/>
    </w:pPr>
    <w:rPr>
      <w:rFonts w:ascii="Times New Roman" w:eastAsia="Times New Roman" w:hAnsi="Times New Roman" w:cs="Times New Roman"/>
      <w:sz w:val="20"/>
      <w:szCs w:val="20"/>
      <w:lang w:eastAsia="fr-FR"/>
    </w:rPr>
  </w:style>
  <w:style w:type="character" w:customStyle="1" w:styleId="BodyTextIndentChar">
    <w:name w:val="Body Text Indent Char"/>
    <w:basedOn w:val="DefaultParagraphFont"/>
    <w:link w:val="BodyTextIndent"/>
    <w:rsid w:val="001C33C7"/>
    <w:rPr>
      <w:rFonts w:ascii="Times New Roman" w:eastAsia="Times New Roman" w:hAnsi="Times New Roman" w:cs="Times New Roman"/>
      <w:sz w:val="20"/>
      <w:szCs w:val="20"/>
      <w:lang w:eastAsia="fr-FR"/>
    </w:rPr>
  </w:style>
  <w:style w:type="paragraph" w:styleId="ListBullet2">
    <w:name w:val="List Bullet 2"/>
    <w:basedOn w:val="Normal"/>
    <w:autoRedefine/>
    <w:rsid w:val="001C33C7"/>
    <w:pPr>
      <w:keepNext/>
      <w:spacing w:after="0" w:line="240" w:lineRule="auto"/>
      <w:ind w:left="566" w:hanging="283"/>
      <w:jc w:val="both"/>
    </w:pPr>
    <w:rPr>
      <w:rFonts w:ascii="Arial" w:eastAsia="Times New Roman" w:hAnsi="Arial" w:cs="Times New Roman"/>
      <w:sz w:val="26"/>
      <w:szCs w:val="20"/>
      <w:lang w:eastAsia="fr-FR"/>
    </w:rPr>
  </w:style>
  <w:style w:type="paragraph" w:styleId="TOC1">
    <w:name w:val="toc 1"/>
    <w:basedOn w:val="Normal"/>
    <w:next w:val="Normal"/>
    <w:autoRedefine/>
    <w:uiPriority w:val="39"/>
    <w:qFormat/>
    <w:rsid w:val="00077582"/>
    <w:pPr>
      <w:spacing w:before="360" w:after="360"/>
    </w:pPr>
    <w:rPr>
      <w:rFonts w:cstheme="minorHAnsi"/>
      <w:b/>
      <w:bCs/>
      <w:caps/>
      <w:u w:val="single"/>
    </w:rPr>
  </w:style>
  <w:style w:type="paragraph" w:styleId="TOC2">
    <w:name w:val="toc 2"/>
    <w:basedOn w:val="Normal"/>
    <w:next w:val="Normal"/>
    <w:autoRedefine/>
    <w:uiPriority w:val="39"/>
    <w:qFormat/>
    <w:rsid w:val="001C33C7"/>
    <w:pPr>
      <w:spacing w:after="0"/>
    </w:pPr>
    <w:rPr>
      <w:rFonts w:cstheme="minorHAnsi"/>
      <w:b/>
      <w:bCs/>
      <w:smallCaps/>
    </w:rPr>
  </w:style>
  <w:style w:type="paragraph" w:styleId="TOC3">
    <w:name w:val="toc 3"/>
    <w:basedOn w:val="Normal"/>
    <w:next w:val="Normal"/>
    <w:autoRedefine/>
    <w:uiPriority w:val="39"/>
    <w:qFormat/>
    <w:rsid w:val="001C33C7"/>
    <w:pPr>
      <w:spacing w:after="0"/>
    </w:pPr>
    <w:rPr>
      <w:rFonts w:cstheme="minorHAnsi"/>
      <w:smallCaps/>
    </w:rPr>
  </w:style>
  <w:style w:type="paragraph" w:styleId="TOC4">
    <w:name w:val="toc 4"/>
    <w:basedOn w:val="Normal"/>
    <w:next w:val="Normal"/>
    <w:autoRedefine/>
    <w:uiPriority w:val="39"/>
    <w:rsid w:val="001C33C7"/>
    <w:pPr>
      <w:spacing w:after="0"/>
    </w:pPr>
    <w:rPr>
      <w:rFonts w:cstheme="minorHAnsi"/>
    </w:rPr>
  </w:style>
  <w:style w:type="paragraph" w:styleId="TOC5">
    <w:name w:val="toc 5"/>
    <w:basedOn w:val="Normal"/>
    <w:next w:val="Normal"/>
    <w:autoRedefine/>
    <w:uiPriority w:val="39"/>
    <w:rsid w:val="001C33C7"/>
    <w:pPr>
      <w:spacing w:after="0"/>
    </w:pPr>
    <w:rPr>
      <w:rFonts w:cstheme="minorHAnsi"/>
    </w:rPr>
  </w:style>
  <w:style w:type="paragraph" w:styleId="TOC6">
    <w:name w:val="toc 6"/>
    <w:basedOn w:val="Normal"/>
    <w:next w:val="Normal"/>
    <w:autoRedefine/>
    <w:uiPriority w:val="39"/>
    <w:rsid w:val="001C33C7"/>
    <w:pPr>
      <w:spacing w:after="0"/>
    </w:pPr>
    <w:rPr>
      <w:rFonts w:cstheme="minorHAnsi"/>
    </w:rPr>
  </w:style>
  <w:style w:type="paragraph" w:styleId="TOC7">
    <w:name w:val="toc 7"/>
    <w:basedOn w:val="Normal"/>
    <w:next w:val="Normal"/>
    <w:autoRedefine/>
    <w:uiPriority w:val="39"/>
    <w:rsid w:val="001C33C7"/>
    <w:pPr>
      <w:spacing w:after="0"/>
    </w:pPr>
    <w:rPr>
      <w:rFonts w:cstheme="minorHAnsi"/>
    </w:rPr>
  </w:style>
  <w:style w:type="paragraph" w:styleId="TOC8">
    <w:name w:val="toc 8"/>
    <w:basedOn w:val="Normal"/>
    <w:next w:val="Normal"/>
    <w:autoRedefine/>
    <w:uiPriority w:val="39"/>
    <w:rsid w:val="001C33C7"/>
    <w:pPr>
      <w:spacing w:after="0"/>
    </w:pPr>
    <w:rPr>
      <w:rFonts w:cstheme="minorHAnsi"/>
    </w:rPr>
  </w:style>
  <w:style w:type="paragraph" w:styleId="TOC9">
    <w:name w:val="toc 9"/>
    <w:basedOn w:val="Normal"/>
    <w:next w:val="Normal"/>
    <w:autoRedefine/>
    <w:uiPriority w:val="39"/>
    <w:rsid w:val="001C33C7"/>
    <w:pPr>
      <w:spacing w:after="0"/>
    </w:pPr>
    <w:rPr>
      <w:rFonts w:cstheme="minorHAnsi"/>
    </w:rPr>
  </w:style>
  <w:style w:type="character" w:styleId="Hyperlink">
    <w:name w:val="Hyperlink"/>
    <w:uiPriority w:val="99"/>
    <w:rsid w:val="001C33C7"/>
    <w:rPr>
      <w:color w:val="0000FF"/>
      <w:u w:val="single"/>
    </w:rPr>
  </w:style>
  <w:style w:type="paragraph" w:styleId="Footer">
    <w:name w:val="footer"/>
    <w:basedOn w:val="Normal"/>
    <w:link w:val="FooterChar1"/>
    <w:rsid w:val="001C33C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FooterChar1">
    <w:name w:val="Footer Char1"/>
    <w:basedOn w:val="DefaultParagraphFont"/>
    <w:link w:val="Footer"/>
    <w:rsid w:val="001C33C7"/>
    <w:rPr>
      <w:rFonts w:ascii="Times New Roman" w:eastAsia="Times New Roman" w:hAnsi="Times New Roman" w:cs="Times New Roman"/>
      <w:sz w:val="20"/>
      <w:szCs w:val="20"/>
      <w:lang w:eastAsia="fr-FR"/>
    </w:rPr>
  </w:style>
  <w:style w:type="character" w:styleId="PageNumber">
    <w:name w:val="page number"/>
    <w:basedOn w:val="DefaultParagraphFont"/>
    <w:rsid w:val="001C33C7"/>
  </w:style>
  <w:style w:type="paragraph" w:styleId="BodyText2">
    <w:name w:val="Body Text 2"/>
    <w:basedOn w:val="Normal"/>
    <w:link w:val="BodyText2Char"/>
    <w:uiPriority w:val="99"/>
    <w:rsid w:val="001C33C7"/>
    <w:pPr>
      <w:spacing w:after="120" w:line="480" w:lineRule="auto"/>
    </w:pPr>
    <w:rPr>
      <w:rFonts w:ascii="Times New Roman" w:eastAsia="Times New Roman" w:hAnsi="Times New Roman" w:cs="Times New Roman"/>
      <w:sz w:val="20"/>
      <w:szCs w:val="20"/>
      <w:lang w:eastAsia="fr-FR"/>
    </w:rPr>
  </w:style>
  <w:style w:type="character" w:customStyle="1" w:styleId="BodyText2Char">
    <w:name w:val="Body Text 2 Char"/>
    <w:basedOn w:val="DefaultParagraphFont"/>
    <w:link w:val="BodyText2"/>
    <w:uiPriority w:val="99"/>
    <w:rsid w:val="001C33C7"/>
    <w:rPr>
      <w:rFonts w:ascii="Times New Roman" w:eastAsia="Times New Roman" w:hAnsi="Times New Roman" w:cs="Times New Roman"/>
      <w:sz w:val="20"/>
      <w:szCs w:val="20"/>
      <w:lang w:eastAsia="fr-FR"/>
    </w:rPr>
  </w:style>
  <w:style w:type="paragraph" w:styleId="Title">
    <w:name w:val="Title"/>
    <w:aliases w:val="2,1"/>
    <w:basedOn w:val="Normal"/>
    <w:link w:val="TitleChar"/>
    <w:uiPriority w:val="10"/>
    <w:qFormat/>
    <w:rsid w:val="001C33C7"/>
    <w:pPr>
      <w:spacing w:after="0" w:line="240" w:lineRule="auto"/>
      <w:jc w:val="center"/>
    </w:pPr>
    <w:rPr>
      <w:rFonts w:ascii="Albertus" w:eastAsia="Times New Roman" w:hAnsi="Albertus" w:cs="Times New Roman"/>
      <w:sz w:val="20"/>
      <w:szCs w:val="20"/>
      <w:u w:val="single"/>
      <w:lang w:eastAsia="fr-FR"/>
    </w:rPr>
  </w:style>
  <w:style w:type="character" w:customStyle="1" w:styleId="TitleChar">
    <w:name w:val="Title Char"/>
    <w:aliases w:val="2 Char,1 Char"/>
    <w:basedOn w:val="DefaultParagraphFont"/>
    <w:link w:val="Title"/>
    <w:uiPriority w:val="10"/>
    <w:rsid w:val="001C33C7"/>
    <w:rPr>
      <w:rFonts w:ascii="Albertus" w:eastAsia="Times New Roman" w:hAnsi="Albertus" w:cs="Times New Roman"/>
      <w:sz w:val="20"/>
      <w:szCs w:val="20"/>
      <w:u w:val="single"/>
      <w:lang w:eastAsia="fr-FR"/>
    </w:rPr>
  </w:style>
  <w:style w:type="character" w:styleId="CommentReference">
    <w:name w:val="annotation reference"/>
    <w:uiPriority w:val="99"/>
    <w:rsid w:val="001C33C7"/>
    <w:rPr>
      <w:sz w:val="16"/>
      <w:szCs w:val="16"/>
    </w:rPr>
  </w:style>
  <w:style w:type="paragraph" w:styleId="CommentText">
    <w:name w:val="annotation text"/>
    <w:basedOn w:val="Normal"/>
    <w:link w:val="CommentTextChar"/>
    <w:uiPriority w:val="99"/>
    <w:rsid w:val="001C33C7"/>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1C33C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rsid w:val="001C33C7"/>
    <w:rPr>
      <w:b/>
      <w:bCs/>
    </w:rPr>
  </w:style>
  <w:style w:type="character" w:customStyle="1" w:styleId="CommentSubjectChar">
    <w:name w:val="Comment Subject Char"/>
    <w:basedOn w:val="CommentTextChar"/>
    <w:link w:val="CommentSubject"/>
    <w:uiPriority w:val="99"/>
    <w:rsid w:val="001C33C7"/>
    <w:rPr>
      <w:rFonts w:ascii="Times New Roman" w:eastAsia="Times New Roman" w:hAnsi="Times New Roman" w:cs="Times New Roman"/>
      <w:b/>
      <w:bCs/>
      <w:sz w:val="20"/>
      <w:szCs w:val="20"/>
      <w:lang w:eastAsia="fr-FR"/>
    </w:rPr>
  </w:style>
  <w:style w:type="paragraph" w:styleId="Revision">
    <w:name w:val="Revision"/>
    <w:hidden/>
    <w:uiPriority w:val="99"/>
    <w:semiHidden/>
    <w:rsid w:val="001C33C7"/>
    <w:pPr>
      <w:spacing w:after="0" w:line="240" w:lineRule="auto"/>
    </w:pPr>
    <w:rPr>
      <w:rFonts w:ascii="Times New Roman" w:eastAsia="Times New Roman" w:hAnsi="Times New Roman" w:cs="Times New Roman"/>
      <w:sz w:val="20"/>
      <w:szCs w:val="20"/>
      <w:lang w:eastAsia="fr-FR"/>
    </w:rPr>
  </w:style>
  <w:style w:type="character" w:customStyle="1" w:styleId="EndnoteTextChar">
    <w:name w:val="Endnote Text Char"/>
    <w:link w:val="EndnoteText"/>
    <w:rsid w:val="001C33C7"/>
    <w:rPr>
      <w:lang w:val="fr-CA"/>
    </w:rPr>
  </w:style>
  <w:style w:type="paragraph" w:styleId="EndnoteText">
    <w:name w:val="endnote text"/>
    <w:basedOn w:val="Normal"/>
    <w:link w:val="EndnoteTextChar"/>
    <w:rsid w:val="001C33C7"/>
    <w:pPr>
      <w:spacing w:after="0" w:line="240" w:lineRule="auto"/>
    </w:pPr>
    <w:rPr>
      <w:lang w:val="fr-CA"/>
    </w:rPr>
  </w:style>
  <w:style w:type="character" w:customStyle="1" w:styleId="NotedefinCar1">
    <w:name w:val="Note de fin Car1"/>
    <w:basedOn w:val="DefaultParagraphFont"/>
    <w:rsid w:val="001C33C7"/>
    <w:rPr>
      <w:sz w:val="20"/>
      <w:szCs w:val="20"/>
    </w:rPr>
  </w:style>
  <w:style w:type="paragraph" w:customStyle="1" w:styleId="p2">
    <w:name w:val="p2"/>
    <w:basedOn w:val="Normal"/>
    <w:rsid w:val="001C33C7"/>
    <w:pPr>
      <w:tabs>
        <w:tab w:val="left" w:pos="720"/>
      </w:tabs>
      <w:spacing w:after="0" w:line="240" w:lineRule="atLeast"/>
      <w:jc w:val="both"/>
    </w:pPr>
    <w:rPr>
      <w:rFonts w:ascii="Times New Roman" w:eastAsia="Times New Roman" w:hAnsi="Times New Roman" w:cs="Times New Roman"/>
      <w:sz w:val="24"/>
      <w:szCs w:val="20"/>
      <w:lang w:val="en-GB"/>
    </w:rPr>
  </w:style>
  <w:style w:type="paragraph" w:styleId="ListContinue">
    <w:name w:val="List Continue"/>
    <w:basedOn w:val="List"/>
    <w:rsid w:val="001C33C7"/>
    <w:pPr>
      <w:numPr>
        <w:numId w:val="6"/>
      </w:numPr>
      <w:spacing w:after="40"/>
      <w:jc w:val="both"/>
    </w:pPr>
    <w:rPr>
      <w:rFonts w:ascii="Times New Roman" w:hAnsi="Times New Roman"/>
      <w:sz w:val="22"/>
      <w:szCs w:val="22"/>
    </w:rPr>
  </w:style>
  <w:style w:type="paragraph" w:styleId="List">
    <w:name w:val="List"/>
    <w:basedOn w:val="Normal"/>
    <w:rsid w:val="001C33C7"/>
    <w:pPr>
      <w:spacing w:after="0" w:line="240" w:lineRule="auto"/>
      <w:ind w:left="283" w:hanging="283"/>
    </w:pPr>
    <w:rPr>
      <w:rFonts w:ascii="Arial Narrow" w:eastAsia="Times New Roman" w:hAnsi="Arial Narrow" w:cs="Times New Roman"/>
      <w:sz w:val="26"/>
      <w:szCs w:val="26"/>
      <w:lang w:eastAsia="fr-FR"/>
    </w:rPr>
  </w:style>
  <w:style w:type="paragraph" w:styleId="ListNumber">
    <w:name w:val="List Number"/>
    <w:basedOn w:val="List"/>
    <w:rsid w:val="001C33C7"/>
    <w:pPr>
      <w:numPr>
        <w:numId w:val="8"/>
      </w:numPr>
      <w:overflowPunct w:val="0"/>
      <w:autoSpaceDE w:val="0"/>
      <w:autoSpaceDN w:val="0"/>
      <w:adjustRightInd w:val="0"/>
      <w:spacing w:before="40" w:after="40"/>
      <w:jc w:val="both"/>
      <w:textAlignment w:val="baseline"/>
    </w:pPr>
    <w:rPr>
      <w:rFonts w:ascii="Times New Roman" w:hAnsi="Times New Roman"/>
      <w:spacing w:val="-5"/>
      <w:sz w:val="24"/>
      <w:szCs w:val="24"/>
    </w:rPr>
  </w:style>
  <w:style w:type="paragraph" w:customStyle="1" w:styleId="Listepucesdernire">
    <w:name w:val="Liste à puces (dernière)"/>
    <w:basedOn w:val="ListBullet"/>
    <w:next w:val="BodyText"/>
    <w:rsid w:val="001C33C7"/>
    <w:pPr>
      <w:numPr>
        <w:numId w:val="7"/>
      </w:numPr>
      <w:overflowPunct w:val="0"/>
      <w:autoSpaceDE w:val="0"/>
      <w:autoSpaceDN w:val="0"/>
      <w:adjustRightInd w:val="0"/>
      <w:spacing w:after="180" w:line="240" w:lineRule="auto"/>
      <w:jc w:val="both"/>
      <w:textAlignment w:val="baseline"/>
    </w:pPr>
    <w:rPr>
      <w:rFonts w:eastAsia="Arial Unicode MS"/>
      <w:b/>
      <w:bCs/>
      <w:i/>
      <w:iCs/>
      <w:noProof/>
      <w:color w:val="0000FF"/>
      <w:szCs w:val="24"/>
      <w:lang w:val="fr-FR" w:eastAsia="fr-FR"/>
    </w:rPr>
  </w:style>
  <w:style w:type="paragraph" w:styleId="Caption">
    <w:name w:val="caption"/>
    <w:aliases w:val="LVT Table Heading"/>
    <w:basedOn w:val="Normal"/>
    <w:next w:val="BodyText"/>
    <w:link w:val="CaptionChar"/>
    <w:uiPriority w:val="35"/>
    <w:qFormat/>
    <w:rsid w:val="001C33C7"/>
    <w:pPr>
      <w:numPr>
        <w:numId w:val="9"/>
      </w:numPr>
      <w:overflowPunct w:val="0"/>
      <w:autoSpaceDE w:val="0"/>
      <w:autoSpaceDN w:val="0"/>
      <w:adjustRightInd w:val="0"/>
      <w:spacing w:before="80" w:after="240" w:line="240" w:lineRule="auto"/>
      <w:jc w:val="center"/>
      <w:textAlignment w:val="baseline"/>
    </w:pPr>
    <w:rPr>
      <w:rFonts w:ascii="Times New Roman" w:eastAsia="Times New Roman" w:hAnsi="Times New Roman" w:cs="Times New Roman"/>
      <w:i/>
      <w:iCs/>
      <w:color w:val="000000"/>
      <w:spacing w:val="-5"/>
      <w:kern w:val="28"/>
      <w:sz w:val="24"/>
      <w:szCs w:val="24"/>
      <w:lang w:eastAsia="fr-FR"/>
    </w:rPr>
  </w:style>
  <w:style w:type="paragraph" w:styleId="ListBullet4">
    <w:name w:val="List Bullet 4"/>
    <w:basedOn w:val="Normal"/>
    <w:autoRedefine/>
    <w:rsid w:val="001C33C7"/>
    <w:pPr>
      <w:numPr>
        <w:numId w:val="4"/>
      </w:numPr>
      <w:spacing w:after="0" w:line="240" w:lineRule="auto"/>
    </w:pPr>
    <w:rPr>
      <w:rFonts w:ascii="Arial Narrow" w:eastAsia="Times New Roman" w:hAnsi="Arial Narrow" w:cs="Times New Roman"/>
      <w:sz w:val="26"/>
      <w:szCs w:val="26"/>
      <w:lang w:eastAsia="fr-FR"/>
    </w:rPr>
  </w:style>
  <w:style w:type="paragraph" w:styleId="ListBullet5">
    <w:name w:val="List Bullet 5"/>
    <w:basedOn w:val="Normal"/>
    <w:autoRedefine/>
    <w:rsid w:val="001C33C7"/>
    <w:pPr>
      <w:numPr>
        <w:numId w:val="5"/>
      </w:numPr>
      <w:spacing w:after="0" w:line="240" w:lineRule="auto"/>
    </w:pPr>
    <w:rPr>
      <w:rFonts w:ascii="Arial Narrow" w:eastAsia="Times New Roman" w:hAnsi="Arial Narrow" w:cs="Times New Roman"/>
      <w:sz w:val="26"/>
      <w:szCs w:val="26"/>
      <w:lang w:eastAsia="fr-FR"/>
    </w:rPr>
  </w:style>
  <w:style w:type="paragraph" w:styleId="PlainText">
    <w:name w:val="Plain Text"/>
    <w:basedOn w:val="Normal"/>
    <w:link w:val="PlainTextChar"/>
    <w:rsid w:val="001C33C7"/>
    <w:pPr>
      <w:spacing w:after="180" w:line="240" w:lineRule="auto"/>
      <w:jc w:val="both"/>
    </w:pPr>
    <w:rPr>
      <w:rFonts w:ascii="Courier New" w:eastAsia="Times New Roman" w:hAnsi="Courier New" w:cs="Times New Roman"/>
      <w:sz w:val="20"/>
      <w:szCs w:val="20"/>
      <w:lang w:eastAsia="fr-FR"/>
    </w:rPr>
  </w:style>
  <w:style w:type="character" w:customStyle="1" w:styleId="PlainTextChar">
    <w:name w:val="Plain Text Char"/>
    <w:basedOn w:val="DefaultParagraphFont"/>
    <w:link w:val="PlainText"/>
    <w:rsid w:val="001C33C7"/>
    <w:rPr>
      <w:rFonts w:ascii="Courier New" w:eastAsia="Times New Roman" w:hAnsi="Courier New" w:cs="Times New Roman"/>
      <w:sz w:val="20"/>
      <w:szCs w:val="20"/>
      <w:lang w:eastAsia="fr-FR"/>
    </w:rPr>
  </w:style>
  <w:style w:type="paragraph" w:styleId="List2">
    <w:name w:val="List 2"/>
    <w:basedOn w:val="Normal"/>
    <w:rsid w:val="001C33C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pacing w:val="-3"/>
      <w:sz w:val="24"/>
      <w:szCs w:val="24"/>
      <w:lang w:val="en-GB"/>
    </w:rPr>
  </w:style>
  <w:style w:type="paragraph" w:styleId="BodyTextIndent2">
    <w:name w:val="Body Text Indent 2"/>
    <w:basedOn w:val="Normal"/>
    <w:link w:val="BodyTextIndent2Char"/>
    <w:rsid w:val="001C33C7"/>
    <w:pPr>
      <w:spacing w:after="0" w:line="240" w:lineRule="auto"/>
      <w:ind w:left="180"/>
      <w:jc w:val="both"/>
    </w:pPr>
    <w:rPr>
      <w:rFonts w:ascii="Times New Roman" w:eastAsia="Times New Roman" w:hAnsi="Times New Roman" w:cs="Times New Roman"/>
      <w:color w:val="0000FF"/>
      <w:sz w:val="24"/>
      <w:szCs w:val="24"/>
      <w:lang w:eastAsia="fr-FR"/>
    </w:rPr>
  </w:style>
  <w:style w:type="character" w:customStyle="1" w:styleId="BodyTextIndent2Char">
    <w:name w:val="Body Text Indent 2 Char"/>
    <w:basedOn w:val="DefaultParagraphFont"/>
    <w:link w:val="BodyTextIndent2"/>
    <w:rsid w:val="001C33C7"/>
    <w:rPr>
      <w:rFonts w:ascii="Times New Roman" w:eastAsia="Times New Roman" w:hAnsi="Times New Roman" w:cs="Times New Roman"/>
      <w:color w:val="0000FF"/>
      <w:sz w:val="24"/>
      <w:szCs w:val="24"/>
      <w:lang w:eastAsia="fr-FR"/>
    </w:rPr>
  </w:style>
  <w:style w:type="paragraph" w:styleId="HTMLPreformatted">
    <w:name w:val="HTML Preformatted"/>
    <w:basedOn w:val="Normal"/>
    <w:link w:val="HTMLPreformattedChar"/>
    <w:uiPriority w:val="99"/>
    <w:rsid w:val="001C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fr-CA" w:eastAsia="fr-FR"/>
    </w:rPr>
  </w:style>
  <w:style w:type="character" w:customStyle="1" w:styleId="HTMLPreformattedChar">
    <w:name w:val="HTML Preformatted Char"/>
    <w:basedOn w:val="DefaultParagraphFont"/>
    <w:link w:val="HTMLPreformatted"/>
    <w:uiPriority w:val="99"/>
    <w:rsid w:val="001C33C7"/>
    <w:rPr>
      <w:rFonts w:ascii="Arial Unicode MS" w:eastAsia="Arial Unicode MS" w:hAnsi="Arial Unicode MS" w:cs="Times New Roman"/>
      <w:sz w:val="20"/>
      <w:szCs w:val="20"/>
      <w:lang w:val="fr-CA" w:eastAsia="fr-FR"/>
    </w:rPr>
  </w:style>
  <w:style w:type="character" w:customStyle="1" w:styleId="DocumentMapChar">
    <w:name w:val="Document Map Char"/>
    <w:link w:val="DocumentMap"/>
    <w:uiPriority w:val="99"/>
    <w:rsid w:val="001C33C7"/>
    <w:rPr>
      <w:rFonts w:ascii="Tahoma" w:hAnsi="Tahoma" w:cs="Tahoma"/>
      <w:sz w:val="24"/>
      <w:szCs w:val="24"/>
      <w:shd w:val="clear" w:color="auto" w:fill="000080"/>
    </w:rPr>
  </w:style>
  <w:style w:type="paragraph" w:styleId="DocumentMap">
    <w:name w:val="Document Map"/>
    <w:basedOn w:val="Normal"/>
    <w:link w:val="DocumentMapChar"/>
    <w:uiPriority w:val="99"/>
    <w:rsid w:val="001C33C7"/>
    <w:pPr>
      <w:shd w:val="clear" w:color="auto" w:fill="000080"/>
      <w:spacing w:after="0" w:line="240" w:lineRule="auto"/>
    </w:pPr>
    <w:rPr>
      <w:rFonts w:ascii="Tahoma" w:hAnsi="Tahoma" w:cs="Tahoma"/>
      <w:sz w:val="24"/>
      <w:szCs w:val="24"/>
    </w:rPr>
  </w:style>
  <w:style w:type="character" w:customStyle="1" w:styleId="ExplorateurdedocumentsCar1">
    <w:name w:val="Explorateur de documents Car1"/>
    <w:basedOn w:val="DefaultParagraphFont"/>
    <w:rsid w:val="001C33C7"/>
    <w:rPr>
      <w:rFonts w:ascii="Segoe UI" w:hAnsi="Segoe UI" w:cs="Segoe UI"/>
      <w:sz w:val="16"/>
      <w:szCs w:val="16"/>
    </w:rPr>
  </w:style>
  <w:style w:type="paragraph" w:styleId="BodyTextIndent3">
    <w:name w:val="Body Text Indent 3"/>
    <w:basedOn w:val="Normal"/>
    <w:link w:val="BodyTextIndent3Char"/>
    <w:uiPriority w:val="99"/>
    <w:rsid w:val="001C33C7"/>
    <w:pPr>
      <w:spacing w:after="120" w:line="240" w:lineRule="auto"/>
      <w:ind w:left="283"/>
    </w:pPr>
    <w:rPr>
      <w:rFonts w:ascii="Times New Roman" w:eastAsia="Times New Roman" w:hAnsi="Times New Roman" w:cs="Times New Roman"/>
      <w:sz w:val="16"/>
      <w:szCs w:val="16"/>
      <w:lang w:eastAsia="fr-FR"/>
    </w:rPr>
  </w:style>
  <w:style w:type="character" w:customStyle="1" w:styleId="BodyTextIndent3Char">
    <w:name w:val="Body Text Indent 3 Char"/>
    <w:basedOn w:val="DefaultParagraphFont"/>
    <w:link w:val="BodyTextIndent3"/>
    <w:uiPriority w:val="99"/>
    <w:rsid w:val="001C33C7"/>
    <w:rPr>
      <w:rFonts w:ascii="Times New Roman" w:eastAsia="Times New Roman" w:hAnsi="Times New Roman" w:cs="Times New Roman"/>
      <w:sz w:val="16"/>
      <w:szCs w:val="16"/>
      <w:lang w:eastAsia="fr-FR"/>
    </w:rPr>
  </w:style>
  <w:style w:type="paragraph" w:styleId="FootnoteText">
    <w:name w:val="footnote text"/>
    <w:aliases w:val="fn,Footnote ak,footnote text,Footnote Text Char,fn Char,footnote text Char,Footnotes Char,Footnote ak Char,ft,fn cafc,Footnotes Char Char,Footnote Text Char Char,fn Char Char,footnote text Char Char Char Ch,single space,FOOTNOTES,f,A"/>
    <w:basedOn w:val="Normal"/>
    <w:link w:val="FootnoteTextChar1"/>
    <w:uiPriority w:val="99"/>
    <w:qFormat/>
    <w:rsid w:val="001C33C7"/>
    <w:pPr>
      <w:spacing w:after="0" w:line="240" w:lineRule="auto"/>
      <w:jc w:val="both"/>
    </w:pPr>
    <w:rPr>
      <w:rFonts w:ascii="Times New Roman" w:eastAsia="Times New Roman" w:hAnsi="Times New Roman" w:cs="Times New Roman"/>
      <w:sz w:val="24"/>
      <w:szCs w:val="24"/>
      <w:lang w:eastAsia="fr-FR"/>
    </w:rPr>
  </w:style>
  <w:style w:type="character" w:customStyle="1" w:styleId="FootnoteTextChar1">
    <w:name w:val="Footnote Text Char1"/>
    <w:aliases w:val="fn Char1,Footnote ak Char1,footnote text Char1,Footnote Text Char Char1,fn Char Char1,footnote text Char Char,Footnotes Char Char1,Footnote ak Char Char,ft Char,fn cafc Char,Footnotes Char Char Char,Footnote Text Char Char Char"/>
    <w:basedOn w:val="DefaultParagraphFont"/>
    <w:link w:val="FootnoteText"/>
    <w:uiPriority w:val="99"/>
    <w:rsid w:val="001C33C7"/>
    <w:rPr>
      <w:rFonts w:ascii="Times New Roman" w:eastAsia="Times New Roman" w:hAnsi="Times New Roman" w:cs="Times New Roman"/>
      <w:sz w:val="24"/>
      <w:szCs w:val="24"/>
      <w:lang w:eastAsia="fr-FR"/>
    </w:rPr>
  </w:style>
  <w:style w:type="paragraph" w:customStyle="1" w:styleId="PDSHeading2">
    <w:name w:val="PDS Heading 2"/>
    <w:next w:val="Normal"/>
    <w:rsid w:val="001C33C7"/>
    <w:pPr>
      <w:keepNext/>
      <w:tabs>
        <w:tab w:val="num" w:pos="705"/>
      </w:tabs>
      <w:spacing w:after="0" w:line="240" w:lineRule="auto"/>
      <w:ind w:left="705" w:hanging="705"/>
    </w:pPr>
    <w:rPr>
      <w:rFonts w:ascii="Times New Roman" w:eastAsia="Times New Roman" w:hAnsi="Times New Roman" w:cs="Times New Roman"/>
      <w:b/>
      <w:bCs/>
      <w:sz w:val="24"/>
      <w:szCs w:val="24"/>
      <w:lang w:val="en-US"/>
    </w:rPr>
  </w:style>
  <w:style w:type="paragraph" w:customStyle="1" w:styleId="PDSHeading1">
    <w:name w:val="PDS Heading 1"/>
    <w:next w:val="PDSHeading2"/>
    <w:rsid w:val="001C33C7"/>
    <w:pPr>
      <w:keepNext/>
      <w:numPr>
        <w:ilvl w:val="1"/>
        <w:numId w:val="10"/>
      </w:numPr>
      <w:spacing w:after="0" w:line="240" w:lineRule="auto"/>
      <w:ind w:left="360" w:hanging="360"/>
      <w:outlineLvl w:val="0"/>
    </w:pPr>
    <w:rPr>
      <w:rFonts w:ascii="Times New Roman" w:eastAsia="Times New Roman" w:hAnsi="Times New Roman" w:cs="Times New Roman"/>
      <w:b/>
      <w:bCs/>
      <w:caps/>
      <w:sz w:val="24"/>
      <w:szCs w:val="24"/>
      <w:lang w:val="en-US"/>
    </w:rPr>
  </w:style>
  <w:style w:type="paragraph" w:customStyle="1" w:styleId="Headinga">
    <w:name w:val="Heading a"/>
    <w:basedOn w:val="Normal"/>
    <w:rsid w:val="001C33C7"/>
    <w:pPr>
      <w:widowControl w:val="0"/>
      <w:numPr>
        <w:numId w:val="10"/>
      </w:numPr>
      <w:tabs>
        <w:tab w:val="clear" w:pos="360"/>
      </w:tabs>
      <w:spacing w:after="120" w:line="240" w:lineRule="auto"/>
      <w:ind w:left="0" w:firstLine="0"/>
    </w:pPr>
    <w:rPr>
      <w:rFonts w:ascii="Times New Roman" w:eastAsia="Times New Roman" w:hAnsi="Times New Roman" w:cs="Times New Roman"/>
      <w:lang w:val="fr-CA"/>
    </w:rPr>
  </w:style>
  <w:style w:type="paragraph" w:customStyle="1" w:styleId="MainParawithChapter">
    <w:name w:val="Main Para with Chapter#"/>
    <w:basedOn w:val="Normal"/>
    <w:rsid w:val="001C33C7"/>
    <w:pPr>
      <w:spacing w:after="240" w:line="240" w:lineRule="auto"/>
      <w:outlineLvl w:val="1"/>
    </w:pPr>
    <w:rPr>
      <w:rFonts w:ascii="Times New Roman" w:eastAsia="Times New Roman" w:hAnsi="Times New Roman" w:cs="Times New Roman"/>
      <w:sz w:val="24"/>
      <w:szCs w:val="24"/>
      <w:lang w:val="fr-CA"/>
    </w:rPr>
  </w:style>
  <w:style w:type="paragraph" w:customStyle="1" w:styleId="Sub-Para1underXY">
    <w:name w:val="Sub-Para 1 under X.Y"/>
    <w:basedOn w:val="Normal"/>
    <w:rsid w:val="001C33C7"/>
    <w:pPr>
      <w:spacing w:after="240" w:line="240" w:lineRule="auto"/>
      <w:ind w:left="1440" w:hanging="720"/>
      <w:outlineLvl w:val="2"/>
    </w:pPr>
    <w:rPr>
      <w:rFonts w:ascii="Times New Roman" w:eastAsia="Times New Roman" w:hAnsi="Times New Roman" w:cs="Times New Roman"/>
      <w:sz w:val="24"/>
      <w:szCs w:val="24"/>
      <w:lang w:val="fr-CA"/>
    </w:rPr>
  </w:style>
  <w:style w:type="paragraph" w:customStyle="1" w:styleId="Sub-Para2underXY">
    <w:name w:val="Sub-Para 2 under X.Y"/>
    <w:basedOn w:val="Normal"/>
    <w:rsid w:val="001C33C7"/>
    <w:pPr>
      <w:spacing w:after="240" w:line="240" w:lineRule="auto"/>
      <w:ind w:left="2160" w:hanging="720"/>
      <w:outlineLvl w:val="3"/>
    </w:pPr>
    <w:rPr>
      <w:rFonts w:ascii="Times New Roman" w:eastAsia="Times New Roman" w:hAnsi="Times New Roman" w:cs="Times New Roman"/>
      <w:sz w:val="24"/>
      <w:szCs w:val="24"/>
      <w:lang w:val="fr-CA"/>
    </w:rPr>
  </w:style>
  <w:style w:type="paragraph" w:customStyle="1" w:styleId="Sub-Para3underXY">
    <w:name w:val="Sub-Para 3 under X.Y"/>
    <w:basedOn w:val="Normal"/>
    <w:rsid w:val="001C33C7"/>
    <w:pPr>
      <w:spacing w:after="240" w:line="240" w:lineRule="auto"/>
      <w:ind w:left="2880" w:hanging="720"/>
      <w:outlineLvl w:val="4"/>
    </w:pPr>
    <w:rPr>
      <w:rFonts w:ascii="Times New Roman" w:eastAsia="Times New Roman" w:hAnsi="Times New Roman" w:cs="Times New Roman"/>
      <w:sz w:val="24"/>
      <w:szCs w:val="24"/>
      <w:lang w:val="fr-CA"/>
    </w:rPr>
  </w:style>
  <w:style w:type="paragraph" w:customStyle="1" w:styleId="Sub-Para4underXY">
    <w:name w:val="Sub-Para 4 under X.Y"/>
    <w:basedOn w:val="Normal"/>
    <w:rsid w:val="001C33C7"/>
    <w:pPr>
      <w:spacing w:after="240" w:line="240" w:lineRule="auto"/>
      <w:ind w:left="3600" w:hanging="720"/>
      <w:outlineLvl w:val="5"/>
    </w:pPr>
    <w:rPr>
      <w:rFonts w:ascii="Times New Roman" w:eastAsia="Times New Roman" w:hAnsi="Times New Roman" w:cs="Times New Roman"/>
      <w:sz w:val="24"/>
      <w:szCs w:val="24"/>
      <w:lang w:val="fr-CA"/>
    </w:rPr>
  </w:style>
  <w:style w:type="character" w:styleId="HTMLAcronym">
    <w:name w:val="HTML Acronym"/>
    <w:basedOn w:val="DefaultParagraphFont"/>
    <w:rsid w:val="001C33C7"/>
  </w:style>
  <w:style w:type="paragraph" w:styleId="BlockText">
    <w:name w:val="Block Text"/>
    <w:basedOn w:val="Normal"/>
    <w:rsid w:val="001C33C7"/>
    <w:pPr>
      <w:spacing w:after="120" w:line="240" w:lineRule="auto"/>
      <w:ind w:left="1440" w:right="1440"/>
    </w:pPr>
    <w:rPr>
      <w:rFonts w:ascii="Arial Narrow" w:eastAsia="Times New Roman" w:hAnsi="Arial Narrow" w:cs="Times New Roman"/>
      <w:sz w:val="26"/>
      <w:szCs w:val="26"/>
      <w:lang w:eastAsia="fr-FR"/>
    </w:rPr>
  </w:style>
  <w:style w:type="paragraph" w:styleId="Subtitle">
    <w:name w:val="Subtitle"/>
    <w:basedOn w:val="Normal"/>
    <w:link w:val="SubtitleChar"/>
    <w:qFormat/>
    <w:rsid w:val="001C33C7"/>
    <w:pPr>
      <w:spacing w:after="0" w:line="240" w:lineRule="auto"/>
      <w:jc w:val="center"/>
    </w:pPr>
    <w:rPr>
      <w:rFonts w:ascii="Arial Narrow" w:eastAsia="Times New Roman" w:hAnsi="Arial Narrow" w:cs="Times New Roman"/>
      <w:sz w:val="28"/>
      <w:szCs w:val="28"/>
      <w:lang w:eastAsia="fr-FR"/>
    </w:rPr>
  </w:style>
  <w:style w:type="character" w:customStyle="1" w:styleId="SubtitleChar">
    <w:name w:val="Subtitle Char"/>
    <w:basedOn w:val="DefaultParagraphFont"/>
    <w:link w:val="Subtitle"/>
    <w:rsid w:val="001C33C7"/>
    <w:rPr>
      <w:rFonts w:ascii="Arial Narrow" w:eastAsia="Times New Roman" w:hAnsi="Arial Narrow" w:cs="Times New Roman"/>
      <w:sz w:val="28"/>
      <w:szCs w:val="28"/>
      <w:lang w:eastAsia="fr-FR"/>
    </w:rPr>
  </w:style>
  <w:style w:type="character" w:styleId="FollowedHyperlink">
    <w:name w:val="FollowedHyperlink"/>
    <w:uiPriority w:val="99"/>
    <w:rsid w:val="001C33C7"/>
    <w:rPr>
      <w:color w:val="800080"/>
      <w:u w:val="single"/>
    </w:rPr>
  </w:style>
  <w:style w:type="character" w:styleId="FootnoteReference">
    <w:name w:val="footnote reference"/>
    <w:aliases w:val="ftref,BVI fnr,16 Point,Superscript 6 Point, BVI fnr,fr,footnote ref,List Bullet Char1,Footnote Reference Char,List Bullet Char...,List Bullet Char Char,Car Car Char Car Char Car Car Char Char,SUPERS,Ref,de nota al pie,BVI f,R,F"/>
    <w:link w:val="BVIfnrCarCarCarCarChar"/>
    <w:uiPriority w:val="99"/>
    <w:rsid w:val="001C33C7"/>
    <w:rPr>
      <w:vertAlign w:val="superscript"/>
    </w:rPr>
  </w:style>
  <w:style w:type="paragraph" w:customStyle="1" w:styleId="Style1">
    <w:name w:val="Style1"/>
    <w:basedOn w:val="Normal"/>
    <w:qFormat/>
    <w:rsid w:val="001C33C7"/>
    <w:pPr>
      <w:spacing w:after="0" w:line="240" w:lineRule="auto"/>
    </w:pPr>
    <w:rPr>
      <w:rFonts w:ascii="Garamond" w:eastAsia="Times New Roman" w:hAnsi="Garamond" w:cs="Times New Roman"/>
      <w:sz w:val="24"/>
      <w:szCs w:val="24"/>
      <w:lang w:eastAsia="fr-FR"/>
    </w:rPr>
  </w:style>
  <w:style w:type="paragraph" w:customStyle="1" w:styleId="Style2">
    <w:name w:val="Style2"/>
    <w:basedOn w:val="Normal"/>
    <w:qFormat/>
    <w:rsid w:val="001C33C7"/>
    <w:pPr>
      <w:spacing w:after="0" w:line="240" w:lineRule="auto"/>
    </w:pPr>
    <w:rPr>
      <w:rFonts w:ascii="Times New Roman" w:eastAsia="Times New Roman" w:hAnsi="Times New Roman" w:cs="Times New Roman"/>
      <w:sz w:val="24"/>
      <w:szCs w:val="24"/>
      <w:lang w:eastAsia="fr-FR"/>
    </w:rPr>
  </w:style>
  <w:style w:type="paragraph" w:customStyle="1" w:styleId="Style3">
    <w:name w:val="Style3"/>
    <w:basedOn w:val="Normal"/>
    <w:qFormat/>
    <w:rsid w:val="001C33C7"/>
    <w:pPr>
      <w:spacing w:after="0" w:line="240" w:lineRule="auto"/>
    </w:pPr>
    <w:rPr>
      <w:rFonts w:ascii="Times New Roman" w:eastAsia="Times New Roman" w:hAnsi="Times New Roman" w:cs="Times New Roman"/>
      <w:sz w:val="24"/>
      <w:szCs w:val="24"/>
      <w:lang w:eastAsia="fr-FR"/>
    </w:rPr>
  </w:style>
  <w:style w:type="paragraph" w:customStyle="1" w:styleId="BodyText22">
    <w:name w:val="Body Text 22"/>
    <w:basedOn w:val="Normal"/>
    <w:rsid w:val="001C33C7"/>
    <w:pPr>
      <w:spacing w:after="0" w:line="240" w:lineRule="auto"/>
      <w:ind w:left="708"/>
    </w:pPr>
    <w:rPr>
      <w:rFonts w:ascii="Arial" w:eastAsia="Times New Roman" w:hAnsi="Arial" w:cs="Arial"/>
      <w:sz w:val="24"/>
      <w:szCs w:val="24"/>
      <w:lang w:eastAsia="fr-FR"/>
    </w:rPr>
  </w:style>
  <w:style w:type="paragraph" w:customStyle="1" w:styleId="BodyText31">
    <w:name w:val="Body Text 31"/>
    <w:basedOn w:val="Normal"/>
    <w:rsid w:val="001C33C7"/>
    <w:pPr>
      <w:tabs>
        <w:tab w:val="left" w:pos="-720"/>
      </w:tabs>
      <w:suppressAutoHyphens/>
      <w:spacing w:after="0" w:line="240" w:lineRule="auto"/>
      <w:jc w:val="both"/>
    </w:pPr>
    <w:rPr>
      <w:rFonts w:ascii="Arial" w:eastAsia="Times New Roman" w:hAnsi="Arial" w:cs="Arial"/>
      <w:spacing w:val="-3"/>
      <w:sz w:val="24"/>
      <w:szCs w:val="24"/>
      <w:lang w:val="fr-CA" w:eastAsia="fr-FR"/>
    </w:rPr>
  </w:style>
  <w:style w:type="paragraph" w:customStyle="1" w:styleId="TxArtretrait">
    <w:name w:val="Tx Art retrait"/>
    <w:basedOn w:val="Normal"/>
    <w:rsid w:val="001C33C7"/>
    <w:pPr>
      <w:overflowPunct w:val="0"/>
      <w:autoSpaceDE w:val="0"/>
      <w:autoSpaceDN w:val="0"/>
      <w:adjustRightInd w:val="0"/>
      <w:spacing w:after="0" w:line="240" w:lineRule="auto"/>
      <w:ind w:left="1416"/>
      <w:jc w:val="both"/>
      <w:textAlignment w:val="baseline"/>
    </w:pPr>
    <w:rPr>
      <w:rFonts w:ascii="Times New Roman" w:eastAsia="Times New Roman" w:hAnsi="Times New Roman" w:cs="Times New Roman"/>
      <w:sz w:val="24"/>
      <w:szCs w:val="20"/>
      <w:lang w:val="fr-CA" w:eastAsia="fr-FR"/>
    </w:rPr>
  </w:style>
  <w:style w:type="paragraph" w:customStyle="1" w:styleId="TM2">
    <w:name w:val="TM2"/>
    <w:basedOn w:val="TOC2"/>
    <w:rsid w:val="001C33C7"/>
  </w:style>
  <w:style w:type="paragraph" w:customStyle="1" w:styleId="BodyTextIndent21">
    <w:name w:val="Body Text Indent 21"/>
    <w:basedOn w:val="Normal"/>
    <w:rsid w:val="001C33C7"/>
    <w:pPr>
      <w:tabs>
        <w:tab w:val="left" w:pos="-720"/>
        <w:tab w:val="left" w:pos="0"/>
      </w:tabs>
      <w:suppressAutoHyphens/>
      <w:spacing w:after="0" w:line="240" w:lineRule="auto"/>
      <w:ind w:left="720" w:hanging="11"/>
      <w:jc w:val="both"/>
    </w:pPr>
    <w:rPr>
      <w:rFonts w:ascii="Arial" w:eastAsia="Times New Roman" w:hAnsi="Arial" w:cs="Arial"/>
      <w:spacing w:val="-3"/>
      <w:sz w:val="24"/>
      <w:szCs w:val="24"/>
      <w:lang w:eastAsia="fr-FR"/>
    </w:rPr>
  </w:style>
  <w:style w:type="paragraph" w:customStyle="1" w:styleId="BodyTextIndent31">
    <w:name w:val="Body Text Indent 31"/>
    <w:basedOn w:val="Normal"/>
    <w:rsid w:val="001C33C7"/>
    <w:pPr>
      <w:spacing w:after="0" w:line="240" w:lineRule="auto"/>
      <w:ind w:left="993"/>
    </w:pPr>
    <w:rPr>
      <w:rFonts w:ascii="Arial" w:eastAsia="Times New Roman" w:hAnsi="Arial" w:cs="Arial"/>
      <w:sz w:val="24"/>
      <w:szCs w:val="24"/>
      <w:lang w:eastAsia="fr-FR"/>
    </w:rPr>
  </w:style>
  <w:style w:type="paragraph" w:customStyle="1" w:styleId="Tableau">
    <w:name w:val="Tableau"/>
    <w:basedOn w:val="Normal"/>
    <w:rsid w:val="001C33C7"/>
    <w:pPr>
      <w:spacing w:after="120" w:line="240" w:lineRule="auto"/>
      <w:jc w:val="center"/>
    </w:pPr>
    <w:rPr>
      <w:rFonts w:ascii="Arial" w:eastAsia="Times New Roman" w:hAnsi="Arial" w:cs="Arial"/>
      <w:b/>
      <w:bCs/>
      <w:smallCaps/>
      <w:noProof/>
      <w:sz w:val="24"/>
      <w:szCs w:val="24"/>
    </w:rPr>
  </w:style>
  <w:style w:type="paragraph" w:customStyle="1" w:styleId="ModelNrmlDouble">
    <w:name w:val="ModelNrmlDouble"/>
    <w:basedOn w:val="Normal"/>
    <w:rsid w:val="001C33C7"/>
    <w:pPr>
      <w:spacing w:after="360" w:line="480" w:lineRule="auto"/>
      <w:ind w:firstLine="720"/>
      <w:jc w:val="both"/>
    </w:pPr>
    <w:rPr>
      <w:rFonts w:ascii="Times New Roman" w:eastAsia="Times New Roman" w:hAnsi="Times New Roman" w:cs="Times New Roman"/>
      <w:snapToGrid w:val="0"/>
      <w:lang w:val="en-US"/>
    </w:rPr>
  </w:style>
  <w:style w:type="paragraph" w:customStyle="1" w:styleId="Outline">
    <w:name w:val="Outline"/>
    <w:basedOn w:val="Normal"/>
    <w:rsid w:val="001C33C7"/>
    <w:pPr>
      <w:spacing w:before="240" w:after="0" w:line="240" w:lineRule="auto"/>
    </w:pPr>
    <w:rPr>
      <w:rFonts w:ascii="Times New Roman" w:eastAsia="Times New Roman" w:hAnsi="Times New Roman" w:cs="Times New Roman"/>
      <w:kern w:val="28"/>
      <w:sz w:val="24"/>
      <w:szCs w:val="20"/>
      <w:lang w:val="en-US" w:eastAsia="fr-FR"/>
    </w:rPr>
  </w:style>
  <w:style w:type="paragraph" w:customStyle="1" w:styleId="Outline1">
    <w:name w:val="Outline1"/>
    <w:basedOn w:val="Outline"/>
    <w:next w:val="Outline2"/>
    <w:rsid w:val="001C33C7"/>
    <w:pPr>
      <w:keepNext/>
    </w:pPr>
  </w:style>
  <w:style w:type="paragraph" w:customStyle="1" w:styleId="Outline2">
    <w:name w:val="Outline2"/>
    <w:basedOn w:val="Normal"/>
    <w:rsid w:val="001C33C7"/>
    <w:pPr>
      <w:numPr>
        <w:ilvl w:val="1"/>
        <w:numId w:val="20"/>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val="en-US" w:eastAsia="fr-FR"/>
    </w:rPr>
  </w:style>
  <w:style w:type="paragraph" w:customStyle="1" w:styleId="Outline3">
    <w:name w:val="Outline3"/>
    <w:basedOn w:val="Normal"/>
    <w:rsid w:val="001C33C7"/>
    <w:pPr>
      <w:numPr>
        <w:ilvl w:val="2"/>
        <w:numId w:val="2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val="en-US" w:eastAsia="fr-FR"/>
    </w:rPr>
  </w:style>
  <w:style w:type="paragraph" w:customStyle="1" w:styleId="Outline4">
    <w:name w:val="Outline4"/>
    <w:basedOn w:val="Normal"/>
    <w:rsid w:val="001C33C7"/>
    <w:pPr>
      <w:numPr>
        <w:ilvl w:val="3"/>
        <w:numId w:val="2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val="en-US" w:eastAsia="fr-FR"/>
    </w:rPr>
  </w:style>
  <w:style w:type="paragraph" w:customStyle="1" w:styleId="outlinebullet">
    <w:name w:val="outlinebullet"/>
    <w:basedOn w:val="Normal"/>
    <w:rsid w:val="001C33C7"/>
    <w:pPr>
      <w:numPr>
        <w:numId w:val="21"/>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val="en-US" w:eastAsia="fr-FR"/>
    </w:rPr>
  </w:style>
  <w:style w:type="paragraph" w:customStyle="1" w:styleId="BankNormal">
    <w:name w:val="BankNormal"/>
    <w:basedOn w:val="Normal"/>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88">
    <w:name w:val="Style88"/>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75">
    <w:name w:val="Style75"/>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156">
    <w:name w:val="Style156"/>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27">
    <w:name w:val="Style27"/>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Par1">
    <w:name w:val="Par 1"/>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2bis">
    <w:name w:val="Par 2 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agraphe2">
    <w:name w:val="paragraphe 2"/>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1bis">
    <w:name w:val="Par 1 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3bis">
    <w:name w:val="Par 3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Style45">
    <w:name w:val="Style45"/>
    <w:next w:val="Normal"/>
    <w:rsid w:val="001C33C7"/>
    <w:pPr>
      <w:spacing w:after="0" w:line="240" w:lineRule="auto"/>
    </w:pPr>
    <w:rPr>
      <w:rFonts w:ascii="Arial" w:eastAsia="Times New Roman" w:hAnsi="Arial" w:cs="Times New Roman"/>
      <w:snapToGrid w:val="0"/>
      <w:sz w:val="24"/>
      <w:szCs w:val="20"/>
      <w:lang w:val="en-US"/>
    </w:rPr>
  </w:style>
  <w:style w:type="character" w:styleId="EndnoteReference">
    <w:name w:val="endnote reference"/>
    <w:rsid w:val="001C33C7"/>
    <w:rPr>
      <w:vertAlign w:val="superscript"/>
    </w:rPr>
  </w:style>
  <w:style w:type="paragraph" w:customStyle="1" w:styleId="CarCarChar">
    <w:name w:val="Car Car Char"/>
    <w:basedOn w:val="Normal"/>
    <w:rsid w:val="001C33C7"/>
    <w:pPr>
      <w:spacing w:line="240" w:lineRule="exact"/>
    </w:pPr>
    <w:rPr>
      <w:rFonts w:ascii="Arial" w:eastAsia="Times New Roman" w:hAnsi="Arial" w:cs="Times New Roman"/>
      <w:sz w:val="20"/>
      <w:szCs w:val="20"/>
      <w:lang w:val="en-US"/>
    </w:rPr>
  </w:style>
  <w:style w:type="paragraph" w:customStyle="1" w:styleId="Rvision1">
    <w:name w:val="Révision1"/>
    <w:hidden/>
    <w:uiPriority w:val="99"/>
    <w:semiHidden/>
    <w:rsid w:val="001C33C7"/>
    <w:pPr>
      <w:spacing w:after="0" w:line="240" w:lineRule="auto"/>
    </w:pPr>
    <w:rPr>
      <w:rFonts w:ascii="Times New Roman" w:eastAsia="Times New Roman" w:hAnsi="Times New Roman" w:cs="Times New Roman"/>
      <w:sz w:val="24"/>
      <w:szCs w:val="20"/>
      <w:lang w:val="en-US" w:eastAsia="fr-FR"/>
    </w:rPr>
  </w:style>
  <w:style w:type="paragraph" w:customStyle="1" w:styleId="Puces">
    <w:name w:val="Puces"/>
    <w:basedOn w:val="Normal"/>
    <w:rsid w:val="001C33C7"/>
    <w:pPr>
      <w:numPr>
        <w:numId w:val="23"/>
      </w:numPr>
      <w:spacing w:before="240" w:after="0" w:line="240" w:lineRule="auto"/>
      <w:jc w:val="both"/>
    </w:pPr>
    <w:rPr>
      <w:rFonts w:ascii="Times New Roman" w:eastAsia="Times New Roman" w:hAnsi="Times New Roman" w:cs="Times New Roman"/>
      <w:szCs w:val="20"/>
      <w:lang w:eastAsia="fr-FR"/>
    </w:rPr>
  </w:style>
  <w:style w:type="paragraph" w:styleId="TOAHeading">
    <w:name w:val="toa heading"/>
    <w:basedOn w:val="Normal"/>
    <w:next w:val="Normal"/>
    <w:rsid w:val="001C33C7"/>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21">
    <w:name w:val="Head 2.1"/>
    <w:basedOn w:val="Normal"/>
    <w:rsid w:val="001C33C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1C33C7"/>
    <w:pPr>
      <w:suppressAutoHyphens/>
      <w:spacing w:after="0" w:line="240" w:lineRule="auto"/>
      <w:ind w:left="360" w:hanging="360"/>
    </w:pPr>
    <w:rPr>
      <w:rFonts w:ascii="Times New Roman" w:eastAsia="Times New Roman" w:hAnsi="Times New Roman" w:cs="Times New Roman"/>
      <w:b/>
      <w:sz w:val="24"/>
      <w:szCs w:val="20"/>
    </w:rPr>
  </w:style>
  <w:style w:type="paragraph" w:customStyle="1" w:styleId="ChapterNumber">
    <w:name w:val="ChapterNumber"/>
    <w:basedOn w:val="Normal"/>
    <w:next w:val="Normal"/>
    <w:rsid w:val="001C33C7"/>
    <w:pPr>
      <w:spacing w:after="360" w:line="240" w:lineRule="auto"/>
    </w:pPr>
    <w:rPr>
      <w:rFonts w:ascii="Times New Roman" w:eastAsia="Times New Roman" w:hAnsi="Times New Roman" w:cs="Times New Roman"/>
      <w:sz w:val="24"/>
      <w:szCs w:val="20"/>
      <w:lang w:val="en-US"/>
    </w:rPr>
  </w:style>
  <w:style w:type="paragraph" w:styleId="NormalIndent">
    <w:name w:val="Normal Indent"/>
    <w:basedOn w:val="Normal"/>
    <w:rsid w:val="001C33C7"/>
    <w:pPr>
      <w:spacing w:after="0" w:line="240" w:lineRule="auto"/>
      <w:ind w:left="720"/>
    </w:pPr>
    <w:rPr>
      <w:rFonts w:ascii="Times New Roman" w:eastAsia="Times New Roman" w:hAnsi="Times New Roman" w:cs="Times New Roman"/>
      <w:sz w:val="24"/>
      <w:szCs w:val="20"/>
      <w:lang w:val="en-US"/>
    </w:rPr>
  </w:style>
  <w:style w:type="paragraph" w:customStyle="1" w:styleId="TextBox">
    <w:name w:val="Text Box"/>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lang w:val="en-US"/>
    </w:rPr>
  </w:style>
  <w:style w:type="paragraph" w:customStyle="1" w:styleId="TextBoxdots">
    <w:name w:val="Text Box (dots)"/>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lang w:val="en-US"/>
    </w:rPr>
  </w:style>
  <w:style w:type="paragraph" w:customStyle="1" w:styleId="TextBoxFramed">
    <w:name w:val="Text Box Framed"/>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rPr>
  </w:style>
  <w:style w:type="paragraph" w:customStyle="1" w:styleId="TextBoxUnframed">
    <w:name w:val="Text Box Unframed"/>
    <w:basedOn w:val="Normal"/>
    <w:rsid w:val="001C33C7"/>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rPr>
  </w:style>
  <w:style w:type="paragraph" w:customStyle="1" w:styleId="Heading1a">
    <w:name w:val="Heading 1a"/>
    <w:basedOn w:val="Heading1"/>
    <w:next w:val="BankNormal"/>
    <w:rsid w:val="001C33C7"/>
    <w:pPr>
      <w:spacing w:before="0" w:after="360" w:line="240" w:lineRule="auto"/>
      <w:jc w:val="center"/>
      <w:outlineLvl w:val="9"/>
    </w:pPr>
    <w:rPr>
      <w:rFonts w:ascii="Times New Roman" w:eastAsia="Times New Roman" w:hAnsi="Times New Roman" w:cs="Times New Roman"/>
      <w:b/>
      <w:color w:val="auto"/>
      <w:szCs w:val="20"/>
      <w:lang w:val="en-US"/>
    </w:rPr>
  </w:style>
  <w:style w:type="paragraph" w:styleId="MacroText">
    <w:name w:val="macro"/>
    <w:link w:val="MacroTextChar"/>
    <w:rsid w:val="001C33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rsid w:val="001C33C7"/>
    <w:rPr>
      <w:rFonts w:ascii="Times New Roman" w:eastAsia="Times New Roman" w:hAnsi="Times New Roman" w:cs="Times New Roman"/>
      <w:sz w:val="24"/>
      <w:szCs w:val="20"/>
      <w:lang w:val="en-US"/>
    </w:rPr>
  </w:style>
  <w:style w:type="paragraph" w:customStyle="1" w:styleId="SR1stpar">
    <w:name w:val="SR1stpar"/>
    <w:basedOn w:val="Normal"/>
    <w:rsid w:val="001C33C7"/>
    <w:pPr>
      <w:widowControl w:val="0"/>
      <w:spacing w:after="180" w:line="240" w:lineRule="auto"/>
    </w:pPr>
    <w:rPr>
      <w:rFonts w:ascii="Times New Roman" w:eastAsia="Times New Roman" w:hAnsi="Times New Roman" w:cs="Times New Roman"/>
      <w:snapToGrid w:val="0"/>
      <w:szCs w:val="20"/>
      <w:lang w:val="en-US"/>
    </w:rPr>
  </w:style>
  <w:style w:type="paragraph" w:customStyle="1" w:styleId="SectionVIIHeader2">
    <w:name w:val="Section VII Header2"/>
    <w:basedOn w:val="Heading1"/>
    <w:autoRedefine/>
    <w:rsid w:val="001C33C7"/>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paragraph" w:customStyle="1" w:styleId="2AutoList1">
    <w:name w:val="2AutoList1"/>
    <w:basedOn w:val="Normal"/>
    <w:rsid w:val="001C33C7"/>
    <w:pPr>
      <w:numPr>
        <w:ilvl w:val="1"/>
        <w:numId w:val="2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rsid w:val="001C33C7"/>
    <w:pPr>
      <w:spacing w:after="200" w:line="240" w:lineRule="auto"/>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Header1-Clauses"/>
    <w:rsid w:val="001C33C7"/>
    <w:pPr>
      <w:ind w:left="0" w:firstLine="0"/>
    </w:pPr>
  </w:style>
  <w:style w:type="paragraph" w:customStyle="1" w:styleId="Header1-Clauses">
    <w:name w:val="Header 1 - Clauses"/>
    <w:basedOn w:val="Normal"/>
    <w:rsid w:val="001C33C7"/>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ectionXHeader3">
    <w:name w:val="Section X Header 3"/>
    <w:basedOn w:val="Heading1"/>
    <w:autoRedefine/>
    <w:rsid w:val="001C33C7"/>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Subtitle2">
    <w:name w:val="Subtitle 2"/>
    <w:basedOn w:val="Footer"/>
    <w:autoRedefine/>
    <w:rsid w:val="001C33C7"/>
    <w:pPr>
      <w:tabs>
        <w:tab w:val="clear" w:pos="4536"/>
        <w:tab w:val="clear" w:pos="9072"/>
      </w:tabs>
      <w:spacing w:before="120"/>
      <w:jc w:val="center"/>
      <w:outlineLvl w:val="1"/>
    </w:pPr>
    <w:rPr>
      <w:b/>
      <w:sz w:val="32"/>
    </w:rPr>
  </w:style>
  <w:style w:type="paragraph" w:customStyle="1" w:styleId="i">
    <w:name w:val="(i)"/>
    <w:basedOn w:val="Normal"/>
    <w:rsid w:val="001C33C7"/>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1C33C7"/>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1C33C7"/>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TOCNumber1">
    <w:name w:val="TOC Number1"/>
    <w:basedOn w:val="Heading4"/>
    <w:autoRedefine/>
    <w:rsid w:val="001C33C7"/>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paragraph" w:customStyle="1" w:styleId="BoxCaption">
    <w:name w:val="Box Caption"/>
    <w:basedOn w:val="TextBox"/>
    <w:rsid w:val="001C33C7"/>
    <w:pPr>
      <w:framePr w:wrap="auto"/>
    </w:pPr>
  </w:style>
  <w:style w:type="paragraph" w:customStyle="1" w:styleId="BulletIndent">
    <w:name w:val="BulletIndent"/>
    <w:basedOn w:val="NormalIndent"/>
    <w:rsid w:val="001C33C7"/>
    <w:pPr>
      <w:spacing w:before="100" w:after="100"/>
      <w:ind w:left="2520" w:hanging="360"/>
      <w:jc w:val="both"/>
    </w:pPr>
    <w:rPr>
      <w:lang w:val="fr-FR"/>
    </w:rPr>
  </w:style>
  <w:style w:type="paragraph" w:customStyle="1" w:styleId="CaptionBox">
    <w:name w:val="Caption Box"/>
    <w:basedOn w:val="BoxCaption"/>
    <w:rsid w:val="001C33C7"/>
    <w:pPr>
      <w:framePr w:hSpace="0" w:wrap="auto" w:xAlign="center"/>
      <w:pBdr>
        <w:top w:val="single" w:sz="6" w:space="12" w:color="auto"/>
        <w:left w:val="single" w:sz="6" w:space="12" w:color="auto"/>
        <w:bottom w:val="single" w:sz="6" w:space="12" w:color="auto"/>
        <w:right w:val="single" w:sz="6" w:space="12" w:color="auto"/>
      </w:pBdr>
      <w:shd w:val="pct20" w:color="auto" w:fill="auto"/>
      <w:spacing w:before="60" w:after="60"/>
      <w:ind w:left="288" w:right="288"/>
    </w:pPr>
    <w:rPr>
      <w:rFonts w:ascii="Arial" w:hAnsi="Arial"/>
      <w:b/>
      <w:sz w:val="20"/>
      <w:lang w:val="fr-FR"/>
    </w:rPr>
  </w:style>
  <w:style w:type="paragraph" w:customStyle="1" w:styleId="FootnoteBullet">
    <w:name w:val="Footnote Bullet"/>
    <w:basedOn w:val="Normal"/>
    <w:rsid w:val="001C33C7"/>
    <w:pPr>
      <w:keepNext/>
      <w:spacing w:after="60" w:line="240" w:lineRule="auto"/>
      <w:ind w:left="1080" w:hanging="360"/>
    </w:pPr>
    <w:rPr>
      <w:rFonts w:ascii="Times New Roman" w:eastAsia="Times New Roman" w:hAnsi="Times New Roman" w:cs="Times New Roman"/>
      <w:sz w:val="20"/>
      <w:szCs w:val="20"/>
    </w:rPr>
  </w:style>
  <w:style w:type="paragraph" w:customStyle="1" w:styleId="MainBullets">
    <w:name w:val="MainBullets"/>
    <w:basedOn w:val="Normal"/>
    <w:rsid w:val="001C33C7"/>
    <w:pPr>
      <w:spacing w:after="180" w:line="240" w:lineRule="auto"/>
      <w:ind w:left="1080" w:hanging="360"/>
      <w:jc w:val="both"/>
    </w:pPr>
    <w:rPr>
      <w:rFonts w:ascii="Times New Roman" w:eastAsia="Times New Roman" w:hAnsi="Times New Roman" w:cs="Times New Roman"/>
      <w:sz w:val="24"/>
      <w:szCs w:val="20"/>
    </w:rPr>
  </w:style>
  <w:style w:type="paragraph" w:customStyle="1" w:styleId="TextBoxBullets">
    <w:name w:val="Text Box Bullets"/>
    <w:basedOn w:val="Normal"/>
    <w:rsid w:val="001C33C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line="240" w:lineRule="auto"/>
      <w:ind w:left="648" w:right="288" w:hanging="360"/>
      <w:jc w:val="both"/>
    </w:pPr>
    <w:rPr>
      <w:rFonts w:ascii="Times New Roman" w:eastAsia="Times New Roman" w:hAnsi="Times New Roman" w:cs="Times New Roman"/>
      <w:sz w:val="20"/>
      <w:szCs w:val="20"/>
    </w:rPr>
  </w:style>
  <w:style w:type="paragraph" w:customStyle="1" w:styleId="TextBoxIndent">
    <w:name w:val="Text Box Indent"/>
    <w:basedOn w:val="TextBox"/>
    <w:rsid w:val="001C33C7"/>
    <w:pPr>
      <w:framePr w:wrap="auto"/>
    </w:pPr>
  </w:style>
  <w:style w:type="paragraph" w:customStyle="1" w:styleId="Normali">
    <w:name w:val="Normal(i)"/>
    <w:basedOn w:val="Normala"/>
    <w:rsid w:val="001C33C7"/>
  </w:style>
  <w:style w:type="paragraph" w:customStyle="1" w:styleId="Normala">
    <w:name w:val="Normal(a)"/>
    <w:basedOn w:val="Normal"/>
    <w:rsid w:val="001C33C7"/>
    <w:pPr>
      <w:keepLines/>
      <w:tabs>
        <w:tab w:val="left" w:pos="1418"/>
        <w:tab w:val="num" w:pos="2160"/>
      </w:tabs>
      <w:spacing w:after="120" w:line="240" w:lineRule="auto"/>
      <w:ind w:left="2160" w:hanging="360"/>
      <w:jc w:val="both"/>
    </w:pPr>
    <w:rPr>
      <w:rFonts w:ascii="Times New Roman" w:eastAsia="Times New Roman" w:hAnsi="Times New Roman" w:cs="Times New Roman"/>
      <w:sz w:val="24"/>
      <w:szCs w:val="20"/>
      <w:lang w:val="en-GB" w:eastAsia="en-GB"/>
    </w:rPr>
  </w:style>
  <w:style w:type="paragraph" w:styleId="Salutation">
    <w:name w:val="Salutation"/>
    <w:basedOn w:val="Normal"/>
    <w:next w:val="Normal"/>
    <w:link w:val="SalutationChar"/>
    <w:rsid w:val="001C33C7"/>
    <w:pPr>
      <w:spacing w:after="0" w:line="240" w:lineRule="auto"/>
    </w:pPr>
    <w:rPr>
      <w:rFonts w:ascii="Times New Roman" w:eastAsia="Times New Roman" w:hAnsi="Times New Roman" w:cs="Times New Roman"/>
      <w:sz w:val="24"/>
      <w:szCs w:val="24"/>
      <w:lang w:val="en-US" w:eastAsia="fr-FR"/>
    </w:rPr>
  </w:style>
  <w:style w:type="character" w:customStyle="1" w:styleId="SalutationChar">
    <w:name w:val="Salutation Char"/>
    <w:basedOn w:val="DefaultParagraphFont"/>
    <w:link w:val="Salutation"/>
    <w:rsid w:val="001C33C7"/>
    <w:rPr>
      <w:rFonts w:ascii="Times New Roman" w:eastAsia="Times New Roman" w:hAnsi="Times New Roman" w:cs="Times New Roman"/>
      <w:sz w:val="24"/>
      <w:szCs w:val="24"/>
      <w:lang w:val="en-US" w:eastAsia="fr-FR"/>
    </w:rPr>
  </w:style>
  <w:style w:type="paragraph" w:customStyle="1" w:styleId="xl41">
    <w:name w:val="xl41"/>
    <w:basedOn w:val="Normal"/>
    <w:rsid w:val="001C33C7"/>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NormalWeb">
    <w:name w:val="Normal (Web)"/>
    <w:basedOn w:val="Normal"/>
    <w:uiPriority w:val="99"/>
    <w:rsid w:val="001C33C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customStyle="1" w:styleId="annex">
    <w:name w:val="annex"/>
    <w:basedOn w:val="Normal"/>
    <w:rsid w:val="001C33C7"/>
    <w:pPr>
      <w:spacing w:after="0" w:line="240" w:lineRule="auto"/>
      <w:jc w:val="center"/>
    </w:pPr>
    <w:rPr>
      <w:rFonts w:ascii="Times New Roman" w:eastAsia="Times New Roman" w:hAnsi="Times New Roman" w:cs="Times New Roman"/>
      <w:b/>
      <w:sz w:val="100"/>
      <w:szCs w:val="20"/>
    </w:rPr>
  </w:style>
  <w:style w:type="paragraph" w:customStyle="1" w:styleId="A1-heading1">
    <w:name w:val="A1-heading1"/>
    <w:basedOn w:val="Heading1"/>
    <w:rsid w:val="001C33C7"/>
    <w:pPr>
      <w:spacing w:before="0" w:after="240" w:line="240" w:lineRule="auto"/>
      <w:jc w:val="center"/>
    </w:pPr>
    <w:rPr>
      <w:rFonts w:ascii="Times New Roman Bold" w:eastAsia="Times New Roman" w:hAnsi="Times New Roman Bold" w:cs="Times New Roman"/>
      <w:b/>
      <w:color w:val="auto"/>
      <w:szCs w:val="20"/>
    </w:rPr>
  </w:style>
  <w:style w:type="paragraph" w:customStyle="1" w:styleId="A1-heading3">
    <w:name w:val="A1-heading3"/>
    <w:basedOn w:val="Heading3"/>
    <w:rsid w:val="001C33C7"/>
    <w:pPr>
      <w:keepNext w:val="0"/>
      <w:keepLines w:val="0"/>
      <w:spacing w:before="0" w:after="200" w:line="240" w:lineRule="auto"/>
      <w:ind w:left="720" w:hanging="720"/>
    </w:pPr>
    <w:rPr>
      <w:rFonts w:ascii="Times New Roman" w:eastAsia="Times New Roman" w:hAnsi="Times New Roman" w:cs="Times New Roman"/>
      <w:b/>
      <w:caps/>
      <w:color w:val="auto"/>
      <w:szCs w:val="20"/>
    </w:rPr>
  </w:style>
  <w:style w:type="paragraph" w:customStyle="1" w:styleId="A1-heading2">
    <w:name w:val="A1-heading2"/>
    <w:basedOn w:val="Heading2"/>
    <w:rsid w:val="001C33C7"/>
    <w:pPr>
      <w:spacing w:before="0" w:after="240" w:line="240" w:lineRule="auto"/>
      <w:jc w:val="center"/>
    </w:pPr>
    <w:rPr>
      <w:rFonts w:ascii="Times New Roman Bold" w:eastAsia="Times New Roman" w:hAnsi="Times New Roman Bold" w:cs="Times New Roman"/>
      <w:b/>
      <w:i/>
      <w:smallCaps/>
      <w:color w:val="auto"/>
      <w:sz w:val="24"/>
      <w:szCs w:val="20"/>
    </w:rPr>
  </w:style>
  <w:style w:type="paragraph" w:customStyle="1" w:styleId="A1-heading4">
    <w:name w:val="A1-heading4"/>
    <w:basedOn w:val="Heading4"/>
    <w:rsid w:val="001C33C7"/>
    <w:pPr>
      <w:keepNext w:val="0"/>
      <w:keepLines w:val="0"/>
      <w:spacing w:before="0" w:after="200" w:line="240" w:lineRule="auto"/>
      <w:ind w:left="864" w:hanging="576"/>
    </w:pPr>
    <w:rPr>
      <w:rFonts w:ascii="Times New Roman Bold" w:eastAsia="Times New Roman" w:hAnsi="Times New Roman Bold" w:cs="Times New Roman"/>
      <w:b/>
      <w:i w:val="0"/>
      <w:iCs w:val="0"/>
      <w:color w:val="auto"/>
      <w:sz w:val="24"/>
      <w:szCs w:val="20"/>
    </w:rPr>
  </w:style>
  <w:style w:type="paragraph" w:customStyle="1" w:styleId="A2-heading3">
    <w:name w:val="A2-heading3"/>
    <w:basedOn w:val="A1-heading3"/>
    <w:rsid w:val="001C33C7"/>
  </w:style>
  <w:style w:type="paragraph" w:customStyle="1" w:styleId="A2-heading4">
    <w:name w:val="A2-heading4"/>
    <w:basedOn w:val="A1-heading4"/>
    <w:rsid w:val="001C33C7"/>
  </w:style>
  <w:style w:type="paragraph" w:customStyle="1" w:styleId="A2-heading2">
    <w:name w:val="A2-heading2"/>
    <w:basedOn w:val="Heading2"/>
    <w:rsid w:val="001C33C7"/>
    <w:pPr>
      <w:spacing w:before="120" w:after="240" w:line="240" w:lineRule="auto"/>
      <w:jc w:val="center"/>
    </w:pPr>
    <w:rPr>
      <w:rFonts w:ascii="Times New Roman Bold" w:eastAsia="Times New Roman" w:hAnsi="Times New Roman Bold" w:cs="Times New Roman"/>
      <w:b/>
      <w:i/>
      <w:smallCaps/>
      <w:color w:val="auto"/>
      <w:sz w:val="24"/>
      <w:szCs w:val="20"/>
    </w:rPr>
  </w:style>
  <w:style w:type="paragraph" w:customStyle="1" w:styleId="A2-heading1">
    <w:name w:val="A2-heading1"/>
    <w:basedOn w:val="Heading1"/>
    <w:rsid w:val="001C33C7"/>
    <w:pPr>
      <w:spacing w:before="0" w:after="240" w:line="240" w:lineRule="auto"/>
      <w:jc w:val="center"/>
    </w:pPr>
    <w:rPr>
      <w:rFonts w:ascii="Times New Roman Bold" w:eastAsia="Times New Roman" w:hAnsi="Times New Roman Bold" w:cs="Times New Roman"/>
      <w:b/>
      <w:color w:val="auto"/>
      <w:szCs w:val="20"/>
    </w:rPr>
  </w:style>
  <w:style w:type="numbering" w:customStyle="1" w:styleId="Aucuneliste1">
    <w:name w:val="Aucune liste1"/>
    <w:next w:val="NoList"/>
    <w:uiPriority w:val="99"/>
    <w:semiHidden/>
    <w:unhideWhenUsed/>
    <w:rsid w:val="001C33C7"/>
  </w:style>
  <w:style w:type="paragraph" w:styleId="Index1">
    <w:name w:val="index 1"/>
    <w:basedOn w:val="Normal"/>
    <w:next w:val="Normal"/>
    <w:rsid w:val="001C33C7"/>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0"/>
      <w:lang w:val="en-US"/>
    </w:rPr>
  </w:style>
  <w:style w:type="paragraph" w:styleId="Index2">
    <w:name w:val="index 2"/>
    <w:basedOn w:val="Normal"/>
    <w:next w:val="Normal"/>
    <w:rsid w:val="001C33C7"/>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en-US"/>
    </w:rPr>
  </w:style>
  <w:style w:type="character" w:customStyle="1" w:styleId="EquationCaption">
    <w:name w:val="_Equation Caption"/>
    <w:rsid w:val="001C33C7"/>
  </w:style>
  <w:style w:type="character" w:customStyle="1" w:styleId="TechInit">
    <w:name w:val="Tech Init"/>
    <w:rsid w:val="001C33C7"/>
    <w:rPr>
      <w:rFonts w:ascii="Times New Roman" w:hAnsi="Times New Roman"/>
      <w:noProof w:val="0"/>
      <w:sz w:val="20"/>
      <w:lang w:val="en-US"/>
    </w:rPr>
  </w:style>
  <w:style w:type="character" w:customStyle="1" w:styleId="Technical1">
    <w:name w:val="Technical 1"/>
    <w:rsid w:val="001C33C7"/>
    <w:rPr>
      <w:rFonts w:ascii="Times New Roman" w:hAnsi="Times New Roman"/>
      <w:noProof w:val="0"/>
      <w:sz w:val="20"/>
      <w:lang w:val="en-US"/>
    </w:rPr>
  </w:style>
  <w:style w:type="character" w:customStyle="1" w:styleId="Technical2">
    <w:name w:val="Technical 2"/>
    <w:rsid w:val="001C33C7"/>
    <w:rPr>
      <w:rFonts w:ascii="Times New Roman" w:hAnsi="Times New Roman"/>
      <w:noProof w:val="0"/>
      <w:sz w:val="20"/>
      <w:lang w:val="en-US"/>
    </w:rPr>
  </w:style>
  <w:style w:type="character" w:customStyle="1" w:styleId="Technical3">
    <w:name w:val="Technical 3"/>
    <w:rsid w:val="001C33C7"/>
    <w:rPr>
      <w:rFonts w:ascii="Times New Roman" w:hAnsi="Times New Roman"/>
      <w:noProof w:val="0"/>
      <w:sz w:val="20"/>
      <w:lang w:val="en-US"/>
    </w:rPr>
  </w:style>
  <w:style w:type="paragraph" w:customStyle="1" w:styleId="Technical4">
    <w:name w:val="Technical 4"/>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1C33C7"/>
  </w:style>
  <w:style w:type="paragraph" w:customStyle="1" w:styleId="Document1">
    <w:name w:val="Document 1"/>
    <w:rsid w:val="001C33C7"/>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1C33C7"/>
    <w:rPr>
      <w:rFonts w:ascii="Times New Roman" w:hAnsi="Times New Roman"/>
      <w:noProof w:val="0"/>
      <w:sz w:val="20"/>
      <w:lang w:val="en-US"/>
    </w:rPr>
  </w:style>
  <w:style w:type="character" w:customStyle="1" w:styleId="Document3">
    <w:name w:val="Document 3"/>
    <w:rsid w:val="001C33C7"/>
    <w:rPr>
      <w:rFonts w:ascii="Times New Roman" w:hAnsi="Times New Roman"/>
      <w:noProof w:val="0"/>
      <w:sz w:val="20"/>
      <w:lang w:val="en-US"/>
    </w:rPr>
  </w:style>
  <w:style w:type="character" w:customStyle="1" w:styleId="Document4">
    <w:name w:val="Document 4"/>
    <w:rsid w:val="001C33C7"/>
    <w:rPr>
      <w:b/>
      <w:i/>
      <w:sz w:val="20"/>
    </w:rPr>
  </w:style>
  <w:style w:type="character" w:customStyle="1" w:styleId="Document5">
    <w:name w:val="Document 5"/>
    <w:basedOn w:val="DefaultParagraphFont"/>
    <w:rsid w:val="001C33C7"/>
  </w:style>
  <w:style w:type="character" w:customStyle="1" w:styleId="Document6">
    <w:name w:val="Document 6"/>
    <w:basedOn w:val="DefaultParagraphFont"/>
    <w:rsid w:val="001C33C7"/>
  </w:style>
  <w:style w:type="character" w:customStyle="1" w:styleId="Document7">
    <w:name w:val="Document 7"/>
    <w:basedOn w:val="DefaultParagraphFont"/>
    <w:rsid w:val="001C33C7"/>
  </w:style>
  <w:style w:type="character" w:customStyle="1" w:styleId="Document8">
    <w:name w:val="Document 8"/>
    <w:basedOn w:val="DefaultParagraphFont"/>
    <w:rsid w:val="001C33C7"/>
  </w:style>
  <w:style w:type="paragraph" w:customStyle="1" w:styleId="Pleading">
    <w:name w:val="Pleading"/>
    <w:rsid w:val="001C33C7"/>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1C33C7"/>
    <w:rPr>
      <w:rFonts w:ascii="Times New Roman" w:hAnsi="Times New Roman"/>
      <w:noProof w:val="0"/>
      <w:sz w:val="20"/>
      <w:lang w:val="en-US"/>
    </w:rPr>
  </w:style>
  <w:style w:type="paragraph" w:customStyle="1" w:styleId="BHead">
    <w:name w:val="B Head"/>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1C33C7"/>
    <w:rPr>
      <w:rFonts w:ascii="CG Times" w:hAnsi="CG Times"/>
      <w:b/>
      <w:i/>
      <w:noProof w:val="0"/>
      <w:sz w:val="24"/>
      <w:lang w:val="en-US"/>
    </w:rPr>
  </w:style>
  <w:style w:type="paragraph" w:customStyle="1" w:styleId="RightPar1">
    <w:name w:val="Right Par[1]"/>
    <w:rsid w:val="001C33C7"/>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1C33C7"/>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1C33C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1C33C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1C33C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1C33C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1C33C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1C33C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1C33C7"/>
  </w:style>
  <w:style w:type="character" w:customStyle="1" w:styleId="BulletList">
    <w:name w:val="Bullet List"/>
    <w:basedOn w:val="DefaultParagraphFont"/>
    <w:rsid w:val="001C33C7"/>
  </w:style>
  <w:style w:type="paragraph" w:customStyle="1" w:styleId="Head41">
    <w:name w:val="Head 4.1"/>
    <w:basedOn w:val="Normal"/>
    <w:rsid w:val="001C33C7"/>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Head42">
    <w:name w:val="Head 4.2"/>
    <w:basedOn w:val="Normal"/>
    <w:rsid w:val="001C33C7"/>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paragraph" w:customStyle="1" w:styleId="Sub-ClauseText">
    <w:name w:val="Sub-Clause Text"/>
    <w:basedOn w:val="Normal"/>
    <w:rsid w:val="001C33C7"/>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styleId="BodyTextFirstIndent">
    <w:name w:val="Body Text First Indent"/>
    <w:basedOn w:val="BodyText"/>
    <w:link w:val="BodyTextFirstIndentChar"/>
    <w:rsid w:val="001C33C7"/>
    <w:pPr>
      <w:suppressAutoHyphens/>
      <w:overflowPunct w:val="0"/>
      <w:autoSpaceDE w:val="0"/>
      <w:autoSpaceDN w:val="0"/>
      <w:adjustRightInd w:val="0"/>
      <w:spacing w:after="120"/>
      <w:ind w:firstLine="210"/>
      <w:jc w:val="both"/>
      <w:textAlignment w:val="baseline"/>
    </w:pPr>
    <w:rPr>
      <w:sz w:val="24"/>
      <w:lang w:val="en-US"/>
    </w:rPr>
  </w:style>
  <w:style w:type="character" w:customStyle="1" w:styleId="BodyTextFirstIndentChar">
    <w:name w:val="Body Text First Indent Char"/>
    <w:basedOn w:val="BodyTextChar"/>
    <w:link w:val="BodyTextFirstIndent"/>
    <w:rsid w:val="001C33C7"/>
    <w:rPr>
      <w:rFonts w:ascii="Arial Narrow" w:eastAsia="Times New Roman" w:hAnsi="Arial Narrow" w:cs="Times New Roman"/>
      <w:sz w:val="24"/>
      <w:szCs w:val="20"/>
      <w:lang w:val="en-US" w:eastAsia="fr-FR"/>
    </w:rPr>
  </w:style>
  <w:style w:type="paragraph" w:styleId="BodyTextFirstIndent2">
    <w:name w:val="Body Text First Indent 2"/>
    <w:basedOn w:val="BodyText2"/>
    <w:link w:val="BodyTextFirstIndent2Char"/>
    <w:rsid w:val="001C33C7"/>
    <w:pPr>
      <w:suppressAutoHyphens/>
      <w:overflowPunct w:val="0"/>
      <w:autoSpaceDE w:val="0"/>
      <w:autoSpaceDN w:val="0"/>
      <w:adjustRightInd w:val="0"/>
      <w:spacing w:line="240" w:lineRule="auto"/>
      <w:ind w:left="360" w:firstLine="210"/>
      <w:jc w:val="both"/>
      <w:textAlignment w:val="baseline"/>
    </w:pPr>
    <w:rPr>
      <w:sz w:val="24"/>
      <w:lang w:val="en-US"/>
    </w:rPr>
  </w:style>
  <w:style w:type="character" w:customStyle="1" w:styleId="BodyTextFirstIndent2Char">
    <w:name w:val="Body Text First Indent 2 Char"/>
    <w:basedOn w:val="BodyTextIndentChar"/>
    <w:link w:val="BodyTextFirstIndent2"/>
    <w:rsid w:val="001C33C7"/>
    <w:rPr>
      <w:rFonts w:ascii="Times New Roman" w:eastAsia="Times New Roman" w:hAnsi="Times New Roman" w:cs="Times New Roman"/>
      <w:sz w:val="24"/>
      <w:szCs w:val="20"/>
      <w:lang w:val="en-US" w:eastAsia="fr-FR"/>
    </w:rPr>
  </w:style>
  <w:style w:type="paragraph" w:styleId="Closing">
    <w:name w:val="Closing"/>
    <w:basedOn w:val="Normal"/>
    <w:link w:val="ClosingChar"/>
    <w:rsid w:val="001C33C7"/>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eastAsia="fr-FR"/>
    </w:rPr>
  </w:style>
  <w:style w:type="character" w:customStyle="1" w:styleId="ClosingChar">
    <w:name w:val="Closing Char"/>
    <w:basedOn w:val="DefaultParagraphFont"/>
    <w:link w:val="Closing"/>
    <w:rsid w:val="001C33C7"/>
    <w:rPr>
      <w:rFonts w:ascii="Times New Roman" w:eastAsia="Times New Roman" w:hAnsi="Times New Roman" w:cs="Times New Roman"/>
      <w:sz w:val="24"/>
      <w:szCs w:val="20"/>
      <w:lang w:val="en-US" w:eastAsia="fr-FR"/>
    </w:rPr>
  </w:style>
  <w:style w:type="paragraph" w:styleId="Date">
    <w:name w:val="Date"/>
    <w:basedOn w:val="Normal"/>
    <w:next w:val="Normal"/>
    <w:link w:val="Date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DateChar">
    <w:name w:val="Date Char"/>
    <w:basedOn w:val="DefaultParagraphFont"/>
    <w:link w:val="Date"/>
    <w:rsid w:val="001C33C7"/>
    <w:rPr>
      <w:rFonts w:ascii="Times New Roman" w:eastAsia="Times New Roman" w:hAnsi="Times New Roman" w:cs="Times New Roman"/>
      <w:sz w:val="24"/>
      <w:szCs w:val="20"/>
      <w:lang w:val="en-US" w:eastAsia="fr-FR"/>
    </w:rPr>
  </w:style>
  <w:style w:type="paragraph" w:styleId="E-mailSignature">
    <w:name w:val="E-mail Signature"/>
    <w:basedOn w:val="Normal"/>
    <w:link w:val="E-mailSignature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E-mailSignatureChar">
    <w:name w:val="E-mail Signature Char"/>
    <w:basedOn w:val="DefaultParagraphFont"/>
    <w:link w:val="E-mailSignature"/>
    <w:rsid w:val="001C33C7"/>
    <w:rPr>
      <w:rFonts w:ascii="Times New Roman" w:eastAsia="Times New Roman" w:hAnsi="Times New Roman" w:cs="Times New Roman"/>
      <w:sz w:val="24"/>
      <w:szCs w:val="20"/>
      <w:lang w:val="en-US" w:eastAsia="fr-FR"/>
    </w:rPr>
  </w:style>
  <w:style w:type="paragraph" w:styleId="EnvelopeAddress">
    <w:name w:val="envelope address"/>
    <w:basedOn w:val="Normal"/>
    <w:rsid w:val="001C33C7"/>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en-US"/>
    </w:rPr>
  </w:style>
  <w:style w:type="paragraph" w:styleId="EnvelopeReturn">
    <w:name w:val="envelope return"/>
    <w:basedOn w:val="Normal"/>
    <w:rsid w:val="001C33C7"/>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paragraph" w:styleId="HTMLAddress">
    <w:name w:val="HTML Address"/>
    <w:basedOn w:val="Normal"/>
    <w:link w:val="HTMLAddress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en-US" w:eastAsia="fr-FR"/>
    </w:rPr>
  </w:style>
  <w:style w:type="character" w:customStyle="1" w:styleId="HTMLAddressChar">
    <w:name w:val="HTML Address Char"/>
    <w:basedOn w:val="DefaultParagraphFont"/>
    <w:link w:val="HTMLAddress"/>
    <w:rsid w:val="001C33C7"/>
    <w:rPr>
      <w:rFonts w:ascii="Times New Roman" w:eastAsia="Times New Roman" w:hAnsi="Times New Roman" w:cs="Times New Roman"/>
      <w:i/>
      <w:sz w:val="24"/>
      <w:szCs w:val="20"/>
      <w:lang w:val="en-US" w:eastAsia="fr-FR"/>
    </w:rPr>
  </w:style>
  <w:style w:type="paragraph" w:styleId="Index3">
    <w:name w:val="index 3"/>
    <w:basedOn w:val="Normal"/>
    <w:next w:val="Normal"/>
    <w:rsid w:val="001C33C7"/>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en-US"/>
    </w:rPr>
  </w:style>
  <w:style w:type="paragraph" w:styleId="Index4">
    <w:name w:val="index 4"/>
    <w:basedOn w:val="Normal"/>
    <w:next w:val="Normal"/>
    <w:rsid w:val="001C33C7"/>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en-US"/>
    </w:rPr>
  </w:style>
  <w:style w:type="paragraph" w:styleId="Index5">
    <w:name w:val="index 5"/>
    <w:basedOn w:val="Normal"/>
    <w:next w:val="Normal"/>
    <w:rsid w:val="001C33C7"/>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en-US"/>
    </w:rPr>
  </w:style>
  <w:style w:type="paragraph" w:styleId="Index6">
    <w:name w:val="index 6"/>
    <w:basedOn w:val="Normal"/>
    <w:next w:val="Normal"/>
    <w:rsid w:val="001C33C7"/>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en-US"/>
    </w:rPr>
  </w:style>
  <w:style w:type="paragraph" w:styleId="Index7">
    <w:name w:val="index 7"/>
    <w:basedOn w:val="Normal"/>
    <w:next w:val="Normal"/>
    <w:rsid w:val="001C33C7"/>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en-US"/>
    </w:rPr>
  </w:style>
  <w:style w:type="paragraph" w:styleId="Index8">
    <w:name w:val="index 8"/>
    <w:basedOn w:val="Normal"/>
    <w:next w:val="Normal"/>
    <w:rsid w:val="001C33C7"/>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en-US"/>
    </w:rPr>
  </w:style>
  <w:style w:type="paragraph" w:styleId="Index9">
    <w:name w:val="index 9"/>
    <w:basedOn w:val="Normal"/>
    <w:next w:val="Normal"/>
    <w:rsid w:val="001C33C7"/>
    <w:pPr>
      <w:suppressAutoHyphens/>
      <w:overflowPunct w:val="0"/>
      <w:autoSpaceDE w:val="0"/>
      <w:autoSpaceDN w:val="0"/>
      <w:adjustRightInd w:val="0"/>
      <w:spacing w:after="0" w:line="240" w:lineRule="auto"/>
      <w:ind w:left="2160" w:hanging="240"/>
      <w:jc w:val="both"/>
      <w:textAlignment w:val="baseline"/>
    </w:pPr>
    <w:rPr>
      <w:rFonts w:ascii="Times New Roman" w:eastAsia="Times New Roman" w:hAnsi="Times New Roman" w:cs="Times New Roman"/>
      <w:sz w:val="24"/>
      <w:szCs w:val="20"/>
      <w:lang w:val="en-US"/>
    </w:rPr>
  </w:style>
  <w:style w:type="paragraph" w:styleId="IndexHeading">
    <w:name w:val="index heading"/>
    <w:basedOn w:val="Normal"/>
    <w:next w:val="Index1"/>
    <w:rsid w:val="001C33C7"/>
    <w:pPr>
      <w:suppressAutoHyphens/>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n-US"/>
    </w:rPr>
  </w:style>
  <w:style w:type="paragraph" w:styleId="List3">
    <w:name w:val="List 3"/>
    <w:basedOn w:val="Normal"/>
    <w:rsid w:val="001C33C7"/>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4">
    <w:name w:val="List 4"/>
    <w:basedOn w:val="Normal"/>
    <w:rsid w:val="001C33C7"/>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5">
    <w:name w:val="List 5"/>
    <w:basedOn w:val="Normal"/>
    <w:rsid w:val="001C33C7"/>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Bullet3">
    <w:name w:val="List Bullet 3"/>
    <w:basedOn w:val="Normal"/>
    <w:rsid w:val="001C33C7"/>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Continue2">
    <w:name w:val="List Continue 2"/>
    <w:basedOn w:val="Normal"/>
    <w:rsid w:val="001C33C7"/>
    <w:pPr>
      <w:suppressAutoHyphen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 w:val="24"/>
      <w:szCs w:val="20"/>
      <w:lang w:val="en-US"/>
    </w:rPr>
  </w:style>
  <w:style w:type="paragraph" w:styleId="ListContinue3">
    <w:name w:val="List Continue 3"/>
    <w:basedOn w:val="Normal"/>
    <w:rsid w:val="001C33C7"/>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en-US"/>
    </w:rPr>
  </w:style>
  <w:style w:type="paragraph" w:styleId="ListContinue4">
    <w:name w:val="List Continue 4"/>
    <w:basedOn w:val="Normal"/>
    <w:rsid w:val="001C33C7"/>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en-US"/>
    </w:rPr>
  </w:style>
  <w:style w:type="paragraph" w:styleId="ListContinue5">
    <w:name w:val="List Continue 5"/>
    <w:basedOn w:val="Normal"/>
    <w:rsid w:val="001C33C7"/>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en-US"/>
    </w:rPr>
  </w:style>
  <w:style w:type="paragraph" w:styleId="ListNumber2">
    <w:name w:val="List Number 2"/>
    <w:basedOn w:val="Normal"/>
    <w:rsid w:val="001C33C7"/>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en-US"/>
    </w:rPr>
  </w:style>
  <w:style w:type="paragraph" w:styleId="ListNumber3">
    <w:name w:val="List Number 3"/>
    <w:basedOn w:val="Normal"/>
    <w:rsid w:val="001C33C7"/>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Number4">
    <w:name w:val="List Number 4"/>
    <w:basedOn w:val="Normal"/>
    <w:rsid w:val="001C33C7"/>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Number5">
    <w:name w:val="List Number 5"/>
    <w:basedOn w:val="Normal"/>
    <w:rsid w:val="001C33C7"/>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MessageHeader">
    <w:name w:val="Message Header"/>
    <w:basedOn w:val="Normal"/>
    <w:link w:val="MessageHeaderChar"/>
    <w:rsid w:val="001C33C7"/>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en-US" w:eastAsia="fr-FR"/>
    </w:rPr>
  </w:style>
  <w:style w:type="character" w:customStyle="1" w:styleId="MessageHeaderChar">
    <w:name w:val="Message Header Char"/>
    <w:basedOn w:val="DefaultParagraphFont"/>
    <w:link w:val="MessageHeader"/>
    <w:rsid w:val="001C33C7"/>
    <w:rPr>
      <w:rFonts w:ascii="Arial" w:eastAsia="Times New Roman" w:hAnsi="Arial" w:cs="Times New Roman"/>
      <w:sz w:val="24"/>
      <w:szCs w:val="20"/>
      <w:shd w:val="pct20" w:color="auto" w:fill="auto"/>
      <w:lang w:val="en-US" w:eastAsia="fr-FR"/>
    </w:rPr>
  </w:style>
  <w:style w:type="paragraph" w:styleId="NoteHeading">
    <w:name w:val="Note Heading"/>
    <w:basedOn w:val="Normal"/>
    <w:next w:val="Normal"/>
    <w:link w:val="NoteHeading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NoteHeadingChar">
    <w:name w:val="Note Heading Char"/>
    <w:basedOn w:val="DefaultParagraphFont"/>
    <w:link w:val="NoteHeading"/>
    <w:rsid w:val="001C33C7"/>
    <w:rPr>
      <w:rFonts w:ascii="Times New Roman" w:eastAsia="Times New Roman" w:hAnsi="Times New Roman" w:cs="Times New Roman"/>
      <w:sz w:val="24"/>
      <w:szCs w:val="20"/>
      <w:lang w:val="en-US" w:eastAsia="fr-FR"/>
    </w:rPr>
  </w:style>
  <w:style w:type="paragraph" w:styleId="Signature">
    <w:name w:val="Signature"/>
    <w:basedOn w:val="Normal"/>
    <w:link w:val="SignatureChar"/>
    <w:rsid w:val="001C33C7"/>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eastAsia="fr-FR"/>
    </w:rPr>
  </w:style>
  <w:style w:type="character" w:customStyle="1" w:styleId="SignatureChar">
    <w:name w:val="Signature Char"/>
    <w:basedOn w:val="DefaultParagraphFont"/>
    <w:link w:val="Signature"/>
    <w:rsid w:val="001C33C7"/>
    <w:rPr>
      <w:rFonts w:ascii="Times New Roman" w:eastAsia="Times New Roman" w:hAnsi="Times New Roman" w:cs="Times New Roman"/>
      <w:sz w:val="24"/>
      <w:szCs w:val="20"/>
      <w:lang w:val="en-US" w:eastAsia="fr-FR"/>
    </w:rPr>
  </w:style>
  <w:style w:type="paragraph" w:styleId="TableofAuthorities">
    <w:name w:val="table of authorities"/>
    <w:basedOn w:val="Normal"/>
    <w:next w:val="Normal"/>
    <w:rsid w:val="001C33C7"/>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en-US"/>
    </w:rPr>
  </w:style>
  <w:style w:type="paragraph" w:styleId="TableofFigures">
    <w:name w:val="table of figures"/>
    <w:basedOn w:val="Normal"/>
    <w:next w:val="Normal"/>
    <w:uiPriority w:val="99"/>
    <w:rsid w:val="001C33C7"/>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en-US"/>
    </w:rPr>
  </w:style>
  <w:style w:type="paragraph" w:customStyle="1" w:styleId="Blocdecitation">
    <w:name w:val="Bloc de citation"/>
    <w:basedOn w:val="BodyText"/>
    <w:rsid w:val="001C33C7"/>
    <w:pPr>
      <w:keepLines/>
      <w:numPr>
        <w:numId w:val="25"/>
      </w:numPr>
      <w:pBdr>
        <w:left w:val="single" w:sz="36" w:space="3" w:color="808080"/>
        <w:bottom w:val="single" w:sz="48" w:space="3" w:color="FFFFFF"/>
      </w:pBdr>
      <w:overflowPunct w:val="0"/>
      <w:autoSpaceDE w:val="0"/>
      <w:autoSpaceDN w:val="0"/>
      <w:adjustRightInd w:val="0"/>
      <w:spacing w:after="240" w:line="240" w:lineRule="atLeast"/>
      <w:ind w:right="720"/>
      <w:jc w:val="both"/>
      <w:textAlignment w:val="baseline"/>
    </w:pPr>
    <w:rPr>
      <w:rFonts w:ascii="Times New Roman" w:hAnsi="Times New Roman"/>
      <w:i/>
      <w:color w:val="000000"/>
      <w:spacing w:val="-5"/>
      <w:kern w:val="28"/>
      <w:sz w:val="24"/>
      <w:lang w:val="fr-CA"/>
    </w:rPr>
  </w:style>
  <w:style w:type="paragraph" w:customStyle="1" w:styleId="StylePreambule1">
    <w:name w:val="StylePreambule1"/>
    <w:basedOn w:val="ListNumber2"/>
    <w:qFormat/>
    <w:rsid w:val="001C33C7"/>
    <w:pPr>
      <w:numPr>
        <w:numId w:val="22"/>
      </w:numPr>
      <w:pBdr>
        <w:top w:val="single" w:sz="12" w:space="1" w:color="009900" w:shadow="1"/>
        <w:left w:val="single" w:sz="12" w:space="4" w:color="009900" w:shadow="1"/>
        <w:bottom w:val="single" w:sz="12" w:space="1" w:color="009900" w:shadow="1"/>
        <w:right w:val="single" w:sz="12" w:space="4" w:color="009900" w:shadow="1"/>
      </w:pBdr>
      <w:spacing w:before="120" w:after="120"/>
      <w:ind w:right="1418"/>
    </w:pPr>
    <w:rPr>
      <w:rFonts w:ascii="Arial Black" w:hAnsi="Arial Black" w:cs="Arial Black"/>
      <w:b/>
      <w:bCs/>
      <w:sz w:val="28"/>
      <w:szCs w:val="28"/>
      <w:lang w:val="fr-FR"/>
    </w:rPr>
  </w:style>
  <w:style w:type="paragraph" w:customStyle="1" w:styleId="Niv1">
    <w:name w:val="Niv.1"/>
    <w:basedOn w:val="Heading9"/>
    <w:rsid w:val="001C33C7"/>
    <w:pPr>
      <w:keepNext/>
      <w:numPr>
        <w:numId w:val="26"/>
      </w:numPr>
      <w:spacing w:before="0" w:after="0"/>
      <w:jc w:val="both"/>
    </w:pPr>
    <w:rPr>
      <w:rFonts w:ascii="Times New Roman" w:hAnsi="Times New Roman"/>
      <w:b/>
      <w:bCs/>
      <w:sz w:val="24"/>
      <w:szCs w:val="24"/>
      <w:lang w:eastAsia="en-US"/>
    </w:rPr>
  </w:style>
  <w:style w:type="paragraph" w:customStyle="1" w:styleId="Niv2">
    <w:name w:val="Niv.2"/>
    <w:basedOn w:val="Normal"/>
    <w:rsid w:val="001C33C7"/>
    <w:pPr>
      <w:numPr>
        <w:ilvl w:val="1"/>
        <w:numId w:val="26"/>
      </w:numPr>
      <w:spacing w:after="0" w:line="240" w:lineRule="auto"/>
      <w:jc w:val="both"/>
    </w:pPr>
    <w:rPr>
      <w:rFonts w:ascii="Times New Roman" w:eastAsia="Times New Roman" w:hAnsi="Times New Roman" w:cs="Times New Roman"/>
      <w:b/>
      <w:bCs/>
      <w:sz w:val="24"/>
      <w:szCs w:val="24"/>
    </w:rPr>
  </w:style>
  <w:style w:type="paragraph" w:customStyle="1" w:styleId="Niv3">
    <w:name w:val="Niv.3"/>
    <w:basedOn w:val="Normal"/>
    <w:rsid w:val="001C33C7"/>
    <w:pPr>
      <w:numPr>
        <w:ilvl w:val="2"/>
        <w:numId w:val="26"/>
      </w:numPr>
      <w:spacing w:after="0" w:line="240" w:lineRule="auto"/>
      <w:jc w:val="both"/>
    </w:pPr>
    <w:rPr>
      <w:rFonts w:ascii="Times New Roman" w:eastAsia="Times New Roman" w:hAnsi="Times New Roman" w:cs="Times New Roman"/>
      <w:sz w:val="24"/>
      <w:szCs w:val="24"/>
    </w:rPr>
  </w:style>
  <w:style w:type="paragraph" w:customStyle="1" w:styleId="Default">
    <w:name w:val="Default"/>
    <w:rsid w:val="001C33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Listenumrosdernire">
    <w:name w:val="Liste à numéros (dernière)"/>
    <w:basedOn w:val="ListNumber"/>
    <w:next w:val="Normal"/>
    <w:rsid w:val="001C33C7"/>
    <w:pPr>
      <w:numPr>
        <w:numId w:val="27"/>
      </w:numPr>
      <w:spacing w:after="180"/>
      <w:ind w:right="340"/>
    </w:pPr>
    <w:rPr>
      <w:spacing w:val="0"/>
      <w:szCs w:val="20"/>
    </w:rPr>
  </w:style>
  <w:style w:type="paragraph" w:customStyle="1" w:styleId="BodyText21">
    <w:name w:val="Body Text 21"/>
    <w:basedOn w:val="Normal"/>
    <w:rsid w:val="001C33C7"/>
    <w:pPr>
      <w:autoSpaceDE w:val="0"/>
      <w:autoSpaceDN w:val="0"/>
      <w:adjustRightInd w:val="0"/>
      <w:spacing w:after="0" w:line="240" w:lineRule="auto"/>
      <w:jc w:val="center"/>
    </w:pPr>
    <w:rPr>
      <w:rFonts w:ascii="Haettenschweiler" w:eastAsia="Times New Roman" w:hAnsi="Haettenschweiler" w:cs="Haettenschweiler"/>
      <w:sz w:val="18"/>
      <w:szCs w:val="18"/>
      <w:lang w:eastAsia="fr-FR"/>
    </w:rPr>
  </w:style>
  <w:style w:type="paragraph" w:customStyle="1" w:styleId="Niveau2">
    <w:name w:val="Niveau2"/>
    <w:basedOn w:val="Normal"/>
    <w:rsid w:val="001C33C7"/>
    <w:pPr>
      <w:widowControl w:val="0"/>
      <w:autoSpaceDE w:val="0"/>
      <w:autoSpaceDN w:val="0"/>
      <w:adjustRightInd w:val="0"/>
      <w:spacing w:after="0" w:line="240" w:lineRule="auto"/>
      <w:ind w:hanging="1133"/>
    </w:pPr>
    <w:rPr>
      <w:rFonts w:ascii="Arial Gras" w:eastAsia="Times New Roman" w:hAnsi="Arial Gras" w:cs="Arial Gras"/>
      <w:sz w:val="28"/>
      <w:szCs w:val="28"/>
      <w:lang w:val="en-US" w:eastAsia="fr-FR"/>
    </w:rPr>
  </w:style>
  <w:style w:type="character" w:customStyle="1" w:styleId="niveau20">
    <w:name w:val="niveau 2"/>
    <w:rsid w:val="001C33C7"/>
    <w:rPr>
      <w:rFonts w:ascii="Times New Roman" w:hAnsi="Times New Roman" w:cs="Times New Roman"/>
      <w:b/>
      <w:bCs/>
      <w:sz w:val="28"/>
      <w:szCs w:val="28"/>
    </w:rPr>
  </w:style>
  <w:style w:type="paragraph" w:customStyle="1" w:styleId="Niveau3">
    <w:name w:val="Niveau3"/>
    <w:basedOn w:val="Normal"/>
    <w:rsid w:val="001C33C7"/>
    <w:pPr>
      <w:widowControl w:val="0"/>
      <w:autoSpaceDE w:val="0"/>
      <w:autoSpaceDN w:val="0"/>
      <w:adjustRightInd w:val="0"/>
      <w:spacing w:after="0" w:line="240" w:lineRule="auto"/>
      <w:ind w:hanging="873"/>
    </w:pPr>
    <w:rPr>
      <w:rFonts w:ascii="Times New Roman" w:eastAsia="Times New Roman" w:hAnsi="Times New Roman" w:cs="Times New Roman"/>
      <w:b/>
      <w:bCs/>
      <w:sz w:val="24"/>
      <w:szCs w:val="24"/>
      <w:lang w:val="en-US" w:eastAsia="fr-FR"/>
    </w:rPr>
  </w:style>
  <w:style w:type="paragraph" w:customStyle="1" w:styleId="Titre4prodec">
    <w:name w:val="Titre 4_prodec"/>
    <w:basedOn w:val="Normal"/>
    <w:rsid w:val="001C33C7"/>
    <w:pPr>
      <w:widowControl w:val="0"/>
      <w:tabs>
        <w:tab w:val="left" w:pos="864"/>
      </w:tabs>
      <w:autoSpaceDE w:val="0"/>
      <w:autoSpaceDN w:val="0"/>
      <w:adjustRightInd w:val="0"/>
      <w:spacing w:after="0" w:line="240" w:lineRule="auto"/>
      <w:ind w:left="864" w:hanging="864"/>
    </w:pPr>
    <w:rPr>
      <w:rFonts w:ascii="Courier" w:eastAsia="Times New Roman" w:hAnsi="Courier" w:cs="Courier"/>
      <w:sz w:val="24"/>
      <w:szCs w:val="24"/>
      <w:lang w:val="en-US" w:eastAsia="fr-FR"/>
    </w:rPr>
  </w:style>
  <w:style w:type="paragraph" w:customStyle="1" w:styleId="Titre5prodec">
    <w:name w:val="Titre 5_prodec"/>
    <w:basedOn w:val="Normal"/>
    <w:rsid w:val="001C33C7"/>
    <w:pPr>
      <w:widowControl w:val="0"/>
      <w:tabs>
        <w:tab w:val="left" w:pos="1008"/>
      </w:tabs>
      <w:autoSpaceDE w:val="0"/>
      <w:autoSpaceDN w:val="0"/>
      <w:adjustRightInd w:val="0"/>
      <w:spacing w:after="0" w:line="240" w:lineRule="auto"/>
      <w:ind w:left="1008" w:hanging="1008"/>
    </w:pPr>
    <w:rPr>
      <w:rFonts w:ascii="Courier" w:eastAsia="Times New Roman" w:hAnsi="Courier" w:cs="Courier"/>
      <w:sz w:val="24"/>
      <w:szCs w:val="24"/>
      <w:lang w:val="en-US" w:eastAsia="fr-FR"/>
    </w:rPr>
  </w:style>
  <w:style w:type="paragraph" w:customStyle="1" w:styleId="Titre6prodec">
    <w:name w:val="Titre 6_prodec"/>
    <w:basedOn w:val="Normal"/>
    <w:rsid w:val="001C33C7"/>
    <w:pPr>
      <w:widowControl w:val="0"/>
      <w:tabs>
        <w:tab w:val="left" w:pos="1152"/>
      </w:tabs>
      <w:autoSpaceDE w:val="0"/>
      <w:autoSpaceDN w:val="0"/>
      <w:adjustRightInd w:val="0"/>
      <w:spacing w:after="0" w:line="240" w:lineRule="auto"/>
      <w:ind w:left="1152" w:hanging="1152"/>
    </w:pPr>
    <w:rPr>
      <w:rFonts w:ascii="Courier" w:eastAsia="Times New Roman" w:hAnsi="Courier" w:cs="Courier"/>
      <w:sz w:val="24"/>
      <w:szCs w:val="24"/>
      <w:lang w:val="en-US" w:eastAsia="fr-FR"/>
    </w:rPr>
  </w:style>
  <w:style w:type="paragraph" w:customStyle="1" w:styleId="a">
    <w:name w:val="_"/>
    <w:rsid w:val="001C33C7"/>
    <w:pPr>
      <w:autoSpaceDE w:val="0"/>
      <w:autoSpaceDN w:val="0"/>
      <w:adjustRightInd w:val="0"/>
      <w:spacing w:after="0" w:line="240" w:lineRule="auto"/>
      <w:ind w:left="-1440"/>
    </w:pPr>
    <w:rPr>
      <w:rFonts w:ascii="Courier" w:eastAsia="Times New Roman" w:hAnsi="Courier" w:cs="Times New Roman"/>
      <w:sz w:val="24"/>
      <w:szCs w:val="24"/>
      <w:lang w:eastAsia="fr-FR"/>
    </w:rPr>
  </w:style>
  <w:style w:type="paragraph" w:styleId="NoSpacing">
    <w:name w:val="No Spacing"/>
    <w:uiPriority w:val="99"/>
    <w:qFormat/>
    <w:rsid w:val="001C33C7"/>
    <w:pPr>
      <w:spacing w:after="0" w:line="240" w:lineRule="auto"/>
    </w:pPr>
    <w:rPr>
      <w:rFonts w:ascii="Calibri" w:eastAsia="Calibri" w:hAnsi="Calibri" w:cs="Calibri"/>
    </w:rPr>
  </w:style>
  <w:style w:type="character" w:customStyle="1" w:styleId="grassoulig">
    <w:name w:val="grassoulig"/>
    <w:basedOn w:val="DefaultParagraphFont"/>
    <w:rsid w:val="001C33C7"/>
  </w:style>
  <w:style w:type="paragraph" w:customStyle="1" w:styleId="Normal1">
    <w:name w:val="Normal+1"/>
    <w:basedOn w:val="Normal"/>
    <w:next w:val="Normal"/>
    <w:rsid w:val="001C33C7"/>
    <w:pPr>
      <w:autoSpaceDE w:val="0"/>
      <w:autoSpaceDN w:val="0"/>
      <w:adjustRightInd w:val="0"/>
      <w:spacing w:after="0" w:line="240" w:lineRule="auto"/>
    </w:pPr>
    <w:rPr>
      <w:rFonts w:ascii="Arial" w:eastAsia="Times New Roman" w:hAnsi="Arial" w:cs="Times New Roman"/>
      <w:sz w:val="24"/>
      <w:szCs w:val="24"/>
      <w:lang w:eastAsia="fr-FR"/>
    </w:rPr>
  </w:style>
  <w:style w:type="character" w:customStyle="1" w:styleId="FooterChar">
    <w:name w:val="Footer Char"/>
    <w:uiPriority w:val="99"/>
    <w:semiHidden/>
    <w:locked/>
    <w:rsid w:val="001C33C7"/>
    <w:rPr>
      <w:rFonts w:eastAsia="Times New Roman" w:cs="Times New Roman"/>
    </w:rPr>
  </w:style>
  <w:style w:type="character" w:customStyle="1" w:styleId="HeaderChar">
    <w:name w:val="Header Char"/>
    <w:uiPriority w:val="99"/>
    <w:semiHidden/>
    <w:locked/>
    <w:rsid w:val="001C33C7"/>
    <w:rPr>
      <w:rFonts w:eastAsia="Times New Roman" w:cs="Times New Roman"/>
      <w:sz w:val="24"/>
      <w:szCs w:val="24"/>
      <w:lang w:val="fr-FR" w:eastAsia="fr-FR" w:bidi="ar-SA"/>
    </w:rPr>
  </w:style>
  <w:style w:type="table" w:customStyle="1" w:styleId="Grilledutableau1">
    <w:name w:val="Grille du tableau1"/>
    <w:basedOn w:val="TableNormal"/>
    <w:next w:val="TableGrid"/>
    <w:uiPriority w:val="59"/>
    <w:rsid w:val="001C33C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link w:val="ModelNrmlSingleChar"/>
    <w:rsid w:val="001C33C7"/>
    <w:pPr>
      <w:spacing w:after="240" w:line="240" w:lineRule="auto"/>
      <w:ind w:firstLine="720"/>
      <w:jc w:val="both"/>
    </w:pPr>
    <w:rPr>
      <w:rFonts w:ascii="Times New Roman" w:eastAsia="Times New Roman" w:hAnsi="Times New Roman" w:cs="Times New Roman"/>
      <w:snapToGrid w:val="0"/>
      <w:sz w:val="20"/>
      <w:szCs w:val="20"/>
      <w:lang w:val="en-US" w:eastAsia="zh-CN"/>
    </w:rPr>
  </w:style>
  <w:style w:type="paragraph" w:customStyle="1" w:styleId="Head2">
    <w:name w:val="Head2"/>
    <w:basedOn w:val="Normal"/>
    <w:rsid w:val="001C33C7"/>
    <w:pPr>
      <w:keepNext/>
      <w:suppressAutoHyphens/>
      <w:spacing w:before="200" w:after="100" w:line="240" w:lineRule="auto"/>
    </w:pPr>
    <w:rPr>
      <w:rFonts w:ascii="Times New Roman Bold" w:eastAsia="Times New Roman" w:hAnsi="Times New Roman Bold" w:cs="Times New Roman"/>
      <w:b/>
      <w:sz w:val="20"/>
      <w:szCs w:val="20"/>
    </w:rPr>
  </w:style>
  <w:style w:type="character" w:customStyle="1" w:styleId="hps">
    <w:name w:val="hps"/>
    <w:basedOn w:val="DefaultParagraphFont"/>
    <w:rsid w:val="001C33C7"/>
  </w:style>
  <w:style w:type="character" w:customStyle="1" w:styleId="shorttext">
    <w:name w:val="short_text"/>
    <w:basedOn w:val="DefaultParagraphFont"/>
    <w:rsid w:val="001C33C7"/>
  </w:style>
  <w:style w:type="character" w:customStyle="1" w:styleId="CaptionChar">
    <w:name w:val="Caption Char"/>
    <w:aliases w:val="LVT Table Heading Char"/>
    <w:link w:val="Caption"/>
    <w:uiPriority w:val="35"/>
    <w:locked/>
    <w:rsid w:val="001C33C7"/>
    <w:rPr>
      <w:rFonts w:ascii="Times New Roman" w:eastAsia="Times New Roman" w:hAnsi="Times New Roman" w:cs="Times New Roman"/>
      <w:i/>
      <w:iCs/>
      <w:color w:val="000000"/>
      <w:spacing w:val="-5"/>
      <w:kern w:val="28"/>
      <w:sz w:val="24"/>
      <w:szCs w:val="24"/>
      <w:lang w:eastAsia="fr-FR"/>
    </w:rPr>
  </w:style>
  <w:style w:type="character" w:customStyle="1" w:styleId="ModelNrmlSingleChar">
    <w:name w:val="ModelNrmlSingle Char"/>
    <w:link w:val="ModelNrmlSingle"/>
    <w:rsid w:val="001C33C7"/>
    <w:rPr>
      <w:rFonts w:ascii="Times New Roman" w:eastAsia="Times New Roman" w:hAnsi="Times New Roman" w:cs="Times New Roman"/>
      <w:snapToGrid w:val="0"/>
      <w:sz w:val="20"/>
      <w:szCs w:val="20"/>
      <w:lang w:val="en-US" w:eastAsia="zh-CN"/>
    </w:rPr>
  </w:style>
  <w:style w:type="character" w:customStyle="1" w:styleId="longtext">
    <w:name w:val="long_text"/>
    <w:basedOn w:val="DefaultParagraphFont"/>
    <w:rsid w:val="001C33C7"/>
  </w:style>
  <w:style w:type="paragraph" w:customStyle="1" w:styleId="Titre4">
    <w:name w:val="Titre4"/>
    <w:basedOn w:val="Normal"/>
    <w:next w:val="Normal"/>
    <w:rsid w:val="001C33C7"/>
    <w:pPr>
      <w:spacing w:before="120" w:after="120" w:line="240" w:lineRule="auto"/>
      <w:ind w:left="284"/>
      <w:jc w:val="both"/>
    </w:pPr>
    <w:rPr>
      <w:rFonts w:ascii="Book Antiqua" w:eastAsia="Times New Roman" w:hAnsi="Book Antiqua" w:cs="Times New Roman"/>
      <w:b/>
      <w:color w:val="C0504D"/>
      <w:sz w:val="24"/>
      <w:szCs w:val="20"/>
      <w:lang w:eastAsia="fr-FR"/>
    </w:rPr>
  </w:style>
  <w:style w:type="paragraph" w:styleId="TOCHeading">
    <w:name w:val="TOC Heading"/>
    <w:basedOn w:val="Heading1"/>
    <w:next w:val="Normal"/>
    <w:uiPriority w:val="39"/>
    <w:unhideWhenUsed/>
    <w:qFormat/>
    <w:rsid w:val="001C33C7"/>
    <w:pPr>
      <w:spacing w:before="480" w:line="276" w:lineRule="auto"/>
      <w:outlineLvl w:val="9"/>
    </w:pPr>
    <w:rPr>
      <w:rFonts w:ascii="Cambria" w:eastAsia="Times New Roman" w:hAnsi="Cambria" w:cs="Times New Roman"/>
      <w:b/>
      <w:bCs/>
      <w:color w:val="365F91"/>
      <w:szCs w:val="28"/>
    </w:rPr>
  </w:style>
  <w:style w:type="paragraph" w:customStyle="1" w:styleId="xl63">
    <w:name w:val="xl63"/>
    <w:basedOn w:val="Normal"/>
    <w:rsid w:val="001C33C7"/>
    <w:pPr>
      <w:spacing w:before="100" w:beforeAutospacing="1" w:after="100" w:afterAutospacing="1" w:line="240" w:lineRule="auto"/>
      <w:jc w:val="center"/>
      <w:textAlignment w:val="center"/>
    </w:pPr>
    <w:rPr>
      <w:rFonts w:ascii="Calibri" w:eastAsia="Times New Roman" w:hAnsi="Calibri" w:cs="Times New Roman"/>
      <w:b/>
      <w:bCs/>
      <w:color w:val="800000"/>
      <w:sz w:val="24"/>
      <w:szCs w:val="24"/>
      <w:lang w:eastAsia="fr-FR"/>
    </w:rPr>
  </w:style>
  <w:style w:type="paragraph" w:customStyle="1" w:styleId="xl64">
    <w:name w:val="xl64"/>
    <w:basedOn w:val="Normal"/>
    <w:rsid w:val="001C33C7"/>
    <w:pPr>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65">
    <w:name w:val="xl65"/>
    <w:basedOn w:val="Normal"/>
    <w:rsid w:val="001C33C7"/>
    <w:pPr>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66">
    <w:name w:val="xl66"/>
    <w:basedOn w:val="Normal"/>
    <w:rsid w:val="001C33C7"/>
    <w:pPr>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67">
    <w:name w:val="xl67"/>
    <w:basedOn w:val="Normal"/>
    <w:rsid w:val="001C33C7"/>
    <w:pPr>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68">
    <w:name w:val="xl68"/>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69">
    <w:name w:val="xl69"/>
    <w:basedOn w:val="Normal"/>
    <w:rsid w:val="001C33C7"/>
    <w:pPr>
      <w:shd w:val="clear" w:color="000000" w:fill="538ED5"/>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70">
    <w:name w:val="xl70"/>
    <w:basedOn w:val="Normal"/>
    <w:rsid w:val="001C33C7"/>
    <w:pPr>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71">
    <w:name w:val="xl71"/>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72">
    <w:name w:val="xl72"/>
    <w:basedOn w:val="Normal"/>
    <w:rsid w:val="001C33C7"/>
    <w:pPr>
      <w:shd w:val="clear" w:color="000000" w:fill="538ED5"/>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73">
    <w:name w:val="xl73"/>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4">
    <w:name w:val="xl74"/>
    <w:basedOn w:val="Normal"/>
    <w:rsid w:val="001C33C7"/>
    <w:pPr>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5">
    <w:name w:val="xl75"/>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6">
    <w:name w:val="xl76"/>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7">
    <w:name w:val="xl77"/>
    <w:basedOn w:val="Normal"/>
    <w:rsid w:val="001C33C7"/>
    <w:pPr>
      <w:shd w:val="clear" w:color="000000" w:fill="C0504D"/>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78">
    <w:name w:val="xl78"/>
    <w:basedOn w:val="Normal"/>
    <w:rsid w:val="001C33C7"/>
    <w:pPr>
      <w:shd w:val="clear" w:color="000000" w:fill="C0504D"/>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79">
    <w:name w:val="xl79"/>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80">
    <w:name w:val="xl80"/>
    <w:basedOn w:val="Normal"/>
    <w:rsid w:val="001C33C7"/>
    <w:pPr>
      <w:spacing w:before="100" w:beforeAutospacing="1" w:after="100" w:afterAutospacing="1" w:line="240" w:lineRule="auto"/>
      <w:jc w:val="center"/>
    </w:pPr>
    <w:rPr>
      <w:rFonts w:ascii="Calibri" w:eastAsia="Times New Roman" w:hAnsi="Calibri" w:cs="Times New Roman"/>
      <w:b/>
      <w:bCs/>
      <w:sz w:val="24"/>
      <w:szCs w:val="24"/>
      <w:lang w:eastAsia="fr-FR"/>
    </w:rPr>
  </w:style>
  <w:style w:type="paragraph" w:customStyle="1" w:styleId="BVIfnrCarCarCarCarChar">
    <w:name w:val="BVI fnr Car Car Car Car Char"/>
    <w:basedOn w:val="Normal"/>
    <w:link w:val="FootnoteReference"/>
    <w:uiPriority w:val="99"/>
    <w:rsid w:val="001C33C7"/>
    <w:pPr>
      <w:spacing w:line="240" w:lineRule="exact"/>
      <w:jc w:val="both"/>
    </w:pPr>
    <w:rPr>
      <w:vertAlign w:val="superscript"/>
    </w:rPr>
  </w:style>
  <w:style w:type="paragraph" w:customStyle="1" w:styleId="Normal10">
    <w:name w:val="Normal1"/>
    <w:next w:val="Normal"/>
    <w:rsid w:val="001C33C7"/>
    <w:pPr>
      <w:spacing w:after="0" w:line="240" w:lineRule="auto"/>
    </w:pPr>
    <w:rPr>
      <w:rFonts w:ascii="New York" w:eastAsia="Times New Roman" w:hAnsi="New York" w:cs="Times New Roman"/>
      <w:sz w:val="20"/>
      <w:szCs w:val="20"/>
      <w:lang w:eastAsia="fr-FR"/>
    </w:rPr>
  </w:style>
  <w:style w:type="paragraph" w:customStyle="1" w:styleId="Puce1DDM">
    <w:name w:val="Puce 1 DDM"/>
    <w:basedOn w:val="NormalDDMCI"/>
    <w:rsid w:val="001C33C7"/>
    <w:pPr>
      <w:numPr>
        <w:ilvl w:val="1"/>
        <w:numId w:val="36"/>
      </w:numPr>
      <w:tabs>
        <w:tab w:val="clear" w:pos="709"/>
        <w:tab w:val="left" w:pos="1418"/>
      </w:tabs>
      <w:spacing w:before="80" w:after="80"/>
      <w:ind w:left="1418"/>
      <w:jc w:val="left"/>
    </w:pPr>
    <w:rPr>
      <w:szCs w:val="24"/>
      <w:lang w:eastAsia="fr-FR"/>
    </w:rPr>
  </w:style>
  <w:style w:type="paragraph" w:customStyle="1" w:styleId="NormalTitreDDMCIS-T1">
    <w:name w:val="Normal Titre DDMCI S-T 1"/>
    <w:basedOn w:val="NormalDDMCI"/>
    <w:rsid w:val="001C33C7"/>
    <w:pPr>
      <w:spacing w:before="240" w:after="240"/>
    </w:pPr>
    <w:rPr>
      <w:b/>
      <w:sz w:val="26"/>
      <w:szCs w:val="26"/>
      <w:u w:val="single"/>
    </w:rPr>
  </w:style>
  <w:style w:type="paragraph" w:customStyle="1" w:styleId="NormalDDMCI">
    <w:name w:val="Normal DDMCI"/>
    <w:basedOn w:val="Normal"/>
    <w:rsid w:val="001C33C7"/>
    <w:pPr>
      <w:tabs>
        <w:tab w:val="left" w:pos="709"/>
      </w:tabs>
      <w:spacing w:after="0" w:line="240" w:lineRule="auto"/>
      <w:jc w:val="both"/>
    </w:pPr>
    <w:rPr>
      <w:rFonts w:ascii="Times New Roman" w:eastAsia="Calibri" w:hAnsi="Times New Roman" w:cs="Times New Roman"/>
      <w:bCs/>
      <w:spacing w:val="1"/>
      <w:sz w:val="24"/>
      <w:lang w:bidi="fr-FR"/>
    </w:rPr>
  </w:style>
  <w:style w:type="paragraph" w:customStyle="1" w:styleId="NormalTitreDDMCIS-T2">
    <w:name w:val="Normal Titre DDMCI S-T 2"/>
    <w:rsid w:val="001C33C7"/>
    <w:pPr>
      <w:spacing w:before="120" w:after="240" w:line="240" w:lineRule="auto"/>
    </w:pPr>
    <w:rPr>
      <w:rFonts w:ascii="Times New Roman" w:eastAsia="Calibri" w:hAnsi="Times New Roman" w:cs="Times New Roman"/>
      <w:b/>
      <w:bCs/>
      <w:i/>
      <w:spacing w:val="1"/>
      <w:sz w:val="26"/>
      <w:szCs w:val="26"/>
      <w:u w:val="single"/>
      <w:lang w:bidi="fr-FR"/>
    </w:rPr>
  </w:style>
  <w:style w:type="paragraph" w:customStyle="1" w:styleId="NormalEspacepetit">
    <w:name w:val="Normal Espace petit"/>
    <w:basedOn w:val="Normal"/>
    <w:rsid w:val="001C33C7"/>
    <w:pPr>
      <w:spacing w:after="0" w:line="240" w:lineRule="auto"/>
      <w:jc w:val="both"/>
    </w:pPr>
    <w:rPr>
      <w:rFonts w:ascii="Times New Roman" w:eastAsia="Calibri" w:hAnsi="Times New Roman" w:cs="Times New Roman"/>
      <w:color w:val="C00000"/>
      <w:sz w:val="16"/>
      <w:lang w:eastAsia="fr-FR"/>
    </w:rPr>
  </w:style>
  <w:style w:type="paragraph" w:customStyle="1" w:styleId="Titre0">
    <w:name w:val="Titre 0"/>
    <w:qFormat/>
    <w:rsid w:val="001C33C7"/>
    <w:pPr>
      <w:keepNext/>
      <w:spacing w:before="240" w:after="240" w:line="240" w:lineRule="auto"/>
    </w:pPr>
    <w:rPr>
      <w:rFonts w:ascii="Calibri" w:eastAsia="Calibri" w:hAnsi="Calibri" w:cs="Times New Roman"/>
      <w:b/>
      <w:color w:val="346A65"/>
      <w:sz w:val="40"/>
      <w:lang w:val="fr-CA"/>
    </w:rPr>
  </w:style>
  <w:style w:type="numbering" w:customStyle="1" w:styleId="Aucuneliste11">
    <w:name w:val="Aucune liste11"/>
    <w:next w:val="NoList"/>
    <w:uiPriority w:val="99"/>
    <w:semiHidden/>
    <w:unhideWhenUsed/>
    <w:rsid w:val="001C33C7"/>
  </w:style>
  <w:style w:type="character" w:styleId="Strong">
    <w:name w:val="Strong"/>
    <w:basedOn w:val="DefaultParagraphFont"/>
    <w:qFormat/>
    <w:rsid w:val="001C33C7"/>
    <w:rPr>
      <w:b/>
      <w:bCs/>
    </w:rPr>
  </w:style>
  <w:style w:type="character" w:customStyle="1" w:styleId="BulletsChar">
    <w:name w:val="Bullets Char"/>
    <w:basedOn w:val="ListParagraphChar"/>
    <w:rsid w:val="001C33C7"/>
    <w:rPr>
      <w:rFonts w:ascii="Calibri" w:hAnsi="Calibri" w:cs="Times New Roman"/>
      <w:lang w:val="fr-CA"/>
    </w:rPr>
  </w:style>
  <w:style w:type="character" w:customStyle="1" w:styleId="gljs1">
    <w:name w:val="gl_js1"/>
    <w:basedOn w:val="DefaultParagraphFont"/>
    <w:rsid w:val="001C33C7"/>
    <w:rPr>
      <w:i w:val="0"/>
      <w:iCs w:val="0"/>
      <w:vanish/>
      <w:webHidden w:val="0"/>
      <w:specVanish w:val="0"/>
    </w:rPr>
  </w:style>
  <w:style w:type="character" w:customStyle="1" w:styleId="gljst1">
    <w:name w:val="gl_jst1"/>
    <w:basedOn w:val="DefaultParagraphFont"/>
    <w:rsid w:val="001C33C7"/>
    <w:rPr>
      <w:i w:val="0"/>
      <w:iCs w:val="0"/>
      <w:vanish/>
      <w:webHidden w:val="0"/>
      <w:specVanish w:val="0"/>
    </w:rPr>
  </w:style>
  <w:style w:type="character" w:customStyle="1" w:styleId="glmot1">
    <w:name w:val="gl_mot1"/>
    <w:basedOn w:val="DefaultParagraphFont"/>
    <w:rsid w:val="001C33C7"/>
  </w:style>
  <w:style w:type="character" w:customStyle="1" w:styleId="st1">
    <w:name w:val="st1"/>
    <w:basedOn w:val="DefaultParagraphFont"/>
    <w:rsid w:val="001C33C7"/>
  </w:style>
  <w:style w:type="table" w:customStyle="1" w:styleId="TableGrid1">
    <w:name w:val="Table Grid1"/>
    <w:basedOn w:val="TableNormal"/>
    <w:next w:val="TableGrid"/>
    <w:uiPriority w:val="59"/>
    <w:rsid w:val="001C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33C7"/>
  </w:style>
  <w:style w:type="character" w:customStyle="1" w:styleId="apple-converted-space">
    <w:name w:val="apple-converted-space"/>
    <w:basedOn w:val="DefaultParagraphFont"/>
    <w:rsid w:val="001C33C7"/>
  </w:style>
  <w:style w:type="paragraph" w:customStyle="1" w:styleId="P3">
    <w:name w:val="P3"/>
    <w:rsid w:val="001C33C7"/>
    <w:pPr>
      <w:spacing w:before="480" w:after="0" w:line="-240" w:lineRule="auto"/>
      <w:jc w:val="both"/>
    </w:pPr>
    <w:rPr>
      <w:rFonts w:ascii="Tms Rmn" w:eastAsia="Times New Roman" w:hAnsi="Tms Rmn" w:cs="Times New Roman"/>
      <w:smallCaps/>
      <w:sz w:val="28"/>
      <w:szCs w:val="20"/>
      <w:lang w:eastAsia="fr-FR"/>
    </w:rPr>
  </w:style>
  <w:style w:type="table" w:styleId="LightGrid">
    <w:name w:val="Light Grid"/>
    <w:basedOn w:val="TableNormal"/>
    <w:uiPriority w:val="62"/>
    <w:rsid w:val="001C33C7"/>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1C33C7"/>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1">
    <w:name w:val="Light Grid Accent 1"/>
    <w:basedOn w:val="TableNormal"/>
    <w:uiPriority w:val="62"/>
    <w:rsid w:val="001C33C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footer"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C7"/>
  </w:style>
  <w:style w:type="paragraph" w:styleId="Heading1">
    <w:name w:val="heading 1"/>
    <w:basedOn w:val="Normal"/>
    <w:next w:val="Normal"/>
    <w:link w:val="Heading1Char"/>
    <w:uiPriority w:val="9"/>
    <w:qFormat/>
    <w:rsid w:val="001C33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3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en.,Centred,Titolo 4,Titre 4 mp, Sub-Clause Sub-paragraph,Sub-Clause Sub-paragraph"/>
    <w:basedOn w:val="Normal"/>
    <w:next w:val="Normal"/>
    <w:link w:val="Heading4Char"/>
    <w:uiPriority w:val="9"/>
    <w:unhideWhenUsed/>
    <w:qFormat/>
    <w:rsid w:val="001C33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Titre 5 mp"/>
    <w:basedOn w:val="Normal"/>
    <w:next w:val="Normal"/>
    <w:link w:val="Heading5Char"/>
    <w:uiPriority w:val="9"/>
    <w:qFormat/>
    <w:rsid w:val="001C33C7"/>
    <w:pPr>
      <w:keepNext/>
      <w:spacing w:after="0" w:line="264" w:lineRule="auto"/>
      <w:outlineLvl w:val="4"/>
    </w:pPr>
    <w:rPr>
      <w:rFonts w:ascii="Times New Roman" w:eastAsia="SimSun" w:hAnsi="Times New Roman" w:cs="Times New Roman"/>
      <w:i/>
      <w:sz w:val="24"/>
      <w:szCs w:val="20"/>
      <w:lang w:val="en-US"/>
    </w:rPr>
  </w:style>
  <w:style w:type="paragraph" w:styleId="Heading6">
    <w:name w:val="heading 6"/>
    <w:aliases w:val="Titre 6 mp"/>
    <w:basedOn w:val="Normal"/>
    <w:next w:val="Normal"/>
    <w:link w:val="Heading6Char"/>
    <w:uiPriority w:val="9"/>
    <w:qFormat/>
    <w:rsid w:val="001C33C7"/>
    <w:pPr>
      <w:keepNext/>
      <w:spacing w:after="0" w:line="240" w:lineRule="auto"/>
      <w:jc w:val="both"/>
      <w:outlineLvl w:val="5"/>
    </w:pPr>
    <w:rPr>
      <w:rFonts w:ascii="Times New Roman" w:eastAsia="Arial Unicode MS" w:hAnsi="Times New Roman" w:cs="Times New Roman"/>
      <w:b/>
      <w:bCs/>
      <w:sz w:val="26"/>
      <w:szCs w:val="26"/>
      <w:u w:val="single"/>
      <w:lang w:eastAsia="fr-FR"/>
    </w:rPr>
  </w:style>
  <w:style w:type="paragraph" w:styleId="Heading7">
    <w:name w:val="heading 7"/>
    <w:basedOn w:val="Normal"/>
    <w:next w:val="Normal"/>
    <w:link w:val="Heading7Char"/>
    <w:qFormat/>
    <w:rsid w:val="001C33C7"/>
    <w:p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1C33C7"/>
    <w:p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uiPriority w:val="9"/>
    <w:unhideWhenUsed/>
    <w:qFormat/>
    <w:rsid w:val="001C33C7"/>
    <w:pPr>
      <w:spacing w:before="240" w:after="60" w:line="240" w:lineRule="auto"/>
      <w:outlineLvl w:val="8"/>
    </w:pPr>
    <w:rPr>
      <w:rFonts w:ascii="Cambria" w:eastAsia="Times New Roman" w:hAnsi="Cambria"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3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33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33C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Cen. Char,Centred Char,Titolo 4 Char,Titre 4 mp Char, Sub-Clause Sub-paragraph Char,Sub-Clause Sub-paragraph Char"/>
    <w:basedOn w:val="DefaultParagraphFont"/>
    <w:link w:val="Heading4"/>
    <w:uiPriority w:val="9"/>
    <w:rsid w:val="001C33C7"/>
    <w:rPr>
      <w:rFonts w:asciiTheme="majorHAnsi" w:eastAsiaTheme="majorEastAsia" w:hAnsiTheme="majorHAnsi" w:cstheme="majorBidi"/>
      <w:i/>
      <w:iCs/>
      <w:color w:val="2E74B5" w:themeColor="accent1" w:themeShade="BF"/>
    </w:rPr>
  </w:style>
  <w:style w:type="character" w:customStyle="1" w:styleId="Heading5Char">
    <w:name w:val="Heading 5 Char"/>
    <w:aliases w:val="Titre 5 mp Char"/>
    <w:basedOn w:val="DefaultParagraphFont"/>
    <w:link w:val="Heading5"/>
    <w:uiPriority w:val="9"/>
    <w:rsid w:val="001C33C7"/>
    <w:rPr>
      <w:rFonts w:ascii="Times New Roman" w:eastAsia="SimSun" w:hAnsi="Times New Roman" w:cs="Times New Roman"/>
      <w:i/>
      <w:sz w:val="24"/>
      <w:szCs w:val="20"/>
      <w:lang w:val="en-US"/>
    </w:rPr>
  </w:style>
  <w:style w:type="character" w:customStyle="1" w:styleId="Heading6Char">
    <w:name w:val="Heading 6 Char"/>
    <w:aliases w:val="Titre 6 mp Char"/>
    <w:basedOn w:val="DefaultParagraphFont"/>
    <w:link w:val="Heading6"/>
    <w:uiPriority w:val="9"/>
    <w:rsid w:val="001C33C7"/>
    <w:rPr>
      <w:rFonts w:ascii="Times New Roman" w:eastAsia="Arial Unicode MS" w:hAnsi="Times New Roman" w:cs="Times New Roman"/>
      <w:b/>
      <w:bCs/>
      <w:sz w:val="26"/>
      <w:szCs w:val="26"/>
      <w:u w:val="single"/>
      <w:lang w:eastAsia="fr-FR"/>
    </w:rPr>
  </w:style>
  <w:style w:type="character" w:customStyle="1" w:styleId="Heading7Char">
    <w:name w:val="Heading 7 Char"/>
    <w:basedOn w:val="DefaultParagraphFont"/>
    <w:link w:val="Heading7"/>
    <w:rsid w:val="001C33C7"/>
    <w:rPr>
      <w:rFonts w:ascii="Times New Roman" w:eastAsia="Times New Roman" w:hAnsi="Times New Roman" w:cs="Times New Roman"/>
      <w:sz w:val="24"/>
      <w:szCs w:val="24"/>
      <w:lang w:eastAsia="fr-FR"/>
    </w:rPr>
  </w:style>
  <w:style w:type="character" w:customStyle="1" w:styleId="Heading8Char">
    <w:name w:val="Heading 8 Char"/>
    <w:basedOn w:val="DefaultParagraphFont"/>
    <w:link w:val="Heading8"/>
    <w:rsid w:val="001C33C7"/>
    <w:rPr>
      <w:rFonts w:ascii="Times New Roman" w:eastAsia="Times New Roman" w:hAnsi="Times New Roman" w:cs="Times New Roman"/>
      <w:i/>
      <w:iCs/>
      <w:sz w:val="24"/>
      <w:szCs w:val="24"/>
      <w:lang w:eastAsia="fr-FR"/>
    </w:rPr>
  </w:style>
  <w:style w:type="character" w:customStyle="1" w:styleId="Heading9Char">
    <w:name w:val="Heading 9 Char"/>
    <w:basedOn w:val="DefaultParagraphFont"/>
    <w:link w:val="Heading9"/>
    <w:uiPriority w:val="9"/>
    <w:rsid w:val="001C33C7"/>
    <w:rPr>
      <w:rFonts w:ascii="Cambria" w:eastAsia="Times New Roman" w:hAnsi="Cambria" w:cs="Times New Roman"/>
      <w:sz w:val="20"/>
      <w:szCs w:val="20"/>
      <w:lang w:eastAsia="fr-FR"/>
    </w:rPr>
  </w:style>
  <w:style w:type="paragraph" w:styleId="ListParagraph">
    <w:name w:val="List Paragraph"/>
    <w:aliases w:val="Table/Figure Heading,Paragraphe de liste1,Listeafsnit,Bullets,List Paragraph1,Liste Article,Liste 1,References,List Paragraph nowy,Numbered List Paragraph,List Paragraph (numbered (a)),ReferencesCxSpLast,Medium Grid 1 - Accent 21"/>
    <w:basedOn w:val="Normal"/>
    <w:link w:val="ListParagraphChar"/>
    <w:qFormat/>
    <w:rsid w:val="001C33C7"/>
    <w:pPr>
      <w:ind w:left="720"/>
      <w:contextualSpacing/>
    </w:pPr>
  </w:style>
  <w:style w:type="paragraph" w:styleId="ListBullet">
    <w:name w:val="List Bullet"/>
    <w:basedOn w:val="Normal"/>
    <w:rsid w:val="001C33C7"/>
    <w:pPr>
      <w:numPr>
        <w:numId w:val="1"/>
      </w:numPr>
      <w:spacing w:after="240" w:line="264" w:lineRule="auto"/>
    </w:pPr>
    <w:rPr>
      <w:rFonts w:ascii="Times New Roman" w:eastAsia="SimSun" w:hAnsi="Times New Roman" w:cs="Times New Roman"/>
      <w:sz w:val="24"/>
      <w:szCs w:val="20"/>
      <w:lang w:val="en-US"/>
    </w:rPr>
  </w:style>
  <w:style w:type="character" w:customStyle="1" w:styleId="ListParagraphChar">
    <w:name w:val="List Paragraph Char"/>
    <w:aliases w:val="Table/Figure Heading Char,Paragraphe de liste1 Char,Listeafsnit Char,Bullets Char1,List Paragraph1 Char,Liste Article Char,Liste 1 Char,References Char,List Paragraph nowy Char,Numbered List Paragraph Char,ReferencesCxSpLast Char"/>
    <w:link w:val="ListParagraph"/>
    <w:uiPriority w:val="1"/>
    <w:locked/>
    <w:rsid w:val="001C33C7"/>
  </w:style>
  <w:style w:type="table" w:styleId="TableGrid">
    <w:name w:val="Table Grid"/>
    <w:aliases w:val="Table Heading"/>
    <w:basedOn w:val="TableNormal"/>
    <w:uiPriority w:val="39"/>
    <w:rsid w:val="001C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C7"/>
    <w:rPr>
      <w:rFonts w:ascii="Segoe UI" w:hAnsi="Segoe UI" w:cs="Segoe UI"/>
      <w:sz w:val="18"/>
      <w:szCs w:val="18"/>
    </w:rPr>
  </w:style>
  <w:style w:type="paragraph" w:styleId="BodyText">
    <w:name w:val="Body Text"/>
    <w:basedOn w:val="Normal"/>
    <w:link w:val="BodyTextChar"/>
    <w:rsid w:val="001C33C7"/>
    <w:pPr>
      <w:spacing w:after="0" w:line="240" w:lineRule="auto"/>
    </w:pPr>
    <w:rPr>
      <w:rFonts w:ascii="Arial Narrow" w:eastAsia="Times New Roman" w:hAnsi="Arial Narrow" w:cs="Times New Roman"/>
      <w:sz w:val="26"/>
      <w:szCs w:val="20"/>
      <w:lang w:eastAsia="fr-FR"/>
    </w:rPr>
  </w:style>
  <w:style w:type="character" w:customStyle="1" w:styleId="BodyTextChar">
    <w:name w:val="Body Text Char"/>
    <w:basedOn w:val="DefaultParagraphFont"/>
    <w:link w:val="BodyText"/>
    <w:rsid w:val="001C33C7"/>
    <w:rPr>
      <w:rFonts w:ascii="Arial Narrow" w:eastAsia="Times New Roman" w:hAnsi="Arial Narrow" w:cs="Times New Roman"/>
      <w:sz w:val="26"/>
      <w:szCs w:val="20"/>
      <w:lang w:eastAsia="fr-FR"/>
    </w:rPr>
  </w:style>
  <w:style w:type="paragraph" w:styleId="Header">
    <w:name w:val="header"/>
    <w:aliases w:val=" Car,Car,hd,he,heading 3 after h2,h,h3+,ContentsHeader"/>
    <w:basedOn w:val="Normal"/>
    <w:link w:val="HeaderChar1"/>
    <w:uiPriority w:val="99"/>
    <w:rsid w:val="001C33C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HeaderChar1">
    <w:name w:val="Header Char1"/>
    <w:aliases w:val=" Car Char,Car Char,hd Char,he Char,heading 3 after h2 Char,h Char,h3+ Char,ContentsHeader Char"/>
    <w:basedOn w:val="DefaultParagraphFont"/>
    <w:link w:val="Header"/>
    <w:uiPriority w:val="99"/>
    <w:rsid w:val="001C33C7"/>
    <w:rPr>
      <w:rFonts w:ascii="Times New Roman" w:eastAsia="Times New Roman" w:hAnsi="Times New Roman" w:cs="Times New Roman"/>
      <w:sz w:val="20"/>
      <w:szCs w:val="20"/>
      <w:lang w:eastAsia="fr-FR"/>
    </w:rPr>
  </w:style>
  <w:style w:type="paragraph" w:styleId="BodyText3">
    <w:name w:val="Body Text 3"/>
    <w:basedOn w:val="Normal"/>
    <w:link w:val="BodyText3Char"/>
    <w:uiPriority w:val="99"/>
    <w:rsid w:val="001C33C7"/>
    <w:pPr>
      <w:spacing w:after="0" w:line="240" w:lineRule="auto"/>
      <w:jc w:val="center"/>
    </w:pPr>
    <w:rPr>
      <w:rFonts w:ascii="Arial" w:eastAsia="Times New Roman" w:hAnsi="Arial" w:cs="Times New Roman"/>
      <w:b/>
      <w:i/>
      <w:iCs/>
      <w:sz w:val="28"/>
      <w:szCs w:val="20"/>
      <w:lang w:eastAsia="fr-FR"/>
    </w:rPr>
  </w:style>
  <w:style w:type="character" w:customStyle="1" w:styleId="BodyText3Char">
    <w:name w:val="Body Text 3 Char"/>
    <w:basedOn w:val="DefaultParagraphFont"/>
    <w:link w:val="BodyText3"/>
    <w:uiPriority w:val="99"/>
    <w:rsid w:val="001C33C7"/>
    <w:rPr>
      <w:rFonts w:ascii="Arial" w:eastAsia="Times New Roman" w:hAnsi="Arial" w:cs="Times New Roman"/>
      <w:b/>
      <w:i/>
      <w:iCs/>
      <w:sz w:val="28"/>
      <w:szCs w:val="20"/>
      <w:lang w:eastAsia="fr-FR"/>
    </w:rPr>
  </w:style>
  <w:style w:type="paragraph" w:styleId="BodyTextIndent">
    <w:name w:val="Body Text Indent"/>
    <w:basedOn w:val="Normal"/>
    <w:link w:val="BodyTextIndentChar"/>
    <w:rsid w:val="001C33C7"/>
    <w:pPr>
      <w:spacing w:after="120" w:line="240" w:lineRule="auto"/>
      <w:ind w:left="283"/>
    </w:pPr>
    <w:rPr>
      <w:rFonts w:ascii="Times New Roman" w:eastAsia="Times New Roman" w:hAnsi="Times New Roman" w:cs="Times New Roman"/>
      <w:sz w:val="20"/>
      <w:szCs w:val="20"/>
      <w:lang w:eastAsia="fr-FR"/>
    </w:rPr>
  </w:style>
  <w:style w:type="character" w:customStyle="1" w:styleId="BodyTextIndentChar">
    <w:name w:val="Body Text Indent Char"/>
    <w:basedOn w:val="DefaultParagraphFont"/>
    <w:link w:val="BodyTextIndent"/>
    <w:rsid w:val="001C33C7"/>
    <w:rPr>
      <w:rFonts w:ascii="Times New Roman" w:eastAsia="Times New Roman" w:hAnsi="Times New Roman" w:cs="Times New Roman"/>
      <w:sz w:val="20"/>
      <w:szCs w:val="20"/>
      <w:lang w:eastAsia="fr-FR"/>
    </w:rPr>
  </w:style>
  <w:style w:type="paragraph" w:styleId="ListBullet2">
    <w:name w:val="List Bullet 2"/>
    <w:basedOn w:val="Normal"/>
    <w:autoRedefine/>
    <w:rsid w:val="001C33C7"/>
    <w:pPr>
      <w:keepNext/>
      <w:spacing w:after="0" w:line="240" w:lineRule="auto"/>
      <w:ind w:left="566" w:hanging="283"/>
      <w:jc w:val="both"/>
    </w:pPr>
    <w:rPr>
      <w:rFonts w:ascii="Arial" w:eastAsia="Times New Roman" w:hAnsi="Arial" w:cs="Times New Roman"/>
      <w:sz w:val="26"/>
      <w:szCs w:val="20"/>
      <w:lang w:eastAsia="fr-FR"/>
    </w:rPr>
  </w:style>
  <w:style w:type="paragraph" w:styleId="TOC1">
    <w:name w:val="toc 1"/>
    <w:basedOn w:val="Normal"/>
    <w:next w:val="Normal"/>
    <w:autoRedefine/>
    <w:uiPriority w:val="39"/>
    <w:qFormat/>
    <w:rsid w:val="00077582"/>
    <w:pPr>
      <w:spacing w:before="360" w:after="360"/>
    </w:pPr>
    <w:rPr>
      <w:rFonts w:cstheme="minorHAnsi"/>
      <w:b/>
      <w:bCs/>
      <w:caps/>
      <w:u w:val="single"/>
    </w:rPr>
  </w:style>
  <w:style w:type="paragraph" w:styleId="TOC2">
    <w:name w:val="toc 2"/>
    <w:basedOn w:val="Normal"/>
    <w:next w:val="Normal"/>
    <w:autoRedefine/>
    <w:uiPriority w:val="39"/>
    <w:qFormat/>
    <w:rsid w:val="001C33C7"/>
    <w:pPr>
      <w:spacing w:after="0"/>
    </w:pPr>
    <w:rPr>
      <w:rFonts w:cstheme="minorHAnsi"/>
      <w:b/>
      <w:bCs/>
      <w:smallCaps/>
    </w:rPr>
  </w:style>
  <w:style w:type="paragraph" w:styleId="TOC3">
    <w:name w:val="toc 3"/>
    <w:basedOn w:val="Normal"/>
    <w:next w:val="Normal"/>
    <w:autoRedefine/>
    <w:uiPriority w:val="39"/>
    <w:qFormat/>
    <w:rsid w:val="001C33C7"/>
    <w:pPr>
      <w:spacing w:after="0"/>
    </w:pPr>
    <w:rPr>
      <w:rFonts w:cstheme="minorHAnsi"/>
      <w:smallCaps/>
    </w:rPr>
  </w:style>
  <w:style w:type="paragraph" w:styleId="TOC4">
    <w:name w:val="toc 4"/>
    <w:basedOn w:val="Normal"/>
    <w:next w:val="Normal"/>
    <w:autoRedefine/>
    <w:uiPriority w:val="39"/>
    <w:rsid w:val="001C33C7"/>
    <w:pPr>
      <w:spacing w:after="0"/>
    </w:pPr>
    <w:rPr>
      <w:rFonts w:cstheme="minorHAnsi"/>
    </w:rPr>
  </w:style>
  <w:style w:type="paragraph" w:styleId="TOC5">
    <w:name w:val="toc 5"/>
    <w:basedOn w:val="Normal"/>
    <w:next w:val="Normal"/>
    <w:autoRedefine/>
    <w:uiPriority w:val="39"/>
    <w:rsid w:val="001C33C7"/>
    <w:pPr>
      <w:spacing w:after="0"/>
    </w:pPr>
    <w:rPr>
      <w:rFonts w:cstheme="minorHAnsi"/>
    </w:rPr>
  </w:style>
  <w:style w:type="paragraph" w:styleId="TOC6">
    <w:name w:val="toc 6"/>
    <w:basedOn w:val="Normal"/>
    <w:next w:val="Normal"/>
    <w:autoRedefine/>
    <w:uiPriority w:val="39"/>
    <w:rsid w:val="001C33C7"/>
    <w:pPr>
      <w:spacing w:after="0"/>
    </w:pPr>
    <w:rPr>
      <w:rFonts w:cstheme="minorHAnsi"/>
    </w:rPr>
  </w:style>
  <w:style w:type="paragraph" w:styleId="TOC7">
    <w:name w:val="toc 7"/>
    <w:basedOn w:val="Normal"/>
    <w:next w:val="Normal"/>
    <w:autoRedefine/>
    <w:uiPriority w:val="39"/>
    <w:rsid w:val="001C33C7"/>
    <w:pPr>
      <w:spacing w:after="0"/>
    </w:pPr>
    <w:rPr>
      <w:rFonts w:cstheme="minorHAnsi"/>
    </w:rPr>
  </w:style>
  <w:style w:type="paragraph" w:styleId="TOC8">
    <w:name w:val="toc 8"/>
    <w:basedOn w:val="Normal"/>
    <w:next w:val="Normal"/>
    <w:autoRedefine/>
    <w:uiPriority w:val="39"/>
    <w:rsid w:val="001C33C7"/>
    <w:pPr>
      <w:spacing w:after="0"/>
    </w:pPr>
    <w:rPr>
      <w:rFonts w:cstheme="minorHAnsi"/>
    </w:rPr>
  </w:style>
  <w:style w:type="paragraph" w:styleId="TOC9">
    <w:name w:val="toc 9"/>
    <w:basedOn w:val="Normal"/>
    <w:next w:val="Normal"/>
    <w:autoRedefine/>
    <w:uiPriority w:val="39"/>
    <w:rsid w:val="001C33C7"/>
    <w:pPr>
      <w:spacing w:after="0"/>
    </w:pPr>
    <w:rPr>
      <w:rFonts w:cstheme="minorHAnsi"/>
    </w:rPr>
  </w:style>
  <w:style w:type="character" w:styleId="Hyperlink">
    <w:name w:val="Hyperlink"/>
    <w:uiPriority w:val="99"/>
    <w:rsid w:val="001C33C7"/>
    <w:rPr>
      <w:color w:val="0000FF"/>
      <w:u w:val="single"/>
    </w:rPr>
  </w:style>
  <w:style w:type="paragraph" w:styleId="Footer">
    <w:name w:val="footer"/>
    <w:basedOn w:val="Normal"/>
    <w:link w:val="FooterChar1"/>
    <w:rsid w:val="001C33C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FooterChar1">
    <w:name w:val="Footer Char1"/>
    <w:basedOn w:val="DefaultParagraphFont"/>
    <w:link w:val="Footer"/>
    <w:rsid w:val="001C33C7"/>
    <w:rPr>
      <w:rFonts w:ascii="Times New Roman" w:eastAsia="Times New Roman" w:hAnsi="Times New Roman" w:cs="Times New Roman"/>
      <w:sz w:val="20"/>
      <w:szCs w:val="20"/>
      <w:lang w:eastAsia="fr-FR"/>
    </w:rPr>
  </w:style>
  <w:style w:type="character" w:styleId="PageNumber">
    <w:name w:val="page number"/>
    <w:basedOn w:val="DefaultParagraphFont"/>
    <w:rsid w:val="001C33C7"/>
  </w:style>
  <w:style w:type="paragraph" w:styleId="BodyText2">
    <w:name w:val="Body Text 2"/>
    <w:basedOn w:val="Normal"/>
    <w:link w:val="BodyText2Char"/>
    <w:uiPriority w:val="99"/>
    <w:rsid w:val="001C33C7"/>
    <w:pPr>
      <w:spacing w:after="120" w:line="480" w:lineRule="auto"/>
    </w:pPr>
    <w:rPr>
      <w:rFonts w:ascii="Times New Roman" w:eastAsia="Times New Roman" w:hAnsi="Times New Roman" w:cs="Times New Roman"/>
      <w:sz w:val="20"/>
      <w:szCs w:val="20"/>
      <w:lang w:eastAsia="fr-FR"/>
    </w:rPr>
  </w:style>
  <w:style w:type="character" w:customStyle="1" w:styleId="BodyText2Char">
    <w:name w:val="Body Text 2 Char"/>
    <w:basedOn w:val="DefaultParagraphFont"/>
    <w:link w:val="BodyText2"/>
    <w:uiPriority w:val="99"/>
    <w:rsid w:val="001C33C7"/>
    <w:rPr>
      <w:rFonts w:ascii="Times New Roman" w:eastAsia="Times New Roman" w:hAnsi="Times New Roman" w:cs="Times New Roman"/>
      <w:sz w:val="20"/>
      <w:szCs w:val="20"/>
      <w:lang w:eastAsia="fr-FR"/>
    </w:rPr>
  </w:style>
  <w:style w:type="paragraph" w:styleId="Title">
    <w:name w:val="Title"/>
    <w:aliases w:val="2,1"/>
    <w:basedOn w:val="Normal"/>
    <w:link w:val="TitleChar"/>
    <w:uiPriority w:val="10"/>
    <w:qFormat/>
    <w:rsid w:val="001C33C7"/>
    <w:pPr>
      <w:spacing w:after="0" w:line="240" w:lineRule="auto"/>
      <w:jc w:val="center"/>
    </w:pPr>
    <w:rPr>
      <w:rFonts w:ascii="Albertus" w:eastAsia="Times New Roman" w:hAnsi="Albertus" w:cs="Times New Roman"/>
      <w:sz w:val="20"/>
      <w:szCs w:val="20"/>
      <w:u w:val="single"/>
      <w:lang w:eastAsia="fr-FR"/>
    </w:rPr>
  </w:style>
  <w:style w:type="character" w:customStyle="1" w:styleId="TitleChar">
    <w:name w:val="Title Char"/>
    <w:aliases w:val="2 Char,1 Char"/>
    <w:basedOn w:val="DefaultParagraphFont"/>
    <w:link w:val="Title"/>
    <w:uiPriority w:val="10"/>
    <w:rsid w:val="001C33C7"/>
    <w:rPr>
      <w:rFonts w:ascii="Albertus" w:eastAsia="Times New Roman" w:hAnsi="Albertus" w:cs="Times New Roman"/>
      <w:sz w:val="20"/>
      <w:szCs w:val="20"/>
      <w:u w:val="single"/>
      <w:lang w:eastAsia="fr-FR"/>
    </w:rPr>
  </w:style>
  <w:style w:type="character" w:styleId="CommentReference">
    <w:name w:val="annotation reference"/>
    <w:uiPriority w:val="99"/>
    <w:rsid w:val="001C33C7"/>
    <w:rPr>
      <w:sz w:val="16"/>
      <w:szCs w:val="16"/>
    </w:rPr>
  </w:style>
  <w:style w:type="paragraph" w:styleId="CommentText">
    <w:name w:val="annotation text"/>
    <w:basedOn w:val="Normal"/>
    <w:link w:val="CommentTextChar"/>
    <w:uiPriority w:val="99"/>
    <w:rsid w:val="001C33C7"/>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1C33C7"/>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rsid w:val="001C33C7"/>
    <w:rPr>
      <w:b/>
      <w:bCs/>
    </w:rPr>
  </w:style>
  <w:style w:type="character" w:customStyle="1" w:styleId="CommentSubjectChar">
    <w:name w:val="Comment Subject Char"/>
    <w:basedOn w:val="CommentTextChar"/>
    <w:link w:val="CommentSubject"/>
    <w:uiPriority w:val="99"/>
    <w:rsid w:val="001C33C7"/>
    <w:rPr>
      <w:rFonts w:ascii="Times New Roman" w:eastAsia="Times New Roman" w:hAnsi="Times New Roman" w:cs="Times New Roman"/>
      <w:b/>
      <w:bCs/>
      <w:sz w:val="20"/>
      <w:szCs w:val="20"/>
      <w:lang w:eastAsia="fr-FR"/>
    </w:rPr>
  </w:style>
  <w:style w:type="paragraph" w:styleId="Revision">
    <w:name w:val="Revision"/>
    <w:hidden/>
    <w:uiPriority w:val="99"/>
    <w:semiHidden/>
    <w:rsid w:val="001C33C7"/>
    <w:pPr>
      <w:spacing w:after="0" w:line="240" w:lineRule="auto"/>
    </w:pPr>
    <w:rPr>
      <w:rFonts w:ascii="Times New Roman" w:eastAsia="Times New Roman" w:hAnsi="Times New Roman" w:cs="Times New Roman"/>
      <w:sz w:val="20"/>
      <w:szCs w:val="20"/>
      <w:lang w:eastAsia="fr-FR"/>
    </w:rPr>
  </w:style>
  <w:style w:type="character" w:customStyle="1" w:styleId="EndnoteTextChar">
    <w:name w:val="Endnote Text Char"/>
    <w:link w:val="EndnoteText"/>
    <w:rsid w:val="001C33C7"/>
    <w:rPr>
      <w:lang w:val="fr-CA"/>
    </w:rPr>
  </w:style>
  <w:style w:type="paragraph" w:styleId="EndnoteText">
    <w:name w:val="endnote text"/>
    <w:basedOn w:val="Normal"/>
    <w:link w:val="EndnoteTextChar"/>
    <w:rsid w:val="001C33C7"/>
    <w:pPr>
      <w:spacing w:after="0" w:line="240" w:lineRule="auto"/>
    </w:pPr>
    <w:rPr>
      <w:lang w:val="fr-CA"/>
    </w:rPr>
  </w:style>
  <w:style w:type="character" w:customStyle="1" w:styleId="NotedefinCar1">
    <w:name w:val="Note de fin Car1"/>
    <w:basedOn w:val="DefaultParagraphFont"/>
    <w:rsid w:val="001C33C7"/>
    <w:rPr>
      <w:sz w:val="20"/>
      <w:szCs w:val="20"/>
    </w:rPr>
  </w:style>
  <w:style w:type="paragraph" w:customStyle="1" w:styleId="p2">
    <w:name w:val="p2"/>
    <w:basedOn w:val="Normal"/>
    <w:rsid w:val="001C33C7"/>
    <w:pPr>
      <w:tabs>
        <w:tab w:val="left" w:pos="720"/>
      </w:tabs>
      <w:spacing w:after="0" w:line="240" w:lineRule="atLeast"/>
      <w:jc w:val="both"/>
    </w:pPr>
    <w:rPr>
      <w:rFonts w:ascii="Times New Roman" w:eastAsia="Times New Roman" w:hAnsi="Times New Roman" w:cs="Times New Roman"/>
      <w:sz w:val="24"/>
      <w:szCs w:val="20"/>
      <w:lang w:val="en-GB"/>
    </w:rPr>
  </w:style>
  <w:style w:type="paragraph" w:styleId="ListContinue">
    <w:name w:val="List Continue"/>
    <w:basedOn w:val="List"/>
    <w:rsid w:val="001C33C7"/>
    <w:pPr>
      <w:numPr>
        <w:numId w:val="6"/>
      </w:numPr>
      <w:spacing w:after="40"/>
      <w:jc w:val="both"/>
    </w:pPr>
    <w:rPr>
      <w:rFonts w:ascii="Times New Roman" w:hAnsi="Times New Roman"/>
      <w:sz w:val="22"/>
      <w:szCs w:val="22"/>
    </w:rPr>
  </w:style>
  <w:style w:type="paragraph" w:styleId="List">
    <w:name w:val="List"/>
    <w:basedOn w:val="Normal"/>
    <w:rsid w:val="001C33C7"/>
    <w:pPr>
      <w:spacing w:after="0" w:line="240" w:lineRule="auto"/>
      <w:ind w:left="283" w:hanging="283"/>
    </w:pPr>
    <w:rPr>
      <w:rFonts w:ascii="Arial Narrow" w:eastAsia="Times New Roman" w:hAnsi="Arial Narrow" w:cs="Times New Roman"/>
      <w:sz w:val="26"/>
      <w:szCs w:val="26"/>
      <w:lang w:eastAsia="fr-FR"/>
    </w:rPr>
  </w:style>
  <w:style w:type="paragraph" w:styleId="ListNumber">
    <w:name w:val="List Number"/>
    <w:basedOn w:val="List"/>
    <w:rsid w:val="001C33C7"/>
    <w:pPr>
      <w:numPr>
        <w:numId w:val="8"/>
      </w:numPr>
      <w:overflowPunct w:val="0"/>
      <w:autoSpaceDE w:val="0"/>
      <w:autoSpaceDN w:val="0"/>
      <w:adjustRightInd w:val="0"/>
      <w:spacing w:before="40" w:after="40"/>
      <w:jc w:val="both"/>
      <w:textAlignment w:val="baseline"/>
    </w:pPr>
    <w:rPr>
      <w:rFonts w:ascii="Times New Roman" w:hAnsi="Times New Roman"/>
      <w:spacing w:val="-5"/>
      <w:sz w:val="24"/>
      <w:szCs w:val="24"/>
    </w:rPr>
  </w:style>
  <w:style w:type="paragraph" w:customStyle="1" w:styleId="Listepucesdernire">
    <w:name w:val="Liste à puces (dernière)"/>
    <w:basedOn w:val="ListBullet"/>
    <w:next w:val="BodyText"/>
    <w:rsid w:val="001C33C7"/>
    <w:pPr>
      <w:numPr>
        <w:numId w:val="7"/>
      </w:numPr>
      <w:overflowPunct w:val="0"/>
      <w:autoSpaceDE w:val="0"/>
      <w:autoSpaceDN w:val="0"/>
      <w:adjustRightInd w:val="0"/>
      <w:spacing w:after="180" w:line="240" w:lineRule="auto"/>
      <w:jc w:val="both"/>
      <w:textAlignment w:val="baseline"/>
    </w:pPr>
    <w:rPr>
      <w:rFonts w:eastAsia="Arial Unicode MS"/>
      <w:b/>
      <w:bCs/>
      <w:i/>
      <w:iCs/>
      <w:noProof/>
      <w:color w:val="0000FF"/>
      <w:szCs w:val="24"/>
      <w:lang w:val="fr-FR" w:eastAsia="fr-FR"/>
    </w:rPr>
  </w:style>
  <w:style w:type="paragraph" w:styleId="Caption">
    <w:name w:val="caption"/>
    <w:aliases w:val="LVT Table Heading"/>
    <w:basedOn w:val="Normal"/>
    <w:next w:val="BodyText"/>
    <w:link w:val="CaptionChar"/>
    <w:uiPriority w:val="35"/>
    <w:qFormat/>
    <w:rsid w:val="001C33C7"/>
    <w:pPr>
      <w:numPr>
        <w:numId w:val="9"/>
      </w:numPr>
      <w:overflowPunct w:val="0"/>
      <w:autoSpaceDE w:val="0"/>
      <w:autoSpaceDN w:val="0"/>
      <w:adjustRightInd w:val="0"/>
      <w:spacing w:before="80" w:after="240" w:line="240" w:lineRule="auto"/>
      <w:jc w:val="center"/>
      <w:textAlignment w:val="baseline"/>
    </w:pPr>
    <w:rPr>
      <w:rFonts w:ascii="Times New Roman" w:eastAsia="Times New Roman" w:hAnsi="Times New Roman" w:cs="Times New Roman"/>
      <w:i/>
      <w:iCs/>
      <w:color w:val="000000"/>
      <w:spacing w:val="-5"/>
      <w:kern w:val="28"/>
      <w:sz w:val="24"/>
      <w:szCs w:val="24"/>
      <w:lang w:eastAsia="fr-FR"/>
    </w:rPr>
  </w:style>
  <w:style w:type="paragraph" w:styleId="ListBullet4">
    <w:name w:val="List Bullet 4"/>
    <w:basedOn w:val="Normal"/>
    <w:autoRedefine/>
    <w:rsid w:val="001C33C7"/>
    <w:pPr>
      <w:numPr>
        <w:numId w:val="4"/>
      </w:numPr>
      <w:spacing w:after="0" w:line="240" w:lineRule="auto"/>
    </w:pPr>
    <w:rPr>
      <w:rFonts w:ascii="Arial Narrow" w:eastAsia="Times New Roman" w:hAnsi="Arial Narrow" w:cs="Times New Roman"/>
      <w:sz w:val="26"/>
      <w:szCs w:val="26"/>
      <w:lang w:eastAsia="fr-FR"/>
    </w:rPr>
  </w:style>
  <w:style w:type="paragraph" w:styleId="ListBullet5">
    <w:name w:val="List Bullet 5"/>
    <w:basedOn w:val="Normal"/>
    <w:autoRedefine/>
    <w:rsid w:val="001C33C7"/>
    <w:pPr>
      <w:numPr>
        <w:numId w:val="5"/>
      </w:numPr>
      <w:spacing w:after="0" w:line="240" w:lineRule="auto"/>
    </w:pPr>
    <w:rPr>
      <w:rFonts w:ascii="Arial Narrow" w:eastAsia="Times New Roman" w:hAnsi="Arial Narrow" w:cs="Times New Roman"/>
      <w:sz w:val="26"/>
      <w:szCs w:val="26"/>
      <w:lang w:eastAsia="fr-FR"/>
    </w:rPr>
  </w:style>
  <w:style w:type="paragraph" w:styleId="PlainText">
    <w:name w:val="Plain Text"/>
    <w:basedOn w:val="Normal"/>
    <w:link w:val="PlainTextChar"/>
    <w:rsid w:val="001C33C7"/>
    <w:pPr>
      <w:spacing w:after="180" w:line="240" w:lineRule="auto"/>
      <w:jc w:val="both"/>
    </w:pPr>
    <w:rPr>
      <w:rFonts w:ascii="Courier New" w:eastAsia="Times New Roman" w:hAnsi="Courier New" w:cs="Times New Roman"/>
      <w:sz w:val="20"/>
      <w:szCs w:val="20"/>
      <w:lang w:eastAsia="fr-FR"/>
    </w:rPr>
  </w:style>
  <w:style w:type="character" w:customStyle="1" w:styleId="PlainTextChar">
    <w:name w:val="Plain Text Char"/>
    <w:basedOn w:val="DefaultParagraphFont"/>
    <w:link w:val="PlainText"/>
    <w:rsid w:val="001C33C7"/>
    <w:rPr>
      <w:rFonts w:ascii="Courier New" w:eastAsia="Times New Roman" w:hAnsi="Courier New" w:cs="Times New Roman"/>
      <w:sz w:val="20"/>
      <w:szCs w:val="20"/>
      <w:lang w:eastAsia="fr-FR"/>
    </w:rPr>
  </w:style>
  <w:style w:type="paragraph" w:styleId="List2">
    <w:name w:val="List 2"/>
    <w:basedOn w:val="Normal"/>
    <w:rsid w:val="001C33C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pacing w:val="-3"/>
      <w:sz w:val="24"/>
      <w:szCs w:val="24"/>
      <w:lang w:val="en-GB"/>
    </w:rPr>
  </w:style>
  <w:style w:type="paragraph" w:styleId="BodyTextIndent2">
    <w:name w:val="Body Text Indent 2"/>
    <w:basedOn w:val="Normal"/>
    <w:link w:val="BodyTextIndent2Char"/>
    <w:rsid w:val="001C33C7"/>
    <w:pPr>
      <w:spacing w:after="0" w:line="240" w:lineRule="auto"/>
      <w:ind w:left="180"/>
      <w:jc w:val="both"/>
    </w:pPr>
    <w:rPr>
      <w:rFonts w:ascii="Times New Roman" w:eastAsia="Times New Roman" w:hAnsi="Times New Roman" w:cs="Times New Roman"/>
      <w:color w:val="0000FF"/>
      <w:sz w:val="24"/>
      <w:szCs w:val="24"/>
      <w:lang w:eastAsia="fr-FR"/>
    </w:rPr>
  </w:style>
  <w:style w:type="character" w:customStyle="1" w:styleId="BodyTextIndent2Char">
    <w:name w:val="Body Text Indent 2 Char"/>
    <w:basedOn w:val="DefaultParagraphFont"/>
    <w:link w:val="BodyTextIndent2"/>
    <w:rsid w:val="001C33C7"/>
    <w:rPr>
      <w:rFonts w:ascii="Times New Roman" w:eastAsia="Times New Roman" w:hAnsi="Times New Roman" w:cs="Times New Roman"/>
      <w:color w:val="0000FF"/>
      <w:sz w:val="24"/>
      <w:szCs w:val="24"/>
      <w:lang w:eastAsia="fr-FR"/>
    </w:rPr>
  </w:style>
  <w:style w:type="paragraph" w:styleId="HTMLPreformatted">
    <w:name w:val="HTML Preformatted"/>
    <w:basedOn w:val="Normal"/>
    <w:link w:val="HTMLPreformattedChar"/>
    <w:uiPriority w:val="99"/>
    <w:rsid w:val="001C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fr-CA" w:eastAsia="fr-FR"/>
    </w:rPr>
  </w:style>
  <w:style w:type="character" w:customStyle="1" w:styleId="HTMLPreformattedChar">
    <w:name w:val="HTML Preformatted Char"/>
    <w:basedOn w:val="DefaultParagraphFont"/>
    <w:link w:val="HTMLPreformatted"/>
    <w:uiPriority w:val="99"/>
    <w:rsid w:val="001C33C7"/>
    <w:rPr>
      <w:rFonts w:ascii="Arial Unicode MS" w:eastAsia="Arial Unicode MS" w:hAnsi="Arial Unicode MS" w:cs="Times New Roman"/>
      <w:sz w:val="20"/>
      <w:szCs w:val="20"/>
      <w:lang w:val="fr-CA" w:eastAsia="fr-FR"/>
    </w:rPr>
  </w:style>
  <w:style w:type="character" w:customStyle="1" w:styleId="DocumentMapChar">
    <w:name w:val="Document Map Char"/>
    <w:link w:val="DocumentMap"/>
    <w:uiPriority w:val="99"/>
    <w:rsid w:val="001C33C7"/>
    <w:rPr>
      <w:rFonts w:ascii="Tahoma" w:hAnsi="Tahoma" w:cs="Tahoma"/>
      <w:sz w:val="24"/>
      <w:szCs w:val="24"/>
      <w:shd w:val="clear" w:color="auto" w:fill="000080"/>
    </w:rPr>
  </w:style>
  <w:style w:type="paragraph" w:styleId="DocumentMap">
    <w:name w:val="Document Map"/>
    <w:basedOn w:val="Normal"/>
    <w:link w:val="DocumentMapChar"/>
    <w:uiPriority w:val="99"/>
    <w:rsid w:val="001C33C7"/>
    <w:pPr>
      <w:shd w:val="clear" w:color="auto" w:fill="000080"/>
      <w:spacing w:after="0" w:line="240" w:lineRule="auto"/>
    </w:pPr>
    <w:rPr>
      <w:rFonts w:ascii="Tahoma" w:hAnsi="Tahoma" w:cs="Tahoma"/>
      <w:sz w:val="24"/>
      <w:szCs w:val="24"/>
    </w:rPr>
  </w:style>
  <w:style w:type="character" w:customStyle="1" w:styleId="ExplorateurdedocumentsCar1">
    <w:name w:val="Explorateur de documents Car1"/>
    <w:basedOn w:val="DefaultParagraphFont"/>
    <w:rsid w:val="001C33C7"/>
    <w:rPr>
      <w:rFonts w:ascii="Segoe UI" w:hAnsi="Segoe UI" w:cs="Segoe UI"/>
      <w:sz w:val="16"/>
      <w:szCs w:val="16"/>
    </w:rPr>
  </w:style>
  <w:style w:type="paragraph" w:styleId="BodyTextIndent3">
    <w:name w:val="Body Text Indent 3"/>
    <w:basedOn w:val="Normal"/>
    <w:link w:val="BodyTextIndent3Char"/>
    <w:uiPriority w:val="99"/>
    <w:rsid w:val="001C33C7"/>
    <w:pPr>
      <w:spacing w:after="120" w:line="240" w:lineRule="auto"/>
      <w:ind w:left="283"/>
    </w:pPr>
    <w:rPr>
      <w:rFonts w:ascii="Times New Roman" w:eastAsia="Times New Roman" w:hAnsi="Times New Roman" w:cs="Times New Roman"/>
      <w:sz w:val="16"/>
      <w:szCs w:val="16"/>
      <w:lang w:eastAsia="fr-FR"/>
    </w:rPr>
  </w:style>
  <w:style w:type="character" w:customStyle="1" w:styleId="BodyTextIndent3Char">
    <w:name w:val="Body Text Indent 3 Char"/>
    <w:basedOn w:val="DefaultParagraphFont"/>
    <w:link w:val="BodyTextIndent3"/>
    <w:uiPriority w:val="99"/>
    <w:rsid w:val="001C33C7"/>
    <w:rPr>
      <w:rFonts w:ascii="Times New Roman" w:eastAsia="Times New Roman" w:hAnsi="Times New Roman" w:cs="Times New Roman"/>
      <w:sz w:val="16"/>
      <w:szCs w:val="16"/>
      <w:lang w:eastAsia="fr-FR"/>
    </w:rPr>
  </w:style>
  <w:style w:type="paragraph" w:styleId="FootnoteText">
    <w:name w:val="footnote text"/>
    <w:aliases w:val="fn,Footnote ak,footnote text,Footnote Text Char,fn Char,footnote text Char,Footnotes Char,Footnote ak Char,ft,fn cafc,Footnotes Char Char,Footnote Text Char Char,fn Char Char,footnote text Char Char Char Ch,single space,FOOTNOTES,f,A"/>
    <w:basedOn w:val="Normal"/>
    <w:link w:val="FootnoteTextChar1"/>
    <w:uiPriority w:val="99"/>
    <w:qFormat/>
    <w:rsid w:val="001C33C7"/>
    <w:pPr>
      <w:spacing w:after="0" w:line="240" w:lineRule="auto"/>
      <w:jc w:val="both"/>
    </w:pPr>
    <w:rPr>
      <w:rFonts w:ascii="Times New Roman" w:eastAsia="Times New Roman" w:hAnsi="Times New Roman" w:cs="Times New Roman"/>
      <w:sz w:val="24"/>
      <w:szCs w:val="24"/>
      <w:lang w:eastAsia="fr-FR"/>
    </w:rPr>
  </w:style>
  <w:style w:type="character" w:customStyle="1" w:styleId="FootnoteTextChar1">
    <w:name w:val="Footnote Text Char1"/>
    <w:aliases w:val="fn Char1,Footnote ak Char1,footnote text Char1,Footnote Text Char Char1,fn Char Char1,footnote text Char Char,Footnotes Char Char1,Footnote ak Char Char,ft Char,fn cafc Char,Footnotes Char Char Char,Footnote Text Char Char Char"/>
    <w:basedOn w:val="DefaultParagraphFont"/>
    <w:link w:val="FootnoteText"/>
    <w:uiPriority w:val="99"/>
    <w:rsid w:val="001C33C7"/>
    <w:rPr>
      <w:rFonts w:ascii="Times New Roman" w:eastAsia="Times New Roman" w:hAnsi="Times New Roman" w:cs="Times New Roman"/>
      <w:sz w:val="24"/>
      <w:szCs w:val="24"/>
      <w:lang w:eastAsia="fr-FR"/>
    </w:rPr>
  </w:style>
  <w:style w:type="paragraph" w:customStyle="1" w:styleId="PDSHeading2">
    <w:name w:val="PDS Heading 2"/>
    <w:next w:val="Normal"/>
    <w:rsid w:val="001C33C7"/>
    <w:pPr>
      <w:keepNext/>
      <w:tabs>
        <w:tab w:val="num" w:pos="705"/>
      </w:tabs>
      <w:spacing w:after="0" w:line="240" w:lineRule="auto"/>
      <w:ind w:left="705" w:hanging="705"/>
    </w:pPr>
    <w:rPr>
      <w:rFonts w:ascii="Times New Roman" w:eastAsia="Times New Roman" w:hAnsi="Times New Roman" w:cs="Times New Roman"/>
      <w:b/>
      <w:bCs/>
      <w:sz w:val="24"/>
      <w:szCs w:val="24"/>
      <w:lang w:val="en-US"/>
    </w:rPr>
  </w:style>
  <w:style w:type="paragraph" w:customStyle="1" w:styleId="PDSHeading1">
    <w:name w:val="PDS Heading 1"/>
    <w:next w:val="PDSHeading2"/>
    <w:rsid w:val="001C33C7"/>
    <w:pPr>
      <w:keepNext/>
      <w:numPr>
        <w:ilvl w:val="1"/>
        <w:numId w:val="10"/>
      </w:numPr>
      <w:spacing w:after="0" w:line="240" w:lineRule="auto"/>
      <w:ind w:left="360" w:hanging="360"/>
      <w:outlineLvl w:val="0"/>
    </w:pPr>
    <w:rPr>
      <w:rFonts w:ascii="Times New Roman" w:eastAsia="Times New Roman" w:hAnsi="Times New Roman" w:cs="Times New Roman"/>
      <w:b/>
      <w:bCs/>
      <w:caps/>
      <w:sz w:val="24"/>
      <w:szCs w:val="24"/>
      <w:lang w:val="en-US"/>
    </w:rPr>
  </w:style>
  <w:style w:type="paragraph" w:customStyle="1" w:styleId="Headinga">
    <w:name w:val="Heading a"/>
    <w:basedOn w:val="Normal"/>
    <w:rsid w:val="001C33C7"/>
    <w:pPr>
      <w:widowControl w:val="0"/>
      <w:numPr>
        <w:numId w:val="10"/>
      </w:numPr>
      <w:tabs>
        <w:tab w:val="clear" w:pos="360"/>
      </w:tabs>
      <w:spacing w:after="120" w:line="240" w:lineRule="auto"/>
      <w:ind w:left="0" w:firstLine="0"/>
    </w:pPr>
    <w:rPr>
      <w:rFonts w:ascii="Times New Roman" w:eastAsia="Times New Roman" w:hAnsi="Times New Roman" w:cs="Times New Roman"/>
      <w:lang w:val="fr-CA"/>
    </w:rPr>
  </w:style>
  <w:style w:type="paragraph" w:customStyle="1" w:styleId="MainParawithChapter">
    <w:name w:val="Main Para with Chapter#"/>
    <w:basedOn w:val="Normal"/>
    <w:rsid w:val="001C33C7"/>
    <w:pPr>
      <w:spacing w:after="240" w:line="240" w:lineRule="auto"/>
      <w:outlineLvl w:val="1"/>
    </w:pPr>
    <w:rPr>
      <w:rFonts w:ascii="Times New Roman" w:eastAsia="Times New Roman" w:hAnsi="Times New Roman" w:cs="Times New Roman"/>
      <w:sz w:val="24"/>
      <w:szCs w:val="24"/>
      <w:lang w:val="fr-CA"/>
    </w:rPr>
  </w:style>
  <w:style w:type="paragraph" w:customStyle="1" w:styleId="Sub-Para1underXY">
    <w:name w:val="Sub-Para 1 under X.Y"/>
    <w:basedOn w:val="Normal"/>
    <w:rsid w:val="001C33C7"/>
    <w:pPr>
      <w:spacing w:after="240" w:line="240" w:lineRule="auto"/>
      <w:ind w:left="1440" w:hanging="720"/>
      <w:outlineLvl w:val="2"/>
    </w:pPr>
    <w:rPr>
      <w:rFonts w:ascii="Times New Roman" w:eastAsia="Times New Roman" w:hAnsi="Times New Roman" w:cs="Times New Roman"/>
      <w:sz w:val="24"/>
      <w:szCs w:val="24"/>
      <w:lang w:val="fr-CA"/>
    </w:rPr>
  </w:style>
  <w:style w:type="paragraph" w:customStyle="1" w:styleId="Sub-Para2underXY">
    <w:name w:val="Sub-Para 2 under X.Y"/>
    <w:basedOn w:val="Normal"/>
    <w:rsid w:val="001C33C7"/>
    <w:pPr>
      <w:spacing w:after="240" w:line="240" w:lineRule="auto"/>
      <w:ind w:left="2160" w:hanging="720"/>
      <w:outlineLvl w:val="3"/>
    </w:pPr>
    <w:rPr>
      <w:rFonts w:ascii="Times New Roman" w:eastAsia="Times New Roman" w:hAnsi="Times New Roman" w:cs="Times New Roman"/>
      <w:sz w:val="24"/>
      <w:szCs w:val="24"/>
      <w:lang w:val="fr-CA"/>
    </w:rPr>
  </w:style>
  <w:style w:type="paragraph" w:customStyle="1" w:styleId="Sub-Para3underXY">
    <w:name w:val="Sub-Para 3 under X.Y"/>
    <w:basedOn w:val="Normal"/>
    <w:rsid w:val="001C33C7"/>
    <w:pPr>
      <w:spacing w:after="240" w:line="240" w:lineRule="auto"/>
      <w:ind w:left="2880" w:hanging="720"/>
      <w:outlineLvl w:val="4"/>
    </w:pPr>
    <w:rPr>
      <w:rFonts w:ascii="Times New Roman" w:eastAsia="Times New Roman" w:hAnsi="Times New Roman" w:cs="Times New Roman"/>
      <w:sz w:val="24"/>
      <w:szCs w:val="24"/>
      <w:lang w:val="fr-CA"/>
    </w:rPr>
  </w:style>
  <w:style w:type="paragraph" w:customStyle="1" w:styleId="Sub-Para4underXY">
    <w:name w:val="Sub-Para 4 under X.Y"/>
    <w:basedOn w:val="Normal"/>
    <w:rsid w:val="001C33C7"/>
    <w:pPr>
      <w:spacing w:after="240" w:line="240" w:lineRule="auto"/>
      <w:ind w:left="3600" w:hanging="720"/>
      <w:outlineLvl w:val="5"/>
    </w:pPr>
    <w:rPr>
      <w:rFonts w:ascii="Times New Roman" w:eastAsia="Times New Roman" w:hAnsi="Times New Roman" w:cs="Times New Roman"/>
      <w:sz w:val="24"/>
      <w:szCs w:val="24"/>
      <w:lang w:val="fr-CA"/>
    </w:rPr>
  </w:style>
  <w:style w:type="character" w:styleId="HTMLAcronym">
    <w:name w:val="HTML Acronym"/>
    <w:basedOn w:val="DefaultParagraphFont"/>
    <w:rsid w:val="001C33C7"/>
  </w:style>
  <w:style w:type="paragraph" w:styleId="BlockText">
    <w:name w:val="Block Text"/>
    <w:basedOn w:val="Normal"/>
    <w:rsid w:val="001C33C7"/>
    <w:pPr>
      <w:spacing w:after="120" w:line="240" w:lineRule="auto"/>
      <w:ind w:left="1440" w:right="1440"/>
    </w:pPr>
    <w:rPr>
      <w:rFonts w:ascii="Arial Narrow" w:eastAsia="Times New Roman" w:hAnsi="Arial Narrow" w:cs="Times New Roman"/>
      <w:sz w:val="26"/>
      <w:szCs w:val="26"/>
      <w:lang w:eastAsia="fr-FR"/>
    </w:rPr>
  </w:style>
  <w:style w:type="paragraph" w:styleId="Subtitle">
    <w:name w:val="Subtitle"/>
    <w:basedOn w:val="Normal"/>
    <w:link w:val="SubtitleChar"/>
    <w:qFormat/>
    <w:rsid w:val="001C33C7"/>
    <w:pPr>
      <w:spacing w:after="0" w:line="240" w:lineRule="auto"/>
      <w:jc w:val="center"/>
    </w:pPr>
    <w:rPr>
      <w:rFonts w:ascii="Arial Narrow" w:eastAsia="Times New Roman" w:hAnsi="Arial Narrow" w:cs="Times New Roman"/>
      <w:sz w:val="28"/>
      <w:szCs w:val="28"/>
      <w:lang w:eastAsia="fr-FR"/>
    </w:rPr>
  </w:style>
  <w:style w:type="character" w:customStyle="1" w:styleId="SubtitleChar">
    <w:name w:val="Subtitle Char"/>
    <w:basedOn w:val="DefaultParagraphFont"/>
    <w:link w:val="Subtitle"/>
    <w:rsid w:val="001C33C7"/>
    <w:rPr>
      <w:rFonts w:ascii="Arial Narrow" w:eastAsia="Times New Roman" w:hAnsi="Arial Narrow" w:cs="Times New Roman"/>
      <w:sz w:val="28"/>
      <w:szCs w:val="28"/>
      <w:lang w:eastAsia="fr-FR"/>
    </w:rPr>
  </w:style>
  <w:style w:type="character" w:styleId="FollowedHyperlink">
    <w:name w:val="FollowedHyperlink"/>
    <w:uiPriority w:val="99"/>
    <w:rsid w:val="001C33C7"/>
    <w:rPr>
      <w:color w:val="800080"/>
      <w:u w:val="single"/>
    </w:rPr>
  </w:style>
  <w:style w:type="character" w:styleId="FootnoteReference">
    <w:name w:val="footnote reference"/>
    <w:aliases w:val="ftref,BVI fnr,16 Point,Superscript 6 Point, BVI fnr,fr,footnote ref,List Bullet Char1,Footnote Reference Char,List Bullet Char...,List Bullet Char Char,Car Car Char Car Char Car Car Char Char,SUPERS,Ref,de nota al pie,BVI f,R,F"/>
    <w:link w:val="BVIfnrCarCarCarCarChar"/>
    <w:uiPriority w:val="99"/>
    <w:rsid w:val="001C33C7"/>
    <w:rPr>
      <w:vertAlign w:val="superscript"/>
    </w:rPr>
  </w:style>
  <w:style w:type="paragraph" w:customStyle="1" w:styleId="Style1">
    <w:name w:val="Style1"/>
    <w:basedOn w:val="Normal"/>
    <w:qFormat/>
    <w:rsid w:val="001C33C7"/>
    <w:pPr>
      <w:spacing w:after="0" w:line="240" w:lineRule="auto"/>
    </w:pPr>
    <w:rPr>
      <w:rFonts w:ascii="Garamond" w:eastAsia="Times New Roman" w:hAnsi="Garamond" w:cs="Times New Roman"/>
      <w:sz w:val="24"/>
      <w:szCs w:val="24"/>
      <w:lang w:eastAsia="fr-FR"/>
    </w:rPr>
  </w:style>
  <w:style w:type="paragraph" w:customStyle="1" w:styleId="Style2">
    <w:name w:val="Style2"/>
    <w:basedOn w:val="Normal"/>
    <w:qFormat/>
    <w:rsid w:val="001C33C7"/>
    <w:pPr>
      <w:spacing w:after="0" w:line="240" w:lineRule="auto"/>
    </w:pPr>
    <w:rPr>
      <w:rFonts w:ascii="Times New Roman" w:eastAsia="Times New Roman" w:hAnsi="Times New Roman" w:cs="Times New Roman"/>
      <w:sz w:val="24"/>
      <w:szCs w:val="24"/>
      <w:lang w:eastAsia="fr-FR"/>
    </w:rPr>
  </w:style>
  <w:style w:type="paragraph" w:customStyle="1" w:styleId="Style3">
    <w:name w:val="Style3"/>
    <w:basedOn w:val="Normal"/>
    <w:qFormat/>
    <w:rsid w:val="001C33C7"/>
    <w:pPr>
      <w:spacing w:after="0" w:line="240" w:lineRule="auto"/>
    </w:pPr>
    <w:rPr>
      <w:rFonts w:ascii="Times New Roman" w:eastAsia="Times New Roman" w:hAnsi="Times New Roman" w:cs="Times New Roman"/>
      <w:sz w:val="24"/>
      <w:szCs w:val="24"/>
      <w:lang w:eastAsia="fr-FR"/>
    </w:rPr>
  </w:style>
  <w:style w:type="paragraph" w:customStyle="1" w:styleId="BodyText22">
    <w:name w:val="Body Text 22"/>
    <w:basedOn w:val="Normal"/>
    <w:rsid w:val="001C33C7"/>
    <w:pPr>
      <w:spacing w:after="0" w:line="240" w:lineRule="auto"/>
      <w:ind w:left="708"/>
    </w:pPr>
    <w:rPr>
      <w:rFonts w:ascii="Arial" w:eastAsia="Times New Roman" w:hAnsi="Arial" w:cs="Arial"/>
      <w:sz w:val="24"/>
      <w:szCs w:val="24"/>
      <w:lang w:eastAsia="fr-FR"/>
    </w:rPr>
  </w:style>
  <w:style w:type="paragraph" w:customStyle="1" w:styleId="BodyText31">
    <w:name w:val="Body Text 31"/>
    <w:basedOn w:val="Normal"/>
    <w:rsid w:val="001C33C7"/>
    <w:pPr>
      <w:tabs>
        <w:tab w:val="left" w:pos="-720"/>
      </w:tabs>
      <w:suppressAutoHyphens/>
      <w:spacing w:after="0" w:line="240" w:lineRule="auto"/>
      <w:jc w:val="both"/>
    </w:pPr>
    <w:rPr>
      <w:rFonts w:ascii="Arial" w:eastAsia="Times New Roman" w:hAnsi="Arial" w:cs="Arial"/>
      <w:spacing w:val="-3"/>
      <w:sz w:val="24"/>
      <w:szCs w:val="24"/>
      <w:lang w:val="fr-CA" w:eastAsia="fr-FR"/>
    </w:rPr>
  </w:style>
  <w:style w:type="paragraph" w:customStyle="1" w:styleId="TxArtretrait">
    <w:name w:val="Tx Art retrait"/>
    <w:basedOn w:val="Normal"/>
    <w:rsid w:val="001C33C7"/>
    <w:pPr>
      <w:overflowPunct w:val="0"/>
      <w:autoSpaceDE w:val="0"/>
      <w:autoSpaceDN w:val="0"/>
      <w:adjustRightInd w:val="0"/>
      <w:spacing w:after="0" w:line="240" w:lineRule="auto"/>
      <w:ind w:left="1416"/>
      <w:jc w:val="both"/>
      <w:textAlignment w:val="baseline"/>
    </w:pPr>
    <w:rPr>
      <w:rFonts w:ascii="Times New Roman" w:eastAsia="Times New Roman" w:hAnsi="Times New Roman" w:cs="Times New Roman"/>
      <w:sz w:val="24"/>
      <w:szCs w:val="20"/>
      <w:lang w:val="fr-CA" w:eastAsia="fr-FR"/>
    </w:rPr>
  </w:style>
  <w:style w:type="paragraph" w:customStyle="1" w:styleId="TM2">
    <w:name w:val="TM2"/>
    <w:basedOn w:val="TOC2"/>
    <w:rsid w:val="001C33C7"/>
  </w:style>
  <w:style w:type="paragraph" w:customStyle="1" w:styleId="BodyTextIndent21">
    <w:name w:val="Body Text Indent 21"/>
    <w:basedOn w:val="Normal"/>
    <w:rsid w:val="001C33C7"/>
    <w:pPr>
      <w:tabs>
        <w:tab w:val="left" w:pos="-720"/>
        <w:tab w:val="left" w:pos="0"/>
      </w:tabs>
      <w:suppressAutoHyphens/>
      <w:spacing w:after="0" w:line="240" w:lineRule="auto"/>
      <w:ind w:left="720" w:hanging="11"/>
      <w:jc w:val="both"/>
    </w:pPr>
    <w:rPr>
      <w:rFonts w:ascii="Arial" w:eastAsia="Times New Roman" w:hAnsi="Arial" w:cs="Arial"/>
      <w:spacing w:val="-3"/>
      <w:sz w:val="24"/>
      <w:szCs w:val="24"/>
      <w:lang w:eastAsia="fr-FR"/>
    </w:rPr>
  </w:style>
  <w:style w:type="paragraph" w:customStyle="1" w:styleId="BodyTextIndent31">
    <w:name w:val="Body Text Indent 31"/>
    <w:basedOn w:val="Normal"/>
    <w:rsid w:val="001C33C7"/>
    <w:pPr>
      <w:spacing w:after="0" w:line="240" w:lineRule="auto"/>
      <w:ind w:left="993"/>
    </w:pPr>
    <w:rPr>
      <w:rFonts w:ascii="Arial" w:eastAsia="Times New Roman" w:hAnsi="Arial" w:cs="Arial"/>
      <w:sz w:val="24"/>
      <w:szCs w:val="24"/>
      <w:lang w:eastAsia="fr-FR"/>
    </w:rPr>
  </w:style>
  <w:style w:type="paragraph" w:customStyle="1" w:styleId="Tableau">
    <w:name w:val="Tableau"/>
    <w:basedOn w:val="Normal"/>
    <w:rsid w:val="001C33C7"/>
    <w:pPr>
      <w:spacing w:after="120" w:line="240" w:lineRule="auto"/>
      <w:jc w:val="center"/>
    </w:pPr>
    <w:rPr>
      <w:rFonts w:ascii="Arial" w:eastAsia="Times New Roman" w:hAnsi="Arial" w:cs="Arial"/>
      <w:b/>
      <w:bCs/>
      <w:smallCaps/>
      <w:noProof/>
      <w:sz w:val="24"/>
      <w:szCs w:val="24"/>
    </w:rPr>
  </w:style>
  <w:style w:type="paragraph" w:customStyle="1" w:styleId="ModelNrmlDouble">
    <w:name w:val="ModelNrmlDouble"/>
    <w:basedOn w:val="Normal"/>
    <w:rsid w:val="001C33C7"/>
    <w:pPr>
      <w:spacing w:after="360" w:line="480" w:lineRule="auto"/>
      <w:ind w:firstLine="720"/>
      <w:jc w:val="both"/>
    </w:pPr>
    <w:rPr>
      <w:rFonts w:ascii="Times New Roman" w:eastAsia="Times New Roman" w:hAnsi="Times New Roman" w:cs="Times New Roman"/>
      <w:snapToGrid w:val="0"/>
      <w:lang w:val="en-US"/>
    </w:rPr>
  </w:style>
  <w:style w:type="paragraph" w:customStyle="1" w:styleId="Outline">
    <w:name w:val="Outline"/>
    <w:basedOn w:val="Normal"/>
    <w:rsid w:val="001C33C7"/>
    <w:pPr>
      <w:spacing w:before="240" w:after="0" w:line="240" w:lineRule="auto"/>
    </w:pPr>
    <w:rPr>
      <w:rFonts w:ascii="Times New Roman" w:eastAsia="Times New Roman" w:hAnsi="Times New Roman" w:cs="Times New Roman"/>
      <w:kern w:val="28"/>
      <w:sz w:val="24"/>
      <w:szCs w:val="20"/>
      <w:lang w:val="en-US" w:eastAsia="fr-FR"/>
    </w:rPr>
  </w:style>
  <w:style w:type="paragraph" w:customStyle="1" w:styleId="Outline1">
    <w:name w:val="Outline1"/>
    <w:basedOn w:val="Outline"/>
    <w:next w:val="Outline2"/>
    <w:rsid w:val="001C33C7"/>
    <w:pPr>
      <w:keepNext/>
    </w:pPr>
  </w:style>
  <w:style w:type="paragraph" w:customStyle="1" w:styleId="Outline2">
    <w:name w:val="Outline2"/>
    <w:basedOn w:val="Normal"/>
    <w:rsid w:val="001C33C7"/>
    <w:pPr>
      <w:numPr>
        <w:ilvl w:val="1"/>
        <w:numId w:val="20"/>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val="en-US" w:eastAsia="fr-FR"/>
    </w:rPr>
  </w:style>
  <w:style w:type="paragraph" w:customStyle="1" w:styleId="Outline3">
    <w:name w:val="Outline3"/>
    <w:basedOn w:val="Normal"/>
    <w:rsid w:val="001C33C7"/>
    <w:pPr>
      <w:numPr>
        <w:ilvl w:val="2"/>
        <w:numId w:val="20"/>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val="en-US" w:eastAsia="fr-FR"/>
    </w:rPr>
  </w:style>
  <w:style w:type="paragraph" w:customStyle="1" w:styleId="Outline4">
    <w:name w:val="Outline4"/>
    <w:basedOn w:val="Normal"/>
    <w:rsid w:val="001C33C7"/>
    <w:pPr>
      <w:numPr>
        <w:ilvl w:val="3"/>
        <w:numId w:val="20"/>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val="en-US" w:eastAsia="fr-FR"/>
    </w:rPr>
  </w:style>
  <w:style w:type="paragraph" w:customStyle="1" w:styleId="outlinebullet">
    <w:name w:val="outlinebullet"/>
    <w:basedOn w:val="Normal"/>
    <w:rsid w:val="001C33C7"/>
    <w:pPr>
      <w:numPr>
        <w:numId w:val="21"/>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val="en-US" w:eastAsia="fr-FR"/>
    </w:rPr>
  </w:style>
  <w:style w:type="paragraph" w:customStyle="1" w:styleId="BankNormal">
    <w:name w:val="BankNormal"/>
    <w:basedOn w:val="Normal"/>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88">
    <w:name w:val="Style88"/>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75">
    <w:name w:val="Style75"/>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156">
    <w:name w:val="Style156"/>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Style27">
    <w:name w:val="Style27"/>
    <w:next w:val="Normal"/>
    <w:rsid w:val="001C33C7"/>
    <w:pPr>
      <w:spacing w:after="0" w:line="240" w:lineRule="auto"/>
    </w:pPr>
    <w:rPr>
      <w:rFonts w:ascii="Arial" w:eastAsia="Times New Roman" w:hAnsi="Arial" w:cs="Times New Roman"/>
      <w:snapToGrid w:val="0"/>
      <w:sz w:val="24"/>
      <w:szCs w:val="20"/>
      <w:lang w:val="en-US"/>
    </w:rPr>
  </w:style>
  <w:style w:type="paragraph" w:customStyle="1" w:styleId="Par1">
    <w:name w:val="Par 1"/>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2bis">
    <w:name w:val="Par 2 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agraphe2">
    <w:name w:val="paragraphe 2"/>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1bis">
    <w:name w:val="Par 1 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Par3bis">
    <w:name w:val="Par 3bis"/>
    <w:basedOn w:val="Normal"/>
    <w:next w:val="Normal"/>
    <w:rsid w:val="001C33C7"/>
    <w:pPr>
      <w:spacing w:after="0" w:line="240" w:lineRule="auto"/>
      <w:jc w:val="both"/>
    </w:pPr>
    <w:rPr>
      <w:rFonts w:ascii="Arial" w:eastAsia="Times New Roman" w:hAnsi="Arial" w:cs="Times New Roman"/>
      <w:snapToGrid w:val="0"/>
      <w:sz w:val="24"/>
      <w:szCs w:val="20"/>
      <w:lang w:val="en-US"/>
    </w:rPr>
  </w:style>
  <w:style w:type="paragraph" w:customStyle="1" w:styleId="Style45">
    <w:name w:val="Style45"/>
    <w:next w:val="Normal"/>
    <w:rsid w:val="001C33C7"/>
    <w:pPr>
      <w:spacing w:after="0" w:line="240" w:lineRule="auto"/>
    </w:pPr>
    <w:rPr>
      <w:rFonts w:ascii="Arial" w:eastAsia="Times New Roman" w:hAnsi="Arial" w:cs="Times New Roman"/>
      <w:snapToGrid w:val="0"/>
      <w:sz w:val="24"/>
      <w:szCs w:val="20"/>
      <w:lang w:val="en-US"/>
    </w:rPr>
  </w:style>
  <w:style w:type="character" w:styleId="EndnoteReference">
    <w:name w:val="endnote reference"/>
    <w:rsid w:val="001C33C7"/>
    <w:rPr>
      <w:vertAlign w:val="superscript"/>
    </w:rPr>
  </w:style>
  <w:style w:type="paragraph" w:customStyle="1" w:styleId="CarCarChar">
    <w:name w:val="Car Car Char"/>
    <w:basedOn w:val="Normal"/>
    <w:rsid w:val="001C33C7"/>
    <w:pPr>
      <w:spacing w:line="240" w:lineRule="exact"/>
    </w:pPr>
    <w:rPr>
      <w:rFonts w:ascii="Arial" w:eastAsia="Times New Roman" w:hAnsi="Arial" w:cs="Times New Roman"/>
      <w:sz w:val="20"/>
      <w:szCs w:val="20"/>
      <w:lang w:val="en-US"/>
    </w:rPr>
  </w:style>
  <w:style w:type="paragraph" w:customStyle="1" w:styleId="Rvision1">
    <w:name w:val="Révision1"/>
    <w:hidden/>
    <w:uiPriority w:val="99"/>
    <w:semiHidden/>
    <w:rsid w:val="001C33C7"/>
    <w:pPr>
      <w:spacing w:after="0" w:line="240" w:lineRule="auto"/>
    </w:pPr>
    <w:rPr>
      <w:rFonts w:ascii="Times New Roman" w:eastAsia="Times New Roman" w:hAnsi="Times New Roman" w:cs="Times New Roman"/>
      <w:sz w:val="24"/>
      <w:szCs w:val="20"/>
      <w:lang w:val="en-US" w:eastAsia="fr-FR"/>
    </w:rPr>
  </w:style>
  <w:style w:type="paragraph" w:customStyle="1" w:styleId="Puces">
    <w:name w:val="Puces"/>
    <w:basedOn w:val="Normal"/>
    <w:rsid w:val="001C33C7"/>
    <w:pPr>
      <w:numPr>
        <w:numId w:val="23"/>
      </w:numPr>
      <w:spacing w:before="240" w:after="0" w:line="240" w:lineRule="auto"/>
      <w:jc w:val="both"/>
    </w:pPr>
    <w:rPr>
      <w:rFonts w:ascii="Times New Roman" w:eastAsia="Times New Roman" w:hAnsi="Times New Roman" w:cs="Times New Roman"/>
      <w:szCs w:val="20"/>
      <w:lang w:eastAsia="fr-FR"/>
    </w:rPr>
  </w:style>
  <w:style w:type="paragraph" w:styleId="TOAHeading">
    <w:name w:val="toa heading"/>
    <w:basedOn w:val="Normal"/>
    <w:next w:val="Normal"/>
    <w:rsid w:val="001C33C7"/>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21">
    <w:name w:val="Head 2.1"/>
    <w:basedOn w:val="Normal"/>
    <w:rsid w:val="001C33C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1C33C7"/>
    <w:pPr>
      <w:suppressAutoHyphens/>
      <w:spacing w:after="0" w:line="240" w:lineRule="auto"/>
      <w:ind w:left="360" w:hanging="360"/>
    </w:pPr>
    <w:rPr>
      <w:rFonts w:ascii="Times New Roman" w:eastAsia="Times New Roman" w:hAnsi="Times New Roman" w:cs="Times New Roman"/>
      <w:b/>
      <w:sz w:val="24"/>
      <w:szCs w:val="20"/>
    </w:rPr>
  </w:style>
  <w:style w:type="paragraph" w:customStyle="1" w:styleId="ChapterNumber">
    <w:name w:val="ChapterNumber"/>
    <w:basedOn w:val="Normal"/>
    <w:next w:val="Normal"/>
    <w:rsid w:val="001C33C7"/>
    <w:pPr>
      <w:spacing w:after="360" w:line="240" w:lineRule="auto"/>
    </w:pPr>
    <w:rPr>
      <w:rFonts w:ascii="Times New Roman" w:eastAsia="Times New Roman" w:hAnsi="Times New Roman" w:cs="Times New Roman"/>
      <w:sz w:val="24"/>
      <w:szCs w:val="20"/>
      <w:lang w:val="en-US"/>
    </w:rPr>
  </w:style>
  <w:style w:type="paragraph" w:styleId="NormalIndent">
    <w:name w:val="Normal Indent"/>
    <w:basedOn w:val="Normal"/>
    <w:rsid w:val="001C33C7"/>
    <w:pPr>
      <w:spacing w:after="0" w:line="240" w:lineRule="auto"/>
      <w:ind w:left="720"/>
    </w:pPr>
    <w:rPr>
      <w:rFonts w:ascii="Times New Roman" w:eastAsia="Times New Roman" w:hAnsi="Times New Roman" w:cs="Times New Roman"/>
      <w:sz w:val="24"/>
      <w:szCs w:val="20"/>
      <w:lang w:val="en-US"/>
    </w:rPr>
  </w:style>
  <w:style w:type="paragraph" w:customStyle="1" w:styleId="TextBox">
    <w:name w:val="Text Box"/>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lang w:val="en-US"/>
    </w:rPr>
  </w:style>
  <w:style w:type="paragraph" w:customStyle="1" w:styleId="TextBoxdots">
    <w:name w:val="Text Box (dots)"/>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lang w:val="en-US"/>
    </w:rPr>
  </w:style>
  <w:style w:type="paragraph" w:customStyle="1" w:styleId="TextBoxFramed">
    <w:name w:val="Text Box Framed"/>
    <w:basedOn w:val="Normal"/>
    <w:rsid w:val="001C33C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rPr>
  </w:style>
  <w:style w:type="paragraph" w:customStyle="1" w:styleId="TextBoxUnframed">
    <w:name w:val="Text Box Unframed"/>
    <w:basedOn w:val="Normal"/>
    <w:rsid w:val="001C33C7"/>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en-US"/>
    </w:rPr>
  </w:style>
  <w:style w:type="paragraph" w:customStyle="1" w:styleId="Heading1a">
    <w:name w:val="Heading 1a"/>
    <w:basedOn w:val="Heading1"/>
    <w:next w:val="BankNormal"/>
    <w:rsid w:val="001C33C7"/>
    <w:pPr>
      <w:spacing w:before="0" w:after="360" w:line="240" w:lineRule="auto"/>
      <w:jc w:val="center"/>
      <w:outlineLvl w:val="9"/>
    </w:pPr>
    <w:rPr>
      <w:rFonts w:ascii="Times New Roman" w:eastAsia="Times New Roman" w:hAnsi="Times New Roman" w:cs="Times New Roman"/>
      <w:b/>
      <w:color w:val="auto"/>
      <w:szCs w:val="20"/>
      <w:lang w:val="en-US"/>
    </w:rPr>
  </w:style>
  <w:style w:type="paragraph" w:styleId="MacroText">
    <w:name w:val="macro"/>
    <w:link w:val="MacroTextChar"/>
    <w:rsid w:val="001C33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rsid w:val="001C33C7"/>
    <w:rPr>
      <w:rFonts w:ascii="Times New Roman" w:eastAsia="Times New Roman" w:hAnsi="Times New Roman" w:cs="Times New Roman"/>
      <w:sz w:val="24"/>
      <w:szCs w:val="20"/>
      <w:lang w:val="en-US"/>
    </w:rPr>
  </w:style>
  <w:style w:type="paragraph" w:customStyle="1" w:styleId="SR1stpar">
    <w:name w:val="SR1stpar"/>
    <w:basedOn w:val="Normal"/>
    <w:rsid w:val="001C33C7"/>
    <w:pPr>
      <w:widowControl w:val="0"/>
      <w:spacing w:after="180" w:line="240" w:lineRule="auto"/>
    </w:pPr>
    <w:rPr>
      <w:rFonts w:ascii="Times New Roman" w:eastAsia="Times New Roman" w:hAnsi="Times New Roman" w:cs="Times New Roman"/>
      <w:snapToGrid w:val="0"/>
      <w:szCs w:val="20"/>
      <w:lang w:val="en-US"/>
    </w:rPr>
  </w:style>
  <w:style w:type="paragraph" w:customStyle="1" w:styleId="SectionVIIHeader2">
    <w:name w:val="Section VII Header2"/>
    <w:basedOn w:val="Heading1"/>
    <w:autoRedefine/>
    <w:rsid w:val="001C33C7"/>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paragraph" w:customStyle="1" w:styleId="2AutoList1">
    <w:name w:val="2AutoList1"/>
    <w:basedOn w:val="Normal"/>
    <w:rsid w:val="001C33C7"/>
    <w:pPr>
      <w:numPr>
        <w:ilvl w:val="1"/>
        <w:numId w:val="2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3-Paragraph">
    <w:name w:val="Header 3 - Paragraph"/>
    <w:basedOn w:val="Normal"/>
    <w:rsid w:val="001C33C7"/>
    <w:pPr>
      <w:spacing w:after="200" w:line="240" w:lineRule="auto"/>
      <w:jc w:val="both"/>
    </w:pPr>
    <w:rPr>
      <w:rFonts w:ascii="Times New Roman" w:eastAsia="Times New Roman" w:hAnsi="Times New Roman" w:cs="Times New Roman"/>
      <w:sz w:val="24"/>
      <w:szCs w:val="20"/>
      <w:lang w:val="en-US" w:eastAsia="fr-FR"/>
    </w:rPr>
  </w:style>
  <w:style w:type="paragraph" w:customStyle="1" w:styleId="P3Header1-Clauses">
    <w:name w:val="P3 Header1-Clauses"/>
    <w:basedOn w:val="Header1-Clauses"/>
    <w:rsid w:val="001C33C7"/>
    <w:pPr>
      <w:ind w:left="0" w:firstLine="0"/>
    </w:pPr>
  </w:style>
  <w:style w:type="paragraph" w:customStyle="1" w:styleId="Header1-Clauses">
    <w:name w:val="Header 1 - Clauses"/>
    <w:basedOn w:val="Normal"/>
    <w:rsid w:val="001C33C7"/>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ectionXHeader3">
    <w:name w:val="Section X Header 3"/>
    <w:basedOn w:val="Heading1"/>
    <w:autoRedefine/>
    <w:rsid w:val="001C33C7"/>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Subtitle2">
    <w:name w:val="Subtitle 2"/>
    <w:basedOn w:val="Footer"/>
    <w:autoRedefine/>
    <w:rsid w:val="001C33C7"/>
    <w:pPr>
      <w:tabs>
        <w:tab w:val="clear" w:pos="4536"/>
        <w:tab w:val="clear" w:pos="9072"/>
      </w:tabs>
      <w:spacing w:before="120"/>
      <w:jc w:val="center"/>
      <w:outlineLvl w:val="1"/>
    </w:pPr>
    <w:rPr>
      <w:b/>
      <w:sz w:val="32"/>
    </w:rPr>
  </w:style>
  <w:style w:type="paragraph" w:customStyle="1" w:styleId="i">
    <w:name w:val="(i)"/>
    <w:basedOn w:val="Normal"/>
    <w:rsid w:val="001C33C7"/>
    <w:pPr>
      <w:suppressAutoHyphens/>
      <w:spacing w:after="0" w:line="240" w:lineRule="auto"/>
      <w:jc w:val="both"/>
    </w:pPr>
    <w:rPr>
      <w:rFonts w:ascii="Tms Rmn" w:eastAsia="Times New Roman" w:hAnsi="Tms Rmn" w:cs="Times New Roman"/>
      <w:sz w:val="24"/>
      <w:szCs w:val="20"/>
      <w:lang w:val="en-US" w:eastAsia="fr-FR"/>
    </w:rPr>
  </w:style>
  <w:style w:type="paragraph" w:customStyle="1" w:styleId="Header2-SubClauses">
    <w:name w:val="Header 2 - SubClauses"/>
    <w:basedOn w:val="Normal"/>
    <w:rsid w:val="001C33C7"/>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1C33C7"/>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TOCNumber1">
    <w:name w:val="TOC Number1"/>
    <w:basedOn w:val="Heading4"/>
    <w:autoRedefine/>
    <w:rsid w:val="001C33C7"/>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paragraph" w:customStyle="1" w:styleId="BoxCaption">
    <w:name w:val="Box Caption"/>
    <w:basedOn w:val="TextBox"/>
    <w:rsid w:val="001C33C7"/>
    <w:pPr>
      <w:framePr w:wrap="auto"/>
    </w:pPr>
  </w:style>
  <w:style w:type="paragraph" w:customStyle="1" w:styleId="BulletIndent">
    <w:name w:val="BulletIndent"/>
    <w:basedOn w:val="NormalIndent"/>
    <w:rsid w:val="001C33C7"/>
    <w:pPr>
      <w:spacing w:before="100" w:after="100"/>
      <w:ind w:left="2520" w:hanging="360"/>
      <w:jc w:val="both"/>
    </w:pPr>
    <w:rPr>
      <w:lang w:val="fr-FR"/>
    </w:rPr>
  </w:style>
  <w:style w:type="paragraph" w:customStyle="1" w:styleId="CaptionBox">
    <w:name w:val="Caption Box"/>
    <w:basedOn w:val="BoxCaption"/>
    <w:rsid w:val="001C33C7"/>
    <w:pPr>
      <w:framePr w:hSpace="0" w:wrap="auto" w:xAlign="center"/>
      <w:pBdr>
        <w:top w:val="single" w:sz="6" w:space="12" w:color="auto"/>
        <w:left w:val="single" w:sz="6" w:space="12" w:color="auto"/>
        <w:bottom w:val="single" w:sz="6" w:space="12" w:color="auto"/>
        <w:right w:val="single" w:sz="6" w:space="12" w:color="auto"/>
      </w:pBdr>
      <w:shd w:val="pct20" w:color="auto" w:fill="auto"/>
      <w:spacing w:before="60" w:after="60"/>
      <w:ind w:left="288" w:right="288"/>
    </w:pPr>
    <w:rPr>
      <w:rFonts w:ascii="Arial" w:hAnsi="Arial"/>
      <w:b/>
      <w:sz w:val="20"/>
      <w:lang w:val="fr-FR"/>
    </w:rPr>
  </w:style>
  <w:style w:type="paragraph" w:customStyle="1" w:styleId="FootnoteBullet">
    <w:name w:val="Footnote Bullet"/>
    <w:basedOn w:val="Normal"/>
    <w:rsid w:val="001C33C7"/>
    <w:pPr>
      <w:keepNext/>
      <w:spacing w:after="60" w:line="240" w:lineRule="auto"/>
      <w:ind w:left="1080" w:hanging="360"/>
    </w:pPr>
    <w:rPr>
      <w:rFonts w:ascii="Times New Roman" w:eastAsia="Times New Roman" w:hAnsi="Times New Roman" w:cs="Times New Roman"/>
      <w:sz w:val="20"/>
      <w:szCs w:val="20"/>
    </w:rPr>
  </w:style>
  <w:style w:type="paragraph" w:customStyle="1" w:styleId="MainBullets">
    <w:name w:val="MainBullets"/>
    <w:basedOn w:val="Normal"/>
    <w:rsid w:val="001C33C7"/>
    <w:pPr>
      <w:spacing w:after="180" w:line="240" w:lineRule="auto"/>
      <w:ind w:left="1080" w:hanging="360"/>
      <w:jc w:val="both"/>
    </w:pPr>
    <w:rPr>
      <w:rFonts w:ascii="Times New Roman" w:eastAsia="Times New Roman" w:hAnsi="Times New Roman" w:cs="Times New Roman"/>
      <w:sz w:val="24"/>
      <w:szCs w:val="20"/>
    </w:rPr>
  </w:style>
  <w:style w:type="paragraph" w:customStyle="1" w:styleId="TextBoxBullets">
    <w:name w:val="Text Box Bullets"/>
    <w:basedOn w:val="Normal"/>
    <w:rsid w:val="001C33C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line="240" w:lineRule="auto"/>
      <w:ind w:left="648" w:right="288" w:hanging="360"/>
      <w:jc w:val="both"/>
    </w:pPr>
    <w:rPr>
      <w:rFonts w:ascii="Times New Roman" w:eastAsia="Times New Roman" w:hAnsi="Times New Roman" w:cs="Times New Roman"/>
      <w:sz w:val="20"/>
      <w:szCs w:val="20"/>
    </w:rPr>
  </w:style>
  <w:style w:type="paragraph" w:customStyle="1" w:styleId="TextBoxIndent">
    <w:name w:val="Text Box Indent"/>
    <w:basedOn w:val="TextBox"/>
    <w:rsid w:val="001C33C7"/>
    <w:pPr>
      <w:framePr w:wrap="auto"/>
    </w:pPr>
  </w:style>
  <w:style w:type="paragraph" w:customStyle="1" w:styleId="Normali">
    <w:name w:val="Normal(i)"/>
    <w:basedOn w:val="Normala"/>
    <w:rsid w:val="001C33C7"/>
  </w:style>
  <w:style w:type="paragraph" w:customStyle="1" w:styleId="Normala">
    <w:name w:val="Normal(a)"/>
    <w:basedOn w:val="Normal"/>
    <w:rsid w:val="001C33C7"/>
    <w:pPr>
      <w:keepLines/>
      <w:tabs>
        <w:tab w:val="left" w:pos="1418"/>
        <w:tab w:val="num" w:pos="2160"/>
      </w:tabs>
      <w:spacing w:after="120" w:line="240" w:lineRule="auto"/>
      <w:ind w:left="2160" w:hanging="360"/>
      <w:jc w:val="both"/>
    </w:pPr>
    <w:rPr>
      <w:rFonts w:ascii="Times New Roman" w:eastAsia="Times New Roman" w:hAnsi="Times New Roman" w:cs="Times New Roman"/>
      <w:sz w:val="24"/>
      <w:szCs w:val="20"/>
      <w:lang w:val="en-GB" w:eastAsia="en-GB"/>
    </w:rPr>
  </w:style>
  <w:style w:type="paragraph" w:styleId="Salutation">
    <w:name w:val="Salutation"/>
    <w:basedOn w:val="Normal"/>
    <w:next w:val="Normal"/>
    <w:link w:val="SalutationChar"/>
    <w:rsid w:val="001C33C7"/>
    <w:pPr>
      <w:spacing w:after="0" w:line="240" w:lineRule="auto"/>
    </w:pPr>
    <w:rPr>
      <w:rFonts w:ascii="Times New Roman" w:eastAsia="Times New Roman" w:hAnsi="Times New Roman" w:cs="Times New Roman"/>
      <w:sz w:val="24"/>
      <w:szCs w:val="24"/>
      <w:lang w:val="en-US" w:eastAsia="fr-FR"/>
    </w:rPr>
  </w:style>
  <w:style w:type="character" w:customStyle="1" w:styleId="SalutationChar">
    <w:name w:val="Salutation Char"/>
    <w:basedOn w:val="DefaultParagraphFont"/>
    <w:link w:val="Salutation"/>
    <w:rsid w:val="001C33C7"/>
    <w:rPr>
      <w:rFonts w:ascii="Times New Roman" w:eastAsia="Times New Roman" w:hAnsi="Times New Roman" w:cs="Times New Roman"/>
      <w:sz w:val="24"/>
      <w:szCs w:val="24"/>
      <w:lang w:val="en-US" w:eastAsia="fr-FR"/>
    </w:rPr>
  </w:style>
  <w:style w:type="paragraph" w:customStyle="1" w:styleId="xl41">
    <w:name w:val="xl41"/>
    <w:basedOn w:val="Normal"/>
    <w:rsid w:val="001C33C7"/>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NormalWeb">
    <w:name w:val="Normal (Web)"/>
    <w:basedOn w:val="Normal"/>
    <w:uiPriority w:val="99"/>
    <w:rsid w:val="001C33C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customStyle="1" w:styleId="annex">
    <w:name w:val="annex"/>
    <w:basedOn w:val="Normal"/>
    <w:rsid w:val="001C33C7"/>
    <w:pPr>
      <w:spacing w:after="0" w:line="240" w:lineRule="auto"/>
      <w:jc w:val="center"/>
    </w:pPr>
    <w:rPr>
      <w:rFonts w:ascii="Times New Roman" w:eastAsia="Times New Roman" w:hAnsi="Times New Roman" w:cs="Times New Roman"/>
      <w:b/>
      <w:sz w:val="100"/>
      <w:szCs w:val="20"/>
    </w:rPr>
  </w:style>
  <w:style w:type="paragraph" w:customStyle="1" w:styleId="A1-heading1">
    <w:name w:val="A1-heading1"/>
    <w:basedOn w:val="Heading1"/>
    <w:rsid w:val="001C33C7"/>
    <w:pPr>
      <w:spacing w:before="0" w:after="240" w:line="240" w:lineRule="auto"/>
      <w:jc w:val="center"/>
    </w:pPr>
    <w:rPr>
      <w:rFonts w:ascii="Times New Roman Bold" w:eastAsia="Times New Roman" w:hAnsi="Times New Roman Bold" w:cs="Times New Roman"/>
      <w:b/>
      <w:color w:val="auto"/>
      <w:szCs w:val="20"/>
    </w:rPr>
  </w:style>
  <w:style w:type="paragraph" w:customStyle="1" w:styleId="A1-heading3">
    <w:name w:val="A1-heading3"/>
    <w:basedOn w:val="Heading3"/>
    <w:rsid w:val="001C33C7"/>
    <w:pPr>
      <w:keepNext w:val="0"/>
      <w:keepLines w:val="0"/>
      <w:spacing w:before="0" w:after="200" w:line="240" w:lineRule="auto"/>
      <w:ind w:left="720" w:hanging="720"/>
    </w:pPr>
    <w:rPr>
      <w:rFonts w:ascii="Times New Roman" w:eastAsia="Times New Roman" w:hAnsi="Times New Roman" w:cs="Times New Roman"/>
      <w:b/>
      <w:caps/>
      <w:color w:val="auto"/>
      <w:szCs w:val="20"/>
    </w:rPr>
  </w:style>
  <w:style w:type="paragraph" w:customStyle="1" w:styleId="A1-heading2">
    <w:name w:val="A1-heading2"/>
    <w:basedOn w:val="Heading2"/>
    <w:rsid w:val="001C33C7"/>
    <w:pPr>
      <w:spacing w:before="0" w:after="240" w:line="240" w:lineRule="auto"/>
      <w:jc w:val="center"/>
    </w:pPr>
    <w:rPr>
      <w:rFonts w:ascii="Times New Roman Bold" w:eastAsia="Times New Roman" w:hAnsi="Times New Roman Bold" w:cs="Times New Roman"/>
      <w:b/>
      <w:i/>
      <w:smallCaps/>
      <w:color w:val="auto"/>
      <w:sz w:val="24"/>
      <w:szCs w:val="20"/>
    </w:rPr>
  </w:style>
  <w:style w:type="paragraph" w:customStyle="1" w:styleId="A1-heading4">
    <w:name w:val="A1-heading4"/>
    <w:basedOn w:val="Heading4"/>
    <w:rsid w:val="001C33C7"/>
    <w:pPr>
      <w:keepNext w:val="0"/>
      <w:keepLines w:val="0"/>
      <w:spacing w:before="0" w:after="200" w:line="240" w:lineRule="auto"/>
      <w:ind w:left="864" w:hanging="576"/>
    </w:pPr>
    <w:rPr>
      <w:rFonts w:ascii="Times New Roman Bold" w:eastAsia="Times New Roman" w:hAnsi="Times New Roman Bold" w:cs="Times New Roman"/>
      <w:b/>
      <w:i w:val="0"/>
      <w:iCs w:val="0"/>
      <w:color w:val="auto"/>
      <w:sz w:val="24"/>
      <w:szCs w:val="20"/>
    </w:rPr>
  </w:style>
  <w:style w:type="paragraph" w:customStyle="1" w:styleId="A2-heading3">
    <w:name w:val="A2-heading3"/>
    <w:basedOn w:val="A1-heading3"/>
    <w:rsid w:val="001C33C7"/>
  </w:style>
  <w:style w:type="paragraph" w:customStyle="1" w:styleId="A2-heading4">
    <w:name w:val="A2-heading4"/>
    <w:basedOn w:val="A1-heading4"/>
    <w:rsid w:val="001C33C7"/>
  </w:style>
  <w:style w:type="paragraph" w:customStyle="1" w:styleId="A2-heading2">
    <w:name w:val="A2-heading2"/>
    <w:basedOn w:val="Heading2"/>
    <w:rsid w:val="001C33C7"/>
    <w:pPr>
      <w:spacing w:before="120" w:after="240" w:line="240" w:lineRule="auto"/>
      <w:jc w:val="center"/>
    </w:pPr>
    <w:rPr>
      <w:rFonts w:ascii="Times New Roman Bold" w:eastAsia="Times New Roman" w:hAnsi="Times New Roman Bold" w:cs="Times New Roman"/>
      <w:b/>
      <w:i/>
      <w:smallCaps/>
      <w:color w:val="auto"/>
      <w:sz w:val="24"/>
      <w:szCs w:val="20"/>
    </w:rPr>
  </w:style>
  <w:style w:type="paragraph" w:customStyle="1" w:styleId="A2-heading1">
    <w:name w:val="A2-heading1"/>
    <w:basedOn w:val="Heading1"/>
    <w:rsid w:val="001C33C7"/>
    <w:pPr>
      <w:spacing w:before="0" w:after="240" w:line="240" w:lineRule="auto"/>
      <w:jc w:val="center"/>
    </w:pPr>
    <w:rPr>
      <w:rFonts w:ascii="Times New Roman Bold" w:eastAsia="Times New Roman" w:hAnsi="Times New Roman Bold" w:cs="Times New Roman"/>
      <w:b/>
      <w:color w:val="auto"/>
      <w:szCs w:val="20"/>
    </w:rPr>
  </w:style>
  <w:style w:type="numbering" w:customStyle="1" w:styleId="Aucuneliste1">
    <w:name w:val="Aucune liste1"/>
    <w:next w:val="NoList"/>
    <w:uiPriority w:val="99"/>
    <w:semiHidden/>
    <w:unhideWhenUsed/>
    <w:rsid w:val="001C33C7"/>
  </w:style>
  <w:style w:type="paragraph" w:styleId="Index1">
    <w:name w:val="index 1"/>
    <w:basedOn w:val="Normal"/>
    <w:next w:val="Normal"/>
    <w:rsid w:val="001C33C7"/>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0"/>
      <w:lang w:val="en-US"/>
    </w:rPr>
  </w:style>
  <w:style w:type="paragraph" w:styleId="Index2">
    <w:name w:val="index 2"/>
    <w:basedOn w:val="Normal"/>
    <w:next w:val="Normal"/>
    <w:rsid w:val="001C33C7"/>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en-US"/>
    </w:rPr>
  </w:style>
  <w:style w:type="character" w:customStyle="1" w:styleId="EquationCaption">
    <w:name w:val="_Equation Caption"/>
    <w:rsid w:val="001C33C7"/>
  </w:style>
  <w:style w:type="character" w:customStyle="1" w:styleId="TechInit">
    <w:name w:val="Tech Init"/>
    <w:rsid w:val="001C33C7"/>
    <w:rPr>
      <w:rFonts w:ascii="Times New Roman" w:hAnsi="Times New Roman"/>
      <w:noProof w:val="0"/>
      <w:sz w:val="20"/>
      <w:lang w:val="en-US"/>
    </w:rPr>
  </w:style>
  <w:style w:type="character" w:customStyle="1" w:styleId="Technical1">
    <w:name w:val="Technical 1"/>
    <w:rsid w:val="001C33C7"/>
    <w:rPr>
      <w:rFonts w:ascii="Times New Roman" w:hAnsi="Times New Roman"/>
      <w:noProof w:val="0"/>
      <w:sz w:val="20"/>
      <w:lang w:val="en-US"/>
    </w:rPr>
  </w:style>
  <w:style w:type="character" w:customStyle="1" w:styleId="Technical2">
    <w:name w:val="Technical 2"/>
    <w:rsid w:val="001C33C7"/>
    <w:rPr>
      <w:rFonts w:ascii="Times New Roman" w:hAnsi="Times New Roman"/>
      <w:noProof w:val="0"/>
      <w:sz w:val="20"/>
      <w:lang w:val="en-US"/>
    </w:rPr>
  </w:style>
  <w:style w:type="character" w:customStyle="1" w:styleId="Technical3">
    <w:name w:val="Technical 3"/>
    <w:rsid w:val="001C33C7"/>
    <w:rPr>
      <w:rFonts w:ascii="Times New Roman" w:hAnsi="Times New Roman"/>
      <w:noProof w:val="0"/>
      <w:sz w:val="20"/>
      <w:lang w:val="en-US"/>
    </w:rPr>
  </w:style>
  <w:style w:type="paragraph" w:customStyle="1" w:styleId="Technical4">
    <w:name w:val="Technical 4"/>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1C33C7"/>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1C33C7"/>
  </w:style>
  <w:style w:type="paragraph" w:customStyle="1" w:styleId="Document1">
    <w:name w:val="Document 1"/>
    <w:rsid w:val="001C33C7"/>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1C33C7"/>
    <w:rPr>
      <w:rFonts w:ascii="Times New Roman" w:hAnsi="Times New Roman"/>
      <w:noProof w:val="0"/>
      <w:sz w:val="20"/>
      <w:lang w:val="en-US"/>
    </w:rPr>
  </w:style>
  <w:style w:type="character" w:customStyle="1" w:styleId="Document3">
    <w:name w:val="Document 3"/>
    <w:rsid w:val="001C33C7"/>
    <w:rPr>
      <w:rFonts w:ascii="Times New Roman" w:hAnsi="Times New Roman"/>
      <w:noProof w:val="0"/>
      <w:sz w:val="20"/>
      <w:lang w:val="en-US"/>
    </w:rPr>
  </w:style>
  <w:style w:type="character" w:customStyle="1" w:styleId="Document4">
    <w:name w:val="Document 4"/>
    <w:rsid w:val="001C33C7"/>
    <w:rPr>
      <w:b/>
      <w:i/>
      <w:sz w:val="20"/>
    </w:rPr>
  </w:style>
  <w:style w:type="character" w:customStyle="1" w:styleId="Document5">
    <w:name w:val="Document 5"/>
    <w:basedOn w:val="DefaultParagraphFont"/>
    <w:rsid w:val="001C33C7"/>
  </w:style>
  <w:style w:type="character" w:customStyle="1" w:styleId="Document6">
    <w:name w:val="Document 6"/>
    <w:basedOn w:val="DefaultParagraphFont"/>
    <w:rsid w:val="001C33C7"/>
  </w:style>
  <w:style w:type="character" w:customStyle="1" w:styleId="Document7">
    <w:name w:val="Document 7"/>
    <w:basedOn w:val="DefaultParagraphFont"/>
    <w:rsid w:val="001C33C7"/>
  </w:style>
  <w:style w:type="character" w:customStyle="1" w:styleId="Document8">
    <w:name w:val="Document 8"/>
    <w:basedOn w:val="DefaultParagraphFont"/>
    <w:rsid w:val="001C33C7"/>
  </w:style>
  <w:style w:type="paragraph" w:customStyle="1" w:styleId="Pleading">
    <w:name w:val="Pleading"/>
    <w:rsid w:val="001C33C7"/>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1C33C7"/>
    <w:rPr>
      <w:rFonts w:ascii="Times New Roman" w:hAnsi="Times New Roman"/>
      <w:noProof w:val="0"/>
      <w:sz w:val="20"/>
      <w:lang w:val="en-US"/>
    </w:rPr>
  </w:style>
  <w:style w:type="paragraph" w:customStyle="1" w:styleId="BHead">
    <w:name w:val="B Head"/>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1C33C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1C33C7"/>
    <w:rPr>
      <w:rFonts w:ascii="CG Times" w:hAnsi="CG Times"/>
      <w:b/>
      <w:i/>
      <w:noProof w:val="0"/>
      <w:sz w:val="24"/>
      <w:lang w:val="en-US"/>
    </w:rPr>
  </w:style>
  <w:style w:type="paragraph" w:customStyle="1" w:styleId="RightPar1">
    <w:name w:val="Right Par[1]"/>
    <w:rsid w:val="001C33C7"/>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1C33C7"/>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1C33C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1C33C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1C33C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1C33C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1C33C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1C33C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1C33C7"/>
  </w:style>
  <w:style w:type="character" w:customStyle="1" w:styleId="BulletList">
    <w:name w:val="Bullet List"/>
    <w:basedOn w:val="DefaultParagraphFont"/>
    <w:rsid w:val="001C33C7"/>
  </w:style>
  <w:style w:type="paragraph" w:customStyle="1" w:styleId="Head41">
    <w:name w:val="Head 4.1"/>
    <w:basedOn w:val="Normal"/>
    <w:rsid w:val="001C33C7"/>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Head42">
    <w:name w:val="Head 4.2"/>
    <w:basedOn w:val="Normal"/>
    <w:rsid w:val="001C33C7"/>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paragraph" w:customStyle="1" w:styleId="Sub-ClauseText">
    <w:name w:val="Sub-Clause Text"/>
    <w:basedOn w:val="Normal"/>
    <w:rsid w:val="001C33C7"/>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styleId="BodyTextFirstIndent">
    <w:name w:val="Body Text First Indent"/>
    <w:basedOn w:val="BodyText"/>
    <w:link w:val="BodyTextFirstIndentChar"/>
    <w:rsid w:val="001C33C7"/>
    <w:pPr>
      <w:suppressAutoHyphens/>
      <w:overflowPunct w:val="0"/>
      <w:autoSpaceDE w:val="0"/>
      <w:autoSpaceDN w:val="0"/>
      <w:adjustRightInd w:val="0"/>
      <w:spacing w:after="120"/>
      <w:ind w:firstLine="210"/>
      <w:jc w:val="both"/>
      <w:textAlignment w:val="baseline"/>
    </w:pPr>
    <w:rPr>
      <w:sz w:val="24"/>
      <w:lang w:val="en-US"/>
    </w:rPr>
  </w:style>
  <w:style w:type="character" w:customStyle="1" w:styleId="BodyTextFirstIndentChar">
    <w:name w:val="Body Text First Indent Char"/>
    <w:basedOn w:val="BodyTextChar"/>
    <w:link w:val="BodyTextFirstIndent"/>
    <w:rsid w:val="001C33C7"/>
    <w:rPr>
      <w:rFonts w:ascii="Arial Narrow" w:eastAsia="Times New Roman" w:hAnsi="Arial Narrow" w:cs="Times New Roman"/>
      <w:sz w:val="24"/>
      <w:szCs w:val="20"/>
      <w:lang w:val="en-US" w:eastAsia="fr-FR"/>
    </w:rPr>
  </w:style>
  <w:style w:type="paragraph" w:styleId="BodyTextFirstIndent2">
    <w:name w:val="Body Text First Indent 2"/>
    <w:basedOn w:val="BodyText2"/>
    <w:link w:val="BodyTextFirstIndent2Char"/>
    <w:rsid w:val="001C33C7"/>
    <w:pPr>
      <w:suppressAutoHyphens/>
      <w:overflowPunct w:val="0"/>
      <w:autoSpaceDE w:val="0"/>
      <w:autoSpaceDN w:val="0"/>
      <w:adjustRightInd w:val="0"/>
      <w:spacing w:line="240" w:lineRule="auto"/>
      <w:ind w:left="360" w:firstLine="210"/>
      <w:jc w:val="both"/>
      <w:textAlignment w:val="baseline"/>
    </w:pPr>
    <w:rPr>
      <w:sz w:val="24"/>
      <w:lang w:val="en-US"/>
    </w:rPr>
  </w:style>
  <w:style w:type="character" w:customStyle="1" w:styleId="BodyTextFirstIndent2Char">
    <w:name w:val="Body Text First Indent 2 Char"/>
    <w:basedOn w:val="BodyTextIndentChar"/>
    <w:link w:val="BodyTextFirstIndent2"/>
    <w:rsid w:val="001C33C7"/>
    <w:rPr>
      <w:rFonts w:ascii="Times New Roman" w:eastAsia="Times New Roman" w:hAnsi="Times New Roman" w:cs="Times New Roman"/>
      <w:sz w:val="24"/>
      <w:szCs w:val="20"/>
      <w:lang w:val="en-US" w:eastAsia="fr-FR"/>
    </w:rPr>
  </w:style>
  <w:style w:type="paragraph" w:styleId="Closing">
    <w:name w:val="Closing"/>
    <w:basedOn w:val="Normal"/>
    <w:link w:val="ClosingChar"/>
    <w:rsid w:val="001C33C7"/>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eastAsia="fr-FR"/>
    </w:rPr>
  </w:style>
  <w:style w:type="character" w:customStyle="1" w:styleId="ClosingChar">
    <w:name w:val="Closing Char"/>
    <w:basedOn w:val="DefaultParagraphFont"/>
    <w:link w:val="Closing"/>
    <w:rsid w:val="001C33C7"/>
    <w:rPr>
      <w:rFonts w:ascii="Times New Roman" w:eastAsia="Times New Roman" w:hAnsi="Times New Roman" w:cs="Times New Roman"/>
      <w:sz w:val="24"/>
      <w:szCs w:val="20"/>
      <w:lang w:val="en-US" w:eastAsia="fr-FR"/>
    </w:rPr>
  </w:style>
  <w:style w:type="paragraph" w:styleId="Date">
    <w:name w:val="Date"/>
    <w:basedOn w:val="Normal"/>
    <w:next w:val="Normal"/>
    <w:link w:val="Date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DateChar">
    <w:name w:val="Date Char"/>
    <w:basedOn w:val="DefaultParagraphFont"/>
    <w:link w:val="Date"/>
    <w:rsid w:val="001C33C7"/>
    <w:rPr>
      <w:rFonts w:ascii="Times New Roman" w:eastAsia="Times New Roman" w:hAnsi="Times New Roman" w:cs="Times New Roman"/>
      <w:sz w:val="24"/>
      <w:szCs w:val="20"/>
      <w:lang w:val="en-US" w:eastAsia="fr-FR"/>
    </w:rPr>
  </w:style>
  <w:style w:type="paragraph" w:styleId="E-mailSignature">
    <w:name w:val="E-mail Signature"/>
    <w:basedOn w:val="Normal"/>
    <w:link w:val="E-mailSignature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E-mailSignatureChar">
    <w:name w:val="E-mail Signature Char"/>
    <w:basedOn w:val="DefaultParagraphFont"/>
    <w:link w:val="E-mailSignature"/>
    <w:rsid w:val="001C33C7"/>
    <w:rPr>
      <w:rFonts w:ascii="Times New Roman" w:eastAsia="Times New Roman" w:hAnsi="Times New Roman" w:cs="Times New Roman"/>
      <w:sz w:val="24"/>
      <w:szCs w:val="20"/>
      <w:lang w:val="en-US" w:eastAsia="fr-FR"/>
    </w:rPr>
  </w:style>
  <w:style w:type="paragraph" w:styleId="EnvelopeAddress">
    <w:name w:val="envelope address"/>
    <w:basedOn w:val="Normal"/>
    <w:rsid w:val="001C33C7"/>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en-US"/>
    </w:rPr>
  </w:style>
  <w:style w:type="paragraph" w:styleId="EnvelopeReturn">
    <w:name w:val="envelope return"/>
    <w:basedOn w:val="Normal"/>
    <w:rsid w:val="001C33C7"/>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paragraph" w:styleId="HTMLAddress">
    <w:name w:val="HTML Address"/>
    <w:basedOn w:val="Normal"/>
    <w:link w:val="HTMLAddress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en-US" w:eastAsia="fr-FR"/>
    </w:rPr>
  </w:style>
  <w:style w:type="character" w:customStyle="1" w:styleId="HTMLAddressChar">
    <w:name w:val="HTML Address Char"/>
    <w:basedOn w:val="DefaultParagraphFont"/>
    <w:link w:val="HTMLAddress"/>
    <w:rsid w:val="001C33C7"/>
    <w:rPr>
      <w:rFonts w:ascii="Times New Roman" w:eastAsia="Times New Roman" w:hAnsi="Times New Roman" w:cs="Times New Roman"/>
      <w:i/>
      <w:sz w:val="24"/>
      <w:szCs w:val="20"/>
      <w:lang w:val="en-US" w:eastAsia="fr-FR"/>
    </w:rPr>
  </w:style>
  <w:style w:type="paragraph" w:styleId="Index3">
    <w:name w:val="index 3"/>
    <w:basedOn w:val="Normal"/>
    <w:next w:val="Normal"/>
    <w:rsid w:val="001C33C7"/>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en-US"/>
    </w:rPr>
  </w:style>
  <w:style w:type="paragraph" w:styleId="Index4">
    <w:name w:val="index 4"/>
    <w:basedOn w:val="Normal"/>
    <w:next w:val="Normal"/>
    <w:rsid w:val="001C33C7"/>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en-US"/>
    </w:rPr>
  </w:style>
  <w:style w:type="paragraph" w:styleId="Index5">
    <w:name w:val="index 5"/>
    <w:basedOn w:val="Normal"/>
    <w:next w:val="Normal"/>
    <w:rsid w:val="001C33C7"/>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en-US"/>
    </w:rPr>
  </w:style>
  <w:style w:type="paragraph" w:styleId="Index6">
    <w:name w:val="index 6"/>
    <w:basedOn w:val="Normal"/>
    <w:next w:val="Normal"/>
    <w:rsid w:val="001C33C7"/>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en-US"/>
    </w:rPr>
  </w:style>
  <w:style w:type="paragraph" w:styleId="Index7">
    <w:name w:val="index 7"/>
    <w:basedOn w:val="Normal"/>
    <w:next w:val="Normal"/>
    <w:rsid w:val="001C33C7"/>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en-US"/>
    </w:rPr>
  </w:style>
  <w:style w:type="paragraph" w:styleId="Index8">
    <w:name w:val="index 8"/>
    <w:basedOn w:val="Normal"/>
    <w:next w:val="Normal"/>
    <w:rsid w:val="001C33C7"/>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en-US"/>
    </w:rPr>
  </w:style>
  <w:style w:type="paragraph" w:styleId="Index9">
    <w:name w:val="index 9"/>
    <w:basedOn w:val="Normal"/>
    <w:next w:val="Normal"/>
    <w:rsid w:val="001C33C7"/>
    <w:pPr>
      <w:suppressAutoHyphens/>
      <w:overflowPunct w:val="0"/>
      <w:autoSpaceDE w:val="0"/>
      <w:autoSpaceDN w:val="0"/>
      <w:adjustRightInd w:val="0"/>
      <w:spacing w:after="0" w:line="240" w:lineRule="auto"/>
      <w:ind w:left="2160" w:hanging="240"/>
      <w:jc w:val="both"/>
      <w:textAlignment w:val="baseline"/>
    </w:pPr>
    <w:rPr>
      <w:rFonts w:ascii="Times New Roman" w:eastAsia="Times New Roman" w:hAnsi="Times New Roman" w:cs="Times New Roman"/>
      <w:sz w:val="24"/>
      <w:szCs w:val="20"/>
      <w:lang w:val="en-US"/>
    </w:rPr>
  </w:style>
  <w:style w:type="paragraph" w:styleId="IndexHeading">
    <w:name w:val="index heading"/>
    <w:basedOn w:val="Normal"/>
    <w:next w:val="Index1"/>
    <w:rsid w:val="001C33C7"/>
    <w:pPr>
      <w:suppressAutoHyphens/>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n-US"/>
    </w:rPr>
  </w:style>
  <w:style w:type="paragraph" w:styleId="List3">
    <w:name w:val="List 3"/>
    <w:basedOn w:val="Normal"/>
    <w:rsid w:val="001C33C7"/>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4">
    <w:name w:val="List 4"/>
    <w:basedOn w:val="Normal"/>
    <w:rsid w:val="001C33C7"/>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5">
    <w:name w:val="List 5"/>
    <w:basedOn w:val="Normal"/>
    <w:rsid w:val="001C33C7"/>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ListBullet3">
    <w:name w:val="List Bullet 3"/>
    <w:basedOn w:val="Normal"/>
    <w:rsid w:val="001C33C7"/>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Continue2">
    <w:name w:val="List Continue 2"/>
    <w:basedOn w:val="Normal"/>
    <w:rsid w:val="001C33C7"/>
    <w:pPr>
      <w:suppressAutoHyphen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 w:val="24"/>
      <w:szCs w:val="20"/>
      <w:lang w:val="en-US"/>
    </w:rPr>
  </w:style>
  <w:style w:type="paragraph" w:styleId="ListContinue3">
    <w:name w:val="List Continue 3"/>
    <w:basedOn w:val="Normal"/>
    <w:rsid w:val="001C33C7"/>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en-US"/>
    </w:rPr>
  </w:style>
  <w:style w:type="paragraph" w:styleId="ListContinue4">
    <w:name w:val="List Continue 4"/>
    <w:basedOn w:val="Normal"/>
    <w:rsid w:val="001C33C7"/>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en-US"/>
    </w:rPr>
  </w:style>
  <w:style w:type="paragraph" w:styleId="ListContinue5">
    <w:name w:val="List Continue 5"/>
    <w:basedOn w:val="Normal"/>
    <w:rsid w:val="001C33C7"/>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en-US"/>
    </w:rPr>
  </w:style>
  <w:style w:type="paragraph" w:styleId="ListNumber2">
    <w:name w:val="List Number 2"/>
    <w:basedOn w:val="Normal"/>
    <w:rsid w:val="001C33C7"/>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en-US"/>
    </w:rPr>
  </w:style>
  <w:style w:type="paragraph" w:styleId="ListNumber3">
    <w:name w:val="List Number 3"/>
    <w:basedOn w:val="Normal"/>
    <w:rsid w:val="001C33C7"/>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en-US"/>
    </w:rPr>
  </w:style>
  <w:style w:type="paragraph" w:styleId="ListNumber4">
    <w:name w:val="List Number 4"/>
    <w:basedOn w:val="Normal"/>
    <w:rsid w:val="001C33C7"/>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en-US"/>
    </w:rPr>
  </w:style>
  <w:style w:type="paragraph" w:styleId="ListNumber5">
    <w:name w:val="List Number 5"/>
    <w:basedOn w:val="Normal"/>
    <w:rsid w:val="001C33C7"/>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en-US"/>
    </w:rPr>
  </w:style>
  <w:style w:type="paragraph" w:styleId="MessageHeader">
    <w:name w:val="Message Header"/>
    <w:basedOn w:val="Normal"/>
    <w:link w:val="MessageHeaderChar"/>
    <w:rsid w:val="001C33C7"/>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en-US" w:eastAsia="fr-FR"/>
    </w:rPr>
  </w:style>
  <w:style w:type="character" w:customStyle="1" w:styleId="MessageHeaderChar">
    <w:name w:val="Message Header Char"/>
    <w:basedOn w:val="DefaultParagraphFont"/>
    <w:link w:val="MessageHeader"/>
    <w:rsid w:val="001C33C7"/>
    <w:rPr>
      <w:rFonts w:ascii="Arial" w:eastAsia="Times New Roman" w:hAnsi="Arial" w:cs="Times New Roman"/>
      <w:sz w:val="24"/>
      <w:szCs w:val="20"/>
      <w:shd w:val="pct20" w:color="auto" w:fill="auto"/>
      <w:lang w:val="en-US" w:eastAsia="fr-FR"/>
    </w:rPr>
  </w:style>
  <w:style w:type="paragraph" w:styleId="NoteHeading">
    <w:name w:val="Note Heading"/>
    <w:basedOn w:val="Normal"/>
    <w:next w:val="Normal"/>
    <w:link w:val="NoteHeadingChar"/>
    <w:rsid w:val="001C33C7"/>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fr-FR"/>
    </w:rPr>
  </w:style>
  <w:style w:type="character" w:customStyle="1" w:styleId="NoteHeadingChar">
    <w:name w:val="Note Heading Char"/>
    <w:basedOn w:val="DefaultParagraphFont"/>
    <w:link w:val="NoteHeading"/>
    <w:rsid w:val="001C33C7"/>
    <w:rPr>
      <w:rFonts w:ascii="Times New Roman" w:eastAsia="Times New Roman" w:hAnsi="Times New Roman" w:cs="Times New Roman"/>
      <w:sz w:val="24"/>
      <w:szCs w:val="20"/>
      <w:lang w:val="en-US" w:eastAsia="fr-FR"/>
    </w:rPr>
  </w:style>
  <w:style w:type="paragraph" w:styleId="Signature">
    <w:name w:val="Signature"/>
    <w:basedOn w:val="Normal"/>
    <w:link w:val="SignatureChar"/>
    <w:rsid w:val="001C33C7"/>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en-US" w:eastAsia="fr-FR"/>
    </w:rPr>
  </w:style>
  <w:style w:type="character" w:customStyle="1" w:styleId="SignatureChar">
    <w:name w:val="Signature Char"/>
    <w:basedOn w:val="DefaultParagraphFont"/>
    <w:link w:val="Signature"/>
    <w:rsid w:val="001C33C7"/>
    <w:rPr>
      <w:rFonts w:ascii="Times New Roman" w:eastAsia="Times New Roman" w:hAnsi="Times New Roman" w:cs="Times New Roman"/>
      <w:sz w:val="24"/>
      <w:szCs w:val="20"/>
      <w:lang w:val="en-US" w:eastAsia="fr-FR"/>
    </w:rPr>
  </w:style>
  <w:style w:type="paragraph" w:styleId="TableofAuthorities">
    <w:name w:val="table of authorities"/>
    <w:basedOn w:val="Normal"/>
    <w:next w:val="Normal"/>
    <w:rsid w:val="001C33C7"/>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en-US"/>
    </w:rPr>
  </w:style>
  <w:style w:type="paragraph" w:styleId="TableofFigures">
    <w:name w:val="table of figures"/>
    <w:basedOn w:val="Normal"/>
    <w:next w:val="Normal"/>
    <w:uiPriority w:val="99"/>
    <w:rsid w:val="001C33C7"/>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en-US"/>
    </w:rPr>
  </w:style>
  <w:style w:type="paragraph" w:customStyle="1" w:styleId="Blocdecitation">
    <w:name w:val="Bloc de citation"/>
    <w:basedOn w:val="BodyText"/>
    <w:rsid w:val="001C33C7"/>
    <w:pPr>
      <w:keepLines/>
      <w:numPr>
        <w:numId w:val="25"/>
      </w:numPr>
      <w:pBdr>
        <w:left w:val="single" w:sz="36" w:space="3" w:color="808080"/>
        <w:bottom w:val="single" w:sz="48" w:space="3" w:color="FFFFFF"/>
      </w:pBdr>
      <w:overflowPunct w:val="0"/>
      <w:autoSpaceDE w:val="0"/>
      <w:autoSpaceDN w:val="0"/>
      <w:adjustRightInd w:val="0"/>
      <w:spacing w:after="240" w:line="240" w:lineRule="atLeast"/>
      <w:ind w:right="720"/>
      <w:jc w:val="both"/>
      <w:textAlignment w:val="baseline"/>
    </w:pPr>
    <w:rPr>
      <w:rFonts w:ascii="Times New Roman" w:hAnsi="Times New Roman"/>
      <w:i/>
      <w:color w:val="000000"/>
      <w:spacing w:val="-5"/>
      <w:kern w:val="28"/>
      <w:sz w:val="24"/>
      <w:lang w:val="fr-CA"/>
    </w:rPr>
  </w:style>
  <w:style w:type="paragraph" w:customStyle="1" w:styleId="StylePreambule1">
    <w:name w:val="StylePreambule1"/>
    <w:basedOn w:val="ListNumber2"/>
    <w:qFormat/>
    <w:rsid w:val="001C33C7"/>
    <w:pPr>
      <w:numPr>
        <w:numId w:val="22"/>
      </w:numPr>
      <w:pBdr>
        <w:top w:val="single" w:sz="12" w:space="1" w:color="009900" w:shadow="1"/>
        <w:left w:val="single" w:sz="12" w:space="4" w:color="009900" w:shadow="1"/>
        <w:bottom w:val="single" w:sz="12" w:space="1" w:color="009900" w:shadow="1"/>
        <w:right w:val="single" w:sz="12" w:space="4" w:color="009900" w:shadow="1"/>
      </w:pBdr>
      <w:spacing w:before="120" w:after="120"/>
      <w:ind w:right="1418"/>
    </w:pPr>
    <w:rPr>
      <w:rFonts w:ascii="Arial Black" w:hAnsi="Arial Black" w:cs="Arial Black"/>
      <w:b/>
      <w:bCs/>
      <w:sz w:val="28"/>
      <w:szCs w:val="28"/>
      <w:lang w:val="fr-FR"/>
    </w:rPr>
  </w:style>
  <w:style w:type="paragraph" w:customStyle="1" w:styleId="Niv1">
    <w:name w:val="Niv.1"/>
    <w:basedOn w:val="Heading9"/>
    <w:rsid w:val="001C33C7"/>
    <w:pPr>
      <w:keepNext/>
      <w:numPr>
        <w:numId w:val="26"/>
      </w:numPr>
      <w:spacing w:before="0" w:after="0"/>
      <w:jc w:val="both"/>
    </w:pPr>
    <w:rPr>
      <w:rFonts w:ascii="Times New Roman" w:hAnsi="Times New Roman"/>
      <w:b/>
      <w:bCs/>
      <w:sz w:val="24"/>
      <w:szCs w:val="24"/>
      <w:lang w:eastAsia="en-US"/>
    </w:rPr>
  </w:style>
  <w:style w:type="paragraph" w:customStyle="1" w:styleId="Niv2">
    <w:name w:val="Niv.2"/>
    <w:basedOn w:val="Normal"/>
    <w:rsid w:val="001C33C7"/>
    <w:pPr>
      <w:numPr>
        <w:ilvl w:val="1"/>
        <w:numId w:val="26"/>
      </w:numPr>
      <w:spacing w:after="0" w:line="240" w:lineRule="auto"/>
      <w:jc w:val="both"/>
    </w:pPr>
    <w:rPr>
      <w:rFonts w:ascii="Times New Roman" w:eastAsia="Times New Roman" w:hAnsi="Times New Roman" w:cs="Times New Roman"/>
      <w:b/>
      <w:bCs/>
      <w:sz w:val="24"/>
      <w:szCs w:val="24"/>
    </w:rPr>
  </w:style>
  <w:style w:type="paragraph" w:customStyle="1" w:styleId="Niv3">
    <w:name w:val="Niv.3"/>
    <w:basedOn w:val="Normal"/>
    <w:rsid w:val="001C33C7"/>
    <w:pPr>
      <w:numPr>
        <w:ilvl w:val="2"/>
        <w:numId w:val="26"/>
      </w:numPr>
      <w:spacing w:after="0" w:line="240" w:lineRule="auto"/>
      <w:jc w:val="both"/>
    </w:pPr>
    <w:rPr>
      <w:rFonts w:ascii="Times New Roman" w:eastAsia="Times New Roman" w:hAnsi="Times New Roman" w:cs="Times New Roman"/>
      <w:sz w:val="24"/>
      <w:szCs w:val="24"/>
    </w:rPr>
  </w:style>
  <w:style w:type="paragraph" w:customStyle="1" w:styleId="Default">
    <w:name w:val="Default"/>
    <w:rsid w:val="001C33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Listenumrosdernire">
    <w:name w:val="Liste à numéros (dernière)"/>
    <w:basedOn w:val="ListNumber"/>
    <w:next w:val="Normal"/>
    <w:rsid w:val="001C33C7"/>
    <w:pPr>
      <w:numPr>
        <w:numId w:val="27"/>
      </w:numPr>
      <w:spacing w:after="180"/>
      <w:ind w:right="340"/>
    </w:pPr>
    <w:rPr>
      <w:spacing w:val="0"/>
      <w:szCs w:val="20"/>
    </w:rPr>
  </w:style>
  <w:style w:type="paragraph" w:customStyle="1" w:styleId="BodyText21">
    <w:name w:val="Body Text 21"/>
    <w:basedOn w:val="Normal"/>
    <w:rsid w:val="001C33C7"/>
    <w:pPr>
      <w:autoSpaceDE w:val="0"/>
      <w:autoSpaceDN w:val="0"/>
      <w:adjustRightInd w:val="0"/>
      <w:spacing w:after="0" w:line="240" w:lineRule="auto"/>
      <w:jc w:val="center"/>
    </w:pPr>
    <w:rPr>
      <w:rFonts w:ascii="Haettenschweiler" w:eastAsia="Times New Roman" w:hAnsi="Haettenschweiler" w:cs="Haettenschweiler"/>
      <w:sz w:val="18"/>
      <w:szCs w:val="18"/>
      <w:lang w:eastAsia="fr-FR"/>
    </w:rPr>
  </w:style>
  <w:style w:type="paragraph" w:customStyle="1" w:styleId="Niveau2">
    <w:name w:val="Niveau2"/>
    <w:basedOn w:val="Normal"/>
    <w:rsid w:val="001C33C7"/>
    <w:pPr>
      <w:widowControl w:val="0"/>
      <w:autoSpaceDE w:val="0"/>
      <w:autoSpaceDN w:val="0"/>
      <w:adjustRightInd w:val="0"/>
      <w:spacing w:after="0" w:line="240" w:lineRule="auto"/>
      <w:ind w:hanging="1133"/>
    </w:pPr>
    <w:rPr>
      <w:rFonts w:ascii="Arial Gras" w:eastAsia="Times New Roman" w:hAnsi="Arial Gras" w:cs="Arial Gras"/>
      <w:sz w:val="28"/>
      <w:szCs w:val="28"/>
      <w:lang w:val="en-US" w:eastAsia="fr-FR"/>
    </w:rPr>
  </w:style>
  <w:style w:type="character" w:customStyle="1" w:styleId="niveau20">
    <w:name w:val="niveau 2"/>
    <w:rsid w:val="001C33C7"/>
    <w:rPr>
      <w:rFonts w:ascii="Times New Roman" w:hAnsi="Times New Roman" w:cs="Times New Roman"/>
      <w:b/>
      <w:bCs/>
      <w:sz w:val="28"/>
      <w:szCs w:val="28"/>
    </w:rPr>
  </w:style>
  <w:style w:type="paragraph" w:customStyle="1" w:styleId="Niveau3">
    <w:name w:val="Niveau3"/>
    <w:basedOn w:val="Normal"/>
    <w:rsid w:val="001C33C7"/>
    <w:pPr>
      <w:widowControl w:val="0"/>
      <w:autoSpaceDE w:val="0"/>
      <w:autoSpaceDN w:val="0"/>
      <w:adjustRightInd w:val="0"/>
      <w:spacing w:after="0" w:line="240" w:lineRule="auto"/>
      <w:ind w:hanging="873"/>
    </w:pPr>
    <w:rPr>
      <w:rFonts w:ascii="Times New Roman" w:eastAsia="Times New Roman" w:hAnsi="Times New Roman" w:cs="Times New Roman"/>
      <w:b/>
      <w:bCs/>
      <w:sz w:val="24"/>
      <w:szCs w:val="24"/>
      <w:lang w:val="en-US" w:eastAsia="fr-FR"/>
    </w:rPr>
  </w:style>
  <w:style w:type="paragraph" w:customStyle="1" w:styleId="Titre4prodec">
    <w:name w:val="Titre 4_prodec"/>
    <w:basedOn w:val="Normal"/>
    <w:rsid w:val="001C33C7"/>
    <w:pPr>
      <w:widowControl w:val="0"/>
      <w:tabs>
        <w:tab w:val="left" w:pos="864"/>
      </w:tabs>
      <w:autoSpaceDE w:val="0"/>
      <w:autoSpaceDN w:val="0"/>
      <w:adjustRightInd w:val="0"/>
      <w:spacing w:after="0" w:line="240" w:lineRule="auto"/>
      <w:ind w:left="864" w:hanging="864"/>
    </w:pPr>
    <w:rPr>
      <w:rFonts w:ascii="Courier" w:eastAsia="Times New Roman" w:hAnsi="Courier" w:cs="Courier"/>
      <w:sz w:val="24"/>
      <w:szCs w:val="24"/>
      <w:lang w:val="en-US" w:eastAsia="fr-FR"/>
    </w:rPr>
  </w:style>
  <w:style w:type="paragraph" w:customStyle="1" w:styleId="Titre5prodec">
    <w:name w:val="Titre 5_prodec"/>
    <w:basedOn w:val="Normal"/>
    <w:rsid w:val="001C33C7"/>
    <w:pPr>
      <w:widowControl w:val="0"/>
      <w:tabs>
        <w:tab w:val="left" w:pos="1008"/>
      </w:tabs>
      <w:autoSpaceDE w:val="0"/>
      <w:autoSpaceDN w:val="0"/>
      <w:adjustRightInd w:val="0"/>
      <w:spacing w:after="0" w:line="240" w:lineRule="auto"/>
      <w:ind w:left="1008" w:hanging="1008"/>
    </w:pPr>
    <w:rPr>
      <w:rFonts w:ascii="Courier" w:eastAsia="Times New Roman" w:hAnsi="Courier" w:cs="Courier"/>
      <w:sz w:val="24"/>
      <w:szCs w:val="24"/>
      <w:lang w:val="en-US" w:eastAsia="fr-FR"/>
    </w:rPr>
  </w:style>
  <w:style w:type="paragraph" w:customStyle="1" w:styleId="Titre6prodec">
    <w:name w:val="Titre 6_prodec"/>
    <w:basedOn w:val="Normal"/>
    <w:rsid w:val="001C33C7"/>
    <w:pPr>
      <w:widowControl w:val="0"/>
      <w:tabs>
        <w:tab w:val="left" w:pos="1152"/>
      </w:tabs>
      <w:autoSpaceDE w:val="0"/>
      <w:autoSpaceDN w:val="0"/>
      <w:adjustRightInd w:val="0"/>
      <w:spacing w:after="0" w:line="240" w:lineRule="auto"/>
      <w:ind w:left="1152" w:hanging="1152"/>
    </w:pPr>
    <w:rPr>
      <w:rFonts w:ascii="Courier" w:eastAsia="Times New Roman" w:hAnsi="Courier" w:cs="Courier"/>
      <w:sz w:val="24"/>
      <w:szCs w:val="24"/>
      <w:lang w:val="en-US" w:eastAsia="fr-FR"/>
    </w:rPr>
  </w:style>
  <w:style w:type="paragraph" w:customStyle="1" w:styleId="a">
    <w:name w:val="_"/>
    <w:rsid w:val="001C33C7"/>
    <w:pPr>
      <w:autoSpaceDE w:val="0"/>
      <w:autoSpaceDN w:val="0"/>
      <w:adjustRightInd w:val="0"/>
      <w:spacing w:after="0" w:line="240" w:lineRule="auto"/>
      <w:ind w:left="-1440"/>
    </w:pPr>
    <w:rPr>
      <w:rFonts w:ascii="Courier" w:eastAsia="Times New Roman" w:hAnsi="Courier" w:cs="Times New Roman"/>
      <w:sz w:val="24"/>
      <w:szCs w:val="24"/>
      <w:lang w:eastAsia="fr-FR"/>
    </w:rPr>
  </w:style>
  <w:style w:type="paragraph" w:styleId="NoSpacing">
    <w:name w:val="No Spacing"/>
    <w:uiPriority w:val="99"/>
    <w:qFormat/>
    <w:rsid w:val="001C33C7"/>
    <w:pPr>
      <w:spacing w:after="0" w:line="240" w:lineRule="auto"/>
    </w:pPr>
    <w:rPr>
      <w:rFonts w:ascii="Calibri" w:eastAsia="Calibri" w:hAnsi="Calibri" w:cs="Calibri"/>
    </w:rPr>
  </w:style>
  <w:style w:type="character" w:customStyle="1" w:styleId="grassoulig">
    <w:name w:val="grassoulig"/>
    <w:basedOn w:val="DefaultParagraphFont"/>
    <w:rsid w:val="001C33C7"/>
  </w:style>
  <w:style w:type="paragraph" w:customStyle="1" w:styleId="Normal1">
    <w:name w:val="Normal+1"/>
    <w:basedOn w:val="Normal"/>
    <w:next w:val="Normal"/>
    <w:rsid w:val="001C33C7"/>
    <w:pPr>
      <w:autoSpaceDE w:val="0"/>
      <w:autoSpaceDN w:val="0"/>
      <w:adjustRightInd w:val="0"/>
      <w:spacing w:after="0" w:line="240" w:lineRule="auto"/>
    </w:pPr>
    <w:rPr>
      <w:rFonts w:ascii="Arial" w:eastAsia="Times New Roman" w:hAnsi="Arial" w:cs="Times New Roman"/>
      <w:sz w:val="24"/>
      <w:szCs w:val="24"/>
      <w:lang w:eastAsia="fr-FR"/>
    </w:rPr>
  </w:style>
  <w:style w:type="character" w:customStyle="1" w:styleId="FooterChar">
    <w:name w:val="Footer Char"/>
    <w:uiPriority w:val="99"/>
    <w:semiHidden/>
    <w:locked/>
    <w:rsid w:val="001C33C7"/>
    <w:rPr>
      <w:rFonts w:eastAsia="Times New Roman" w:cs="Times New Roman"/>
    </w:rPr>
  </w:style>
  <w:style w:type="character" w:customStyle="1" w:styleId="HeaderChar">
    <w:name w:val="Header Char"/>
    <w:uiPriority w:val="99"/>
    <w:semiHidden/>
    <w:locked/>
    <w:rsid w:val="001C33C7"/>
    <w:rPr>
      <w:rFonts w:eastAsia="Times New Roman" w:cs="Times New Roman"/>
      <w:sz w:val="24"/>
      <w:szCs w:val="24"/>
      <w:lang w:val="fr-FR" w:eastAsia="fr-FR" w:bidi="ar-SA"/>
    </w:rPr>
  </w:style>
  <w:style w:type="table" w:customStyle="1" w:styleId="Grilledutableau1">
    <w:name w:val="Grille du tableau1"/>
    <w:basedOn w:val="TableNormal"/>
    <w:next w:val="TableGrid"/>
    <w:uiPriority w:val="59"/>
    <w:rsid w:val="001C33C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link w:val="ModelNrmlSingleChar"/>
    <w:rsid w:val="001C33C7"/>
    <w:pPr>
      <w:spacing w:after="240" w:line="240" w:lineRule="auto"/>
      <w:ind w:firstLine="720"/>
      <w:jc w:val="both"/>
    </w:pPr>
    <w:rPr>
      <w:rFonts w:ascii="Times New Roman" w:eastAsia="Times New Roman" w:hAnsi="Times New Roman" w:cs="Times New Roman"/>
      <w:snapToGrid w:val="0"/>
      <w:sz w:val="20"/>
      <w:szCs w:val="20"/>
      <w:lang w:val="en-US" w:eastAsia="zh-CN"/>
    </w:rPr>
  </w:style>
  <w:style w:type="paragraph" w:customStyle="1" w:styleId="Head2">
    <w:name w:val="Head2"/>
    <w:basedOn w:val="Normal"/>
    <w:rsid w:val="001C33C7"/>
    <w:pPr>
      <w:keepNext/>
      <w:suppressAutoHyphens/>
      <w:spacing w:before="200" w:after="100" w:line="240" w:lineRule="auto"/>
    </w:pPr>
    <w:rPr>
      <w:rFonts w:ascii="Times New Roman Bold" w:eastAsia="Times New Roman" w:hAnsi="Times New Roman Bold" w:cs="Times New Roman"/>
      <w:b/>
      <w:sz w:val="20"/>
      <w:szCs w:val="20"/>
    </w:rPr>
  </w:style>
  <w:style w:type="character" w:customStyle="1" w:styleId="hps">
    <w:name w:val="hps"/>
    <w:basedOn w:val="DefaultParagraphFont"/>
    <w:rsid w:val="001C33C7"/>
  </w:style>
  <w:style w:type="character" w:customStyle="1" w:styleId="shorttext">
    <w:name w:val="short_text"/>
    <w:basedOn w:val="DefaultParagraphFont"/>
    <w:rsid w:val="001C33C7"/>
  </w:style>
  <w:style w:type="character" w:customStyle="1" w:styleId="CaptionChar">
    <w:name w:val="Caption Char"/>
    <w:aliases w:val="LVT Table Heading Char"/>
    <w:link w:val="Caption"/>
    <w:uiPriority w:val="35"/>
    <w:locked/>
    <w:rsid w:val="001C33C7"/>
    <w:rPr>
      <w:rFonts w:ascii="Times New Roman" w:eastAsia="Times New Roman" w:hAnsi="Times New Roman" w:cs="Times New Roman"/>
      <w:i/>
      <w:iCs/>
      <w:color w:val="000000"/>
      <w:spacing w:val="-5"/>
      <w:kern w:val="28"/>
      <w:sz w:val="24"/>
      <w:szCs w:val="24"/>
      <w:lang w:eastAsia="fr-FR"/>
    </w:rPr>
  </w:style>
  <w:style w:type="character" w:customStyle="1" w:styleId="ModelNrmlSingleChar">
    <w:name w:val="ModelNrmlSingle Char"/>
    <w:link w:val="ModelNrmlSingle"/>
    <w:rsid w:val="001C33C7"/>
    <w:rPr>
      <w:rFonts w:ascii="Times New Roman" w:eastAsia="Times New Roman" w:hAnsi="Times New Roman" w:cs="Times New Roman"/>
      <w:snapToGrid w:val="0"/>
      <w:sz w:val="20"/>
      <w:szCs w:val="20"/>
      <w:lang w:val="en-US" w:eastAsia="zh-CN"/>
    </w:rPr>
  </w:style>
  <w:style w:type="character" w:customStyle="1" w:styleId="longtext">
    <w:name w:val="long_text"/>
    <w:basedOn w:val="DefaultParagraphFont"/>
    <w:rsid w:val="001C33C7"/>
  </w:style>
  <w:style w:type="paragraph" w:customStyle="1" w:styleId="Titre4">
    <w:name w:val="Titre4"/>
    <w:basedOn w:val="Normal"/>
    <w:next w:val="Normal"/>
    <w:rsid w:val="001C33C7"/>
    <w:pPr>
      <w:spacing w:before="120" w:after="120" w:line="240" w:lineRule="auto"/>
      <w:ind w:left="284"/>
      <w:jc w:val="both"/>
    </w:pPr>
    <w:rPr>
      <w:rFonts w:ascii="Book Antiqua" w:eastAsia="Times New Roman" w:hAnsi="Book Antiqua" w:cs="Times New Roman"/>
      <w:b/>
      <w:color w:val="C0504D"/>
      <w:sz w:val="24"/>
      <w:szCs w:val="20"/>
      <w:lang w:eastAsia="fr-FR"/>
    </w:rPr>
  </w:style>
  <w:style w:type="paragraph" w:styleId="TOCHeading">
    <w:name w:val="TOC Heading"/>
    <w:basedOn w:val="Heading1"/>
    <w:next w:val="Normal"/>
    <w:uiPriority w:val="39"/>
    <w:unhideWhenUsed/>
    <w:qFormat/>
    <w:rsid w:val="001C33C7"/>
    <w:pPr>
      <w:spacing w:before="480" w:line="276" w:lineRule="auto"/>
      <w:outlineLvl w:val="9"/>
    </w:pPr>
    <w:rPr>
      <w:rFonts w:ascii="Cambria" w:eastAsia="Times New Roman" w:hAnsi="Cambria" w:cs="Times New Roman"/>
      <w:b/>
      <w:bCs/>
      <w:color w:val="365F91"/>
      <w:szCs w:val="28"/>
    </w:rPr>
  </w:style>
  <w:style w:type="paragraph" w:customStyle="1" w:styleId="xl63">
    <w:name w:val="xl63"/>
    <w:basedOn w:val="Normal"/>
    <w:rsid w:val="001C33C7"/>
    <w:pPr>
      <w:spacing w:before="100" w:beforeAutospacing="1" w:after="100" w:afterAutospacing="1" w:line="240" w:lineRule="auto"/>
      <w:jc w:val="center"/>
      <w:textAlignment w:val="center"/>
    </w:pPr>
    <w:rPr>
      <w:rFonts w:ascii="Calibri" w:eastAsia="Times New Roman" w:hAnsi="Calibri" w:cs="Times New Roman"/>
      <w:b/>
      <w:bCs/>
      <w:color w:val="800000"/>
      <w:sz w:val="24"/>
      <w:szCs w:val="24"/>
      <w:lang w:eastAsia="fr-FR"/>
    </w:rPr>
  </w:style>
  <w:style w:type="paragraph" w:customStyle="1" w:styleId="xl64">
    <w:name w:val="xl64"/>
    <w:basedOn w:val="Normal"/>
    <w:rsid w:val="001C33C7"/>
    <w:pPr>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65">
    <w:name w:val="xl65"/>
    <w:basedOn w:val="Normal"/>
    <w:rsid w:val="001C33C7"/>
    <w:pPr>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66">
    <w:name w:val="xl66"/>
    <w:basedOn w:val="Normal"/>
    <w:rsid w:val="001C33C7"/>
    <w:pPr>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67">
    <w:name w:val="xl67"/>
    <w:basedOn w:val="Normal"/>
    <w:rsid w:val="001C33C7"/>
    <w:pPr>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68">
    <w:name w:val="xl68"/>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69">
    <w:name w:val="xl69"/>
    <w:basedOn w:val="Normal"/>
    <w:rsid w:val="001C33C7"/>
    <w:pPr>
      <w:shd w:val="clear" w:color="000000" w:fill="538ED5"/>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70">
    <w:name w:val="xl70"/>
    <w:basedOn w:val="Normal"/>
    <w:rsid w:val="001C33C7"/>
    <w:pPr>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71">
    <w:name w:val="xl71"/>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72">
    <w:name w:val="xl72"/>
    <w:basedOn w:val="Normal"/>
    <w:rsid w:val="001C33C7"/>
    <w:pPr>
      <w:shd w:val="clear" w:color="000000" w:fill="538ED5"/>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73">
    <w:name w:val="xl73"/>
    <w:basedOn w:val="Normal"/>
    <w:rsid w:val="001C33C7"/>
    <w:pPr>
      <w:shd w:val="clear" w:color="000000" w:fill="538ED5"/>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4">
    <w:name w:val="xl74"/>
    <w:basedOn w:val="Normal"/>
    <w:rsid w:val="001C33C7"/>
    <w:pPr>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5">
    <w:name w:val="xl75"/>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6">
    <w:name w:val="xl76"/>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b/>
      <w:bCs/>
      <w:sz w:val="24"/>
      <w:szCs w:val="24"/>
      <w:lang w:eastAsia="fr-FR"/>
    </w:rPr>
  </w:style>
  <w:style w:type="paragraph" w:customStyle="1" w:styleId="xl77">
    <w:name w:val="xl77"/>
    <w:basedOn w:val="Normal"/>
    <w:rsid w:val="001C33C7"/>
    <w:pPr>
      <w:shd w:val="clear" w:color="000000" w:fill="C0504D"/>
      <w:spacing w:before="100" w:beforeAutospacing="1" w:after="100" w:afterAutospacing="1" w:line="240" w:lineRule="auto"/>
    </w:pPr>
    <w:rPr>
      <w:rFonts w:ascii="Calibri" w:eastAsia="Times New Roman" w:hAnsi="Calibri" w:cs="Times New Roman"/>
      <w:sz w:val="24"/>
      <w:szCs w:val="24"/>
      <w:lang w:eastAsia="fr-FR"/>
    </w:rPr>
  </w:style>
  <w:style w:type="paragraph" w:customStyle="1" w:styleId="xl78">
    <w:name w:val="xl78"/>
    <w:basedOn w:val="Normal"/>
    <w:rsid w:val="001C33C7"/>
    <w:pPr>
      <w:shd w:val="clear" w:color="000000" w:fill="C0504D"/>
      <w:spacing w:before="100" w:beforeAutospacing="1" w:after="100" w:afterAutospacing="1" w:line="240" w:lineRule="auto"/>
    </w:pPr>
    <w:rPr>
      <w:rFonts w:ascii="Calibri" w:eastAsia="Times New Roman" w:hAnsi="Calibri" w:cs="Times New Roman"/>
      <w:b/>
      <w:bCs/>
      <w:sz w:val="24"/>
      <w:szCs w:val="24"/>
      <w:lang w:eastAsia="fr-FR"/>
    </w:rPr>
  </w:style>
  <w:style w:type="paragraph" w:customStyle="1" w:styleId="xl79">
    <w:name w:val="xl79"/>
    <w:basedOn w:val="Normal"/>
    <w:rsid w:val="001C33C7"/>
    <w:pPr>
      <w:shd w:val="clear" w:color="000000" w:fill="C0504D"/>
      <w:spacing w:before="100" w:beforeAutospacing="1" w:after="100" w:afterAutospacing="1" w:line="240" w:lineRule="auto"/>
      <w:textAlignment w:val="center"/>
    </w:pPr>
    <w:rPr>
      <w:rFonts w:ascii="Calibri" w:eastAsia="Times New Roman" w:hAnsi="Calibri" w:cs="Times New Roman"/>
      <w:sz w:val="24"/>
      <w:szCs w:val="24"/>
      <w:lang w:eastAsia="fr-FR"/>
    </w:rPr>
  </w:style>
  <w:style w:type="paragraph" w:customStyle="1" w:styleId="xl80">
    <w:name w:val="xl80"/>
    <w:basedOn w:val="Normal"/>
    <w:rsid w:val="001C33C7"/>
    <w:pPr>
      <w:spacing w:before="100" w:beforeAutospacing="1" w:after="100" w:afterAutospacing="1" w:line="240" w:lineRule="auto"/>
      <w:jc w:val="center"/>
    </w:pPr>
    <w:rPr>
      <w:rFonts w:ascii="Calibri" w:eastAsia="Times New Roman" w:hAnsi="Calibri" w:cs="Times New Roman"/>
      <w:b/>
      <w:bCs/>
      <w:sz w:val="24"/>
      <w:szCs w:val="24"/>
      <w:lang w:eastAsia="fr-FR"/>
    </w:rPr>
  </w:style>
  <w:style w:type="paragraph" w:customStyle="1" w:styleId="BVIfnrCarCarCarCarChar">
    <w:name w:val="BVI fnr Car Car Car Car Char"/>
    <w:basedOn w:val="Normal"/>
    <w:link w:val="FootnoteReference"/>
    <w:uiPriority w:val="99"/>
    <w:rsid w:val="001C33C7"/>
    <w:pPr>
      <w:spacing w:line="240" w:lineRule="exact"/>
      <w:jc w:val="both"/>
    </w:pPr>
    <w:rPr>
      <w:vertAlign w:val="superscript"/>
    </w:rPr>
  </w:style>
  <w:style w:type="paragraph" w:customStyle="1" w:styleId="Normal10">
    <w:name w:val="Normal1"/>
    <w:next w:val="Normal"/>
    <w:rsid w:val="001C33C7"/>
    <w:pPr>
      <w:spacing w:after="0" w:line="240" w:lineRule="auto"/>
    </w:pPr>
    <w:rPr>
      <w:rFonts w:ascii="New York" w:eastAsia="Times New Roman" w:hAnsi="New York" w:cs="Times New Roman"/>
      <w:sz w:val="20"/>
      <w:szCs w:val="20"/>
      <w:lang w:eastAsia="fr-FR"/>
    </w:rPr>
  </w:style>
  <w:style w:type="paragraph" w:customStyle="1" w:styleId="Puce1DDM">
    <w:name w:val="Puce 1 DDM"/>
    <w:basedOn w:val="NormalDDMCI"/>
    <w:rsid w:val="001C33C7"/>
    <w:pPr>
      <w:numPr>
        <w:ilvl w:val="1"/>
        <w:numId w:val="36"/>
      </w:numPr>
      <w:tabs>
        <w:tab w:val="clear" w:pos="709"/>
        <w:tab w:val="left" w:pos="1418"/>
      </w:tabs>
      <w:spacing w:before="80" w:after="80"/>
      <w:ind w:left="1418"/>
      <w:jc w:val="left"/>
    </w:pPr>
    <w:rPr>
      <w:szCs w:val="24"/>
      <w:lang w:eastAsia="fr-FR"/>
    </w:rPr>
  </w:style>
  <w:style w:type="paragraph" w:customStyle="1" w:styleId="NormalTitreDDMCIS-T1">
    <w:name w:val="Normal Titre DDMCI S-T 1"/>
    <w:basedOn w:val="NormalDDMCI"/>
    <w:rsid w:val="001C33C7"/>
    <w:pPr>
      <w:spacing w:before="240" w:after="240"/>
    </w:pPr>
    <w:rPr>
      <w:b/>
      <w:sz w:val="26"/>
      <w:szCs w:val="26"/>
      <w:u w:val="single"/>
    </w:rPr>
  </w:style>
  <w:style w:type="paragraph" w:customStyle="1" w:styleId="NormalDDMCI">
    <w:name w:val="Normal DDMCI"/>
    <w:basedOn w:val="Normal"/>
    <w:rsid w:val="001C33C7"/>
    <w:pPr>
      <w:tabs>
        <w:tab w:val="left" w:pos="709"/>
      </w:tabs>
      <w:spacing w:after="0" w:line="240" w:lineRule="auto"/>
      <w:jc w:val="both"/>
    </w:pPr>
    <w:rPr>
      <w:rFonts w:ascii="Times New Roman" w:eastAsia="Calibri" w:hAnsi="Times New Roman" w:cs="Times New Roman"/>
      <w:bCs/>
      <w:spacing w:val="1"/>
      <w:sz w:val="24"/>
      <w:lang w:bidi="fr-FR"/>
    </w:rPr>
  </w:style>
  <w:style w:type="paragraph" w:customStyle="1" w:styleId="NormalTitreDDMCIS-T2">
    <w:name w:val="Normal Titre DDMCI S-T 2"/>
    <w:rsid w:val="001C33C7"/>
    <w:pPr>
      <w:spacing w:before="120" w:after="240" w:line="240" w:lineRule="auto"/>
    </w:pPr>
    <w:rPr>
      <w:rFonts w:ascii="Times New Roman" w:eastAsia="Calibri" w:hAnsi="Times New Roman" w:cs="Times New Roman"/>
      <w:b/>
      <w:bCs/>
      <w:i/>
      <w:spacing w:val="1"/>
      <w:sz w:val="26"/>
      <w:szCs w:val="26"/>
      <w:u w:val="single"/>
      <w:lang w:bidi="fr-FR"/>
    </w:rPr>
  </w:style>
  <w:style w:type="paragraph" w:customStyle="1" w:styleId="NormalEspacepetit">
    <w:name w:val="Normal Espace petit"/>
    <w:basedOn w:val="Normal"/>
    <w:rsid w:val="001C33C7"/>
    <w:pPr>
      <w:spacing w:after="0" w:line="240" w:lineRule="auto"/>
      <w:jc w:val="both"/>
    </w:pPr>
    <w:rPr>
      <w:rFonts w:ascii="Times New Roman" w:eastAsia="Calibri" w:hAnsi="Times New Roman" w:cs="Times New Roman"/>
      <w:color w:val="C00000"/>
      <w:sz w:val="16"/>
      <w:lang w:eastAsia="fr-FR"/>
    </w:rPr>
  </w:style>
  <w:style w:type="paragraph" w:customStyle="1" w:styleId="Titre0">
    <w:name w:val="Titre 0"/>
    <w:qFormat/>
    <w:rsid w:val="001C33C7"/>
    <w:pPr>
      <w:keepNext/>
      <w:spacing w:before="240" w:after="240" w:line="240" w:lineRule="auto"/>
    </w:pPr>
    <w:rPr>
      <w:rFonts w:ascii="Calibri" w:eastAsia="Calibri" w:hAnsi="Calibri" w:cs="Times New Roman"/>
      <w:b/>
      <w:color w:val="346A65"/>
      <w:sz w:val="40"/>
      <w:lang w:val="fr-CA"/>
    </w:rPr>
  </w:style>
  <w:style w:type="numbering" w:customStyle="1" w:styleId="Aucuneliste11">
    <w:name w:val="Aucune liste11"/>
    <w:next w:val="NoList"/>
    <w:uiPriority w:val="99"/>
    <w:semiHidden/>
    <w:unhideWhenUsed/>
    <w:rsid w:val="001C33C7"/>
  </w:style>
  <w:style w:type="character" w:styleId="Strong">
    <w:name w:val="Strong"/>
    <w:basedOn w:val="DefaultParagraphFont"/>
    <w:qFormat/>
    <w:rsid w:val="001C33C7"/>
    <w:rPr>
      <w:b/>
      <w:bCs/>
    </w:rPr>
  </w:style>
  <w:style w:type="character" w:customStyle="1" w:styleId="BulletsChar">
    <w:name w:val="Bullets Char"/>
    <w:basedOn w:val="ListParagraphChar"/>
    <w:rsid w:val="001C33C7"/>
    <w:rPr>
      <w:rFonts w:ascii="Calibri" w:hAnsi="Calibri" w:cs="Times New Roman"/>
      <w:lang w:val="fr-CA"/>
    </w:rPr>
  </w:style>
  <w:style w:type="character" w:customStyle="1" w:styleId="gljs1">
    <w:name w:val="gl_js1"/>
    <w:basedOn w:val="DefaultParagraphFont"/>
    <w:rsid w:val="001C33C7"/>
    <w:rPr>
      <w:i w:val="0"/>
      <w:iCs w:val="0"/>
      <w:vanish/>
      <w:webHidden w:val="0"/>
      <w:specVanish w:val="0"/>
    </w:rPr>
  </w:style>
  <w:style w:type="character" w:customStyle="1" w:styleId="gljst1">
    <w:name w:val="gl_jst1"/>
    <w:basedOn w:val="DefaultParagraphFont"/>
    <w:rsid w:val="001C33C7"/>
    <w:rPr>
      <w:i w:val="0"/>
      <w:iCs w:val="0"/>
      <w:vanish/>
      <w:webHidden w:val="0"/>
      <w:specVanish w:val="0"/>
    </w:rPr>
  </w:style>
  <w:style w:type="character" w:customStyle="1" w:styleId="glmot1">
    <w:name w:val="gl_mot1"/>
    <w:basedOn w:val="DefaultParagraphFont"/>
    <w:rsid w:val="001C33C7"/>
  </w:style>
  <w:style w:type="character" w:customStyle="1" w:styleId="st1">
    <w:name w:val="st1"/>
    <w:basedOn w:val="DefaultParagraphFont"/>
    <w:rsid w:val="001C33C7"/>
  </w:style>
  <w:style w:type="table" w:customStyle="1" w:styleId="TableGrid1">
    <w:name w:val="Table Grid1"/>
    <w:basedOn w:val="TableNormal"/>
    <w:next w:val="TableGrid"/>
    <w:uiPriority w:val="59"/>
    <w:rsid w:val="001C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C33C7"/>
  </w:style>
  <w:style w:type="character" w:customStyle="1" w:styleId="apple-converted-space">
    <w:name w:val="apple-converted-space"/>
    <w:basedOn w:val="DefaultParagraphFont"/>
    <w:rsid w:val="001C33C7"/>
  </w:style>
  <w:style w:type="paragraph" w:customStyle="1" w:styleId="P3">
    <w:name w:val="P3"/>
    <w:rsid w:val="001C33C7"/>
    <w:pPr>
      <w:spacing w:before="480" w:after="0" w:line="-240" w:lineRule="auto"/>
      <w:jc w:val="both"/>
    </w:pPr>
    <w:rPr>
      <w:rFonts w:ascii="Tms Rmn" w:eastAsia="Times New Roman" w:hAnsi="Tms Rmn" w:cs="Times New Roman"/>
      <w:smallCaps/>
      <w:sz w:val="28"/>
      <w:szCs w:val="20"/>
      <w:lang w:eastAsia="fr-FR"/>
    </w:rPr>
  </w:style>
  <w:style w:type="table" w:styleId="LightGrid">
    <w:name w:val="Light Grid"/>
    <w:basedOn w:val="TableNormal"/>
    <w:uiPriority w:val="62"/>
    <w:rsid w:val="001C33C7"/>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1C33C7"/>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1">
    <w:name w:val="Light Grid Accent 1"/>
    <w:basedOn w:val="TableNormal"/>
    <w:uiPriority w:val="62"/>
    <w:rsid w:val="001C33C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44411">
      <w:bodyDiv w:val="1"/>
      <w:marLeft w:val="0"/>
      <w:marRight w:val="0"/>
      <w:marTop w:val="0"/>
      <w:marBottom w:val="0"/>
      <w:divBdr>
        <w:top w:val="none" w:sz="0" w:space="0" w:color="auto"/>
        <w:left w:val="none" w:sz="0" w:space="0" w:color="auto"/>
        <w:bottom w:val="none" w:sz="0" w:space="0" w:color="auto"/>
        <w:right w:val="none" w:sz="0" w:space="0" w:color="auto"/>
      </w:divBdr>
      <w:divsChild>
        <w:div w:id="1928612499">
          <w:marLeft w:val="1066"/>
          <w:marRight w:val="0"/>
          <w:marTop w:val="101"/>
          <w:marBottom w:val="0"/>
          <w:divBdr>
            <w:top w:val="none" w:sz="0" w:space="0" w:color="auto"/>
            <w:left w:val="none" w:sz="0" w:space="0" w:color="auto"/>
            <w:bottom w:val="none" w:sz="0" w:space="0" w:color="auto"/>
            <w:right w:val="none" w:sz="0" w:space="0" w:color="auto"/>
          </w:divBdr>
        </w:div>
        <w:div w:id="1540897565">
          <w:marLeft w:val="106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7520-D48D-4625-AB01-884E5E73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21026</Words>
  <Characters>115649</Characters>
  <Application>Microsoft Office Word</Application>
  <DocSecurity>0</DocSecurity>
  <Lines>963</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SANOKHO</dc:creator>
  <cp:lastModifiedBy>Dell</cp:lastModifiedBy>
  <cp:revision>2</cp:revision>
  <cp:lastPrinted>2017-07-27T13:26:00Z</cp:lastPrinted>
  <dcterms:created xsi:type="dcterms:W3CDTF">2018-08-13T10:12:00Z</dcterms:created>
  <dcterms:modified xsi:type="dcterms:W3CDTF">2018-08-13T10:12:00Z</dcterms:modified>
</cp:coreProperties>
</file>