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0430" w14:textId="77777777" w:rsidR="00EB336C" w:rsidRPr="00697310" w:rsidRDefault="00EB336C" w:rsidP="00EB336C">
      <w:pPr>
        <w:spacing w:before="120" w:after="0"/>
        <w:jc w:val="center"/>
        <w:rPr>
          <w:rFonts w:ascii="Maiandra GD" w:hAnsi="Maiandra GD" w:cs="Times New Roman"/>
          <w:b/>
          <w:bCs/>
          <w:sz w:val="28"/>
        </w:rPr>
      </w:pPr>
      <w:r w:rsidRPr="00697310">
        <w:rPr>
          <w:rFonts w:ascii="Maiandra GD" w:hAnsi="Maiandra GD" w:cs="Times New Roman"/>
          <w:b/>
          <w:bCs/>
          <w:sz w:val="28"/>
        </w:rPr>
        <w:t>REPUBLIQUE DE GUINEE</w:t>
      </w:r>
    </w:p>
    <w:p w14:paraId="6C965FE1" w14:textId="1DAA01D4" w:rsidR="00EB336C" w:rsidRPr="00697310" w:rsidRDefault="00D90F94" w:rsidP="00EB336C">
      <w:pPr>
        <w:spacing w:after="0" w:line="240" w:lineRule="auto"/>
        <w:jc w:val="center"/>
        <w:rPr>
          <w:rFonts w:ascii="Maiandra GD" w:hAnsi="Maiandra GD" w:cs="Times New Roman"/>
          <w:bCs/>
          <w:sz w:val="28"/>
        </w:rPr>
      </w:pPr>
      <w:r w:rsidRPr="00697310">
        <w:rPr>
          <w:rFonts w:ascii="Maiandra GD" w:hAnsi="Maiandra GD" w:cs="Times New Roman"/>
          <w:bCs/>
          <w:sz w:val="28"/>
        </w:rPr>
        <w:t>======</w:t>
      </w:r>
    </w:p>
    <w:p w14:paraId="5FE92EA7" w14:textId="77777777" w:rsidR="00EB336C" w:rsidRPr="00697310" w:rsidRDefault="00EB336C" w:rsidP="00EB336C">
      <w:pPr>
        <w:spacing w:after="0" w:line="240" w:lineRule="auto"/>
        <w:jc w:val="center"/>
        <w:rPr>
          <w:rFonts w:ascii="Maiandra GD" w:hAnsi="Maiandra GD" w:cs="Times New Roman"/>
          <w:bCs/>
          <w:i/>
          <w:sz w:val="24"/>
        </w:rPr>
      </w:pPr>
      <w:r w:rsidRPr="00697310">
        <w:rPr>
          <w:rFonts w:ascii="Maiandra GD" w:hAnsi="Maiandra GD" w:cs="Times New Roman"/>
          <w:bCs/>
          <w:i/>
          <w:sz w:val="24"/>
        </w:rPr>
        <w:t>Travail - Justice - Solidarité</w:t>
      </w:r>
    </w:p>
    <w:p w14:paraId="0FAF9683" w14:textId="1FBA3FF1" w:rsidR="00EB336C" w:rsidRPr="00697310" w:rsidRDefault="00EB336C" w:rsidP="00EB336C">
      <w:pPr>
        <w:spacing w:after="0" w:line="240" w:lineRule="auto"/>
        <w:jc w:val="center"/>
        <w:rPr>
          <w:rFonts w:ascii="Maiandra GD" w:hAnsi="Maiandra GD" w:cs="Times New Roman"/>
          <w:bCs/>
          <w:sz w:val="28"/>
        </w:rPr>
      </w:pPr>
      <w:r w:rsidRPr="00697310">
        <w:rPr>
          <w:rFonts w:ascii="Maiandra GD" w:hAnsi="Maiandra GD" w:cs="Times New Roman"/>
          <w:bCs/>
          <w:sz w:val="28"/>
        </w:rPr>
        <w:t>======</w:t>
      </w:r>
    </w:p>
    <w:p w14:paraId="5E2DCAE6" w14:textId="77777777" w:rsidR="00EB336C" w:rsidRPr="00697310" w:rsidRDefault="00EB336C" w:rsidP="00EB336C">
      <w:pPr>
        <w:jc w:val="center"/>
        <w:rPr>
          <w:rFonts w:ascii="Maiandra GD" w:hAnsi="Maiandra GD" w:cs="Times New Roman"/>
          <w:bCs/>
          <w:sz w:val="28"/>
        </w:rPr>
      </w:pPr>
      <w:r w:rsidRPr="00697310">
        <w:rPr>
          <w:rFonts w:ascii="Maiandra GD" w:hAnsi="Maiandra GD" w:cs="Times New Roman"/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759BD446" wp14:editId="142FF60D">
            <wp:simplePos x="0" y="0"/>
            <wp:positionH relativeFrom="margin">
              <wp:posOffset>2287024</wp:posOffset>
            </wp:positionH>
            <wp:positionV relativeFrom="paragraph">
              <wp:posOffset>7783</wp:posOffset>
            </wp:positionV>
            <wp:extent cx="896293" cy="913765"/>
            <wp:effectExtent l="0" t="0" r="0" b="635"/>
            <wp:wrapNone/>
            <wp:docPr id="1" name="Image 1" descr="logo 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60" cy="92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DB2F2" w14:textId="77777777" w:rsidR="00EB336C" w:rsidRPr="00697310" w:rsidRDefault="00EB336C" w:rsidP="00EB336C">
      <w:pPr>
        <w:jc w:val="center"/>
        <w:rPr>
          <w:rFonts w:ascii="Maiandra GD" w:hAnsi="Maiandra GD" w:cs="Times New Roman"/>
          <w:b/>
          <w:bCs/>
          <w:sz w:val="28"/>
        </w:rPr>
      </w:pPr>
    </w:p>
    <w:p w14:paraId="7756BC23" w14:textId="77777777" w:rsidR="00EB336C" w:rsidRPr="00697310" w:rsidRDefault="00EB336C" w:rsidP="00EB336C">
      <w:pPr>
        <w:jc w:val="center"/>
        <w:rPr>
          <w:rFonts w:ascii="Maiandra GD" w:hAnsi="Maiandra GD" w:cs="Times New Roman"/>
          <w:b/>
          <w:bCs/>
          <w:sz w:val="28"/>
        </w:rPr>
      </w:pPr>
    </w:p>
    <w:p w14:paraId="557C7CD4" w14:textId="77777777" w:rsidR="00EB336C" w:rsidRPr="00697310" w:rsidRDefault="00EB336C" w:rsidP="00AC3843">
      <w:pPr>
        <w:widowControl w:val="0"/>
        <w:spacing w:before="120" w:after="120"/>
        <w:jc w:val="center"/>
        <w:rPr>
          <w:rFonts w:ascii="Maiandra GD" w:hAnsi="Maiandra GD" w:cs="Times New Roman"/>
          <w:b/>
          <w:bCs/>
          <w:sz w:val="32"/>
        </w:rPr>
      </w:pPr>
      <w:r w:rsidRPr="00697310">
        <w:rPr>
          <w:rFonts w:ascii="Maiandra GD" w:hAnsi="Maiandra GD" w:cs="Times New Roman"/>
          <w:b/>
          <w:bCs/>
          <w:sz w:val="32"/>
        </w:rPr>
        <w:t>MINISTERE DE LA SANTE</w:t>
      </w:r>
    </w:p>
    <w:p w14:paraId="23CDC36F" w14:textId="77777777" w:rsidR="00EB336C" w:rsidRPr="00697310" w:rsidRDefault="00EB336C" w:rsidP="00EB336C">
      <w:pPr>
        <w:jc w:val="center"/>
        <w:rPr>
          <w:rFonts w:ascii="Maiandra GD" w:hAnsi="Maiandra GD" w:cs="Times New Roman"/>
          <w:b/>
          <w:sz w:val="28"/>
        </w:rPr>
      </w:pPr>
      <w:r w:rsidRPr="00697310">
        <w:rPr>
          <w:rFonts w:ascii="Maiandra GD" w:hAnsi="Maiandra GD" w:cs="Times New Roman"/>
          <w:b/>
          <w:sz w:val="28"/>
        </w:rPr>
        <w:t>Bureau de Stratégie et de Développement</w:t>
      </w:r>
    </w:p>
    <w:p w14:paraId="7C35DC8A" w14:textId="338A1F11" w:rsidR="002B6920" w:rsidRPr="00697310" w:rsidRDefault="002B6920" w:rsidP="00EB336C">
      <w:pPr>
        <w:jc w:val="center"/>
        <w:rPr>
          <w:rFonts w:ascii="Maiandra GD" w:hAnsi="Maiandra GD" w:cs="Times New Roman"/>
          <w:b/>
          <w:sz w:val="28"/>
        </w:rPr>
      </w:pPr>
    </w:p>
    <w:p w14:paraId="2F7507AF" w14:textId="16AED967" w:rsidR="006D1209" w:rsidRPr="00697310" w:rsidRDefault="00134EED" w:rsidP="00CC0984">
      <w:pPr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1" w:color="auto"/>
        </w:pBdr>
        <w:jc w:val="center"/>
        <w:rPr>
          <w:rFonts w:ascii="Maiandra GD" w:hAnsi="Maiandra GD" w:cs="Times New Roman"/>
          <w:b/>
          <w:bCs/>
          <w:sz w:val="32"/>
          <w:szCs w:val="28"/>
        </w:rPr>
      </w:pPr>
      <w:r w:rsidRPr="00CC0984">
        <w:rPr>
          <w:rFonts w:ascii="Maiandra GD" w:hAnsi="Maiandra GD" w:cs="Times New Roman"/>
          <w:b/>
          <w:bCs/>
          <w:sz w:val="32"/>
          <w:szCs w:val="28"/>
        </w:rPr>
        <w:t>T</w:t>
      </w:r>
      <w:r w:rsidR="00500EB3" w:rsidRPr="00CC0984">
        <w:rPr>
          <w:rFonts w:ascii="Maiandra GD" w:hAnsi="Maiandra GD" w:cs="Times New Roman"/>
          <w:b/>
          <w:bCs/>
          <w:sz w:val="32"/>
          <w:szCs w:val="28"/>
        </w:rPr>
        <w:t xml:space="preserve">ermes de référence </w:t>
      </w:r>
      <w:r w:rsidRPr="00CC0984">
        <w:rPr>
          <w:rFonts w:ascii="Maiandra GD" w:hAnsi="Maiandra GD" w:cs="Times New Roman"/>
          <w:b/>
          <w:bCs/>
          <w:sz w:val="32"/>
          <w:szCs w:val="28"/>
        </w:rPr>
        <w:t>de l’</w:t>
      </w:r>
      <w:r w:rsidR="00FC4FA4" w:rsidRPr="00CC0984">
        <w:rPr>
          <w:rFonts w:ascii="Maiandra GD" w:hAnsi="Maiandra GD" w:cs="Times New Roman"/>
          <w:b/>
          <w:bCs/>
          <w:sz w:val="32"/>
          <w:szCs w:val="28"/>
        </w:rPr>
        <w:t>ate</w:t>
      </w:r>
      <w:r w:rsidRPr="00CC0984">
        <w:rPr>
          <w:rFonts w:ascii="Maiandra GD" w:hAnsi="Maiandra GD" w:cs="Times New Roman"/>
          <w:b/>
          <w:bCs/>
          <w:sz w:val="32"/>
          <w:szCs w:val="28"/>
        </w:rPr>
        <w:t>lier national d</w:t>
      </w:r>
      <w:r w:rsidR="00E056AB">
        <w:rPr>
          <w:rFonts w:ascii="Maiandra GD" w:hAnsi="Maiandra GD" w:cs="Times New Roman"/>
          <w:b/>
          <w:bCs/>
          <w:sz w:val="32"/>
          <w:szCs w:val="28"/>
        </w:rPr>
        <w:t>’adaptation des outils de planification opérationnelle et de F</w:t>
      </w:r>
      <w:r w:rsidRPr="00CC0984">
        <w:rPr>
          <w:rFonts w:ascii="Maiandra GD" w:hAnsi="Maiandra GD" w:cs="Times New Roman"/>
          <w:b/>
          <w:bCs/>
          <w:sz w:val="32"/>
          <w:szCs w:val="28"/>
        </w:rPr>
        <w:t>ormation des</w:t>
      </w:r>
      <w:r w:rsidR="00FC4FA4" w:rsidRPr="00CC0984">
        <w:rPr>
          <w:rFonts w:ascii="Maiandra GD" w:hAnsi="Maiandra GD" w:cs="Times New Roman"/>
          <w:b/>
          <w:bCs/>
          <w:sz w:val="32"/>
          <w:szCs w:val="28"/>
        </w:rPr>
        <w:t xml:space="preserve"> </w:t>
      </w:r>
      <w:r w:rsidR="00E056AB">
        <w:rPr>
          <w:rFonts w:ascii="Maiandra GD" w:hAnsi="Maiandra GD" w:cs="Times New Roman"/>
          <w:b/>
          <w:bCs/>
          <w:sz w:val="32"/>
          <w:szCs w:val="28"/>
        </w:rPr>
        <w:t xml:space="preserve">Cadres </w:t>
      </w:r>
      <w:r w:rsidR="00CC0984" w:rsidRPr="00CC0984">
        <w:rPr>
          <w:rFonts w:ascii="Maiandra GD" w:hAnsi="Maiandra GD" w:cs="Times New Roman"/>
          <w:b/>
          <w:bCs/>
          <w:sz w:val="32"/>
          <w:szCs w:val="28"/>
        </w:rPr>
        <w:t>à l</w:t>
      </w:r>
      <w:r w:rsidR="00E056AB">
        <w:rPr>
          <w:rFonts w:ascii="Maiandra GD" w:hAnsi="Maiandra GD" w:cs="Times New Roman"/>
          <w:b/>
          <w:bCs/>
          <w:sz w:val="32"/>
          <w:szCs w:val="28"/>
        </w:rPr>
        <w:t xml:space="preserve">eur </w:t>
      </w:r>
      <w:r w:rsidR="00CC0984" w:rsidRPr="00CC0984">
        <w:rPr>
          <w:rFonts w:ascii="Maiandra GD" w:hAnsi="Maiandra GD" w:cs="Times New Roman"/>
          <w:b/>
          <w:bCs/>
          <w:sz w:val="32"/>
          <w:szCs w:val="28"/>
        </w:rPr>
        <w:t>U</w:t>
      </w:r>
      <w:r w:rsidR="00FC4FA4" w:rsidRPr="00CC0984">
        <w:rPr>
          <w:rFonts w:ascii="Maiandra GD" w:hAnsi="Maiandra GD" w:cs="Times New Roman"/>
          <w:b/>
          <w:bCs/>
          <w:sz w:val="32"/>
          <w:szCs w:val="28"/>
        </w:rPr>
        <w:t>tilisation</w:t>
      </w:r>
    </w:p>
    <w:p w14:paraId="69EED985" w14:textId="77777777" w:rsidR="00EB336C" w:rsidRPr="00697310" w:rsidRDefault="00EB336C" w:rsidP="00EB336C">
      <w:pPr>
        <w:jc w:val="center"/>
        <w:rPr>
          <w:rFonts w:ascii="Maiandra GD" w:hAnsi="Maiandra GD" w:cs="Times New Roman"/>
          <w:b/>
          <w:bCs/>
          <w:sz w:val="18"/>
        </w:rPr>
      </w:pPr>
    </w:p>
    <w:p w14:paraId="6E1E5525" w14:textId="77777777" w:rsidR="00EB336C" w:rsidRPr="00697310" w:rsidRDefault="00EB336C" w:rsidP="00EB336C">
      <w:pPr>
        <w:jc w:val="both"/>
        <w:rPr>
          <w:rFonts w:ascii="Maiandra GD" w:hAnsi="Maiandra GD" w:cs="Times New Roman"/>
          <w:b/>
          <w:sz w:val="28"/>
        </w:rPr>
      </w:pPr>
    </w:p>
    <w:p w14:paraId="1CB56DD8" w14:textId="452E9542" w:rsidR="00EB336C" w:rsidRPr="00697310" w:rsidRDefault="00EB336C" w:rsidP="00EB336C">
      <w:pPr>
        <w:jc w:val="both"/>
        <w:rPr>
          <w:rFonts w:ascii="Maiandra GD" w:hAnsi="Maiandra GD" w:cs="Times New Roman"/>
          <w:b/>
        </w:rPr>
      </w:pPr>
    </w:p>
    <w:p w14:paraId="2720CFAF" w14:textId="6347FB74" w:rsidR="00D90F94" w:rsidRPr="00697310" w:rsidRDefault="00D90F94" w:rsidP="00EB336C">
      <w:pPr>
        <w:jc w:val="both"/>
        <w:rPr>
          <w:rFonts w:ascii="Maiandra GD" w:hAnsi="Maiandra GD" w:cs="Times New Roman"/>
          <w:b/>
        </w:rPr>
      </w:pPr>
    </w:p>
    <w:p w14:paraId="5B868115" w14:textId="7B01D27D" w:rsidR="00D90F94" w:rsidRPr="00697310" w:rsidRDefault="00D90F94" w:rsidP="00EB336C">
      <w:pPr>
        <w:jc w:val="both"/>
        <w:rPr>
          <w:rFonts w:ascii="Maiandra GD" w:hAnsi="Maiandra GD" w:cs="Times New Roman"/>
          <w:b/>
        </w:rPr>
      </w:pPr>
    </w:p>
    <w:p w14:paraId="0FF4F49B" w14:textId="2A5EC0BE" w:rsidR="00D90F94" w:rsidRPr="00697310" w:rsidRDefault="00D90F94" w:rsidP="00EB336C">
      <w:pPr>
        <w:jc w:val="both"/>
        <w:rPr>
          <w:rFonts w:ascii="Maiandra GD" w:hAnsi="Maiandra GD" w:cs="Times New Roman"/>
          <w:b/>
        </w:rPr>
      </w:pPr>
    </w:p>
    <w:p w14:paraId="1015000F" w14:textId="679E60D5" w:rsidR="00D90F94" w:rsidRPr="00697310" w:rsidRDefault="00D90F94" w:rsidP="00EB336C">
      <w:pPr>
        <w:jc w:val="both"/>
        <w:rPr>
          <w:rFonts w:ascii="Maiandra GD" w:hAnsi="Maiandra GD" w:cs="Times New Roman"/>
          <w:b/>
        </w:rPr>
      </w:pPr>
    </w:p>
    <w:p w14:paraId="41F5CA28" w14:textId="40D29657" w:rsidR="00D90F94" w:rsidRPr="00697310" w:rsidRDefault="00D90F94" w:rsidP="00EB336C">
      <w:pPr>
        <w:jc w:val="both"/>
        <w:rPr>
          <w:rFonts w:ascii="Maiandra GD" w:hAnsi="Maiandra GD" w:cs="Times New Roman"/>
          <w:b/>
        </w:rPr>
      </w:pPr>
    </w:p>
    <w:p w14:paraId="69DE590D" w14:textId="120B3293" w:rsidR="00AC3843" w:rsidRPr="00697310" w:rsidRDefault="00AC3843" w:rsidP="00EB336C">
      <w:pPr>
        <w:jc w:val="both"/>
        <w:rPr>
          <w:rFonts w:ascii="Maiandra GD" w:hAnsi="Maiandra GD" w:cs="Times New Roman"/>
          <w:b/>
        </w:rPr>
      </w:pPr>
    </w:p>
    <w:p w14:paraId="529FE5A0" w14:textId="5B391C1E" w:rsidR="00AC3843" w:rsidRPr="00697310" w:rsidRDefault="00AC3843" w:rsidP="00EB336C">
      <w:pPr>
        <w:jc w:val="both"/>
        <w:rPr>
          <w:rFonts w:ascii="Maiandra GD" w:hAnsi="Maiandra GD" w:cs="Times New Roman"/>
          <w:b/>
        </w:rPr>
      </w:pPr>
    </w:p>
    <w:p w14:paraId="38F88171" w14:textId="308A9E06" w:rsidR="00AC3843" w:rsidRPr="00697310" w:rsidRDefault="00AC3843" w:rsidP="00EB336C">
      <w:pPr>
        <w:jc w:val="both"/>
        <w:rPr>
          <w:rFonts w:ascii="Maiandra GD" w:hAnsi="Maiandra GD" w:cs="Times New Roman"/>
          <w:b/>
        </w:rPr>
      </w:pPr>
    </w:p>
    <w:p w14:paraId="50DD1B14" w14:textId="77777777" w:rsidR="00AC3843" w:rsidRPr="00697310" w:rsidRDefault="00AC3843" w:rsidP="00EB336C">
      <w:pPr>
        <w:jc w:val="both"/>
        <w:rPr>
          <w:rFonts w:ascii="Maiandra GD" w:hAnsi="Maiandra GD" w:cs="Times New Roman"/>
          <w:b/>
        </w:rPr>
      </w:pPr>
    </w:p>
    <w:p w14:paraId="504D76F9" w14:textId="585E95D0" w:rsidR="00D90F94" w:rsidRPr="00697310" w:rsidRDefault="00D90F94" w:rsidP="00EB336C">
      <w:pPr>
        <w:jc w:val="both"/>
        <w:rPr>
          <w:rFonts w:ascii="Maiandra GD" w:hAnsi="Maiandra GD" w:cs="Times New Roman"/>
          <w:b/>
        </w:rPr>
      </w:pPr>
    </w:p>
    <w:p w14:paraId="3FA63490" w14:textId="27265A22" w:rsidR="00D90F94" w:rsidRPr="00697310" w:rsidRDefault="00566DDA" w:rsidP="00D90F94">
      <w:pPr>
        <w:jc w:val="right"/>
        <w:rPr>
          <w:rFonts w:ascii="Maiandra GD" w:hAnsi="Maiandra GD" w:cs="Times New Roman"/>
          <w:sz w:val="24"/>
        </w:rPr>
      </w:pPr>
      <w:proofErr w:type="gramStart"/>
      <w:r w:rsidRPr="00697310">
        <w:rPr>
          <w:rFonts w:ascii="Maiandra GD" w:hAnsi="Maiandra GD" w:cs="Times New Roman"/>
          <w:sz w:val="24"/>
        </w:rPr>
        <w:t>avril</w:t>
      </w:r>
      <w:proofErr w:type="gramEnd"/>
      <w:r w:rsidR="00D90F94" w:rsidRPr="00697310">
        <w:rPr>
          <w:rFonts w:ascii="Maiandra GD" w:hAnsi="Maiandra GD" w:cs="Times New Roman"/>
          <w:sz w:val="24"/>
        </w:rPr>
        <w:t xml:space="preserve"> 2021</w:t>
      </w:r>
    </w:p>
    <w:p w14:paraId="129187E9" w14:textId="77777777" w:rsidR="00AC3843" w:rsidRPr="00697310" w:rsidRDefault="00AC3843" w:rsidP="00EB336C">
      <w:pPr>
        <w:jc w:val="both"/>
        <w:rPr>
          <w:rFonts w:ascii="Maiandra GD" w:hAnsi="Maiandra GD" w:cs="Times New Roman"/>
          <w:b/>
        </w:rPr>
        <w:sectPr w:rsidR="00AC3843" w:rsidRPr="00697310" w:rsidSect="00194EB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417" w:right="1417" w:bottom="1417" w:left="1417" w:header="709" w:footer="709" w:gutter="0"/>
          <w:pgBorders w:display="firstPage">
            <w:top w:val="flowersModern1" w:sz="14" w:space="4" w:color="2E74B5" w:themeColor="accent5" w:themeShade="BF"/>
            <w:left w:val="flowersModern1" w:sz="14" w:space="4" w:color="2E74B5" w:themeColor="accent5" w:themeShade="BF"/>
            <w:bottom w:val="flowersModern1" w:sz="14" w:space="4" w:color="2E74B5" w:themeColor="accent5" w:themeShade="BF"/>
            <w:right w:val="flowersModern1" w:sz="14" w:space="4" w:color="2E74B5" w:themeColor="accent5" w:themeShade="BF"/>
          </w:pgBorders>
          <w:cols w:space="708"/>
          <w:titlePg/>
          <w:docGrid w:linePitch="360"/>
        </w:sectPr>
      </w:pPr>
    </w:p>
    <w:p w14:paraId="79D022C3" w14:textId="77777777" w:rsidR="00AC3843" w:rsidRPr="00697310" w:rsidRDefault="00AC3843">
      <w:pPr>
        <w:spacing w:after="160" w:line="259" w:lineRule="auto"/>
        <w:rPr>
          <w:rFonts w:ascii="Maiandra GD" w:hAnsi="Maiandra GD" w:cs="Times New Roman"/>
          <w:b/>
          <w:bCs/>
        </w:rPr>
        <w:sectPr w:rsidR="00AC3843" w:rsidRPr="00697310" w:rsidSect="00AC3843">
          <w:type w:val="continuous"/>
          <w:pgSz w:w="11906" w:h="16838" w:code="9"/>
          <w:pgMar w:top="1417" w:right="1417" w:bottom="1417" w:left="1417" w:header="709" w:footer="709" w:gutter="0"/>
          <w:pgBorders>
            <w:top w:val="dotted" w:sz="4" w:space="4" w:color="F2F2F2" w:themeColor="background1" w:themeShade="F2"/>
            <w:left w:val="dotted" w:sz="4" w:space="4" w:color="F2F2F2" w:themeColor="background1" w:themeShade="F2"/>
            <w:bottom w:val="dotted" w:sz="4" w:space="4" w:color="F2F2F2" w:themeColor="background1" w:themeShade="F2"/>
            <w:right w:val="dotted" w:sz="4" w:space="4" w:color="F2F2F2" w:themeColor="background1" w:themeShade="F2"/>
          </w:pgBorders>
          <w:cols w:space="708"/>
          <w:titlePg/>
          <w:docGrid w:linePitch="360"/>
        </w:sectPr>
      </w:pPr>
    </w:p>
    <w:p w14:paraId="1EA5042B" w14:textId="4244B8A8" w:rsidR="00A00034" w:rsidRDefault="00AC3843">
      <w:pPr>
        <w:spacing w:after="160" w:line="259" w:lineRule="auto"/>
        <w:rPr>
          <w:rFonts w:ascii="Maiandra GD" w:hAnsi="Maiandra GD" w:cs="Times New Roman"/>
          <w:b/>
          <w:bCs/>
        </w:rPr>
      </w:pPr>
      <w:r w:rsidRPr="00697310">
        <w:rPr>
          <w:rFonts w:ascii="Maiandra GD" w:hAnsi="Maiandra GD" w:cs="Times New Roman"/>
          <w:b/>
          <w:bCs/>
        </w:rPr>
        <w:lastRenderedPageBreak/>
        <w:t>Sommaire</w:t>
      </w:r>
    </w:p>
    <w:p w14:paraId="616CCA43" w14:textId="77777777" w:rsidR="00307166" w:rsidRPr="00697310" w:rsidRDefault="00307166">
      <w:pPr>
        <w:spacing w:after="160" w:line="259" w:lineRule="auto"/>
        <w:rPr>
          <w:rFonts w:ascii="Maiandra GD" w:hAnsi="Maiandra GD" w:cs="Times New Roman"/>
          <w:b/>
          <w:bCs/>
        </w:rPr>
      </w:pPr>
    </w:p>
    <w:p w14:paraId="171EB8C3" w14:textId="6E0AE69E" w:rsidR="00A53C88" w:rsidRDefault="00A00034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fr-FR"/>
        </w:rPr>
      </w:pPr>
      <w:r w:rsidRPr="00307166">
        <w:rPr>
          <w:rFonts w:ascii="Maiandra GD" w:hAnsi="Maiandra GD"/>
        </w:rPr>
        <w:fldChar w:fldCharType="begin"/>
      </w:r>
      <w:r w:rsidRPr="00307166">
        <w:rPr>
          <w:rFonts w:ascii="Maiandra GD" w:hAnsi="Maiandra GD"/>
        </w:rPr>
        <w:instrText xml:space="preserve"> TOC \o "1-2" \h \z \u </w:instrText>
      </w:r>
      <w:r w:rsidRPr="00307166">
        <w:rPr>
          <w:rFonts w:ascii="Maiandra GD" w:hAnsi="Maiandra GD"/>
        </w:rPr>
        <w:fldChar w:fldCharType="separate"/>
      </w:r>
      <w:hyperlink w:anchor="_Toc70704222" w:history="1">
        <w:r w:rsidR="00A53C88" w:rsidRPr="008D3F9A">
          <w:rPr>
            <w:rStyle w:val="Lienhypertexte"/>
            <w:rFonts w:ascii="Maiandra GD" w:hAnsi="Maiandra GD" w:cs="Times New Roman"/>
            <w:noProof/>
          </w:rPr>
          <w:t>1</w:t>
        </w:r>
        <w:r w:rsidR="00A53C88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A53C88" w:rsidRPr="008D3F9A">
          <w:rPr>
            <w:rStyle w:val="Lienhypertexte"/>
            <w:rFonts w:ascii="Maiandra GD" w:hAnsi="Maiandra GD" w:cs="Times New Roman"/>
            <w:noProof/>
          </w:rPr>
          <w:t>Contexte et justification</w:t>
        </w:r>
        <w:r w:rsidR="00A53C88">
          <w:rPr>
            <w:noProof/>
            <w:webHidden/>
          </w:rPr>
          <w:tab/>
        </w:r>
        <w:r w:rsidR="00A53C88">
          <w:rPr>
            <w:noProof/>
            <w:webHidden/>
          </w:rPr>
          <w:fldChar w:fldCharType="begin"/>
        </w:r>
        <w:r w:rsidR="00A53C88">
          <w:rPr>
            <w:noProof/>
            <w:webHidden/>
          </w:rPr>
          <w:instrText xml:space="preserve"> PAGEREF _Toc70704222 \h </w:instrText>
        </w:r>
        <w:r w:rsidR="00A53C88">
          <w:rPr>
            <w:noProof/>
            <w:webHidden/>
          </w:rPr>
        </w:r>
        <w:r w:rsidR="00A53C88">
          <w:rPr>
            <w:noProof/>
            <w:webHidden/>
          </w:rPr>
          <w:fldChar w:fldCharType="separate"/>
        </w:r>
        <w:r w:rsidR="00A53C88">
          <w:rPr>
            <w:noProof/>
            <w:webHidden/>
          </w:rPr>
          <w:t>3</w:t>
        </w:r>
        <w:r w:rsidR="00A53C88">
          <w:rPr>
            <w:noProof/>
            <w:webHidden/>
          </w:rPr>
          <w:fldChar w:fldCharType="end"/>
        </w:r>
      </w:hyperlink>
    </w:p>
    <w:p w14:paraId="10A2CB10" w14:textId="04448DF7" w:rsidR="00A53C88" w:rsidRDefault="00FC34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70704223" w:history="1">
        <w:r w:rsidR="00A53C88" w:rsidRPr="008D3F9A">
          <w:rPr>
            <w:rStyle w:val="Lienhypertexte"/>
            <w:rFonts w:ascii="Maiandra GD" w:hAnsi="Maiandra GD" w:cs="Times New Roman"/>
            <w:noProof/>
            <w:lang w:val="fr-BE"/>
          </w:rPr>
          <w:t>2</w:t>
        </w:r>
        <w:r w:rsidR="00A53C88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A53C88" w:rsidRPr="008D3F9A">
          <w:rPr>
            <w:rStyle w:val="Lienhypertexte"/>
            <w:rFonts w:ascii="Maiandra GD" w:hAnsi="Maiandra GD" w:cs="Times New Roman"/>
            <w:noProof/>
            <w:lang w:val="fr-BE"/>
          </w:rPr>
          <w:t>Objectifs</w:t>
        </w:r>
        <w:r w:rsidR="00A53C88">
          <w:rPr>
            <w:noProof/>
            <w:webHidden/>
          </w:rPr>
          <w:tab/>
        </w:r>
        <w:r w:rsidR="00A53C88">
          <w:rPr>
            <w:noProof/>
            <w:webHidden/>
          </w:rPr>
          <w:fldChar w:fldCharType="begin"/>
        </w:r>
        <w:r w:rsidR="00A53C88">
          <w:rPr>
            <w:noProof/>
            <w:webHidden/>
          </w:rPr>
          <w:instrText xml:space="preserve"> PAGEREF _Toc70704223 \h </w:instrText>
        </w:r>
        <w:r w:rsidR="00A53C88">
          <w:rPr>
            <w:noProof/>
            <w:webHidden/>
          </w:rPr>
        </w:r>
        <w:r w:rsidR="00A53C88">
          <w:rPr>
            <w:noProof/>
            <w:webHidden/>
          </w:rPr>
          <w:fldChar w:fldCharType="separate"/>
        </w:r>
        <w:r w:rsidR="00A53C88">
          <w:rPr>
            <w:noProof/>
            <w:webHidden/>
          </w:rPr>
          <w:t>3</w:t>
        </w:r>
        <w:r w:rsidR="00A53C88">
          <w:rPr>
            <w:noProof/>
            <w:webHidden/>
          </w:rPr>
          <w:fldChar w:fldCharType="end"/>
        </w:r>
      </w:hyperlink>
    </w:p>
    <w:p w14:paraId="5054DD75" w14:textId="3FA0379A" w:rsidR="00A53C88" w:rsidRDefault="00FC3493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70704224" w:history="1">
        <w:r w:rsidR="00A53C88" w:rsidRPr="008D3F9A">
          <w:rPr>
            <w:rStyle w:val="Lienhypertexte"/>
            <w:rFonts w:ascii="Maiandra GD" w:hAnsi="Maiandra GD" w:cs="Times New Roman"/>
            <w:b/>
            <w:noProof/>
          </w:rPr>
          <w:t>2.1</w:t>
        </w:r>
        <w:r w:rsidR="00A53C88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A53C88" w:rsidRPr="008D3F9A">
          <w:rPr>
            <w:rStyle w:val="Lienhypertexte"/>
            <w:rFonts w:ascii="Maiandra GD" w:hAnsi="Maiandra GD" w:cs="Times New Roman"/>
            <w:b/>
            <w:noProof/>
          </w:rPr>
          <w:t>Objectif général</w:t>
        </w:r>
        <w:r w:rsidR="00A53C88">
          <w:rPr>
            <w:noProof/>
            <w:webHidden/>
          </w:rPr>
          <w:tab/>
        </w:r>
        <w:r w:rsidR="00A53C88">
          <w:rPr>
            <w:noProof/>
            <w:webHidden/>
          </w:rPr>
          <w:fldChar w:fldCharType="begin"/>
        </w:r>
        <w:r w:rsidR="00A53C88">
          <w:rPr>
            <w:noProof/>
            <w:webHidden/>
          </w:rPr>
          <w:instrText xml:space="preserve"> PAGEREF _Toc70704224 \h </w:instrText>
        </w:r>
        <w:r w:rsidR="00A53C88">
          <w:rPr>
            <w:noProof/>
            <w:webHidden/>
          </w:rPr>
        </w:r>
        <w:r w:rsidR="00A53C88">
          <w:rPr>
            <w:noProof/>
            <w:webHidden/>
          </w:rPr>
          <w:fldChar w:fldCharType="separate"/>
        </w:r>
        <w:r w:rsidR="00A53C88">
          <w:rPr>
            <w:noProof/>
            <w:webHidden/>
          </w:rPr>
          <w:t>3</w:t>
        </w:r>
        <w:r w:rsidR="00A53C88">
          <w:rPr>
            <w:noProof/>
            <w:webHidden/>
          </w:rPr>
          <w:fldChar w:fldCharType="end"/>
        </w:r>
      </w:hyperlink>
    </w:p>
    <w:p w14:paraId="62C0B7A1" w14:textId="2793E322" w:rsidR="00A53C88" w:rsidRDefault="00FC3493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70704225" w:history="1">
        <w:r w:rsidR="00A53C88" w:rsidRPr="008D3F9A">
          <w:rPr>
            <w:rStyle w:val="Lienhypertexte"/>
            <w:rFonts w:ascii="Maiandra GD" w:hAnsi="Maiandra GD" w:cs="Times New Roman"/>
            <w:b/>
            <w:noProof/>
            <w:lang w:val="fr-BE"/>
          </w:rPr>
          <w:t>2.2</w:t>
        </w:r>
        <w:r w:rsidR="00A53C88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A53C88" w:rsidRPr="008D3F9A">
          <w:rPr>
            <w:rStyle w:val="Lienhypertexte"/>
            <w:rFonts w:ascii="Maiandra GD" w:hAnsi="Maiandra GD" w:cs="Times New Roman"/>
            <w:b/>
            <w:noProof/>
            <w:lang w:val="fr-BE"/>
          </w:rPr>
          <w:t>Objectifs spécifiques</w:t>
        </w:r>
        <w:r w:rsidR="00A53C88">
          <w:rPr>
            <w:noProof/>
            <w:webHidden/>
          </w:rPr>
          <w:tab/>
        </w:r>
        <w:r w:rsidR="00A53C88">
          <w:rPr>
            <w:noProof/>
            <w:webHidden/>
          </w:rPr>
          <w:fldChar w:fldCharType="begin"/>
        </w:r>
        <w:r w:rsidR="00A53C88">
          <w:rPr>
            <w:noProof/>
            <w:webHidden/>
          </w:rPr>
          <w:instrText xml:space="preserve"> PAGEREF _Toc70704225 \h </w:instrText>
        </w:r>
        <w:r w:rsidR="00A53C88">
          <w:rPr>
            <w:noProof/>
            <w:webHidden/>
          </w:rPr>
        </w:r>
        <w:r w:rsidR="00A53C88">
          <w:rPr>
            <w:noProof/>
            <w:webHidden/>
          </w:rPr>
          <w:fldChar w:fldCharType="separate"/>
        </w:r>
        <w:r w:rsidR="00A53C88">
          <w:rPr>
            <w:noProof/>
            <w:webHidden/>
          </w:rPr>
          <w:t>3</w:t>
        </w:r>
        <w:r w:rsidR="00A53C88">
          <w:rPr>
            <w:noProof/>
            <w:webHidden/>
          </w:rPr>
          <w:fldChar w:fldCharType="end"/>
        </w:r>
      </w:hyperlink>
    </w:p>
    <w:p w14:paraId="16518B6F" w14:textId="3725B88E" w:rsidR="00A53C88" w:rsidRDefault="00FC34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70704226" w:history="1">
        <w:r w:rsidR="00A53C88" w:rsidRPr="008D3F9A">
          <w:rPr>
            <w:rStyle w:val="Lienhypertexte"/>
            <w:rFonts w:ascii="Maiandra GD" w:hAnsi="Maiandra GD" w:cs="Times New Roman"/>
            <w:noProof/>
            <w:lang w:val="fr-BE"/>
          </w:rPr>
          <w:t>3</w:t>
        </w:r>
        <w:r w:rsidR="00A53C88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A53C88" w:rsidRPr="008D3F9A">
          <w:rPr>
            <w:rStyle w:val="Lienhypertexte"/>
            <w:rFonts w:ascii="Maiandra GD" w:hAnsi="Maiandra GD" w:cs="Times New Roman"/>
            <w:noProof/>
            <w:lang w:val="fr-BE"/>
          </w:rPr>
          <w:t>Résultats attendus</w:t>
        </w:r>
        <w:r w:rsidR="00A53C88">
          <w:rPr>
            <w:noProof/>
            <w:webHidden/>
          </w:rPr>
          <w:tab/>
        </w:r>
        <w:r w:rsidR="00A53C88">
          <w:rPr>
            <w:noProof/>
            <w:webHidden/>
          </w:rPr>
          <w:fldChar w:fldCharType="begin"/>
        </w:r>
        <w:r w:rsidR="00A53C88">
          <w:rPr>
            <w:noProof/>
            <w:webHidden/>
          </w:rPr>
          <w:instrText xml:space="preserve"> PAGEREF _Toc70704226 \h </w:instrText>
        </w:r>
        <w:r w:rsidR="00A53C88">
          <w:rPr>
            <w:noProof/>
            <w:webHidden/>
          </w:rPr>
        </w:r>
        <w:r w:rsidR="00A53C88">
          <w:rPr>
            <w:noProof/>
            <w:webHidden/>
          </w:rPr>
          <w:fldChar w:fldCharType="separate"/>
        </w:r>
        <w:r w:rsidR="00A53C88">
          <w:rPr>
            <w:noProof/>
            <w:webHidden/>
          </w:rPr>
          <w:t>4</w:t>
        </w:r>
        <w:r w:rsidR="00A53C88">
          <w:rPr>
            <w:noProof/>
            <w:webHidden/>
          </w:rPr>
          <w:fldChar w:fldCharType="end"/>
        </w:r>
      </w:hyperlink>
    </w:p>
    <w:p w14:paraId="515EE309" w14:textId="5A50ECF0" w:rsidR="00A53C88" w:rsidRDefault="00FC34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70704227" w:history="1">
        <w:r w:rsidR="00A53C88" w:rsidRPr="008D3F9A">
          <w:rPr>
            <w:rStyle w:val="Lienhypertexte"/>
            <w:rFonts w:ascii="Maiandra GD" w:hAnsi="Maiandra GD" w:cs="Times New Roman"/>
            <w:noProof/>
            <w:lang w:val="fr-BE"/>
          </w:rPr>
          <w:t>4</w:t>
        </w:r>
        <w:r w:rsidR="00A53C88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A53C88" w:rsidRPr="008D3F9A">
          <w:rPr>
            <w:rStyle w:val="Lienhypertexte"/>
            <w:rFonts w:ascii="Maiandra GD" w:hAnsi="Maiandra GD" w:cs="Times New Roman"/>
            <w:noProof/>
            <w:lang w:val="fr-BE"/>
          </w:rPr>
          <w:t>Méthodologie</w:t>
        </w:r>
        <w:r w:rsidR="00A53C88">
          <w:rPr>
            <w:noProof/>
            <w:webHidden/>
          </w:rPr>
          <w:tab/>
        </w:r>
        <w:r w:rsidR="00A53C88">
          <w:rPr>
            <w:noProof/>
            <w:webHidden/>
          </w:rPr>
          <w:fldChar w:fldCharType="begin"/>
        </w:r>
        <w:r w:rsidR="00A53C88">
          <w:rPr>
            <w:noProof/>
            <w:webHidden/>
          </w:rPr>
          <w:instrText xml:space="preserve"> PAGEREF _Toc70704227 \h </w:instrText>
        </w:r>
        <w:r w:rsidR="00A53C88">
          <w:rPr>
            <w:noProof/>
            <w:webHidden/>
          </w:rPr>
        </w:r>
        <w:r w:rsidR="00A53C88">
          <w:rPr>
            <w:noProof/>
            <w:webHidden/>
          </w:rPr>
          <w:fldChar w:fldCharType="separate"/>
        </w:r>
        <w:r w:rsidR="00A53C88">
          <w:rPr>
            <w:noProof/>
            <w:webHidden/>
          </w:rPr>
          <w:t>4</w:t>
        </w:r>
        <w:r w:rsidR="00A53C88">
          <w:rPr>
            <w:noProof/>
            <w:webHidden/>
          </w:rPr>
          <w:fldChar w:fldCharType="end"/>
        </w:r>
      </w:hyperlink>
    </w:p>
    <w:p w14:paraId="4038B593" w14:textId="337E3EFA" w:rsidR="00A53C88" w:rsidRDefault="00FC34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70704228" w:history="1">
        <w:r w:rsidR="00A53C88" w:rsidRPr="008D3F9A">
          <w:rPr>
            <w:rStyle w:val="Lienhypertexte"/>
            <w:rFonts w:ascii="Maiandra GD" w:hAnsi="Maiandra GD" w:cs="Times New Roman"/>
            <w:noProof/>
          </w:rPr>
          <w:t>5</w:t>
        </w:r>
        <w:r w:rsidR="00A53C88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A53C88" w:rsidRPr="008D3F9A">
          <w:rPr>
            <w:rStyle w:val="Lienhypertexte"/>
            <w:rFonts w:ascii="Maiandra GD" w:hAnsi="Maiandra GD" w:cs="Times New Roman"/>
            <w:noProof/>
            <w:lang w:val="fr-BE"/>
          </w:rPr>
          <w:t>Date et lieu</w:t>
        </w:r>
        <w:r w:rsidR="00A53C88">
          <w:rPr>
            <w:noProof/>
            <w:webHidden/>
          </w:rPr>
          <w:tab/>
        </w:r>
        <w:r w:rsidR="00A53C88">
          <w:rPr>
            <w:noProof/>
            <w:webHidden/>
          </w:rPr>
          <w:fldChar w:fldCharType="begin"/>
        </w:r>
        <w:r w:rsidR="00A53C88">
          <w:rPr>
            <w:noProof/>
            <w:webHidden/>
          </w:rPr>
          <w:instrText xml:space="preserve"> PAGEREF _Toc70704228 \h </w:instrText>
        </w:r>
        <w:r w:rsidR="00A53C88">
          <w:rPr>
            <w:noProof/>
            <w:webHidden/>
          </w:rPr>
        </w:r>
        <w:r w:rsidR="00A53C88">
          <w:rPr>
            <w:noProof/>
            <w:webHidden/>
          </w:rPr>
          <w:fldChar w:fldCharType="separate"/>
        </w:r>
        <w:r w:rsidR="00A53C88">
          <w:rPr>
            <w:noProof/>
            <w:webHidden/>
          </w:rPr>
          <w:t>4</w:t>
        </w:r>
        <w:r w:rsidR="00A53C88">
          <w:rPr>
            <w:noProof/>
            <w:webHidden/>
          </w:rPr>
          <w:fldChar w:fldCharType="end"/>
        </w:r>
      </w:hyperlink>
    </w:p>
    <w:p w14:paraId="5A9A920E" w14:textId="68C474FE" w:rsidR="00A53C88" w:rsidRDefault="00FC34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70704229" w:history="1">
        <w:r w:rsidR="00A53C88" w:rsidRPr="008D3F9A">
          <w:rPr>
            <w:rStyle w:val="Lienhypertexte"/>
            <w:rFonts w:ascii="Maiandra GD" w:hAnsi="Maiandra GD" w:cs="Times New Roman"/>
            <w:noProof/>
            <w:lang w:val="fr-BE"/>
          </w:rPr>
          <w:t>6</w:t>
        </w:r>
        <w:r w:rsidR="00A53C88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A53C88" w:rsidRPr="008D3F9A">
          <w:rPr>
            <w:rStyle w:val="Lienhypertexte"/>
            <w:rFonts w:ascii="Maiandra GD" w:hAnsi="Maiandra GD" w:cs="Times New Roman"/>
            <w:noProof/>
            <w:lang w:val="fr-BE"/>
          </w:rPr>
          <w:t>Direction technique</w:t>
        </w:r>
        <w:r w:rsidR="00A53C88">
          <w:rPr>
            <w:noProof/>
            <w:webHidden/>
          </w:rPr>
          <w:tab/>
        </w:r>
        <w:r w:rsidR="00A53C88">
          <w:rPr>
            <w:noProof/>
            <w:webHidden/>
          </w:rPr>
          <w:fldChar w:fldCharType="begin"/>
        </w:r>
        <w:r w:rsidR="00A53C88">
          <w:rPr>
            <w:noProof/>
            <w:webHidden/>
          </w:rPr>
          <w:instrText xml:space="preserve"> PAGEREF _Toc70704229 \h </w:instrText>
        </w:r>
        <w:r w:rsidR="00A53C88">
          <w:rPr>
            <w:noProof/>
            <w:webHidden/>
          </w:rPr>
        </w:r>
        <w:r w:rsidR="00A53C88">
          <w:rPr>
            <w:noProof/>
            <w:webHidden/>
          </w:rPr>
          <w:fldChar w:fldCharType="separate"/>
        </w:r>
        <w:r w:rsidR="00A53C88">
          <w:rPr>
            <w:noProof/>
            <w:webHidden/>
          </w:rPr>
          <w:t>4</w:t>
        </w:r>
        <w:r w:rsidR="00A53C88">
          <w:rPr>
            <w:noProof/>
            <w:webHidden/>
          </w:rPr>
          <w:fldChar w:fldCharType="end"/>
        </w:r>
      </w:hyperlink>
    </w:p>
    <w:p w14:paraId="76E21220" w14:textId="2ED3958A" w:rsidR="00A53C88" w:rsidRDefault="00FC34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70704230" w:history="1">
        <w:r w:rsidR="00A53C88" w:rsidRPr="008D3F9A">
          <w:rPr>
            <w:rStyle w:val="Lienhypertexte"/>
            <w:rFonts w:ascii="Maiandra GD" w:hAnsi="Maiandra GD"/>
            <w:noProof/>
            <w:lang w:val="fr-BE"/>
          </w:rPr>
          <w:t>7</w:t>
        </w:r>
        <w:r w:rsidR="00A53C88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A53C88" w:rsidRPr="008D3F9A">
          <w:rPr>
            <w:rStyle w:val="Lienhypertexte"/>
            <w:rFonts w:ascii="Maiandra GD" w:hAnsi="Maiandra GD"/>
            <w:noProof/>
          </w:rPr>
          <w:t>P</w:t>
        </w:r>
        <w:r w:rsidR="00A53C88" w:rsidRPr="008D3F9A">
          <w:rPr>
            <w:rStyle w:val="Lienhypertexte"/>
            <w:rFonts w:ascii="Maiandra GD" w:hAnsi="Maiandra GD"/>
            <w:noProof/>
            <w:lang w:val="fr-BE"/>
          </w:rPr>
          <w:t>articipants</w:t>
        </w:r>
        <w:r w:rsidR="00A53C88">
          <w:rPr>
            <w:noProof/>
            <w:webHidden/>
          </w:rPr>
          <w:tab/>
        </w:r>
        <w:r w:rsidR="00A53C88">
          <w:rPr>
            <w:noProof/>
            <w:webHidden/>
          </w:rPr>
          <w:fldChar w:fldCharType="begin"/>
        </w:r>
        <w:r w:rsidR="00A53C88">
          <w:rPr>
            <w:noProof/>
            <w:webHidden/>
          </w:rPr>
          <w:instrText xml:space="preserve"> PAGEREF _Toc70704230 \h </w:instrText>
        </w:r>
        <w:r w:rsidR="00A53C88">
          <w:rPr>
            <w:noProof/>
            <w:webHidden/>
          </w:rPr>
        </w:r>
        <w:r w:rsidR="00A53C88">
          <w:rPr>
            <w:noProof/>
            <w:webHidden/>
          </w:rPr>
          <w:fldChar w:fldCharType="separate"/>
        </w:r>
        <w:r w:rsidR="00A53C88">
          <w:rPr>
            <w:noProof/>
            <w:webHidden/>
          </w:rPr>
          <w:t>5</w:t>
        </w:r>
        <w:r w:rsidR="00A53C88">
          <w:rPr>
            <w:noProof/>
            <w:webHidden/>
          </w:rPr>
          <w:fldChar w:fldCharType="end"/>
        </w:r>
      </w:hyperlink>
    </w:p>
    <w:p w14:paraId="59DE5D2B" w14:textId="3AEB713B" w:rsidR="00A53C88" w:rsidRDefault="00FC349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70704231" w:history="1">
        <w:r w:rsidR="00A53C88" w:rsidRPr="008D3F9A">
          <w:rPr>
            <w:rStyle w:val="Lienhypertexte"/>
            <w:rFonts w:ascii="Maiandra GD" w:hAnsi="Maiandra GD"/>
            <w:noProof/>
            <w:lang w:val="fr-BE"/>
          </w:rPr>
          <w:t>8</w:t>
        </w:r>
        <w:r w:rsidR="00A53C88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A53C88" w:rsidRPr="008D3F9A">
          <w:rPr>
            <w:rStyle w:val="Lienhypertexte"/>
            <w:rFonts w:ascii="Maiandra GD" w:hAnsi="Maiandra GD"/>
            <w:noProof/>
            <w:lang w:val="fr-BE"/>
          </w:rPr>
          <w:t>Agenda</w:t>
        </w:r>
        <w:r w:rsidR="00A53C88">
          <w:rPr>
            <w:noProof/>
            <w:webHidden/>
          </w:rPr>
          <w:tab/>
        </w:r>
        <w:r w:rsidR="00A53C88">
          <w:rPr>
            <w:noProof/>
            <w:webHidden/>
          </w:rPr>
          <w:fldChar w:fldCharType="begin"/>
        </w:r>
        <w:r w:rsidR="00A53C88">
          <w:rPr>
            <w:noProof/>
            <w:webHidden/>
          </w:rPr>
          <w:instrText xml:space="preserve"> PAGEREF _Toc70704231 \h </w:instrText>
        </w:r>
        <w:r w:rsidR="00A53C88">
          <w:rPr>
            <w:noProof/>
            <w:webHidden/>
          </w:rPr>
        </w:r>
        <w:r w:rsidR="00A53C88">
          <w:rPr>
            <w:noProof/>
            <w:webHidden/>
          </w:rPr>
          <w:fldChar w:fldCharType="separate"/>
        </w:r>
        <w:r w:rsidR="00A53C88">
          <w:rPr>
            <w:noProof/>
            <w:webHidden/>
          </w:rPr>
          <w:t>5</w:t>
        </w:r>
        <w:r w:rsidR="00A53C88">
          <w:rPr>
            <w:noProof/>
            <w:webHidden/>
          </w:rPr>
          <w:fldChar w:fldCharType="end"/>
        </w:r>
      </w:hyperlink>
    </w:p>
    <w:p w14:paraId="4266FBA1" w14:textId="42A92B17" w:rsidR="00A00034" w:rsidRPr="00697310" w:rsidRDefault="00A00034">
      <w:pPr>
        <w:spacing w:after="160" w:line="259" w:lineRule="auto"/>
        <w:rPr>
          <w:rFonts w:ascii="Maiandra GD" w:eastAsiaTheme="majorEastAsia" w:hAnsi="Maiandra GD" w:cstheme="majorBidi"/>
          <w:b/>
          <w:sz w:val="24"/>
          <w:szCs w:val="32"/>
        </w:rPr>
      </w:pPr>
      <w:r w:rsidRPr="00307166">
        <w:rPr>
          <w:rFonts w:ascii="Maiandra GD" w:hAnsi="Maiandra GD"/>
          <w:sz w:val="24"/>
        </w:rPr>
        <w:fldChar w:fldCharType="end"/>
      </w:r>
      <w:r w:rsidRPr="00697310">
        <w:rPr>
          <w:rFonts w:ascii="Maiandra GD" w:hAnsi="Maiandra GD"/>
        </w:rPr>
        <w:br w:type="page"/>
      </w:r>
    </w:p>
    <w:p w14:paraId="7743C59E" w14:textId="2202042D" w:rsidR="00EB336C" w:rsidRPr="00697310" w:rsidRDefault="00EB336C" w:rsidP="001E7F1E">
      <w:pPr>
        <w:pStyle w:val="Titre1"/>
        <w:keepNext w:val="0"/>
        <w:keepLines w:val="0"/>
        <w:widowControl w:val="0"/>
        <w:tabs>
          <w:tab w:val="left" w:pos="284"/>
        </w:tabs>
        <w:spacing w:before="120" w:line="276" w:lineRule="auto"/>
        <w:rPr>
          <w:rFonts w:ascii="Maiandra GD" w:hAnsi="Maiandra GD" w:cs="Times New Roman"/>
          <w:szCs w:val="24"/>
        </w:rPr>
      </w:pPr>
      <w:bookmarkStart w:id="0" w:name="_Toc70704222"/>
      <w:r w:rsidRPr="00697310">
        <w:rPr>
          <w:rFonts w:ascii="Maiandra GD" w:hAnsi="Maiandra GD" w:cs="Times New Roman"/>
          <w:szCs w:val="24"/>
        </w:rPr>
        <w:lastRenderedPageBreak/>
        <w:t>Contexte et justification</w:t>
      </w:r>
      <w:bookmarkEnd w:id="0"/>
    </w:p>
    <w:p w14:paraId="6E9A7652" w14:textId="109AEB19" w:rsidR="0091057A" w:rsidRPr="00697310" w:rsidRDefault="000544E5" w:rsidP="00566DDA">
      <w:pPr>
        <w:widowControl w:val="0"/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</w:rPr>
        <w:t>Dans le cadre de la</w:t>
      </w:r>
      <w:r w:rsidR="00223EA7" w:rsidRPr="00697310">
        <w:rPr>
          <w:rFonts w:ascii="Maiandra GD" w:hAnsi="Maiandra GD" w:cs="Times New Roman"/>
          <w:sz w:val="24"/>
          <w:szCs w:val="24"/>
        </w:rPr>
        <w:t xml:space="preserve"> mise en œuvre du</w:t>
      </w:r>
      <w:r w:rsidRPr="00697310">
        <w:rPr>
          <w:rFonts w:ascii="Maiandra GD" w:hAnsi="Maiandra GD" w:cs="Times New Roman"/>
          <w:sz w:val="24"/>
          <w:szCs w:val="24"/>
        </w:rPr>
        <w:t xml:space="preserve"> Plan National de Développement Sanitaire 2015-2024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, le Ministère de la Santé a initié</w:t>
      </w:r>
      <w:r w:rsidR="001E7F1E">
        <w:rPr>
          <w:rFonts w:ascii="Maiandra GD" w:hAnsi="Maiandra GD" w:cs="Times New Roman"/>
          <w:sz w:val="24"/>
          <w:szCs w:val="24"/>
          <w:lang w:val="fr-BE"/>
        </w:rPr>
        <w:t>,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 depuis 2015</w:t>
      </w:r>
      <w:r w:rsidR="001E7F1E">
        <w:rPr>
          <w:rFonts w:ascii="Maiandra GD" w:hAnsi="Maiandra GD" w:cs="Times New Roman"/>
          <w:sz w:val="24"/>
          <w:szCs w:val="24"/>
          <w:lang w:val="fr-BE"/>
        </w:rPr>
        <w:t>,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="001E7F1E" w:rsidRPr="00697310">
        <w:rPr>
          <w:rFonts w:ascii="Maiandra GD" w:hAnsi="Maiandra GD" w:cs="Times New Roman"/>
          <w:sz w:val="24"/>
          <w:szCs w:val="24"/>
          <w:lang w:val="fr-BE"/>
        </w:rPr>
        <w:t>avec l’appui technique et financier de ses partenaires</w:t>
      </w:r>
      <w:r w:rsidR="001E7F1E">
        <w:rPr>
          <w:rFonts w:ascii="Maiandra GD" w:hAnsi="Maiandra GD" w:cs="Times New Roman"/>
          <w:sz w:val="24"/>
          <w:szCs w:val="24"/>
          <w:lang w:val="fr-BE"/>
        </w:rPr>
        <w:t>,</w:t>
      </w:r>
      <w:r w:rsidR="001E7F1E" w:rsidRPr="00697310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l’élaboration des plans d’action opérationnels (PAO) annuels intégrés par niveau (</w:t>
      </w:r>
      <w:r w:rsidR="001E7F1E" w:rsidRPr="00697310">
        <w:rPr>
          <w:rFonts w:ascii="Maiandra GD" w:hAnsi="Maiandra GD" w:cs="Times New Roman"/>
          <w:sz w:val="24"/>
          <w:szCs w:val="24"/>
          <w:lang w:val="fr-BE"/>
        </w:rPr>
        <w:t>central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, régional et district). </w:t>
      </w:r>
    </w:p>
    <w:p w14:paraId="74074DD8" w14:textId="285B6EC8" w:rsidR="008E66BE" w:rsidRPr="00697310" w:rsidRDefault="000544E5" w:rsidP="00566DDA">
      <w:pPr>
        <w:widowControl w:val="0"/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Pour faciliter ce processus de planification opéra</w:t>
      </w:r>
      <w:r w:rsidR="00223EA7" w:rsidRPr="00697310">
        <w:rPr>
          <w:rFonts w:ascii="Maiandra GD" w:hAnsi="Maiandra GD" w:cs="Times New Roman"/>
          <w:sz w:val="24"/>
          <w:szCs w:val="24"/>
          <w:lang w:val="fr-BE"/>
        </w:rPr>
        <w:t>tionnelle, des outils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 de planification ont été élaborés </w:t>
      </w:r>
      <w:r w:rsidR="00BA1B82" w:rsidRPr="00697310">
        <w:rPr>
          <w:rFonts w:ascii="Maiandra GD" w:hAnsi="Maiandra GD" w:cs="Times New Roman"/>
          <w:sz w:val="24"/>
          <w:szCs w:val="24"/>
          <w:lang w:val="fr-BE"/>
        </w:rPr>
        <w:t>en tenant compte d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es </w:t>
      </w:r>
      <w:r w:rsidR="0091057A" w:rsidRPr="00697310">
        <w:rPr>
          <w:rFonts w:ascii="Maiandra GD" w:hAnsi="Maiandra GD" w:cs="Times New Roman"/>
          <w:sz w:val="24"/>
          <w:szCs w:val="24"/>
          <w:lang w:val="fr-BE"/>
        </w:rPr>
        <w:t xml:space="preserve">exigences de la mise en œuvre du PNDS aux </w:t>
      </w:r>
      <w:r w:rsidR="00D90F94" w:rsidRPr="00697310">
        <w:rPr>
          <w:rFonts w:ascii="Maiandra GD" w:hAnsi="Maiandra GD" w:cs="Times New Roman"/>
          <w:sz w:val="24"/>
          <w:szCs w:val="24"/>
          <w:lang w:val="fr-BE"/>
        </w:rPr>
        <w:t>différents niveaux</w:t>
      </w:r>
      <w:r w:rsidR="00223EA7" w:rsidRPr="00697310">
        <w:rPr>
          <w:rFonts w:ascii="Maiandra GD" w:hAnsi="Maiandra GD" w:cs="Times New Roman"/>
          <w:sz w:val="24"/>
          <w:szCs w:val="24"/>
          <w:lang w:val="fr-BE"/>
        </w:rPr>
        <w:t xml:space="preserve"> de la pyramide sanitaire</w:t>
      </w:r>
      <w:r w:rsidR="00BA1B82" w:rsidRPr="00697310">
        <w:rPr>
          <w:rFonts w:ascii="Maiandra GD" w:hAnsi="Maiandra GD" w:cs="Times New Roman"/>
          <w:sz w:val="24"/>
          <w:szCs w:val="24"/>
          <w:lang w:val="fr-BE"/>
        </w:rPr>
        <w:t>,</w:t>
      </w:r>
      <w:r w:rsidR="00223EA7" w:rsidRPr="00697310">
        <w:rPr>
          <w:rFonts w:ascii="Maiandra GD" w:hAnsi="Maiandra GD" w:cs="Times New Roman"/>
          <w:sz w:val="24"/>
          <w:szCs w:val="24"/>
          <w:lang w:val="fr-BE"/>
        </w:rPr>
        <w:t xml:space="preserve"> des </w:t>
      </w:r>
      <w:r w:rsidR="000F3F4E" w:rsidRPr="00697310">
        <w:rPr>
          <w:rFonts w:ascii="Maiandra GD" w:hAnsi="Maiandra GD" w:cs="Times New Roman"/>
          <w:sz w:val="24"/>
          <w:szCs w:val="24"/>
          <w:lang w:val="fr-BE"/>
        </w:rPr>
        <w:t>Paquets Minimum d’Activités (</w:t>
      </w:r>
      <w:r w:rsidR="00A61780" w:rsidRPr="00697310">
        <w:rPr>
          <w:rFonts w:ascii="Maiandra GD" w:hAnsi="Maiandra GD" w:cs="Times New Roman"/>
          <w:sz w:val="24"/>
          <w:szCs w:val="24"/>
          <w:lang w:val="fr-BE"/>
        </w:rPr>
        <w:t>PMA</w:t>
      </w:r>
      <w:r w:rsidR="000F3F4E" w:rsidRPr="00697310">
        <w:rPr>
          <w:rFonts w:ascii="Maiandra GD" w:hAnsi="Maiandra GD" w:cs="Times New Roman"/>
          <w:sz w:val="24"/>
          <w:szCs w:val="24"/>
          <w:lang w:val="fr-BE"/>
        </w:rPr>
        <w:t>)</w:t>
      </w:r>
      <w:r w:rsidR="00A61780" w:rsidRPr="00697310">
        <w:rPr>
          <w:rFonts w:ascii="Maiandra GD" w:hAnsi="Maiandra GD" w:cs="Times New Roman"/>
          <w:sz w:val="24"/>
          <w:szCs w:val="24"/>
          <w:lang w:val="fr-BE"/>
        </w:rPr>
        <w:t xml:space="preserve"> des structures</w:t>
      </w:r>
      <w:r w:rsidR="00BA1B82" w:rsidRPr="00697310">
        <w:rPr>
          <w:rFonts w:ascii="Maiandra GD" w:hAnsi="Maiandra GD" w:cs="Times New Roman"/>
          <w:sz w:val="24"/>
          <w:szCs w:val="24"/>
          <w:lang w:val="fr-BE"/>
        </w:rPr>
        <w:t xml:space="preserve"> et </w:t>
      </w:r>
      <w:r w:rsidR="00A61780" w:rsidRPr="00697310">
        <w:rPr>
          <w:rFonts w:ascii="Maiandra GD" w:hAnsi="Maiandra GD" w:cs="Times New Roman"/>
          <w:sz w:val="24"/>
          <w:szCs w:val="24"/>
          <w:lang w:val="fr-BE"/>
        </w:rPr>
        <w:t>des réalités et</w:t>
      </w:r>
      <w:r w:rsidR="00223EA7" w:rsidRPr="00697310">
        <w:rPr>
          <w:rFonts w:ascii="Maiandra GD" w:hAnsi="Maiandra GD" w:cs="Times New Roman"/>
          <w:sz w:val="24"/>
          <w:szCs w:val="24"/>
          <w:lang w:val="fr-BE"/>
        </w:rPr>
        <w:t xml:space="preserve"> besoins spécifiques de terrain</w:t>
      </w:r>
      <w:r w:rsidR="00A61780" w:rsidRPr="00697310">
        <w:rPr>
          <w:rFonts w:ascii="Maiandra GD" w:hAnsi="Maiandra GD" w:cs="Times New Roman"/>
          <w:sz w:val="24"/>
          <w:szCs w:val="24"/>
          <w:lang w:val="fr-BE"/>
        </w:rPr>
        <w:t>.</w:t>
      </w:r>
      <w:r w:rsidR="008E66BE" w:rsidRPr="00697310">
        <w:rPr>
          <w:rFonts w:ascii="Maiandra GD" w:hAnsi="Maiandra GD" w:cs="Times New Roman"/>
          <w:sz w:val="24"/>
          <w:szCs w:val="24"/>
          <w:lang w:val="fr-BE"/>
        </w:rPr>
        <w:t xml:space="preserve"> </w:t>
      </w:r>
    </w:p>
    <w:p w14:paraId="2DF5A101" w14:textId="4E6F5D66" w:rsidR="007F7F8A" w:rsidRPr="00697310" w:rsidRDefault="00697310" w:rsidP="001E7F1E">
      <w:pPr>
        <w:widowControl w:val="0"/>
        <w:spacing w:before="60" w:after="60"/>
        <w:jc w:val="both"/>
        <w:rPr>
          <w:rFonts w:ascii="Maiandra GD" w:hAnsi="Maiandra GD" w:cs="Times New Roman"/>
          <w:sz w:val="24"/>
          <w:szCs w:val="24"/>
          <w:lang w:val="fr-BE"/>
        </w:rPr>
      </w:pPr>
      <w:r>
        <w:rPr>
          <w:rFonts w:ascii="Maiandra GD" w:hAnsi="Maiandra GD" w:cs="Times New Roman"/>
          <w:sz w:val="24"/>
          <w:szCs w:val="24"/>
          <w:lang w:val="fr-BE"/>
        </w:rPr>
        <w:t xml:space="preserve">Cependant, </w:t>
      </w:r>
      <w:r w:rsidR="008E66BE" w:rsidRPr="00697310">
        <w:rPr>
          <w:rFonts w:ascii="Maiandra GD" w:hAnsi="Maiandra GD" w:cs="Times New Roman"/>
          <w:sz w:val="24"/>
          <w:szCs w:val="24"/>
          <w:lang w:val="fr-BE"/>
        </w:rPr>
        <w:t xml:space="preserve">l’utilisation de ces outils au cours des années antérieures </w:t>
      </w:r>
      <w:r w:rsidR="003B5442" w:rsidRPr="00697310">
        <w:rPr>
          <w:rFonts w:ascii="Maiandra GD" w:hAnsi="Maiandra GD" w:cs="Times New Roman"/>
          <w:sz w:val="24"/>
          <w:szCs w:val="24"/>
          <w:lang w:val="fr-BE"/>
        </w:rPr>
        <w:t>a montré</w:t>
      </w:r>
      <w:r w:rsidR="008E66BE" w:rsidRPr="00697310">
        <w:rPr>
          <w:rFonts w:ascii="Maiandra GD" w:hAnsi="Maiandra GD" w:cs="Times New Roman"/>
          <w:sz w:val="24"/>
          <w:szCs w:val="24"/>
          <w:lang w:val="fr-BE"/>
        </w:rPr>
        <w:t xml:space="preserve"> d</w:t>
      </w:r>
      <w:r w:rsidR="003B5442" w:rsidRPr="00697310">
        <w:rPr>
          <w:rFonts w:ascii="Maiandra GD" w:hAnsi="Maiandra GD" w:cs="Times New Roman"/>
          <w:sz w:val="24"/>
          <w:szCs w:val="24"/>
          <w:lang w:val="fr-BE"/>
        </w:rPr>
        <w:t>es difficultés</w:t>
      </w:r>
      <w:r w:rsidR="007F7F8A" w:rsidRPr="00697310">
        <w:rPr>
          <w:rFonts w:ascii="Maiandra GD" w:hAnsi="Maiandra GD" w:cs="Times New Roman"/>
          <w:sz w:val="24"/>
          <w:szCs w:val="24"/>
          <w:lang w:val="fr-BE"/>
        </w:rPr>
        <w:t xml:space="preserve"> notamment : (i) le flou dans la démarcation des activités entre les différents niveaux de la pyramide sanitaire, (ii) </w:t>
      </w:r>
      <w:r w:rsidR="00832BDC" w:rsidRPr="00697310">
        <w:rPr>
          <w:rFonts w:ascii="Maiandra GD" w:hAnsi="Maiandra GD" w:cs="Times New Roman"/>
          <w:sz w:val="24"/>
          <w:szCs w:val="24"/>
          <w:lang w:val="fr-BE"/>
        </w:rPr>
        <w:t xml:space="preserve">l’absence de priorisation, de résultats escomptés et d’indicateurs, </w:t>
      </w:r>
      <w:r w:rsidR="007F7F8A" w:rsidRPr="00697310">
        <w:rPr>
          <w:rFonts w:ascii="Maiandra GD" w:hAnsi="Maiandra GD" w:cs="Times New Roman"/>
          <w:sz w:val="24"/>
          <w:szCs w:val="24"/>
          <w:lang w:val="fr-BE"/>
        </w:rPr>
        <w:t xml:space="preserve">(iii) </w:t>
      </w:r>
      <w:r w:rsidR="00832BDC" w:rsidRPr="00697310">
        <w:rPr>
          <w:rFonts w:ascii="Maiandra GD" w:hAnsi="Maiandra GD" w:cs="Times New Roman"/>
          <w:sz w:val="24"/>
          <w:szCs w:val="24"/>
          <w:lang w:val="fr-BE"/>
        </w:rPr>
        <w:t>quelques insuffisances dan</w:t>
      </w:r>
      <w:r w:rsidR="00F93551" w:rsidRPr="00697310">
        <w:rPr>
          <w:rFonts w:ascii="Maiandra GD" w:hAnsi="Maiandra GD" w:cs="Times New Roman"/>
          <w:sz w:val="24"/>
          <w:szCs w:val="24"/>
          <w:lang w:val="fr-BE"/>
        </w:rPr>
        <w:t>s la conception</w:t>
      </w:r>
      <w:r w:rsidR="00832BDC" w:rsidRPr="00697310">
        <w:rPr>
          <w:rFonts w:ascii="Maiandra GD" w:hAnsi="Maiandra GD" w:cs="Times New Roman"/>
          <w:sz w:val="24"/>
          <w:szCs w:val="24"/>
          <w:lang w:val="fr-BE"/>
        </w:rPr>
        <w:t xml:space="preserve"> des outils, </w:t>
      </w:r>
      <w:r w:rsidR="007F7F8A" w:rsidRPr="00697310">
        <w:rPr>
          <w:rFonts w:ascii="Maiandra GD" w:hAnsi="Maiandra GD" w:cs="Times New Roman"/>
          <w:sz w:val="24"/>
          <w:szCs w:val="24"/>
          <w:lang w:val="fr-BE"/>
        </w:rPr>
        <w:t>(</w:t>
      </w:r>
      <w:r w:rsidR="00832BDC" w:rsidRPr="00697310">
        <w:rPr>
          <w:rFonts w:ascii="Maiandra GD" w:hAnsi="Maiandra GD" w:cs="Times New Roman"/>
          <w:sz w:val="24"/>
          <w:szCs w:val="24"/>
          <w:lang w:val="fr-BE"/>
        </w:rPr>
        <w:t>i</w:t>
      </w:r>
      <w:r w:rsidR="007F7F8A" w:rsidRPr="00697310">
        <w:rPr>
          <w:rFonts w:ascii="Maiandra GD" w:hAnsi="Maiandra GD" w:cs="Times New Roman"/>
          <w:sz w:val="24"/>
          <w:szCs w:val="24"/>
          <w:lang w:val="fr-BE"/>
        </w:rPr>
        <w:t xml:space="preserve">v) </w:t>
      </w:r>
      <w:r w:rsidR="00832BDC" w:rsidRPr="00697310">
        <w:rPr>
          <w:rFonts w:ascii="Maiandra GD" w:hAnsi="Maiandra GD" w:cs="Times New Roman"/>
          <w:sz w:val="24"/>
          <w:szCs w:val="24"/>
          <w:lang w:val="fr-BE"/>
        </w:rPr>
        <w:t>la non-harmonisation des couts unitaires et (v</w:t>
      </w:r>
      <w:r w:rsidR="007F7F8A" w:rsidRPr="00697310">
        <w:rPr>
          <w:rFonts w:ascii="Maiandra GD" w:hAnsi="Maiandra GD" w:cs="Times New Roman"/>
          <w:sz w:val="24"/>
          <w:szCs w:val="24"/>
          <w:lang w:val="fr-BE"/>
        </w:rPr>
        <w:t>) le manque de cadrage budgétaire.</w:t>
      </w:r>
    </w:p>
    <w:p w14:paraId="34542FBC" w14:textId="2D7221BE" w:rsidR="00FB7223" w:rsidRPr="00697310" w:rsidRDefault="00F93551" w:rsidP="000524D7">
      <w:pPr>
        <w:widowControl w:val="0"/>
        <w:spacing w:before="120" w:after="0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Les principaux facteurs à la base de ces insuffisances sont </w:t>
      </w:r>
      <w:r w:rsidR="001E7F1E" w:rsidRPr="00697310">
        <w:rPr>
          <w:rFonts w:ascii="Maiandra GD" w:hAnsi="Maiandra GD" w:cs="Times New Roman"/>
          <w:sz w:val="24"/>
          <w:szCs w:val="24"/>
          <w:lang w:val="fr-BE"/>
        </w:rPr>
        <w:t>(i)</w:t>
      </w:r>
      <w:r w:rsidR="001E7F1E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="000524D7">
        <w:rPr>
          <w:rFonts w:ascii="Maiandra GD" w:hAnsi="Maiandra GD" w:cs="Times New Roman"/>
          <w:sz w:val="24"/>
          <w:szCs w:val="24"/>
          <w:lang w:val="fr-BE"/>
        </w:rPr>
        <w:t>l</w:t>
      </w:r>
      <w:r w:rsidR="00A61780" w:rsidRPr="00697310">
        <w:rPr>
          <w:rFonts w:ascii="Maiandra GD" w:hAnsi="Maiandra GD" w:cs="Times New Roman"/>
          <w:sz w:val="24"/>
          <w:szCs w:val="24"/>
          <w:lang w:val="fr-BE"/>
        </w:rPr>
        <w:t>’insuffisance de compréhension entre la planification stratégique et la planification opérationnelle</w:t>
      </w:r>
      <w:r w:rsidR="000524D7">
        <w:rPr>
          <w:rFonts w:ascii="Maiandra GD" w:hAnsi="Maiandra GD" w:cs="Times New Roman"/>
          <w:sz w:val="24"/>
          <w:szCs w:val="24"/>
          <w:lang w:val="fr-BE"/>
        </w:rPr>
        <w:t xml:space="preserve">, </w:t>
      </w:r>
      <w:r w:rsidR="000524D7" w:rsidRPr="00697310">
        <w:rPr>
          <w:rFonts w:ascii="Maiandra GD" w:hAnsi="Maiandra GD" w:cs="Times New Roman"/>
          <w:sz w:val="24"/>
          <w:szCs w:val="24"/>
          <w:lang w:val="fr-BE"/>
        </w:rPr>
        <w:t>(ii)</w:t>
      </w:r>
      <w:r w:rsidR="000524D7">
        <w:rPr>
          <w:rFonts w:ascii="Maiandra GD" w:hAnsi="Maiandra GD" w:cs="Times New Roman"/>
          <w:sz w:val="24"/>
          <w:szCs w:val="24"/>
          <w:lang w:val="fr-BE"/>
        </w:rPr>
        <w:t xml:space="preserve"> l</w:t>
      </w:r>
      <w:r w:rsidR="00A61780" w:rsidRPr="00697310">
        <w:rPr>
          <w:rFonts w:ascii="Maiandra GD" w:hAnsi="Maiandra GD" w:cs="Times New Roman"/>
          <w:sz w:val="24"/>
          <w:szCs w:val="24"/>
          <w:lang w:val="fr-BE"/>
        </w:rPr>
        <w:t>a</w:t>
      </w:r>
      <w:r w:rsidR="00FB7223" w:rsidRPr="00697310">
        <w:rPr>
          <w:rFonts w:ascii="Maiandra GD" w:hAnsi="Maiandra GD" w:cs="Times New Roman"/>
          <w:sz w:val="24"/>
          <w:szCs w:val="24"/>
          <w:lang w:val="fr-BE"/>
        </w:rPr>
        <w:t xml:space="preserve"> faible</w:t>
      </w:r>
      <w:r w:rsidR="00A61780" w:rsidRPr="00697310">
        <w:rPr>
          <w:rFonts w:ascii="Maiandra GD" w:hAnsi="Maiandra GD" w:cs="Times New Roman"/>
          <w:sz w:val="24"/>
          <w:szCs w:val="24"/>
          <w:lang w:val="fr-BE"/>
        </w:rPr>
        <w:t xml:space="preserve"> maitrise </w:t>
      </w:r>
      <w:r w:rsidR="00FB7223" w:rsidRPr="00697310">
        <w:rPr>
          <w:rFonts w:ascii="Maiandra GD" w:hAnsi="Maiandra GD" w:cs="Times New Roman"/>
          <w:sz w:val="24"/>
          <w:szCs w:val="24"/>
          <w:lang w:val="fr-BE"/>
        </w:rPr>
        <w:t>de la démarche de la planification opérationnelle</w:t>
      </w:r>
      <w:r w:rsidR="00A61780" w:rsidRPr="00697310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="000524D7">
        <w:rPr>
          <w:rFonts w:ascii="Maiandra GD" w:hAnsi="Maiandra GD" w:cs="Times New Roman"/>
          <w:sz w:val="24"/>
          <w:szCs w:val="24"/>
          <w:lang w:val="fr-BE"/>
        </w:rPr>
        <w:t xml:space="preserve">et </w:t>
      </w:r>
      <w:r w:rsidR="000524D7" w:rsidRPr="00697310">
        <w:rPr>
          <w:rFonts w:ascii="Maiandra GD" w:hAnsi="Maiandra GD" w:cs="Times New Roman"/>
          <w:sz w:val="24"/>
          <w:szCs w:val="24"/>
          <w:lang w:val="fr-BE"/>
        </w:rPr>
        <w:t>(iii)</w:t>
      </w:r>
      <w:r w:rsidR="000524D7">
        <w:rPr>
          <w:rFonts w:ascii="Maiandra GD" w:hAnsi="Maiandra GD" w:cs="Times New Roman"/>
          <w:sz w:val="24"/>
          <w:szCs w:val="24"/>
          <w:lang w:val="fr-BE"/>
        </w:rPr>
        <w:t xml:space="preserve"> l</w:t>
      </w:r>
      <w:r w:rsidR="00A27354" w:rsidRPr="00697310">
        <w:rPr>
          <w:rFonts w:ascii="Maiandra GD" w:hAnsi="Maiandra GD" w:cs="Times New Roman"/>
          <w:sz w:val="24"/>
          <w:szCs w:val="24"/>
          <w:lang w:val="fr-BE"/>
        </w:rPr>
        <w:t xml:space="preserve">a faible </w:t>
      </w:r>
      <w:r w:rsidR="007F7F8A" w:rsidRPr="00697310">
        <w:rPr>
          <w:rFonts w:ascii="Maiandra GD" w:hAnsi="Maiandra GD" w:cs="Times New Roman"/>
          <w:sz w:val="24"/>
          <w:szCs w:val="24"/>
          <w:lang w:val="fr-BE"/>
        </w:rPr>
        <w:t>maitrise de l’utilisation de</w:t>
      </w:r>
      <w:r w:rsidR="00CC0984">
        <w:rPr>
          <w:rFonts w:ascii="Maiandra GD" w:hAnsi="Maiandra GD" w:cs="Times New Roman"/>
          <w:sz w:val="24"/>
          <w:szCs w:val="24"/>
          <w:lang w:val="fr-BE"/>
        </w:rPr>
        <w:t xml:space="preserve"> l’</w:t>
      </w:r>
      <w:r w:rsidR="007F7F8A" w:rsidRPr="00697310">
        <w:rPr>
          <w:rFonts w:ascii="Maiandra GD" w:hAnsi="Maiandra GD" w:cs="Times New Roman"/>
          <w:sz w:val="24"/>
          <w:szCs w:val="24"/>
          <w:lang w:val="fr-BE"/>
        </w:rPr>
        <w:t>outil</w:t>
      </w:r>
      <w:r w:rsidR="00CC0984">
        <w:rPr>
          <w:rFonts w:ascii="Maiandra GD" w:hAnsi="Maiandra GD" w:cs="Times New Roman"/>
          <w:sz w:val="24"/>
          <w:szCs w:val="24"/>
          <w:lang w:val="fr-BE"/>
        </w:rPr>
        <w:t xml:space="preserve"> informatique</w:t>
      </w:r>
      <w:r w:rsidR="007F7F8A" w:rsidRPr="00697310">
        <w:rPr>
          <w:rFonts w:ascii="Maiandra GD" w:hAnsi="Maiandra GD" w:cs="Times New Roman"/>
          <w:sz w:val="24"/>
          <w:szCs w:val="24"/>
          <w:lang w:val="fr-BE"/>
        </w:rPr>
        <w:t xml:space="preserve"> de planification opérationnelle.</w:t>
      </w:r>
    </w:p>
    <w:p w14:paraId="09BB8E28" w14:textId="77777777" w:rsidR="00CC0984" w:rsidRDefault="008E66BE" w:rsidP="00AC3843">
      <w:pPr>
        <w:widowControl w:val="0"/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Pour surmonter ces difficultés, le Ministère de la Santé, à travers le Bureau de Stratégie et de Développement,</w:t>
      </w:r>
      <w:r w:rsidR="00016DF6" w:rsidRPr="00697310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="00AC3843" w:rsidRPr="00697310">
        <w:rPr>
          <w:rFonts w:ascii="Maiandra GD" w:hAnsi="Maiandra GD" w:cs="Times New Roman"/>
          <w:sz w:val="24"/>
          <w:szCs w:val="24"/>
          <w:lang w:val="fr-BE"/>
        </w:rPr>
        <w:t xml:space="preserve">a </w:t>
      </w:r>
      <w:r w:rsidR="00CC0984">
        <w:rPr>
          <w:rFonts w:ascii="Maiandra GD" w:hAnsi="Maiandra GD" w:cs="Times New Roman"/>
          <w:sz w:val="24"/>
          <w:szCs w:val="24"/>
          <w:lang w:val="fr-BE"/>
        </w:rPr>
        <w:t>procédé à la c</w:t>
      </w:r>
      <w:r w:rsidR="00660EAA" w:rsidRPr="00697310">
        <w:rPr>
          <w:rFonts w:ascii="Maiandra GD" w:hAnsi="Maiandra GD" w:cs="Times New Roman"/>
          <w:sz w:val="24"/>
          <w:szCs w:val="24"/>
          <w:lang w:val="fr-BE"/>
        </w:rPr>
        <w:t>on</w:t>
      </w:r>
      <w:r w:rsidR="00CC0984">
        <w:rPr>
          <w:rFonts w:ascii="Maiandra GD" w:hAnsi="Maiandra GD" w:cs="Times New Roman"/>
          <w:sz w:val="24"/>
          <w:szCs w:val="24"/>
          <w:lang w:val="fr-BE"/>
        </w:rPr>
        <w:t>ception d’</w:t>
      </w:r>
      <w:r w:rsidR="00660EAA" w:rsidRPr="00697310">
        <w:rPr>
          <w:rFonts w:ascii="Maiandra GD" w:hAnsi="Maiandra GD" w:cs="Times New Roman"/>
          <w:sz w:val="24"/>
          <w:szCs w:val="24"/>
          <w:lang w:val="fr-BE"/>
        </w:rPr>
        <w:t xml:space="preserve">un </w:t>
      </w:r>
      <w:r w:rsidR="00AC3843" w:rsidRPr="00697310">
        <w:rPr>
          <w:rFonts w:ascii="Maiandra GD" w:hAnsi="Maiandra GD" w:cs="Times New Roman"/>
          <w:sz w:val="24"/>
          <w:szCs w:val="24"/>
          <w:lang w:val="fr-BE"/>
        </w:rPr>
        <w:t>canevas de Plan d’Action Opérationnelle</w:t>
      </w:r>
      <w:r w:rsidR="00660EAA" w:rsidRPr="00697310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="00027403">
        <w:rPr>
          <w:rFonts w:ascii="Maiandra GD" w:hAnsi="Maiandra GD" w:cs="Times New Roman"/>
          <w:sz w:val="24"/>
          <w:szCs w:val="24"/>
          <w:lang w:val="fr-BE"/>
        </w:rPr>
        <w:t xml:space="preserve">assorti </w:t>
      </w:r>
      <w:r w:rsidR="00660EAA" w:rsidRPr="00697310">
        <w:rPr>
          <w:rFonts w:ascii="Maiandra GD" w:hAnsi="Maiandra GD" w:cs="Times New Roman"/>
          <w:sz w:val="24"/>
          <w:szCs w:val="24"/>
          <w:lang w:val="fr-BE"/>
        </w:rPr>
        <w:t>d’un guide d</w:t>
      </w:r>
      <w:r w:rsidR="00CC0984">
        <w:rPr>
          <w:rFonts w:ascii="Maiandra GD" w:hAnsi="Maiandra GD" w:cs="Times New Roman"/>
          <w:sz w:val="24"/>
          <w:szCs w:val="24"/>
          <w:lang w:val="fr-BE"/>
        </w:rPr>
        <w:t>’utilisation</w:t>
      </w:r>
      <w:r w:rsidR="00660EAA" w:rsidRPr="00697310">
        <w:rPr>
          <w:rFonts w:ascii="Maiandra GD" w:hAnsi="Maiandra GD" w:cs="Times New Roman"/>
          <w:sz w:val="24"/>
          <w:szCs w:val="24"/>
          <w:lang w:val="fr-BE"/>
        </w:rPr>
        <w:t xml:space="preserve"> et </w:t>
      </w:r>
      <w:r w:rsidR="00CC0984">
        <w:rPr>
          <w:rFonts w:ascii="Maiandra GD" w:hAnsi="Maiandra GD" w:cs="Times New Roman"/>
          <w:sz w:val="24"/>
          <w:szCs w:val="24"/>
          <w:lang w:val="fr-BE"/>
        </w:rPr>
        <w:t>adapté</w:t>
      </w:r>
      <w:r w:rsidR="00660EAA" w:rsidRPr="00697310">
        <w:rPr>
          <w:rFonts w:ascii="Maiandra GD" w:hAnsi="Maiandra GD" w:cs="Times New Roman"/>
          <w:sz w:val="24"/>
          <w:szCs w:val="24"/>
          <w:lang w:val="fr-BE"/>
        </w:rPr>
        <w:t xml:space="preserve"> l’outil de calcul</w:t>
      </w:r>
      <w:r w:rsidR="00900F1B">
        <w:rPr>
          <w:rFonts w:ascii="Maiandra GD" w:hAnsi="Maiandra GD" w:cs="Times New Roman"/>
          <w:sz w:val="24"/>
          <w:szCs w:val="24"/>
          <w:lang w:val="fr-BE"/>
        </w:rPr>
        <w:t>, sous Excel,</w:t>
      </w:r>
      <w:r w:rsidR="00660EAA" w:rsidRPr="00697310">
        <w:rPr>
          <w:rFonts w:ascii="Maiandra GD" w:hAnsi="Maiandra GD" w:cs="Times New Roman"/>
          <w:sz w:val="24"/>
          <w:szCs w:val="24"/>
          <w:lang w:val="fr-BE"/>
        </w:rPr>
        <w:t xml:space="preserve"> utilisé </w:t>
      </w:r>
      <w:r w:rsidR="00027403">
        <w:rPr>
          <w:rFonts w:ascii="Maiandra GD" w:hAnsi="Maiandra GD" w:cs="Times New Roman"/>
          <w:sz w:val="24"/>
          <w:szCs w:val="24"/>
          <w:lang w:val="fr-BE"/>
        </w:rPr>
        <w:t>au cours d</w:t>
      </w:r>
      <w:r w:rsidR="00660EAA" w:rsidRPr="00697310">
        <w:rPr>
          <w:rFonts w:ascii="Maiandra GD" w:hAnsi="Maiandra GD" w:cs="Times New Roman"/>
          <w:sz w:val="24"/>
          <w:szCs w:val="24"/>
          <w:lang w:val="fr-BE"/>
        </w:rPr>
        <w:t xml:space="preserve">es années antérieures. </w:t>
      </w:r>
    </w:p>
    <w:p w14:paraId="625F2684" w14:textId="2066258E" w:rsidR="00660EAA" w:rsidRPr="00697310" w:rsidRDefault="00660EAA" w:rsidP="00AC3843">
      <w:pPr>
        <w:widowControl w:val="0"/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A présent, il </w:t>
      </w:r>
      <w:r w:rsidR="00F93551" w:rsidRPr="00697310">
        <w:rPr>
          <w:rFonts w:ascii="Maiandra GD" w:hAnsi="Maiandra GD" w:cs="Times New Roman"/>
          <w:sz w:val="24"/>
          <w:szCs w:val="24"/>
          <w:lang w:val="fr-BE"/>
        </w:rPr>
        <w:t>envisage</w:t>
      </w:r>
      <w:r w:rsidR="00016DF6" w:rsidRPr="00697310">
        <w:rPr>
          <w:rFonts w:ascii="Maiandra GD" w:hAnsi="Maiandra GD" w:cs="Times New Roman"/>
          <w:sz w:val="24"/>
          <w:szCs w:val="24"/>
          <w:lang w:val="fr-BE"/>
        </w:rPr>
        <w:t xml:space="preserve"> la </w:t>
      </w:r>
      <w:r w:rsidR="00733E81" w:rsidRPr="00697310">
        <w:rPr>
          <w:rFonts w:ascii="Maiandra GD" w:hAnsi="Maiandra GD" w:cs="Times New Roman"/>
          <w:sz w:val="24"/>
          <w:szCs w:val="24"/>
          <w:lang w:val="fr-BE"/>
        </w:rPr>
        <w:t xml:space="preserve">formation de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cadres des Directions centrales, 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 xml:space="preserve">des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Programmes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 xml:space="preserve"> et projets de santé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, 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 xml:space="preserve">des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D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 xml:space="preserve">irections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R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 xml:space="preserve">égionales de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S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>anté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, 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 xml:space="preserve">des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H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 xml:space="preserve">ôpitaux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N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 xml:space="preserve">ationaux et des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H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 xml:space="preserve">ôpitaux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R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>égionaux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 à l’utilisation </w:t>
      </w:r>
      <w:r w:rsidR="00733E81" w:rsidRPr="00697310">
        <w:rPr>
          <w:rFonts w:ascii="Maiandra GD" w:hAnsi="Maiandra GD" w:cs="Times New Roman"/>
          <w:sz w:val="24"/>
          <w:szCs w:val="24"/>
          <w:lang w:val="fr-BE"/>
        </w:rPr>
        <w:t>de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 ces trois </w:t>
      </w:r>
      <w:r w:rsidR="00733E81" w:rsidRPr="00697310">
        <w:rPr>
          <w:rFonts w:ascii="Maiandra GD" w:hAnsi="Maiandra GD" w:cs="Times New Roman"/>
          <w:sz w:val="24"/>
          <w:szCs w:val="24"/>
          <w:lang w:val="fr-BE"/>
        </w:rPr>
        <w:t xml:space="preserve">outils </w:t>
      </w:r>
      <w:r w:rsidR="00027403">
        <w:rPr>
          <w:rFonts w:ascii="Maiandra GD" w:hAnsi="Maiandra GD" w:cs="Times New Roman"/>
          <w:sz w:val="24"/>
          <w:szCs w:val="24"/>
          <w:lang w:val="fr-BE"/>
        </w:rPr>
        <w:t>appelés à permettre l</w:t>
      </w:r>
      <w:r w:rsidR="004B7B52">
        <w:rPr>
          <w:rFonts w:ascii="Maiandra GD" w:hAnsi="Maiandra GD" w:cs="Times New Roman"/>
          <w:sz w:val="24"/>
          <w:szCs w:val="24"/>
          <w:lang w:val="fr-BE"/>
        </w:rPr>
        <w:t xml:space="preserve">’élaboration des Plans d’action opérationnelle des structures sanitaires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pour les prochaines années.</w:t>
      </w:r>
    </w:p>
    <w:p w14:paraId="63B6C9DC" w14:textId="77777777" w:rsidR="00EB336C" w:rsidRPr="00697310" w:rsidRDefault="00F024FC" w:rsidP="00660EAA">
      <w:pPr>
        <w:pStyle w:val="Titre1"/>
        <w:keepNext w:val="0"/>
        <w:keepLines w:val="0"/>
        <w:widowControl w:val="0"/>
        <w:spacing w:before="120" w:line="276" w:lineRule="auto"/>
        <w:ind w:left="284" w:hanging="284"/>
        <w:rPr>
          <w:rFonts w:ascii="Maiandra GD" w:hAnsi="Maiandra GD" w:cs="Times New Roman"/>
          <w:szCs w:val="24"/>
          <w:lang w:val="fr-BE"/>
        </w:rPr>
      </w:pPr>
      <w:bookmarkStart w:id="1" w:name="_Toc70704223"/>
      <w:r w:rsidRPr="00697310">
        <w:rPr>
          <w:rFonts w:ascii="Maiandra GD" w:hAnsi="Maiandra GD" w:cs="Times New Roman"/>
          <w:szCs w:val="24"/>
          <w:lang w:val="fr-BE"/>
        </w:rPr>
        <w:t>Objectif</w:t>
      </w:r>
      <w:r w:rsidR="001E2765" w:rsidRPr="00697310">
        <w:rPr>
          <w:rFonts w:ascii="Maiandra GD" w:hAnsi="Maiandra GD" w:cs="Times New Roman"/>
          <w:szCs w:val="24"/>
          <w:lang w:val="fr-BE"/>
        </w:rPr>
        <w:t>s</w:t>
      </w:r>
      <w:bookmarkEnd w:id="1"/>
    </w:p>
    <w:p w14:paraId="766AF015" w14:textId="7F43A513" w:rsidR="00864292" w:rsidRPr="00697310" w:rsidRDefault="00864292" w:rsidP="00660EAA">
      <w:pPr>
        <w:pStyle w:val="Titre2"/>
        <w:keepNext w:val="0"/>
        <w:keepLines w:val="0"/>
        <w:widowControl w:val="0"/>
        <w:spacing w:before="120" w:after="120"/>
        <w:ind w:left="426" w:hanging="426"/>
        <w:rPr>
          <w:rFonts w:ascii="Maiandra GD" w:hAnsi="Maiandra GD" w:cs="Times New Roman"/>
          <w:b/>
          <w:szCs w:val="24"/>
        </w:rPr>
      </w:pPr>
      <w:bookmarkStart w:id="2" w:name="_Toc70704224"/>
      <w:r w:rsidRPr="00697310">
        <w:rPr>
          <w:rFonts w:ascii="Maiandra GD" w:hAnsi="Maiandra GD" w:cs="Times New Roman"/>
          <w:b/>
          <w:szCs w:val="24"/>
        </w:rPr>
        <w:t>Objectif général</w:t>
      </w:r>
      <w:bookmarkEnd w:id="2"/>
      <w:r w:rsidRPr="00697310">
        <w:rPr>
          <w:rFonts w:ascii="Maiandra GD" w:hAnsi="Maiandra GD" w:cs="Times New Roman"/>
          <w:b/>
          <w:szCs w:val="24"/>
        </w:rPr>
        <w:t> </w:t>
      </w:r>
    </w:p>
    <w:p w14:paraId="1D54C3B9" w14:textId="4698E624" w:rsidR="001068AC" w:rsidRPr="00697310" w:rsidRDefault="00A226F3" w:rsidP="00566DDA">
      <w:pPr>
        <w:widowControl w:val="0"/>
        <w:spacing w:before="120" w:after="120"/>
        <w:jc w:val="both"/>
        <w:rPr>
          <w:rFonts w:ascii="Maiandra GD" w:hAnsi="Maiandra GD" w:cs="Times New Roman"/>
          <w:sz w:val="24"/>
          <w:szCs w:val="24"/>
        </w:rPr>
      </w:pPr>
      <w:r w:rsidRPr="00697310">
        <w:rPr>
          <w:rFonts w:ascii="Maiandra GD" w:hAnsi="Maiandra GD" w:cs="Times New Roman"/>
          <w:sz w:val="24"/>
          <w:szCs w:val="24"/>
        </w:rPr>
        <w:t xml:space="preserve">Renforcer les </w:t>
      </w:r>
      <w:r w:rsidR="007C2CE2" w:rsidRPr="00697310">
        <w:rPr>
          <w:rFonts w:ascii="Maiandra GD" w:hAnsi="Maiandra GD" w:cs="Times New Roman"/>
          <w:sz w:val="24"/>
          <w:szCs w:val="24"/>
        </w:rPr>
        <w:t>compétences</w:t>
      </w:r>
      <w:r w:rsidRPr="00697310">
        <w:rPr>
          <w:rFonts w:ascii="Maiandra GD" w:hAnsi="Maiandra GD" w:cs="Times New Roman"/>
          <w:sz w:val="24"/>
          <w:szCs w:val="24"/>
        </w:rPr>
        <w:t xml:space="preserve"> </w:t>
      </w:r>
      <w:r w:rsidR="00583AEB" w:rsidRPr="00697310">
        <w:rPr>
          <w:rFonts w:ascii="Maiandra GD" w:hAnsi="Maiandra GD" w:cs="Times New Roman"/>
          <w:sz w:val="24"/>
          <w:szCs w:val="24"/>
        </w:rPr>
        <w:t xml:space="preserve">des </w:t>
      </w:r>
      <w:r w:rsidR="00FF330C" w:rsidRPr="00697310">
        <w:rPr>
          <w:rFonts w:ascii="Maiandra GD" w:hAnsi="Maiandra GD" w:cs="Times New Roman"/>
          <w:sz w:val="24"/>
          <w:szCs w:val="24"/>
        </w:rPr>
        <w:t xml:space="preserve">équipes </w:t>
      </w:r>
      <w:r w:rsidR="007C2CE2" w:rsidRPr="00697310">
        <w:rPr>
          <w:rFonts w:ascii="Maiandra GD" w:hAnsi="Maiandra GD" w:cs="Times New Roman"/>
          <w:sz w:val="24"/>
          <w:szCs w:val="24"/>
        </w:rPr>
        <w:t xml:space="preserve">de planification </w:t>
      </w:r>
      <w:r w:rsidR="00FF330C" w:rsidRPr="00697310">
        <w:rPr>
          <w:rFonts w:ascii="Maiandra GD" w:hAnsi="Maiandra GD" w:cs="Times New Roman"/>
          <w:sz w:val="24"/>
          <w:szCs w:val="24"/>
        </w:rPr>
        <w:t>des différents niveaux à l’utilisation des outils de planification</w:t>
      </w:r>
      <w:r w:rsidR="00583AEB" w:rsidRPr="00697310">
        <w:rPr>
          <w:rFonts w:ascii="Maiandra GD" w:hAnsi="Maiandra GD" w:cs="Times New Roman"/>
          <w:sz w:val="24"/>
          <w:szCs w:val="24"/>
        </w:rPr>
        <w:t xml:space="preserve"> </w:t>
      </w:r>
      <w:r w:rsidR="00FF330C" w:rsidRPr="00697310">
        <w:rPr>
          <w:rFonts w:ascii="Maiandra GD" w:hAnsi="Maiandra GD" w:cs="Times New Roman"/>
          <w:sz w:val="24"/>
          <w:szCs w:val="24"/>
        </w:rPr>
        <w:t>opérationnelle</w:t>
      </w:r>
      <w:r w:rsidR="001068AC" w:rsidRPr="00697310">
        <w:rPr>
          <w:rFonts w:ascii="Maiandra GD" w:hAnsi="Maiandra GD" w:cs="Times New Roman"/>
          <w:sz w:val="24"/>
          <w:szCs w:val="24"/>
        </w:rPr>
        <w:t>.</w:t>
      </w:r>
    </w:p>
    <w:p w14:paraId="53B9F206" w14:textId="0FA0E384" w:rsidR="00864292" w:rsidRPr="00697310" w:rsidRDefault="00864292" w:rsidP="00566DDA">
      <w:pPr>
        <w:pStyle w:val="Titre2"/>
        <w:keepNext w:val="0"/>
        <w:keepLines w:val="0"/>
        <w:widowControl w:val="0"/>
        <w:spacing w:before="120" w:after="120"/>
        <w:jc w:val="both"/>
        <w:rPr>
          <w:rFonts w:ascii="Maiandra GD" w:hAnsi="Maiandra GD" w:cs="Times New Roman"/>
          <w:b/>
          <w:szCs w:val="24"/>
          <w:lang w:val="fr-BE"/>
        </w:rPr>
      </w:pPr>
      <w:bookmarkStart w:id="3" w:name="_Toc70704225"/>
      <w:r w:rsidRPr="00697310">
        <w:rPr>
          <w:rFonts w:ascii="Maiandra GD" w:hAnsi="Maiandra GD" w:cs="Times New Roman"/>
          <w:b/>
          <w:szCs w:val="24"/>
          <w:lang w:val="fr-BE"/>
        </w:rPr>
        <w:t>Objectifs spécifiques</w:t>
      </w:r>
      <w:bookmarkEnd w:id="3"/>
      <w:r w:rsidRPr="00697310">
        <w:rPr>
          <w:rFonts w:ascii="Maiandra GD" w:hAnsi="Maiandra GD" w:cs="Times New Roman"/>
          <w:b/>
          <w:szCs w:val="24"/>
          <w:lang w:val="fr-BE"/>
        </w:rPr>
        <w:t> </w:t>
      </w:r>
    </w:p>
    <w:p w14:paraId="2E291810" w14:textId="6D706FC7" w:rsidR="00EC7E11" w:rsidRPr="00697310" w:rsidRDefault="00287E6E" w:rsidP="005E6144">
      <w:pPr>
        <w:pStyle w:val="Paragraphedeliste"/>
        <w:widowControl w:val="0"/>
        <w:numPr>
          <w:ilvl w:val="0"/>
          <w:numId w:val="4"/>
        </w:numPr>
        <w:spacing w:before="120" w:after="120"/>
        <w:ind w:left="426" w:hanging="426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R</w:t>
      </w:r>
      <w:r w:rsidR="003F7872" w:rsidRPr="00697310">
        <w:rPr>
          <w:rFonts w:ascii="Maiandra GD" w:hAnsi="Maiandra GD" w:cs="Times New Roman"/>
          <w:sz w:val="24"/>
          <w:szCs w:val="24"/>
          <w:lang w:val="fr-BE"/>
        </w:rPr>
        <w:t>appel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er l</w:t>
      </w:r>
      <w:r w:rsidR="003F7872" w:rsidRPr="00697310">
        <w:rPr>
          <w:rFonts w:ascii="Maiandra GD" w:hAnsi="Maiandra GD" w:cs="Times New Roman"/>
          <w:sz w:val="24"/>
          <w:szCs w:val="24"/>
          <w:lang w:val="fr-BE"/>
        </w:rPr>
        <w:t>es</w:t>
      </w:r>
      <w:r w:rsidR="007C2CE2" w:rsidRPr="00697310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="003F7872" w:rsidRPr="00697310">
        <w:rPr>
          <w:rFonts w:ascii="Maiandra GD" w:hAnsi="Maiandra GD" w:cs="Times New Roman"/>
          <w:sz w:val="24"/>
          <w:szCs w:val="24"/>
          <w:lang w:val="fr-BE"/>
        </w:rPr>
        <w:t>concepts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>, les</w:t>
      </w:r>
      <w:r w:rsidR="00EC7E11" w:rsidRPr="00697310">
        <w:rPr>
          <w:rFonts w:ascii="Maiandra GD" w:hAnsi="Maiandra GD" w:cs="Times New Roman"/>
          <w:sz w:val="24"/>
          <w:szCs w:val="24"/>
          <w:lang w:val="fr-BE"/>
        </w:rPr>
        <w:t xml:space="preserve"> approches 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 xml:space="preserve">et les étapes </w:t>
      </w:r>
      <w:r w:rsidR="00EC7E11" w:rsidRPr="00697310">
        <w:rPr>
          <w:rFonts w:ascii="Maiandra GD" w:hAnsi="Maiandra GD" w:cs="Times New Roman"/>
          <w:sz w:val="24"/>
          <w:szCs w:val="24"/>
          <w:lang w:val="fr-BE"/>
        </w:rPr>
        <w:t xml:space="preserve">de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la </w:t>
      </w:r>
      <w:r w:rsidR="00EC7E11" w:rsidRPr="00697310">
        <w:rPr>
          <w:rFonts w:ascii="Maiandra GD" w:hAnsi="Maiandra GD" w:cs="Times New Roman"/>
          <w:sz w:val="24"/>
          <w:szCs w:val="24"/>
          <w:lang w:val="fr-BE"/>
        </w:rPr>
        <w:t>planification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 sanitaire</w:t>
      </w:r>
      <w:r w:rsidR="003F7872" w:rsidRPr="00697310">
        <w:rPr>
          <w:rFonts w:ascii="Maiandra GD" w:hAnsi="Maiandra GD" w:cs="Times New Roman"/>
          <w:sz w:val="24"/>
          <w:szCs w:val="24"/>
          <w:lang w:val="fr-BE"/>
        </w:rPr>
        <w:t> ;</w:t>
      </w:r>
    </w:p>
    <w:p w14:paraId="6A08EAFE" w14:textId="29266CF9" w:rsidR="00EC7E11" w:rsidRPr="00697310" w:rsidRDefault="00EC7E11" w:rsidP="005E6144">
      <w:pPr>
        <w:pStyle w:val="Paragraphedeliste"/>
        <w:widowControl w:val="0"/>
        <w:numPr>
          <w:ilvl w:val="0"/>
          <w:numId w:val="4"/>
        </w:numPr>
        <w:spacing w:before="120" w:after="120"/>
        <w:ind w:left="426" w:hanging="426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Faire la distinction entre la planification </w:t>
      </w:r>
      <w:r w:rsidR="009C23E7" w:rsidRPr="00697310">
        <w:rPr>
          <w:rFonts w:ascii="Maiandra GD" w:hAnsi="Maiandra GD" w:cs="Times New Roman"/>
          <w:sz w:val="24"/>
          <w:szCs w:val="24"/>
          <w:lang w:val="fr-BE"/>
        </w:rPr>
        <w:t>stratégique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 et la planification </w:t>
      </w:r>
      <w:r w:rsidR="003F7872" w:rsidRPr="00697310">
        <w:rPr>
          <w:rFonts w:ascii="Maiandra GD" w:hAnsi="Maiandra GD" w:cs="Times New Roman"/>
          <w:sz w:val="24"/>
          <w:szCs w:val="24"/>
          <w:lang w:val="fr-BE"/>
        </w:rPr>
        <w:t>opérationnell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e</w:t>
      </w:r>
      <w:r w:rsidR="003F7872" w:rsidRPr="00697310">
        <w:rPr>
          <w:rFonts w:ascii="Maiandra GD" w:hAnsi="Maiandra GD" w:cs="Times New Roman"/>
          <w:sz w:val="24"/>
          <w:szCs w:val="24"/>
          <w:lang w:val="fr-BE"/>
        </w:rPr>
        <w:t> ;</w:t>
      </w:r>
    </w:p>
    <w:p w14:paraId="25BE2644" w14:textId="1DDCEF0E" w:rsidR="007969C0" w:rsidRPr="00697310" w:rsidRDefault="007969C0" w:rsidP="005E6144">
      <w:pPr>
        <w:pStyle w:val="Paragraphedeliste"/>
        <w:widowControl w:val="0"/>
        <w:numPr>
          <w:ilvl w:val="0"/>
          <w:numId w:val="4"/>
        </w:numPr>
        <w:spacing w:before="120" w:after="120"/>
        <w:ind w:left="426" w:hanging="426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Présenter le cadre de référence de la planification </w:t>
      </w:r>
      <w:r w:rsidR="002C6816" w:rsidRPr="00697310">
        <w:rPr>
          <w:rFonts w:ascii="Maiandra GD" w:hAnsi="Maiandra GD" w:cs="Times New Roman"/>
          <w:sz w:val="24"/>
          <w:szCs w:val="24"/>
          <w:lang w:val="fr-BE"/>
        </w:rPr>
        <w:t>opérationnelle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 ;</w:t>
      </w:r>
    </w:p>
    <w:p w14:paraId="76ECEB3D" w14:textId="5266D169" w:rsidR="00EC7E11" w:rsidRPr="00697310" w:rsidRDefault="00065A6E" w:rsidP="005E6144">
      <w:pPr>
        <w:pStyle w:val="Paragraphedeliste"/>
        <w:widowControl w:val="0"/>
        <w:numPr>
          <w:ilvl w:val="0"/>
          <w:numId w:val="4"/>
        </w:numPr>
        <w:spacing w:before="120" w:after="120"/>
        <w:ind w:left="426" w:hanging="426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Présenter</w:t>
      </w:r>
      <w:r w:rsidR="00EC7E11" w:rsidRPr="00697310">
        <w:rPr>
          <w:rFonts w:ascii="Maiandra GD" w:hAnsi="Maiandra GD" w:cs="Times New Roman"/>
          <w:sz w:val="24"/>
          <w:szCs w:val="24"/>
          <w:lang w:val="fr-BE"/>
        </w:rPr>
        <w:t xml:space="preserve"> les outils de planification opérationnelle </w:t>
      </w:r>
      <w:r w:rsidR="003F7872" w:rsidRPr="00697310">
        <w:rPr>
          <w:rFonts w:ascii="Maiandra GD" w:hAnsi="Maiandra GD" w:cs="Times New Roman"/>
          <w:sz w:val="24"/>
          <w:szCs w:val="24"/>
          <w:lang w:val="fr-BE"/>
        </w:rPr>
        <w:t>adapt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és</w:t>
      </w:r>
      <w:r w:rsidR="003F7872" w:rsidRPr="00697310">
        <w:rPr>
          <w:rFonts w:ascii="Maiandra GD" w:hAnsi="Maiandra GD" w:cs="Times New Roman"/>
          <w:sz w:val="24"/>
          <w:szCs w:val="24"/>
          <w:lang w:val="fr-BE"/>
        </w:rPr>
        <w:t> ;</w:t>
      </w:r>
    </w:p>
    <w:p w14:paraId="33449B5C" w14:textId="071102DB" w:rsidR="00EC7E11" w:rsidRPr="00697310" w:rsidRDefault="00DB4EA7" w:rsidP="005E6144">
      <w:pPr>
        <w:pStyle w:val="Paragraphedeliste"/>
        <w:widowControl w:val="0"/>
        <w:numPr>
          <w:ilvl w:val="0"/>
          <w:numId w:val="4"/>
        </w:numPr>
        <w:spacing w:before="120" w:after="120"/>
        <w:ind w:left="426" w:hanging="426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Mettre les participants en situation de pratique </w:t>
      </w:r>
      <w:r w:rsidR="001E5B9C" w:rsidRPr="00697310">
        <w:rPr>
          <w:rFonts w:ascii="Maiandra GD" w:hAnsi="Maiandra GD" w:cs="Times New Roman"/>
          <w:sz w:val="24"/>
          <w:szCs w:val="24"/>
          <w:lang w:val="fr-BE"/>
        </w:rPr>
        <w:t>dans</w:t>
      </w:r>
      <w:r w:rsidR="003F7872" w:rsidRPr="00697310">
        <w:rPr>
          <w:rFonts w:ascii="Maiandra GD" w:hAnsi="Maiandra GD" w:cs="Times New Roman"/>
          <w:sz w:val="24"/>
          <w:szCs w:val="24"/>
          <w:lang w:val="fr-BE"/>
        </w:rPr>
        <w:t xml:space="preserve"> l’utilisation </w:t>
      </w:r>
      <w:r w:rsidR="00EC7E11" w:rsidRPr="00697310">
        <w:rPr>
          <w:rFonts w:ascii="Maiandra GD" w:hAnsi="Maiandra GD" w:cs="Times New Roman"/>
          <w:sz w:val="24"/>
          <w:szCs w:val="24"/>
          <w:lang w:val="fr-BE"/>
        </w:rPr>
        <w:t>des outils</w:t>
      </w:r>
      <w:r w:rsidR="003F7872" w:rsidRPr="00697310">
        <w:rPr>
          <w:rFonts w:ascii="Maiandra GD" w:hAnsi="Maiandra GD" w:cs="Times New Roman"/>
          <w:sz w:val="24"/>
          <w:szCs w:val="24"/>
          <w:lang w:val="fr-BE"/>
        </w:rPr>
        <w:t xml:space="preserve"> de planification opérationnelle</w:t>
      </w:r>
      <w:r w:rsidR="009C23E7" w:rsidRPr="00697310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="003F7872" w:rsidRPr="00697310">
        <w:rPr>
          <w:rFonts w:ascii="Maiandra GD" w:hAnsi="Maiandra GD" w:cs="Times New Roman"/>
          <w:sz w:val="24"/>
          <w:szCs w:val="24"/>
          <w:lang w:val="fr-BE"/>
        </w:rPr>
        <w:t>adaptés.</w:t>
      </w:r>
    </w:p>
    <w:p w14:paraId="08A0AA5F" w14:textId="70BE6938" w:rsidR="000E2080" w:rsidRPr="00697310" w:rsidRDefault="009C23E7" w:rsidP="00A42164">
      <w:pPr>
        <w:pStyle w:val="Titre1"/>
        <w:keepNext w:val="0"/>
        <w:keepLines w:val="0"/>
        <w:widowControl w:val="0"/>
        <w:spacing w:before="120" w:after="0" w:line="276" w:lineRule="auto"/>
        <w:ind w:left="284" w:hanging="284"/>
        <w:jc w:val="both"/>
        <w:rPr>
          <w:rFonts w:ascii="Maiandra GD" w:hAnsi="Maiandra GD" w:cs="Times New Roman"/>
          <w:szCs w:val="24"/>
          <w:lang w:val="fr-BE"/>
        </w:rPr>
      </w:pPr>
      <w:bookmarkStart w:id="4" w:name="_Toc70704226"/>
      <w:r w:rsidRPr="00697310">
        <w:rPr>
          <w:rFonts w:ascii="Maiandra GD" w:hAnsi="Maiandra GD" w:cs="Times New Roman"/>
          <w:szCs w:val="24"/>
          <w:lang w:val="fr-BE"/>
        </w:rPr>
        <w:lastRenderedPageBreak/>
        <w:t>Résultats attendus</w:t>
      </w:r>
      <w:bookmarkEnd w:id="4"/>
      <w:r w:rsidRPr="00697310">
        <w:rPr>
          <w:rFonts w:ascii="Maiandra GD" w:hAnsi="Maiandra GD" w:cs="Times New Roman"/>
          <w:szCs w:val="24"/>
          <w:lang w:val="fr-BE"/>
        </w:rPr>
        <w:t xml:space="preserve"> </w:t>
      </w:r>
    </w:p>
    <w:p w14:paraId="556E00CF" w14:textId="22E87044" w:rsidR="002C6816" w:rsidRPr="00697310" w:rsidRDefault="002C6816" w:rsidP="005E6144">
      <w:pPr>
        <w:pStyle w:val="Paragraphedeliste"/>
        <w:widowControl w:val="0"/>
        <w:numPr>
          <w:ilvl w:val="0"/>
          <w:numId w:val="4"/>
        </w:numPr>
        <w:spacing w:before="40" w:after="40"/>
        <w:ind w:left="426" w:hanging="284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Les participants sont ré imprégnés des concepts</w:t>
      </w:r>
      <w:r w:rsidR="00A42164">
        <w:rPr>
          <w:rFonts w:ascii="Maiandra GD" w:hAnsi="Maiandra GD" w:cs="Times New Roman"/>
          <w:sz w:val="24"/>
          <w:szCs w:val="24"/>
          <w:lang w:val="fr-BE"/>
        </w:rPr>
        <w:t xml:space="preserve">, des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approches</w:t>
      </w:r>
      <w:r w:rsidR="00A42164">
        <w:rPr>
          <w:rFonts w:ascii="Maiandra GD" w:hAnsi="Maiandra GD" w:cs="Times New Roman"/>
          <w:sz w:val="24"/>
          <w:szCs w:val="24"/>
          <w:lang w:val="fr-BE"/>
        </w:rPr>
        <w:t xml:space="preserve"> et des étapes de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la planification sanitaire</w:t>
      </w:r>
      <w:r w:rsidR="004B7B52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;</w:t>
      </w:r>
    </w:p>
    <w:p w14:paraId="7821DAB0" w14:textId="2B72B533" w:rsidR="002C6816" w:rsidRPr="00697310" w:rsidRDefault="002C6816" w:rsidP="005E6144">
      <w:pPr>
        <w:pStyle w:val="Paragraphedeliste"/>
        <w:widowControl w:val="0"/>
        <w:numPr>
          <w:ilvl w:val="0"/>
          <w:numId w:val="4"/>
        </w:numPr>
        <w:spacing w:before="40" w:after="40"/>
        <w:ind w:left="426" w:hanging="284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La distinction entre la planification stratégique et la planification opérationnelle est faite</w:t>
      </w:r>
      <w:r w:rsidR="004B7B52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;</w:t>
      </w:r>
    </w:p>
    <w:p w14:paraId="45CF9BCE" w14:textId="67FF7660" w:rsidR="002C6816" w:rsidRPr="00697310" w:rsidRDefault="002C6816" w:rsidP="005E6144">
      <w:pPr>
        <w:pStyle w:val="Paragraphedeliste"/>
        <w:widowControl w:val="0"/>
        <w:numPr>
          <w:ilvl w:val="0"/>
          <w:numId w:val="4"/>
        </w:numPr>
        <w:spacing w:before="40" w:after="40"/>
        <w:ind w:left="426" w:hanging="284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Le cadre de référence de la planification opérationnelle est présenté ;</w:t>
      </w:r>
    </w:p>
    <w:p w14:paraId="780BAF37" w14:textId="6A9E2417" w:rsidR="002C6816" w:rsidRPr="00697310" w:rsidRDefault="002C6816" w:rsidP="005E6144">
      <w:pPr>
        <w:pStyle w:val="Paragraphedeliste"/>
        <w:widowControl w:val="0"/>
        <w:numPr>
          <w:ilvl w:val="0"/>
          <w:numId w:val="4"/>
        </w:numPr>
        <w:spacing w:before="40" w:after="40"/>
        <w:ind w:left="426" w:hanging="284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Les outils de planification opérationnelle adaptés sont présentés et discutés</w:t>
      </w:r>
      <w:r w:rsidR="004B7B52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;</w:t>
      </w:r>
    </w:p>
    <w:p w14:paraId="330A3B09" w14:textId="0A04155F" w:rsidR="002C6816" w:rsidRPr="00697310" w:rsidRDefault="002C6816" w:rsidP="005E6144">
      <w:pPr>
        <w:pStyle w:val="Paragraphedeliste"/>
        <w:widowControl w:val="0"/>
        <w:numPr>
          <w:ilvl w:val="0"/>
          <w:numId w:val="4"/>
        </w:numPr>
        <w:spacing w:before="40" w:after="40"/>
        <w:ind w:left="426" w:hanging="284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Les participants sont capables d’utiliser correctement les outils de planification opérationnelle adaptés.</w:t>
      </w:r>
    </w:p>
    <w:p w14:paraId="2439C5E4" w14:textId="5BFB78FE" w:rsidR="00E964E6" w:rsidRPr="00697310" w:rsidRDefault="00EB336C" w:rsidP="00566DDA">
      <w:pPr>
        <w:pStyle w:val="Titre1"/>
        <w:keepNext w:val="0"/>
        <w:keepLines w:val="0"/>
        <w:widowControl w:val="0"/>
        <w:spacing w:before="120" w:line="276" w:lineRule="auto"/>
        <w:ind w:left="431"/>
        <w:rPr>
          <w:rFonts w:ascii="Maiandra GD" w:hAnsi="Maiandra GD" w:cs="Times New Roman"/>
          <w:szCs w:val="24"/>
          <w:lang w:val="fr-BE"/>
        </w:rPr>
      </w:pPr>
      <w:bookmarkStart w:id="5" w:name="_Toc70704227"/>
      <w:r w:rsidRPr="00697310">
        <w:rPr>
          <w:rFonts w:ascii="Maiandra GD" w:hAnsi="Maiandra GD" w:cs="Times New Roman"/>
          <w:szCs w:val="24"/>
          <w:lang w:val="fr-BE"/>
        </w:rPr>
        <w:t>Méthodologie</w:t>
      </w:r>
      <w:bookmarkEnd w:id="5"/>
    </w:p>
    <w:p w14:paraId="71421148" w14:textId="77777777" w:rsidR="00C97CE5" w:rsidRDefault="00C97CE5" w:rsidP="00BA1B82">
      <w:pPr>
        <w:widowControl w:val="0"/>
        <w:spacing w:before="120" w:after="0"/>
        <w:rPr>
          <w:rFonts w:ascii="Maiandra GD" w:hAnsi="Maiandra GD" w:cs="Times New Roman"/>
          <w:sz w:val="24"/>
          <w:szCs w:val="24"/>
          <w:lang w:val="fr-BE"/>
        </w:rPr>
      </w:pPr>
      <w:r>
        <w:rPr>
          <w:rFonts w:ascii="Maiandra GD" w:hAnsi="Maiandra GD" w:cs="Times New Roman"/>
          <w:sz w:val="24"/>
          <w:szCs w:val="24"/>
          <w:lang w:val="fr-BE"/>
        </w:rPr>
        <w:t>L’activité comportera deux phases :</w:t>
      </w:r>
    </w:p>
    <w:p w14:paraId="4ACBD65A" w14:textId="5F7030D1" w:rsidR="00C97CE5" w:rsidRDefault="00C97CE5" w:rsidP="00C97CE5">
      <w:pPr>
        <w:pStyle w:val="Paragraphedeliste"/>
        <w:widowControl w:val="0"/>
        <w:numPr>
          <w:ilvl w:val="0"/>
          <w:numId w:val="7"/>
        </w:numPr>
        <w:spacing w:before="120" w:after="0"/>
        <w:rPr>
          <w:rFonts w:ascii="Maiandra GD" w:hAnsi="Maiandra GD" w:cs="Times New Roman"/>
          <w:sz w:val="24"/>
          <w:szCs w:val="24"/>
          <w:lang w:val="fr-BE"/>
        </w:rPr>
      </w:pPr>
      <w:r w:rsidRPr="00C97CE5">
        <w:rPr>
          <w:rFonts w:ascii="Maiandra GD" w:hAnsi="Maiandra GD" w:cs="Times New Roman"/>
          <w:sz w:val="24"/>
          <w:szCs w:val="24"/>
          <w:lang w:val="fr-BE"/>
        </w:rPr>
        <w:t>Une phase préparatoire, de 4 jours, consacrée à l</w:t>
      </w:r>
      <w:r w:rsidR="000C693F">
        <w:rPr>
          <w:rFonts w:ascii="Maiandra GD" w:hAnsi="Maiandra GD" w:cs="Times New Roman"/>
          <w:sz w:val="24"/>
          <w:szCs w:val="24"/>
          <w:lang w:val="fr-BE"/>
        </w:rPr>
        <w:t xml:space="preserve">’adaptation </w:t>
      </w:r>
      <w:r w:rsidRPr="00C97CE5">
        <w:rPr>
          <w:rFonts w:ascii="Maiandra GD" w:hAnsi="Maiandra GD" w:cs="Times New Roman"/>
          <w:sz w:val="24"/>
          <w:szCs w:val="24"/>
          <w:lang w:val="fr-BE"/>
        </w:rPr>
        <w:t>des outils</w:t>
      </w:r>
      <w:r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Pr="00C97CE5">
        <w:rPr>
          <w:rFonts w:ascii="Maiandra GD" w:hAnsi="Maiandra GD" w:cs="Times New Roman"/>
          <w:sz w:val="24"/>
          <w:szCs w:val="24"/>
          <w:lang w:val="fr-BE"/>
        </w:rPr>
        <w:t>;</w:t>
      </w:r>
    </w:p>
    <w:p w14:paraId="3DD517C5" w14:textId="2C079307" w:rsidR="00C97CE5" w:rsidRPr="000C693F" w:rsidRDefault="00C97CE5" w:rsidP="000C693F">
      <w:pPr>
        <w:pStyle w:val="Paragraphedeliste"/>
        <w:widowControl w:val="0"/>
        <w:numPr>
          <w:ilvl w:val="0"/>
          <w:numId w:val="7"/>
        </w:numPr>
        <w:spacing w:before="120" w:after="0"/>
        <w:rPr>
          <w:rFonts w:ascii="Maiandra GD" w:hAnsi="Maiandra GD" w:cs="Times New Roman"/>
          <w:sz w:val="24"/>
          <w:szCs w:val="24"/>
          <w:lang w:val="fr-BE"/>
        </w:rPr>
      </w:pPr>
      <w:r>
        <w:rPr>
          <w:rFonts w:ascii="Maiandra GD" w:hAnsi="Maiandra GD" w:cs="Times New Roman"/>
          <w:sz w:val="24"/>
          <w:szCs w:val="24"/>
          <w:lang w:val="fr-BE"/>
        </w:rPr>
        <w:t xml:space="preserve">Une phase de 6 jours consacrée </w:t>
      </w:r>
      <w:r w:rsidR="000C693F">
        <w:rPr>
          <w:rFonts w:ascii="Maiandra GD" w:hAnsi="Maiandra GD" w:cs="Times New Roman"/>
          <w:sz w:val="24"/>
          <w:szCs w:val="24"/>
          <w:lang w:val="fr-BE"/>
        </w:rPr>
        <w:t>à la formation des cadres.</w:t>
      </w:r>
      <w:r w:rsidRPr="000C693F">
        <w:rPr>
          <w:rFonts w:ascii="Maiandra GD" w:hAnsi="Maiandra GD" w:cs="Times New Roman"/>
          <w:sz w:val="24"/>
          <w:szCs w:val="24"/>
          <w:lang w:val="fr-BE"/>
        </w:rPr>
        <w:t xml:space="preserve">  </w:t>
      </w:r>
    </w:p>
    <w:p w14:paraId="0754045A" w14:textId="2285DD3B" w:rsidR="006A46D2" w:rsidRPr="00697310" w:rsidRDefault="002E633E" w:rsidP="00BA1B82">
      <w:pPr>
        <w:widowControl w:val="0"/>
        <w:spacing w:before="120" w:after="0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La formation se déroulera en deux ateliers de 26 et 27 participants respectivement. Chacun des </w:t>
      </w:r>
      <w:r w:rsidR="006A46D2" w:rsidRPr="00697310">
        <w:rPr>
          <w:rFonts w:ascii="Maiandra GD" w:hAnsi="Maiandra GD" w:cs="Times New Roman"/>
          <w:sz w:val="24"/>
          <w:szCs w:val="24"/>
          <w:lang w:val="fr-BE"/>
        </w:rPr>
        <w:t>atelier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s</w:t>
      </w:r>
      <w:r w:rsidR="006A46D2" w:rsidRPr="00697310">
        <w:rPr>
          <w:rFonts w:ascii="Maiandra GD" w:hAnsi="Maiandra GD" w:cs="Times New Roman"/>
          <w:sz w:val="24"/>
          <w:szCs w:val="24"/>
          <w:lang w:val="fr-BE"/>
        </w:rPr>
        <w:t xml:space="preserve">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comprendra </w:t>
      </w:r>
      <w:r w:rsidR="006A46D2" w:rsidRPr="00697310">
        <w:rPr>
          <w:rFonts w:ascii="Maiandra GD" w:hAnsi="Maiandra GD" w:cs="Times New Roman"/>
          <w:sz w:val="24"/>
          <w:szCs w:val="24"/>
          <w:lang w:val="fr-BE"/>
        </w:rPr>
        <w:t xml:space="preserve">trois sessions qui porteront </w:t>
      </w:r>
      <w:r w:rsidR="00F47C70">
        <w:rPr>
          <w:rFonts w:ascii="Maiandra GD" w:hAnsi="Maiandra GD" w:cs="Times New Roman"/>
          <w:sz w:val="24"/>
          <w:szCs w:val="24"/>
          <w:lang w:val="fr-BE"/>
        </w:rPr>
        <w:t xml:space="preserve">consécutivement </w:t>
      </w:r>
      <w:r w:rsidR="006A46D2" w:rsidRPr="00697310">
        <w:rPr>
          <w:rFonts w:ascii="Maiandra GD" w:hAnsi="Maiandra GD" w:cs="Times New Roman"/>
          <w:sz w:val="24"/>
          <w:szCs w:val="24"/>
          <w:lang w:val="fr-BE"/>
        </w:rPr>
        <w:t>sur :</w:t>
      </w:r>
    </w:p>
    <w:p w14:paraId="5DA8B8EB" w14:textId="39E994E6" w:rsidR="006A46D2" w:rsidRPr="00697310" w:rsidRDefault="00F47C70" w:rsidP="005E6144">
      <w:pPr>
        <w:pStyle w:val="Paragraphedeliste"/>
        <w:widowControl w:val="0"/>
        <w:numPr>
          <w:ilvl w:val="0"/>
          <w:numId w:val="4"/>
        </w:numPr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>
        <w:rPr>
          <w:rFonts w:ascii="Maiandra GD" w:hAnsi="Maiandra GD" w:cs="Times New Roman"/>
          <w:sz w:val="24"/>
          <w:szCs w:val="24"/>
          <w:lang w:val="fr-BE"/>
        </w:rPr>
        <w:t xml:space="preserve">Session 1 : </w:t>
      </w:r>
      <w:r w:rsidR="00670B79" w:rsidRPr="00697310">
        <w:rPr>
          <w:rFonts w:ascii="Maiandra GD" w:hAnsi="Maiandra GD" w:cs="Times New Roman"/>
          <w:sz w:val="24"/>
          <w:szCs w:val="24"/>
          <w:lang w:val="fr-BE"/>
        </w:rPr>
        <w:t xml:space="preserve">les concepts, </w:t>
      </w:r>
      <w:r w:rsidR="006A46D2" w:rsidRPr="00697310">
        <w:rPr>
          <w:rFonts w:ascii="Maiandra GD" w:hAnsi="Maiandra GD" w:cs="Times New Roman"/>
          <w:sz w:val="24"/>
          <w:szCs w:val="24"/>
          <w:lang w:val="fr-BE"/>
        </w:rPr>
        <w:t>les approches</w:t>
      </w:r>
      <w:r w:rsidR="00670B79" w:rsidRPr="00697310">
        <w:rPr>
          <w:rFonts w:ascii="Maiandra GD" w:hAnsi="Maiandra GD" w:cs="Times New Roman"/>
          <w:sz w:val="24"/>
          <w:szCs w:val="24"/>
          <w:lang w:val="fr-BE"/>
        </w:rPr>
        <w:t xml:space="preserve"> et les étapes de la planification sanitaire</w:t>
      </w:r>
      <w:r w:rsidR="00A42164">
        <w:rPr>
          <w:rFonts w:ascii="Maiandra GD" w:hAnsi="Maiandra GD" w:cs="Times New Roman"/>
          <w:sz w:val="24"/>
          <w:szCs w:val="24"/>
          <w:lang w:val="fr-BE"/>
        </w:rPr>
        <w:t>,</w:t>
      </w:r>
    </w:p>
    <w:p w14:paraId="02724AFD" w14:textId="7583A8AE" w:rsidR="006A46D2" w:rsidRPr="00697310" w:rsidRDefault="00F47C70" w:rsidP="005E6144">
      <w:pPr>
        <w:pStyle w:val="Paragraphedeliste"/>
        <w:widowControl w:val="0"/>
        <w:numPr>
          <w:ilvl w:val="0"/>
          <w:numId w:val="4"/>
        </w:numPr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>
        <w:rPr>
          <w:rFonts w:ascii="Maiandra GD" w:hAnsi="Maiandra GD" w:cs="Times New Roman"/>
          <w:sz w:val="24"/>
          <w:szCs w:val="24"/>
          <w:lang w:val="fr-BE"/>
        </w:rPr>
        <w:t xml:space="preserve">Session 2 : </w:t>
      </w:r>
      <w:r w:rsidR="006A46D2" w:rsidRPr="00697310">
        <w:rPr>
          <w:rFonts w:ascii="Maiandra GD" w:hAnsi="Maiandra GD" w:cs="Times New Roman"/>
          <w:sz w:val="24"/>
          <w:szCs w:val="24"/>
          <w:lang w:val="fr-BE"/>
        </w:rPr>
        <w:t>le cadre national de la planification opérationnelle</w:t>
      </w:r>
      <w:r w:rsidR="00A42164">
        <w:rPr>
          <w:rFonts w:ascii="Maiandra GD" w:hAnsi="Maiandra GD" w:cs="Times New Roman"/>
          <w:sz w:val="24"/>
          <w:szCs w:val="24"/>
          <w:lang w:val="fr-BE"/>
        </w:rPr>
        <w:t>,</w:t>
      </w:r>
      <w:r w:rsidR="006A46D2" w:rsidRPr="00697310">
        <w:rPr>
          <w:rFonts w:ascii="Maiandra GD" w:hAnsi="Maiandra GD" w:cs="Times New Roman"/>
          <w:sz w:val="24"/>
          <w:szCs w:val="24"/>
          <w:lang w:val="fr-BE"/>
        </w:rPr>
        <w:t xml:space="preserve"> </w:t>
      </w:r>
    </w:p>
    <w:p w14:paraId="353DA76E" w14:textId="231E4920" w:rsidR="006A46D2" w:rsidRPr="00697310" w:rsidRDefault="00F47C70" w:rsidP="005E6144">
      <w:pPr>
        <w:pStyle w:val="Paragraphedeliste"/>
        <w:widowControl w:val="0"/>
        <w:numPr>
          <w:ilvl w:val="0"/>
          <w:numId w:val="4"/>
        </w:numPr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>
        <w:rPr>
          <w:rFonts w:ascii="Maiandra GD" w:hAnsi="Maiandra GD" w:cs="Times New Roman"/>
          <w:sz w:val="24"/>
          <w:szCs w:val="24"/>
          <w:lang w:val="fr-BE"/>
        </w:rPr>
        <w:t xml:space="preserve">Session 3 : </w:t>
      </w:r>
      <w:r w:rsidR="006A46D2" w:rsidRPr="00697310">
        <w:rPr>
          <w:rFonts w:ascii="Maiandra GD" w:hAnsi="Maiandra GD" w:cs="Times New Roman"/>
          <w:sz w:val="24"/>
          <w:szCs w:val="24"/>
          <w:lang w:val="fr-BE"/>
        </w:rPr>
        <w:t>les outils de planification opérationnelle.</w:t>
      </w:r>
    </w:p>
    <w:p w14:paraId="11E909CC" w14:textId="29329BAC" w:rsidR="00670B79" w:rsidRPr="00697310" w:rsidRDefault="002E633E" w:rsidP="00566DDA">
      <w:pPr>
        <w:widowControl w:val="0"/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Les </w:t>
      </w:r>
      <w:r w:rsidR="00670B79" w:rsidRPr="00697310">
        <w:rPr>
          <w:rFonts w:ascii="Maiandra GD" w:hAnsi="Maiandra GD" w:cs="Times New Roman"/>
          <w:sz w:val="24"/>
          <w:szCs w:val="24"/>
          <w:lang w:val="fr-BE"/>
        </w:rPr>
        <w:t>deux premières sessions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 xml:space="preserve"> consisteront </w:t>
      </w:r>
      <w:r w:rsidR="00894F66" w:rsidRPr="00697310">
        <w:rPr>
          <w:rFonts w:ascii="Maiandra GD" w:hAnsi="Maiandra GD" w:cs="Times New Roman"/>
          <w:sz w:val="24"/>
          <w:szCs w:val="24"/>
          <w:lang w:val="fr-BE"/>
        </w:rPr>
        <w:t xml:space="preserve">chacune 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en</w:t>
      </w:r>
      <w:r w:rsidR="00A42164">
        <w:rPr>
          <w:rFonts w:ascii="Maiandra GD" w:hAnsi="Maiandra GD" w:cs="Times New Roman"/>
          <w:sz w:val="24"/>
          <w:szCs w:val="24"/>
          <w:lang w:val="fr-BE"/>
        </w:rPr>
        <w:t> :</w:t>
      </w:r>
    </w:p>
    <w:p w14:paraId="287DBECC" w14:textId="1904A9AC" w:rsidR="004B6A05" w:rsidRPr="00697310" w:rsidRDefault="00670B79" w:rsidP="005E6144">
      <w:pPr>
        <w:pStyle w:val="Paragraphedeliste"/>
        <w:widowControl w:val="0"/>
        <w:numPr>
          <w:ilvl w:val="0"/>
          <w:numId w:val="1"/>
        </w:numPr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Une présentation thématique</w:t>
      </w:r>
      <w:r w:rsidR="00A42164">
        <w:rPr>
          <w:rFonts w:ascii="Maiandra GD" w:hAnsi="Maiandra GD" w:cs="Times New Roman"/>
          <w:sz w:val="24"/>
          <w:szCs w:val="24"/>
          <w:lang w:val="fr-BE"/>
        </w:rPr>
        <w:t>,</w:t>
      </w:r>
    </w:p>
    <w:p w14:paraId="492583B4" w14:textId="0CC20451" w:rsidR="00670B79" w:rsidRPr="00697310" w:rsidRDefault="00670B79" w:rsidP="005E6144">
      <w:pPr>
        <w:pStyle w:val="Paragraphedeliste"/>
        <w:widowControl w:val="0"/>
        <w:numPr>
          <w:ilvl w:val="0"/>
          <w:numId w:val="1"/>
        </w:numPr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Des discussions</w:t>
      </w:r>
      <w:r w:rsidR="002E633E" w:rsidRPr="00697310">
        <w:rPr>
          <w:rFonts w:ascii="Maiandra GD" w:hAnsi="Maiandra GD" w:cs="Times New Roman"/>
          <w:sz w:val="24"/>
          <w:szCs w:val="24"/>
          <w:lang w:val="fr-BE"/>
        </w:rPr>
        <w:t xml:space="preserve"> et des éclaircissements.</w:t>
      </w:r>
    </w:p>
    <w:p w14:paraId="28BDD09C" w14:textId="380F4484" w:rsidR="00670B79" w:rsidRPr="00697310" w:rsidRDefault="00A42164" w:rsidP="00BA1B82">
      <w:pPr>
        <w:widowControl w:val="0"/>
        <w:spacing w:after="0"/>
        <w:jc w:val="both"/>
        <w:rPr>
          <w:rFonts w:ascii="Maiandra GD" w:hAnsi="Maiandra GD" w:cs="Times New Roman"/>
          <w:sz w:val="24"/>
          <w:szCs w:val="24"/>
          <w:lang w:val="fr-BE"/>
        </w:rPr>
      </w:pPr>
      <w:r>
        <w:rPr>
          <w:rFonts w:ascii="Maiandra GD" w:hAnsi="Maiandra GD" w:cs="Times New Roman"/>
          <w:sz w:val="24"/>
          <w:szCs w:val="24"/>
          <w:lang w:val="fr-BE"/>
        </w:rPr>
        <w:t xml:space="preserve">La </w:t>
      </w:r>
      <w:r w:rsidR="00670B79" w:rsidRPr="00697310">
        <w:rPr>
          <w:rFonts w:ascii="Maiandra GD" w:hAnsi="Maiandra GD" w:cs="Times New Roman"/>
          <w:sz w:val="24"/>
          <w:szCs w:val="24"/>
          <w:lang w:val="fr-BE"/>
        </w:rPr>
        <w:t>troisième session</w:t>
      </w:r>
      <w:r>
        <w:rPr>
          <w:rFonts w:ascii="Maiandra GD" w:hAnsi="Maiandra GD" w:cs="Times New Roman"/>
          <w:sz w:val="24"/>
          <w:szCs w:val="24"/>
          <w:lang w:val="fr-BE"/>
        </w:rPr>
        <w:t xml:space="preserve"> comportera </w:t>
      </w:r>
      <w:r w:rsidR="00670B79" w:rsidRPr="00697310">
        <w:rPr>
          <w:rFonts w:ascii="Maiandra GD" w:hAnsi="Maiandra GD" w:cs="Times New Roman"/>
          <w:sz w:val="24"/>
          <w:szCs w:val="24"/>
          <w:lang w:val="fr-BE"/>
        </w:rPr>
        <w:t xml:space="preserve">: </w:t>
      </w:r>
    </w:p>
    <w:p w14:paraId="2D3AD17A" w14:textId="158ADFBE" w:rsidR="00670B79" w:rsidRPr="00697310" w:rsidRDefault="00670B79" w:rsidP="005E6144">
      <w:pPr>
        <w:pStyle w:val="Paragraphedeliste"/>
        <w:widowControl w:val="0"/>
        <w:numPr>
          <w:ilvl w:val="0"/>
          <w:numId w:val="1"/>
        </w:numPr>
        <w:spacing w:before="120" w:after="0"/>
        <w:ind w:left="714" w:hanging="357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Une présentation thématique</w:t>
      </w:r>
      <w:r w:rsidR="00A42164">
        <w:rPr>
          <w:rFonts w:ascii="Maiandra GD" w:hAnsi="Maiandra GD" w:cs="Times New Roman"/>
          <w:sz w:val="24"/>
          <w:szCs w:val="24"/>
          <w:lang w:val="fr-BE"/>
        </w:rPr>
        <w:t>,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 </w:t>
      </w:r>
    </w:p>
    <w:p w14:paraId="561CE2EF" w14:textId="3CC44E73" w:rsidR="00670B79" w:rsidRPr="00697310" w:rsidRDefault="00670B79" w:rsidP="005E6144">
      <w:pPr>
        <w:pStyle w:val="Paragraphedeliste"/>
        <w:widowControl w:val="0"/>
        <w:numPr>
          <w:ilvl w:val="0"/>
          <w:numId w:val="1"/>
        </w:numPr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Des discussions</w:t>
      </w:r>
      <w:r w:rsidR="00A42164">
        <w:rPr>
          <w:rFonts w:ascii="Maiandra GD" w:hAnsi="Maiandra GD" w:cs="Times New Roman"/>
          <w:sz w:val="24"/>
          <w:szCs w:val="24"/>
          <w:lang w:val="fr-BE"/>
        </w:rPr>
        <w:t>,</w:t>
      </w:r>
    </w:p>
    <w:p w14:paraId="63B9A0B8" w14:textId="58709444" w:rsidR="004B6A05" w:rsidRPr="00697310" w:rsidRDefault="00670B79" w:rsidP="005E6144">
      <w:pPr>
        <w:pStyle w:val="Paragraphedeliste"/>
        <w:widowControl w:val="0"/>
        <w:numPr>
          <w:ilvl w:val="0"/>
          <w:numId w:val="1"/>
        </w:numPr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Des t</w:t>
      </w:r>
      <w:r w:rsidR="004B6A05" w:rsidRPr="00697310">
        <w:rPr>
          <w:rFonts w:ascii="Maiandra GD" w:hAnsi="Maiandra GD" w:cs="Times New Roman"/>
          <w:sz w:val="24"/>
          <w:szCs w:val="24"/>
          <w:lang w:val="fr-BE"/>
        </w:rPr>
        <w:t>ravaux de groupe</w:t>
      </w:r>
      <w:r w:rsidR="00D975E4" w:rsidRPr="00697310">
        <w:rPr>
          <w:rFonts w:ascii="Maiandra GD" w:hAnsi="Maiandra GD" w:cs="Times New Roman"/>
          <w:sz w:val="24"/>
          <w:szCs w:val="24"/>
          <w:lang w:val="fr-BE"/>
        </w:rPr>
        <w:t>/Exercices de simulation</w:t>
      </w:r>
      <w:r w:rsidR="00A42164">
        <w:rPr>
          <w:rFonts w:ascii="Maiandra GD" w:hAnsi="Maiandra GD" w:cs="Times New Roman"/>
          <w:sz w:val="24"/>
          <w:szCs w:val="24"/>
          <w:lang w:val="fr-BE"/>
        </w:rPr>
        <w:t>,</w:t>
      </w:r>
    </w:p>
    <w:p w14:paraId="485223BF" w14:textId="00727CBF" w:rsidR="00547C1C" w:rsidRPr="00697310" w:rsidRDefault="00670B79" w:rsidP="005E6144">
      <w:pPr>
        <w:pStyle w:val="Paragraphedeliste"/>
        <w:widowControl w:val="0"/>
        <w:numPr>
          <w:ilvl w:val="0"/>
          <w:numId w:val="1"/>
        </w:numPr>
        <w:spacing w:before="120" w:after="60"/>
        <w:ind w:left="714" w:hanging="357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Des restitutions en p</w:t>
      </w:r>
      <w:r w:rsidR="00671244" w:rsidRPr="00697310">
        <w:rPr>
          <w:rFonts w:ascii="Maiandra GD" w:hAnsi="Maiandra GD" w:cs="Times New Roman"/>
          <w:sz w:val="24"/>
          <w:szCs w:val="24"/>
          <w:lang w:val="fr-BE"/>
        </w:rPr>
        <w:t>lénières.</w:t>
      </w:r>
    </w:p>
    <w:p w14:paraId="442CB640" w14:textId="03CB0170" w:rsidR="00501C97" w:rsidRPr="00697310" w:rsidRDefault="002E633E" w:rsidP="00566DDA">
      <w:pPr>
        <w:widowControl w:val="0"/>
        <w:spacing w:before="120" w:after="120"/>
        <w:jc w:val="both"/>
        <w:rPr>
          <w:rFonts w:ascii="Maiandra GD" w:hAnsi="Maiandra GD" w:cs="Times New Roman"/>
          <w:sz w:val="24"/>
          <w:szCs w:val="24"/>
          <w:lang w:val="fr-BE"/>
        </w:rPr>
      </w:pPr>
      <w:r w:rsidRPr="00697310">
        <w:rPr>
          <w:rFonts w:ascii="Maiandra GD" w:hAnsi="Maiandra GD" w:cs="Times New Roman"/>
          <w:sz w:val="24"/>
          <w:szCs w:val="24"/>
          <w:lang w:val="fr-BE"/>
        </w:rPr>
        <w:t>Les ateliers seront a</w:t>
      </w:r>
      <w:r w:rsidR="00DB7092" w:rsidRPr="00697310">
        <w:rPr>
          <w:rFonts w:ascii="Maiandra GD" w:hAnsi="Maiandra GD" w:cs="Times New Roman"/>
          <w:sz w:val="24"/>
          <w:szCs w:val="24"/>
          <w:lang w:val="fr-BE"/>
        </w:rPr>
        <w:t>nimé</w:t>
      </w:r>
      <w:r w:rsidRPr="00697310">
        <w:rPr>
          <w:rFonts w:ascii="Maiandra GD" w:hAnsi="Maiandra GD" w:cs="Times New Roman"/>
          <w:sz w:val="24"/>
          <w:szCs w:val="24"/>
          <w:lang w:val="fr-BE"/>
        </w:rPr>
        <w:t>s</w:t>
      </w:r>
      <w:r w:rsidR="00DB7092" w:rsidRPr="00697310">
        <w:rPr>
          <w:rFonts w:ascii="Maiandra GD" w:hAnsi="Maiandra GD" w:cs="Times New Roman"/>
          <w:sz w:val="24"/>
          <w:szCs w:val="24"/>
          <w:lang w:val="fr-BE"/>
        </w:rPr>
        <w:t xml:space="preserve"> par six (6) formateurs </w:t>
      </w:r>
      <w:r w:rsidR="00566DDA" w:rsidRPr="00697310">
        <w:rPr>
          <w:rFonts w:ascii="Maiandra GD" w:hAnsi="Maiandra GD" w:cs="Times New Roman"/>
          <w:sz w:val="24"/>
          <w:szCs w:val="24"/>
          <w:lang w:val="fr-BE"/>
        </w:rPr>
        <w:t xml:space="preserve">à raison de </w:t>
      </w:r>
      <w:r w:rsidR="00DB7092" w:rsidRPr="00697310">
        <w:rPr>
          <w:rFonts w:ascii="Maiandra GD" w:hAnsi="Maiandra GD" w:cs="Times New Roman"/>
          <w:sz w:val="24"/>
          <w:szCs w:val="24"/>
          <w:lang w:val="fr-BE"/>
        </w:rPr>
        <w:t xml:space="preserve">trois (3) par </w:t>
      </w:r>
      <w:r w:rsidR="00671244" w:rsidRPr="00697310">
        <w:rPr>
          <w:rFonts w:ascii="Maiandra GD" w:hAnsi="Maiandra GD" w:cs="Times New Roman"/>
          <w:sz w:val="24"/>
          <w:szCs w:val="24"/>
          <w:lang w:val="fr-BE"/>
        </w:rPr>
        <w:t>atelier</w:t>
      </w:r>
      <w:r w:rsidR="00DB7092" w:rsidRPr="00697310">
        <w:rPr>
          <w:rFonts w:ascii="Maiandra GD" w:hAnsi="Maiandra GD" w:cs="Times New Roman"/>
          <w:sz w:val="24"/>
          <w:szCs w:val="24"/>
          <w:lang w:val="fr-BE"/>
        </w:rPr>
        <w:t>.</w:t>
      </w:r>
    </w:p>
    <w:p w14:paraId="4DF4C407" w14:textId="4A2B1834" w:rsidR="003C2E65" w:rsidRPr="00697310" w:rsidRDefault="00894F66" w:rsidP="00894F66">
      <w:pPr>
        <w:pStyle w:val="Titre1"/>
        <w:keepNext w:val="0"/>
        <w:keepLines w:val="0"/>
        <w:widowControl w:val="0"/>
        <w:spacing w:before="120"/>
        <w:ind w:left="142" w:hanging="142"/>
        <w:rPr>
          <w:rFonts w:ascii="Maiandra GD" w:hAnsi="Maiandra GD" w:cs="Times New Roman"/>
          <w:szCs w:val="24"/>
        </w:rPr>
      </w:pPr>
      <w:r w:rsidRPr="00697310">
        <w:rPr>
          <w:rFonts w:ascii="Maiandra GD" w:hAnsi="Maiandra GD" w:cs="Times New Roman"/>
          <w:szCs w:val="24"/>
          <w:lang w:val="fr-BE"/>
        </w:rPr>
        <w:t xml:space="preserve"> </w:t>
      </w:r>
      <w:bookmarkStart w:id="6" w:name="_Toc70704228"/>
      <w:r w:rsidR="00522296" w:rsidRPr="00697310">
        <w:rPr>
          <w:rFonts w:ascii="Maiandra GD" w:hAnsi="Maiandra GD" w:cs="Times New Roman"/>
          <w:szCs w:val="24"/>
          <w:lang w:val="fr-BE"/>
        </w:rPr>
        <w:t>Date et lieu</w:t>
      </w:r>
      <w:bookmarkEnd w:id="6"/>
    </w:p>
    <w:p w14:paraId="48E5B9B8" w14:textId="3055B389" w:rsidR="00D975E4" w:rsidRPr="00697310" w:rsidRDefault="00566DDA" w:rsidP="00BA1B82">
      <w:pPr>
        <w:widowControl w:val="0"/>
        <w:spacing w:after="0" w:line="240" w:lineRule="auto"/>
        <w:rPr>
          <w:rFonts w:ascii="Maiandra GD" w:hAnsi="Maiandra GD" w:cs="Times New Roman"/>
          <w:b/>
          <w:sz w:val="24"/>
          <w:szCs w:val="24"/>
        </w:rPr>
      </w:pPr>
      <w:r w:rsidRPr="00697310">
        <w:rPr>
          <w:rFonts w:ascii="Maiandra GD" w:hAnsi="Maiandra GD" w:cs="Times New Roman"/>
          <w:sz w:val="24"/>
          <w:szCs w:val="24"/>
          <w:highlight w:val="yellow"/>
          <w:lang w:val="fr-BE"/>
        </w:rPr>
        <w:t xml:space="preserve">Les ateliers se dérouleront du </w:t>
      </w:r>
      <w:r w:rsidR="00086B10" w:rsidRPr="00697310">
        <w:rPr>
          <w:rFonts w:ascii="Maiandra GD" w:hAnsi="Maiandra GD" w:cs="Times New Roman"/>
          <w:sz w:val="24"/>
          <w:szCs w:val="24"/>
          <w:highlight w:val="yellow"/>
          <w:lang w:val="fr-BE"/>
        </w:rPr>
        <w:t>4</w:t>
      </w:r>
      <w:r w:rsidR="00D975E4" w:rsidRPr="00697310">
        <w:rPr>
          <w:rFonts w:ascii="Maiandra GD" w:hAnsi="Maiandra GD" w:cs="Times New Roman"/>
          <w:sz w:val="24"/>
          <w:szCs w:val="24"/>
          <w:highlight w:val="yellow"/>
          <w:lang w:val="fr-BE"/>
        </w:rPr>
        <w:t xml:space="preserve"> </w:t>
      </w:r>
      <w:r w:rsidR="00D90F94" w:rsidRPr="00697310">
        <w:rPr>
          <w:rFonts w:ascii="Maiandra GD" w:hAnsi="Maiandra GD" w:cs="Times New Roman"/>
          <w:sz w:val="24"/>
          <w:szCs w:val="24"/>
          <w:highlight w:val="yellow"/>
          <w:lang w:val="fr-BE"/>
        </w:rPr>
        <w:t xml:space="preserve">au </w:t>
      </w:r>
      <w:r w:rsidR="00671244" w:rsidRPr="00697310">
        <w:rPr>
          <w:rFonts w:ascii="Maiandra GD" w:hAnsi="Maiandra GD" w:cs="Times New Roman"/>
          <w:bCs/>
          <w:sz w:val="24"/>
          <w:szCs w:val="24"/>
          <w:highlight w:val="yellow"/>
          <w:lang w:val="fr-BE"/>
        </w:rPr>
        <w:t>16 m</w:t>
      </w:r>
      <w:r w:rsidR="00086B10" w:rsidRPr="00697310">
        <w:rPr>
          <w:rFonts w:ascii="Maiandra GD" w:hAnsi="Maiandra GD" w:cs="Times New Roman"/>
          <w:bCs/>
          <w:sz w:val="24"/>
          <w:szCs w:val="24"/>
          <w:highlight w:val="yellow"/>
          <w:lang w:val="fr-BE"/>
        </w:rPr>
        <w:t>ai</w:t>
      </w:r>
      <w:r w:rsidR="00504110" w:rsidRPr="00697310">
        <w:rPr>
          <w:rFonts w:ascii="Maiandra GD" w:hAnsi="Maiandra GD" w:cs="Times New Roman"/>
          <w:sz w:val="24"/>
          <w:szCs w:val="24"/>
          <w:highlight w:val="yellow"/>
          <w:lang w:val="fr-BE"/>
        </w:rPr>
        <w:t xml:space="preserve"> </w:t>
      </w:r>
      <w:r w:rsidR="00763187" w:rsidRPr="00697310">
        <w:rPr>
          <w:rFonts w:ascii="Maiandra GD" w:hAnsi="Maiandra GD" w:cs="Times New Roman"/>
          <w:sz w:val="24"/>
          <w:szCs w:val="24"/>
          <w:highlight w:val="yellow"/>
          <w:lang w:val="fr-BE"/>
        </w:rPr>
        <w:t>20</w:t>
      </w:r>
      <w:r w:rsidR="006367FB" w:rsidRPr="00697310">
        <w:rPr>
          <w:rFonts w:ascii="Maiandra GD" w:hAnsi="Maiandra GD" w:cs="Times New Roman"/>
          <w:sz w:val="24"/>
          <w:szCs w:val="24"/>
          <w:highlight w:val="yellow"/>
          <w:lang w:val="fr-BE"/>
        </w:rPr>
        <w:t>21</w:t>
      </w:r>
      <w:r w:rsidR="00522296" w:rsidRPr="00697310">
        <w:rPr>
          <w:rFonts w:ascii="Maiandra GD" w:hAnsi="Maiandra GD" w:cs="Times New Roman"/>
          <w:sz w:val="24"/>
          <w:szCs w:val="24"/>
          <w:highlight w:val="yellow"/>
          <w:lang w:val="fr-BE"/>
        </w:rPr>
        <w:t xml:space="preserve"> </w:t>
      </w:r>
      <w:r w:rsidR="00D975E4" w:rsidRPr="00697310">
        <w:rPr>
          <w:rFonts w:ascii="Maiandra GD" w:hAnsi="Maiandra GD" w:cs="Times New Roman"/>
          <w:sz w:val="24"/>
          <w:szCs w:val="24"/>
          <w:highlight w:val="yellow"/>
          <w:lang w:val="fr-BE"/>
        </w:rPr>
        <w:t>à Kindia.</w:t>
      </w:r>
      <w:r w:rsidR="005E491C" w:rsidRPr="00697310">
        <w:rPr>
          <w:rFonts w:ascii="Maiandra GD" w:hAnsi="Maiandra GD" w:cs="Times New Roman"/>
          <w:sz w:val="24"/>
          <w:szCs w:val="24"/>
        </w:rPr>
        <w:t xml:space="preserve"> </w:t>
      </w:r>
    </w:p>
    <w:p w14:paraId="668653EE" w14:textId="063C7BD1" w:rsidR="005E491C" w:rsidRPr="00697310" w:rsidRDefault="00566DDA" w:rsidP="00894F66">
      <w:pPr>
        <w:pStyle w:val="Titre1"/>
        <w:keepNext w:val="0"/>
        <w:keepLines w:val="0"/>
        <w:widowControl w:val="0"/>
        <w:spacing w:before="120"/>
        <w:ind w:left="142" w:hanging="142"/>
        <w:rPr>
          <w:rFonts w:ascii="Maiandra GD" w:hAnsi="Maiandra GD" w:cs="Times New Roman"/>
          <w:szCs w:val="24"/>
          <w:lang w:val="fr-BE"/>
        </w:rPr>
      </w:pPr>
      <w:r w:rsidRPr="00697310">
        <w:rPr>
          <w:rFonts w:ascii="Maiandra GD" w:hAnsi="Maiandra GD" w:cs="Times New Roman"/>
          <w:szCs w:val="24"/>
          <w:lang w:val="fr-BE"/>
        </w:rPr>
        <w:t xml:space="preserve"> </w:t>
      </w:r>
      <w:bookmarkStart w:id="7" w:name="_Toc70704229"/>
      <w:r w:rsidR="005E491C" w:rsidRPr="00697310">
        <w:rPr>
          <w:rFonts w:ascii="Maiandra GD" w:hAnsi="Maiandra GD" w:cs="Times New Roman"/>
          <w:szCs w:val="24"/>
          <w:lang w:val="fr-BE"/>
        </w:rPr>
        <w:t>Direction technique</w:t>
      </w:r>
      <w:bookmarkEnd w:id="7"/>
    </w:p>
    <w:p w14:paraId="4A4EC2AD" w14:textId="072EF4BE" w:rsidR="005E491C" w:rsidRDefault="005E491C" w:rsidP="00BA1B82">
      <w:pPr>
        <w:widowControl w:val="0"/>
        <w:spacing w:before="120" w:after="60"/>
        <w:jc w:val="both"/>
        <w:rPr>
          <w:rFonts w:ascii="Maiandra GD" w:hAnsi="Maiandra GD" w:cs="Times New Roman"/>
          <w:sz w:val="24"/>
          <w:szCs w:val="24"/>
        </w:rPr>
      </w:pPr>
      <w:r w:rsidRPr="00697310">
        <w:rPr>
          <w:rFonts w:ascii="Maiandra GD" w:hAnsi="Maiandra GD" w:cs="Times New Roman"/>
          <w:sz w:val="24"/>
          <w:szCs w:val="24"/>
        </w:rPr>
        <w:t xml:space="preserve">Les </w:t>
      </w:r>
      <w:r w:rsidR="004B7B52">
        <w:rPr>
          <w:rFonts w:ascii="Maiandra GD" w:hAnsi="Maiandra GD" w:cs="Times New Roman"/>
          <w:sz w:val="24"/>
          <w:szCs w:val="24"/>
        </w:rPr>
        <w:t xml:space="preserve">ateliers se dérouleront </w:t>
      </w:r>
      <w:r w:rsidRPr="00697310">
        <w:rPr>
          <w:rFonts w:ascii="Maiandra GD" w:hAnsi="Maiandra GD" w:cs="Times New Roman"/>
          <w:sz w:val="24"/>
          <w:szCs w:val="24"/>
        </w:rPr>
        <w:t>sous la supervision technique du Secrétaire Général du Ministère de l</w:t>
      </w:r>
      <w:r w:rsidR="003C2E65" w:rsidRPr="00697310">
        <w:rPr>
          <w:rFonts w:ascii="Maiandra GD" w:hAnsi="Maiandra GD" w:cs="Times New Roman"/>
          <w:sz w:val="24"/>
          <w:szCs w:val="24"/>
        </w:rPr>
        <w:t>a santé</w:t>
      </w:r>
      <w:r w:rsidRPr="00697310">
        <w:rPr>
          <w:rFonts w:ascii="Maiandra GD" w:hAnsi="Maiandra GD" w:cs="Times New Roman"/>
          <w:sz w:val="24"/>
          <w:szCs w:val="24"/>
        </w:rPr>
        <w:t xml:space="preserve"> et l’organisation sera assurée par le Bureau de </w:t>
      </w:r>
      <w:r w:rsidR="000F3F4E" w:rsidRPr="00697310">
        <w:rPr>
          <w:rFonts w:ascii="Maiandra GD" w:hAnsi="Maiandra GD" w:cs="Times New Roman"/>
          <w:sz w:val="24"/>
          <w:szCs w:val="24"/>
        </w:rPr>
        <w:t>S</w:t>
      </w:r>
      <w:r w:rsidRPr="00697310">
        <w:rPr>
          <w:rFonts w:ascii="Maiandra GD" w:hAnsi="Maiandra GD" w:cs="Times New Roman"/>
          <w:sz w:val="24"/>
          <w:szCs w:val="24"/>
        </w:rPr>
        <w:t>tratégie et Développement (BSD).</w:t>
      </w:r>
    </w:p>
    <w:p w14:paraId="6363D20D" w14:textId="077E3835" w:rsidR="007957E5" w:rsidRDefault="007957E5" w:rsidP="00BA1B82">
      <w:pPr>
        <w:widowControl w:val="0"/>
        <w:spacing w:before="120" w:after="60"/>
        <w:jc w:val="both"/>
        <w:rPr>
          <w:rFonts w:ascii="Maiandra GD" w:hAnsi="Maiandra GD" w:cs="Times New Roman"/>
          <w:sz w:val="24"/>
          <w:szCs w:val="24"/>
        </w:rPr>
      </w:pPr>
    </w:p>
    <w:p w14:paraId="103F09EC" w14:textId="337266F1" w:rsidR="007957E5" w:rsidRDefault="007957E5" w:rsidP="00BA1B82">
      <w:pPr>
        <w:widowControl w:val="0"/>
        <w:spacing w:before="120" w:after="60"/>
        <w:jc w:val="both"/>
        <w:rPr>
          <w:rFonts w:ascii="Maiandra GD" w:hAnsi="Maiandra GD" w:cs="Times New Roman"/>
          <w:sz w:val="24"/>
          <w:szCs w:val="24"/>
        </w:rPr>
      </w:pPr>
    </w:p>
    <w:p w14:paraId="46E3F14F" w14:textId="0A5F8037" w:rsidR="007957E5" w:rsidRDefault="007957E5" w:rsidP="00BA1B82">
      <w:pPr>
        <w:widowControl w:val="0"/>
        <w:spacing w:before="120" w:after="60"/>
        <w:jc w:val="both"/>
        <w:rPr>
          <w:rFonts w:ascii="Maiandra GD" w:hAnsi="Maiandra GD" w:cs="Times New Roman"/>
          <w:sz w:val="24"/>
          <w:szCs w:val="24"/>
        </w:rPr>
      </w:pPr>
    </w:p>
    <w:p w14:paraId="5526DADC" w14:textId="72954A71" w:rsidR="000F3F4E" w:rsidRPr="00697310" w:rsidRDefault="003C2E65" w:rsidP="007C2CE2">
      <w:pPr>
        <w:pStyle w:val="Titre1"/>
        <w:rPr>
          <w:rFonts w:ascii="Maiandra GD" w:hAnsi="Maiandra GD"/>
          <w:sz w:val="28"/>
          <w:szCs w:val="36"/>
          <w:lang w:val="fr-BE"/>
        </w:rPr>
      </w:pPr>
      <w:bookmarkStart w:id="8" w:name="_Toc70704230"/>
      <w:r w:rsidRPr="00697310">
        <w:rPr>
          <w:rStyle w:val="Titre1Car"/>
          <w:rFonts w:ascii="Maiandra GD" w:hAnsi="Maiandra GD"/>
          <w:b/>
        </w:rPr>
        <w:lastRenderedPageBreak/>
        <w:t>P</w:t>
      </w:r>
      <w:proofErr w:type="spellStart"/>
      <w:r w:rsidR="00501C97" w:rsidRPr="00697310">
        <w:rPr>
          <w:rFonts w:ascii="Maiandra GD" w:hAnsi="Maiandra GD"/>
          <w:lang w:val="fr-BE"/>
        </w:rPr>
        <w:t>articipants</w:t>
      </w:r>
      <w:bookmarkEnd w:id="8"/>
      <w:proofErr w:type="spellEnd"/>
      <w:r w:rsidR="003B0DC0" w:rsidRPr="00697310">
        <w:rPr>
          <w:rFonts w:ascii="Maiandra GD" w:hAnsi="Maiandra GD"/>
          <w:sz w:val="28"/>
          <w:szCs w:val="36"/>
          <w:lang w:val="fr-BE"/>
        </w:rPr>
        <w:t> </w:t>
      </w:r>
    </w:p>
    <w:tbl>
      <w:tblPr>
        <w:tblW w:w="8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6278"/>
        <w:gridCol w:w="1243"/>
      </w:tblGrid>
      <w:tr w:rsidR="00E00214" w:rsidRPr="00697310" w14:paraId="6F1FF25D" w14:textId="77777777" w:rsidTr="000C06EA">
        <w:trPr>
          <w:trHeight w:val="241"/>
        </w:trPr>
        <w:tc>
          <w:tcPr>
            <w:tcW w:w="559" w:type="dxa"/>
            <w:tcBorders>
              <w:bottom w:val="double" w:sz="4" w:space="0" w:color="auto"/>
            </w:tcBorders>
            <w:shd w:val="clear" w:color="000000" w:fill="E2EFD9"/>
            <w:vAlign w:val="center"/>
            <w:hideMark/>
          </w:tcPr>
          <w:p w14:paraId="7D70971C" w14:textId="77777777" w:rsidR="008D7C20" w:rsidRPr="00697310" w:rsidRDefault="008D7C20" w:rsidP="000524D7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310"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  <w:lang w:val="en-US"/>
              </w:rPr>
              <w:t>N°</w:t>
            </w:r>
          </w:p>
        </w:tc>
        <w:tc>
          <w:tcPr>
            <w:tcW w:w="6278" w:type="dxa"/>
            <w:tcBorders>
              <w:bottom w:val="double" w:sz="4" w:space="0" w:color="auto"/>
            </w:tcBorders>
            <w:shd w:val="clear" w:color="000000" w:fill="E2EFD9"/>
            <w:vAlign w:val="center"/>
            <w:hideMark/>
          </w:tcPr>
          <w:p w14:paraId="636209C7" w14:textId="77777777" w:rsidR="008D7C20" w:rsidRPr="00697310" w:rsidRDefault="008D7C20" w:rsidP="000524D7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97310">
              <w:rPr>
                <w:rFonts w:ascii="Maiandra GD" w:eastAsia="Times New Roman" w:hAnsi="Maiandra GD" w:cs="Times New Roman"/>
                <w:b/>
                <w:bCs/>
                <w:color w:val="000000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000000" w:fill="E2EFD9"/>
            <w:vAlign w:val="center"/>
            <w:hideMark/>
          </w:tcPr>
          <w:p w14:paraId="431DF3D4" w14:textId="77777777" w:rsidR="008D7C20" w:rsidRPr="00697310" w:rsidRDefault="008D7C20" w:rsidP="000524D7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97310">
              <w:rPr>
                <w:rFonts w:ascii="Maiandra GD" w:eastAsia="Times New Roman" w:hAnsi="Maiandra GD" w:cs="Times New Roman"/>
                <w:b/>
                <w:bCs/>
                <w:color w:val="000000"/>
                <w:sz w:val="28"/>
                <w:szCs w:val="28"/>
                <w:lang w:val="en-US"/>
              </w:rPr>
              <w:t>Nombre</w:t>
            </w:r>
          </w:p>
        </w:tc>
      </w:tr>
      <w:tr w:rsidR="00E00214" w:rsidRPr="00697310" w14:paraId="20ECFC02" w14:textId="77777777" w:rsidTr="000C06EA">
        <w:trPr>
          <w:trHeight w:val="30"/>
        </w:trPr>
        <w:tc>
          <w:tcPr>
            <w:tcW w:w="55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1DEA2" w14:textId="48BAE0E9" w:rsidR="008D7C20" w:rsidRPr="00697310" w:rsidRDefault="008D7C20" w:rsidP="00067379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7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6C8A3" w14:textId="77777777" w:rsidR="008D7C20" w:rsidRPr="00697310" w:rsidRDefault="008D7C20" w:rsidP="0006737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val="en-US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val="en-US"/>
              </w:rPr>
              <w:t>BSD/ST-CCSS/MS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C029C" w14:textId="6CA4410C" w:rsidR="008D7C20" w:rsidRPr="00697310" w:rsidRDefault="008C10CA" w:rsidP="0006737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val="en-US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E00214" w:rsidRPr="00697310" w14:paraId="2D8D5E36" w14:textId="77777777" w:rsidTr="000C06EA">
        <w:trPr>
          <w:trHeight w:val="50"/>
        </w:trPr>
        <w:tc>
          <w:tcPr>
            <w:tcW w:w="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D6481" w14:textId="44531BF1" w:rsidR="00E00214" w:rsidRPr="00697310" w:rsidRDefault="00E00214" w:rsidP="00067379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574FD" w14:textId="4C9C4750" w:rsidR="00E00214" w:rsidRPr="00697310" w:rsidRDefault="00E00214" w:rsidP="0006737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Directions techniques et services centraux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5FCBA" w14:textId="1DFBDFC4" w:rsidR="00E00214" w:rsidRPr="00697310" w:rsidRDefault="008C10CA" w:rsidP="0006737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1</w:t>
            </w:r>
            <w:r w:rsidR="00086B10"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2E65" w:rsidRPr="00697310" w14:paraId="2236F8D7" w14:textId="77777777" w:rsidTr="000C06EA">
        <w:trPr>
          <w:trHeight w:val="69"/>
        </w:trPr>
        <w:tc>
          <w:tcPr>
            <w:tcW w:w="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6B20C" w14:textId="77777777" w:rsidR="003C2E65" w:rsidRPr="00697310" w:rsidRDefault="003C2E65" w:rsidP="00067379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92BEE" w14:textId="403DA525" w:rsidR="003C2E65" w:rsidRPr="00697310" w:rsidRDefault="003C2E65" w:rsidP="0006737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Programmes</w:t>
            </w:r>
            <w:r w:rsidR="00894F66"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 et Projets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744CC" w14:textId="6C3AD74D" w:rsidR="003C2E65" w:rsidRPr="00697310" w:rsidRDefault="008C10CA" w:rsidP="0006737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0214" w:rsidRPr="00697310" w14:paraId="08DCC38D" w14:textId="77777777" w:rsidTr="000C06EA">
        <w:trPr>
          <w:trHeight w:val="74"/>
        </w:trPr>
        <w:tc>
          <w:tcPr>
            <w:tcW w:w="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C8A54" w14:textId="4363C976" w:rsidR="008D7C20" w:rsidRPr="00697310" w:rsidRDefault="008D7C20" w:rsidP="00067379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39BCC" w14:textId="77777777" w:rsidR="008D7C20" w:rsidRPr="00697310" w:rsidRDefault="008D7C20" w:rsidP="0006737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 xml:space="preserve">DRS/DSVCo 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CAE70" w14:textId="28628DF3" w:rsidR="008D7C20" w:rsidRPr="00697310" w:rsidRDefault="008C10CA" w:rsidP="0006737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2E65" w:rsidRPr="00697310" w14:paraId="3157BD1F" w14:textId="77777777" w:rsidTr="000C06EA">
        <w:trPr>
          <w:trHeight w:val="63"/>
        </w:trPr>
        <w:tc>
          <w:tcPr>
            <w:tcW w:w="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92C41" w14:textId="663496B2" w:rsidR="003C2E65" w:rsidRPr="00697310" w:rsidRDefault="003C2E65" w:rsidP="00067379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3B2C5" w14:textId="6869C5B4" w:rsidR="003C2E65" w:rsidRPr="00697310" w:rsidRDefault="003C2E65" w:rsidP="0006737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Hôpitaux Nationaux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E24D3" w14:textId="67EC692F" w:rsidR="003C2E65" w:rsidRPr="00697310" w:rsidRDefault="008C10CA" w:rsidP="0006737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00214" w:rsidRPr="00697310" w14:paraId="2E8155DE" w14:textId="77777777" w:rsidTr="000C06EA">
        <w:trPr>
          <w:trHeight w:val="54"/>
        </w:trPr>
        <w:tc>
          <w:tcPr>
            <w:tcW w:w="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C6030" w14:textId="0A861AE9" w:rsidR="008D7C20" w:rsidRPr="00697310" w:rsidRDefault="008D7C20" w:rsidP="00067379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2B254" w14:textId="77508E23" w:rsidR="008D7C20" w:rsidRPr="00697310" w:rsidRDefault="003C2E65" w:rsidP="0006737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Hôpitaux régionaux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036C2" w14:textId="738C1BF8" w:rsidR="008D7C20" w:rsidRPr="00697310" w:rsidRDefault="008C10CA" w:rsidP="0006737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0F94" w:rsidRPr="00697310" w14:paraId="485DEAFB" w14:textId="77777777" w:rsidTr="000C06EA">
        <w:trPr>
          <w:trHeight w:val="168"/>
        </w:trPr>
        <w:tc>
          <w:tcPr>
            <w:tcW w:w="559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E0E8F" w14:textId="2CDC6D3E" w:rsidR="00D90F94" w:rsidRPr="00697310" w:rsidRDefault="00D90F94" w:rsidP="00067379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148E2" w14:textId="7B37D7FB" w:rsidR="00D90F94" w:rsidRPr="00697310" w:rsidRDefault="003C2E65" w:rsidP="00067379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PTF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5E423" w14:textId="637B0307" w:rsidR="00086B10" w:rsidRPr="00697310" w:rsidRDefault="00992862" w:rsidP="0006737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214" w:rsidRPr="00697310" w14:paraId="3ADBE93F" w14:textId="77777777" w:rsidTr="000C06EA">
        <w:trPr>
          <w:trHeight w:val="37"/>
        </w:trPr>
        <w:tc>
          <w:tcPr>
            <w:tcW w:w="683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EEAF6"/>
            <w:vAlign w:val="center"/>
            <w:hideMark/>
          </w:tcPr>
          <w:p w14:paraId="32C7F1A0" w14:textId="77777777" w:rsidR="008D7C20" w:rsidRPr="00697310" w:rsidRDefault="008D7C20" w:rsidP="0006737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EEAF6"/>
            <w:vAlign w:val="center"/>
            <w:hideMark/>
          </w:tcPr>
          <w:p w14:paraId="3B8D6802" w14:textId="37DE0078" w:rsidR="008D7C20" w:rsidRPr="00697310" w:rsidRDefault="003C2E65" w:rsidP="0006737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</w:pPr>
            <w:r w:rsidRPr="00697310">
              <w:rPr>
                <w:rFonts w:ascii="Maiandra GD" w:eastAsia="Times New Roman" w:hAnsi="Maiandra GD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</w:tbl>
    <w:p w14:paraId="5C6A5D42" w14:textId="77777777" w:rsidR="004E21AE" w:rsidRPr="00697310" w:rsidRDefault="004E21AE">
      <w:pPr>
        <w:rPr>
          <w:rFonts w:ascii="Maiandra GD" w:hAnsi="Maiandra GD"/>
        </w:rPr>
      </w:pPr>
    </w:p>
    <w:p w14:paraId="1DA5C060" w14:textId="78DEE346" w:rsidR="00645874" w:rsidRDefault="00FA4179" w:rsidP="00894F66">
      <w:pPr>
        <w:pStyle w:val="Titre1"/>
        <w:keepNext w:val="0"/>
        <w:keepLines w:val="0"/>
        <w:widowControl w:val="0"/>
        <w:tabs>
          <w:tab w:val="left" w:pos="284"/>
        </w:tabs>
        <w:spacing w:before="120"/>
        <w:ind w:left="431" w:hanging="431"/>
        <w:rPr>
          <w:rFonts w:ascii="Maiandra GD" w:hAnsi="Maiandra GD"/>
          <w:lang w:val="fr-BE"/>
        </w:rPr>
      </w:pPr>
      <w:bookmarkStart w:id="9" w:name="_Toc70704231"/>
      <w:r w:rsidRPr="00697310">
        <w:rPr>
          <w:rFonts w:ascii="Maiandra GD" w:hAnsi="Maiandra GD"/>
          <w:lang w:val="fr-BE"/>
        </w:rPr>
        <w:t>Agenda</w:t>
      </w:r>
      <w:bookmarkEnd w:id="9"/>
    </w:p>
    <w:p w14:paraId="19C1E13A" w14:textId="28AF63CF" w:rsidR="008E1D05" w:rsidRDefault="008E1D05" w:rsidP="008E1D05">
      <w:pPr>
        <w:widowControl w:val="0"/>
        <w:spacing w:after="120"/>
        <w:rPr>
          <w:rFonts w:ascii="Maiandra GD" w:hAnsi="Maiandra GD"/>
          <w:sz w:val="24"/>
          <w:szCs w:val="24"/>
          <w:lang w:val="fr-BE"/>
        </w:rPr>
      </w:pPr>
      <w:r w:rsidRPr="008E1D05">
        <w:rPr>
          <w:rFonts w:ascii="Maiandra GD" w:hAnsi="Maiandra GD"/>
          <w:sz w:val="24"/>
          <w:szCs w:val="24"/>
          <w:lang w:val="fr-BE"/>
        </w:rPr>
        <w:t>Les ateliers se déroule</w:t>
      </w:r>
      <w:r w:rsidR="00D0370A">
        <w:rPr>
          <w:rFonts w:ascii="Maiandra GD" w:hAnsi="Maiandra GD"/>
          <w:sz w:val="24"/>
          <w:szCs w:val="24"/>
          <w:lang w:val="fr-BE"/>
        </w:rPr>
        <w:t>ro</w:t>
      </w:r>
      <w:r w:rsidRPr="008E1D05">
        <w:rPr>
          <w:rFonts w:ascii="Maiandra GD" w:hAnsi="Maiandra GD"/>
          <w:sz w:val="24"/>
          <w:szCs w:val="24"/>
          <w:lang w:val="fr-BE"/>
        </w:rPr>
        <w:t>nt suivant l</w:t>
      </w:r>
      <w:r w:rsidR="00EE53B0">
        <w:rPr>
          <w:rFonts w:ascii="Maiandra GD" w:hAnsi="Maiandra GD"/>
          <w:sz w:val="24"/>
          <w:szCs w:val="24"/>
          <w:lang w:val="fr-BE"/>
        </w:rPr>
        <w:t>’</w:t>
      </w:r>
      <w:r w:rsidRPr="008E1D05">
        <w:rPr>
          <w:rFonts w:ascii="Maiandra GD" w:hAnsi="Maiandra GD"/>
          <w:sz w:val="24"/>
          <w:szCs w:val="24"/>
          <w:lang w:val="fr-BE"/>
        </w:rPr>
        <w:t xml:space="preserve">agenda </w:t>
      </w:r>
      <w:r>
        <w:rPr>
          <w:rFonts w:ascii="Maiandra GD" w:hAnsi="Maiandra GD"/>
          <w:sz w:val="24"/>
          <w:szCs w:val="24"/>
          <w:lang w:val="fr-BE"/>
        </w:rPr>
        <w:t>qui suit :</w:t>
      </w:r>
    </w:p>
    <w:tbl>
      <w:tblPr>
        <w:tblW w:w="61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44"/>
        <w:gridCol w:w="1703"/>
        <w:gridCol w:w="13"/>
      </w:tblGrid>
      <w:tr w:rsidR="00F41417" w:rsidRPr="004B2A16" w14:paraId="16038426" w14:textId="77777777" w:rsidTr="00567B66">
        <w:trPr>
          <w:trHeight w:val="20"/>
          <w:tblHeader/>
          <w:jc w:val="center"/>
        </w:trPr>
        <w:tc>
          <w:tcPr>
            <w:tcW w:w="695" w:type="pct"/>
            <w:tcBorders>
              <w:bottom w:val="double" w:sz="4" w:space="0" w:color="000000"/>
            </w:tcBorders>
            <w:shd w:val="clear" w:color="auto" w:fill="B4C6E7" w:themeFill="accent1" w:themeFillTint="66"/>
            <w:vAlign w:val="center"/>
          </w:tcPr>
          <w:p w14:paraId="3A143C73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Horaires</w:t>
            </w:r>
          </w:p>
        </w:tc>
        <w:tc>
          <w:tcPr>
            <w:tcW w:w="3538" w:type="pct"/>
            <w:tcBorders>
              <w:bottom w:val="double" w:sz="4" w:space="0" w:color="000000"/>
            </w:tcBorders>
            <w:shd w:val="clear" w:color="auto" w:fill="B4C6E7" w:themeFill="accent1" w:themeFillTint="66"/>
            <w:vAlign w:val="center"/>
          </w:tcPr>
          <w:p w14:paraId="355FE178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Thèmes</w:t>
            </w:r>
          </w:p>
        </w:tc>
        <w:tc>
          <w:tcPr>
            <w:tcW w:w="767" w:type="pct"/>
            <w:gridSpan w:val="2"/>
            <w:tcBorders>
              <w:bottom w:val="double" w:sz="4" w:space="0" w:color="000000"/>
            </w:tcBorders>
            <w:shd w:val="clear" w:color="auto" w:fill="B4C6E7" w:themeFill="accent1" w:themeFillTint="66"/>
            <w:vAlign w:val="center"/>
          </w:tcPr>
          <w:p w14:paraId="3A597C54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Responsables</w:t>
            </w:r>
          </w:p>
        </w:tc>
      </w:tr>
      <w:tr w:rsidR="00F41417" w:rsidRPr="004B2A16" w14:paraId="0CE063F5" w14:textId="77777777" w:rsidTr="00567B66">
        <w:trPr>
          <w:trHeight w:val="20"/>
          <w:jc w:val="center"/>
        </w:trPr>
        <w:tc>
          <w:tcPr>
            <w:tcW w:w="5000" w:type="pct"/>
            <w:gridSpan w:val="4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FF17348" w14:textId="56A49FDF" w:rsidR="00F41417" w:rsidRPr="002B7188" w:rsidRDefault="00F41417" w:rsidP="00F41417">
            <w:pPr>
              <w:pStyle w:val="Paragraphedeliste"/>
              <w:widowControl w:val="0"/>
              <w:numPr>
                <w:ilvl w:val="0"/>
                <w:numId w:val="8"/>
              </w:numPr>
              <w:spacing w:before="40" w:after="40" w:line="259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B7188">
              <w:rPr>
                <w:rFonts w:ascii="Maiandra GD" w:hAnsi="Maiandra GD" w:cs="Times New Roman"/>
                <w:b/>
                <w:color w:val="0070C0"/>
                <w:sz w:val="24"/>
                <w:szCs w:val="24"/>
              </w:rPr>
              <w:t xml:space="preserve">Phase préparatoire : </w:t>
            </w:r>
            <w:r w:rsidR="00724F71">
              <w:rPr>
                <w:rFonts w:ascii="Maiandra GD" w:hAnsi="Maiandra GD" w:cs="Times New Roman"/>
                <w:b/>
                <w:color w:val="0070C0"/>
                <w:sz w:val="24"/>
                <w:szCs w:val="24"/>
              </w:rPr>
              <w:t>Adaptation</w:t>
            </w:r>
            <w:r w:rsidRPr="002B7188">
              <w:rPr>
                <w:rFonts w:ascii="Maiandra GD" w:hAnsi="Maiandra GD" w:cs="Times New Roman"/>
                <w:b/>
                <w:color w:val="0070C0"/>
                <w:sz w:val="24"/>
                <w:szCs w:val="24"/>
              </w:rPr>
              <w:t xml:space="preserve"> des outils de planification opérationnelle</w:t>
            </w:r>
          </w:p>
        </w:tc>
      </w:tr>
      <w:tr w:rsidR="00F41417" w:rsidRPr="004B2A16" w14:paraId="46E92D58" w14:textId="77777777" w:rsidTr="00567B66">
        <w:trPr>
          <w:trHeight w:val="20"/>
          <w:jc w:val="center"/>
        </w:trPr>
        <w:tc>
          <w:tcPr>
            <w:tcW w:w="695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FFE599" w:themeFill="accent4" w:themeFillTint="66"/>
            <w:vAlign w:val="center"/>
          </w:tcPr>
          <w:p w14:paraId="17675678" w14:textId="77777777" w:rsidR="00F41417" w:rsidRPr="004B2A16" w:rsidRDefault="00F41417" w:rsidP="001515A4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dotted" w:sz="4" w:space="0" w:color="000000"/>
              <w:bottom w:val="dotted" w:sz="4" w:space="0" w:color="000000"/>
            </w:tcBorders>
            <w:shd w:val="clear" w:color="auto" w:fill="FFE599" w:themeFill="accent4" w:themeFillTint="66"/>
            <w:vAlign w:val="center"/>
          </w:tcPr>
          <w:p w14:paraId="726CF05D" w14:textId="77777777" w:rsidR="00F41417" w:rsidRPr="004B2A16" w:rsidRDefault="00F41417" w:rsidP="001515A4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Jour 1</w:t>
            </w:r>
          </w:p>
        </w:tc>
        <w:tc>
          <w:tcPr>
            <w:tcW w:w="767" w:type="pct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FE599" w:themeFill="accent4" w:themeFillTint="66"/>
            <w:vAlign w:val="center"/>
          </w:tcPr>
          <w:p w14:paraId="584E1785" w14:textId="77777777" w:rsidR="00F41417" w:rsidRPr="004B2A16" w:rsidRDefault="00F41417" w:rsidP="001515A4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</w:tr>
      <w:tr w:rsidR="00F41417" w:rsidRPr="004B2A16" w14:paraId="10446469" w14:textId="77777777" w:rsidTr="00567B66">
        <w:trPr>
          <w:trHeight w:val="20"/>
          <w:jc w:val="center"/>
        </w:trPr>
        <w:tc>
          <w:tcPr>
            <w:tcW w:w="695" w:type="pct"/>
            <w:tcBorders>
              <w:top w:val="dotted" w:sz="4" w:space="0" w:color="000000"/>
            </w:tcBorders>
            <w:vAlign w:val="center"/>
          </w:tcPr>
          <w:p w14:paraId="7A7D759D" w14:textId="77777777" w:rsidR="00F41417" w:rsidRPr="004B2A16" w:rsidRDefault="00F41417" w:rsidP="001B1995">
            <w:pPr>
              <w:widowControl w:val="0"/>
              <w:spacing w:before="60" w:after="6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30-09:00</w:t>
            </w:r>
          </w:p>
        </w:tc>
        <w:tc>
          <w:tcPr>
            <w:tcW w:w="3538" w:type="pct"/>
            <w:tcBorders>
              <w:top w:val="dotted" w:sz="4" w:space="0" w:color="000000"/>
            </w:tcBorders>
            <w:vAlign w:val="center"/>
          </w:tcPr>
          <w:p w14:paraId="3A15F069" w14:textId="36E377E6" w:rsidR="00F41417" w:rsidRPr="004B2A16" w:rsidRDefault="00D81666" w:rsidP="001B1995">
            <w:pPr>
              <w:widowControl w:val="0"/>
              <w:spacing w:before="60" w:after="6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I</w:t>
            </w:r>
            <w:r w:rsidR="00F41417" w:rsidRPr="004B2A16">
              <w:rPr>
                <w:rFonts w:ascii="Maiandra GD" w:hAnsi="Maiandra GD" w:cs="Times New Roman"/>
                <w:sz w:val="24"/>
                <w:szCs w:val="24"/>
              </w:rPr>
              <w:t>nstallation de</w:t>
            </w:r>
            <w:r>
              <w:rPr>
                <w:rFonts w:ascii="Maiandra GD" w:hAnsi="Maiandra GD" w:cs="Times New Roman"/>
                <w:sz w:val="24"/>
                <w:szCs w:val="24"/>
              </w:rPr>
              <w:t xml:space="preserve"> l’équipe de formateurs</w:t>
            </w:r>
          </w:p>
        </w:tc>
        <w:tc>
          <w:tcPr>
            <w:tcW w:w="767" w:type="pct"/>
            <w:gridSpan w:val="2"/>
            <w:tcBorders>
              <w:top w:val="dotted" w:sz="4" w:space="0" w:color="000000"/>
            </w:tcBorders>
            <w:vAlign w:val="center"/>
          </w:tcPr>
          <w:p w14:paraId="76B4C708" w14:textId="77777777" w:rsidR="00F41417" w:rsidRPr="004B2A16" w:rsidRDefault="00F41417" w:rsidP="001515A4">
            <w:pPr>
              <w:widowControl w:val="0"/>
              <w:spacing w:before="60" w:after="6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BSD</w:t>
            </w:r>
          </w:p>
        </w:tc>
      </w:tr>
      <w:tr w:rsidR="00F41417" w:rsidRPr="004B2A16" w14:paraId="54B8A400" w14:textId="77777777" w:rsidTr="00567B66">
        <w:trPr>
          <w:trHeight w:val="2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2ACCD634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09: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00-10:00 </w:t>
            </w:r>
          </w:p>
        </w:tc>
        <w:tc>
          <w:tcPr>
            <w:tcW w:w="3538" w:type="pct"/>
            <w:shd w:val="clear" w:color="auto" w:fill="auto"/>
            <w:vAlign w:val="center"/>
          </w:tcPr>
          <w:p w14:paraId="7FDE1C98" w14:textId="70919EBA" w:rsidR="00F41417" w:rsidRPr="004B2A16" w:rsidRDefault="001515A4" w:rsidP="00F41417">
            <w:pPr>
              <w:pStyle w:val="Paragraphedeliste"/>
              <w:widowControl w:val="0"/>
              <w:numPr>
                <w:ilvl w:val="0"/>
                <w:numId w:val="3"/>
              </w:numPr>
              <w:spacing w:before="40" w:after="40"/>
              <w:ind w:left="176" w:hanging="176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Elaboration</w:t>
            </w:r>
            <w:r w:rsidR="00F41417" w:rsidRPr="004B2A16">
              <w:rPr>
                <w:rFonts w:ascii="Maiandra GD" w:hAnsi="Maiandra GD" w:cs="Times New Roman"/>
                <w:sz w:val="24"/>
                <w:szCs w:val="24"/>
              </w:rPr>
              <w:t xml:space="preserve"> d</w:t>
            </w:r>
            <w:r w:rsidR="00D81666">
              <w:rPr>
                <w:rFonts w:ascii="Maiandra GD" w:hAnsi="Maiandra GD" w:cs="Times New Roman"/>
                <w:sz w:val="24"/>
                <w:szCs w:val="24"/>
              </w:rPr>
              <w:t>u programme de formation</w:t>
            </w:r>
          </w:p>
          <w:p w14:paraId="06FBF7FF" w14:textId="685F3FD7" w:rsidR="00F41417" w:rsidRPr="004B2A16" w:rsidRDefault="001515A4" w:rsidP="00F41417">
            <w:pPr>
              <w:pStyle w:val="Paragraphedeliste"/>
              <w:widowControl w:val="0"/>
              <w:numPr>
                <w:ilvl w:val="0"/>
                <w:numId w:val="3"/>
              </w:numPr>
              <w:spacing w:before="40" w:after="40"/>
              <w:ind w:left="176" w:hanging="176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Elaboration </w:t>
            </w:r>
            <w:r w:rsidR="00F41417" w:rsidRPr="004B2A16">
              <w:rPr>
                <w:rFonts w:ascii="Maiandra GD" w:hAnsi="Maiandra GD" w:cs="Times New Roman"/>
                <w:sz w:val="24"/>
                <w:szCs w:val="24"/>
              </w:rPr>
              <w:t>de l’agenda</w:t>
            </w:r>
            <w:r w:rsidR="00D81666">
              <w:rPr>
                <w:rFonts w:ascii="Maiandra GD" w:hAnsi="Maiandra GD" w:cs="Times New Roman"/>
                <w:sz w:val="24"/>
                <w:szCs w:val="24"/>
              </w:rPr>
              <w:t xml:space="preserve"> de la phase préparatoire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0B65A005" w14:textId="77777777" w:rsidR="00F41417" w:rsidRPr="004B2A16" w:rsidRDefault="00F41417" w:rsidP="001515A4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BSD</w:t>
            </w:r>
          </w:p>
        </w:tc>
      </w:tr>
      <w:tr w:rsidR="00F41417" w:rsidRPr="004B2A16" w14:paraId="6B435736" w14:textId="77777777" w:rsidTr="00567B66">
        <w:trPr>
          <w:trHeight w:val="20"/>
          <w:jc w:val="center"/>
        </w:trPr>
        <w:tc>
          <w:tcPr>
            <w:tcW w:w="695" w:type="pct"/>
            <w:shd w:val="clear" w:color="auto" w:fill="BFBFBF" w:themeFill="background1" w:themeFillShade="BF"/>
            <w:vAlign w:val="center"/>
          </w:tcPr>
          <w:p w14:paraId="4A787914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00-10:30 </w:t>
            </w:r>
          </w:p>
        </w:tc>
        <w:tc>
          <w:tcPr>
            <w:tcW w:w="3538" w:type="pct"/>
            <w:shd w:val="clear" w:color="auto" w:fill="BFBFBF" w:themeFill="background1" w:themeFillShade="BF"/>
            <w:vAlign w:val="center"/>
          </w:tcPr>
          <w:p w14:paraId="0AC9CF62" w14:textId="77777777" w:rsidR="00F41417" w:rsidRPr="004B2A16" w:rsidRDefault="00F41417" w:rsidP="001B1995">
            <w:pPr>
              <w:pStyle w:val="Paragraphedeliste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Pause-café</w:t>
            </w:r>
          </w:p>
        </w:tc>
        <w:tc>
          <w:tcPr>
            <w:tcW w:w="767" w:type="pct"/>
            <w:gridSpan w:val="2"/>
            <w:shd w:val="clear" w:color="auto" w:fill="BFBFBF" w:themeFill="background1" w:themeFillShade="BF"/>
            <w:vAlign w:val="center"/>
          </w:tcPr>
          <w:p w14:paraId="7B259147" w14:textId="77777777" w:rsidR="00F41417" w:rsidRPr="004B2A16" w:rsidRDefault="00F41417" w:rsidP="001515A4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5799573B" w14:textId="77777777" w:rsidTr="00567B66">
        <w:trPr>
          <w:trHeight w:val="2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1175ADBA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30-13:30 </w:t>
            </w:r>
          </w:p>
        </w:tc>
        <w:tc>
          <w:tcPr>
            <w:tcW w:w="3538" w:type="pct"/>
            <w:shd w:val="clear" w:color="auto" w:fill="auto"/>
            <w:vAlign w:val="center"/>
          </w:tcPr>
          <w:p w14:paraId="6A967CD4" w14:textId="291C0863" w:rsidR="00F41417" w:rsidRDefault="00F41417" w:rsidP="001B1995">
            <w:pPr>
              <w:widowControl w:val="0"/>
              <w:spacing w:before="40" w:after="40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/>
                <w:sz w:val="24"/>
                <w:szCs w:val="24"/>
              </w:rPr>
              <w:t>Session 1 :</w:t>
            </w:r>
            <w:r w:rsidRPr="0014542C">
              <w:rPr>
                <w:rFonts w:ascii="Maiandra GD" w:hAnsi="Maiandra GD" w:cs="Arial"/>
                <w:bCs/>
                <w:sz w:val="24"/>
                <w:szCs w:val="24"/>
              </w:rPr>
              <w:t xml:space="preserve"> </w:t>
            </w:r>
            <w:r w:rsidR="00370999">
              <w:rPr>
                <w:rFonts w:ascii="Maiandra GD" w:hAnsi="Maiandra GD" w:cs="Arial"/>
                <w:bCs/>
                <w:sz w:val="24"/>
                <w:szCs w:val="24"/>
              </w:rPr>
              <w:t xml:space="preserve">Préparation de la présentation </w:t>
            </w:r>
            <w:r w:rsidRPr="0014542C">
              <w:rPr>
                <w:rFonts w:ascii="Maiandra GD" w:hAnsi="Maiandra GD" w:cs="Arial"/>
                <w:bCs/>
                <w:sz w:val="24"/>
                <w:szCs w:val="24"/>
              </w:rPr>
              <w:t xml:space="preserve">sur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>les concepts</w:t>
            </w:r>
            <w:r w:rsidR="00370999">
              <w:rPr>
                <w:rFonts w:ascii="Maiandra GD" w:hAnsi="Maiandra GD" w:cs="Arial"/>
                <w:bCs/>
                <w:sz w:val="24"/>
                <w:szCs w:val="24"/>
              </w:rPr>
              <w:t> :</w:t>
            </w:r>
          </w:p>
          <w:p w14:paraId="68D756D2" w14:textId="77777777" w:rsidR="00370999" w:rsidRPr="00370999" w:rsidRDefault="00370999" w:rsidP="00370999">
            <w:pPr>
              <w:widowControl w:val="0"/>
              <w:numPr>
                <w:ilvl w:val="0"/>
                <w:numId w:val="12"/>
              </w:numPr>
              <w:spacing w:before="40" w:after="40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370999">
              <w:rPr>
                <w:rFonts w:ascii="Maiandra GD" w:hAnsi="Maiandra GD" w:cs="Arial"/>
                <w:bCs/>
                <w:sz w:val="24"/>
                <w:szCs w:val="24"/>
              </w:rPr>
              <w:t>Définition des concepts</w:t>
            </w:r>
          </w:p>
          <w:p w14:paraId="282AB85E" w14:textId="77777777" w:rsidR="00370999" w:rsidRPr="00370999" w:rsidRDefault="00370999" w:rsidP="00370999">
            <w:pPr>
              <w:widowControl w:val="0"/>
              <w:numPr>
                <w:ilvl w:val="0"/>
                <w:numId w:val="12"/>
              </w:numPr>
              <w:spacing w:before="40" w:after="40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370999">
              <w:rPr>
                <w:rFonts w:ascii="Maiandra GD" w:hAnsi="Maiandra GD" w:cs="Arial"/>
                <w:bCs/>
                <w:sz w:val="24"/>
                <w:szCs w:val="24"/>
              </w:rPr>
              <w:t>Cycle de la planification sanitaire</w:t>
            </w:r>
          </w:p>
          <w:p w14:paraId="09EFAE37" w14:textId="77777777" w:rsidR="00370999" w:rsidRPr="00370999" w:rsidRDefault="00370999" w:rsidP="00370999">
            <w:pPr>
              <w:widowControl w:val="0"/>
              <w:numPr>
                <w:ilvl w:val="0"/>
                <w:numId w:val="12"/>
              </w:numPr>
              <w:spacing w:before="40" w:after="40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370999">
              <w:rPr>
                <w:rFonts w:ascii="Maiandra GD" w:hAnsi="Maiandra GD" w:cs="Arial"/>
                <w:bCs/>
                <w:sz w:val="24"/>
                <w:szCs w:val="24"/>
              </w:rPr>
              <w:t>Typologie de la planification sanitaire</w:t>
            </w:r>
          </w:p>
          <w:p w14:paraId="7030E540" w14:textId="7F01A8E5" w:rsidR="00F41417" w:rsidRPr="00370999" w:rsidRDefault="00370999" w:rsidP="00370999">
            <w:pPr>
              <w:widowControl w:val="0"/>
              <w:numPr>
                <w:ilvl w:val="0"/>
                <w:numId w:val="12"/>
              </w:numPr>
              <w:spacing w:before="40" w:after="40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370999">
              <w:rPr>
                <w:rFonts w:ascii="Maiandra GD" w:hAnsi="Maiandra GD" w:cs="Arial"/>
                <w:bCs/>
                <w:sz w:val="24"/>
                <w:szCs w:val="24"/>
              </w:rPr>
              <w:t>Etapes de la planification sanitaire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1ED7CB27" w14:textId="77777777" w:rsidR="00F41417" w:rsidRPr="004B2A16" w:rsidRDefault="00F41417" w:rsidP="00D81666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4A2FF865" w14:textId="77777777" w:rsidTr="00567B66">
        <w:trPr>
          <w:trHeight w:val="20"/>
          <w:jc w:val="center"/>
        </w:trPr>
        <w:tc>
          <w:tcPr>
            <w:tcW w:w="695" w:type="pct"/>
            <w:shd w:val="clear" w:color="auto" w:fill="D0CECE" w:themeFill="background2" w:themeFillShade="E6"/>
            <w:vAlign w:val="center"/>
          </w:tcPr>
          <w:p w14:paraId="30B457E3" w14:textId="77777777" w:rsidR="00F41417" w:rsidRPr="004B2A16" w:rsidRDefault="00F41417" w:rsidP="00567B66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13: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30-14:30 </w:t>
            </w:r>
          </w:p>
        </w:tc>
        <w:tc>
          <w:tcPr>
            <w:tcW w:w="3538" w:type="pct"/>
            <w:shd w:val="clear" w:color="auto" w:fill="D0CECE" w:themeFill="background2" w:themeFillShade="E6"/>
            <w:vAlign w:val="center"/>
          </w:tcPr>
          <w:p w14:paraId="119C770F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 déjeuner</w:t>
            </w:r>
          </w:p>
        </w:tc>
        <w:tc>
          <w:tcPr>
            <w:tcW w:w="767" w:type="pct"/>
            <w:gridSpan w:val="2"/>
            <w:shd w:val="clear" w:color="auto" w:fill="D0CECE" w:themeFill="background2" w:themeFillShade="E6"/>
            <w:vAlign w:val="center"/>
          </w:tcPr>
          <w:p w14:paraId="3A903AE3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4D448784" w14:textId="77777777" w:rsidTr="00567B66">
        <w:trPr>
          <w:trHeight w:val="20"/>
          <w:jc w:val="center"/>
        </w:trPr>
        <w:tc>
          <w:tcPr>
            <w:tcW w:w="695" w:type="pct"/>
            <w:shd w:val="clear" w:color="auto" w:fill="FFFFFF"/>
            <w:vAlign w:val="center"/>
          </w:tcPr>
          <w:p w14:paraId="2D59240B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4FC87C4F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14: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30-16:30</w:t>
            </w:r>
          </w:p>
        </w:tc>
        <w:tc>
          <w:tcPr>
            <w:tcW w:w="3538" w:type="pct"/>
            <w:shd w:val="clear" w:color="auto" w:fill="FFFFFF"/>
            <w:vAlign w:val="center"/>
          </w:tcPr>
          <w:p w14:paraId="5955B305" w14:textId="77777777" w:rsidR="00F41417" w:rsidRPr="004B2A16" w:rsidRDefault="00F41417" w:rsidP="000C693F">
            <w:pPr>
              <w:widowControl w:val="0"/>
              <w:spacing w:before="80" w:after="80" w:line="264" w:lineRule="auto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/>
                <w:sz w:val="24"/>
                <w:szCs w:val="24"/>
              </w:rPr>
              <w:t xml:space="preserve">Session 2 :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>Le cadre national de la planification opérationnelle </w:t>
            </w:r>
          </w:p>
          <w:p w14:paraId="47C1BC3B" w14:textId="0AA4EBD7" w:rsidR="00F41417" w:rsidRPr="004B2A16" w:rsidRDefault="00F41417" w:rsidP="000C693F">
            <w:pPr>
              <w:widowControl w:val="0"/>
              <w:spacing w:before="80" w:after="80" w:line="264" w:lineRule="auto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sz w:val="24"/>
                <w:szCs w:val="24"/>
              </w:rPr>
              <w:t>Séance 1 :</w:t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 w:rsidR="001515A4">
              <w:rPr>
                <w:rFonts w:ascii="Maiandra GD" w:hAnsi="Maiandra GD" w:cs="Arial"/>
                <w:sz w:val="24"/>
                <w:szCs w:val="24"/>
              </w:rPr>
              <w:t>Préparation</w:t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 w:rsidR="001515A4">
              <w:rPr>
                <w:rFonts w:ascii="Maiandra GD" w:hAnsi="Maiandra GD" w:cs="Arial"/>
                <w:sz w:val="24"/>
                <w:szCs w:val="24"/>
              </w:rPr>
              <w:t xml:space="preserve">de la présentation </w:t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sur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la Gestion Axée sur les Résultats (GAR) ; </w:t>
            </w:r>
          </w:p>
          <w:p w14:paraId="6E5EEF1C" w14:textId="76744629" w:rsidR="00F41417" w:rsidRDefault="00F41417" w:rsidP="000C693F">
            <w:pPr>
              <w:widowControl w:val="0"/>
              <w:spacing w:before="80" w:after="80" w:line="264" w:lineRule="auto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2 : </w:t>
            </w:r>
            <w:r w:rsidR="001515A4">
              <w:rPr>
                <w:rFonts w:ascii="Maiandra GD" w:hAnsi="Maiandra GD" w:cs="Arial"/>
                <w:sz w:val="24"/>
                <w:szCs w:val="24"/>
              </w:rPr>
              <w:t>Préparation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 w:rsidR="001515A4">
              <w:rPr>
                <w:rFonts w:ascii="Maiandra GD" w:hAnsi="Maiandra GD" w:cs="Arial"/>
                <w:sz w:val="24"/>
                <w:szCs w:val="24"/>
              </w:rPr>
              <w:t xml:space="preserve">de la présentation </w:t>
            </w:r>
            <w:r>
              <w:rPr>
                <w:rFonts w:ascii="Maiandra GD" w:hAnsi="Maiandra GD" w:cs="Arial"/>
                <w:sz w:val="24"/>
                <w:szCs w:val="24"/>
              </w:rPr>
              <w:t>sur le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 cadre logique du</w:t>
            </w:r>
            <w:r w:rsidR="00567B6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>PNDS </w:t>
            </w:r>
          </w:p>
          <w:p w14:paraId="4B07F08B" w14:textId="0DAF376D" w:rsidR="00F41417" w:rsidRPr="004B2A16" w:rsidRDefault="00F41417" w:rsidP="000C693F">
            <w:pPr>
              <w:widowControl w:val="0"/>
              <w:spacing w:before="80" w:after="80" w:line="264" w:lineRule="auto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Arial"/>
                <w:sz w:val="24"/>
                <w:szCs w:val="24"/>
              </w:rPr>
              <w:t>3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 : </w:t>
            </w:r>
            <w:r w:rsidR="001515A4">
              <w:rPr>
                <w:rFonts w:ascii="Maiandra GD" w:hAnsi="Maiandra GD" w:cs="Arial"/>
                <w:sz w:val="24"/>
                <w:szCs w:val="24"/>
              </w:rPr>
              <w:t>Préparation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 w:rsidR="007B5BB8">
              <w:rPr>
                <w:rFonts w:ascii="Maiandra GD" w:hAnsi="Maiandra GD" w:cs="Arial"/>
                <w:sz w:val="24"/>
                <w:szCs w:val="24"/>
              </w:rPr>
              <w:t>de la présentation</w:t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sur le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>processus d’élaboration du PAO</w:t>
            </w:r>
            <w:r w:rsidR="007B5BB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 w:rsidR="006B73C3">
              <w:rPr>
                <w:rFonts w:ascii="Maiandra GD" w:hAnsi="Maiandra GD" w:cs="Arial"/>
                <w:sz w:val="24"/>
                <w:szCs w:val="24"/>
              </w:rPr>
              <w:t>(outils de planification)</w:t>
            </w:r>
          </w:p>
        </w:tc>
        <w:tc>
          <w:tcPr>
            <w:tcW w:w="767" w:type="pct"/>
            <w:gridSpan w:val="2"/>
            <w:shd w:val="clear" w:color="auto" w:fill="FFFFFF"/>
            <w:vAlign w:val="center"/>
          </w:tcPr>
          <w:p w14:paraId="0AA3E994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6EB72696" w14:textId="77777777" w:rsidTr="00567B66">
        <w:trPr>
          <w:trHeight w:val="161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590FA7FF" w14:textId="77777777" w:rsidR="00F41417" w:rsidRPr="004B2A16" w:rsidRDefault="00F41417" w:rsidP="001B1995">
            <w:pPr>
              <w:widowControl w:val="0"/>
              <w:spacing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16: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30-17:00</w:t>
            </w:r>
          </w:p>
        </w:tc>
        <w:tc>
          <w:tcPr>
            <w:tcW w:w="3538" w:type="pct"/>
            <w:shd w:val="clear" w:color="auto" w:fill="auto"/>
            <w:vAlign w:val="center"/>
          </w:tcPr>
          <w:p w14:paraId="48ACC1B2" w14:textId="77777777" w:rsidR="00F41417" w:rsidRPr="004B2A16" w:rsidRDefault="00F41417" w:rsidP="001B1995">
            <w:pPr>
              <w:widowControl w:val="0"/>
              <w:spacing w:after="12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Evaluation de la journée 1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268F9E43" w14:textId="77777777" w:rsidR="00F41417" w:rsidRPr="004B2A16" w:rsidRDefault="00F41417" w:rsidP="001B1995">
            <w:pPr>
              <w:widowControl w:val="0"/>
              <w:spacing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372D4700" w14:textId="77777777" w:rsidTr="00567B66">
        <w:trPr>
          <w:trHeight w:val="20"/>
          <w:jc w:val="center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035035D1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Jour 2</w:t>
            </w:r>
          </w:p>
        </w:tc>
      </w:tr>
      <w:tr w:rsidR="00F41417" w:rsidRPr="004B2A16" w14:paraId="7F75F12B" w14:textId="77777777" w:rsidTr="00567B66">
        <w:trPr>
          <w:trHeight w:val="20"/>
          <w:jc w:val="center"/>
        </w:trPr>
        <w:tc>
          <w:tcPr>
            <w:tcW w:w="695" w:type="pct"/>
            <w:tcBorders>
              <w:bottom w:val="single" w:sz="4" w:space="0" w:color="000000"/>
            </w:tcBorders>
            <w:vAlign w:val="center"/>
          </w:tcPr>
          <w:p w14:paraId="5F09AE0E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30-08:50</w:t>
            </w:r>
          </w:p>
        </w:tc>
        <w:tc>
          <w:tcPr>
            <w:tcW w:w="3538" w:type="pct"/>
            <w:tcBorders>
              <w:bottom w:val="single" w:sz="4" w:space="0" w:color="000000"/>
            </w:tcBorders>
            <w:vAlign w:val="center"/>
          </w:tcPr>
          <w:p w14:paraId="116744E0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Lecture et adoption du rapport journalier de J1</w:t>
            </w:r>
          </w:p>
        </w:tc>
        <w:tc>
          <w:tcPr>
            <w:tcW w:w="767" w:type="pct"/>
            <w:gridSpan w:val="2"/>
            <w:tcBorders>
              <w:bottom w:val="single" w:sz="4" w:space="0" w:color="000000"/>
            </w:tcBorders>
            <w:vAlign w:val="center"/>
          </w:tcPr>
          <w:p w14:paraId="41CA0D88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2E6038A2" w14:textId="77777777" w:rsidTr="00567B66">
        <w:trPr>
          <w:trHeight w:val="160"/>
          <w:jc w:val="center"/>
        </w:trPr>
        <w:tc>
          <w:tcPr>
            <w:tcW w:w="695" w:type="pct"/>
            <w:vAlign w:val="center"/>
          </w:tcPr>
          <w:p w14:paraId="37034064" w14:textId="29873990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50-10:00</w:t>
            </w:r>
          </w:p>
        </w:tc>
        <w:tc>
          <w:tcPr>
            <w:tcW w:w="3538" w:type="pct"/>
            <w:vAlign w:val="center"/>
          </w:tcPr>
          <w:p w14:paraId="12C9FAE5" w14:textId="77777777" w:rsidR="00F41417" w:rsidRPr="004B2A16" w:rsidRDefault="00F41417" w:rsidP="001B1995">
            <w:pPr>
              <w:widowControl w:val="0"/>
              <w:spacing w:before="40" w:after="40" w:line="240" w:lineRule="auto"/>
              <w:jc w:val="both"/>
              <w:rPr>
                <w:rFonts w:ascii="Maiandra GD" w:hAnsi="Maiandra GD"/>
                <w:sz w:val="24"/>
                <w:szCs w:val="24"/>
                <w:lang w:val="fr-BE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Session 3 :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r>
              <w:rPr>
                <w:rFonts w:ascii="Maiandra GD" w:hAnsi="Maiandra GD" w:cs="Times New Roman"/>
                <w:sz w:val="24"/>
                <w:szCs w:val="24"/>
              </w:rPr>
              <w:t>Adaptation d</w:t>
            </w:r>
            <w:r w:rsidRPr="004B2A16">
              <w:rPr>
                <w:rFonts w:ascii="Maiandra GD" w:hAnsi="Maiandra GD"/>
                <w:sz w:val="24"/>
                <w:szCs w:val="24"/>
                <w:lang w:val="fr-BE"/>
              </w:rPr>
              <w:t>es outils de planification opérationnelle</w:t>
            </w:r>
          </w:p>
          <w:p w14:paraId="69AAF05E" w14:textId="77777777" w:rsidR="00F41417" w:rsidRPr="007D4527" w:rsidRDefault="00F41417" w:rsidP="001B1995">
            <w:pPr>
              <w:widowControl w:val="0"/>
              <w:spacing w:before="40"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1 : </w:t>
            </w:r>
            <w:r w:rsidRPr="007D4527">
              <w:rPr>
                <w:rFonts w:ascii="Maiandra GD" w:hAnsi="Maiandra GD" w:cs="Times New Roman"/>
                <w:sz w:val="24"/>
                <w:szCs w:val="24"/>
              </w:rPr>
              <w:t>Adaptation du Canevas du PAO</w:t>
            </w:r>
            <w:r>
              <w:rPr>
                <w:rFonts w:ascii="Maiandra GD" w:hAnsi="Maiandra GD" w:cs="Times New Roman"/>
                <w:sz w:val="24"/>
                <w:szCs w:val="24"/>
              </w:rPr>
              <w:t> : Généralités et analyse de situation</w:t>
            </w:r>
          </w:p>
        </w:tc>
        <w:tc>
          <w:tcPr>
            <w:tcW w:w="767" w:type="pct"/>
            <w:gridSpan w:val="2"/>
            <w:vAlign w:val="center"/>
          </w:tcPr>
          <w:p w14:paraId="5DD4236F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7F9163EC" w14:textId="77777777" w:rsidTr="00567B66">
        <w:trPr>
          <w:trHeight w:val="20"/>
          <w:jc w:val="center"/>
        </w:trPr>
        <w:tc>
          <w:tcPr>
            <w:tcW w:w="695" w:type="pct"/>
            <w:shd w:val="clear" w:color="auto" w:fill="D0CECE" w:themeFill="background2" w:themeFillShade="E6"/>
            <w:vAlign w:val="center"/>
          </w:tcPr>
          <w:p w14:paraId="3C697A7D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lastRenderedPageBreak/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00-10:30</w:t>
            </w:r>
          </w:p>
        </w:tc>
        <w:tc>
          <w:tcPr>
            <w:tcW w:w="3538" w:type="pct"/>
            <w:shd w:val="clear" w:color="auto" w:fill="D0CECE" w:themeFill="background2" w:themeFillShade="E6"/>
            <w:vAlign w:val="center"/>
          </w:tcPr>
          <w:p w14:paraId="358CECDF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Pause-café</w:t>
            </w:r>
          </w:p>
        </w:tc>
        <w:tc>
          <w:tcPr>
            <w:tcW w:w="767" w:type="pct"/>
            <w:gridSpan w:val="2"/>
            <w:shd w:val="clear" w:color="auto" w:fill="D0CECE" w:themeFill="background2" w:themeFillShade="E6"/>
            <w:vAlign w:val="center"/>
          </w:tcPr>
          <w:p w14:paraId="7A67EA38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041452FA" w14:textId="77777777" w:rsidTr="00567B66">
        <w:trPr>
          <w:trHeight w:val="97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07B33F10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30-13:00</w:t>
            </w:r>
          </w:p>
        </w:tc>
        <w:tc>
          <w:tcPr>
            <w:tcW w:w="3538" w:type="pct"/>
            <w:shd w:val="clear" w:color="auto" w:fill="auto"/>
            <w:vAlign w:val="center"/>
          </w:tcPr>
          <w:p w14:paraId="0286F2B4" w14:textId="77777777" w:rsidR="00F41417" w:rsidRPr="007D4527" w:rsidRDefault="00F41417" w:rsidP="001B1995">
            <w:pPr>
              <w:widowControl w:val="0"/>
              <w:spacing w:before="40"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Times New Roman"/>
                <w:sz w:val="24"/>
                <w:szCs w:val="24"/>
              </w:rPr>
              <w:t>2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 : </w:t>
            </w:r>
            <w:r w:rsidRPr="007D4527">
              <w:rPr>
                <w:rFonts w:ascii="Maiandra GD" w:hAnsi="Maiandra GD" w:cs="Times New Roman"/>
                <w:sz w:val="24"/>
                <w:szCs w:val="24"/>
              </w:rPr>
              <w:t>Adaptation du Canevas du PAO</w:t>
            </w:r>
            <w:r>
              <w:rPr>
                <w:rFonts w:ascii="Maiandra GD" w:hAnsi="Maiandra GD" w:cs="Times New Roman"/>
                <w:sz w:val="24"/>
                <w:szCs w:val="24"/>
              </w:rPr>
              <w:t xml:space="preserve"> : programmation et budgétisation des activités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0E19851D" w14:textId="77777777" w:rsidR="00F41417" w:rsidRPr="004B2A16" w:rsidRDefault="00F41417" w:rsidP="001B1995">
            <w:pPr>
              <w:widowControl w:val="0"/>
              <w:spacing w:before="40" w:after="4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0C93E5F4" w14:textId="77777777" w:rsidTr="00567B66">
        <w:trPr>
          <w:trHeight w:val="20"/>
          <w:jc w:val="center"/>
        </w:trPr>
        <w:tc>
          <w:tcPr>
            <w:tcW w:w="695" w:type="pct"/>
            <w:shd w:val="clear" w:color="auto" w:fill="D0CECE" w:themeFill="background2" w:themeFillShade="E6"/>
            <w:vAlign w:val="center"/>
          </w:tcPr>
          <w:p w14:paraId="1ABFF619" w14:textId="77777777" w:rsidR="00F41417" w:rsidRPr="004B2A16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13: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00-14:00</w:t>
            </w:r>
          </w:p>
        </w:tc>
        <w:tc>
          <w:tcPr>
            <w:tcW w:w="3538" w:type="pct"/>
            <w:shd w:val="clear" w:color="auto" w:fill="D0CECE" w:themeFill="background2" w:themeFillShade="E6"/>
            <w:vAlign w:val="center"/>
          </w:tcPr>
          <w:p w14:paraId="5150D62D" w14:textId="77777777" w:rsidR="00F41417" w:rsidRPr="004B2A16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 déjeuner</w:t>
            </w:r>
          </w:p>
        </w:tc>
        <w:tc>
          <w:tcPr>
            <w:tcW w:w="767" w:type="pct"/>
            <w:gridSpan w:val="2"/>
            <w:shd w:val="clear" w:color="auto" w:fill="D0CECE" w:themeFill="background2" w:themeFillShade="E6"/>
            <w:vAlign w:val="center"/>
          </w:tcPr>
          <w:p w14:paraId="253565EC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238AE1CC" w14:textId="77777777" w:rsidTr="00567B66">
        <w:trPr>
          <w:trHeight w:val="2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20E9859A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14: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</w:t>
            </w:r>
            <w:r>
              <w:rPr>
                <w:rFonts w:ascii="Maiandra GD" w:hAnsi="Maiandra GD" w:cs="Times New Roman"/>
                <w:sz w:val="24"/>
                <w:szCs w:val="24"/>
              </w:rPr>
              <w:t>6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:30</w:t>
            </w:r>
          </w:p>
        </w:tc>
        <w:tc>
          <w:tcPr>
            <w:tcW w:w="3538" w:type="pct"/>
            <w:shd w:val="clear" w:color="auto" w:fill="auto"/>
            <w:vAlign w:val="center"/>
          </w:tcPr>
          <w:p w14:paraId="39B7351F" w14:textId="77777777" w:rsidR="00F41417" w:rsidRPr="007D4527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Times New Roman"/>
                <w:sz w:val="24"/>
                <w:szCs w:val="24"/>
              </w:rPr>
              <w:t>3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 : </w:t>
            </w:r>
            <w:r w:rsidRPr="007D4527">
              <w:rPr>
                <w:rFonts w:ascii="Maiandra GD" w:hAnsi="Maiandra GD" w:cs="Times New Roman"/>
                <w:sz w:val="24"/>
                <w:szCs w:val="24"/>
              </w:rPr>
              <w:t>Adaptation du Canevas du PAO</w:t>
            </w:r>
            <w:r>
              <w:rPr>
                <w:rFonts w:ascii="Maiandra GD" w:hAnsi="Maiandra GD" w:cs="Times New Roman"/>
                <w:sz w:val="24"/>
                <w:szCs w:val="24"/>
              </w:rPr>
              <w:t> : remplissage du tableau du PAO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447DA760" w14:textId="77777777" w:rsidR="00F41417" w:rsidRPr="004B2A16" w:rsidRDefault="00F41417" w:rsidP="001B1995">
            <w:pPr>
              <w:widowControl w:val="0"/>
              <w:spacing w:before="40" w:after="4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76B3A5F2" w14:textId="77777777" w:rsidTr="00567B66">
        <w:trPr>
          <w:trHeight w:val="2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2205135F" w14:textId="77777777" w:rsidR="00F41417" w:rsidRPr="004B2A16" w:rsidRDefault="00F41417" w:rsidP="007605D1">
            <w:pPr>
              <w:widowControl w:val="0"/>
              <w:spacing w:before="40"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16: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30-17:00</w:t>
            </w:r>
          </w:p>
        </w:tc>
        <w:tc>
          <w:tcPr>
            <w:tcW w:w="3538" w:type="pct"/>
            <w:shd w:val="clear" w:color="auto" w:fill="auto"/>
            <w:vAlign w:val="center"/>
          </w:tcPr>
          <w:p w14:paraId="37C4E932" w14:textId="77777777" w:rsidR="00F41417" w:rsidRPr="004B2A16" w:rsidRDefault="00F41417" w:rsidP="007605D1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Evaluation de la journée 2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1832FA29" w14:textId="77777777" w:rsidR="00F41417" w:rsidRPr="004B2A16" w:rsidRDefault="00F41417" w:rsidP="007605D1">
            <w:pPr>
              <w:widowControl w:val="0"/>
              <w:spacing w:before="40"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3B540CFD" w14:textId="77777777" w:rsidTr="00567B66">
        <w:trPr>
          <w:trHeight w:val="76"/>
          <w:jc w:val="center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64F237D0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Jour 3</w:t>
            </w:r>
          </w:p>
        </w:tc>
      </w:tr>
      <w:tr w:rsidR="00F41417" w:rsidRPr="004B2A16" w14:paraId="1DFF69C8" w14:textId="77777777" w:rsidTr="00567B66">
        <w:trPr>
          <w:trHeight w:val="20"/>
          <w:jc w:val="center"/>
        </w:trPr>
        <w:tc>
          <w:tcPr>
            <w:tcW w:w="695" w:type="pct"/>
            <w:vAlign w:val="center"/>
          </w:tcPr>
          <w:p w14:paraId="22832B5D" w14:textId="77777777" w:rsidR="00F41417" w:rsidRPr="004B2A16" w:rsidRDefault="00F41417" w:rsidP="007605D1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30-08:50</w:t>
            </w:r>
          </w:p>
        </w:tc>
        <w:tc>
          <w:tcPr>
            <w:tcW w:w="3538" w:type="pct"/>
            <w:tcBorders>
              <w:bottom w:val="single" w:sz="4" w:space="0" w:color="000000"/>
            </w:tcBorders>
            <w:vAlign w:val="center"/>
          </w:tcPr>
          <w:p w14:paraId="1D236661" w14:textId="77777777" w:rsidR="00F41417" w:rsidRPr="004B2A16" w:rsidRDefault="00F41417" w:rsidP="007605D1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Lecture et adoption du rapport journalier de J2</w:t>
            </w:r>
          </w:p>
        </w:tc>
        <w:tc>
          <w:tcPr>
            <w:tcW w:w="767" w:type="pct"/>
            <w:gridSpan w:val="2"/>
            <w:tcBorders>
              <w:bottom w:val="single" w:sz="4" w:space="0" w:color="000000"/>
            </w:tcBorders>
            <w:vAlign w:val="center"/>
          </w:tcPr>
          <w:p w14:paraId="721B57AD" w14:textId="77777777" w:rsidR="00F41417" w:rsidRPr="004B2A16" w:rsidRDefault="00F41417" w:rsidP="007605D1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3B480B71" w14:textId="77777777" w:rsidTr="00567B66">
        <w:trPr>
          <w:trHeight w:val="441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6A89E0B7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50-10:00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67EBC20" w14:textId="77777777" w:rsidR="00F41417" w:rsidRPr="004B2A16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Times New Roman"/>
                <w:sz w:val="24"/>
                <w:szCs w:val="24"/>
              </w:rPr>
              <w:t>4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 : </w:t>
            </w:r>
            <w:r w:rsidRPr="007D4527">
              <w:rPr>
                <w:rFonts w:ascii="Maiandra GD" w:hAnsi="Maiandra GD" w:cs="Times New Roman"/>
                <w:sz w:val="24"/>
                <w:szCs w:val="24"/>
              </w:rPr>
              <w:t xml:space="preserve">Adaptation du </w:t>
            </w:r>
            <w:r>
              <w:rPr>
                <w:rFonts w:ascii="Maiandra GD" w:hAnsi="Maiandra GD" w:cs="Times New Roman"/>
                <w:sz w:val="24"/>
                <w:szCs w:val="24"/>
              </w:rPr>
              <w:t xml:space="preserve">Guide d’élaboration </w:t>
            </w:r>
            <w:r w:rsidRPr="007D4527">
              <w:rPr>
                <w:rFonts w:ascii="Maiandra GD" w:hAnsi="Maiandra GD" w:cs="Times New Roman"/>
                <w:sz w:val="24"/>
                <w:szCs w:val="24"/>
              </w:rPr>
              <w:t>du PAO</w:t>
            </w:r>
            <w:r>
              <w:rPr>
                <w:rFonts w:ascii="Maiandra GD" w:hAnsi="Maiandra GD" w:cs="Times New Roman"/>
                <w:sz w:val="24"/>
                <w:szCs w:val="24"/>
              </w:rPr>
              <w:t> : Généralités et analyse de situation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703E3D5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1E845334" w14:textId="77777777" w:rsidTr="00567B66">
        <w:trPr>
          <w:trHeight w:val="6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55EBB635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00-10:30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EB9E605" w14:textId="77777777" w:rsidR="00F41417" w:rsidRPr="004B2A16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Pause-café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CBA34B1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6C838541" w14:textId="77777777" w:rsidTr="00567B66">
        <w:trPr>
          <w:trHeight w:val="6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5578B0C1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30-13:00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221C52A" w14:textId="77777777" w:rsidR="00F41417" w:rsidRPr="004B2A16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Times New Roman"/>
                <w:sz w:val="24"/>
                <w:szCs w:val="24"/>
              </w:rPr>
              <w:t>5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 : </w:t>
            </w:r>
            <w:r w:rsidRPr="007D4527">
              <w:rPr>
                <w:rFonts w:ascii="Maiandra GD" w:hAnsi="Maiandra GD" w:cs="Times New Roman"/>
                <w:sz w:val="24"/>
                <w:szCs w:val="24"/>
              </w:rPr>
              <w:t xml:space="preserve">Adaptation du </w:t>
            </w:r>
            <w:r>
              <w:rPr>
                <w:rFonts w:ascii="Maiandra GD" w:hAnsi="Maiandra GD" w:cs="Times New Roman"/>
                <w:sz w:val="24"/>
                <w:szCs w:val="24"/>
              </w:rPr>
              <w:t xml:space="preserve">Guide d’élaboration du </w:t>
            </w:r>
            <w:r w:rsidRPr="007D4527">
              <w:rPr>
                <w:rFonts w:ascii="Maiandra GD" w:hAnsi="Maiandra GD" w:cs="Times New Roman"/>
                <w:sz w:val="24"/>
                <w:szCs w:val="24"/>
              </w:rPr>
              <w:t>PAO</w:t>
            </w:r>
            <w:r>
              <w:rPr>
                <w:rFonts w:ascii="Maiandra GD" w:hAnsi="Maiandra GD" w:cs="Times New Roman"/>
                <w:sz w:val="24"/>
                <w:szCs w:val="24"/>
              </w:rPr>
              <w:t xml:space="preserve"> : programmation et budgétisation des activités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495A90F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5472D651" w14:textId="77777777" w:rsidTr="00567B66">
        <w:trPr>
          <w:trHeight w:val="6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0C9C0288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13: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00-14:00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819CEE1" w14:textId="77777777" w:rsidR="00F41417" w:rsidRPr="004B2A16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 déjeuner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2285C5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55262C98" w14:textId="77777777" w:rsidTr="00567B66">
        <w:trPr>
          <w:trHeight w:val="6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5494D617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14: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</w:t>
            </w:r>
            <w:r>
              <w:rPr>
                <w:rFonts w:ascii="Maiandra GD" w:hAnsi="Maiandra GD" w:cs="Times New Roman"/>
                <w:sz w:val="24"/>
                <w:szCs w:val="24"/>
              </w:rPr>
              <w:t>6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:30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CE60313" w14:textId="77777777" w:rsidR="00F41417" w:rsidRPr="004B2A16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Times New Roman"/>
                <w:sz w:val="24"/>
                <w:szCs w:val="24"/>
              </w:rPr>
              <w:t>6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 : </w:t>
            </w:r>
            <w:r w:rsidRPr="007D4527">
              <w:rPr>
                <w:rFonts w:ascii="Maiandra GD" w:hAnsi="Maiandra GD" w:cs="Times New Roman"/>
                <w:sz w:val="24"/>
                <w:szCs w:val="24"/>
              </w:rPr>
              <w:t xml:space="preserve">Adaptation du </w:t>
            </w:r>
            <w:r>
              <w:rPr>
                <w:rFonts w:ascii="Maiandra GD" w:hAnsi="Maiandra GD" w:cs="Times New Roman"/>
                <w:sz w:val="24"/>
                <w:szCs w:val="24"/>
              </w:rPr>
              <w:t xml:space="preserve">Guide d’élaboration </w:t>
            </w:r>
            <w:r w:rsidRPr="007D4527">
              <w:rPr>
                <w:rFonts w:ascii="Maiandra GD" w:hAnsi="Maiandra GD" w:cs="Times New Roman"/>
                <w:sz w:val="24"/>
                <w:szCs w:val="24"/>
              </w:rPr>
              <w:t>du PAO</w:t>
            </w:r>
            <w:r>
              <w:rPr>
                <w:rFonts w:ascii="Maiandra GD" w:hAnsi="Maiandra GD" w:cs="Times New Roman"/>
                <w:sz w:val="24"/>
                <w:szCs w:val="24"/>
              </w:rPr>
              <w:t> : remplissage du tableau du PAO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F10DE1F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347A2FD3" w14:textId="77777777" w:rsidTr="00567B66">
        <w:trPr>
          <w:trHeight w:val="6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34899B30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16: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30-17:00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E133D5B" w14:textId="77777777" w:rsidR="00F41417" w:rsidRPr="004B2A16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Evaluation de la journée 2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3259962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0D4ED73C" w14:textId="77777777" w:rsidTr="00567B66">
        <w:trPr>
          <w:trHeight w:val="20"/>
          <w:jc w:val="center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4E8988B8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 xml:space="preserve">Jour 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>4</w:t>
            </w:r>
          </w:p>
        </w:tc>
      </w:tr>
      <w:tr w:rsidR="00F41417" w:rsidRPr="004B2A16" w14:paraId="6BFEF51D" w14:textId="77777777" w:rsidTr="00567B66">
        <w:trPr>
          <w:trHeight w:val="6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24A3CADA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30-08:50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AA9CD8F" w14:textId="77777777" w:rsidR="00F41417" w:rsidRPr="004B2A16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Lecture et adoption du rapport journalier de J</w:t>
            </w:r>
            <w:r>
              <w:rPr>
                <w:rFonts w:ascii="Maiandra GD" w:hAnsi="Maiandra GD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F3FC1EA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2E3FB39C" w14:textId="77777777" w:rsidTr="00567B66">
        <w:trPr>
          <w:trHeight w:val="37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2F0E41D6" w14:textId="77777777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50-10:00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1008296" w14:textId="77777777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Times New Roman"/>
                <w:sz w:val="24"/>
                <w:szCs w:val="24"/>
              </w:rPr>
              <w:t>7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 : </w:t>
            </w:r>
            <w:r w:rsidRPr="007D4527">
              <w:rPr>
                <w:rFonts w:ascii="Maiandra GD" w:hAnsi="Maiandra GD" w:cs="Times New Roman"/>
                <w:sz w:val="24"/>
                <w:szCs w:val="24"/>
              </w:rPr>
              <w:t>Adaptation du C</w:t>
            </w:r>
            <w:r>
              <w:rPr>
                <w:rFonts w:ascii="Maiandra GD" w:hAnsi="Maiandra GD" w:cs="Times New Roman"/>
                <w:sz w:val="24"/>
                <w:szCs w:val="24"/>
              </w:rPr>
              <w:t>lasseur Excel : saisie, traitement, consolidation et analyse des données du PAO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B9E9826" w14:textId="77777777" w:rsidR="00F41417" w:rsidRPr="004B2A16" w:rsidRDefault="00F41417" w:rsidP="001B1995">
            <w:pPr>
              <w:widowControl w:val="0"/>
              <w:spacing w:after="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3EC66271" w14:textId="77777777" w:rsidTr="00567B66">
        <w:trPr>
          <w:trHeight w:val="6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5CDA3E4A" w14:textId="77777777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00-10:30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B9475D3" w14:textId="77777777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Pause-café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978EA6E" w14:textId="77777777" w:rsidR="00F41417" w:rsidRPr="004B2A16" w:rsidRDefault="00F41417" w:rsidP="001B1995">
            <w:pPr>
              <w:widowControl w:val="0"/>
              <w:spacing w:after="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72ECEE75" w14:textId="77777777" w:rsidTr="00567B66">
        <w:trPr>
          <w:trHeight w:val="6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5BBB52C7" w14:textId="77777777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30-13:00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C63924E" w14:textId="77777777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Times New Roman"/>
                <w:sz w:val="24"/>
                <w:szCs w:val="24"/>
              </w:rPr>
              <w:t>8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 : </w:t>
            </w:r>
            <w:r w:rsidRPr="007D4527">
              <w:rPr>
                <w:rFonts w:ascii="Maiandra GD" w:hAnsi="Maiandra GD" w:cs="Times New Roman"/>
                <w:sz w:val="24"/>
                <w:szCs w:val="24"/>
              </w:rPr>
              <w:t>Adaptation du C</w:t>
            </w:r>
            <w:r>
              <w:rPr>
                <w:rFonts w:ascii="Maiandra GD" w:hAnsi="Maiandra GD" w:cs="Times New Roman"/>
                <w:sz w:val="24"/>
                <w:szCs w:val="24"/>
              </w:rPr>
              <w:t>lasseur Excel : Exercice de Simulation de l’utilisation du classeur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2F09765" w14:textId="77777777" w:rsidR="00F41417" w:rsidRPr="004B2A16" w:rsidRDefault="00F41417" w:rsidP="001B1995">
            <w:pPr>
              <w:widowControl w:val="0"/>
              <w:spacing w:after="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1FA96BA5" w14:textId="77777777" w:rsidTr="00567B66">
        <w:trPr>
          <w:trHeight w:val="6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0684E682" w14:textId="77777777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13: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00-14:00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38BC133" w14:textId="74187E82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</w:t>
            </w:r>
            <w:r w:rsidR="00602662">
              <w:rPr>
                <w:rFonts w:ascii="Maiandra GD" w:hAnsi="Maiandra GD" w:cs="Times New Roman"/>
                <w:sz w:val="24"/>
                <w:szCs w:val="24"/>
              </w:rPr>
              <w:t>-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déjeuner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37F8F4E" w14:textId="77777777" w:rsidR="00F41417" w:rsidRPr="004B2A16" w:rsidRDefault="00F41417" w:rsidP="001B1995">
            <w:pPr>
              <w:widowControl w:val="0"/>
              <w:spacing w:after="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102BBF18" w14:textId="77777777" w:rsidTr="00567B66">
        <w:trPr>
          <w:trHeight w:val="6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41935748" w14:textId="77777777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14: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</w:t>
            </w:r>
            <w:r>
              <w:rPr>
                <w:rFonts w:ascii="Maiandra GD" w:hAnsi="Maiandra GD" w:cs="Times New Roman"/>
                <w:sz w:val="24"/>
                <w:szCs w:val="24"/>
              </w:rPr>
              <w:t>6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:30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C8843CA" w14:textId="77777777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Times New Roman"/>
                <w:sz w:val="24"/>
                <w:szCs w:val="24"/>
              </w:rPr>
              <w:t>9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 : </w:t>
            </w:r>
            <w:r>
              <w:rPr>
                <w:rFonts w:ascii="Maiandra GD" w:hAnsi="Maiandra GD" w:cs="Times New Roman"/>
                <w:sz w:val="24"/>
                <w:szCs w:val="24"/>
              </w:rPr>
              <w:t>Préparation des supports de formation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29D8609" w14:textId="77777777" w:rsidR="00F41417" w:rsidRPr="004B2A16" w:rsidRDefault="00F41417" w:rsidP="001B1995">
            <w:pPr>
              <w:widowControl w:val="0"/>
              <w:spacing w:after="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0BFE48E8" w14:textId="77777777" w:rsidTr="00567B66">
        <w:trPr>
          <w:trHeight w:val="6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794EBB8E" w14:textId="77777777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16: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30-17:00</w:t>
            </w:r>
          </w:p>
        </w:tc>
        <w:tc>
          <w:tcPr>
            <w:tcW w:w="3538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C7E2D7F" w14:textId="77777777" w:rsidR="00F41417" w:rsidRPr="004B2A16" w:rsidRDefault="00F41417" w:rsidP="001B1995">
            <w:pPr>
              <w:widowControl w:val="0"/>
              <w:spacing w:after="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Clôture de la première phase</w:t>
            </w:r>
          </w:p>
        </w:tc>
        <w:tc>
          <w:tcPr>
            <w:tcW w:w="767" w:type="pct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FA4452A" w14:textId="77777777" w:rsidR="00F41417" w:rsidRPr="004B2A16" w:rsidRDefault="00F41417" w:rsidP="001B1995">
            <w:pPr>
              <w:widowControl w:val="0"/>
              <w:spacing w:after="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67140DCC" w14:textId="77777777" w:rsidTr="00567B66">
        <w:trPr>
          <w:trHeight w:val="20"/>
          <w:jc w:val="center"/>
        </w:trPr>
        <w:tc>
          <w:tcPr>
            <w:tcW w:w="5000" w:type="pct"/>
            <w:gridSpan w:val="4"/>
            <w:tcBorders>
              <w:bottom w:val="double" w:sz="4" w:space="0" w:color="000000"/>
            </w:tcBorders>
            <w:shd w:val="clear" w:color="auto" w:fill="FFE599" w:themeFill="accent4" w:themeFillTint="66"/>
            <w:vAlign w:val="center"/>
          </w:tcPr>
          <w:p w14:paraId="353FAE72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</w:tr>
      <w:tr w:rsidR="00F41417" w:rsidRPr="00002394" w14:paraId="608E5221" w14:textId="77777777" w:rsidTr="00567B66">
        <w:trPr>
          <w:trHeight w:val="20"/>
          <w:jc w:val="center"/>
        </w:trPr>
        <w:tc>
          <w:tcPr>
            <w:tcW w:w="5000" w:type="pct"/>
            <w:gridSpan w:val="4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76248C5" w14:textId="018888FA" w:rsidR="00F41417" w:rsidRPr="00002394" w:rsidRDefault="00F41417" w:rsidP="00F41417">
            <w:pPr>
              <w:pStyle w:val="Paragraphedeliste"/>
              <w:widowControl w:val="0"/>
              <w:numPr>
                <w:ilvl w:val="0"/>
                <w:numId w:val="8"/>
              </w:numPr>
              <w:spacing w:before="40" w:after="40" w:line="259" w:lineRule="auto"/>
              <w:jc w:val="center"/>
              <w:rPr>
                <w:rFonts w:ascii="Maiandra GD" w:hAnsi="Maiandra GD" w:cs="Times New Roman"/>
                <w:b/>
                <w:bCs/>
                <w:color w:val="0070C0"/>
                <w:sz w:val="24"/>
                <w:szCs w:val="24"/>
              </w:rPr>
            </w:pPr>
            <w:r w:rsidRPr="00002394">
              <w:rPr>
                <w:rFonts w:ascii="Maiandra GD" w:hAnsi="Maiandra GD" w:cs="Times New Roman"/>
                <w:b/>
                <w:bCs/>
                <w:color w:val="0070C0"/>
                <w:sz w:val="24"/>
                <w:szCs w:val="24"/>
              </w:rPr>
              <w:t xml:space="preserve">Phase </w:t>
            </w:r>
            <w:r w:rsidRPr="002B7188">
              <w:rPr>
                <w:rFonts w:ascii="Maiandra GD" w:hAnsi="Maiandra GD" w:cs="Times New Roman"/>
                <w:b/>
                <w:color w:val="0070C0"/>
                <w:sz w:val="24"/>
                <w:szCs w:val="24"/>
              </w:rPr>
              <w:t>de</w:t>
            </w:r>
            <w:r>
              <w:rPr>
                <w:rFonts w:ascii="Maiandra GD" w:hAnsi="Maiandra GD" w:cs="Times New Roman"/>
                <w:b/>
                <w:bCs/>
                <w:color w:val="0070C0"/>
                <w:sz w:val="24"/>
                <w:szCs w:val="24"/>
              </w:rPr>
              <w:t xml:space="preserve"> formation des cadres à l’utilisation des Outils de </w:t>
            </w:r>
            <w:r w:rsidRPr="00002394">
              <w:rPr>
                <w:rFonts w:ascii="Maiandra GD" w:hAnsi="Maiandra GD" w:cs="Times New Roman"/>
                <w:b/>
                <w:bCs/>
                <w:color w:val="0070C0"/>
                <w:sz w:val="24"/>
                <w:szCs w:val="24"/>
              </w:rPr>
              <w:t>planification opérationnelle</w:t>
            </w:r>
          </w:p>
        </w:tc>
      </w:tr>
      <w:tr w:rsidR="00F41417" w:rsidRPr="004B2A16" w14:paraId="45758B40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tcBorders>
              <w:top w:val="dotted" w:sz="4" w:space="0" w:color="000000"/>
            </w:tcBorders>
            <w:shd w:val="clear" w:color="auto" w:fill="FFE599" w:themeFill="accent4" w:themeFillTint="66"/>
            <w:vAlign w:val="center"/>
          </w:tcPr>
          <w:p w14:paraId="4EF1AE67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3540" w:type="pct"/>
            <w:tcBorders>
              <w:top w:val="dotted" w:sz="4" w:space="0" w:color="000000"/>
            </w:tcBorders>
            <w:shd w:val="clear" w:color="auto" w:fill="FFE599" w:themeFill="accent4" w:themeFillTint="66"/>
            <w:vAlign w:val="center"/>
          </w:tcPr>
          <w:p w14:paraId="28BC8D45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Jour 1</w:t>
            </w:r>
          </w:p>
        </w:tc>
        <w:tc>
          <w:tcPr>
            <w:tcW w:w="759" w:type="pct"/>
            <w:tcBorders>
              <w:top w:val="dotted" w:sz="4" w:space="0" w:color="000000"/>
            </w:tcBorders>
            <w:shd w:val="clear" w:color="auto" w:fill="FFE599" w:themeFill="accent4" w:themeFillTint="66"/>
            <w:vAlign w:val="center"/>
          </w:tcPr>
          <w:p w14:paraId="64846076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</w:tr>
      <w:tr w:rsidR="00F41417" w:rsidRPr="004B2A16" w14:paraId="6B137292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vAlign w:val="center"/>
          </w:tcPr>
          <w:p w14:paraId="496BDDCE" w14:textId="77777777" w:rsidR="00F41417" w:rsidRPr="004B2A16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30-09:00</w:t>
            </w:r>
          </w:p>
        </w:tc>
        <w:tc>
          <w:tcPr>
            <w:tcW w:w="3540" w:type="pct"/>
            <w:vAlign w:val="center"/>
          </w:tcPr>
          <w:p w14:paraId="4A291395" w14:textId="77777777" w:rsidR="00F41417" w:rsidRPr="004B2A16" w:rsidRDefault="00F41417" w:rsidP="001B1995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Accueil et installation des invités</w:t>
            </w:r>
          </w:p>
        </w:tc>
        <w:tc>
          <w:tcPr>
            <w:tcW w:w="759" w:type="pct"/>
            <w:vAlign w:val="center"/>
          </w:tcPr>
          <w:p w14:paraId="24E11C9D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BSD</w:t>
            </w:r>
          </w:p>
        </w:tc>
      </w:tr>
      <w:tr w:rsidR="00F41417" w:rsidRPr="004B2A16" w14:paraId="78BF2B46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641F4C70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09: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00-10:00 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4A9EE4AD" w14:textId="77777777" w:rsidR="00F41417" w:rsidRPr="004B2A16" w:rsidRDefault="00F41417" w:rsidP="00F41417">
            <w:pPr>
              <w:pStyle w:val="Paragraphedeliste"/>
              <w:widowControl w:val="0"/>
              <w:numPr>
                <w:ilvl w:val="0"/>
                <w:numId w:val="3"/>
              </w:numPr>
              <w:spacing w:before="40" w:after="40"/>
              <w:ind w:left="176" w:hanging="176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Présentation des TDR</w:t>
            </w:r>
          </w:p>
          <w:p w14:paraId="4CB790F2" w14:textId="77777777" w:rsidR="00F41417" w:rsidRPr="004B2A16" w:rsidRDefault="00F41417" w:rsidP="00F41417">
            <w:pPr>
              <w:pStyle w:val="Paragraphedeliste"/>
              <w:widowControl w:val="0"/>
              <w:numPr>
                <w:ilvl w:val="0"/>
                <w:numId w:val="3"/>
              </w:numPr>
              <w:spacing w:before="40" w:after="40"/>
              <w:ind w:left="176" w:hanging="176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Présentation de l’agenda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940746C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BSD</w:t>
            </w:r>
          </w:p>
        </w:tc>
      </w:tr>
      <w:tr w:rsidR="00F41417" w:rsidRPr="004B2A16" w14:paraId="50E36349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14:paraId="58EC06AD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00-10:30 </w:t>
            </w:r>
          </w:p>
        </w:tc>
        <w:tc>
          <w:tcPr>
            <w:tcW w:w="3540" w:type="pct"/>
            <w:shd w:val="clear" w:color="auto" w:fill="BFBFBF" w:themeFill="background1" w:themeFillShade="BF"/>
            <w:vAlign w:val="center"/>
          </w:tcPr>
          <w:p w14:paraId="71C90A90" w14:textId="77777777" w:rsidR="00F41417" w:rsidRPr="004B2A16" w:rsidRDefault="00F41417" w:rsidP="001B1995">
            <w:pPr>
              <w:pStyle w:val="Paragraphedeliste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Pause-café</w:t>
            </w:r>
          </w:p>
        </w:tc>
        <w:tc>
          <w:tcPr>
            <w:tcW w:w="759" w:type="pct"/>
            <w:shd w:val="clear" w:color="auto" w:fill="BFBFBF" w:themeFill="background1" w:themeFillShade="BF"/>
            <w:vAlign w:val="center"/>
          </w:tcPr>
          <w:p w14:paraId="48A72FD9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42EAE348" w14:textId="77777777" w:rsidTr="00446D37">
        <w:trPr>
          <w:gridAfter w:val="1"/>
          <w:wAfter w:w="8" w:type="pct"/>
          <w:trHeight w:val="1979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3E64BDFD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30-13:30 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39D95DEA" w14:textId="4FCDE61D" w:rsidR="00F41417" w:rsidRPr="004B2A16" w:rsidRDefault="00F41417" w:rsidP="001B1995">
            <w:pPr>
              <w:widowControl w:val="0"/>
              <w:spacing w:before="40" w:after="40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/>
                <w:sz w:val="24"/>
                <w:szCs w:val="24"/>
              </w:rPr>
              <w:t xml:space="preserve">Session 1 :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Présentation sur les concepts et </w:t>
            </w:r>
            <w:r w:rsidR="003C634C">
              <w:rPr>
                <w:rFonts w:ascii="Maiandra GD" w:hAnsi="Maiandra GD" w:cs="Arial"/>
                <w:sz w:val="24"/>
                <w:szCs w:val="24"/>
              </w:rPr>
              <w:t xml:space="preserve">les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>étapes de la planification sanitaire</w:t>
            </w:r>
          </w:p>
          <w:p w14:paraId="62F4AD07" w14:textId="77777777" w:rsidR="00F41417" w:rsidRPr="004B2A16" w:rsidRDefault="00F41417" w:rsidP="00F41417">
            <w:pPr>
              <w:pStyle w:val="Paragraphedeliste"/>
              <w:widowControl w:val="0"/>
              <w:numPr>
                <w:ilvl w:val="0"/>
                <w:numId w:val="6"/>
              </w:numPr>
              <w:spacing w:before="40" w:after="40" w:line="240" w:lineRule="auto"/>
              <w:ind w:left="176" w:hanging="176"/>
              <w:contextualSpacing w:val="0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Séance 1 : Présentation et discussions sur les concepts de la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 planification sanitaire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, </w:t>
            </w:r>
          </w:p>
          <w:p w14:paraId="699C5333" w14:textId="36F99688" w:rsidR="00F41417" w:rsidRPr="004B2A16" w:rsidRDefault="00F41417" w:rsidP="009B79BF">
            <w:pPr>
              <w:pStyle w:val="Paragraphedeliste"/>
              <w:widowControl w:val="0"/>
              <w:numPr>
                <w:ilvl w:val="0"/>
                <w:numId w:val="6"/>
              </w:numPr>
              <w:spacing w:before="40" w:after="40" w:line="240" w:lineRule="auto"/>
              <w:ind w:left="176" w:hanging="176"/>
              <w:contextualSpacing w:val="0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Séance 2 : Présentation et discussions sur les étapes de la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 planification sanitaire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D30C463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461A484B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481E086A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lastRenderedPageBreak/>
              <w:t>13: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30-14:30 </w:t>
            </w:r>
          </w:p>
        </w:tc>
        <w:tc>
          <w:tcPr>
            <w:tcW w:w="3540" w:type="pct"/>
            <w:shd w:val="clear" w:color="auto" w:fill="D0CECE" w:themeFill="background2" w:themeFillShade="E6"/>
            <w:vAlign w:val="center"/>
          </w:tcPr>
          <w:p w14:paraId="43359A62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 déjeuner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7A706D33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6887DFA4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FFFFFF"/>
            <w:vAlign w:val="center"/>
          </w:tcPr>
          <w:p w14:paraId="79544E5E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324F6648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14: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30-16:30</w:t>
            </w:r>
          </w:p>
        </w:tc>
        <w:tc>
          <w:tcPr>
            <w:tcW w:w="3540" w:type="pct"/>
            <w:shd w:val="clear" w:color="auto" w:fill="FFFFFF"/>
            <w:vAlign w:val="center"/>
          </w:tcPr>
          <w:p w14:paraId="2B13B4FE" w14:textId="77777777" w:rsidR="00F41417" w:rsidRPr="004B2A16" w:rsidRDefault="00F41417" w:rsidP="000C693F">
            <w:pPr>
              <w:widowControl w:val="0"/>
              <w:spacing w:before="40" w:after="40" w:line="259" w:lineRule="auto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/>
                <w:sz w:val="24"/>
                <w:szCs w:val="24"/>
              </w:rPr>
              <w:t xml:space="preserve">Session 2 :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>Le cadre national de la planification opérationnelle </w:t>
            </w:r>
          </w:p>
          <w:p w14:paraId="2E135023" w14:textId="77777777" w:rsidR="00F41417" w:rsidRPr="004B2A16" w:rsidRDefault="00F41417" w:rsidP="000C693F">
            <w:pPr>
              <w:widowControl w:val="0"/>
              <w:spacing w:before="40" w:after="40" w:line="259" w:lineRule="auto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sz w:val="24"/>
                <w:szCs w:val="24"/>
              </w:rPr>
              <w:t>Séance 1 : Présentation du cadre logique du PNDS </w:t>
            </w:r>
            <w:r w:rsidRPr="00C97CE5">
              <w:rPr>
                <w:rFonts w:ascii="Maiandra GD" w:hAnsi="Maiandra GD" w:cs="Arial"/>
                <w:sz w:val="24"/>
                <w:szCs w:val="24"/>
              </w:rPr>
              <w:t>et</w:t>
            </w:r>
            <w:r w:rsidRPr="004B2A16">
              <w:rPr>
                <w:rFonts w:ascii="Maiandra GD" w:hAnsi="Maiandra GD" w:cs="Arial"/>
                <w:sz w:val="24"/>
                <w:szCs w:val="24"/>
                <w:shd w:val="clear" w:color="auto" w:fill="FFF2CC" w:themeFill="accent4" w:themeFillTint="33"/>
              </w:rPr>
              <w:t xml:space="preserve">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de la Gestion Axée sur les Résultats (GAR) ; </w:t>
            </w:r>
          </w:p>
          <w:p w14:paraId="35F61CB7" w14:textId="77777777" w:rsidR="00F41417" w:rsidRPr="004B2A16" w:rsidRDefault="00F41417" w:rsidP="000C693F">
            <w:pPr>
              <w:widowControl w:val="0"/>
              <w:spacing w:before="40" w:after="40" w:line="259" w:lineRule="auto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sz w:val="24"/>
                <w:szCs w:val="24"/>
              </w:rPr>
              <w:t>Séance 2 : Présentation du processus d’élaboration du PAO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3DB875B1" w14:textId="77777777" w:rsidR="00F41417" w:rsidRPr="004B2A16" w:rsidRDefault="00F41417" w:rsidP="000C693F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34C7C5B6" w14:textId="77777777" w:rsidTr="00446D37">
        <w:trPr>
          <w:gridAfter w:val="1"/>
          <w:wAfter w:w="8" w:type="pct"/>
          <w:trHeight w:val="141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3F9B7656" w14:textId="77777777" w:rsidR="00F41417" w:rsidRPr="004B2A16" w:rsidRDefault="00F41417" w:rsidP="00602662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16: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30-17:00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4A17A053" w14:textId="77777777" w:rsidR="00F41417" w:rsidRPr="004B2A16" w:rsidRDefault="00F41417" w:rsidP="00602662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Evaluation de la journée 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76E7D40" w14:textId="77777777" w:rsidR="00F41417" w:rsidRPr="004B2A16" w:rsidRDefault="00F41417" w:rsidP="00602662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521A41AC" w14:textId="77777777" w:rsidTr="00567B66">
        <w:trPr>
          <w:trHeight w:val="20"/>
          <w:tblHeader/>
          <w:jc w:val="center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6EF89934" w14:textId="77777777" w:rsidR="00F41417" w:rsidRPr="004B2A16" w:rsidRDefault="00F41417" w:rsidP="001B1995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Jour 2</w:t>
            </w:r>
          </w:p>
        </w:tc>
      </w:tr>
      <w:tr w:rsidR="00F41417" w:rsidRPr="004B2A16" w14:paraId="13BD2AAF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tcBorders>
              <w:bottom w:val="single" w:sz="4" w:space="0" w:color="000000"/>
            </w:tcBorders>
            <w:vAlign w:val="center"/>
          </w:tcPr>
          <w:p w14:paraId="54563EF9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30-08:50</w:t>
            </w:r>
          </w:p>
        </w:tc>
        <w:tc>
          <w:tcPr>
            <w:tcW w:w="3540" w:type="pct"/>
            <w:tcBorders>
              <w:bottom w:val="single" w:sz="4" w:space="0" w:color="000000"/>
            </w:tcBorders>
            <w:vAlign w:val="center"/>
          </w:tcPr>
          <w:p w14:paraId="0BBAA7FC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Lecture et adoption du rapport journalier de J1</w:t>
            </w:r>
          </w:p>
        </w:tc>
        <w:tc>
          <w:tcPr>
            <w:tcW w:w="759" w:type="pct"/>
            <w:tcBorders>
              <w:bottom w:val="single" w:sz="4" w:space="0" w:color="000000"/>
            </w:tcBorders>
            <w:vAlign w:val="center"/>
          </w:tcPr>
          <w:p w14:paraId="12CB13A4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F41417" w:rsidRPr="004B2A16" w14:paraId="7A4D3044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vAlign w:val="center"/>
          </w:tcPr>
          <w:p w14:paraId="5B1B4693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50-10:00</w:t>
            </w:r>
          </w:p>
          <w:p w14:paraId="406F6EC9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  <w:p w14:paraId="0DF9F8C1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3540" w:type="pct"/>
            <w:vAlign w:val="center"/>
          </w:tcPr>
          <w:p w14:paraId="49C8AE86" w14:textId="77777777" w:rsidR="00F41417" w:rsidRPr="004B2A16" w:rsidRDefault="00F41417" w:rsidP="001B1995">
            <w:pPr>
              <w:widowControl w:val="0"/>
              <w:spacing w:before="40" w:after="40" w:line="240" w:lineRule="auto"/>
              <w:jc w:val="both"/>
              <w:rPr>
                <w:rFonts w:ascii="Maiandra GD" w:hAnsi="Maiandra GD"/>
                <w:sz w:val="24"/>
                <w:szCs w:val="24"/>
                <w:lang w:val="fr-BE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Session 3 :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 L</w:t>
            </w:r>
            <w:r w:rsidRPr="004B2A16">
              <w:rPr>
                <w:rFonts w:ascii="Maiandra GD" w:hAnsi="Maiandra GD"/>
                <w:sz w:val="24"/>
                <w:szCs w:val="24"/>
                <w:lang w:val="fr-BE"/>
              </w:rPr>
              <w:t>es outils de planification opérationnelle.</w:t>
            </w:r>
          </w:p>
          <w:p w14:paraId="32DC1D2D" w14:textId="77777777" w:rsidR="00F41417" w:rsidRPr="004B2A16" w:rsidRDefault="00F41417" w:rsidP="001B1995">
            <w:pPr>
              <w:widowControl w:val="0"/>
              <w:spacing w:before="40"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1 : </w:t>
            </w:r>
          </w:p>
          <w:p w14:paraId="415820AA" w14:textId="15E8A420" w:rsidR="00F41417" w:rsidRPr="004B2A16" w:rsidRDefault="00F41417" w:rsidP="00F41417">
            <w:pPr>
              <w:pStyle w:val="Paragraphedeliste"/>
              <w:widowControl w:val="0"/>
              <w:numPr>
                <w:ilvl w:val="0"/>
                <w:numId w:val="6"/>
              </w:numPr>
              <w:spacing w:before="40" w:after="40" w:line="240" w:lineRule="auto"/>
              <w:ind w:left="173" w:hanging="173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Présentation du Canevas du PAO</w:t>
            </w:r>
            <w:r w:rsidR="0040483F">
              <w:rPr>
                <w:rFonts w:ascii="Maiandra GD" w:hAnsi="Maiandra GD" w:cs="Times New Roman"/>
                <w:sz w:val="24"/>
                <w:szCs w:val="24"/>
              </w:rPr>
              <w:t xml:space="preserve"> : Généralités et </w:t>
            </w:r>
            <w:r w:rsidR="00D733D1">
              <w:rPr>
                <w:rFonts w:ascii="Maiandra GD" w:hAnsi="Maiandra GD" w:cs="Times New Roman"/>
                <w:sz w:val="24"/>
                <w:szCs w:val="24"/>
              </w:rPr>
              <w:t>présentation de la structure</w:t>
            </w:r>
          </w:p>
          <w:p w14:paraId="6CE9E103" w14:textId="77777777" w:rsidR="00F41417" w:rsidRPr="004B2A16" w:rsidRDefault="00F41417" w:rsidP="00F41417">
            <w:pPr>
              <w:pStyle w:val="Paragraphedeliste"/>
              <w:widowControl w:val="0"/>
              <w:numPr>
                <w:ilvl w:val="0"/>
                <w:numId w:val="6"/>
              </w:numPr>
              <w:spacing w:before="40" w:after="40" w:line="240" w:lineRule="auto"/>
              <w:ind w:left="176" w:hanging="176"/>
              <w:contextualSpacing w:val="0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Discussions et clarifications</w:t>
            </w:r>
          </w:p>
        </w:tc>
        <w:tc>
          <w:tcPr>
            <w:tcW w:w="759" w:type="pct"/>
            <w:vAlign w:val="center"/>
          </w:tcPr>
          <w:p w14:paraId="636A2653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F41417" w:rsidRPr="004B2A16" w14:paraId="0CCC5E46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7E41930A" w14:textId="13085E34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00-10:30</w:t>
            </w:r>
          </w:p>
        </w:tc>
        <w:tc>
          <w:tcPr>
            <w:tcW w:w="3540" w:type="pct"/>
            <w:shd w:val="clear" w:color="auto" w:fill="D0CECE" w:themeFill="background2" w:themeFillShade="E6"/>
            <w:vAlign w:val="center"/>
          </w:tcPr>
          <w:p w14:paraId="34B2EE07" w14:textId="77777777" w:rsidR="00F41417" w:rsidRPr="004B2A16" w:rsidRDefault="00F41417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Pause-café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4F626513" w14:textId="77777777" w:rsidR="00F41417" w:rsidRPr="004B2A16" w:rsidRDefault="00F41417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CD4E1A" w:rsidRPr="004B2A16" w14:paraId="5D1E1362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23811E45" w14:textId="6687BB5D" w:rsidR="00CD4E1A" w:rsidRPr="004B2A16" w:rsidRDefault="00CD4E1A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>
              <w:rPr>
                <w:rFonts w:ascii="Maiandra GD" w:hAnsi="Maiandra GD" w:cs="Times New Roman"/>
                <w:sz w:val="24"/>
                <w:szCs w:val="24"/>
              </w:rPr>
              <w:t>30-11:45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3958BCAC" w14:textId="77777777" w:rsidR="00CD4E1A" w:rsidRDefault="00CD4E1A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Séance 2 : </w:t>
            </w:r>
          </w:p>
          <w:p w14:paraId="7B257C1D" w14:textId="651031F0" w:rsidR="00CD4E1A" w:rsidRPr="00CD4E1A" w:rsidRDefault="00CD4E1A" w:rsidP="00CD4E1A">
            <w:pPr>
              <w:pStyle w:val="Paragraphedeliste"/>
              <w:widowControl w:val="0"/>
              <w:numPr>
                <w:ilvl w:val="0"/>
                <w:numId w:val="6"/>
              </w:numPr>
              <w:spacing w:before="40" w:after="40" w:line="240" w:lineRule="auto"/>
              <w:ind w:left="173" w:hanging="173"/>
              <w:rPr>
                <w:rFonts w:ascii="Maiandra GD" w:hAnsi="Maiandra GD" w:cs="Times New Roman"/>
                <w:sz w:val="24"/>
                <w:szCs w:val="24"/>
              </w:rPr>
            </w:pPr>
            <w:r w:rsidRPr="00CD4E1A">
              <w:rPr>
                <w:rFonts w:ascii="Maiandra GD" w:hAnsi="Maiandra GD" w:cs="Times New Roman"/>
                <w:sz w:val="24"/>
                <w:szCs w:val="24"/>
              </w:rPr>
              <w:t>Présentation du Canevas du PAO : Etat des lieux et Programmation des activités</w:t>
            </w:r>
          </w:p>
          <w:p w14:paraId="2B730E71" w14:textId="6817687B" w:rsidR="00CD4E1A" w:rsidRPr="00CD4E1A" w:rsidRDefault="00CD4E1A" w:rsidP="00CD4E1A">
            <w:pPr>
              <w:pStyle w:val="Paragraphedeliste"/>
              <w:widowControl w:val="0"/>
              <w:numPr>
                <w:ilvl w:val="0"/>
                <w:numId w:val="6"/>
              </w:numPr>
              <w:spacing w:before="40" w:after="40" w:line="240" w:lineRule="auto"/>
              <w:ind w:left="173" w:hanging="173"/>
              <w:rPr>
                <w:rFonts w:ascii="Maiandra GD" w:hAnsi="Maiandra GD" w:cs="Times New Roman"/>
                <w:sz w:val="24"/>
                <w:szCs w:val="24"/>
              </w:rPr>
            </w:pPr>
            <w:r w:rsidRPr="00CD4E1A">
              <w:rPr>
                <w:rFonts w:ascii="Maiandra GD" w:hAnsi="Maiandra GD" w:cs="Times New Roman"/>
                <w:sz w:val="24"/>
                <w:szCs w:val="24"/>
              </w:rPr>
              <w:t>Discussions et clarifications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7FDC290" w14:textId="7E38D7CF" w:rsidR="00CD4E1A" w:rsidRPr="004B2A16" w:rsidRDefault="00CD4E1A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CD4E1A" w:rsidRPr="004B2A16" w14:paraId="4C4BE0CD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07CCE358" w14:textId="11D65501" w:rsidR="00CD4E1A" w:rsidRDefault="00CD4E1A" w:rsidP="001B1995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>
              <w:rPr>
                <w:rFonts w:ascii="Maiandra GD" w:hAnsi="Maiandra GD" w:cs="Times New Roman"/>
                <w:sz w:val="24"/>
                <w:szCs w:val="24"/>
              </w:rPr>
              <w:t>11:</w:t>
            </w:r>
            <w:proofErr w:type="gramEnd"/>
            <w:r>
              <w:rPr>
                <w:rFonts w:ascii="Maiandra GD" w:hAnsi="Maiandra GD" w:cs="Times New Roman"/>
                <w:sz w:val="24"/>
                <w:szCs w:val="24"/>
              </w:rPr>
              <w:t>45-13:00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29EEA38D" w14:textId="61FEC94D" w:rsidR="00CD4E1A" w:rsidRPr="00D733D1" w:rsidRDefault="00CD4E1A" w:rsidP="00D733D1">
            <w:pPr>
              <w:widowControl w:val="0"/>
              <w:spacing w:before="40"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D733D1">
              <w:rPr>
                <w:rFonts w:ascii="Maiandra GD" w:hAnsi="Maiandra GD" w:cs="Times New Roman"/>
                <w:sz w:val="24"/>
                <w:szCs w:val="24"/>
              </w:rPr>
              <w:t xml:space="preserve">Séance 3 : </w:t>
            </w:r>
          </w:p>
          <w:p w14:paraId="43052194" w14:textId="522F12ED" w:rsidR="00CD4E1A" w:rsidRPr="00CD4E1A" w:rsidRDefault="00CD4E1A" w:rsidP="00D733D1">
            <w:pPr>
              <w:pStyle w:val="Paragraphedeliste"/>
              <w:widowControl w:val="0"/>
              <w:numPr>
                <w:ilvl w:val="0"/>
                <w:numId w:val="6"/>
              </w:numPr>
              <w:spacing w:before="40" w:after="40" w:line="240" w:lineRule="auto"/>
              <w:ind w:left="173" w:hanging="173"/>
              <w:rPr>
                <w:rFonts w:ascii="Maiandra GD" w:hAnsi="Maiandra GD" w:cs="Times New Roman"/>
                <w:sz w:val="24"/>
                <w:szCs w:val="24"/>
              </w:rPr>
            </w:pPr>
            <w:r w:rsidRPr="00CD4E1A">
              <w:rPr>
                <w:rFonts w:ascii="Maiandra GD" w:hAnsi="Maiandra GD" w:cs="Times New Roman"/>
                <w:sz w:val="24"/>
                <w:szCs w:val="24"/>
              </w:rPr>
              <w:t xml:space="preserve">Présentation du Canevas du PAO : </w:t>
            </w:r>
            <w:r w:rsidR="00675E5A">
              <w:rPr>
                <w:rFonts w:ascii="Maiandra GD" w:hAnsi="Maiandra GD" w:cs="Times New Roman"/>
                <w:sz w:val="24"/>
                <w:szCs w:val="24"/>
              </w:rPr>
              <w:t>Synthèse du PAO</w:t>
            </w:r>
          </w:p>
          <w:p w14:paraId="5A3A54AC" w14:textId="36E5FDF0" w:rsidR="00CD4E1A" w:rsidRPr="00D733D1" w:rsidRDefault="00CD4E1A" w:rsidP="00D733D1">
            <w:pPr>
              <w:pStyle w:val="Paragraphedeliste"/>
              <w:widowControl w:val="0"/>
              <w:numPr>
                <w:ilvl w:val="0"/>
                <w:numId w:val="6"/>
              </w:numPr>
              <w:spacing w:before="40" w:after="40" w:line="240" w:lineRule="auto"/>
              <w:ind w:left="173" w:hanging="173"/>
              <w:rPr>
                <w:rFonts w:ascii="Maiandra GD" w:hAnsi="Maiandra GD" w:cs="Times New Roman"/>
                <w:sz w:val="24"/>
                <w:szCs w:val="24"/>
              </w:rPr>
            </w:pPr>
            <w:r w:rsidRPr="00D733D1">
              <w:rPr>
                <w:rFonts w:ascii="Maiandra GD" w:hAnsi="Maiandra GD" w:cs="Times New Roman"/>
                <w:sz w:val="24"/>
                <w:szCs w:val="24"/>
              </w:rPr>
              <w:t>Discussions et clarifications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ACF430C" w14:textId="567A9A8B" w:rsidR="00CD4E1A" w:rsidRPr="004B2A16" w:rsidRDefault="00CD4E1A" w:rsidP="001B1995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Arial"/>
                <w:bCs/>
                <w:iCs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D733D1" w:rsidRPr="00D733D1" w14:paraId="1C9D86C0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14:paraId="62BD1169" w14:textId="53D0F88A" w:rsidR="00D733D1" w:rsidRDefault="00D733D1" w:rsidP="00D733D1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13: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00-14:00</w:t>
            </w:r>
          </w:p>
        </w:tc>
        <w:tc>
          <w:tcPr>
            <w:tcW w:w="3540" w:type="pct"/>
            <w:shd w:val="clear" w:color="auto" w:fill="BFBFBF" w:themeFill="background1" w:themeFillShade="BF"/>
            <w:vAlign w:val="center"/>
          </w:tcPr>
          <w:p w14:paraId="0A51DFC2" w14:textId="12DBA8AB" w:rsidR="00D733D1" w:rsidRDefault="00D733D1" w:rsidP="00D733D1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 déjeuner</w:t>
            </w:r>
          </w:p>
        </w:tc>
        <w:tc>
          <w:tcPr>
            <w:tcW w:w="759" w:type="pct"/>
            <w:shd w:val="clear" w:color="auto" w:fill="BFBFBF" w:themeFill="background1" w:themeFillShade="BF"/>
            <w:vAlign w:val="center"/>
          </w:tcPr>
          <w:p w14:paraId="0201DD90" w14:textId="77777777" w:rsidR="00D733D1" w:rsidRPr="00D733D1" w:rsidRDefault="00D733D1" w:rsidP="00D733D1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D733D1" w:rsidRPr="004B2A16" w14:paraId="33D19FAE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17496B24" w14:textId="01875060" w:rsidR="00D733D1" w:rsidRPr="004B2A16" w:rsidRDefault="00D733D1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</w:t>
            </w:r>
            <w:r>
              <w:rPr>
                <w:rFonts w:ascii="Maiandra GD" w:hAnsi="Maiandra GD" w:cs="Times New Roman"/>
                <w:sz w:val="24"/>
                <w:szCs w:val="24"/>
              </w:rPr>
              <w:t>4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Maiandra GD" w:hAnsi="Maiandra GD" w:cs="Times New Roman"/>
                <w:sz w:val="24"/>
                <w:szCs w:val="24"/>
              </w:rPr>
              <w:t>00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-1</w:t>
            </w:r>
            <w:r w:rsidR="00D12E72">
              <w:rPr>
                <w:rFonts w:ascii="Maiandra GD" w:hAnsi="Maiandra GD" w:cs="Times New Roman"/>
                <w:sz w:val="24"/>
                <w:szCs w:val="24"/>
              </w:rPr>
              <w:t>6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:</w:t>
            </w:r>
            <w:r w:rsidR="00D12E72">
              <w:rPr>
                <w:rFonts w:ascii="Maiandra GD" w:hAnsi="Maiandra GD" w:cs="Times New Roman"/>
                <w:sz w:val="24"/>
                <w:szCs w:val="24"/>
              </w:rPr>
              <w:t>3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70EEBF82" w14:textId="4CD8AF92" w:rsidR="00D733D1" w:rsidRPr="004B2A16" w:rsidRDefault="00D733D1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Times New Roman"/>
                <w:sz w:val="24"/>
                <w:szCs w:val="24"/>
              </w:rPr>
              <w:t>4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 : </w:t>
            </w:r>
            <w:r>
              <w:rPr>
                <w:rFonts w:ascii="Maiandra GD" w:hAnsi="Maiandra GD" w:cs="Times New Roman"/>
                <w:sz w:val="24"/>
                <w:szCs w:val="24"/>
              </w:rPr>
              <w:t>P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résentation du Guide </w:t>
            </w:r>
            <w:r>
              <w:rPr>
                <w:rFonts w:ascii="Maiandra GD" w:hAnsi="Maiandra GD" w:cs="Times New Roman"/>
                <w:sz w:val="24"/>
                <w:szCs w:val="24"/>
              </w:rPr>
              <w:t>d’utilisation du canevas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235C4F5" w14:textId="54E45415" w:rsidR="00D733D1" w:rsidRPr="004B2A16" w:rsidRDefault="00D733D1" w:rsidP="00067379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02662" w:rsidRPr="004B2A16" w14:paraId="049F3933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19C07C49" w14:textId="0904BDED" w:rsidR="00602662" w:rsidRPr="004B2A16" w:rsidRDefault="00602662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16: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30-17:00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086CC73A" w14:textId="133EFD00" w:rsidR="00602662" w:rsidRPr="004B2A16" w:rsidRDefault="00602662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Evaluation de la journée </w:t>
            </w:r>
            <w:r>
              <w:rPr>
                <w:rFonts w:ascii="Maiandra GD" w:hAnsi="Maiandra GD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023B338" w14:textId="3D346081" w:rsidR="00602662" w:rsidRPr="004B2A16" w:rsidRDefault="00602662" w:rsidP="00067379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602662" w:rsidRPr="004B2A16" w14:paraId="4B508CD9" w14:textId="77777777" w:rsidTr="00567B66">
        <w:trPr>
          <w:trHeight w:val="76"/>
          <w:tblHeader/>
          <w:jc w:val="center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5DCE383E" w14:textId="77777777" w:rsidR="00602662" w:rsidRPr="004B2A16" w:rsidRDefault="00602662" w:rsidP="00602662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Jour 3</w:t>
            </w:r>
          </w:p>
        </w:tc>
      </w:tr>
      <w:tr w:rsidR="00602662" w:rsidRPr="004B2A16" w14:paraId="236F36AD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vAlign w:val="center"/>
          </w:tcPr>
          <w:p w14:paraId="6C383101" w14:textId="77777777" w:rsidR="00602662" w:rsidRPr="004B2A16" w:rsidRDefault="00602662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30-08:50</w:t>
            </w:r>
          </w:p>
        </w:tc>
        <w:tc>
          <w:tcPr>
            <w:tcW w:w="3540" w:type="pct"/>
            <w:tcBorders>
              <w:bottom w:val="single" w:sz="4" w:space="0" w:color="000000"/>
            </w:tcBorders>
            <w:vAlign w:val="center"/>
          </w:tcPr>
          <w:p w14:paraId="42BCDAD7" w14:textId="77777777" w:rsidR="00602662" w:rsidRPr="004B2A16" w:rsidRDefault="00602662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Lecture et adoption du rapport journalier de J2</w:t>
            </w:r>
          </w:p>
        </w:tc>
        <w:tc>
          <w:tcPr>
            <w:tcW w:w="759" w:type="pct"/>
            <w:tcBorders>
              <w:bottom w:val="single" w:sz="4" w:space="0" w:color="000000"/>
            </w:tcBorders>
            <w:vAlign w:val="center"/>
          </w:tcPr>
          <w:p w14:paraId="62243E19" w14:textId="77777777" w:rsidR="00602662" w:rsidRPr="004B2A16" w:rsidRDefault="00602662" w:rsidP="00067379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75E5A" w:rsidRPr="004B2A16" w14:paraId="55A47D44" w14:textId="77777777" w:rsidTr="00446D37">
        <w:trPr>
          <w:gridAfter w:val="1"/>
          <w:wAfter w:w="8" w:type="pct"/>
          <w:trHeight w:val="60"/>
          <w:jc w:val="center"/>
        </w:trPr>
        <w:tc>
          <w:tcPr>
            <w:tcW w:w="693" w:type="pct"/>
            <w:vMerge w:val="restart"/>
            <w:shd w:val="clear" w:color="auto" w:fill="auto"/>
            <w:vAlign w:val="center"/>
          </w:tcPr>
          <w:p w14:paraId="72663EFC" w14:textId="096A51EC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50-10:00</w:t>
            </w:r>
          </w:p>
        </w:tc>
        <w:tc>
          <w:tcPr>
            <w:tcW w:w="354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ED20A31" w14:textId="331B741C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Séance </w:t>
            </w:r>
            <w:r>
              <w:rPr>
                <w:rFonts w:ascii="Maiandra GD" w:hAnsi="Maiandra GD" w:cs="Times New Roman"/>
                <w:sz w:val="24"/>
                <w:szCs w:val="24"/>
              </w:rPr>
              <w:t>5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 : </w:t>
            </w:r>
          </w:p>
          <w:p w14:paraId="0ADDFBA8" w14:textId="77777777" w:rsidR="00675E5A" w:rsidRPr="004B2A16" w:rsidRDefault="00675E5A" w:rsidP="00675E5A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ind w:left="173" w:hanging="173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Présentation du classeur Excel</w:t>
            </w:r>
          </w:p>
          <w:p w14:paraId="578B3B83" w14:textId="010C0745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Discussions et clarifications</w:t>
            </w:r>
          </w:p>
        </w:tc>
        <w:tc>
          <w:tcPr>
            <w:tcW w:w="7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376F512" w14:textId="457F8E20" w:rsidR="00675E5A" w:rsidRPr="004B2A16" w:rsidRDefault="00675E5A" w:rsidP="00675E5A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Arial"/>
                <w:bCs/>
                <w:iCs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bCs/>
                <w:iCs/>
                <w:sz w:val="24"/>
                <w:szCs w:val="24"/>
              </w:rPr>
              <w:t>Facilitateurs</w:t>
            </w:r>
          </w:p>
        </w:tc>
      </w:tr>
      <w:tr w:rsidR="00675E5A" w:rsidRPr="004B2A16" w14:paraId="2B372015" w14:textId="77777777" w:rsidTr="00446D37">
        <w:trPr>
          <w:gridAfter w:val="1"/>
          <w:wAfter w:w="8" w:type="pct"/>
          <w:trHeight w:val="60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14:paraId="348FDA72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3540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DBC23E1" w14:textId="44158A43" w:rsidR="00675E5A" w:rsidRPr="004B2A16" w:rsidRDefault="00675E5A" w:rsidP="00675E5A">
            <w:pPr>
              <w:spacing w:after="0" w:line="240" w:lineRule="auto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Séance </w:t>
            </w:r>
            <w:r w:rsidR="00D12E72">
              <w:rPr>
                <w:rFonts w:ascii="Maiandra GD" w:hAnsi="Maiandra GD" w:cs="Arial"/>
                <w:sz w:val="24"/>
                <w:szCs w:val="24"/>
              </w:rPr>
              <w:t>6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> :</w:t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Présentation des TDR des travaux de groupe sur l’utilisation du canevas </w:t>
            </w:r>
            <w:r>
              <w:rPr>
                <w:rFonts w:ascii="Maiandra GD" w:hAnsi="Maiandra GD" w:cs="Times New Roman"/>
                <w:sz w:val="24"/>
                <w:szCs w:val="24"/>
              </w:rPr>
              <w:t xml:space="preserve">du 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PAO   </w:t>
            </w:r>
          </w:p>
        </w:tc>
        <w:tc>
          <w:tcPr>
            <w:tcW w:w="759" w:type="pct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5B927C3" w14:textId="77777777" w:rsidR="00675E5A" w:rsidRPr="004B2A16" w:rsidRDefault="00675E5A" w:rsidP="00675E5A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Arial"/>
                <w:bCs/>
                <w:iCs/>
                <w:sz w:val="24"/>
                <w:szCs w:val="24"/>
              </w:rPr>
            </w:pPr>
          </w:p>
        </w:tc>
      </w:tr>
      <w:tr w:rsidR="00675E5A" w:rsidRPr="004B2A16" w14:paraId="3689AB67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vMerge/>
            <w:shd w:val="clear" w:color="auto" w:fill="auto"/>
            <w:vAlign w:val="center"/>
          </w:tcPr>
          <w:p w14:paraId="68FCA87F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3540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FD8F417" w14:textId="77777777" w:rsidR="00675E5A" w:rsidRPr="004B2A16" w:rsidRDefault="00675E5A" w:rsidP="00675E5A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ind w:left="173" w:hanging="173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Travaux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 de groupe sur l’utilisation du canevas du PAO  </w:t>
            </w:r>
          </w:p>
        </w:tc>
        <w:tc>
          <w:tcPr>
            <w:tcW w:w="759" w:type="pct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0118FC0A" w14:textId="77777777" w:rsidR="00675E5A" w:rsidRPr="004B2A16" w:rsidRDefault="00675E5A" w:rsidP="00675E5A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Participants</w:t>
            </w:r>
          </w:p>
        </w:tc>
      </w:tr>
      <w:tr w:rsidR="00675E5A" w:rsidRPr="004B2A16" w14:paraId="3D059FC9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5A8168DB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00-10:30 </w:t>
            </w:r>
          </w:p>
        </w:tc>
        <w:tc>
          <w:tcPr>
            <w:tcW w:w="3540" w:type="pct"/>
            <w:shd w:val="clear" w:color="auto" w:fill="D0CECE" w:themeFill="background2" w:themeFillShade="E6"/>
            <w:vAlign w:val="center"/>
          </w:tcPr>
          <w:p w14:paraId="31A08814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Pause-café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76913E08" w14:textId="77777777" w:rsidR="00675E5A" w:rsidRPr="004B2A16" w:rsidRDefault="00675E5A" w:rsidP="00675E5A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75E5A" w:rsidRPr="004B2A16" w14:paraId="53EAA80A" w14:textId="77777777" w:rsidTr="00446D37">
        <w:trPr>
          <w:gridAfter w:val="1"/>
          <w:wAfter w:w="8" w:type="pct"/>
          <w:trHeight w:val="54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1BCFA4A2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30-13:00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07EBA0B0" w14:textId="77777777" w:rsidR="00675E5A" w:rsidRPr="004B2A16" w:rsidRDefault="00675E5A" w:rsidP="00675E5A">
            <w:pPr>
              <w:widowControl w:val="0"/>
              <w:spacing w:before="40"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Travaux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 de groupe sur l’utilisation du canevas du PAO (suite)  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5803E80" w14:textId="77777777" w:rsidR="00675E5A" w:rsidRPr="004B2A16" w:rsidRDefault="00675E5A" w:rsidP="00675E5A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Participants</w:t>
            </w:r>
          </w:p>
        </w:tc>
      </w:tr>
      <w:tr w:rsidR="00675E5A" w:rsidRPr="004B2A16" w14:paraId="08967471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6C3D6511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13: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00-14:00</w:t>
            </w:r>
          </w:p>
        </w:tc>
        <w:tc>
          <w:tcPr>
            <w:tcW w:w="3540" w:type="pct"/>
            <w:shd w:val="clear" w:color="auto" w:fill="D0CECE" w:themeFill="background2" w:themeFillShade="E6"/>
            <w:vAlign w:val="center"/>
          </w:tcPr>
          <w:p w14:paraId="0A5B2A6D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 déjeuner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667744C7" w14:textId="77777777" w:rsidR="00675E5A" w:rsidRPr="004B2A16" w:rsidRDefault="00675E5A" w:rsidP="00675E5A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75E5A" w:rsidRPr="004B2A16" w14:paraId="6D4A7573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0EFDC6FB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14: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00-16:30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38C739F1" w14:textId="77777777" w:rsidR="00675E5A" w:rsidRPr="004B2A16" w:rsidRDefault="00675E5A" w:rsidP="00675E5A">
            <w:pPr>
              <w:spacing w:after="0" w:line="240" w:lineRule="auto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sz w:val="24"/>
                <w:szCs w:val="24"/>
              </w:rPr>
              <w:t>Travaux de groupe sur l’utilisation du canevas du PAO (suite et fin) 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E069337" w14:textId="77777777" w:rsidR="00675E5A" w:rsidRPr="004B2A16" w:rsidRDefault="00675E5A" w:rsidP="00675E5A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Participants</w:t>
            </w:r>
          </w:p>
        </w:tc>
      </w:tr>
      <w:tr w:rsidR="00675E5A" w:rsidRPr="004B2A16" w14:paraId="782996E8" w14:textId="77777777" w:rsidTr="00446D37">
        <w:trPr>
          <w:gridAfter w:val="1"/>
          <w:wAfter w:w="8" w:type="pct"/>
          <w:trHeight w:val="41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5C88C020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16: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30-17:00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053F7581" w14:textId="77777777" w:rsidR="00675E5A" w:rsidRPr="004B2A16" w:rsidRDefault="00675E5A" w:rsidP="00675E5A">
            <w:pPr>
              <w:widowControl w:val="0"/>
              <w:spacing w:before="40"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Evaluation de la journée 3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E8B7C39" w14:textId="77777777" w:rsidR="00675E5A" w:rsidRPr="004B2A16" w:rsidRDefault="00675E5A" w:rsidP="00675E5A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75E5A" w:rsidRPr="004B2A16" w14:paraId="07BFEEC4" w14:textId="77777777" w:rsidTr="00567B66">
        <w:trPr>
          <w:trHeight w:val="20"/>
          <w:tblHeader/>
          <w:jc w:val="center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6E8F3A64" w14:textId="77777777" w:rsidR="00675E5A" w:rsidRPr="004B2A16" w:rsidRDefault="00675E5A" w:rsidP="00675E5A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Jour 4</w:t>
            </w:r>
          </w:p>
        </w:tc>
      </w:tr>
      <w:tr w:rsidR="00675E5A" w:rsidRPr="004B2A16" w14:paraId="17E07F7B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vAlign w:val="center"/>
          </w:tcPr>
          <w:p w14:paraId="69377FFC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30-08:50</w:t>
            </w:r>
          </w:p>
        </w:tc>
        <w:tc>
          <w:tcPr>
            <w:tcW w:w="3540" w:type="pct"/>
            <w:vAlign w:val="center"/>
          </w:tcPr>
          <w:p w14:paraId="1135DBE3" w14:textId="77777777" w:rsidR="00675E5A" w:rsidRPr="004B2A16" w:rsidRDefault="00675E5A" w:rsidP="00675E5A">
            <w:pPr>
              <w:widowControl w:val="0"/>
              <w:spacing w:before="40"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Lecture et adoption du rapport journalier de J3</w:t>
            </w:r>
          </w:p>
        </w:tc>
        <w:tc>
          <w:tcPr>
            <w:tcW w:w="759" w:type="pct"/>
            <w:vAlign w:val="center"/>
          </w:tcPr>
          <w:p w14:paraId="5A41582C" w14:textId="77777777" w:rsidR="00675E5A" w:rsidRPr="004B2A16" w:rsidRDefault="00675E5A" w:rsidP="00675E5A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Participants</w:t>
            </w:r>
          </w:p>
        </w:tc>
      </w:tr>
      <w:tr w:rsidR="00675E5A" w:rsidRPr="004B2A16" w14:paraId="01B0694F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vAlign w:val="center"/>
          </w:tcPr>
          <w:p w14:paraId="1A874FF4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50-10:00</w:t>
            </w:r>
          </w:p>
        </w:tc>
        <w:tc>
          <w:tcPr>
            <w:tcW w:w="3540" w:type="pct"/>
            <w:vAlign w:val="center"/>
          </w:tcPr>
          <w:p w14:paraId="5412F4F1" w14:textId="2B74F3F6" w:rsidR="00675E5A" w:rsidRPr="004B2A16" w:rsidRDefault="00675E5A" w:rsidP="00675E5A">
            <w:pPr>
              <w:spacing w:after="0" w:line="240" w:lineRule="auto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Séance </w:t>
            </w:r>
            <w:r w:rsidR="00D12E72">
              <w:rPr>
                <w:rFonts w:ascii="Maiandra GD" w:hAnsi="Maiandra GD" w:cs="Arial"/>
                <w:sz w:val="24"/>
                <w:szCs w:val="24"/>
              </w:rPr>
              <w:t>7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 : </w:t>
            </w:r>
          </w:p>
          <w:p w14:paraId="764BAF51" w14:textId="77777777" w:rsidR="00675E5A" w:rsidRPr="004B2A16" w:rsidRDefault="00675E5A" w:rsidP="00675E5A">
            <w:pPr>
              <w:widowControl w:val="0"/>
              <w:spacing w:before="40"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Plénière sur les résultats des travaux de groupe sur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>l’utilisation du canevas du PAO</w:t>
            </w:r>
          </w:p>
        </w:tc>
        <w:tc>
          <w:tcPr>
            <w:tcW w:w="759" w:type="pct"/>
            <w:vAlign w:val="center"/>
          </w:tcPr>
          <w:p w14:paraId="5091BA99" w14:textId="77777777" w:rsidR="00675E5A" w:rsidRPr="004B2A16" w:rsidRDefault="00675E5A" w:rsidP="00675E5A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Facilitateurs</w:t>
            </w:r>
          </w:p>
        </w:tc>
      </w:tr>
      <w:tr w:rsidR="00675E5A" w:rsidRPr="004B2A16" w14:paraId="796C9664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67C4BA7D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lastRenderedPageBreak/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00-10:30</w:t>
            </w:r>
          </w:p>
        </w:tc>
        <w:tc>
          <w:tcPr>
            <w:tcW w:w="3540" w:type="pct"/>
            <w:shd w:val="clear" w:color="auto" w:fill="D0CECE" w:themeFill="background2" w:themeFillShade="E6"/>
            <w:vAlign w:val="center"/>
          </w:tcPr>
          <w:p w14:paraId="01332F7F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Pause-café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23B1DCB3" w14:textId="77777777" w:rsidR="00675E5A" w:rsidRPr="004B2A16" w:rsidRDefault="00675E5A" w:rsidP="00675E5A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75E5A" w:rsidRPr="004B2A16" w14:paraId="532E60B9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55D27E17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30-13:00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073C0F0D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  <w:highlight w:val="yellow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Plénière sur les résultats des travaux de groupe sur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>l’utilisation du canevas du PAO</w:t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>(suite et fin) </w:t>
            </w:r>
            <w:r w:rsidRPr="004B2A16">
              <w:rPr>
                <w:rFonts w:ascii="Maiandra GD" w:hAnsi="Maiandra GD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61A1F45" w14:textId="77777777" w:rsidR="00675E5A" w:rsidRPr="004B2A16" w:rsidRDefault="00675E5A" w:rsidP="00675E5A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Facilitateurs</w:t>
            </w:r>
          </w:p>
        </w:tc>
      </w:tr>
      <w:tr w:rsidR="00675E5A" w:rsidRPr="004B2A16" w14:paraId="4A0BE8A4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35417E10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13: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00-14:00 </w:t>
            </w:r>
          </w:p>
        </w:tc>
        <w:tc>
          <w:tcPr>
            <w:tcW w:w="3540" w:type="pct"/>
            <w:shd w:val="clear" w:color="auto" w:fill="D0CECE" w:themeFill="background2" w:themeFillShade="E6"/>
            <w:vAlign w:val="center"/>
          </w:tcPr>
          <w:p w14:paraId="2C8DF206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 déjeuner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5C8A8B39" w14:textId="77777777" w:rsidR="00675E5A" w:rsidRPr="004B2A16" w:rsidRDefault="00675E5A" w:rsidP="00675E5A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75E5A" w:rsidRPr="004B2A16" w14:paraId="76CF9D15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45E8BABD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14: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</w:t>
            </w:r>
            <w:r>
              <w:rPr>
                <w:rFonts w:ascii="Maiandra GD" w:hAnsi="Maiandra GD" w:cs="Times New Roman"/>
                <w:sz w:val="24"/>
                <w:szCs w:val="24"/>
              </w:rPr>
              <w:t>4:15</w:t>
            </w:r>
          </w:p>
        </w:tc>
        <w:tc>
          <w:tcPr>
            <w:tcW w:w="35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50B25D" w14:textId="1CC51441" w:rsidR="00675E5A" w:rsidRPr="00AC1D1F" w:rsidRDefault="00675E5A" w:rsidP="00675E5A">
            <w:pPr>
              <w:spacing w:after="0" w:line="240" w:lineRule="auto"/>
              <w:rPr>
                <w:rFonts w:ascii="Maiandra GD" w:hAnsi="Maiandra GD" w:cs="Arial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Séance </w:t>
            </w:r>
            <w:r w:rsidR="00D12E72">
              <w:rPr>
                <w:rFonts w:ascii="Maiandra GD" w:hAnsi="Maiandra GD" w:cs="Arial"/>
                <w:sz w:val="24"/>
                <w:szCs w:val="24"/>
              </w:rPr>
              <w:t>8</w:t>
            </w:r>
            <w:r w:rsidRPr="004B2A16">
              <w:rPr>
                <w:rFonts w:ascii="Maiandra GD" w:hAnsi="Maiandra GD" w:cs="Arial"/>
                <w:sz w:val="24"/>
                <w:szCs w:val="24"/>
              </w:rPr>
              <w:t xml:space="preserve"> : 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Présentation des TDR des travaux de groupe sur</w:t>
            </w:r>
            <w:r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r w:rsidRPr="00AC1D1F">
              <w:rPr>
                <w:rFonts w:ascii="Maiandra GD" w:hAnsi="Maiandra GD" w:cs="Arial"/>
                <w:sz w:val="24"/>
                <w:szCs w:val="24"/>
              </w:rPr>
              <w:t>le remplissage du classeur Excel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ED75B20" w14:textId="77777777" w:rsidR="00675E5A" w:rsidRPr="004B2A16" w:rsidRDefault="00675E5A" w:rsidP="00675E5A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Facilitateurs</w:t>
            </w:r>
          </w:p>
        </w:tc>
      </w:tr>
      <w:tr w:rsidR="00675E5A" w:rsidRPr="004B2A16" w14:paraId="6C68DD81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15CA3341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</w:t>
            </w:r>
            <w:r>
              <w:rPr>
                <w:rFonts w:ascii="Maiandra GD" w:hAnsi="Maiandra GD" w:cs="Times New Roman"/>
                <w:sz w:val="24"/>
                <w:szCs w:val="24"/>
              </w:rPr>
              <w:t>4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Maiandra GD" w:hAnsi="Maiandra GD" w:cs="Times New Roman"/>
                <w:sz w:val="24"/>
                <w:szCs w:val="24"/>
              </w:rPr>
              <w:t>15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-16:30</w:t>
            </w:r>
          </w:p>
        </w:tc>
        <w:tc>
          <w:tcPr>
            <w:tcW w:w="354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1D0B93" w14:textId="77777777" w:rsidR="00675E5A" w:rsidRPr="00AC1D1F" w:rsidRDefault="00675E5A" w:rsidP="00675E5A">
            <w:pPr>
              <w:spacing w:after="0" w:line="240" w:lineRule="auto"/>
              <w:rPr>
                <w:rFonts w:ascii="Maiandra GD" w:hAnsi="Maiandra GD" w:cs="Arial"/>
                <w:sz w:val="24"/>
                <w:szCs w:val="24"/>
              </w:rPr>
            </w:pPr>
            <w:r w:rsidRPr="00AC1D1F">
              <w:rPr>
                <w:rFonts w:ascii="Maiandra GD" w:hAnsi="Maiandra GD" w:cs="Arial"/>
                <w:sz w:val="24"/>
                <w:szCs w:val="24"/>
              </w:rPr>
              <w:t>Travaux de groupe sur le remplissage du classeur Excel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A51BA67" w14:textId="77777777" w:rsidR="00675E5A" w:rsidRPr="004B2A16" w:rsidRDefault="00675E5A" w:rsidP="00675E5A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Participants</w:t>
            </w:r>
          </w:p>
        </w:tc>
      </w:tr>
      <w:tr w:rsidR="00675E5A" w:rsidRPr="004B2A16" w14:paraId="52401AA6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0680C6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16: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30-17:00</w:t>
            </w:r>
          </w:p>
        </w:tc>
        <w:tc>
          <w:tcPr>
            <w:tcW w:w="35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86D66A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Evaluation de la journée 4</w:t>
            </w:r>
            <w:bookmarkStart w:id="10" w:name="_GoBack"/>
            <w:bookmarkEnd w:id="10"/>
          </w:p>
        </w:tc>
        <w:tc>
          <w:tcPr>
            <w:tcW w:w="75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C79FA" w14:textId="77777777" w:rsidR="00675E5A" w:rsidRPr="004B2A16" w:rsidRDefault="00675E5A" w:rsidP="00675E5A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Facilitateurs</w:t>
            </w:r>
          </w:p>
        </w:tc>
      </w:tr>
      <w:tr w:rsidR="00675E5A" w:rsidRPr="004B2A16" w14:paraId="61EE9653" w14:textId="77777777" w:rsidTr="00567B66">
        <w:trPr>
          <w:trHeight w:val="20"/>
          <w:tblHeader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FE599" w:themeFill="accent4" w:themeFillTint="66"/>
            <w:vAlign w:val="center"/>
          </w:tcPr>
          <w:p w14:paraId="004B404E" w14:textId="77777777" w:rsidR="00675E5A" w:rsidRPr="004B2A16" w:rsidRDefault="00675E5A" w:rsidP="00675E5A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Jour 5</w:t>
            </w:r>
          </w:p>
        </w:tc>
      </w:tr>
      <w:tr w:rsidR="00675E5A" w:rsidRPr="004B2A16" w14:paraId="05C8B81A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vAlign w:val="center"/>
          </w:tcPr>
          <w:p w14:paraId="1909CB84" w14:textId="77777777" w:rsidR="00675E5A" w:rsidRPr="004B2A16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30-0</w:t>
            </w:r>
            <w:r>
              <w:rPr>
                <w:rFonts w:ascii="Maiandra GD" w:hAnsi="Maiandra GD" w:cs="Times New Roman"/>
                <w:sz w:val="24"/>
                <w:szCs w:val="24"/>
              </w:rPr>
              <w:t>8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:</w:t>
            </w:r>
            <w:r>
              <w:rPr>
                <w:rFonts w:ascii="Maiandra GD" w:hAnsi="Maiandra GD" w:cs="Times New Roman"/>
                <w:sz w:val="24"/>
                <w:szCs w:val="24"/>
              </w:rPr>
              <w:t>5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40" w:type="pct"/>
            <w:vAlign w:val="center"/>
          </w:tcPr>
          <w:p w14:paraId="27D15541" w14:textId="77777777" w:rsidR="00675E5A" w:rsidRPr="007143F8" w:rsidRDefault="00675E5A" w:rsidP="00675E5A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7143F8">
              <w:rPr>
                <w:rFonts w:ascii="Maiandra GD" w:hAnsi="Maiandra GD" w:cs="Times New Roman"/>
                <w:sz w:val="24"/>
                <w:szCs w:val="24"/>
              </w:rPr>
              <w:t>Lecture et adoption du rapport journalier de J4</w:t>
            </w:r>
          </w:p>
        </w:tc>
        <w:tc>
          <w:tcPr>
            <w:tcW w:w="759" w:type="pct"/>
            <w:vAlign w:val="center"/>
          </w:tcPr>
          <w:p w14:paraId="24C07156" w14:textId="77777777" w:rsidR="00675E5A" w:rsidRPr="004B2A16" w:rsidRDefault="00675E5A" w:rsidP="00675E5A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Participants</w:t>
            </w:r>
          </w:p>
        </w:tc>
      </w:tr>
      <w:tr w:rsidR="00675E5A" w:rsidRPr="004B2A16" w14:paraId="30E5E2AC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vAlign w:val="center"/>
          </w:tcPr>
          <w:p w14:paraId="004B7858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>
              <w:rPr>
                <w:rFonts w:ascii="Maiandra GD" w:hAnsi="Maiandra GD" w:cs="Times New Roman"/>
                <w:sz w:val="24"/>
                <w:szCs w:val="24"/>
              </w:rPr>
              <w:t>5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0-10:00</w:t>
            </w:r>
          </w:p>
        </w:tc>
        <w:tc>
          <w:tcPr>
            <w:tcW w:w="3540" w:type="pct"/>
            <w:vAlign w:val="center"/>
          </w:tcPr>
          <w:p w14:paraId="6A54729A" w14:textId="77777777" w:rsidR="00675E5A" w:rsidRPr="007143F8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Arial"/>
                <w:sz w:val="24"/>
                <w:szCs w:val="24"/>
              </w:rPr>
              <w:t>Travaux de groupe sur le remplissage du classeur Excel</w:t>
            </w:r>
            <w:r w:rsidRPr="007143F8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r>
              <w:rPr>
                <w:rFonts w:ascii="Maiandra GD" w:hAnsi="Maiandra GD" w:cs="Times New Roman"/>
                <w:sz w:val="24"/>
                <w:szCs w:val="24"/>
              </w:rPr>
              <w:t>(suite et fin)</w:t>
            </w:r>
          </w:p>
        </w:tc>
        <w:tc>
          <w:tcPr>
            <w:tcW w:w="759" w:type="pct"/>
            <w:vAlign w:val="center"/>
          </w:tcPr>
          <w:p w14:paraId="44BD6559" w14:textId="77777777" w:rsidR="00675E5A" w:rsidRPr="004B2A16" w:rsidRDefault="00675E5A" w:rsidP="00675E5A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Participants</w:t>
            </w:r>
          </w:p>
        </w:tc>
      </w:tr>
      <w:tr w:rsidR="00675E5A" w:rsidRPr="004B2A16" w14:paraId="69AD8AF1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7E35A411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00-10:30</w:t>
            </w:r>
          </w:p>
        </w:tc>
        <w:tc>
          <w:tcPr>
            <w:tcW w:w="3540" w:type="pct"/>
            <w:shd w:val="clear" w:color="auto" w:fill="D0CECE" w:themeFill="background2" w:themeFillShade="E6"/>
            <w:vAlign w:val="center"/>
          </w:tcPr>
          <w:p w14:paraId="6AE41A3B" w14:textId="77777777" w:rsidR="00675E5A" w:rsidRPr="004B2A16" w:rsidRDefault="00675E5A" w:rsidP="00675E5A">
            <w:pPr>
              <w:widowControl w:val="0"/>
              <w:spacing w:before="40" w:after="40" w:line="259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Pause-café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4BCF4597" w14:textId="77777777" w:rsidR="00675E5A" w:rsidRPr="004B2A16" w:rsidRDefault="00675E5A" w:rsidP="00675E5A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75E5A" w:rsidRPr="004B2A16" w14:paraId="769A63BA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41B83EA1" w14:textId="77777777" w:rsidR="00675E5A" w:rsidRPr="004B2A16" w:rsidRDefault="00675E5A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30-13:00 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544782B9" w14:textId="4958A6B5" w:rsidR="00675E5A" w:rsidRDefault="00675E5A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Séance </w:t>
            </w:r>
            <w:r w:rsidR="00D12E72">
              <w:rPr>
                <w:rFonts w:ascii="Maiandra GD" w:hAnsi="Maiandra GD" w:cs="Times New Roman"/>
                <w:sz w:val="24"/>
                <w:szCs w:val="24"/>
              </w:rPr>
              <w:t>9</w:t>
            </w:r>
            <w:r>
              <w:rPr>
                <w:rFonts w:ascii="Maiandra GD" w:hAnsi="Maiandra GD" w:cs="Times New Roman"/>
                <w:sz w:val="24"/>
                <w:szCs w:val="24"/>
              </w:rPr>
              <w:t xml:space="preserve"> : </w:t>
            </w:r>
          </w:p>
          <w:p w14:paraId="566EE40C" w14:textId="77777777" w:rsidR="00675E5A" w:rsidRPr="004B2A16" w:rsidRDefault="00675E5A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Plénière sur les résultats des travaux de groupe sur</w:t>
            </w:r>
            <w:r w:rsidRPr="00A0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 remplissage du classeur Excel (suite et fin)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72F8F53" w14:textId="77777777" w:rsidR="00675E5A" w:rsidRPr="004B2A16" w:rsidRDefault="00675E5A" w:rsidP="00675E5A">
            <w:pPr>
              <w:widowControl w:val="0"/>
              <w:spacing w:after="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Facilitateurs</w:t>
            </w:r>
          </w:p>
        </w:tc>
      </w:tr>
      <w:tr w:rsidR="00675E5A" w:rsidRPr="004B2A16" w14:paraId="42A3A7E0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D0CECE" w:themeFill="background2" w:themeFillShade="E6"/>
            <w:vAlign w:val="center"/>
          </w:tcPr>
          <w:p w14:paraId="1BF0CB16" w14:textId="77777777" w:rsidR="00675E5A" w:rsidRPr="004B2A16" w:rsidRDefault="00675E5A" w:rsidP="00067379">
            <w:pPr>
              <w:widowControl w:val="0"/>
              <w:spacing w:before="40"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13: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00-14:00</w:t>
            </w:r>
          </w:p>
        </w:tc>
        <w:tc>
          <w:tcPr>
            <w:tcW w:w="3540" w:type="pct"/>
            <w:shd w:val="clear" w:color="auto" w:fill="D0CECE" w:themeFill="background2" w:themeFillShade="E6"/>
            <w:vAlign w:val="center"/>
          </w:tcPr>
          <w:p w14:paraId="7FABCFD9" w14:textId="77777777" w:rsidR="00675E5A" w:rsidRPr="004B2A16" w:rsidRDefault="00675E5A" w:rsidP="00067379">
            <w:pPr>
              <w:widowControl w:val="0"/>
              <w:spacing w:before="40"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 déjeuner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7D51B542" w14:textId="77777777" w:rsidR="00675E5A" w:rsidRPr="004B2A16" w:rsidRDefault="00675E5A" w:rsidP="00675E5A">
            <w:pPr>
              <w:widowControl w:val="0"/>
              <w:spacing w:before="40" w:after="4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75E5A" w:rsidRPr="004B2A16" w14:paraId="646FE897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1B6C22CE" w14:textId="77777777" w:rsidR="00675E5A" w:rsidRPr="004B2A16" w:rsidRDefault="00675E5A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14: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00-16:30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1E7FF7EE" w14:textId="3A7F77AE" w:rsidR="00675E5A" w:rsidRDefault="00675E5A" w:rsidP="0006737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Séance </w:t>
            </w:r>
            <w:r w:rsidR="00D12E72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14:paraId="2E5716B1" w14:textId="5D4FCDDA" w:rsidR="00675E5A" w:rsidRPr="004B2A16" w:rsidRDefault="00675E5A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A0465F">
              <w:rPr>
                <w:rFonts w:ascii="Arial" w:hAnsi="Arial" w:cs="Arial"/>
                <w:sz w:val="24"/>
                <w:szCs w:val="24"/>
              </w:rPr>
              <w:t xml:space="preserve">Travaux de groupe sur </w:t>
            </w:r>
            <w:r>
              <w:rPr>
                <w:rFonts w:ascii="Arial" w:hAnsi="Arial" w:cs="Arial"/>
                <w:sz w:val="24"/>
                <w:szCs w:val="24"/>
              </w:rPr>
              <w:t>la synthèse et l’analyse des données du PAO (feuille synthèse)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E0E44BD" w14:textId="77777777" w:rsidR="00675E5A" w:rsidRPr="004B2A16" w:rsidRDefault="00675E5A" w:rsidP="00675E5A">
            <w:pPr>
              <w:widowControl w:val="0"/>
              <w:spacing w:after="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Participants</w:t>
            </w:r>
          </w:p>
        </w:tc>
      </w:tr>
      <w:tr w:rsidR="00675E5A" w:rsidRPr="004B2A16" w14:paraId="3ED8F30D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343AD235" w14:textId="77777777" w:rsidR="00675E5A" w:rsidRPr="004B2A16" w:rsidRDefault="00675E5A" w:rsidP="00067379">
            <w:pPr>
              <w:widowControl w:val="0"/>
              <w:spacing w:before="40"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16: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30-17:00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4F9EFD91" w14:textId="77777777" w:rsidR="00675E5A" w:rsidRPr="004B2A16" w:rsidRDefault="00675E5A" w:rsidP="00067379">
            <w:pPr>
              <w:pStyle w:val="Paragraphedeliste"/>
              <w:widowControl w:val="0"/>
              <w:spacing w:before="40" w:after="0" w:line="240" w:lineRule="auto"/>
              <w:ind w:left="23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Evaluation de la Journée 5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1727400" w14:textId="77777777" w:rsidR="00675E5A" w:rsidRPr="004B2A16" w:rsidRDefault="00675E5A" w:rsidP="00675E5A">
            <w:pPr>
              <w:widowControl w:val="0"/>
              <w:spacing w:before="40" w:after="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75E5A" w:rsidRPr="004B2A16" w14:paraId="7069056D" w14:textId="77777777" w:rsidTr="00567B66">
        <w:trPr>
          <w:trHeight w:val="20"/>
          <w:jc w:val="center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23F10567" w14:textId="77777777" w:rsidR="00675E5A" w:rsidRPr="004B2A16" w:rsidRDefault="00675E5A" w:rsidP="00067379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b/>
                <w:sz w:val="24"/>
                <w:szCs w:val="24"/>
              </w:rPr>
              <w:t>Jour 6</w:t>
            </w:r>
          </w:p>
        </w:tc>
      </w:tr>
      <w:tr w:rsidR="00675E5A" w:rsidRPr="004B2A16" w14:paraId="16496C01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08020B9B" w14:textId="77777777" w:rsidR="00675E5A" w:rsidRPr="004B2A16" w:rsidRDefault="00675E5A" w:rsidP="00067379">
            <w:pPr>
              <w:widowControl w:val="0"/>
              <w:spacing w:before="40"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30-0</w:t>
            </w:r>
            <w:r>
              <w:rPr>
                <w:rFonts w:ascii="Maiandra GD" w:hAnsi="Maiandra GD" w:cs="Times New Roman"/>
                <w:sz w:val="24"/>
                <w:szCs w:val="24"/>
              </w:rPr>
              <w:t>8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:</w:t>
            </w:r>
            <w:r>
              <w:rPr>
                <w:rFonts w:ascii="Maiandra GD" w:hAnsi="Maiandra GD" w:cs="Times New Roman"/>
                <w:sz w:val="24"/>
                <w:szCs w:val="24"/>
              </w:rPr>
              <w:t>5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5183E717" w14:textId="77777777" w:rsidR="00675E5A" w:rsidRPr="003E01B2" w:rsidRDefault="00675E5A" w:rsidP="00067379">
            <w:pPr>
              <w:widowControl w:val="0"/>
              <w:spacing w:before="40"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3E01B2">
              <w:rPr>
                <w:rFonts w:ascii="Maiandra GD" w:hAnsi="Maiandra GD" w:cs="Times New Roman"/>
                <w:sz w:val="24"/>
                <w:szCs w:val="24"/>
              </w:rPr>
              <w:t>Lecture et adoption du rapport journalier de J5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C453685" w14:textId="77777777" w:rsidR="00675E5A" w:rsidRPr="004B2A16" w:rsidRDefault="00675E5A" w:rsidP="00675E5A">
            <w:pPr>
              <w:widowControl w:val="0"/>
              <w:spacing w:before="40" w:after="0" w:line="259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Participants</w:t>
            </w:r>
          </w:p>
        </w:tc>
      </w:tr>
      <w:tr w:rsidR="00675E5A" w:rsidRPr="004B2A16" w14:paraId="0CAD4ABE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19C1141E" w14:textId="77777777" w:rsidR="00675E5A" w:rsidRPr="004B2A16" w:rsidRDefault="00675E5A" w:rsidP="00067379">
            <w:pPr>
              <w:widowControl w:val="0"/>
              <w:spacing w:before="40"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08:</w:t>
            </w:r>
            <w:proofErr w:type="gramEnd"/>
            <w:r>
              <w:rPr>
                <w:rFonts w:ascii="Maiandra GD" w:hAnsi="Maiandra GD" w:cs="Times New Roman"/>
                <w:sz w:val="24"/>
                <w:szCs w:val="24"/>
              </w:rPr>
              <w:t>5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0-10:00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1F2D8DC1" w14:textId="3F33594B" w:rsidR="00675E5A" w:rsidRDefault="00675E5A" w:rsidP="0006737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Séance </w:t>
            </w:r>
            <w:r w:rsidR="00D12E72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14:paraId="31A3EA33" w14:textId="7A850CFA" w:rsidR="00675E5A" w:rsidRPr="003E01B2" w:rsidRDefault="00675E5A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3E01B2">
              <w:rPr>
                <w:rFonts w:ascii="Arial" w:hAnsi="Arial" w:cs="Arial"/>
                <w:sz w:val="24"/>
                <w:szCs w:val="24"/>
              </w:rPr>
              <w:t xml:space="preserve">Plénière sur la restitution des résultats des travaux de groupe sur </w:t>
            </w:r>
            <w:r>
              <w:rPr>
                <w:rFonts w:ascii="Arial" w:hAnsi="Arial" w:cs="Arial"/>
                <w:sz w:val="24"/>
                <w:szCs w:val="24"/>
              </w:rPr>
              <w:t>la synthèse et l’analyse des données du PAO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85C6C22" w14:textId="77777777" w:rsidR="00675E5A" w:rsidRPr="004B2A16" w:rsidRDefault="00675E5A" w:rsidP="00067379">
            <w:pPr>
              <w:widowControl w:val="0"/>
              <w:spacing w:before="40" w:after="4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Facilitateurs</w:t>
            </w:r>
          </w:p>
        </w:tc>
      </w:tr>
      <w:tr w:rsidR="00675E5A" w:rsidRPr="004B2A16" w14:paraId="7B530307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14:paraId="6F190E32" w14:textId="77777777" w:rsidR="00675E5A" w:rsidRPr="004B2A16" w:rsidRDefault="00675E5A" w:rsidP="00067379">
            <w:pPr>
              <w:widowControl w:val="0"/>
              <w:spacing w:before="40"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00-10:30</w:t>
            </w:r>
          </w:p>
        </w:tc>
        <w:tc>
          <w:tcPr>
            <w:tcW w:w="3540" w:type="pct"/>
            <w:shd w:val="clear" w:color="auto" w:fill="BFBFBF" w:themeFill="background1" w:themeFillShade="BF"/>
            <w:vAlign w:val="center"/>
          </w:tcPr>
          <w:p w14:paraId="2F4296B1" w14:textId="77777777" w:rsidR="00675E5A" w:rsidRPr="004B2A16" w:rsidRDefault="00675E5A" w:rsidP="00067379">
            <w:pPr>
              <w:widowControl w:val="0"/>
              <w:spacing w:before="40"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Pause-café</w:t>
            </w:r>
          </w:p>
        </w:tc>
        <w:tc>
          <w:tcPr>
            <w:tcW w:w="759" w:type="pct"/>
            <w:shd w:val="clear" w:color="auto" w:fill="BFBFBF" w:themeFill="background1" w:themeFillShade="BF"/>
            <w:vAlign w:val="center"/>
          </w:tcPr>
          <w:p w14:paraId="289BC7F6" w14:textId="77777777" w:rsidR="00675E5A" w:rsidRPr="004B2A16" w:rsidRDefault="00675E5A" w:rsidP="00067379">
            <w:pPr>
              <w:widowControl w:val="0"/>
              <w:spacing w:before="40" w:after="4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75E5A" w:rsidRPr="004B2A16" w14:paraId="454C19EB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3AA81B81" w14:textId="77777777" w:rsidR="00675E5A" w:rsidRPr="004B2A16" w:rsidRDefault="00675E5A" w:rsidP="00067379">
            <w:pPr>
              <w:widowControl w:val="0"/>
              <w:spacing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10: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30-13:00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5E33F65C" w14:textId="352C1CFE" w:rsidR="00675E5A" w:rsidRPr="004B2A16" w:rsidRDefault="00675E5A" w:rsidP="00067379">
            <w:pPr>
              <w:widowControl w:val="0"/>
              <w:spacing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18382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lénière sur la restitution des résultats des travaux de groupe sur la synthèse et l’analyse des données du PAO 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(suite et fin)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A7F00BD" w14:textId="77777777" w:rsidR="00675E5A" w:rsidRPr="004B2A16" w:rsidRDefault="00675E5A" w:rsidP="00067379">
            <w:pPr>
              <w:widowControl w:val="0"/>
              <w:spacing w:after="4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Facilitateurs </w:t>
            </w:r>
          </w:p>
        </w:tc>
      </w:tr>
      <w:tr w:rsidR="00675E5A" w:rsidRPr="004B2A16" w14:paraId="3D9B7FB0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14:paraId="138B1C3F" w14:textId="77777777" w:rsidR="00675E5A" w:rsidRPr="004B2A16" w:rsidRDefault="00675E5A" w:rsidP="00067379">
            <w:pPr>
              <w:widowControl w:val="0"/>
              <w:spacing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13: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00-14:00 </w:t>
            </w:r>
          </w:p>
        </w:tc>
        <w:tc>
          <w:tcPr>
            <w:tcW w:w="3540" w:type="pct"/>
            <w:shd w:val="clear" w:color="auto" w:fill="BFBFBF" w:themeFill="background1" w:themeFillShade="BF"/>
            <w:vAlign w:val="center"/>
          </w:tcPr>
          <w:p w14:paraId="5AC7687D" w14:textId="77777777" w:rsidR="00675E5A" w:rsidRPr="003E01B2" w:rsidRDefault="00675E5A" w:rsidP="00067379">
            <w:pPr>
              <w:widowControl w:val="0"/>
              <w:spacing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3E01B2">
              <w:rPr>
                <w:rFonts w:ascii="Maiandra GD" w:hAnsi="Maiandra GD" w:cs="Times New Roman"/>
                <w:sz w:val="24"/>
                <w:szCs w:val="24"/>
              </w:rPr>
              <w:t>Pause déjeuner</w:t>
            </w:r>
          </w:p>
        </w:tc>
        <w:tc>
          <w:tcPr>
            <w:tcW w:w="759" w:type="pct"/>
            <w:shd w:val="clear" w:color="auto" w:fill="BFBFBF" w:themeFill="background1" w:themeFillShade="BF"/>
            <w:vAlign w:val="center"/>
          </w:tcPr>
          <w:p w14:paraId="2F0067D1" w14:textId="77777777" w:rsidR="00675E5A" w:rsidRPr="004B2A16" w:rsidRDefault="00675E5A" w:rsidP="00067379">
            <w:pPr>
              <w:widowControl w:val="0"/>
              <w:spacing w:after="4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675E5A" w:rsidRPr="004B2A16" w14:paraId="4B4DF946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117E56B6" w14:textId="77777777" w:rsidR="00675E5A" w:rsidRPr="004B2A16" w:rsidRDefault="00675E5A" w:rsidP="00067379">
            <w:pPr>
              <w:widowControl w:val="0"/>
              <w:spacing w:after="4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14: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00-16:</w:t>
            </w:r>
            <w:r>
              <w:rPr>
                <w:rFonts w:ascii="Maiandra GD" w:hAnsi="Maiandra GD" w:cs="Times New Roman"/>
                <w:sz w:val="24"/>
                <w:szCs w:val="24"/>
              </w:rPr>
              <w:t>0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36D13A71" w14:textId="77777777" w:rsidR="00675E5A" w:rsidRPr="004B2A16" w:rsidRDefault="00675E5A" w:rsidP="00067379">
            <w:pPr>
              <w:pStyle w:val="Paragraphedeliste"/>
              <w:widowControl w:val="0"/>
              <w:numPr>
                <w:ilvl w:val="0"/>
                <w:numId w:val="6"/>
              </w:numPr>
              <w:spacing w:after="40" w:line="240" w:lineRule="auto"/>
              <w:ind w:left="173" w:hanging="173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Elaboration rapport synthèse</w:t>
            </w:r>
          </w:p>
          <w:p w14:paraId="13BBCEFB" w14:textId="77777777" w:rsidR="00675E5A" w:rsidRPr="003E01B2" w:rsidRDefault="00675E5A" w:rsidP="00067379">
            <w:pPr>
              <w:pStyle w:val="Paragraphedeliste"/>
              <w:widowControl w:val="0"/>
              <w:numPr>
                <w:ilvl w:val="0"/>
                <w:numId w:val="6"/>
              </w:numPr>
              <w:spacing w:after="40" w:line="240" w:lineRule="auto"/>
              <w:ind w:left="173" w:hanging="173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Présentation du rapport synthèse 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7002311" w14:textId="77777777" w:rsidR="00675E5A" w:rsidRPr="004B2A16" w:rsidRDefault="00675E5A" w:rsidP="00067379">
            <w:pPr>
              <w:widowControl w:val="0"/>
              <w:spacing w:after="4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 xml:space="preserve"> Participants</w:t>
            </w:r>
          </w:p>
        </w:tc>
      </w:tr>
      <w:tr w:rsidR="00675E5A" w:rsidRPr="004B2A16" w14:paraId="31954FF4" w14:textId="77777777" w:rsidTr="00446D37">
        <w:trPr>
          <w:gridAfter w:val="1"/>
          <w:wAfter w:w="8" w:type="pct"/>
          <w:trHeight w:val="20"/>
          <w:jc w:val="center"/>
        </w:trPr>
        <w:tc>
          <w:tcPr>
            <w:tcW w:w="693" w:type="pct"/>
            <w:shd w:val="clear" w:color="auto" w:fill="auto"/>
            <w:vAlign w:val="center"/>
          </w:tcPr>
          <w:p w14:paraId="0960D1D1" w14:textId="77777777" w:rsidR="00675E5A" w:rsidRPr="004B2A16" w:rsidRDefault="00675E5A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gramStart"/>
            <w:r w:rsidRPr="004B2A16">
              <w:rPr>
                <w:rFonts w:ascii="Maiandra GD" w:hAnsi="Maiandra GD" w:cs="Times New Roman"/>
                <w:sz w:val="24"/>
                <w:szCs w:val="24"/>
              </w:rPr>
              <w:t>1</w:t>
            </w:r>
            <w:r>
              <w:rPr>
                <w:rFonts w:ascii="Maiandra GD" w:hAnsi="Maiandra GD" w:cs="Times New Roman"/>
                <w:sz w:val="24"/>
                <w:szCs w:val="24"/>
              </w:rPr>
              <w:t>6</w:t>
            </w:r>
            <w:r w:rsidRPr="004B2A16">
              <w:rPr>
                <w:rFonts w:ascii="Maiandra GD" w:hAnsi="Maiandra GD" w:cs="Times New Roman"/>
                <w:sz w:val="24"/>
                <w:szCs w:val="24"/>
              </w:rPr>
              <w:t>:</w:t>
            </w:r>
            <w:proofErr w:type="gramEnd"/>
            <w:r w:rsidRPr="004B2A16">
              <w:rPr>
                <w:rFonts w:ascii="Maiandra GD" w:hAnsi="Maiandra GD" w:cs="Times New Roman"/>
                <w:sz w:val="24"/>
                <w:szCs w:val="24"/>
              </w:rPr>
              <w:t>00-16:30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625DFB2B" w14:textId="77777777" w:rsidR="00675E5A" w:rsidRPr="003E01B2" w:rsidRDefault="00675E5A" w:rsidP="00067379">
            <w:pPr>
              <w:widowControl w:val="0"/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3E01B2">
              <w:rPr>
                <w:rFonts w:ascii="Maiandra GD" w:hAnsi="Maiandra GD" w:cs="Times New Roman"/>
                <w:sz w:val="24"/>
                <w:szCs w:val="24"/>
              </w:rPr>
              <w:t xml:space="preserve">Clôture </w:t>
            </w:r>
            <w:r>
              <w:rPr>
                <w:rFonts w:ascii="Maiandra GD" w:hAnsi="Maiandra GD" w:cs="Times New Roman"/>
                <w:sz w:val="24"/>
                <w:szCs w:val="24"/>
              </w:rPr>
              <w:t>des ateliers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A797BF5" w14:textId="77777777" w:rsidR="00675E5A" w:rsidRPr="004B2A16" w:rsidRDefault="00675E5A" w:rsidP="00067379">
            <w:pPr>
              <w:widowControl w:val="0"/>
              <w:spacing w:after="0" w:line="240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 w:rsidRPr="004B2A16">
              <w:rPr>
                <w:rFonts w:ascii="Maiandra GD" w:hAnsi="Maiandra GD" w:cs="Times New Roman"/>
                <w:sz w:val="24"/>
                <w:szCs w:val="24"/>
              </w:rPr>
              <w:t>Facilitateurs</w:t>
            </w:r>
          </w:p>
        </w:tc>
      </w:tr>
    </w:tbl>
    <w:p w14:paraId="6FC563FC" w14:textId="01300135" w:rsidR="00CA2E05" w:rsidRPr="00697310" w:rsidRDefault="00CA2E05" w:rsidP="00BA1B82">
      <w:pPr>
        <w:widowControl w:val="0"/>
        <w:spacing w:beforeLines="40" w:before="96" w:after="40" w:line="240" w:lineRule="auto"/>
        <w:jc w:val="both"/>
        <w:rPr>
          <w:rFonts w:ascii="Maiandra GD" w:hAnsi="Maiandra GD" w:cs="Times New Roman"/>
          <w:b/>
          <w:bCs/>
          <w:sz w:val="24"/>
          <w:szCs w:val="24"/>
        </w:rPr>
      </w:pPr>
      <w:r w:rsidRPr="00697310">
        <w:rPr>
          <w:rFonts w:ascii="Maiandra GD" w:hAnsi="Maiandra GD" w:cs="Times New Roman"/>
          <w:b/>
          <w:bCs/>
          <w:sz w:val="24"/>
          <w:szCs w:val="24"/>
        </w:rPr>
        <w:t xml:space="preserve"> </w:t>
      </w:r>
    </w:p>
    <w:sectPr w:rsidR="00CA2E05" w:rsidRPr="00697310" w:rsidSect="00067379">
      <w:pgSz w:w="11906" w:h="16838" w:code="9"/>
      <w:pgMar w:top="1418" w:right="1418" w:bottom="1276" w:left="1418" w:header="709" w:footer="709" w:gutter="0"/>
      <w:pgBorders>
        <w:bottom w:val="dotted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099D" w14:textId="77777777" w:rsidR="00FC3493" w:rsidRDefault="00FC3493">
      <w:pPr>
        <w:spacing w:after="0" w:line="240" w:lineRule="auto"/>
      </w:pPr>
      <w:r>
        <w:separator/>
      </w:r>
    </w:p>
  </w:endnote>
  <w:endnote w:type="continuationSeparator" w:id="0">
    <w:p w14:paraId="0A01DAD5" w14:textId="77777777" w:rsidR="00FC3493" w:rsidRDefault="00FC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433028"/>
      <w:docPartObj>
        <w:docPartGallery w:val="Page Numbers (Bottom of Page)"/>
        <w:docPartUnique/>
      </w:docPartObj>
    </w:sdtPr>
    <w:sdtEndPr/>
    <w:sdtContent>
      <w:p w14:paraId="55D45071" w14:textId="1DBDFD22" w:rsidR="00764DA5" w:rsidRDefault="00764DA5" w:rsidP="00567B66">
        <w:pPr>
          <w:pStyle w:val="Pieddepage"/>
          <w:jc w:val="right"/>
          <w:rPr>
            <w:noProof/>
          </w:rPr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sur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0548" w14:textId="77777777" w:rsidR="00FC3493" w:rsidRDefault="00FC3493">
      <w:pPr>
        <w:spacing w:after="0" w:line="240" w:lineRule="auto"/>
      </w:pPr>
      <w:r>
        <w:separator/>
      </w:r>
    </w:p>
  </w:footnote>
  <w:footnote w:type="continuationSeparator" w:id="0">
    <w:p w14:paraId="7205B71D" w14:textId="77777777" w:rsidR="00FC3493" w:rsidRDefault="00FC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824B" w14:textId="4CD1E531" w:rsidR="00764DA5" w:rsidRDefault="00FC3493">
    <w:pPr>
      <w:pStyle w:val="En-tte"/>
    </w:pPr>
    <w:r>
      <w:rPr>
        <w:noProof/>
      </w:rPr>
      <w:pict w14:anchorId="57D2C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27251" o:spid="_x0000_s2050" type="#_x0000_t136" style="position:absolute;margin-left:0;margin-top:0;width:70.5pt;height:41.2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" string="BS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C180" w14:textId="48378C8C" w:rsidR="00764DA5" w:rsidRDefault="00FC3493">
    <w:pPr>
      <w:pStyle w:val="En-tte"/>
    </w:pPr>
    <w:r>
      <w:rPr>
        <w:noProof/>
      </w:rPr>
      <w:pict w14:anchorId="720F18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27252" o:spid="_x0000_s2051" type="#_x0000_t136" style="position:absolute;margin-left:0;margin-top:0;width:70.5pt;height:41.2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" string="BS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5E0B" w14:textId="211A519A" w:rsidR="00764DA5" w:rsidRDefault="00FC3493">
    <w:pPr>
      <w:pStyle w:val="En-tte"/>
    </w:pPr>
    <w:r>
      <w:rPr>
        <w:noProof/>
      </w:rPr>
      <w:pict w14:anchorId="1977B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27250" o:spid="_x0000_s2049" type="#_x0000_t136" style="position:absolute;margin-left:0;margin-top:0;width:70.5pt;height:41.2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" string="BS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BC6"/>
    <w:multiLevelType w:val="hybridMultilevel"/>
    <w:tmpl w:val="C90EA8C2"/>
    <w:lvl w:ilvl="0" w:tplc="BD561DA0">
      <w:start w:val="4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A13"/>
    <w:multiLevelType w:val="hybridMultilevel"/>
    <w:tmpl w:val="5CEEA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00E"/>
    <w:multiLevelType w:val="hybridMultilevel"/>
    <w:tmpl w:val="4942CC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01CB"/>
    <w:multiLevelType w:val="hybridMultilevel"/>
    <w:tmpl w:val="121C3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906"/>
    <w:multiLevelType w:val="hybridMultilevel"/>
    <w:tmpl w:val="403CC0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EB1181"/>
    <w:multiLevelType w:val="hybridMultilevel"/>
    <w:tmpl w:val="6DE09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767A"/>
    <w:multiLevelType w:val="hybridMultilevel"/>
    <w:tmpl w:val="62F6C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AA9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2AD5"/>
    <w:multiLevelType w:val="multilevel"/>
    <w:tmpl w:val="4630206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242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2A1558"/>
    <w:multiLevelType w:val="hybridMultilevel"/>
    <w:tmpl w:val="61707B8E"/>
    <w:lvl w:ilvl="0" w:tplc="643CC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24FAC"/>
    <w:multiLevelType w:val="hybridMultilevel"/>
    <w:tmpl w:val="A3403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94101"/>
    <w:multiLevelType w:val="hybridMultilevel"/>
    <w:tmpl w:val="F9DE6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EF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CD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A0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AA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63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E7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20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F1565"/>
    <w:multiLevelType w:val="hybridMultilevel"/>
    <w:tmpl w:val="FD3C917C"/>
    <w:lvl w:ilvl="0" w:tplc="BAC25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EF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CD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A0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AA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63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E7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20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lignBordersAndEdg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6C"/>
    <w:rsid w:val="000107CF"/>
    <w:rsid w:val="00012804"/>
    <w:rsid w:val="000149C9"/>
    <w:rsid w:val="00016DF6"/>
    <w:rsid w:val="00022370"/>
    <w:rsid w:val="00027403"/>
    <w:rsid w:val="00031AB2"/>
    <w:rsid w:val="000348D9"/>
    <w:rsid w:val="00036BAD"/>
    <w:rsid w:val="00042679"/>
    <w:rsid w:val="00047137"/>
    <w:rsid w:val="00050936"/>
    <w:rsid w:val="000524D7"/>
    <w:rsid w:val="00053D2A"/>
    <w:rsid w:val="000544E5"/>
    <w:rsid w:val="00065A6E"/>
    <w:rsid w:val="00067379"/>
    <w:rsid w:val="00067534"/>
    <w:rsid w:val="00072937"/>
    <w:rsid w:val="00075073"/>
    <w:rsid w:val="000758D8"/>
    <w:rsid w:val="00080243"/>
    <w:rsid w:val="00086B10"/>
    <w:rsid w:val="00092F3A"/>
    <w:rsid w:val="0009520C"/>
    <w:rsid w:val="000A1954"/>
    <w:rsid w:val="000A2B95"/>
    <w:rsid w:val="000B2B99"/>
    <w:rsid w:val="000C06EA"/>
    <w:rsid w:val="000C0FD9"/>
    <w:rsid w:val="000C693F"/>
    <w:rsid w:val="000C7818"/>
    <w:rsid w:val="000D055D"/>
    <w:rsid w:val="000E2080"/>
    <w:rsid w:val="000E37F0"/>
    <w:rsid w:val="000E3CEA"/>
    <w:rsid w:val="000E4250"/>
    <w:rsid w:val="000E6405"/>
    <w:rsid w:val="000F0CB4"/>
    <w:rsid w:val="000F26D3"/>
    <w:rsid w:val="000F3F4E"/>
    <w:rsid w:val="000F5E75"/>
    <w:rsid w:val="001002CD"/>
    <w:rsid w:val="001016E5"/>
    <w:rsid w:val="0010629B"/>
    <w:rsid w:val="001068AC"/>
    <w:rsid w:val="001167B6"/>
    <w:rsid w:val="00116992"/>
    <w:rsid w:val="00117B77"/>
    <w:rsid w:val="00121FBE"/>
    <w:rsid w:val="001220C5"/>
    <w:rsid w:val="001330F2"/>
    <w:rsid w:val="00134EED"/>
    <w:rsid w:val="00135B89"/>
    <w:rsid w:val="00146726"/>
    <w:rsid w:val="001515A4"/>
    <w:rsid w:val="00160D14"/>
    <w:rsid w:val="001656A4"/>
    <w:rsid w:val="00165FCC"/>
    <w:rsid w:val="00194EB8"/>
    <w:rsid w:val="001A2FCF"/>
    <w:rsid w:val="001C0CAE"/>
    <w:rsid w:val="001C1BAB"/>
    <w:rsid w:val="001D7124"/>
    <w:rsid w:val="001D7F49"/>
    <w:rsid w:val="001E0190"/>
    <w:rsid w:val="001E026C"/>
    <w:rsid w:val="001E0B1B"/>
    <w:rsid w:val="001E2765"/>
    <w:rsid w:val="001E5B9C"/>
    <w:rsid w:val="001E7F1E"/>
    <w:rsid w:val="001F01D5"/>
    <w:rsid w:val="00220896"/>
    <w:rsid w:val="00223650"/>
    <w:rsid w:val="00223EA7"/>
    <w:rsid w:val="00231264"/>
    <w:rsid w:val="00241F6A"/>
    <w:rsid w:val="00252151"/>
    <w:rsid w:val="0025489E"/>
    <w:rsid w:val="00255FE6"/>
    <w:rsid w:val="002577F3"/>
    <w:rsid w:val="00257D4B"/>
    <w:rsid w:val="00261A03"/>
    <w:rsid w:val="00277C81"/>
    <w:rsid w:val="00280CFA"/>
    <w:rsid w:val="00287E6E"/>
    <w:rsid w:val="00290FAD"/>
    <w:rsid w:val="002920AA"/>
    <w:rsid w:val="002B6920"/>
    <w:rsid w:val="002C5E4B"/>
    <w:rsid w:val="002C6816"/>
    <w:rsid w:val="002C6FBB"/>
    <w:rsid w:val="002C7D5D"/>
    <w:rsid w:val="002D3B77"/>
    <w:rsid w:val="002D3BF3"/>
    <w:rsid w:val="002D5D9D"/>
    <w:rsid w:val="002E633E"/>
    <w:rsid w:val="002E635E"/>
    <w:rsid w:val="002E79F7"/>
    <w:rsid w:val="00307166"/>
    <w:rsid w:val="00307D3A"/>
    <w:rsid w:val="0031506B"/>
    <w:rsid w:val="0032044D"/>
    <w:rsid w:val="00320CEE"/>
    <w:rsid w:val="003254B2"/>
    <w:rsid w:val="00327C9B"/>
    <w:rsid w:val="0033027C"/>
    <w:rsid w:val="00336D39"/>
    <w:rsid w:val="0033755D"/>
    <w:rsid w:val="0034283F"/>
    <w:rsid w:val="0034302B"/>
    <w:rsid w:val="00352EAB"/>
    <w:rsid w:val="00360746"/>
    <w:rsid w:val="0036309E"/>
    <w:rsid w:val="00367173"/>
    <w:rsid w:val="003678A0"/>
    <w:rsid w:val="0037048B"/>
    <w:rsid w:val="00370999"/>
    <w:rsid w:val="00374461"/>
    <w:rsid w:val="0037620A"/>
    <w:rsid w:val="00383394"/>
    <w:rsid w:val="00384F1A"/>
    <w:rsid w:val="00386F45"/>
    <w:rsid w:val="0039250F"/>
    <w:rsid w:val="0039377B"/>
    <w:rsid w:val="00396F3D"/>
    <w:rsid w:val="003A0752"/>
    <w:rsid w:val="003A2A73"/>
    <w:rsid w:val="003A2E10"/>
    <w:rsid w:val="003A6AE2"/>
    <w:rsid w:val="003A6DEB"/>
    <w:rsid w:val="003B048C"/>
    <w:rsid w:val="003B0DC0"/>
    <w:rsid w:val="003B5442"/>
    <w:rsid w:val="003B71F5"/>
    <w:rsid w:val="003C1E22"/>
    <w:rsid w:val="003C2E65"/>
    <w:rsid w:val="003C634C"/>
    <w:rsid w:val="003D3D35"/>
    <w:rsid w:val="003D47D3"/>
    <w:rsid w:val="003D5ADA"/>
    <w:rsid w:val="003D7419"/>
    <w:rsid w:val="003E0049"/>
    <w:rsid w:val="003E01B2"/>
    <w:rsid w:val="003E670F"/>
    <w:rsid w:val="003E709C"/>
    <w:rsid w:val="003F301B"/>
    <w:rsid w:val="003F5833"/>
    <w:rsid w:val="003F7872"/>
    <w:rsid w:val="00402DBF"/>
    <w:rsid w:val="0040456D"/>
    <w:rsid w:val="0040483F"/>
    <w:rsid w:val="0041061F"/>
    <w:rsid w:val="00411361"/>
    <w:rsid w:val="00411BC8"/>
    <w:rsid w:val="00414179"/>
    <w:rsid w:val="0041646C"/>
    <w:rsid w:val="00416EF5"/>
    <w:rsid w:val="00422CF6"/>
    <w:rsid w:val="00422DC0"/>
    <w:rsid w:val="00423C1C"/>
    <w:rsid w:val="00424AA1"/>
    <w:rsid w:val="00436DD9"/>
    <w:rsid w:val="00446D37"/>
    <w:rsid w:val="0044701F"/>
    <w:rsid w:val="0044707D"/>
    <w:rsid w:val="0045193E"/>
    <w:rsid w:val="00471332"/>
    <w:rsid w:val="00482721"/>
    <w:rsid w:val="00492D82"/>
    <w:rsid w:val="00493346"/>
    <w:rsid w:val="004B2A16"/>
    <w:rsid w:val="004B4DFC"/>
    <w:rsid w:val="004B6A05"/>
    <w:rsid w:val="004B7B52"/>
    <w:rsid w:val="004C1C14"/>
    <w:rsid w:val="004C3F59"/>
    <w:rsid w:val="004C632B"/>
    <w:rsid w:val="004D3148"/>
    <w:rsid w:val="004E18A0"/>
    <w:rsid w:val="004E21AE"/>
    <w:rsid w:val="004E5EF8"/>
    <w:rsid w:val="004E66D5"/>
    <w:rsid w:val="005000B5"/>
    <w:rsid w:val="00500EB3"/>
    <w:rsid w:val="00501C97"/>
    <w:rsid w:val="00504110"/>
    <w:rsid w:val="005068DC"/>
    <w:rsid w:val="00510038"/>
    <w:rsid w:val="00521AC0"/>
    <w:rsid w:val="00522296"/>
    <w:rsid w:val="00523130"/>
    <w:rsid w:val="0052629C"/>
    <w:rsid w:val="00532FC2"/>
    <w:rsid w:val="0053509C"/>
    <w:rsid w:val="00537928"/>
    <w:rsid w:val="00544246"/>
    <w:rsid w:val="00547C1C"/>
    <w:rsid w:val="00547F49"/>
    <w:rsid w:val="00557F3D"/>
    <w:rsid w:val="00562814"/>
    <w:rsid w:val="005633DE"/>
    <w:rsid w:val="0056380F"/>
    <w:rsid w:val="00565A86"/>
    <w:rsid w:val="00566DDA"/>
    <w:rsid w:val="00567B66"/>
    <w:rsid w:val="00571A03"/>
    <w:rsid w:val="00574921"/>
    <w:rsid w:val="00576012"/>
    <w:rsid w:val="00583AEB"/>
    <w:rsid w:val="0059279A"/>
    <w:rsid w:val="00595FC6"/>
    <w:rsid w:val="005A0CBE"/>
    <w:rsid w:val="005A5DF5"/>
    <w:rsid w:val="005A7D97"/>
    <w:rsid w:val="005B574F"/>
    <w:rsid w:val="005C3489"/>
    <w:rsid w:val="005C3BA5"/>
    <w:rsid w:val="005D6504"/>
    <w:rsid w:val="005E1A12"/>
    <w:rsid w:val="005E477D"/>
    <w:rsid w:val="005E491C"/>
    <w:rsid w:val="005E4B2A"/>
    <w:rsid w:val="005E52D1"/>
    <w:rsid w:val="005E6144"/>
    <w:rsid w:val="00602662"/>
    <w:rsid w:val="006109D4"/>
    <w:rsid w:val="00611714"/>
    <w:rsid w:val="00611B0C"/>
    <w:rsid w:val="00621623"/>
    <w:rsid w:val="0062539A"/>
    <w:rsid w:val="006306CB"/>
    <w:rsid w:val="006367FB"/>
    <w:rsid w:val="006369AD"/>
    <w:rsid w:val="00642043"/>
    <w:rsid w:val="00645874"/>
    <w:rsid w:val="00645B01"/>
    <w:rsid w:val="00657B19"/>
    <w:rsid w:val="00660EAA"/>
    <w:rsid w:val="00663947"/>
    <w:rsid w:val="00667BFA"/>
    <w:rsid w:val="00670B79"/>
    <w:rsid w:val="00671244"/>
    <w:rsid w:val="00672F77"/>
    <w:rsid w:val="00675E5A"/>
    <w:rsid w:val="006857E5"/>
    <w:rsid w:val="00697310"/>
    <w:rsid w:val="006A2036"/>
    <w:rsid w:val="006A46D2"/>
    <w:rsid w:val="006A5D0F"/>
    <w:rsid w:val="006B37BC"/>
    <w:rsid w:val="006B73C3"/>
    <w:rsid w:val="006D0002"/>
    <w:rsid w:val="006D1209"/>
    <w:rsid w:val="006D17A2"/>
    <w:rsid w:val="006D4E75"/>
    <w:rsid w:val="006E1453"/>
    <w:rsid w:val="006E3F49"/>
    <w:rsid w:val="006F059D"/>
    <w:rsid w:val="006F703B"/>
    <w:rsid w:val="0070070F"/>
    <w:rsid w:val="00705D43"/>
    <w:rsid w:val="00706691"/>
    <w:rsid w:val="007143F8"/>
    <w:rsid w:val="00721D50"/>
    <w:rsid w:val="007229B1"/>
    <w:rsid w:val="00724F71"/>
    <w:rsid w:val="007317DA"/>
    <w:rsid w:val="00731B91"/>
    <w:rsid w:val="00733E81"/>
    <w:rsid w:val="00734799"/>
    <w:rsid w:val="00750CB7"/>
    <w:rsid w:val="0075293B"/>
    <w:rsid w:val="007605D1"/>
    <w:rsid w:val="00761B5D"/>
    <w:rsid w:val="00761BE3"/>
    <w:rsid w:val="00763187"/>
    <w:rsid w:val="00764DA5"/>
    <w:rsid w:val="00764F27"/>
    <w:rsid w:val="007665BC"/>
    <w:rsid w:val="00767DBA"/>
    <w:rsid w:val="0077073E"/>
    <w:rsid w:val="007739EC"/>
    <w:rsid w:val="00774BF1"/>
    <w:rsid w:val="007844F5"/>
    <w:rsid w:val="00784EBD"/>
    <w:rsid w:val="007868C0"/>
    <w:rsid w:val="00790EF2"/>
    <w:rsid w:val="007957E5"/>
    <w:rsid w:val="007969C0"/>
    <w:rsid w:val="007A288B"/>
    <w:rsid w:val="007B5BB8"/>
    <w:rsid w:val="007B74B4"/>
    <w:rsid w:val="007C2CE2"/>
    <w:rsid w:val="007C3B8C"/>
    <w:rsid w:val="007C6C04"/>
    <w:rsid w:val="007C73D7"/>
    <w:rsid w:val="007D31DF"/>
    <w:rsid w:val="007D5EC3"/>
    <w:rsid w:val="007D7AFE"/>
    <w:rsid w:val="007F501E"/>
    <w:rsid w:val="007F7F8A"/>
    <w:rsid w:val="00803F14"/>
    <w:rsid w:val="0081219F"/>
    <w:rsid w:val="00812AA3"/>
    <w:rsid w:val="008178E4"/>
    <w:rsid w:val="00817EEA"/>
    <w:rsid w:val="00827BC4"/>
    <w:rsid w:val="00832BDC"/>
    <w:rsid w:val="008349A9"/>
    <w:rsid w:val="008369C8"/>
    <w:rsid w:val="008423B1"/>
    <w:rsid w:val="00851AD6"/>
    <w:rsid w:val="00852AF8"/>
    <w:rsid w:val="008531E9"/>
    <w:rsid w:val="00854F99"/>
    <w:rsid w:val="0085543C"/>
    <w:rsid w:val="00864292"/>
    <w:rsid w:val="0087299B"/>
    <w:rsid w:val="00883F0F"/>
    <w:rsid w:val="00890735"/>
    <w:rsid w:val="00890B2B"/>
    <w:rsid w:val="00891EEC"/>
    <w:rsid w:val="00894F66"/>
    <w:rsid w:val="008B301A"/>
    <w:rsid w:val="008B3B60"/>
    <w:rsid w:val="008B5E36"/>
    <w:rsid w:val="008C10CA"/>
    <w:rsid w:val="008C22D1"/>
    <w:rsid w:val="008C3372"/>
    <w:rsid w:val="008D4C75"/>
    <w:rsid w:val="008D7C20"/>
    <w:rsid w:val="008E1D05"/>
    <w:rsid w:val="008E5E21"/>
    <w:rsid w:val="008E66BE"/>
    <w:rsid w:val="008E744A"/>
    <w:rsid w:val="008E7483"/>
    <w:rsid w:val="008F038F"/>
    <w:rsid w:val="008F113C"/>
    <w:rsid w:val="008F2392"/>
    <w:rsid w:val="008F2EBE"/>
    <w:rsid w:val="008F3DBB"/>
    <w:rsid w:val="008F3E6A"/>
    <w:rsid w:val="008F4818"/>
    <w:rsid w:val="008F7FF4"/>
    <w:rsid w:val="00900F1B"/>
    <w:rsid w:val="00902FB5"/>
    <w:rsid w:val="00903736"/>
    <w:rsid w:val="00907DEA"/>
    <w:rsid w:val="0091057A"/>
    <w:rsid w:val="009117BF"/>
    <w:rsid w:val="00912324"/>
    <w:rsid w:val="0091504F"/>
    <w:rsid w:val="00916ECC"/>
    <w:rsid w:val="009179A8"/>
    <w:rsid w:val="009310D6"/>
    <w:rsid w:val="00931F55"/>
    <w:rsid w:val="00932468"/>
    <w:rsid w:val="00936509"/>
    <w:rsid w:val="00936D0B"/>
    <w:rsid w:val="00944B15"/>
    <w:rsid w:val="0095095A"/>
    <w:rsid w:val="009538CD"/>
    <w:rsid w:val="009554A5"/>
    <w:rsid w:val="00962A94"/>
    <w:rsid w:val="009638E8"/>
    <w:rsid w:val="009649AF"/>
    <w:rsid w:val="00965424"/>
    <w:rsid w:val="00966E42"/>
    <w:rsid w:val="0099177C"/>
    <w:rsid w:val="00992207"/>
    <w:rsid w:val="00992862"/>
    <w:rsid w:val="009968B8"/>
    <w:rsid w:val="009A2994"/>
    <w:rsid w:val="009A2D52"/>
    <w:rsid w:val="009B2B22"/>
    <w:rsid w:val="009B6059"/>
    <w:rsid w:val="009B6D11"/>
    <w:rsid w:val="009B79BF"/>
    <w:rsid w:val="009C23E7"/>
    <w:rsid w:val="009D153A"/>
    <w:rsid w:val="009D2348"/>
    <w:rsid w:val="009E0EF8"/>
    <w:rsid w:val="009E3F01"/>
    <w:rsid w:val="00A00034"/>
    <w:rsid w:val="00A12813"/>
    <w:rsid w:val="00A20F06"/>
    <w:rsid w:val="00A226F3"/>
    <w:rsid w:val="00A228F5"/>
    <w:rsid w:val="00A22C65"/>
    <w:rsid w:val="00A26038"/>
    <w:rsid w:val="00A27354"/>
    <w:rsid w:val="00A4033B"/>
    <w:rsid w:val="00A42164"/>
    <w:rsid w:val="00A43C9F"/>
    <w:rsid w:val="00A45BE5"/>
    <w:rsid w:val="00A5297F"/>
    <w:rsid w:val="00A53C88"/>
    <w:rsid w:val="00A5453D"/>
    <w:rsid w:val="00A56021"/>
    <w:rsid w:val="00A616FC"/>
    <w:rsid w:val="00A61780"/>
    <w:rsid w:val="00A72C35"/>
    <w:rsid w:val="00A77B93"/>
    <w:rsid w:val="00A8352D"/>
    <w:rsid w:val="00A873D6"/>
    <w:rsid w:val="00A95726"/>
    <w:rsid w:val="00AA1FC6"/>
    <w:rsid w:val="00AB0D8E"/>
    <w:rsid w:val="00AB75AB"/>
    <w:rsid w:val="00AC060D"/>
    <w:rsid w:val="00AC1D1F"/>
    <w:rsid w:val="00AC2468"/>
    <w:rsid w:val="00AC3843"/>
    <w:rsid w:val="00AC5BAA"/>
    <w:rsid w:val="00AE0AC6"/>
    <w:rsid w:val="00AE3BDA"/>
    <w:rsid w:val="00AF71E6"/>
    <w:rsid w:val="00B05E84"/>
    <w:rsid w:val="00B27915"/>
    <w:rsid w:val="00B4143D"/>
    <w:rsid w:val="00B41458"/>
    <w:rsid w:val="00B41ED2"/>
    <w:rsid w:val="00B501B7"/>
    <w:rsid w:val="00B554AD"/>
    <w:rsid w:val="00B5582C"/>
    <w:rsid w:val="00B60746"/>
    <w:rsid w:val="00B61271"/>
    <w:rsid w:val="00B631CD"/>
    <w:rsid w:val="00B66C77"/>
    <w:rsid w:val="00B71524"/>
    <w:rsid w:val="00B77B3B"/>
    <w:rsid w:val="00B82697"/>
    <w:rsid w:val="00B82ACB"/>
    <w:rsid w:val="00B86272"/>
    <w:rsid w:val="00B915A0"/>
    <w:rsid w:val="00B96A3E"/>
    <w:rsid w:val="00BA1A3A"/>
    <w:rsid w:val="00BA1B82"/>
    <w:rsid w:val="00BA264D"/>
    <w:rsid w:val="00BA59D9"/>
    <w:rsid w:val="00BB0A78"/>
    <w:rsid w:val="00BB2234"/>
    <w:rsid w:val="00BB4990"/>
    <w:rsid w:val="00BB6F1F"/>
    <w:rsid w:val="00BC4AEB"/>
    <w:rsid w:val="00BC7F3E"/>
    <w:rsid w:val="00BD6481"/>
    <w:rsid w:val="00BE0E7A"/>
    <w:rsid w:val="00BE36E9"/>
    <w:rsid w:val="00BE5DCF"/>
    <w:rsid w:val="00BE625A"/>
    <w:rsid w:val="00BF1FC2"/>
    <w:rsid w:val="00BF5BA7"/>
    <w:rsid w:val="00BF7AAE"/>
    <w:rsid w:val="00C01EE0"/>
    <w:rsid w:val="00C03039"/>
    <w:rsid w:val="00C07242"/>
    <w:rsid w:val="00C176A5"/>
    <w:rsid w:val="00C17E58"/>
    <w:rsid w:val="00C215EF"/>
    <w:rsid w:val="00C217F3"/>
    <w:rsid w:val="00C26548"/>
    <w:rsid w:val="00C37EBB"/>
    <w:rsid w:val="00C41D71"/>
    <w:rsid w:val="00C449FB"/>
    <w:rsid w:val="00C47DA0"/>
    <w:rsid w:val="00C54A2E"/>
    <w:rsid w:val="00C5506D"/>
    <w:rsid w:val="00C676CF"/>
    <w:rsid w:val="00C70937"/>
    <w:rsid w:val="00C813FB"/>
    <w:rsid w:val="00C84C93"/>
    <w:rsid w:val="00C91E6B"/>
    <w:rsid w:val="00C93D61"/>
    <w:rsid w:val="00C97CE5"/>
    <w:rsid w:val="00CA2E05"/>
    <w:rsid w:val="00CC0984"/>
    <w:rsid w:val="00CC5404"/>
    <w:rsid w:val="00CD3631"/>
    <w:rsid w:val="00CD4E1A"/>
    <w:rsid w:val="00CE0E30"/>
    <w:rsid w:val="00CE634A"/>
    <w:rsid w:val="00CE6E8A"/>
    <w:rsid w:val="00CF178C"/>
    <w:rsid w:val="00CF367D"/>
    <w:rsid w:val="00CF4599"/>
    <w:rsid w:val="00CF5881"/>
    <w:rsid w:val="00CF6A8B"/>
    <w:rsid w:val="00D000FB"/>
    <w:rsid w:val="00D00BA1"/>
    <w:rsid w:val="00D00EBD"/>
    <w:rsid w:val="00D0370A"/>
    <w:rsid w:val="00D03EC7"/>
    <w:rsid w:val="00D07FEF"/>
    <w:rsid w:val="00D12E72"/>
    <w:rsid w:val="00D13719"/>
    <w:rsid w:val="00D1459F"/>
    <w:rsid w:val="00D16B3B"/>
    <w:rsid w:val="00D24DE6"/>
    <w:rsid w:val="00D308BF"/>
    <w:rsid w:val="00D30D02"/>
    <w:rsid w:val="00D34752"/>
    <w:rsid w:val="00D454CD"/>
    <w:rsid w:val="00D61D8A"/>
    <w:rsid w:val="00D64DE5"/>
    <w:rsid w:val="00D733D1"/>
    <w:rsid w:val="00D81666"/>
    <w:rsid w:val="00D86A5A"/>
    <w:rsid w:val="00D90F94"/>
    <w:rsid w:val="00D95D50"/>
    <w:rsid w:val="00D975E4"/>
    <w:rsid w:val="00DB4EA7"/>
    <w:rsid w:val="00DB7092"/>
    <w:rsid w:val="00DC7BC6"/>
    <w:rsid w:val="00DD7C1A"/>
    <w:rsid w:val="00DE2F38"/>
    <w:rsid w:val="00DE67D9"/>
    <w:rsid w:val="00DF6C8B"/>
    <w:rsid w:val="00E00214"/>
    <w:rsid w:val="00E00AFD"/>
    <w:rsid w:val="00E056AB"/>
    <w:rsid w:val="00E06E30"/>
    <w:rsid w:val="00E1025B"/>
    <w:rsid w:val="00E10A8D"/>
    <w:rsid w:val="00E33C8E"/>
    <w:rsid w:val="00E3515E"/>
    <w:rsid w:val="00E369B8"/>
    <w:rsid w:val="00E36C8B"/>
    <w:rsid w:val="00E37311"/>
    <w:rsid w:val="00E4676B"/>
    <w:rsid w:val="00E4731F"/>
    <w:rsid w:val="00E539F5"/>
    <w:rsid w:val="00E62AFE"/>
    <w:rsid w:val="00E63665"/>
    <w:rsid w:val="00E659E3"/>
    <w:rsid w:val="00E7058E"/>
    <w:rsid w:val="00E73282"/>
    <w:rsid w:val="00E801F7"/>
    <w:rsid w:val="00E83600"/>
    <w:rsid w:val="00E915A8"/>
    <w:rsid w:val="00E964E6"/>
    <w:rsid w:val="00EA44DD"/>
    <w:rsid w:val="00EB336C"/>
    <w:rsid w:val="00EB34B7"/>
    <w:rsid w:val="00EB57B0"/>
    <w:rsid w:val="00EB757B"/>
    <w:rsid w:val="00EC049D"/>
    <w:rsid w:val="00EC10D8"/>
    <w:rsid w:val="00EC2BDB"/>
    <w:rsid w:val="00EC49CE"/>
    <w:rsid w:val="00EC6152"/>
    <w:rsid w:val="00EC7E11"/>
    <w:rsid w:val="00ED0B9B"/>
    <w:rsid w:val="00ED1836"/>
    <w:rsid w:val="00ED76DC"/>
    <w:rsid w:val="00EE07CC"/>
    <w:rsid w:val="00EE35E7"/>
    <w:rsid w:val="00EE53B0"/>
    <w:rsid w:val="00EE55A3"/>
    <w:rsid w:val="00EF2DFB"/>
    <w:rsid w:val="00EF38F8"/>
    <w:rsid w:val="00EF3BA6"/>
    <w:rsid w:val="00EF7626"/>
    <w:rsid w:val="00F024FC"/>
    <w:rsid w:val="00F033B6"/>
    <w:rsid w:val="00F07526"/>
    <w:rsid w:val="00F15AA1"/>
    <w:rsid w:val="00F173EF"/>
    <w:rsid w:val="00F213F5"/>
    <w:rsid w:val="00F2593D"/>
    <w:rsid w:val="00F30DCE"/>
    <w:rsid w:val="00F3135B"/>
    <w:rsid w:val="00F31AC1"/>
    <w:rsid w:val="00F32766"/>
    <w:rsid w:val="00F41417"/>
    <w:rsid w:val="00F456E0"/>
    <w:rsid w:val="00F47C70"/>
    <w:rsid w:val="00F568BE"/>
    <w:rsid w:val="00F6032C"/>
    <w:rsid w:val="00F6093F"/>
    <w:rsid w:val="00F71F9E"/>
    <w:rsid w:val="00F77683"/>
    <w:rsid w:val="00F82492"/>
    <w:rsid w:val="00F83B80"/>
    <w:rsid w:val="00F8638B"/>
    <w:rsid w:val="00F87F59"/>
    <w:rsid w:val="00F9330F"/>
    <w:rsid w:val="00F93551"/>
    <w:rsid w:val="00F94186"/>
    <w:rsid w:val="00FA0B43"/>
    <w:rsid w:val="00FA4179"/>
    <w:rsid w:val="00FA58E3"/>
    <w:rsid w:val="00FB2167"/>
    <w:rsid w:val="00FB44F4"/>
    <w:rsid w:val="00FB7223"/>
    <w:rsid w:val="00FB7DDC"/>
    <w:rsid w:val="00FC3493"/>
    <w:rsid w:val="00FC3DB8"/>
    <w:rsid w:val="00FC4FA4"/>
    <w:rsid w:val="00FC57CC"/>
    <w:rsid w:val="00FC59D2"/>
    <w:rsid w:val="00FD15A0"/>
    <w:rsid w:val="00FD494E"/>
    <w:rsid w:val="00FE2C58"/>
    <w:rsid w:val="00FE5579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483EF2"/>
  <w15:chartTrackingRefBased/>
  <w15:docId w15:val="{FDB2EDA3-CA46-47AF-9D74-A6659385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6C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00034"/>
    <w:pPr>
      <w:keepNext/>
      <w:keepLines/>
      <w:numPr>
        <w:numId w:val="2"/>
      </w:numPr>
      <w:spacing w:after="12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034"/>
    <w:pPr>
      <w:keepNext/>
      <w:keepLines/>
      <w:numPr>
        <w:ilvl w:val="1"/>
        <w:numId w:val="2"/>
      </w:numPr>
      <w:spacing w:before="40" w:after="0"/>
      <w:ind w:left="576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003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003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003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003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003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003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003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B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36C"/>
  </w:style>
  <w:style w:type="paragraph" w:styleId="Paragraphedeliste">
    <w:name w:val="List Paragraph"/>
    <w:aliases w:val="References,Bullets,MCHIP_list paragraph,List Paragraph1,Recommendation,Bullet List,FooterText"/>
    <w:basedOn w:val="Normal"/>
    <w:link w:val="ParagraphedelisteCar"/>
    <w:uiPriority w:val="34"/>
    <w:qFormat/>
    <w:rsid w:val="00EB33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0D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3E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3E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3EC7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A0003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034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000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000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0003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000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00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000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000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A00034"/>
    <w:pPr>
      <w:spacing w:after="100"/>
    </w:pPr>
    <w:rPr>
      <w:rFonts w:ascii="Times New Roman" w:hAnsi="Times New Roman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00034"/>
    <w:pPr>
      <w:spacing w:after="100"/>
      <w:ind w:left="220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A00034"/>
    <w:rPr>
      <w:color w:val="0563C1" w:themeColor="hyperlink"/>
      <w:u w:val="single"/>
    </w:rPr>
  </w:style>
  <w:style w:type="character" w:customStyle="1" w:styleId="ParagraphedelisteCar">
    <w:name w:val="Paragraphe de liste Car"/>
    <w:aliases w:val="References Car,Bullets Car,MCHIP_list paragraph Car,List Paragraph1 Car,Recommendation Car,Bullet List Car,FooterText Car"/>
    <w:basedOn w:val="Policepardfaut"/>
    <w:link w:val="Paragraphedeliste"/>
    <w:uiPriority w:val="34"/>
    <w:locked/>
    <w:rsid w:val="003B0DC0"/>
  </w:style>
  <w:style w:type="paragraph" w:styleId="Textedebulles">
    <w:name w:val="Balloon Text"/>
    <w:basedOn w:val="Normal"/>
    <w:link w:val="TextedebullesCar"/>
    <w:uiPriority w:val="99"/>
    <w:semiHidden/>
    <w:unhideWhenUsed/>
    <w:rsid w:val="009E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4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7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98F394F-9643-4F72-BCCE-A8279F2A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1897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ST-CCSS</dc:creator>
  <cp:keywords/>
  <dc:description/>
  <cp:lastModifiedBy>daye2021@outlook.fr</cp:lastModifiedBy>
  <cp:revision>12</cp:revision>
  <cp:lastPrinted>2021-02-15T10:17:00Z</cp:lastPrinted>
  <dcterms:created xsi:type="dcterms:W3CDTF">2021-04-24T21:50:00Z</dcterms:created>
  <dcterms:modified xsi:type="dcterms:W3CDTF">2021-05-04T08:16:00Z</dcterms:modified>
</cp:coreProperties>
</file>