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46CE2" w14:textId="77777777" w:rsidR="00CC51C1" w:rsidRPr="00B65B0D" w:rsidRDefault="00CC51C1" w:rsidP="009F211D">
      <w:pPr>
        <w:widowControl w:val="0"/>
        <w:spacing w:before="120" w:after="120"/>
        <w:jc w:val="center"/>
        <w:rPr>
          <w:b/>
          <w:bCs/>
          <w:szCs w:val="18"/>
        </w:rPr>
      </w:pPr>
      <w:r w:rsidRPr="00B65B0D">
        <w:rPr>
          <w:b/>
          <w:noProof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 wp14:anchorId="19449E06" wp14:editId="786F0D97">
            <wp:simplePos x="0" y="0"/>
            <wp:positionH relativeFrom="column">
              <wp:posOffset>-3302000</wp:posOffset>
            </wp:positionH>
            <wp:positionV relativeFrom="paragraph">
              <wp:posOffset>-118745</wp:posOffset>
            </wp:positionV>
            <wp:extent cx="777875" cy="859790"/>
            <wp:effectExtent l="0" t="0" r="3175" b="0"/>
            <wp:wrapNone/>
            <wp:docPr id="11" name="Image 1" descr="logo 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5B0D">
        <w:rPr>
          <w:b/>
          <w:bCs/>
          <w:szCs w:val="18"/>
        </w:rPr>
        <w:t>REPUBLIQUE DE GUINEE</w:t>
      </w:r>
    </w:p>
    <w:p w14:paraId="6B0213B5" w14:textId="74687FDF" w:rsidR="00CC51C1" w:rsidRPr="00B65B0D" w:rsidRDefault="00FE4EF0" w:rsidP="00B65B0D">
      <w:pPr>
        <w:widowControl w:val="0"/>
        <w:spacing w:after="120"/>
        <w:jc w:val="center"/>
        <w:rPr>
          <w:bCs/>
          <w:szCs w:val="20"/>
        </w:rPr>
      </w:pPr>
      <w:r w:rsidRPr="00B65B0D">
        <w:rPr>
          <w:bCs/>
          <w:caps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76949A6" wp14:editId="2CEA56FC">
            <wp:simplePos x="0" y="0"/>
            <wp:positionH relativeFrom="column">
              <wp:posOffset>2385060</wp:posOffset>
            </wp:positionH>
            <wp:positionV relativeFrom="paragraph">
              <wp:posOffset>266700</wp:posOffset>
            </wp:positionV>
            <wp:extent cx="1030605" cy="996950"/>
            <wp:effectExtent l="0" t="0" r="0" b="0"/>
            <wp:wrapNone/>
            <wp:docPr id="13" name="Image 1" descr="logo 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R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1C1" w:rsidRPr="00B65B0D">
        <w:rPr>
          <w:bCs/>
          <w:szCs w:val="20"/>
        </w:rPr>
        <w:t>Travail - Justice - Solidarité</w:t>
      </w:r>
    </w:p>
    <w:p w14:paraId="49BAFF77" w14:textId="7A539AD9" w:rsidR="00CC51C1" w:rsidRPr="00B65B0D" w:rsidRDefault="00CC51C1" w:rsidP="00B65B0D">
      <w:pPr>
        <w:widowControl w:val="0"/>
        <w:spacing w:after="120"/>
        <w:jc w:val="center"/>
        <w:rPr>
          <w:b/>
          <w:bCs/>
          <w:sz w:val="28"/>
          <w:szCs w:val="20"/>
        </w:rPr>
      </w:pPr>
    </w:p>
    <w:p w14:paraId="25E743AF" w14:textId="77777777" w:rsidR="00CC51C1" w:rsidRPr="00B65B0D" w:rsidRDefault="00CC51C1" w:rsidP="00B65B0D">
      <w:pPr>
        <w:widowControl w:val="0"/>
        <w:spacing w:after="120"/>
        <w:jc w:val="center"/>
        <w:rPr>
          <w:b/>
          <w:bCs/>
          <w:sz w:val="32"/>
          <w:szCs w:val="20"/>
        </w:rPr>
      </w:pPr>
    </w:p>
    <w:p w14:paraId="341C670B" w14:textId="77777777" w:rsidR="00CC51C1" w:rsidRPr="00B65B0D" w:rsidRDefault="00CC51C1" w:rsidP="00B65B0D">
      <w:pPr>
        <w:widowControl w:val="0"/>
        <w:spacing w:after="120"/>
        <w:jc w:val="center"/>
        <w:rPr>
          <w:b/>
          <w:bCs/>
          <w:sz w:val="32"/>
          <w:szCs w:val="20"/>
        </w:rPr>
      </w:pPr>
    </w:p>
    <w:p w14:paraId="4F69BF05" w14:textId="77777777" w:rsidR="00CC51C1" w:rsidRPr="00B65B0D" w:rsidRDefault="00CC51C1" w:rsidP="00B65B0D">
      <w:pPr>
        <w:widowControl w:val="0"/>
        <w:spacing w:after="120"/>
        <w:jc w:val="center"/>
        <w:rPr>
          <w:b/>
          <w:bCs/>
          <w:szCs w:val="20"/>
        </w:rPr>
      </w:pPr>
      <w:r w:rsidRPr="00B65B0D">
        <w:rPr>
          <w:b/>
          <w:bCs/>
          <w:szCs w:val="20"/>
        </w:rPr>
        <w:t>MINISTERE DE LA SANTE</w:t>
      </w:r>
    </w:p>
    <w:p w14:paraId="6251F9A1" w14:textId="77777777" w:rsidR="00CC51C1" w:rsidRPr="00B65B0D" w:rsidRDefault="00CC51C1" w:rsidP="00B65B0D">
      <w:pPr>
        <w:widowControl w:val="0"/>
        <w:tabs>
          <w:tab w:val="left" w:pos="3784"/>
        </w:tabs>
        <w:spacing w:after="120"/>
        <w:jc w:val="center"/>
        <w:rPr>
          <w:b/>
          <w:sz w:val="22"/>
          <w:szCs w:val="28"/>
        </w:rPr>
      </w:pPr>
      <w:r w:rsidRPr="00B65B0D">
        <w:rPr>
          <w:b/>
          <w:bCs/>
          <w:sz w:val="28"/>
          <w:szCs w:val="24"/>
        </w:rPr>
        <w:t>BUREAU DE STRATEGIE ET DE DEVELOPPEMENT</w:t>
      </w:r>
      <w:r w:rsidRPr="00B65B0D">
        <w:rPr>
          <w:b/>
          <w:sz w:val="22"/>
          <w:szCs w:val="28"/>
        </w:rPr>
        <w:t xml:space="preserve"> </w:t>
      </w:r>
    </w:p>
    <w:p w14:paraId="2D9B28EA" w14:textId="1023C6E4" w:rsidR="00CC51C1" w:rsidRPr="00FE4EF0" w:rsidRDefault="00CC51C1" w:rsidP="00FE4EF0">
      <w:pPr>
        <w:widowControl w:val="0"/>
        <w:tabs>
          <w:tab w:val="left" w:pos="3784"/>
        </w:tabs>
        <w:spacing w:after="120"/>
        <w:jc w:val="center"/>
        <w:rPr>
          <w:b/>
          <w:bCs/>
          <w:sz w:val="28"/>
          <w:szCs w:val="24"/>
        </w:rPr>
      </w:pPr>
      <w:r w:rsidRPr="00FE4EF0">
        <w:rPr>
          <w:b/>
          <w:bCs/>
          <w:sz w:val="28"/>
          <w:szCs w:val="24"/>
        </w:rPr>
        <w:t>ELABORATION DES PLANS D’ACTION OPERATIONNELS DES STRUCTURES DE SANTE</w:t>
      </w:r>
    </w:p>
    <w:p w14:paraId="347D52EE" w14:textId="1ED44609" w:rsidR="00CC51C1" w:rsidRDefault="00CC51C1" w:rsidP="00B65B0D">
      <w:pPr>
        <w:widowControl w:val="0"/>
        <w:tabs>
          <w:tab w:val="left" w:pos="3784"/>
        </w:tabs>
        <w:spacing w:after="120"/>
        <w:jc w:val="center"/>
        <w:rPr>
          <w:b/>
          <w:bCs/>
          <w:sz w:val="28"/>
          <w:szCs w:val="20"/>
        </w:rPr>
      </w:pPr>
    </w:p>
    <w:p w14:paraId="508F8921" w14:textId="2D8CAA3B" w:rsidR="00FE4EF0" w:rsidRDefault="00FE4EF0" w:rsidP="00B65B0D">
      <w:pPr>
        <w:widowControl w:val="0"/>
        <w:tabs>
          <w:tab w:val="left" w:pos="3784"/>
        </w:tabs>
        <w:spacing w:after="120"/>
        <w:jc w:val="center"/>
        <w:rPr>
          <w:b/>
          <w:bCs/>
          <w:sz w:val="28"/>
          <w:szCs w:val="20"/>
        </w:rPr>
      </w:pPr>
    </w:p>
    <w:p w14:paraId="086B5ADA" w14:textId="19890044" w:rsidR="00FE4EF0" w:rsidRDefault="00FE4EF0" w:rsidP="00B65B0D">
      <w:pPr>
        <w:widowControl w:val="0"/>
        <w:tabs>
          <w:tab w:val="left" w:pos="3784"/>
        </w:tabs>
        <w:spacing w:after="120"/>
        <w:jc w:val="center"/>
        <w:rPr>
          <w:b/>
          <w:bCs/>
          <w:sz w:val="28"/>
          <w:szCs w:val="20"/>
        </w:rPr>
      </w:pPr>
    </w:p>
    <w:p w14:paraId="37DBE47B" w14:textId="77777777" w:rsidR="00FE4EF0" w:rsidRPr="00B65B0D" w:rsidRDefault="00FE4EF0" w:rsidP="00B65B0D">
      <w:pPr>
        <w:widowControl w:val="0"/>
        <w:tabs>
          <w:tab w:val="left" w:pos="3784"/>
        </w:tabs>
        <w:spacing w:after="120"/>
        <w:jc w:val="center"/>
        <w:rPr>
          <w:b/>
          <w:bCs/>
          <w:sz w:val="28"/>
          <w:szCs w:val="20"/>
        </w:rPr>
      </w:pPr>
    </w:p>
    <w:p w14:paraId="17413908" w14:textId="77777777" w:rsidR="00FE4EF0" w:rsidRPr="00FE4EF0" w:rsidRDefault="00FE4EF0" w:rsidP="00B65B0D">
      <w:pPr>
        <w:widowControl w:val="0"/>
        <w:tabs>
          <w:tab w:val="left" w:pos="3784"/>
        </w:tabs>
        <w:spacing w:after="120"/>
        <w:jc w:val="center"/>
        <w:rPr>
          <w:b/>
          <w:bCs/>
          <w:color w:val="002060"/>
          <w:sz w:val="36"/>
          <w:szCs w:val="24"/>
        </w:rPr>
      </w:pPr>
      <w:r w:rsidRPr="00FE4EF0">
        <w:rPr>
          <w:b/>
          <w:bCs/>
          <w:color w:val="002060"/>
          <w:sz w:val="36"/>
          <w:szCs w:val="24"/>
        </w:rPr>
        <w:t>CADRE LOGIQUE DU PNDS 2015-2024</w:t>
      </w:r>
    </w:p>
    <w:p w14:paraId="46E33799" w14:textId="55CC3CB1" w:rsidR="00CC51C1" w:rsidRPr="00B65B0D" w:rsidRDefault="00CC51C1" w:rsidP="00B65B0D">
      <w:pPr>
        <w:widowControl w:val="0"/>
        <w:tabs>
          <w:tab w:val="left" w:pos="3784"/>
        </w:tabs>
        <w:spacing w:after="120"/>
        <w:jc w:val="center"/>
        <w:rPr>
          <w:b/>
          <w:bCs/>
          <w:sz w:val="28"/>
          <w:szCs w:val="20"/>
        </w:rPr>
      </w:pPr>
      <w:r w:rsidRPr="00B65B0D">
        <w:rPr>
          <w:b/>
          <w:bCs/>
          <w:sz w:val="28"/>
          <w:szCs w:val="20"/>
        </w:rPr>
        <w:t>Edition : avril 2021</w:t>
      </w:r>
    </w:p>
    <w:p w14:paraId="15D8B8D5" w14:textId="77777777" w:rsidR="00CC51C1" w:rsidRPr="00B65B0D" w:rsidRDefault="00CC51C1" w:rsidP="00B65B0D">
      <w:pPr>
        <w:widowControl w:val="0"/>
        <w:tabs>
          <w:tab w:val="left" w:pos="3784"/>
        </w:tabs>
        <w:spacing w:after="120"/>
        <w:rPr>
          <w:b/>
          <w:bCs/>
          <w:sz w:val="28"/>
          <w:szCs w:val="20"/>
        </w:rPr>
      </w:pPr>
    </w:p>
    <w:p w14:paraId="36378B76" w14:textId="77777777" w:rsidR="00CC51C1" w:rsidRPr="00B65B0D" w:rsidRDefault="00CC51C1" w:rsidP="009F211D">
      <w:pPr>
        <w:sectPr w:rsidR="00CC51C1" w:rsidRPr="00B65B0D" w:rsidSect="005C48E6">
          <w:headerReference w:type="default" r:id="rId9"/>
          <w:footerReference w:type="default" r:id="rId10"/>
          <w:pgSz w:w="11906" w:h="16838" w:code="9"/>
          <w:pgMar w:top="1417" w:right="1417" w:bottom="1417" w:left="1417" w:header="720" w:footer="720" w:gutter="0"/>
          <w:pgBorders w:display="firstPage">
            <w:top w:val="confettiStreamers" w:sz="12" w:space="4" w:color="auto"/>
            <w:left w:val="confettiStreamers" w:sz="12" w:space="4" w:color="auto"/>
            <w:bottom w:val="confettiStreamers" w:sz="12" w:space="4" w:color="auto"/>
            <w:right w:val="confettiStreamers" w:sz="12" w:space="4" w:color="auto"/>
          </w:pgBorders>
          <w:cols w:space="720"/>
          <w:titlePg/>
          <w:docGrid w:linePitch="360"/>
        </w:sectPr>
      </w:pPr>
    </w:p>
    <w:p w14:paraId="0BEDFDAB" w14:textId="77777777" w:rsidR="00CC51C1" w:rsidRPr="00B65B0D" w:rsidRDefault="00CC51C1" w:rsidP="009F211D">
      <w:bookmarkStart w:id="0" w:name="_Toc511863444"/>
      <w:bookmarkStart w:id="1" w:name="_Toc470720830"/>
      <w:bookmarkStart w:id="2" w:name="_Toc470720826"/>
      <w:bookmarkStart w:id="3" w:name="_Toc465853301"/>
    </w:p>
    <w:p w14:paraId="44294DC1" w14:textId="77777777" w:rsidR="00CC51C1" w:rsidRPr="00B65B0D" w:rsidRDefault="00CC51C1" w:rsidP="00B65B0D">
      <w:pPr>
        <w:pStyle w:val="Titre3"/>
        <w:keepNext w:val="0"/>
        <w:keepLines w:val="0"/>
        <w:widowControl w:val="0"/>
        <w:spacing w:before="40" w:after="40"/>
        <w:ind w:left="720" w:hanging="720"/>
        <w:rPr>
          <w:szCs w:val="24"/>
        </w:rPr>
      </w:pPr>
    </w:p>
    <w:p w14:paraId="7F98CDA2" w14:textId="77777777" w:rsidR="00CC51C1" w:rsidRPr="00B65B0D" w:rsidRDefault="00CC51C1" w:rsidP="00B65B0D">
      <w:pPr>
        <w:widowControl w:val="0"/>
        <w:spacing w:before="40" w:after="40"/>
        <w:rPr>
          <w:szCs w:val="24"/>
        </w:rPr>
        <w:sectPr w:rsidR="00CC51C1" w:rsidRPr="00B65B0D" w:rsidSect="005C48E6">
          <w:type w:val="continuous"/>
          <w:pgSz w:w="11906" w:h="16838" w:code="9"/>
          <w:pgMar w:top="1417" w:right="1417" w:bottom="1417" w:left="1417" w:header="720" w:footer="720" w:gutter="0"/>
          <w:pgBorders>
            <w:top w:val="single" w:sz="4" w:space="4" w:color="auto"/>
            <w:bottom w:val="single" w:sz="4" w:space="4" w:color="auto"/>
          </w:pgBorders>
          <w:cols w:space="720"/>
          <w:docGrid w:linePitch="360"/>
        </w:sectPr>
      </w:pPr>
    </w:p>
    <w:p w14:paraId="2415CEF7" w14:textId="77777777" w:rsidR="00CC51C1" w:rsidRPr="00B65B0D" w:rsidRDefault="00CC51C1" w:rsidP="00995B3F">
      <w:pPr>
        <w:pStyle w:val="Titre1"/>
        <w:sectPr w:rsidR="00CC51C1" w:rsidRPr="00B65B0D" w:rsidSect="005C48E6">
          <w:type w:val="continuous"/>
          <w:pgSz w:w="11906" w:h="16838" w:code="9"/>
          <w:pgMar w:top="1417" w:right="1417" w:bottom="1417" w:left="1417" w:header="720" w:footer="720" w:gutter="0"/>
          <w:pgBorders>
            <w:top w:val="single" w:sz="4" w:space="4" w:color="auto"/>
            <w:bottom w:val="single" w:sz="4" w:space="4" w:color="auto"/>
          </w:pgBorders>
          <w:cols w:space="720"/>
          <w:docGrid w:linePitch="360"/>
        </w:sectPr>
      </w:pPr>
    </w:p>
    <w:p w14:paraId="0351E693" w14:textId="0D38211A" w:rsidR="00A30DBE" w:rsidRPr="00A47DD6" w:rsidRDefault="00A30DBE" w:rsidP="00A47DD6">
      <w:pPr>
        <w:pStyle w:val="Titre2"/>
        <w:keepNext w:val="0"/>
        <w:keepLines w:val="0"/>
        <w:widowControl w:val="0"/>
        <w:numPr>
          <w:ilvl w:val="0"/>
          <w:numId w:val="0"/>
        </w:numPr>
        <w:spacing w:before="0"/>
      </w:pPr>
      <w:bookmarkStart w:id="4" w:name="_Toc70513441"/>
      <w:bookmarkEnd w:id="0"/>
      <w:bookmarkEnd w:id="1"/>
      <w:bookmarkEnd w:id="2"/>
      <w:bookmarkEnd w:id="3"/>
      <w:r w:rsidRPr="00A47DD6">
        <w:lastRenderedPageBreak/>
        <w:t>Cadre logique du PNDS 2015-2024</w:t>
      </w:r>
      <w:bookmarkEnd w:id="4"/>
    </w:p>
    <w:tbl>
      <w:tblPr>
        <w:tblW w:w="158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5"/>
        <w:gridCol w:w="4510"/>
        <w:gridCol w:w="4846"/>
        <w:gridCol w:w="3376"/>
      </w:tblGrid>
      <w:tr w:rsidR="00CC51C1" w:rsidRPr="00B65B0D" w14:paraId="393F9EF7" w14:textId="77777777" w:rsidTr="00005618">
        <w:trPr>
          <w:trHeight w:val="70"/>
          <w:tblHeader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A5E0B9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</w:rPr>
            </w:pPr>
            <w:r w:rsidRPr="00B65B0D">
              <w:rPr>
                <w:rFonts w:cs="Arial"/>
                <w:b/>
                <w:bCs/>
              </w:rPr>
              <w:t>Résumé narratif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AAF48C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</w:rPr>
            </w:pPr>
            <w:r w:rsidRPr="00B65B0D">
              <w:rPr>
                <w:rFonts w:cs="Arial"/>
                <w:b/>
                <w:bCs/>
              </w:rPr>
              <w:t>Résultats escomptés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746271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</w:rPr>
            </w:pPr>
            <w:r w:rsidRPr="00B65B0D">
              <w:rPr>
                <w:rFonts w:cs="Arial"/>
                <w:b/>
                <w:bCs/>
              </w:rPr>
              <w:t>Indicateurs de rendement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F1831C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</w:rPr>
            </w:pPr>
            <w:r w:rsidRPr="00B65B0D">
              <w:rPr>
                <w:rFonts w:cs="Arial"/>
                <w:b/>
                <w:bCs/>
              </w:rPr>
              <w:t>Hypothèses/ Risques</w:t>
            </w:r>
          </w:p>
        </w:tc>
      </w:tr>
      <w:tr w:rsidR="00CC51C1" w:rsidRPr="00B65B0D" w14:paraId="6273F5E8" w14:textId="77777777" w:rsidTr="005C48E6">
        <w:trPr>
          <w:trHeight w:val="31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42BE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B65B0D">
              <w:rPr>
                <w:rFonts w:cs="Arial"/>
                <w:b/>
                <w:bCs/>
                <w:sz w:val="20"/>
                <w:szCs w:val="20"/>
              </w:rPr>
              <w:t>But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6B23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B65B0D">
              <w:rPr>
                <w:rFonts w:cs="Arial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D7B5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2B39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B65B0D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CC51C1" w:rsidRPr="00B65B0D" w14:paraId="730484CE" w14:textId="77777777" w:rsidTr="005C48E6">
        <w:trPr>
          <w:trHeight w:val="42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BB12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Contribuer à l’amélioration du bien-être de la population guinéenne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69B2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De 2015 à 2024, l’espérance de vie est augmentée de 58 à 65 ans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A86F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 Espérance de vie à la naissance,</w:t>
            </w:r>
          </w:p>
          <w:p w14:paraId="4F9F6AD6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 xml:space="preserve"> Nombre de vies sauvées 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7CA5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C51C1" w:rsidRPr="00B65B0D" w14:paraId="56B54B3F" w14:textId="77777777" w:rsidTr="005C48E6">
        <w:trPr>
          <w:trHeight w:val="300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BBE4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B65B0D">
              <w:rPr>
                <w:rFonts w:cs="Arial"/>
                <w:b/>
                <w:sz w:val="20"/>
                <w:szCs w:val="20"/>
              </w:rPr>
              <w:t>Objectif général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C06B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9141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2FED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C51C1" w:rsidRPr="00B65B0D" w14:paraId="467F628E" w14:textId="77777777" w:rsidTr="005C48E6">
        <w:trPr>
          <w:trHeight w:val="776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99EA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Améliorer l’état de santé de la population guinéenne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5A4F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 xml:space="preserve">De 2015 à 2024, la mortalité maternelle est réduite de 724 à 300 p. 100 000 NV, la mortalité néonatale de 34‰ à 10‰ et la mortalité infantojuvénile de 123 à 60‰ 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5A4C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Ratio de mortalité maternelle pour 100 000 NV</w:t>
            </w:r>
            <w:r w:rsidRPr="00B65B0D">
              <w:rPr>
                <w:rFonts w:cs="Arial"/>
                <w:bCs/>
                <w:sz w:val="20"/>
                <w:szCs w:val="20"/>
              </w:rPr>
              <w:br/>
              <w:t>Taux de mortalité infantojuvénile</w:t>
            </w:r>
          </w:p>
          <w:p w14:paraId="7ADEE807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Taux de mortalité néonatale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4D40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 xml:space="preserve">Leadership du Ministère de la Santé </w:t>
            </w:r>
          </w:p>
          <w:p w14:paraId="26388211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Conditions sociopolitiques favorables</w:t>
            </w:r>
          </w:p>
          <w:p w14:paraId="60E29CA4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 xml:space="preserve">Croissance économique possible </w:t>
            </w:r>
          </w:p>
          <w:p w14:paraId="70A030F1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Adhésion des communautés, de la société civile, des parlementaires et des PTF</w:t>
            </w:r>
          </w:p>
          <w:p w14:paraId="4C8286EF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Poids des traditions et cultures</w:t>
            </w:r>
          </w:p>
        </w:tc>
      </w:tr>
      <w:tr w:rsidR="00CC51C1" w:rsidRPr="00B65B0D" w14:paraId="68A4621C" w14:textId="77777777" w:rsidTr="005C48E6">
        <w:trPr>
          <w:trHeight w:val="93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B25C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OS1 : Réduire la mortalité et la morbidité liées aux maladies transmissibles, aux maladies non transmissibles et aux situations d’urgences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45EC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De 2015 à 2024, la mortalité spécifique et la prévalence liées aux maladies transmissibles, non transmissibles et aux situations d'urgence est réduite de : (principales maladies transmissibles, maladies à potentiel épidémique évitables par la vaccination, maladies non transmissibles), paludisme, VIH/SIDA, tuberculose, malnutrition, m. cardiovasculaires, cancers, affections respiratoires chroniques et diabète sucré, violences, traumatismes et accidents 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21AF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Taux de mortalité et prévalence par grande cause de décès, par sexe et par âge (mortalité attribuable aux maladies : paludisme, VIH/SIDA, tuberculose, malnutrition, m. cardiovasculaires, cancers, affections respiratoires chroniques et diabète sucré)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2432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C51C1" w:rsidRPr="00B65B0D" w14:paraId="148B663A" w14:textId="77777777" w:rsidTr="005C48E6">
        <w:trPr>
          <w:trHeight w:val="13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C51C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OS2 : Améliorer la santé à toutes les étapes de la vie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7D18" w14:textId="01CF32E5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De 2015 à 2024</w:t>
            </w:r>
            <w:r w:rsidR="00CF0DB2">
              <w:rPr>
                <w:rFonts w:cs="Arial"/>
                <w:bCs/>
                <w:sz w:val="20"/>
                <w:szCs w:val="20"/>
              </w:rPr>
              <w:t>, l</w:t>
            </w:r>
            <w:r w:rsidRPr="00B65B0D">
              <w:rPr>
                <w:rFonts w:cs="Arial"/>
                <w:bCs/>
                <w:sz w:val="20"/>
                <w:szCs w:val="20"/>
              </w:rPr>
              <w:t>a morbidité et la mortalité liées aux complications de la grossesse et de l’accouchement, à la malnutrition et aux autres affections du cycle de la vie (fenêtre d’opportunité</w:t>
            </w:r>
          </w:p>
          <w:p w14:paraId="333DC4DB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B65B0D">
              <w:rPr>
                <w:rFonts w:cs="Arial"/>
                <w:bCs/>
                <w:sz w:val="20"/>
                <w:szCs w:val="20"/>
              </w:rPr>
              <w:lastRenderedPageBreak/>
              <w:t>de</w:t>
            </w:r>
            <w:proofErr w:type="gramEnd"/>
            <w:r w:rsidRPr="00B65B0D">
              <w:rPr>
                <w:rFonts w:cs="Arial"/>
                <w:bCs/>
                <w:sz w:val="20"/>
                <w:szCs w:val="20"/>
              </w:rPr>
              <w:t xml:space="preserve"> 1000 jours, etc.) est réduite de 50% </w:t>
            </w:r>
          </w:p>
          <w:p w14:paraId="63B5D5CE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</w:p>
          <w:p w14:paraId="51D82E48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4FF4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lastRenderedPageBreak/>
              <w:t>Nombre de décès de mères</w:t>
            </w:r>
          </w:p>
          <w:p w14:paraId="222C2EA4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Nombre de décès par tranche d'âge et par sexe (nouveau-nés, enfants, jeunes/adolescents et des personnes âgées)</w:t>
            </w:r>
          </w:p>
          <w:p w14:paraId="14060BBE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lastRenderedPageBreak/>
              <w:br/>
              <w:t xml:space="preserve">Incidence des maladies à déclaration obligatoire (rougeole, tétanos néonatal, fièvres hémorragiques) </w:t>
            </w:r>
            <w:r w:rsidRPr="00B65B0D">
              <w:rPr>
                <w:rFonts w:cs="Arial"/>
                <w:bCs/>
                <w:sz w:val="20"/>
                <w:szCs w:val="20"/>
              </w:rPr>
              <w:br/>
              <w:t>Taux de fécondité des adolescentes</w:t>
            </w:r>
          </w:p>
          <w:p w14:paraId="46FD3A69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Mortalité liée aux complications obstétricales</w:t>
            </w:r>
          </w:p>
          <w:p w14:paraId="7BB6A56F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Prévalence du VIH chez les femmes enceintes</w:t>
            </w:r>
          </w:p>
          <w:p w14:paraId="28F5849E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Prévalence des MGF</w:t>
            </w:r>
          </w:p>
          <w:p w14:paraId="6DED6D73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Prévalence de la malnutrition aigüe chez les femmes enceintes et chez les enfants de moins de 5 ans</w:t>
            </w:r>
          </w:p>
          <w:p w14:paraId="488CBCA1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Consommation de tabac et d’alcool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3D09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lastRenderedPageBreak/>
              <w:t> </w:t>
            </w:r>
          </w:p>
        </w:tc>
      </w:tr>
      <w:tr w:rsidR="00CC51C1" w:rsidRPr="00B65B0D" w14:paraId="1EFA134C" w14:textId="77777777" w:rsidTr="005C48E6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7E63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OS3 : Améliorer la performance du système national de santé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6219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De 2015 à 2024, au moins 70% de la population sont satisfaits des prestations de services de santé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3386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 xml:space="preserve">Dépenses directes en % des dépenses totales en santé </w:t>
            </w:r>
            <w:r w:rsidRPr="00B65B0D">
              <w:rPr>
                <w:rFonts w:cs="Arial"/>
                <w:bCs/>
                <w:sz w:val="20"/>
                <w:szCs w:val="20"/>
              </w:rPr>
              <w:br w:type="page"/>
              <w:t xml:space="preserve">Satisfaction des usagers 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5860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C51C1" w:rsidRPr="00B65B0D" w14:paraId="6135000A" w14:textId="77777777" w:rsidTr="005C48E6">
        <w:trPr>
          <w:trHeight w:val="8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AC31BD4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6"/>
                <w:szCs w:val="6"/>
              </w:rPr>
            </w:pPr>
            <w:r w:rsidRPr="00B65B0D">
              <w:rPr>
                <w:rFonts w:cs="Arial"/>
                <w:bCs/>
                <w:sz w:val="6"/>
                <w:szCs w:val="6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A0F9053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6"/>
                <w:szCs w:val="6"/>
              </w:rPr>
            </w:pPr>
            <w:r w:rsidRPr="00B65B0D">
              <w:rPr>
                <w:rFonts w:cs="Arial"/>
                <w:bCs/>
                <w:sz w:val="6"/>
                <w:szCs w:val="6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  <w:hideMark/>
          </w:tcPr>
          <w:p w14:paraId="322080D1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6"/>
                <w:szCs w:val="6"/>
              </w:rPr>
            </w:pPr>
            <w:r w:rsidRPr="00B65B0D">
              <w:rPr>
                <w:rFonts w:cs="Arial"/>
                <w:bCs/>
                <w:sz w:val="6"/>
                <w:szCs w:val="6"/>
              </w:rPr>
              <w:t> 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3FAA267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6"/>
                <w:szCs w:val="6"/>
              </w:rPr>
            </w:pPr>
            <w:r w:rsidRPr="00B65B0D">
              <w:rPr>
                <w:rFonts w:cs="Arial"/>
                <w:bCs/>
                <w:sz w:val="6"/>
                <w:szCs w:val="6"/>
              </w:rPr>
              <w:t> </w:t>
            </w:r>
          </w:p>
        </w:tc>
      </w:tr>
      <w:tr w:rsidR="00CC51C1" w:rsidRPr="00B65B0D" w14:paraId="2E8F3B15" w14:textId="77777777" w:rsidTr="005C48E6">
        <w:trPr>
          <w:trHeight w:val="70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696E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8D16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 </w:t>
            </w:r>
            <w:r w:rsidRPr="00B65B0D">
              <w:rPr>
                <w:rFonts w:cs="Arial"/>
                <w:b/>
                <w:sz w:val="20"/>
                <w:szCs w:val="20"/>
              </w:rPr>
              <w:t>EFFETS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3C96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3E26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C51C1" w:rsidRPr="00B65B0D" w14:paraId="0D1A7D05" w14:textId="77777777" w:rsidTr="005C48E6">
        <w:trPr>
          <w:trHeight w:val="70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5119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Orientation stratégique ORS1 : Renforcement de la prévention et de la prise en charge des maladies et des situations d’urgence 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5F5F7" w14:textId="0C8864DC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 xml:space="preserve">Au moins 80% de la population ont accès à des soins promotionnels, préventifs, curatifs et </w:t>
            </w:r>
            <w:r w:rsidR="00D35DDE" w:rsidRPr="00B65B0D">
              <w:rPr>
                <w:rFonts w:cs="Arial"/>
                <w:bCs/>
                <w:sz w:val="20"/>
                <w:szCs w:val="20"/>
              </w:rPr>
              <w:t>réadaptatifs</w:t>
            </w:r>
            <w:r w:rsidRPr="00B65B0D">
              <w:rPr>
                <w:rFonts w:cs="Arial"/>
                <w:bCs/>
                <w:sz w:val="20"/>
                <w:szCs w:val="20"/>
              </w:rPr>
              <w:t xml:space="preserve"> de qualité</w:t>
            </w:r>
          </w:p>
        </w:tc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BBF3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Taux d’accessibilité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5477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Disponibilité des ressources financières, humaines et matérielles &amp; du temps</w:t>
            </w:r>
          </w:p>
          <w:p w14:paraId="50D0FE05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Application par les prestataires des mesures de gestion, qualité de soins</w:t>
            </w:r>
          </w:p>
          <w:p w14:paraId="7CADE6C5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Personnel motivé</w:t>
            </w:r>
          </w:p>
          <w:p w14:paraId="367B156B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Satisfaction des bénéficiaires</w:t>
            </w:r>
          </w:p>
          <w:p w14:paraId="2AF17B78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Engagement des parties prenantes</w:t>
            </w:r>
          </w:p>
        </w:tc>
      </w:tr>
      <w:tr w:rsidR="00CC51C1" w:rsidRPr="00B65B0D" w14:paraId="2B103408" w14:textId="77777777" w:rsidTr="005C48E6">
        <w:trPr>
          <w:trHeight w:val="49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D4CD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287DB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Au moins 80% de la population sont protégés des infections nosocomiales et en Prévention des Infections et sécurité des patients autres infections liées aux épidémies et situations d’urgence</w:t>
            </w:r>
          </w:p>
        </w:tc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85B1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Taux de protection des populations contre les infections nosocomiales et les autres infections liées aux épidémies et aux situations d'urgence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CCCA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</w:p>
        </w:tc>
      </w:tr>
      <w:tr w:rsidR="00CC51C1" w:rsidRPr="00B65B0D" w14:paraId="3E133299" w14:textId="77777777" w:rsidTr="005C48E6">
        <w:trPr>
          <w:trHeight w:val="1338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D7CC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lastRenderedPageBreak/>
              <w:t>Orientation stratégique ORS2 : Promotion de la santé de la mère, de l’enfant, de l’adolescent et des personnes âgées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6C21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La couverture en services de santé est passée de : CPN4+ : 47% à 90%, Accouchement assisté : 47% à 80%, PF : 7% à 25% et Césarienne : 2% à 5%</w:t>
            </w:r>
            <w:r w:rsidRPr="00B65B0D">
              <w:rPr>
                <w:rFonts w:cs="Arial"/>
                <w:bCs/>
                <w:sz w:val="20"/>
                <w:szCs w:val="20"/>
              </w:rPr>
              <w:br w:type="page"/>
            </w:r>
          </w:p>
          <w:p w14:paraId="1B1FD840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Accouchement en présence d’un accoucheur qualifié (accouchement en milieu hospitalier, soins postnatals)</w:t>
            </w:r>
          </w:p>
          <w:p w14:paraId="2FB7D3D0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Vaccination par le DTC3, antirougeoleux, anti-</w:t>
            </w:r>
            <w:proofErr w:type="spellStart"/>
            <w:r w:rsidRPr="00B65B0D">
              <w:rPr>
                <w:rFonts w:cs="Arial"/>
                <w:bCs/>
                <w:sz w:val="20"/>
                <w:szCs w:val="20"/>
              </w:rPr>
              <w:t>HiB</w:t>
            </w:r>
            <w:proofErr w:type="spellEnd"/>
            <w:r w:rsidRPr="00B65B0D">
              <w:rPr>
                <w:rFonts w:cs="Arial"/>
                <w:bCs/>
                <w:sz w:val="20"/>
                <w:szCs w:val="20"/>
              </w:rPr>
              <w:t xml:space="preserve">, anti- </w:t>
            </w:r>
            <w:proofErr w:type="spellStart"/>
            <w:r w:rsidRPr="00B65B0D">
              <w:rPr>
                <w:rFonts w:cs="Arial"/>
                <w:bCs/>
                <w:sz w:val="20"/>
                <w:szCs w:val="20"/>
              </w:rPr>
              <w:t>HepB</w:t>
            </w:r>
            <w:proofErr w:type="spellEnd"/>
            <w:r w:rsidRPr="00B65B0D">
              <w:rPr>
                <w:rFonts w:cs="Arial"/>
                <w:bCs/>
                <w:sz w:val="20"/>
                <w:szCs w:val="20"/>
              </w:rPr>
              <w:t>, pentavalent</w:t>
            </w:r>
          </w:p>
          <w:p w14:paraId="3A458DC2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 xml:space="preserve">Besoins de planification familiale satisfaits (prévalence de la contraception), </w:t>
            </w:r>
          </w:p>
          <w:p w14:paraId="195C11FD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br w:type="page"/>
              <w:t>La couverture vaccinale efficace des enfants de 0 à 11 mois passe de 37% à 90% ;</w:t>
            </w:r>
          </w:p>
          <w:p w14:paraId="7C2AC776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br w:type="page"/>
              <w:t>La couverture en Vitamine A et le déparasitage des enfants de 6 à 59 mois sont de 90%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2EEAF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 xml:space="preserve">Taux de couverture </w:t>
            </w:r>
            <w:bookmarkStart w:id="5" w:name="_GoBack"/>
            <w:bookmarkEnd w:id="5"/>
          </w:p>
          <w:p w14:paraId="0CFB69F2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 xml:space="preserve">Enfants complètement vaccinés </w:t>
            </w:r>
          </w:p>
          <w:p w14:paraId="241C2F80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</w:p>
          <w:p w14:paraId="6856F905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Enfants de moins de 5 ans présentant un retard de croissance</w:t>
            </w:r>
          </w:p>
          <w:p w14:paraId="6B9C2582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</w:p>
          <w:p w14:paraId="6057CD42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 xml:space="preserve">Taux d'allaitement maternel exclusif 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3F82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C51C1" w:rsidRPr="00B65B0D" w14:paraId="3B75D087" w14:textId="77777777" w:rsidTr="005C48E6">
        <w:trPr>
          <w:trHeight w:val="14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DF4B" w14:textId="77777777" w:rsidR="00CC51C1" w:rsidRPr="00B65B0D" w:rsidRDefault="00CC51C1" w:rsidP="00B65B0D">
            <w:pPr>
              <w:widowControl w:val="0"/>
              <w:tabs>
                <w:tab w:val="left" w:pos="0"/>
                <w:tab w:val="left" w:pos="1757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 xml:space="preserve">Orientation stratégique ORS3 : Renforcement du système national de santé 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ED33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BD22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8D41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C51C1" w:rsidRPr="00B65B0D" w14:paraId="6B0B63BA" w14:textId="77777777" w:rsidTr="005C48E6">
        <w:trPr>
          <w:trHeight w:val="630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A3AF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3.1 Renforcement des prestations et services de santé, en particulier au niveau préfectoral et communautaire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45D8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 xml:space="preserve">80% de la population auront accès à un paquet minimum de services de qualité 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3E11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Proportion de la population ayant accès aux paquets de services de santé de qualité</w:t>
            </w:r>
          </w:p>
          <w:p w14:paraId="418300C5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Nombre absolu et nombre moyen de consultations ambulatoires par personne et par an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634D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C51C1" w:rsidRPr="00B65B0D" w14:paraId="714A7DB3" w14:textId="77777777" w:rsidTr="005C48E6">
        <w:trPr>
          <w:trHeight w:val="300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BFD9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A340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B65B0D">
              <w:rPr>
                <w:rFonts w:cs="Arial"/>
                <w:b/>
                <w:sz w:val="20"/>
                <w:szCs w:val="20"/>
              </w:rPr>
              <w:t>RESULTATS INTERMEDIAIRES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A9A9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A94F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Disponibilité des ressources financières, humaines et matérielles &amp; du temps</w:t>
            </w:r>
          </w:p>
          <w:p w14:paraId="01C531B7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 xml:space="preserve">Application par les prestataires des mesures de gestion, qualité de soins </w:t>
            </w:r>
          </w:p>
          <w:p w14:paraId="0510F02F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Satisfaction des bénéficiaires</w:t>
            </w:r>
          </w:p>
          <w:p w14:paraId="75DADF1D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lastRenderedPageBreak/>
              <w:t>Disponibilité de l’expertise nationale et internationale</w:t>
            </w:r>
          </w:p>
          <w:p w14:paraId="68AE5A87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Dispositif de dialogue politique décentralisé fonctionnel</w:t>
            </w:r>
          </w:p>
          <w:p w14:paraId="03D3D978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Disponibilité d’un accompagnement effectif des niveaux décentralisé du système de santé</w:t>
            </w:r>
          </w:p>
        </w:tc>
      </w:tr>
      <w:tr w:rsidR="00CC51C1" w:rsidRPr="00B65B0D" w14:paraId="47E98AD3" w14:textId="77777777" w:rsidTr="005C48E6">
        <w:trPr>
          <w:trHeight w:val="600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2334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lastRenderedPageBreak/>
              <w:t>ORS3.1 Renforcement des prestations et services de santé, en particulier au niveau préfectoral et communautaire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6061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La capacité opérationnelle en Prévention des Infections et sécurité des patients est de 80%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1E96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 xml:space="preserve"> Proportion des services de santé mettant en œuvre une démarche qualité 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46EC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C51C1" w:rsidRPr="00B65B0D" w14:paraId="35E22F5D" w14:textId="77777777" w:rsidTr="005C48E6">
        <w:trPr>
          <w:trHeight w:val="35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983E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6953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 xml:space="preserve">De 2015 à 2024, la capacité opérationnelle des services de santé est de 80% </w:t>
            </w:r>
          </w:p>
          <w:p w14:paraId="09D57716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4A0D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 xml:space="preserve">Préparation générale des services (préparation spécifique des services) (indice de capacité opérationnelle des services de santé, </w:t>
            </w:r>
          </w:p>
          <w:p w14:paraId="6C93C45D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 xml:space="preserve">Taux de succès des traitements antituberculeux (DOTS) </w:t>
            </w:r>
          </w:p>
          <w:p w14:paraId="7BE11659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 xml:space="preserve">Taux d’infection des plaies chirurgicales (en % de toutes les interventions chirurgicales) 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4A33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C51C1" w:rsidRPr="00B65B0D" w14:paraId="67594737" w14:textId="77777777" w:rsidTr="005C48E6">
        <w:trPr>
          <w:trHeight w:val="468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DC66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182F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De 2015 à 2024, la capacité opérationnelle en services de santé à base communautaire y compris la médecine traditionnelle est de 80%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A8D4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 xml:space="preserve">Préparation générale des services de santé à base communautaire 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A1E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</w:p>
        </w:tc>
      </w:tr>
      <w:tr w:rsidR="00CC51C1" w:rsidRPr="00B65B0D" w14:paraId="27A69D72" w14:textId="77777777" w:rsidTr="005C48E6">
        <w:trPr>
          <w:trHeight w:val="218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EC69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 xml:space="preserve">3.2 Accès financier universel aux services essentiels de santé 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5369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 xml:space="preserve">80% de la population auront accès à un paquet minimum de services de qualité sans être exposée à des dépenses catastrophiques de santé 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9FC2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Dépenses totales en santé par habitant Dépenses des administrations publiques en santé en % des dépenses des administrations publiques</w:t>
            </w:r>
          </w:p>
          <w:p w14:paraId="23E4D3A8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Montant du fonds d’achat des services essentiels de santé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A961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C51C1" w:rsidRPr="00B65B0D" w14:paraId="33FF29E8" w14:textId="77777777" w:rsidTr="005C48E6">
        <w:trPr>
          <w:trHeight w:val="218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E286" w14:textId="77777777" w:rsidR="00CC51C1" w:rsidRPr="00B65B0D" w:rsidRDefault="00CC51C1" w:rsidP="00B65B0D">
            <w:pPr>
              <w:widowControl w:val="0"/>
              <w:tabs>
                <w:tab w:val="left" w:pos="0"/>
                <w:tab w:val="left" w:pos="357"/>
                <w:tab w:val="left" w:pos="52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 xml:space="preserve"> 3.3 Développement des ressources humaines de qualité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0CCB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La densité en ressources humaines de qualité est augmentée de X à Y%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809D" w14:textId="04E0288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Nombre de professionnels de la santé pour 10 000 habitants (médecins, infirmiers/infirmières, sages-femmes ; milieu urbain – milieu rural)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0211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C51C1" w:rsidRPr="00B65B0D" w14:paraId="3F84009A" w14:textId="77777777" w:rsidTr="005C48E6">
        <w:trPr>
          <w:trHeight w:val="77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7A0D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lastRenderedPageBreak/>
              <w:t xml:space="preserve"> 3.4 Amélioration de l’accès aux médicaments, vaccins, sang, infrastructures, équipements et autres technologies de santé de qualité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3D95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 xml:space="preserve">L’accessibilité aux médicaments, vaccins, sang, infrastructures, équipements et autres technologies de santé de qualité selon les normes sanitaires aux niveaux national, régional et préfectoral est de 100% 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5671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Nombre d’établissements de santé pour 10 000 habitants</w:t>
            </w:r>
          </w:p>
          <w:p w14:paraId="06EE1AAD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Nombre de lits d’hospitalisation pour 10 000 habitants</w:t>
            </w:r>
          </w:p>
          <w:p w14:paraId="7782086E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Nombre d’officines par 10 000 habitants</w:t>
            </w:r>
          </w:p>
          <w:p w14:paraId="528A5CE5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Nombre d’établissements de laboratoires/unités de radio-imagerie/unités de transfusion sanguine pour 10 000 habitants</w:t>
            </w:r>
          </w:p>
          <w:p w14:paraId="211A9DA0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 xml:space="preserve">Disponibilité moyenne d’une sélection de 14 médicaments, </w:t>
            </w:r>
          </w:p>
          <w:p w14:paraId="151DD433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Prix médian des médicaments témoins)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7089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C51C1" w:rsidRPr="00B65B0D" w14:paraId="0C4E6DA9" w14:textId="77777777" w:rsidTr="005C48E6">
        <w:trPr>
          <w:trHeight w:val="60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DCB3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3.5 Développement du système d’information sanitaire et de la recherche en santé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A72E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 xml:space="preserve">De 2015 à 2024, la disponibilité en données sanitaires et bases factuelles pour la prise de décision et la gestion des services de santé est au moins de 80% 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559F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Pourcentage de décès enregistrés (de naissances enregistrées)</w:t>
            </w:r>
          </w:p>
          <w:p w14:paraId="5F1D7A4B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Taux de complétude</w:t>
            </w:r>
          </w:p>
          <w:p w14:paraId="08E97EAB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Taux de promptitude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1D6C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C51C1" w:rsidRPr="00B65B0D" w14:paraId="5332B493" w14:textId="77777777" w:rsidTr="005C48E6">
        <w:trPr>
          <w:trHeight w:val="70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B36E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3.6 Renforcement du leadership et de la gouvernance sanitaire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496F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De 2015 à 2024, la fonctionnalité des districts sanitaires est passée de 52% à 80%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E79C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Taux de fonctionnalité des districts sanitaires</w:t>
            </w:r>
          </w:p>
          <w:p w14:paraId="67004608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La stratégie sanitaire nationale comporte les principaux attributs (IHP+) (principales politiques : médicaments essentiels et produits pharmaceutiques, tuberculose, VIH/sida, santé maternelle, santé de l’enfant/ vaccination)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8324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</w:p>
        </w:tc>
      </w:tr>
      <w:tr w:rsidR="00CC51C1" w:rsidRPr="00B65B0D" w14:paraId="6F7C4632" w14:textId="77777777" w:rsidTr="005C48E6">
        <w:trPr>
          <w:trHeight w:val="218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4397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F00B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65B0D">
              <w:rPr>
                <w:rFonts w:cs="Arial"/>
                <w:bCs/>
                <w:sz w:val="20"/>
                <w:szCs w:val="20"/>
              </w:rPr>
              <w:t>De 2015 à 2024, la fonctionnalité des instances de coordination, régulation et redevabilité est de 80%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96F5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215A" w14:textId="77777777" w:rsidR="00CC51C1" w:rsidRPr="00B65B0D" w:rsidRDefault="00CC51C1" w:rsidP="00B65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0D9DD777" w14:textId="77777777" w:rsidR="00CC51C1" w:rsidRPr="00B65B0D" w:rsidRDefault="00CC51C1" w:rsidP="00B65B0D">
      <w:pPr>
        <w:widowControl w:val="0"/>
      </w:pPr>
    </w:p>
    <w:p w14:paraId="7B5FA7E6" w14:textId="77777777" w:rsidR="00CC51C1" w:rsidRPr="00B65B0D" w:rsidRDefault="00CC51C1" w:rsidP="00B65B0D">
      <w:pPr>
        <w:widowControl w:val="0"/>
        <w:spacing w:after="120"/>
        <w:rPr>
          <w:szCs w:val="24"/>
        </w:rPr>
      </w:pPr>
    </w:p>
    <w:p w14:paraId="4C720823" w14:textId="14886E23" w:rsidR="00CC51C1" w:rsidRPr="00B65B0D" w:rsidRDefault="00CC51C1" w:rsidP="009012F4"/>
    <w:sectPr w:rsidR="00CC51C1" w:rsidRPr="00B65B0D" w:rsidSect="00FE4EF0">
      <w:headerReference w:type="default" r:id="rId11"/>
      <w:pgSz w:w="16838" w:h="11906" w:orient="landscape" w:code="9"/>
      <w:pgMar w:top="1418" w:right="1418" w:bottom="1418" w:left="1418" w:header="720" w:footer="720" w:gutter="0"/>
      <w:pgBorders>
        <w:top w:val="single" w:sz="4" w:space="4" w:color="auto"/>
        <w:bottom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69CF9" w14:textId="77777777" w:rsidR="00843C39" w:rsidRDefault="00843C39">
      <w:pPr>
        <w:spacing w:after="0" w:line="240" w:lineRule="auto"/>
      </w:pPr>
      <w:r>
        <w:separator/>
      </w:r>
    </w:p>
  </w:endnote>
  <w:endnote w:type="continuationSeparator" w:id="0">
    <w:p w14:paraId="35465091" w14:textId="77777777" w:rsidR="00843C39" w:rsidRDefault="0084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8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8267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44C5FF" w14:textId="5DD2FC7C" w:rsidR="00053BF5" w:rsidRDefault="00FE4EF0" w:rsidP="0098276C">
            <w:pPr>
              <w:pStyle w:val="Pieddepage"/>
              <w:tabs>
                <w:tab w:val="clear" w:pos="9406"/>
                <w:tab w:val="right" w:pos="9072"/>
              </w:tabs>
              <w:jc w:val="center"/>
            </w:pPr>
            <w:r>
              <w:t xml:space="preserve">Cadre Logique du PNDS 2015-2024.                                                                                                  </w:t>
            </w:r>
            <w:r w:rsidR="00053BF5">
              <w:t xml:space="preserve"> </w:t>
            </w:r>
            <w:r w:rsidR="00053BF5" w:rsidRPr="00D0232A">
              <w:t xml:space="preserve">       Page </w:t>
            </w:r>
            <w:r w:rsidR="00053BF5" w:rsidRPr="00D0232A">
              <w:rPr>
                <w:b/>
                <w:bCs/>
                <w:szCs w:val="24"/>
              </w:rPr>
              <w:fldChar w:fldCharType="begin"/>
            </w:r>
            <w:r w:rsidR="00053BF5" w:rsidRPr="00D0232A">
              <w:rPr>
                <w:b/>
                <w:bCs/>
              </w:rPr>
              <w:instrText>PAGE</w:instrText>
            </w:r>
            <w:r w:rsidR="00053BF5" w:rsidRPr="00D0232A">
              <w:rPr>
                <w:b/>
                <w:bCs/>
                <w:szCs w:val="24"/>
              </w:rPr>
              <w:fldChar w:fldCharType="separate"/>
            </w:r>
            <w:r w:rsidR="00053BF5">
              <w:rPr>
                <w:b/>
                <w:bCs/>
                <w:noProof/>
              </w:rPr>
              <w:t>16</w:t>
            </w:r>
            <w:r w:rsidR="00053BF5" w:rsidRPr="00D0232A">
              <w:rPr>
                <w:b/>
                <w:bCs/>
                <w:szCs w:val="24"/>
              </w:rPr>
              <w:fldChar w:fldCharType="end"/>
            </w:r>
            <w:r w:rsidR="00053BF5" w:rsidRPr="00D0232A">
              <w:t xml:space="preserve"> sur </w:t>
            </w:r>
            <w:r w:rsidR="00053BF5" w:rsidRPr="00D0232A">
              <w:rPr>
                <w:b/>
                <w:bCs/>
                <w:szCs w:val="24"/>
              </w:rPr>
              <w:fldChar w:fldCharType="begin"/>
            </w:r>
            <w:r w:rsidR="00053BF5" w:rsidRPr="00D0232A">
              <w:rPr>
                <w:b/>
                <w:bCs/>
              </w:rPr>
              <w:instrText>NUMPAGES</w:instrText>
            </w:r>
            <w:r w:rsidR="00053BF5" w:rsidRPr="00D0232A">
              <w:rPr>
                <w:b/>
                <w:bCs/>
                <w:szCs w:val="24"/>
              </w:rPr>
              <w:fldChar w:fldCharType="separate"/>
            </w:r>
            <w:r w:rsidR="00053BF5">
              <w:rPr>
                <w:b/>
                <w:bCs/>
                <w:noProof/>
              </w:rPr>
              <w:t>58</w:t>
            </w:r>
            <w:r w:rsidR="00053BF5" w:rsidRPr="00D0232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F7711" w14:textId="77777777" w:rsidR="00843C39" w:rsidRDefault="00843C39">
      <w:pPr>
        <w:spacing w:after="0" w:line="240" w:lineRule="auto"/>
      </w:pPr>
      <w:r>
        <w:separator/>
      </w:r>
    </w:p>
  </w:footnote>
  <w:footnote w:type="continuationSeparator" w:id="0">
    <w:p w14:paraId="509BE91A" w14:textId="77777777" w:rsidR="00843C39" w:rsidRDefault="0084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05FE0" w14:textId="77777777" w:rsidR="00053BF5" w:rsidRPr="0037712E" w:rsidRDefault="00053BF5" w:rsidP="005C48E6">
    <w:pPr>
      <w:pStyle w:val="En-tte"/>
      <w:widowControl w:val="0"/>
      <w:jc w:val="left"/>
      <w:rPr>
        <w:i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078F0" w14:textId="77777777" w:rsidR="00053BF5" w:rsidRDefault="00053BF5">
    <w:pPr>
      <w:pStyle w:val="En-tte"/>
    </w:pPr>
  </w:p>
  <w:p w14:paraId="073C334F" w14:textId="77777777" w:rsidR="00053BF5" w:rsidRDefault="00053B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690B"/>
    <w:multiLevelType w:val="hybridMultilevel"/>
    <w:tmpl w:val="4E882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5C0F"/>
    <w:multiLevelType w:val="hybridMultilevel"/>
    <w:tmpl w:val="0CFEDBB4"/>
    <w:lvl w:ilvl="0" w:tplc="2EACC18A">
      <w:start w:val="1"/>
      <w:numFmt w:val="bullet"/>
      <w:lvlText w:val=""/>
      <w:lvlJc w:val="left"/>
      <w:pPr>
        <w:ind w:left="8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" w15:restartNumberingAfterBreak="0">
    <w:nsid w:val="1019340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B70F0"/>
    <w:multiLevelType w:val="hybridMultilevel"/>
    <w:tmpl w:val="E1C4B0F4"/>
    <w:lvl w:ilvl="0" w:tplc="8FCE35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A4AA5"/>
    <w:multiLevelType w:val="multilevel"/>
    <w:tmpl w:val="370AC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516420"/>
    <w:multiLevelType w:val="hybridMultilevel"/>
    <w:tmpl w:val="EE34E6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78EF"/>
    <w:multiLevelType w:val="multilevel"/>
    <w:tmpl w:val="6CEC00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8313FE"/>
    <w:multiLevelType w:val="multilevel"/>
    <w:tmpl w:val="040C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0B2226"/>
    <w:multiLevelType w:val="hybridMultilevel"/>
    <w:tmpl w:val="7B68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D3D61"/>
    <w:multiLevelType w:val="hybridMultilevel"/>
    <w:tmpl w:val="CDFA78C2"/>
    <w:lvl w:ilvl="0" w:tplc="DB4CAD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CE35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FCEA4F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E2EC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24BB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CE67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5E3F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24BE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B212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E562E35"/>
    <w:multiLevelType w:val="multilevel"/>
    <w:tmpl w:val="E272CA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"/>
      <w:lvlJc w:val="left"/>
      <w:pPr>
        <w:ind w:left="720" w:hanging="720"/>
      </w:pPr>
      <w:rPr>
        <w:rFonts w:ascii="Wingdings" w:hAnsi="Wingdings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"/>
      <w:lvlJc w:val="left"/>
      <w:pPr>
        <w:ind w:left="864" w:hanging="864"/>
      </w:pPr>
      <w:rPr>
        <w:rFonts w:ascii="Wingdings" w:hAnsi="Wingdings" w:hint="default"/>
        <w:i w:val="0"/>
        <w:iCs w:val="0"/>
      </w:rPr>
    </w:lvl>
    <w:lvl w:ilvl="4">
      <w:start w:val="1"/>
      <w:numFmt w:val="bullet"/>
      <w:lvlText w:val="o"/>
      <w:lvlJc w:val="left"/>
      <w:pPr>
        <w:ind w:left="1008" w:hanging="1008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2724F16"/>
    <w:multiLevelType w:val="hybridMultilevel"/>
    <w:tmpl w:val="06E6DF0C"/>
    <w:lvl w:ilvl="0" w:tplc="E6B89F7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2" w15:restartNumberingAfterBreak="0">
    <w:nsid w:val="429D39D1"/>
    <w:multiLevelType w:val="multilevel"/>
    <w:tmpl w:val="453EEBC4"/>
    <w:styleLink w:val="Style1"/>
    <w:lvl w:ilvl="0">
      <w:start w:val="5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numFmt w:val="bullet"/>
      <w:lvlText w:val="-"/>
      <w:lvlJc w:val="left"/>
      <w:pPr>
        <w:ind w:left="864" w:hanging="864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5906264"/>
    <w:multiLevelType w:val="multilevel"/>
    <w:tmpl w:val="E306EFE2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5BD38A3"/>
    <w:multiLevelType w:val="multilevel"/>
    <w:tmpl w:val="F0429A84"/>
    <w:styleLink w:val="Styl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206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5A395A"/>
    <w:multiLevelType w:val="multilevel"/>
    <w:tmpl w:val="040C001F"/>
    <w:styleLink w:val="Style5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color w:val="00206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870C10"/>
    <w:multiLevelType w:val="hybridMultilevel"/>
    <w:tmpl w:val="E7E255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A732E"/>
    <w:multiLevelType w:val="hybridMultilevel"/>
    <w:tmpl w:val="604CD0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C2A58"/>
    <w:multiLevelType w:val="hybridMultilevel"/>
    <w:tmpl w:val="63400C8A"/>
    <w:lvl w:ilvl="0" w:tplc="C2F6E8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164BE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B2D86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 w:hint="default"/>
      </w:rPr>
    </w:lvl>
    <w:lvl w:ilvl="3" w:tplc="1630A2E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CE4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644D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2C1C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E76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A2E4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F5BF7"/>
    <w:multiLevelType w:val="hybridMultilevel"/>
    <w:tmpl w:val="AFF61B1C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1D87F7F"/>
    <w:multiLevelType w:val="multilevel"/>
    <w:tmpl w:val="D89EC2D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C03B8E"/>
    <w:multiLevelType w:val="multilevel"/>
    <w:tmpl w:val="040C0025"/>
    <w:styleLink w:val="Style3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C723E12"/>
    <w:multiLevelType w:val="hybridMultilevel"/>
    <w:tmpl w:val="D2BC0444"/>
    <w:lvl w:ilvl="0" w:tplc="2EACC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F155FD"/>
    <w:multiLevelType w:val="hybridMultilevel"/>
    <w:tmpl w:val="4034790A"/>
    <w:lvl w:ilvl="0" w:tplc="8FCE35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31260"/>
    <w:multiLevelType w:val="hybridMultilevel"/>
    <w:tmpl w:val="1EC0F396"/>
    <w:lvl w:ilvl="0" w:tplc="8FCE35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63048"/>
    <w:multiLevelType w:val="multilevel"/>
    <w:tmpl w:val="ECBA42DA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925000B"/>
    <w:multiLevelType w:val="hybridMultilevel"/>
    <w:tmpl w:val="90D83844"/>
    <w:lvl w:ilvl="0" w:tplc="C2F6E8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9A9618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B2D86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 w:hint="default"/>
      </w:rPr>
    </w:lvl>
    <w:lvl w:ilvl="3" w:tplc="1630A2E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CE4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644D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2C1C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E76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A2E4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D4DCA"/>
    <w:multiLevelType w:val="hybridMultilevel"/>
    <w:tmpl w:val="06FA1814"/>
    <w:lvl w:ilvl="0" w:tplc="8FCE35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03166"/>
    <w:multiLevelType w:val="multilevel"/>
    <w:tmpl w:val="33B62D9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"/>
      <w:lvlJc w:val="left"/>
      <w:pPr>
        <w:ind w:left="720" w:hanging="720"/>
      </w:pPr>
      <w:rPr>
        <w:rFonts w:ascii="Wingdings" w:hAnsi="Wingdings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Titre4"/>
      <w:lvlText w:val=""/>
      <w:lvlJc w:val="left"/>
      <w:pPr>
        <w:ind w:left="864" w:hanging="864"/>
      </w:pPr>
      <w:rPr>
        <w:rFonts w:ascii="Wingdings" w:hAnsi="Wingdings" w:hint="default"/>
        <w:i w:val="0"/>
        <w:iCs w:val="0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77F13596"/>
    <w:multiLevelType w:val="multilevel"/>
    <w:tmpl w:val="C218C9E0"/>
    <w:styleLink w:val="Styl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C790599"/>
    <w:multiLevelType w:val="hybridMultilevel"/>
    <w:tmpl w:val="CE94A04E"/>
    <w:lvl w:ilvl="0" w:tplc="E6B89F7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1"/>
  </w:num>
  <w:num w:numId="4">
    <w:abstractNumId w:val="29"/>
  </w:num>
  <w:num w:numId="5">
    <w:abstractNumId w:val="15"/>
  </w:num>
  <w:num w:numId="6">
    <w:abstractNumId w:val="14"/>
  </w:num>
  <w:num w:numId="7">
    <w:abstractNumId w:val="0"/>
  </w:num>
  <w:num w:numId="8">
    <w:abstractNumId w:val="24"/>
  </w:num>
  <w:num w:numId="9">
    <w:abstractNumId w:val="8"/>
  </w:num>
  <w:num w:numId="10">
    <w:abstractNumId w:val="3"/>
  </w:num>
  <w:num w:numId="11">
    <w:abstractNumId w:val="22"/>
  </w:num>
  <w:num w:numId="12">
    <w:abstractNumId w:val="1"/>
  </w:num>
  <w:num w:numId="13">
    <w:abstractNumId w:val="28"/>
  </w:num>
  <w:num w:numId="14">
    <w:abstractNumId w:val="5"/>
  </w:num>
  <w:num w:numId="15">
    <w:abstractNumId w:val="2"/>
  </w:num>
  <w:num w:numId="16">
    <w:abstractNumId w:val="6"/>
  </w:num>
  <w:num w:numId="17">
    <w:abstractNumId w:val="23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9"/>
  </w:num>
  <w:num w:numId="23">
    <w:abstractNumId w:val="30"/>
  </w:num>
  <w:num w:numId="24">
    <w:abstractNumId w:val="16"/>
  </w:num>
  <w:num w:numId="25">
    <w:abstractNumId w:val="19"/>
  </w:num>
  <w:num w:numId="26">
    <w:abstractNumId w:val="25"/>
  </w:num>
  <w:num w:numId="27">
    <w:abstractNumId w:val="10"/>
  </w:num>
  <w:num w:numId="28">
    <w:abstractNumId w:val="13"/>
  </w:num>
  <w:num w:numId="29">
    <w:abstractNumId w:val="4"/>
  </w:num>
  <w:num w:numId="3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8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alignBordersAndEdges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C1"/>
    <w:rsid w:val="00005618"/>
    <w:rsid w:val="000277A2"/>
    <w:rsid w:val="00053BF5"/>
    <w:rsid w:val="00085A84"/>
    <w:rsid w:val="000E61E0"/>
    <w:rsid w:val="0014799B"/>
    <w:rsid w:val="00191930"/>
    <w:rsid w:val="001E53DE"/>
    <w:rsid w:val="0022668D"/>
    <w:rsid w:val="00243E67"/>
    <w:rsid w:val="002E6BB1"/>
    <w:rsid w:val="00381FC9"/>
    <w:rsid w:val="00456418"/>
    <w:rsid w:val="0047439E"/>
    <w:rsid w:val="00493793"/>
    <w:rsid w:val="004B58F6"/>
    <w:rsid w:val="004E2481"/>
    <w:rsid w:val="0052684D"/>
    <w:rsid w:val="005416CB"/>
    <w:rsid w:val="005466C4"/>
    <w:rsid w:val="005C48E6"/>
    <w:rsid w:val="0063476E"/>
    <w:rsid w:val="00702ADC"/>
    <w:rsid w:val="00703257"/>
    <w:rsid w:val="007324F0"/>
    <w:rsid w:val="00737E6F"/>
    <w:rsid w:val="007655AF"/>
    <w:rsid w:val="007A0F7C"/>
    <w:rsid w:val="007E4F5F"/>
    <w:rsid w:val="00826D67"/>
    <w:rsid w:val="00843C39"/>
    <w:rsid w:val="00852412"/>
    <w:rsid w:val="00867F3C"/>
    <w:rsid w:val="00892203"/>
    <w:rsid w:val="008C2770"/>
    <w:rsid w:val="008E2DA4"/>
    <w:rsid w:val="008F5F8A"/>
    <w:rsid w:val="009012F4"/>
    <w:rsid w:val="0094220E"/>
    <w:rsid w:val="0098276C"/>
    <w:rsid w:val="00995B3F"/>
    <w:rsid w:val="009B42D4"/>
    <w:rsid w:val="009F211D"/>
    <w:rsid w:val="00A123B4"/>
    <w:rsid w:val="00A30DBE"/>
    <w:rsid w:val="00A47DD6"/>
    <w:rsid w:val="00A743F5"/>
    <w:rsid w:val="00A752DA"/>
    <w:rsid w:val="00AB10E8"/>
    <w:rsid w:val="00B21DBC"/>
    <w:rsid w:val="00B65B0D"/>
    <w:rsid w:val="00B844AB"/>
    <w:rsid w:val="00BF022D"/>
    <w:rsid w:val="00C56C6C"/>
    <w:rsid w:val="00C56FBF"/>
    <w:rsid w:val="00C8109B"/>
    <w:rsid w:val="00CC51C1"/>
    <w:rsid w:val="00CF0DB2"/>
    <w:rsid w:val="00D35DDE"/>
    <w:rsid w:val="00D41F99"/>
    <w:rsid w:val="00D95941"/>
    <w:rsid w:val="00DA521C"/>
    <w:rsid w:val="00DB1F59"/>
    <w:rsid w:val="00DE20A8"/>
    <w:rsid w:val="00E0029A"/>
    <w:rsid w:val="00E06595"/>
    <w:rsid w:val="00E65799"/>
    <w:rsid w:val="00EB1D54"/>
    <w:rsid w:val="00EF58C5"/>
    <w:rsid w:val="00F26E90"/>
    <w:rsid w:val="00F51C89"/>
    <w:rsid w:val="00F708FD"/>
    <w:rsid w:val="00F861D4"/>
    <w:rsid w:val="00FE1E78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C01F"/>
  <w15:chartTrackingRefBased/>
  <w15:docId w15:val="{C2253AAB-562B-486A-B985-BFC82E7F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39E"/>
    <w:pPr>
      <w:spacing w:after="200" w:line="276" w:lineRule="auto"/>
      <w:jc w:val="both"/>
    </w:pPr>
    <w:rPr>
      <w:rFonts w:ascii="Maiandra GD" w:hAnsi="Maiandra GD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95B3F"/>
    <w:pPr>
      <w:widowControl w:val="0"/>
      <w:numPr>
        <w:numId w:val="34"/>
      </w:numPr>
      <w:spacing w:before="120" w:after="120"/>
      <w:ind w:left="357" w:hanging="357"/>
      <w:outlineLvl w:val="0"/>
    </w:pPr>
    <w:rPr>
      <w:rFonts w:eastAsiaTheme="majorEastAsia" w:cstheme="majorBidi"/>
      <w:b/>
      <w:bCs/>
      <w:color w:val="002060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58F6"/>
    <w:pPr>
      <w:keepNext/>
      <w:keepLines/>
      <w:numPr>
        <w:ilvl w:val="1"/>
        <w:numId w:val="13"/>
      </w:numPr>
      <w:spacing w:before="320" w:after="120"/>
      <w:outlineLvl w:val="1"/>
    </w:pPr>
    <w:rPr>
      <w:rFonts w:eastAsiaTheme="majorEastAsia" w:cstheme="majorBidi"/>
      <w:b/>
      <w:bCs/>
      <w:color w:val="4472C4" w:themeColor="accen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E248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C51C1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C51C1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1C1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1C1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1C1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1C1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5B3F"/>
    <w:rPr>
      <w:rFonts w:ascii="Maiandra GD" w:eastAsiaTheme="majorEastAsia" w:hAnsi="Maiandra GD" w:cstheme="majorBidi"/>
      <w:b/>
      <w:bCs/>
      <w:color w:val="00206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4B58F6"/>
    <w:rPr>
      <w:rFonts w:ascii="Maiandra GD" w:eastAsiaTheme="majorEastAsia" w:hAnsi="Maiandra GD" w:cstheme="majorBidi"/>
      <w:b/>
      <w:bCs/>
      <w:color w:val="4472C4" w:themeColor="accen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E2481"/>
    <w:rPr>
      <w:rFonts w:ascii="Maiandra GD" w:eastAsiaTheme="majorEastAsia" w:hAnsi="Maiandra GD" w:cstheme="majorBidi"/>
      <w:b/>
      <w:bCs/>
      <w:color w:val="4472C4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CC51C1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CC51C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CC51C1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CC51C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C51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C51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Listecouleur-Accent1Car">
    <w:name w:val="Liste couleur - Accent 1 Car"/>
    <w:link w:val="Listecouleur-Accent1"/>
    <w:uiPriority w:val="34"/>
    <w:locked/>
    <w:rsid w:val="00CC51C1"/>
    <w:rPr>
      <w:sz w:val="22"/>
      <w:szCs w:val="22"/>
    </w:rPr>
  </w:style>
  <w:style w:type="table" w:styleId="Listecouleur-Accent1">
    <w:name w:val="Colorful List Accent 1"/>
    <w:basedOn w:val="TableauNormal"/>
    <w:link w:val="Listecouleur-Accent1Car"/>
    <w:uiPriority w:val="34"/>
    <w:rsid w:val="00CC51C1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Lienhypertexte">
    <w:name w:val="Hyperlink"/>
    <w:uiPriority w:val="99"/>
    <w:unhideWhenUsed/>
    <w:rsid w:val="00CC51C1"/>
    <w:rPr>
      <w:color w:val="0000FF"/>
      <w:u w:val="singl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0277A2"/>
    <w:pPr>
      <w:widowControl w:val="0"/>
      <w:tabs>
        <w:tab w:val="left" w:pos="567"/>
        <w:tab w:val="left" w:pos="851"/>
        <w:tab w:val="left" w:pos="1134"/>
        <w:tab w:val="right" w:leader="dot" w:pos="9072"/>
      </w:tabs>
      <w:spacing w:before="40" w:after="40"/>
      <w:jc w:val="left"/>
    </w:pPr>
    <w:rPr>
      <w:iCs/>
      <w:noProof/>
      <w:sz w:val="20"/>
      <w:szCs w:val="20"/>
    </w:rPr>
  </w:style>
  <w:style w:type="paragraph" w:styleId="Paragraphedeliste">
    <w:name w:val="List Paragraph"/>
    <w:aliases w:val="References,MCHIP_list paragraph,List Paragraph1,Recommendation,Bullet List,FooterText,Bioforce zListePuce,Bullets,Paragraphe 2,r2,Liste couleur - Accent 12,figure,Liste 1,Numbered List Paragraph,List Paragraph2"/>
    <w:basedOn w:val="Normal"/>
    <w:link w:val="ParagraphedelisteCar"/>
    <w:uiPriority w:val="34"/>
    <w:qFormat/>
    <w:rsid w:val="00CC51C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C51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5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styleId="Accentuation">
    <w:name w:val="Emphasis"/>
    <w:basedOn w:val="Policepardfaut"/>
    <w:uiPriority w:val="20"/>
    <w:qFormat/>
    <w:rsid w:val="00CC51C1"/>
    <w:rPr>
      <w:i/>
      <w:iCs/>
    </w:rPr>
  </w:style>
  <w:style w:type="paragraph" w:customStyle="1" w:styleId="Default">
    <w:name w:val="Default"/>
    <w:uiPriority w:val="99"/>
    <w:rsid w:val="00CC51C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1C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CC51C1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link w:val="ParagraphChar"/>
    <w:autoRedefine/>
    <w:qFormat/>
    <w:rsid w:val="00CC51C1"/>
    <w:pPr>
      <w:spacing w:before="120" w:after="120"/>
    </w:pPr>
    <w:rPr>
      <w:rFonts w:eastAsia="DejaVu Sans"/>
      <w:b/>
      <w:kern w:val="32"/>
      <w:szCs w:val="24"/>
      <w:lang w:val="x-none" w:eastAsia="x-none"/>
    </w:rPr>
  </w:style>
  <w:style w:type="character" w:customStyle="1" w:styleId="ParagraphChar">
    <w:name w:val="Paragraph Char"/>
    <w:link w:val="Paragraph"/>
    <w:rsid w:val="00CC51C1"/>
    <w:rPr>
      <w:rFonts w:ascii="Cambria" w:eastAsia="DejaVu Sans" w:hAnsi="Cambria" w:cs="Times New Roman"/>
      <w:b/>
      <w:kern w:val="32"/>
      <w:sz w:val="24"/>
      <w:szCs w:val="24"/>
      <w:lang w:val="x-none" w:eastAsia="x-none"/>
    </w:rPr>
  </w:style>
  <w:style w:type="paragraph" w:customStyle="1" w:styleId="yiv1847937431msolistparagraph">
    <w:name w:val="yiv1847937431msolistparagraph"/>
    <w:basedOn w:val="Normal"/>
    <w:uiPriority w:val="99"/>
    <w:rsid w:val="00CC5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fr-FR"/>
    </w:rPr>
  </w:style>
  <w:style w:type="table" w:styleId="Grilleclaire-Accent1">
    <w:name w:val="Light Grid Accent 1"/>
    <w:basedOn w:val="TableauNormal"/>
    <w:uiPriority w:val="62"/>
    <w:rsid w:val="00CC51C1"/>
    <w:pPr>
      <w:spacing w:after="0" w:line="240" w:lineRule="auto"/>
    </w:pPr>
    <w:rPr>
      <w:rFonts w:eastAsiaTheme="minorHAnsi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CC51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1C1"/>
    <w:rPr>
      <w:rFonts w:ascii="Cambria" w:hAnsi="Cambria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C51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1C1"/>
    <w:rPr>
      <w:rFonts w:ascii="Cambria" w:hAnsi="Cambria" w:cs="Times New Roman"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C51C1"/>
    <w:pPr>
      <w:outlineLvl w:val="9"/>
    </w:pPr>
    <w:rPr>
      <w:lang w:eastAsia="ja-JP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191930"/>
    <w:pPr>
      <w:widowControl w:val="0"/>
      <w:tabs>
        <w:tab w:val="left" w:pos="142"/>
        <w:tab w:val="left" w:pos="284"/>
        <w:tab w:val="left" w:pos="709"/>
        <w:tab w:val="right" w:leader="dot" w:pos="9205"/>
      </w:tabs>
      <w:spacing w:before="60" w:after="60" w:line="259" w:lineRule="auto"/>
      <w:jc w:val="left"/>
    </w:pPr>
    <w:rPr>
      <w:b/>
      <w:bCs/>
      <w:noProof/>
      <w:szCs w:val="24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0277A2"/>
    <w:pPr>
      <w:widowControl w:val="0"/>
      <w:tabs>
        <w:tab w:val="left" w:pos="851"/>
        <w:tab w:val="right" w:leader="dot" w:pos="9062"/>
      </w:tabs>
      <w:spacing w:before="40" w:after="40"/>
      <w:ind w:left="142"/>
      <w:jc w:val="left"/>
    </w:pPr>
    <w:rPr>
      <w:rFonts w:asciiTheme="minorHAnsi" w:hAnsiTheme="minorHAnsi"/>
      <w:sz w:val="20"/>
      <w:szCs w:val="20"/>
    </w:rPr>
  </w:style>
  <w:style w:type="paragraph" w:styleId="Rvision">
    <w:name w:val="Revision"/>
    <w:hidden/>
    <w:uiPriority w:val="99"/>
    <w:semiHidden/>
    <w:rsid w:val="00CC51C1"/>
    <w:pPr>
      <w:spacing w:after="0" w:line="240" w:lineRule="auto"/>
    </w:pPr>
    <w:rPr>
      <w:rFonts w:ascii="Calibri" w:hAnsi="Calibri" w:cs="Times New Roman"/>
      <w:lang w:val="en-US"/>
    </w:rPr>
  </w:style>
  <w:style w:type="paragraph" w:customStyle="1" w:styleId="1-DocText">
    <w:name w:val="1-DocText"/>
    <w:link w:val="1-DocTextChar"/>
    <w:rsid w:val="00CC51C1"/>
    <w:pPr>
      <w:spacing w:before="120" w:after="120" w:line="240" w:lineRule="auto"/>
    </w:pPr>
    <w:rPr>
      <w:rFonts w:ascii="Gill Sans MT" w:eastAsia="Times New Roman" w:hAnsi="Gill Sans MT" w:cs="Times New Roman"/>
      <w:szCs w:val="20"/>
      <w:lang w:val="en-US"/>
    </w:rPr>
  </w:style>
  <w:style w:type="character" w:customStyle="1" w:styleId="1-DocTextChar">
    <w:name w:val="1-DocText Char"/>
    <w:link w:val="1-DocText"/>
    <w:rsid w:val="00CC51C1"/>
    <w:rPr>
      <w:rFonts w:ascii="Gill Sans MT" w:eastAsia="Times New Roman" w:hAnsi="Gill Sans MT" w:cs="Times New Roman"/>
      <w:szCs w:val="20"/>
      <w:lang w:val="en-US"/>
    </w:rPr>
  </w:style>
  <w:style w:type="paragraph" w:styleId="TM4">
    <w:name w:val="toc 4"/>
    <w:basedOn w:val="Normal"/>
    <w:next w:val="Normal"/>
    <w:autoRedefine/>
    <w:uiPriority w:val="39"/>
    <w:unhideWhenUsed/>
    <w:rsid w:val="00CC51C1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CC51C1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CC51C1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CC51C1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CC51C1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CC51C1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CC51C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C51C1"/>
    <w:rPr>
      <w:rFonts w:ascii="Cambria" w:hAnsi="Cambria" w:cs="Times New Roman"/>
      <w:sz w:val="20"/>
      <w:szCs w:val="20"/>
    </w:rPr>
  </w:style>
  <w:style w:type="character" w:styleId="Appelnotedebasdep">
    <w:name w:val="footnote reference"/>
    <w:basedOn w:val="Policepardfaut"/>
    <w:unhideWhenUsed/>
    <w:rsid w:val="00CC51C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CC51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51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51C1"/>
    <w:rPr>
      <w:rFonts w:ascii="Cambria" w:hAnsi="Cambria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51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51C1"/>
    <w:rPr>
      <w:rFonts w:ascii="Cambria" w:hAnsi="Cambria" w:cs="Times New Roman"/>
      <w:b/>
      <w:bCs/>
      <w:sz w:val="20"/>
      <w:szCs w:val="20"/>
    </w:rPr>
  </w:style>
  <w:style w:type="numbering" w:customStyle="1" w:styleId="Style1">
    <w:name w:val="Style1"/>
    <w:uiPriority w:val="99"/>
    <w:rsid w:val="00CC51C1"/>
    <w:pPr>
      <w:numPr>
        <w:numId w:val="1"/>
      </w:numPr>
    </w:pPr>
  </w:style>
  <w:style w:type="character" w:customStyle="1" w:styleId="apple-converted-space">
    <w:name w:val="apple-converted-space"/>
    <w:basedOn w:val="Policepardfaut"/>
    <w:rsid w:val="00CC51C1"/>
  </w:style>
  <w:style w:type="paragraph" w:styleId="Sous-titre">
    <w:name w:val="Subtitle"/>
    <w:basedOn w:val="Normal"/>
    <w:next w:val="Normal"/>
    <w:link w:val="Sous-titreCar"/>
    <w:uiPriority w:val="11"/>
    <w:qFormat/>
    <w:rsid w:val="00CC51C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C51C1"/>
    <w:rPr>
      <w:rFonts w:eastAsiaTheme="minorEastAsia"/>
      <w:color w:val="5A5A5A" w:themeColor="text1" w:themeTint="A5"/>
      <w:spacing w:val="15"/>
      <w:sz w:val="24"/>
    </w:rPr>
  </w:style>
  <w:style w:type="numbering" w:customStyle="1" w:styleId="Style2">
    <w:name w:val="Style2"/>
    <w:uiPriority w:val="99"/>
    <w:rsid w:val="00CC51C1"/>
    <w:pPr>
      <w:numPr>
        <w:numId w:val="2"/>
      </w:numPr>
    </w:pPr>
  </w:style>
  <w:style w:type="paragraph" w:styleId="Sansinterligne">
    <w:name w:val="No Spacing"/>
    <w:uiPriority w:val="1"/>
    <w:qFormat/>
    <w:rsid w:val="00CC51C1"/>
    <w:pPr>
      <w:spacing w:after="0" w:line="240" w:lineRule="auto"/>
    </w:pPr>
    <w:rPr>
      <w:rFonts w:ascii="Calibri" w:hAnsi="Calibri" w:cs="Times New Roman"/>
      <w:lang w:val="en-US"/>
    </w:rPr>
  </w:style>
  <w:style w:type="numbering" w:customStyle="1" w:styleId="Style3">
    <w:name w:val="Style3"/>
    <w:uiPriority w:val="99"/>
    <w:rsid w:val="00CC51C1"/>
    <w:pPr>
      <w:numPr>
        <w:numId w:val="3"/>
      </w:numPr>
    </w:pPr>
  </w:style>
  <w:style w:type="numbering" w:customStyle="1" w:styleId="Style4">
    <w:name w:val="Style4"/>
    <w:uiPriority w:val="99"/>
    <w:rsid w:val="00CC51C1"/>
    <w:pPr>
      <w:numPr>
        <w:numId w:val="4"/>
      </w:numPr>
    </w:pPr>
  </w:style>
  <w:style w:type="numbering" w:customStyle="1" w:styleId="Style5">
    <w:name w:val="Style5"/>
    <w:uiPriority w:val="99"/>
    <w:rsid w:val="00CC51C1"/>
    <w:pPr>
      <w:numPr>
        <w:numId w:val="5"/>
      </w:numPr>
    </w:pPr>
  </w:style>
  <w:style w:type="numbering" w:customStyle="1" w:styleId="Style6">
    <w:name w:val="Style6"/>
    <w:uiPriority w:val="99"/>
    <w:rsid w:val="00CC51C1"/>
    <w:pPr>
      <w:numPr>
        <w:numId w:val="6"/>
      </w:numPr>
    </w:pPr>
  </w:style>
  <w:style w:type="paragraph" w:styleId="Titre">
    <w:name w:val="Title"/>
    <w:basedOn w:val="Normal"/>
    <w:link w:val="TitreCar"/>
    <w:uiPriority w:val="99"/>
    <w:qFormat/>
    <w:rsid w:val="00CC51C1"/>
    <w:pPr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4"/>
    </w:rPr>
  </w:style>
  <w:style w:type="character" w:customStyle="1" w:styleId="TitreCar">
    <w:name w:val="Titre Car"/>
    <w:basedOn w:val="Policepardfaut"/>
    <w:link w:val="Titre"/>
    <w:uiPriority w:val="99"/>
    <w:rsid w:val="00CC51C1"/>
    <w:rPr>
      <w:rFonts w:ascii="Times New Roman" w:eastAsia="Times New Roman" w:hAnsi="Times New Roman" w:cs="Times New Roman"/>
      <w:b/>
      <w:bCs/>
      <w:snapToGrid w:val="0"/>
      <w:sz w:val="28"/>
      <w:szCs w:val="24"/>
    </w:rPr>
  </w:style>
  <w:style w:type="character" w:customStyle="1" w:styleId="ParagraphedelisteCar">
    <w:name w:val="Paragraphe de liste Car"/>
    <w:aliases w:val="References Car,MCHIP_list paragraph Car,List Paragraph1 Car,Recommendation Car,Bullet List Car,FooterText Car,Bioforce zListePuce Car,Bullets Car,Paragraphe 2 Car,r2 Car,Liste couleur - Accent 12 Car,figure Car,Liste 1 Car"/>
    <w:basedOn w:val="Policepardfaut"/>
    <w:link w:val="Paragraphedeliste"/>
    <w:uiPriority w:val="34"/>
    <w:locked/>
    <w:rsid w:val="00CC51C1"/>
    <w:rPr>
      <w:rFonts w:ascii="Cambria" w:hAnsi="Cambria" w:cs="Times New Roman"/>
      <w:sz w:val="24"/>
    </w:rPr>
  </w:style>
  <w:style w:type="character" w:styleId="Numrodepage">
    <w:name w:val="page number"/>
    <w:basedOn w:val="Policepardfaut"/>
    <w:unhideWhenUsed/>
    <w:rsid w:val="00CC51C1"/>
  </w:style>
  <w:style w:type="paragraph" w:styleId="Lgende">
    <w:name w:val="caption"/>
    <w:basedOn w:val="Normal"/>
    <w:next w:val="Normal"/>
    <w:uiPriority w:val="35"/>
    <w:unhideWhenUsed/>
    <w:qFormat/>
    <w:rsid w:val="00CC51C1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Corpsdetexte2">
    <w:name w:val="Body Text 2"/>
    <w:basedOn w:val="Normal"/>
    <w:link w:val="Corpsdetexte2Car"/>
    <w:uiPriority w:val="99"/>
    <w:rsid w:val="00CC51C1"/>
    <w:pPr>
      <w:spacing w:after="0" w:line="240" w:lineRule="auto"/>
      <w:jc w:val="left"/>
    </w:pPr>
    <w:rPr>
      <w:rFonts w:ascii="Verdana" w:eastAsia="Times New Roman" w:hAnsi="Verdana"/>
      <w:b/>
      <w:bCs/>
      <w:sz w:val="48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CC51C1"/>
    <w:rPr>
      <w:rFonts w:ascii="Verdana" w:eastAsia="Times New Roman" w:hAnsi="Verdana" w:cs="Times New Roman"/>
      <w:b/>
      <w:bCs/>
      <w:sz w:val="48"/>
      <w:szCs w:val="24"/>
      <w:lang w:eastAsia="fr-FR"/>
    </w:rPr>
  </w:style>
  <w:style w:type="table" w:styleId="TableauGrille1Clair-Accentuation5">
    <w:name w:val="Grid Table 1 Light Accent 5"/>
    <w:basedOn w:val="TableauNormal"/>
    <w:uiPriority w:val="46"/>
    <w:rsid w:val="00CC51C1"/>
    <w:pPr>
      <w:spacing w:after="0" w:line="240" w:lineRule="auto"/>
    </w:pPr>
    <w:rPr>
      <w:rFonts w:eastAsiaTheme="minorHAnsi"/>
      <w:lang w:val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abledesillustrations">
    <w:name w:val="table of figures"/>
    <w:basedOn w:val="Normal"/>
    <w:next w:val="Normal"/>
    <w:uiPriority w:val="99"/>
    <w:unhideWhenUsed/>
    <w:rsid w:val="00CC51C1"/>
    <w:pPr>
      <w:spacing w:after="0"/>
    </w:pPr>
  </w:style>
  <w:style w:type="character" w:styleId="Lienhypertextesuivivisit">
    <w:name w:val="FollowedHyperlink"/>
    <w:basedOn w:val="Policepardfaut"/>
    <w:uiPriority w:val="99"/>
    <w:semiHidden/>
    <w:unhideWhenUsed/>
    <w:rsid w:val="00CC51C1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CC51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fr-FR"/>
    </w:rPr>
  </w:style>
  <w:style w:type="paragraph" w:customStyle="1" w:styleId="xl82">
    <w:name w:val="xl82"/>
    <w:basedOn w:val="Normal"/>
    <w:uiPriority w:val="99"/>
    <w:semiHidden/>
    <w:rsid w:val="00CC51C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  <w:lang w:eastAsia="fr-FR"/>
    </w:rPr>
  </w:style>
  <w:style w:type="paragraph" w:customStyle="1" w:styleId="xl83">
    <w:name w:val="xl83"/>
    <w:basedOn w:val="Normal"/>
    <w:uiPriority w:val="99"/>
    <w:semiHidden/>
    <w:rsid w:val="00CC51C1"/>
    <w:pPr>
      <w:spacing w:before="100" w:beforeAutospacing="1" w:after="100" w:afterAutospacing="1" w:line="240" w:lineRule="auto"/>
      <w:jc w:val="left"/>
    </w:pPr>
    <w:rPr>
      <w:rFonts w:ascii="Calisto MT" w:eastAsia="Times New Roman" w:hAnsi="Calisto MT"/>
      <w:szCs w:val="24"/>
      <w:lang w:eastAsia="fr-FR"/>
    </w:rPr>
  </w:style>
  <w:style w:type="paragraph" w:customStyle="1" w:styleId="xl84">
    <w:name w:val="xl84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Calisto MT" w:eastAsia="Times New Roman" w:hAnsi="Calisto MT"/>
      <w:szCs w:val="24"/>
      <w:lang w:eastAsia="fr-FR"/>
    </w:rPr>
  </w:style>
  <w:style w:type="paragraph" w:customStyle="1" w:styleId="xl85">
    <w:name w:val="xl85"/>
    <w:basedOn w:val="Normal"/>
    <w:uiPriority w:val="99"/>
    <w:semiHidden/>
    <w:rsid w:val="00CC51C1"/>
    <w:pPr>
      <w:shd w:val="clear" w:color="auto" w:fill="FFFFFF"/>
      <w:spacing w:before="100" w:beforeAutospacing="1" w:after="100" w:afterAutospacing="1" w:line="240" w:lineRule="auto"/>
      <w:jc w:val="left"/>
    </w:pPr>
    <w:rPr>
      <w:rFonts w:ascii="Calisto MT" w:eastAsia="Times New Roman" w:hAnsi="Calisto MT"/>
      <w:szCs w:val="24"/>
      <w:lang w:eastAsia="fr-FR"/>
    </w:rPr>
  </w:style>
  <w:style w:type="paragraph" w:customStyle="1" w:styleId="xl86">
    <w:name w:val="xl86"/>
    <w:basedOn w:val="Normal"/>
    <w:uiPriority w:val="99"/>
    <w:semiHidden/>
    <w:rsid w:val="00CC51C1"/>
    <w:pPr>
      <w:shd w:val="clear" w:color="auto" w:fill="FFFFFF"/>
      <w:spacing w:before="100" w:beforeAutospacing="1" w:after="100" w:afterAutospacing="1" w:line="240" w:lineRule="auto"/>
      <w:jc w:val="left"/>
    </w:pPr>
    <w:rPr>
      <w:rFonts w:ascii="Calisto MT" w:eastAsia="Times New Roman" w:hAnsi="Calisto MT"/>
      <w:szCs w:val="24"/>
      <w:lang w:eastAsia="fr-FR"/>
    </w:rPr>
  </w:style>
  <w:style w:type="paragraph" w:customStyle="1" w:styleId="xl87">
    <w:name w:val="xl87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Calisto MT" w:eastAsia="Times New Roman" w:hAnsi="Calisto MT"/>
      <w:szCs w:val="24"/>
      <w:lang w:eastAsia="fr-FR"/>
    </w:rPr>
  </w:style>
  <w:style w:type="paragraph" w:customStyle="1" w:styleId="xl88">
    <w:name w:val="xl88"/>
    <w:basedOn w:val="Normal"/>
    <w:uiPriority w:val="99"/>
    <w:semiHidden/>
    <w:rsid w:val="00CC51C1"/>
    <w:pPr>
      <w:shd w:val="clear" w:color="auto" w:fill="FFFFFF"/>
      <w:spacing w:before="100" w:beforeAutospacing="1" w:after="100" w:afterAutospacing="1" w:line="240" w:lineRule="auto"/>
      <w:jc w:val="left"/>
    </w:pPr>
    <w:rPr>
      <w:rFonts w:ascii="Calisto MT" w:eastAsia="Times New Roman" w:hAnsi="Calisto MT"/>
      <w:sz w:val="28"/>
      <w:szCs w:val="28"/>
      <w:lang w:eastAsia="fr-FR"/>
    </w:rPr>
  </w:style>
  <w:style w:type="paragraph" w:customStyle="1" w:styleId="xl89">
    <w:name w:val="xl89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sto MT" w:eastAsia="Times New Roman" w:hAnsi="Calisto MT"/>
      <w:sz w:val="20"/>
      <w:szCs w:val="20"/>
      <w:lang w:eastAsia="fr-FR"/>
    </w:rPr>
  </w:style>
  <w:style w:type="paragraph" w:customStyle="1" w:styleId="xl90">
    <w:name w:val="xl90"/>
    <w:basedOn w:val="Normal"/>
    <w:uiPriority w:val="99"/>
    <w:semiHidden/>
    <w:rsid w:val="00CC51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fr-FR"/>
    </w:rPr>
  </w:style>
  <w:style w:type="paragraph" w:customStyle="1" w:styleId="xl91">
    <w:name w:val="xl91"/>
    <w:basedOn w:val="Normal"/>
    <w:uiPriority w:val="99"/>
    <w:semiHidden/>
    <w:rsid w:val="00CC51C1"/>
    <w:pPr>
      <w:spacing w:before="100" w:beforeAutospacing="1" w:after="100" w:afterAutospacing="1" w:line="240" w:lineRule="auto"/>
      <w:jc w:val="center"/>
    </w:pPr>
    <w:rPr>
      <w:rFonts w:ascii="Calisto MT" w:eastAsia="Times New Roman" w:hAnsi="Calisto MT"/>
      <w:szCs w:val="24"/>
      <w:lang w:eastAsia="fr-FR"/>
    </w:rPr>
  </w:style>
  <w:style w:type="paragraph" w:customStyle="1" w:styleId="xl92">
    <w:name w:val="xl92"/>
    <w:basedOn w:val="Normal"/>
    <w:uiPriority w:val="99"/>
    <w:semiHidden/>
    <w:rsid w:val="00CC51C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32"/>
      <w:szCs w:val="32"/>
      <w:lang w:eastAsia="fr-FR"/>
    </w:rPr>
  </w:style>
  <w:style w:type="paragraph" w:customStyle="1" w:styleId="xl93">
    <w:name w:val="xl93"/>
    <w:basedOn w:val="Normal"/>
    <w:uiPriority w:val="99"/>
    <w:semiHidden/>
    <w:rsid w:val="00CC51C1"/>
    <w:pPr>
      <w:shd w:val="clear" w:color="auto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  <w:lang w:eastAsia="fr-FR"/>
    </w:rPr>
  </w:style>
  <w:style w:type="paragraph" w:customStyle="1" w:styleId="xl94">
    <w:name w:val="xl94"/>
    <w:basedOn w:val="Normal"/>
    <w:uiPriority w:val="99"/>
    <w:semiHidden/>
    <w:rsid w:val="00CC51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  <w:lang w:eastAsia="fr-FR"/>
    </w:rPr>
  </w:style>
  <w:style w:type="paragraph" w:customStyle="1" w:styleId="xl95">
    <w:name w:val="xl95"/>
    <w:basedOn w:val="Normal"/>
    <w:uiPriority w:val="99"/>
    <w:semiHidden/>
    <w:rsid w:val="00CC51C1"/>
    <w:pPr>
      <w:shd w:val="clear" w:color="auto" w:fill="FFFFFF"/>
      <w:spacing w:before="100" w:beforeAutospacing="1" w:after="100" w:afterAutospacing="1" w:line="240" w:lineRule="auto"/>
      <w:jc w:val="left"/>
    </w:pPr>
    <w:rPr>
      <w:rFonts w:ascii="Calisto MT" w:eastAsia="Times New Roman" w:hAnsi="Calisto MT"/>
      <w:color w:val="000000"/>
      <w:szCs w:val="24"/>
      <w:lang w:eastAsia="fr-FR"/>
    </w:rPr>
  </w:style>
  <w:style w:type="paragraph" w:customStyle="1" w:styleId="xl96">
    <w:name w:val="xl96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Cs w:val="24"/>
      <w:lang w:eastAsia="fr-FR"/>
    </w:rPr>
  </w:style>
  <w:style w:type="paragraph" w:customStyle="1" w:styleId="xl97">
    <w:name w:val="xl97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  <w:lang w:eastAsia="fr-FR"/>
    </w:rPr>
  </w:style>
  <w:style w:type="paragraph" w:customStyle="1" w:styleId="xl98">
    <w:name w:val="xl98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  <w:lang w:eastAsia="fr-FR"/>
    </w:rPr>
  </w:style>
  <w:style w:type="paragraph" w:customStyle="1" w:styleId="xl99">
    <w:name w:val="xl99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  <w:lang w:eastAsia="fr-FR"/>
    </w:rPr>
  </w:style>
  <w:style w:type="paragraph" w:customStyle="1" w:styleId="xl100">
    <w:name w:val="xl100"/>
    <w:basedOn w:val="Normal"/>
    <w:uiPriority w:val="99"/>
    <w:semiHidden/>
    <w:rsid w:val="00CC51C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Cs w:val="24"/>
      <w:lang w:eastAsia="fr-FR"/>
    </w:rPr>
  </w:style>
  <w:style w:type="paragraph" w:customStyle="1" w:styleId="xl101">
    <w:name w:val="xl101"/>
    <w:basedOn w:val="Normal"/>
    <w:uiPriority w:val="99"/>
    <w:semiHidden/>
    <w:rsid w:val="00CC51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  <w:lang w:eastAsia="fr-FR"/>
    </w:rPr>
  </w:style>
  <w:style w:type="paragraph" w:customStyle="1" w:styleId="xl102">
    <w:name w:val="xl102"/>
    <w:basedOn w:val="Normal"/>
    <w:uiPriority w:val="99"/>
    <w:semiHidden/>
    <w:rsid w:val="00CC51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Cs w:val="24"/>
      <w:lang w:eastAsia="fr-FR"/>
    </w:rPr>
  </w:style>
  <w:style w:type="paragraph" w:customStyle="1" w:styleId="xl103">
    <w:name w:val="xl103"/>
    <w:basedOn w:val="Normal"/>
    <w:uiPriority w:val="99"/>
    <w:semiHidden/>
    <w:rsid w:val="00CC51C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  <w:lang w:eastAsia="fr-FR"/>
    </w:rPr>
  </w:style>
  <w:style w:type="paragraph" w:customStyle="1" w:styleId="xl104">
    <w:name w:val="xl104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105">
    <w:name w:val="xl105"/>
    <w:basedOn w:val="Normal"/>
    <w:uiPriority w:val="99"/>
    <w:semiHidden/>
    <w:rsid w:val="00CC5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Calisto MT" w:eastAsia="Times New Roman" w:hAnsi="Calisto MT"/>
      <w:sz w:val="20"/>
      <w:szCs w:val="20"/>
      <w:lang w:eastAsia="fr-FR"/>
    </w:rPr>
  </w:style>
  <w:style w:type="paragraph" w:customStyle="1" w:styleId="xl106">
    <w:name w:val="xl106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sto MT" w:eastAsia="Times New Roman" w:hAnsi="Calisto MT"/>
      <w:szCs w:val="24"/>
      <w:lang w:eastAsia="fr-FR"/>
    </w:rPr>
  </w:style>
  <w:style w:type="paragraph" w:customStyle="1" w:styleId="xl107">
    <w:name w:val="xl107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sto MT" w:eastAsia="Times New Roman" w:hAnsi="Calisto MT"/>
      <w:szCs w:val="24"/>
      <w:lang w:eastAsia="fr-FR"/>
    </w:rPr>
  </w:style>
  <w:style w:type="paragraph" w:customStyle="1" w:styleId="xl108">
    <w:name w:val="xl108"/>
    <w:basedOn w:val="Normal"/>
    <w:uiPriority w:val="99"/>
    <w:semiHidden/>
    <w:rsid w:val="00CC51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  <w:lang w:eastAsia="fr-FR"/>
    </w:rPr>
  </w:style>
  <w:style w:type="paragraph" w:customStyle="1" w:styleId="xl109">
    <w:name w:val="xl109"/>
    <w:basedOn w:val="Normal"/>
    <w:uiPriority w:val="99"/>
    <w:semiHidden/>
    <w:rsid w:val="00CC51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eastAsia="fr-FR"/>
    </w:rPr>
  </w:style>
  <w:style w:type="paragraph" w:customStyle="1" w:styleId="xl110">
    <w:name w:val="xl110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fr-FR"/>
    </w:rPr>
  </w:style>
  <w:style w:type="paragraph" w:customStyle="1" w:styleId="xl111">
    <w:name w:val="xl111"/>
    <w:basedOn w:val="Normal"/>
    <w:uiPriority w:val="99"/>
    <w:semiHidden/>
    <w:rsid w:val="00CC51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fr-FR"/>
    </w:rPr>
  </w:style>
  <w:style w:type="paragraph" w:customStyle="1" w:styleId="xl112">
    <w:name w:val="xl112"/>
    <w:basedOn w:val="Normal"/>
    <w:uiPriority w:val="99"/>
    <w:semiHidden/>
    <w:rsid w:val="00CC51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eastAsia="fr-FR"/>
    </w:rPr>
  </w:style>
  <w:style w:type="paragraph" w:customStyle="1" w:styleId="xl113">
    <w:name w:val="xl113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fr-FR"/>
    </w:rPr>
  </w:style>
  <w:style w:type="paragraph" w:customStyle="1" w:styleId="xl114">
    <w:name w:val="xl114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115">
    <w:name w:val="xl115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sto MT" w:eastAsia="Times New Roman" w:hAnsi="Calisto MT"/>
      <w:szCs w:val="24"/>
      <w:lang w:eastAsia="fr-FR"/>
    </w:rPr>
  </w:style>
  <w:style w:type="paragraph" w:customStyle="1" w:styleId="xl116">
    <w:name w:val="xl116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sto MT" w:eastAsia="Times New Roman" w:hAnsi="Calisto MT"/>
      <w:sz w:val="20"/>
      <w:szCs w:val="20"/>
      <w:lang w:eastAsia="fr-FR"/>
    </w:rPr>
  </w:style>
  <w:style w:type="paragraph" w:customStyle="1" w:styleId="xl117">
    <w:name w:val="xl117"/>
    <w:basedOn w:val="Normal"/>
    <w:uiPriority w:val="99"/>
    <w:semiHidden/>
    <w:rsid w:val="00CC51C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Calisto MT" w:eastAsia="Times New Roman" w:hAnsi="Calisto MT"/>
      <w:color w:val="000000"/>
      <w:szCs w:val="24"/>
      <w:lang w:eastAsia="fr-FR"/>
    </w:rPr>
  </w:style>
  <w:style w:type="paragraph" w:customStyle="1" w:styleId="xl118">
    <w:name w:val="xl118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sto MT" w:eastAsia="Times New Roman" w:hAnsi="Calisto MT"/>
      <w:sz w:val="20"/>
      <w:szCs w:val="20"/>
      <w:lang w:eastAsia="fr-FR"/>
    </w:rPr>
  </w:style>
  <w:style w:type="paragraph" w:customStyle="1" w:styleId="xl119">
    <w:name w:val="xl119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sto MT" w:eastAsia="Times New Roman" w:hAnsi="Calisto MT"/>
      <w:szCs w:val="24"/>
      <w:lang w:eastAsia="fr-FR"/>
    </w:rPr>
  </w:style>
  <w:style w:type="paragraph" w:customStyle="1" w:styleId="xl120">
    <w:name w:val="xl120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sto MT" w:eastAsia="Times New Roman" w:hAnsi="Calisto MT"/>
      <w:sz w:val="28"/>
      <w:szCs w:val="28"/>
      <w:lang w:eastAsia="fr-FR"/>
    </w:rPr>
  </w:style>
  <w:style w:type="paragraph" w:customStyle="1" w:styleId="xl121">
    <w:name w:val="xl121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  <w:lang w:eastAsia="fr-FR"/>
    </w:rPr>
  </w:style>
  <w:style w:type="paragraph" w:customStyle="1" w:styleId="xl122">
    <w:name w:val="xl122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123">
    <w:name w:val="xl123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  <w:lang w:eastAsia="fr-FR"/>
    </w:rPr>
  </w:style>
  <w:style w:type="paragraph" w:customStyle="1" w:styleId="xl124">
    <w:name w:val="xl124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fr-FR"/>
    </w:rPr>
  </w:style>
  <w:style w:type="paragraph" w:customStyle="1" w:styleId="xl125">
    <w:name w:val="xl125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  <w:lang w:eastAsia="fr-FR"/>
    </w:rPr>
  </w:style>
  <w:style w:type="paragraph" w:customStyle="1" w:styleId="xl126">
    <w:name w:val="xl126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fr-FR"/>
    </w:rPr>
  </w:style>
  <w:style w:type="paragraph" w:customStyle="1" w:styleId="xl127">
    <w:name w:val="xl127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128">
    <w:name w:val="xl128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129">
    <w:name w:val="xl129"/>
    <w:basedOn w:val="Normal"/>
    <w:uiPriority w:val="99"/>
    <w:semiHidden/>
    <w:rsid w:val="00CC51C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130">
    <w:name w:val="xl130"/>
    <w:basedOn w:val="Normal"/>
    <w:uiPriority w:val="99"/>
    <w:semiHidden/>
    <w:rsid w:val="00CC51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131">
    <w:name w:val="xl131"/>
    <w:basedOn w:val="Normal"/>
    <w:uiPriority w:val="99"/>
    <w:semiHidden/>
    <w:rsid w:val="00CC51C1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left"/>
    </w:pPr>
    <w:rPr>
      <w:rFonts w:ascii="Calisto MT" w:eastAsia="Times New Roman" w:hAnsi="Calisto MT"/>
      <w:i/>
      <w:iCs/>
      <w:sz w:val="20"/>
      <w:szCs w:val="20"/>
      <w:lang w:eastAsia="fr-FR"/>
    </w:rPr>
  </w:style>
  <w:style w:type="paragraph" w:customStyle="1" w:styleId="xl132">
    <w:name w:val="xl132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sto MT" w:eastAsia="Times New Roman" w:hAnsi="Calisto MT"/>
      <w:i/>
      <w:iCs/>
      <w:sz w:val="20"/>
      <w:szCs w:val="20"/>
      <w:lang w:eastAsia="fr-FR"/>
    </w:rPr>
  </w:style>
  <w:style w:type="paragraph" w:customStyle="1" w:styleId="xl133">
    <w:name w:val="xl133"/>
    <w:basedOn w:val="Normal"/>
    <w:uiPriority w:val="99"/>
    <w:semiHidden/>
    <w:rsid w:val="00CC51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Cs w:val="24"/>
      <w:lang w:eastAsia="fr-FR"/>
    </w:rPr>
  </w:style>
  <w:style w:type="paragraph" w:customStyle="1" w:styleId="xl134">
    <w:name w:val="xl134"/>
    <w:basedOn w:val="Normal"/>
    <w:uiPriority w:val="99"/>
    <w:semiHidden/>
    <w:rsid w:val="00CC51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Cs w:val="24"/>
      <w:lang w:eastAsia="fr-FR"/>
    </w:rPr>
  </w:style>
  <w:style w:type="paragraph" w:customStyle="1" w:styleId="xl135">
    <w:name w:val="xl135"/>
    <w:basedOn w:val="Normal"/>
    <w:uiPriority w:val="99"/>
    <w:semiHidden/>
    <w:rsid w:val="00CC51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fr-FR"/>
    </w:rPr>
  </w:style>
  <w:style w:type="paragraph" w:customStyle="1" w:styleId="xl136">
    <w:name w:val="xl136"/>
    <w:basedOn w:val="Normal"/>
    <w:uiPriority w:val="99"/>
    <w:semiHidden/>
    <w:rsid w:val="00CC51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  <w:lang w:eastAsia="fr-FR"/>
    </w:rPr>
  </w:style>
  <w:style w:type="paragraph" w:customStyle="1" w:styleId="xl137">
    <w:name w:val="xl137"/>
    <w:basedOn w:val="Normal"/>
    <w:uiPriority w:val="99"/>
    <w:semiHidden/>
    <w:rsid w:val="00CC51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fr-FR"/>
    </w:rPr>
  </w:style>
  <w:style w:type="paragraph" w:customStyle="1" w:styleId="xl138">
    <w:name w:val="xl138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139">
    <w:name w:val="xl139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Cs w:val="24"/>
      <w:lang w:eastAsia="fr-FR"/>
    </w:rPr>
  </w:style>
  <w:style w:type="paragraph" w:customStyle="1" w:styleId="xl140">
    <w:name w:val="xl140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fr-FR"/>
    </w:rPr>
  </w:style>
  <w:style w:type="paragraph" w:customStyle="1" w:styleId="xl141">
    <w:name w:val="xl141"/>
    <w:basedOn w:val="Normal"/>
    <w:uiPriority w:val="99"/>
    <w:semiHidden/>
    <w:rsid w:val="00CC51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sto MT" w:eastAsia="Times New Roman" w:hAnsi="Calisto MT"/>
      <w:sz w:val="20"/>
      <w:szCs w:val="20"/>
      <w:lang w:eastAsia="fr-FR"/>
    </w:rPr>
  </w:style>
  <w:style w:type="paragraph" w:customStyle="1" w:styleId="xl142">
    <w:name w:val="xl142"/>
    <w:basedOn w:val="Normal"/>
    <w:uiPriority w:val="99"/>
    <w:semiHidden/>
    <w:rsid w:val="00CC51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Calisto MT" w:eastAsia="Times New Roman" w:hAnsi="Calisto MT"/>
      <w:sz w:val="20"/>
      <w:szCs w:val="20"/>
      <w:lang w:eastAsia="fr-FR"/>
    </w:rPr>
  </w:style>
  <w:style w:type="paragraph" w:customStyle="1" w:styleId="xl143">
    <w:name w:val="xl143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Cs w:val="24"/>
      <w:lang w:eastAsia="fr-FR"/>
    </w:rPr>
  </w:style>
  <w:style w:type="paragraph" w:customStyle="1" w:styleId="xl144">
    <w:name w:val="xl144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Cs w:val="24"/>
      <w:lang w:eastAsia="fr-FR"/>
    </w:rPr>
  </w:style>
  <w:style w:type="paragraph" w:customStyle="1" w:styleId="xl145">
    <w:name w:val="xl145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Cs w:val="24"/>
      <w:lang w:eastAsia="fr-FR"/>
    </w:rPr>
  </w:style>
  <w:style w:type="paragraph" w:customStyle="1" w:styleId="xl146">
    <w:name w:val="xl146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sto MT" w:eastAsia="Times New Roman" w:hAnsi="Calisto MT"/>
      <w:color w:val="FF0000"/>
      <w:szCs w:val="24"/>
      <w:lang w:eastAsia="fr-FR"/>
    </w:rPr>
  </w:style>
  <w:style w:type="paragraph" w:customStyle="1" w:styleId="xl147">
    <w:name w:val="xl147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sto MT" w:eastAsia="Times New Roman" w:hAnsi="Calisto MT"/>
      <w:color w:val="000000"/>
      <w:szCs w:val="24"/>
      <w:lang w:eastAsia="fr-FR"/>
    </w:rPr>
  </w:style>
  <w:style w:type="paragraph" w:customStyle="1" w:styleId="xl148">
    <w:name w:val="xl148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sto MT" w:eastAsia="Times New Roman" w:hAnsi="Calisto MT"/>
      <w:color w:val="000000"/>
      <w:szCs w:val="24"/>
      <w:lang w:eastAsia="fr-FR"/>
    </w:rPr>
  </w:style>
  <w:style w:type="paragraph" w:customStyle="1" w:styleId="xl149">
    <w:name w:val="xl149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Cs w:val="24"/>
      <w:lang w:eastAsia="fr-FR"/>
    </w:rPr>
  </w:style>
  <w:style w:type="paragraph" w:customStyle="1" w:styleId="xl150">
    <w:name w:val="xl150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sto MT" w:eastAsia="Times New Roman" w:hAnsi="Calisto MT"/>
      <w:szCs w:val="24"/>
      <w:lang w:eastAsia="fr-FR"/>
    </w:rPr>
  </w:style>
  <w:style w:type="paragraph" w:customStyle="1" w:styleId="xl151">
    <w:name w:val="xl151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Calisto MT" w:eastAsia="Times New Roman" w:hAnsi="Calisto MT"/>
      <w:color w:val="000000"/>
      <w:szCs w:val="24"/>
      <w:lang w:eastAsia="fr-FR"/>
    </w:rPr>
  </w:style>
  <w:style w:type="paragraph" w:customStyle="1" w:styleId="xl152">
    <w:name w:val="xl152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sto MT" w:eastAsia="Times New Roman" w:hAnsi="Calisto MT"/>
      <w:color w:val="000000"/>
      <w:szCs w:val="24"/>
      <w:lang w:eastAsia="fr-FR"/>
    </w:rPr>
  </w:style>
  <w:style w:type="paragraph" w:customStyle="1" w:styleId="xl153">
    <w:name w:val="xl153"/>
    <w:basedOn w:val="Normal"/>
    <w:uiPriority w:val="99"/>
    <w:semiHidden/>
    <w:rsid w:val="00CC51C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32"/>
      <w:szCs w:val="32"/>
      <w:lang w:eastAsia="fr-FR"/>
    </w:rPr>
  </w:style>
  <w:style w:type="paragraph" w:customStyle="1" w:styleId="xl154">
    <w:name w:val="xl154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sto MT" w:eastAsia="Times New Roman" w:hAnsi="Calisto MT"/>
      <w:sz w:val="20"/>
      <w:szCs w:val="20"/>
      <w:lang w:eastAsia="fr-FR"/>
    </w:rPr>
  </w:style>
  <w:style w:type="paragraph" w:customStyle="1" w:styleId="xl155">
    <w:name w:val="xl155"/>
    <w:basedOn w:val="Normal"/>
    <w:uiPriority w:val="99"/>
    <w:semiHidden/>
    <w:rsid w:val="00CC5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sto MT" w:eastAsia="Times New Roman" w:hAnsi="Calisto MT"/>
      <w:sz w:val="20"/>
      <w:szCs w:val="20"/>
      <w:lang w:eastAsia="fr-FR"/>
    </w:rPr>
  </w:style>
  <w:style w:type="paragraph" w:customStyle="1" w:styleId="xl156">
    <w:name w:val="xl156"/>
    <w:basedOn w:val="Normal"/>
    <w:uiPriority w:val="99"/>
    <w:semiHidden/>
    <w:rsid w:val="00CC5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sto MT" w:eastAsia="Times New Roman" w:hAnsi="Calisto MT"/>
      <w:sz w:val="20"/>
      <w:szCs w:val="20"/>
      <w:lang w:eastAsia="fr-FR"/>
    </w:rPr>
  </w:style>
  <w:style w:type="paragraph" w:customStyle="1" w:styleId="xl157">
    <w:name w:val="xl157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sto MT" w:eastAsia="Times New Roman" w:hAnsi="Calisto MT"/>
      <w:sz w:val="20"/>
      <w:szCs w:val="20"/>
      <w:lang w:eastAsia="fr-FR"/>
    </w:rPr>
  </w:style>
  <w:style w:type="paragraph" w:customStyle="1" w:styleId="xl158">
    <w:name w:val="xl158"/>
    <w:basedOn w:val="Normal"/>
    <w:uiPriority w:val="99"/>
    <w:semiHidden/>
    <w:rsid w:val="00CC51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Calisto MT" w:eastAsia="Times New Roman" w:hAnsi="Calisto MT"/>
      <w:sz w:val="20"/>
      <w:szCs w:val="20"/>
      <w:lang w:eastAsia="fr-FR"/>
    </w:rPr>
  </w:style>
  <w:style w:type="paragraph" w:customStyle="1" w:styleId="xl159">
    <w:name w:val="xl159"/>
    <w:basedOn w:val="Normal"/>
    <w:uiPriority w:val="99"/>
    <w:semiHidden/>
    <w:rsid w:val="00CC51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sto MT" w:eastAsia="Times New Roman" w:hAnsi="Calisto MT"/>
      <w:sz w:val="20"/>
      <w:szCs w:val="20"/>
      <w:lang w:eastAsia="fr-FR"/>
    </w:rPr>
  </w:style>
  <w:style w:type="paragraph" w:customStyle="1" w:styleId="xl160">
    <w:name w:val="xl160"/>
    <w:basedOn w:val="Normal"/>
    <w:uiPriority w:val="99"/>
    <w:semiHidden/>
    <w:rsid w:val="00CC51C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Calisto MT" w:eastAsia="Times New Roman" w:hAnsi="Calisto MT"/>
      <w:sz w:val="32"/>
      <w:szCs w:val="32"/>
      <w:lang w:eastAsia="fr-FR"/>
    </w:rPr>
  </w:style>
  <w:style w:type="paragraph" w:customStyle="1" w:styleId="xl161">
    <w:name w:val="xl161"/>
    <w:basedOn w:val="Normal"/>
    <w:uiPriority w:val="99"/>
    <w:semiHidden/>
    <w:rsid w:val="00CC51C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sto MT" w:eastAsia="Times New Roman" w:hAnsi="Calisto MT"/>
      <w:sz w:val="20"/>
      <w:szCs w:val="20"/>
      <w:lang w:eastAsia="fr-FR"/>
    </w:rPr>
  </w:style>
  <w:style w:type="paragraph" w:customStyle="1" w:styleId="xl162">
    <w:name w:val="xl162"/>
    <w:basedOn w:val="Normal"/>
    <w:uiPriority w:val="99"/>
    <w:semiHidden/>
    <w:rsid w:val="00CC51C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32"/>
      <w:szCs w:val="32"/>
      <w:lang w:eastAsia="fr-FR"/>
    </w:rPr>
  </w:style>
  <w:style w:type="paragraph" w:customStyle="1" w:styleId="xl163">
    <w:name w:val="xl163"/>
    <w:basedOn w:val="Normal"/>
    <w:uiPriority w:val="99"/>
    <w:semiHidden/>
    <w:rsid w:val="00CC51C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64">
    <w:name w:val="xl164"/>
    <w:basedOn w:val="Normal"/>
    <w:uiPriority w:val="99"/>
    <w:semiHidden/>
    <w:rsid w:val="00CC51C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  <w:lang w:eastAsia="fr-FR"/>
    </w:rPr>
  </w:style>
  <w:style w:type="paragraph" w:customStyle="1" w:styleId="xl165">
    <w:name w:val="xl165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Cs w:val="24"/>
      <w:lang w:eastAsia="fr-FR"/>
    </w:rPr>
  </w:style>
  <w:style w:type="paragraph" w:customStyle="1" w:styleId="xl166">
    <w:name w:val="xl166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Cs w:val="24"/>
      <w:lang w:eastAsia="fr-FR"/>
    </w:rPr>
  </w:style>
  <w:style w:type="paragraph" w:customStyle="1" w:styleId="xl167">
    <w:name w:val="xl167"/>
    <w:basedOn w:val="Normal"/>
    <w:uiPriority w:val="99"/>
    <w:semiHidden/>
    <w:rsid w:val="00CC51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Cs w:val="24"/>
      <w:lang w:eastAsia="fr-FR"/>
    </w:rPr>
  </w:style>
  <w:style w:type="paragraph" w:customStyle="1" w:styleId="xl168">
    <w:name w:val="xl168"/>
    <w:basedOn w:val="Normal"/>
    <w:uiPriority w:val="99"/>
    <w:semiHidden/>
    <w:rsid w:val="00CC51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Cs w:val="24"/>
      <w:lang w:eastAsia="fr-FR"/>
    </w:rPr>
  </w:style>
  <w:style w:type="paragraph" w:customStyle="1" w:styleId="xl169">
    <w:name w:val="xl169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  <w:lang w:eastAsia="fr-FR"/>
    </w:rPr>
  </w:style>
  <w:style w:type="paragraph" w:customStyle="1" w:styleId="xl170">
    <w:name w:val="xl170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Cs w:val="24"/>
      <w:lang w:eastAsia="fr-FR"/>
    </w:rPr>
  </w:style>
  <w:style w:type="paragraph" w:customStyle="1" w:styleId="xl171">
    <w:name w:val="xl171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Cs w:val="24"/>
      <w:lang w:eastAsia="fr-FR"/>
    </w:rPr>
  </w:style>
  <w:style w:type="paragraph" w:customStyle="1" w:styleId="xl172">
    <w:name w:val="xl172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  <w:lang w:eastAsia="fr-FR"/>
    </w:rPr>
  </w:style>
  <w:style w:type="paragraph" w:customStyle="1" w:styleId="xl173">
    <w:name w:val="xl173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sto MT" w:eastAsia="Times New Roman" w:hAnsi="Calisto MT"/>
      <w:color w:val="000000"/>
      <w:szCs w:val="24"/>
      <w:lang w:eastAsia="fr-FR"/>
    </w:rPr>
  </w:style>
  <w:style w:type="paragraph" w:customStyle="1" w:styleId="xl174">
    <w:name w:val="xl174"/>
    <w:basedOn w:val="Normal"/>
    <w:uiPriority w:val="99"/>
    <w:semiHidden/>
    <w:rsid w:val="00CC51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Calisto MT" w:eastAsia="Times New Roman" w:hAnsi="Calisto MT"/>
      <w:color w:val="000000"/>
      <w:szCs w:val="24"/>
      <w:lang w:eastAsia="fr-FR"/>
    </w:rPr>
  </w:style>
  <w:style w:type="paragraph" w:customStyle="1" w:styleId="xl175">
    <w:name w:val="xl175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Cs w:val="24"/>
      <w:lang w:eastAsia="fr-FR"/>
    </w:rPr>
  </w:style>
  <w:style w:type="paragraph" w:customStyle="1" w:styleId="xl176">
    <w:name w:val="xl176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sto MT" w:eastAsia="Times New Roman" w:hAnsi="Calisto MT"/>
      <w:szCs w:val="24"/>
      <w:lang w:eastAsia="fr-FR"/>
    </w:rPr>
  </w:style>
  <w:style w:type="paragraph" w:customStyle="1" w:styleId="xl177">
    <w:name w:val="xl177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sto MT" w:eastAsia="Times New Roman" w:hAnsi="Calisto MT"/>
      <w:szCs w:val="24"/>
      <w:lang w:eastAsia="fr-FR"/>
    </w:rPr>
  </w:style>
  <w:style w:type="paragraph" w:customStyle="1" w:styleId="xl178">
    <w:name w:val="xl178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Calisto MT" w:eastAsia="Times New Roman" w:hAnsi="Calisto MT"/>
      <w:color w:val="000000"/>
      <w:szCs w:val="24"/>
      <w:lang w:eastAsia="fr-FR"/>
    </w:rPr>
  </w:style>
  <w:style w:type="paragraph" w:customStyle="1" w:styleId="xl179">
    <w:name w:val="xl179"/>
    <w:basedOn w:val="Normal"/>
    <w:uiPriority w:val="99"/>
    <w:semiHidden/>
    <w:rsid w:val="00CC51C1"/>
    <w:pPr>
      <w:spacing w:before="100" w:beforeAutospacing="1" w:after="100" w:afterAutospacing="1" w:line="240" w:lineRule="auto"/>
      <w:jc w:val="left"/>
    </w:pPr>
    <w:rPr>
      <w:rFonts w:ascii="Calisto MT" w:eastAsia="Times New Roman" w:hAnsi="Calisto MT"/>
      <w:color w:val="000000"/>
      <w:szCs w:val="24"/>
      <w:lang w:eastAsia="fr-FR"/>
    </w:rPr>
  </w:style>
  <w:style w:type="paragraph" w:customStyle="1" w:styleId="xl180">
    <w:name w:val="xl180"/>
    <w:basedOn w:val="Normal"/>
    <w:uiPriority w:val="99"/>
    <w:semiHidden/>
    <w:rsid w:val="00CC51C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32"/>
      <w:szCs w:val="32"/>
      <w:lang w:eastAsia="fr-FR"/>
    </w:rPr>
  </w:style>
  <w:style w:type="paragraph" w:customStyle="1" w:styleId="xl181">
    <w:name w:val="xl181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Calisto MT" w:eastAsia="Times New Roman" w:hAnsi="Calisto MT"/>
      <w:color w:val="000000"/>
      <w:szCs w:val="24"/>
      <w:lang w:eastAsia="fr-FR"/>
    </w:rPr>
  </w:style>
  <w:style w:type="paragraph" w:customStyle="1" w:styleId="xl182">
    <w:name w:val="xl182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Calisto MT" w:eastAsia="Times New Roman" w:hAnsi="Calisto MT"/>
      <w:color w:val="000000"/>
      <w:sz w:val="28"/>
      <w:szCs w:val="28"/>
      <w:lang w:eastAsia="fr-FR"/>
    </w:rPr>
  </w:style>
  <w:style w:type="paragraph" w:customStyle="1" w:styleId="xl183">
    <w:name w:val="xl183"/>
    <w:basedOn w:val="Normal"/>
    <w:uiPriority w:val="99"/>
    <w:semiHidden/>
    <w:rsid w:val="00CC51C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Calisto MT" w:eastAsia="Times New Roman" w:hAnsi="Calisto MT"/>
      <w:color w:val="000000"/>
      <w:szCs w:val="24"/>
      <w:lang w:eastAsia="fr-FR"/>
    </w:rPr>
  </w:style>
  <w:style w:type="paragraph" w:customStyle="1" w:styleId="xl184">
    <w:name w:val="xl184"/>
    <w:basedOn w:val="Normal"/>
    <w:uiPriority w:val="99"/>
    <w:semiHidden/>
    <w:rsid w:val="00CC51C1"/>
    <w:pPr>
      <w:spacing w:before="100" w:beforeAutospacing="1" w:after="100" w:afterAutospacing="1" w:line="240" w:lineRule="auto"/>
      <w:jc w:val="left"/>
    </w:pPr>
    <w:rPr>
      <w:rFonts w:ascii="Calisto MT" w:eastAsia="Times New Roman" w:hAnsi="Calisto MT"/>
      <w:szCs w:val="24"/>
      <w:lang w:eastAsia="fr-FR"/>
    </w:rPr>
  </w:style>
  <w:style w:type="paragraph" w:customStyle="1" w:styleId="xl185">
    <w:name w:val="xl185"/>
    <w:basedOn w:val="Normal"/>
    <w:uiPriority w:val="99"/>
    <w:semiHidden/>
    <w:rsid w:val="00CC51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Calisto MT" w:eastAsia="Times New Roman" w:hAnsi="Calisto MT"/>
      <w:sz w:val="20"/>
      <w:szCs w:val="20"/>
      <w:lang w:eastAsia="fr-FR"/>
    </w:rPr>
  </w:style>
  <w:style w:type="paragraph" w:customStyle="1" w:styleId="xl186">
    <w:name w:val="xl186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Cs w:val="24"/>
      <w:lang w:eastAsia="fr-FR"/>
    </w:rPr>
  </w:style>
  <w:style w:type="paragraph" w:customStyle="1" w:styleId="xl187">
    <w:name w:val="xl187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A7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Cs w:val="24"/>
      <w:lang w:eastAsia="fr-FR"/>
    </w:rPr>
  </w:style>
  <w:style w:type="paragraph" w:customStyle="1" w:styleId="xl188">
    <w:name w:val="xl188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  <w:lang w:eastAsia="fr-FR"/>
    </w:rPr>
  </w:style>
  <w:style w:type="paragraph" w:customStyle="1" w:styleId="xl189">
    <w:name w:val="xl189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DD9C4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32"/>
      <w:szCs w:val="32"/>
      <w:lang w:eastAsia="fr-FR"/>
    </w:rPr>
  </w:style>
  <w:style w:type="paragraph" w:customStyle="1" w:styleId="xl190">
    <w:name w:val="xl190"/>
    <w:basedOn w:val="Normal"/>
    <w:uiPriority w:val="99"/>
    <w:semiHidden/>
    <w:rsid w:val="00CC51C1"/>
    <w:pPr>
      <w:pBdr>
        <w:top w:val="single" w:sz="4" w:space="0" w:color="auto"/>
        <w:bottom w:val="single" w:sz="4" w:space="0" w:color="auto"/>
      </w:pBdr>
      <w:shd w:val="clear" w:color="auto" w:fill="DDD9C4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32"/>
      <w:szCs w:val="32"/>
      <w:lang w:eastAsia="fr-FR"/>
    </w:rPr>
  </w:style>
  <w:style w:type="paragraph" w:customStyle="1" w:styleId="xl191">
    <w:name w:val="xl191"/>
    <w:basedOn w:val="Normal"/>
    <w:uiPriority w:val="99"/>
    <w:semiHidden/>
    <w:rsid w:val="00CC51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DD9C4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32"/>
      <w:szCs w:val="32"/>
      <w:lang w:eastAsia="fr-FR"/>
    </w:rPr>
  </w:style>
  <w:style w:type="paragraph" w:customStyle="1" w:styleId="xl192">
    <w:name w:val="xl192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  <w:lang w:eastAsia="fr-FR"/>
    </w:rPr>
  </w:style>
  <w:style w:type="paragraph" w:customStyle="1" w:styleId="xl193">
    <w:name w:val="xl193"/>
    <w:basedOn w:val="Normal"/>
    <w:uiPriority w:val="99"/>
    <w:semiHidden/>
    <w:rsid w:val="00CC51C1"/>
    <w:pPr>
      <w:pBdr>
        <w:top w:val="single" w:sz="4" w:space="0" w:color="auto"/>
        <w:bottom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  <w:lang w:eastAsia="fr-FR"/>
    </w:rPr>
  </w:style>
  <w:style w:type="paragraph" w:customStyle="1" w:styleId="xl194">
    <w:name w:val="xl194"/>
    <w:basedOn w:val="Normal"/>
    <w:uiPriority w:val="99"/>
    <w:semiHidden/>
    <w:rsid w:val="00CC51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  <w:lang w:eastAsia="fr-FR"/>
    </w:rPr>
  </w:style>
  <w:style w:type="paragraph" w:customStyle="1" w:styleId="xl195">
    <w:name w:val="xl195"/>
    <w:basedOn w:val="Normal"/>
    <w:uiPriority w:val="99"/>
    <w:semiHidden/>
    <w:rsid w:val="00CC51C1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sto MT" w:eastAsia="Times New Roman" w:hAnsi="Calisto MT"/>
      <w:sz w:val="20"/>
      <w:szCs w:val="20"/>
      <w:lang w:eastAsia="fr-FR"/>
    </w:rPr>
  </w:style>
  <w:style w:type="paragraph" w:customStyle="1" w:styleId="xl196">
    <w:name w:val="xl196"/>
    <w:basedOn w:val="Normal"/>
    <w:uiPriority w:val="99"/>
    <w:semiHidden/>
    <w:rsid w:val="00CC51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sto MT" w:eastAsia="Times New Roman" w:hAnsi="Calisto MT"/>
      <w:szCs w:val="24"/>
      <w:lang w:eastAsia="fr-FR"/>
    </w:rPr>
  </w:style>
  <w:style w:type="paragraph" w:customStyle="1" w:styleId="xl197">
    <w:name w:val="xl197"/>
    <w:basedOn w:val="Normal"/>
    <w:uiPriority w:val="99"/>
    <w:semiHidden/>
    <w:rsid w:val="00CC51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sto MT" w:eastAsia="Times New Roman" w:hAnsi="Calisto MT"/>
      <w:szCs w:val="24"/>
      <w:lang w:eastAsia="fr-FR"/>
    </w:rPr>
  </w:style>
  <w:style w:type="paragraph" w:customStyle="1" w:styleId="xl198">
    <w:name w:val="xl198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sto MT" w:eastAsia="Times New Roman" w:hAnsi="Calisto MT"/>
      <w:sz w:val="20"/>
      <w:szCs w:val="20"/>
      <w:lang w:eastAsia="fr-FR"/>
    </w:rPr>
  </w:style>
  <w:style w:type="paragraph" w:customStyle="1" w:styleId="xl199">
    <w:name w:val="xl199"/>
    <w:basedOn w:val="Normal"/>
    <w:uiPriority w:val="99"/>
    <w:semiHidden/>
    <w:rsid w:val="00CC51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sto MT" w:eastAsia="Times New Roman" w:hAnsi="Calisto MT"/>
      <w:sz w:val="20"/>
      <w:szCs w:val="20"/>
      <w:lang w:eastAsia="fr-FR"/>
    </w:rPr>
  </w:style>
  <w:style w:type="paragraph" w:customStyle="1" w:styleId="xl200">
    <w:name w:val="xl200"/>
    <w:basedOn w:val="Normal"/>
    <w:uiPriority w:val="99"/>
    <w:semiHidden/>
    <w:rsid w:val="00CC51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sto MT" w:eastAsia="Times New Roman" w:hAnsi="Calisto MT"/>
      <w:sz w:val="20"/>
      <w:szCs w:val="20"/>
      <w:lang w:eastAsia="fr-FR"/>
    </w:rPr>
  </w:style>
  <w:style w:type="paragraph" w:customStyle="1" w:styleId="xl201">
    <w:name w:val="xl201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sto MT" w:eastAsia="Times New Roman" w:hAnsi="Calisto MT"/>
      <w:sz w:val="20"/>
      <w:szCs w:val="20"/>
      <w:lang w:eastAsia="fr-FR"/>
    </w:rPr>
  </w:style>
  <w:style w:type="paragraph" w:customStyle="1" w:styleId="xl202">
    <w:name w:val="xl202"/>
    <w:basedOn w:val="Normal"/>
    <w:uiPriority w:val="99"/>
    <w:semiHidden/>
    <w:rsid w:val="00CC51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sto MT" w:eastAsia="Times New Roman" w:hAnsi="Calisto MT"/>
      <w:sz w:val="20"/>
      <w:szCs w:val="20"/>
      <w:lang w:eastAsia="fr-FR"/>
    </w:rPr>
  </w:style>
  <w:style w:type="paragraph" w:customStyle="1" w:styleId="xl203">
    <w:name w:val="xl203"/>
    <w:basedOn w:val="Normal"/>
    <w:uiPriority w:val="99"/>
    <w:semiHidden/>
    <w:rsid w:val="00CC51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sto MT" w:eastAsia="Times New Roman" w:hAnsi="Calisto MT"/>
      <w:sz w:val="20"/>
      <w:szCs w:val="20"/>
      <w:lang w:eastAsia="fr-FR"/>
    </w:rPr>
  </w:style>
  <w:style w:type="paragraph" w:customStyle="1" w:styleId="xl204">
    <w:name w:val="xl204"/>
    <w:basedOn w:val="Normal"/>
    <w:uiPriority w:val="99"/>
    <w:semiHidden/>
    <w:rsid w:val="00CC5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A7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Cs w:val="24"/>
      <w:lang w:eastAsia="fr-FR"/>
    </w:rPr>
  </w:style>
  <w:style w:type="paragraph" w:customStyle="1" w:styleId="xl205">
    <w:name w:val="xl205"/>
    <w:basedOn w:val="Normal"/>
    <w:uiPriority w:val="99"/>
    <w:semiHidden/>
    <w:rsid w:val="00CC51C1"/>
    <w:pPr>
      <w:pBdr>
        <w:top w:val="single" w:sz="4" w:space="0" w:color="auto"/>
        <w:bottom w:val="single" w:sz="4" w:space="0" w:color="auto"/>
      </w:pBdr>
      <w:shd w:val="clear" w:color="auto" w:fill="FFFFA7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Cs w:val="24"/>
      <w:lang w:eastAsia="fr-FR"/>
    </w:rPr>
  </w:style>
  <w:style w:type="paragraph" w:customStyle="1" w:styleId="xl206">
    <w:name w:val="xl206"/>
    <w:basedOn w:val="Normal"/>
    <w:uiPriority w:val="99"/>
    <w:semiHidden/>
    <w:rsid w:val="00CC51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A7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C5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13F64-6DC6-4C65-93C7-B911341F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1335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ST-CCSS</dc:creator>
  <cp:keywords/>
  <dc:description/>
  <cp:lastModifiedBy>daye2021@outlook.fr</cp:lastModifiedBy>
  <cp:revision>9</cp:revision>
  <dcterms:created xsi:type="dcterms:W3CDTF">2021-04-28T19:00:00Z</dcterms:created>
  <dcterms:modified xsi:type="dcterms:W3CDTF">2021-05-04T10:26:00Z</dcterms:modified>
</cp:coreProperties>
</file>