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5F" w:rsidRPr="003142A7" w:rsidRDefault="006E765F" w:rsidP="00CE3059">
      <w:pPr>
        <w:jc w:val="center"/>
        <w:rPr>
          <w:rFonts w:ascii="Times New Roman" w:hAnsi="Times New Roman" w:cs="Times New Roman"/>
          <w:b/>
          <w:kern w:val="2"/>
          <w:sz w:val="24"/>
          <w:szCs w:val="24"/>
          <w14:cntxtAlts/>
        </w:rPr>
      </w:pPr>
    </w:p>
    <w:p w:rsidR="008012CD" w:rsidRPr="003142A7" w:rsidRDefault="00CE3059" w:rsidP="00CE3059">
      <w:pPr>
        <w:jc w:val="center"/>
        <w:rPr>
          <w:rFonts w:ascii="Times New Roman" w:hAnsi="Times New Roman" w:cs="Times New Roman"/>
          <w:b/>
          <w:kern w:val="2"/>
          <w:sz w:val="24"/>
          <w:szCs w:val="24"/>
          <w14:cntxtAlts/>
        </w:rPr>
      </w:pPr>
      <w:r w:rsidRPr="003142A7">
        <w:rPr>
          <w:rFonts w:ascii="Times New Roman" w:hAnsi="Times New Roman" w:cs="Times New Roman"/>
          <w:b/>
          <w:kern w:val="2"/>
          <w:sz w:val="24"/>
          <w:szCs w:val="24"/>
          <w14:cntxtAlts/>
        </w:rPr>
        <w:t xml:space="preserve">GUIDE DE SUPERVISION </w:t>
      </w:r>
      <w:r w:rsidR="00F60591" w:rsidRPr="003142A7">
        <w:rPr>
          <w:rFonts w:ascii="Times New Roman" w:hAnsi="Times New Roman" w:cs="Times New Roman"/>
          <w:b/>
          <w:kern w:val="2"/>
          <w:sz w:val="24"/>
          <w:szCs w:val="24"/>
          <w14:cntxtAlts/>
        </w:rPr>
        <w:t>INTÉ</w:t>
      </w:r>
      <w:r w:rsidR="008012CD" w:rsidRPr="003142A7">
        <w:rPr>
          <w:rFonts w:ascii="Times New Roman" w:hAnsi="Times New Roman" w:cs="Times New Roman"/>
          <w:b/>
          <w:kern w:val="2"/>
          <w:sz w:val="24"/>
          <w:szCs w:val="24"/>
          <w14:cntxtAlts/>
        </w:rPr>
        <w:t>GR</w:t>
      </w:r>
      <w:r w:rsidR="00F60591" w:rsidRPr="003142A7">
        <w:rPr>
          <w:rFonts w:ascii="Times New Roman" w:hAnsi="Times New Roman" w:cs="Times New Roman"/>
          <w:b/>
          <w:kern w:val="2"/>
          <w:sz w:val="24"/>
          <w:szCs w:val="24"/>
          <w14:cntxtAlts/>
        </w:rPr>
        <w:t>É</w:t>
      </w:r>
      <w:r w:rsidR="008012CD" w:rsidRPr="003142A7">
        <w:rPr>
          <w:rFonts w:ascii="Times New Roman" w:hAnsi="Times New Roman" w:cs="Times New Roman"/>
          <w:b/>
          <w:kern w:val="2"/>
          <w:sz w:val="24"/>
          <w:szCs w:val="24"/>
          <w14:cntxtAlts/>
        </w:rPr>
        <w:t xml:space="preserve">E DES </w:t>
      </w:r>
      <w:r w:rsidR="00315397" w:rsidRPr="003142A7">
        <w:rPr>
          <w:rFonts w:ascii="Times New Roman" w:hAnsi="Times New Roman" w:cs="Times New Roman"/>
          <w:b/>
          <w:kern w:val="2"/>
          <w:sz w:val="24"/>
          <w:szCs w:val="24"/>
          <w14:cntxtAlts/>
        </w:rPr>
        <w:t>AGENTS DES CENTRES DE SANT</w:t>
      </w:r>
      <w:r w:rsidR="00F60591" w:rsidRPr="003142A7">
        <w:rPr>
          <w:rFonts w:ascii="Times New Roman" w:hAnsi="Times New Roman" w:cs="Times New Roman"/>
          <w:b/>
          <w:kern w:val="2"/>
          <w:sz w:val="24"/>
          <w:szCs w:val="24"/>
          <w14:cntxtAlts/>
        </w:rPr>
        <w:t>É</w:t>
      </w:r>
      <w:r w:rsidR="00315397" w:rsidRPr="003142A7">
        <w:rPr>
          <w:rFonts w:ascii="Times New Roman" w:hAnsi="Times New Roman" w:cs="Times New Roman"/>
          <w:b/>
          <w:kern w:val="2"/>
          <w:sz w:val="24"/>
          <w:szCs w:val="24"/>
          <w14:cntxtAlts/>
        </w:rPr>
        <w:t xml:space="preserve"> P</w:t>
      </w:r>
      <w:r w:rsidR="00F60591" w:rsidRPr="003142A7">
        <w:rPr>
          <w:rFonts w:ascii="Times New Roman" w:hAnsi="Times New Roman" w:cs="Times New Roman"/>
          <w:b/>
          <w:kern w:val="2"/>
          <w:sz w:val="24"/>
          <w:szCs w:val="24"/>
          <w14:cntxtAlts/>
        </w:rPr>
        <w:t>É</w:t>
      </w:r>
      <w:r w:rsidR="00315397" w:rsidRPr="003142A7">
        <w:rPr>
          <w:rFonts w:ascii="Times New Roman" w:hAnsi="Times New Roman" w:cs="Times New Roman"/>
          <w:b/>
          <w:kern w:val="2"/>
          <w:sz w:val="24"/>
          <w:szCs w:val="24"/>
          <w14:cntxtAlts/>
        </w:rPr>
        <w:t xml:space="preserve">RIPHERIQUES SUR LES </w:t>
      </w:r>
      <w:r w:rsidR="008012CD" w:rsidRPr="003142A7">
        <w:rPr>
          <w:rFonts w:ascii="Times New Roman" w:hAnsi="Times New Roman" w:cs="Times New Roman"/>
          <w:b/>
          <w:kern w:val="2"/>
          <w:sz w:val="24"/>
          <w:szCs w:val="24"/>
          <w14:cntxtAlts/>
        </w:rPr>
        <w:t>MALADIES TROPICALES N</w:t>
      </w:r>
      <w:r w:rsidR="00F60591" w:rsidRPr="003142A7">
        <w:rPr>
          <w:rFonts w:ascii="Times New Roman" w:hAnsi="Times New Roman" w:cs="Times New Roman"/>
          <w:b/>
          <w:kern w:val="2"/>
          <w:sz w:val="24"/>
          <w:szCs w:val="24"/>
          <w14:cntxtAlts/>
        </w:rPr>
        <w:t>É</w:t>
      </w:r>
      <w:r w:rsidR="008012CD" w:rsidRPr="003142A7">
        <w:rPr>
          <w:rFonts w:ascii="Times New Roman" w:hAnsi="Times New Roman" w:cs="Times New Roman"/>
          <w:b/>
          <w:kern w:val="2"/>
          <w:sz w:val="24"/>
          <w:szCs w:val="24"/>
          <w14:cntxtAlts/>
        </w:rPr>
        <w:t>GLIG</w:t>
      </w:r>
      <w:r w:rsidR="00F60591" w:rsidRPr="003142A7">
        <w:rPr>
          <w:rFonts w:ascii="Times New Roman" w:hAnsi="Times New Roman" w:cs="Times New Roman"/>
          <w:b/>
          <w:kern w:val="2"/>
          <w:sz w:val="24"/>
          <w:szCs w:val="24"/>
          <w14:cntxtAlts/>
        </w:rPr>
        <w:t>É</w:t>
      </w:r>
      <w:r w:rsidR="008012CD" w:rsidRPr="003142A7">
        <w:rPr>
          <w:rFonts w:ascii="Times New Roman" w:hAnsi="Times New Roman" w:cs="Times New Roman"/>
          <w:b/>
          <w:kern w:val="2"/>
          <w:sz w:val="24"/>
          <w:szCs w:val="24"/>
          <w14:cntxtAlts/>
        </w:rPr>
        <w:t>ES</w:t>
      </w:r>
      <w:r w:rsidR="00315397" w:rsidRPr="003142A7">
        <w:rPr>
          <w:rFonts w:ascii="Times New Roman" w:hAnsi="Times New Roman" w:cs="Times New Roman"/>
          <w:b/>
          <w:kern w:val="2"/>
          <w:sz w:val="24"/>
          <w:szCs w:val="24"/>
          <w14:cntxtAlts/>
        </w:rPr>
        <w:t xml:space="preserve"> </w:t>
      </w:r>
      <w:r w:rsidR="00F60591" w:rsidRPr="003142A7">
        <w:rPr>
          <w:rFonts w:ascii="Times New Roman" w:hAnsi="Times New Roman" w:cs="Times New Roman"/>
          <w:b/>
          <w:kern w:val="2"/>
          <w:sz w:val="24"/>
          <w:szCs w:val="24"/>
          <w14:cntxtAlts/>
        </w:rPr>
        <w:t>À</w:t>
      </w:r>
      <w:r w:rsidR="00315397" w:rsidRPr="003142A7">
        <w:rPr>
          <w:rFonts w:ascii="Times New Roman" w:hAnsi="Times New Roman" w:cs="Times New Roman"/>
          <w:b/>
          <w:kern w:val="2"/>
          <w:sz w:val="24"/>
          <w:szCs w:val="24"/>
          <w14:cntxtAlts/>
        </w:rPr>
        <w:t xml:space="preserve"> PRISE EN CHARGE DES CAS</w:t>
      </w:r>
      <w:r w:rsidR="008012CD" w:rsidRPr="003142A7">
        <w:rPr>
          <w:rFonts w:ascii="Times New Roman" w:hAnsi="Times New Roman" w:cs="Times New Roman"/>
          <w:b/>
          <w:kern w:val="2"/>
          <w:sz w:val="24"/>
          <w:szCs w:val="24"/>
          <w14:cntxtAlts/>
        </w:rPr>
        <w:t xml:space="preserve"> </w:t>
      </w:r>
    </w:p>
    <w:p w:rsidR="00CE3059" w:rsidRPr="003142A7" w:rsidRDefault="008012CD" w:rsidP="00CE3059">
      <w:pPr>
        <w:jc w:val="center"/>
        <w:rPr>
          <w:rFonts w:ascii="Times New Roman" w:hAnsi="Times New Roman" w:cs="Times New Roman"/>
          <w:b/>
          <w:kern w:val="2"/>
          <w:sz w:val="24"/>
          <w:szCs w:val="24"/>
          <w14:cntxtAlts/>
        </w:rPr>
      </w:pPr>
      <w:r w:rsidRPr="003142A7">
        <w:rPr>
          <w:rFonts w:ascii="Times New Roman" w:hAnsi="Times New Roman" w:cs="Times New Roman"/>
          <w:b/>
          <w:kern w:val="2"/>
          <w:sz w:val="24"/>
          <w:szCs w:val="24"/>
          <w14:cntxtAlts/>
        </w:rPr>
        <w:t>(</w:t>
      </w:r>
      <w:r w:rsidR="00CE3059" w:rsidRPr="003142A7">
        <w:rPr>
          <w:rFonts w:ascii="Times New Roman" w:hAnsi="Times New Roman" w:cs="Times New Roman"/>
          <w:b/>
          <w:kern w:val="2"/>
          <w:sz w:val="24"/>
          <w:szCs w:val="24"/>
          <w14:cntxtAlts/>
        </w:rPr>
        <w:t>MTN-PCC</w:t>
      </w:r>
      <w:r w:rsidRPr="003142A7">
        <w:rPr>
          <w:rFonts w:ascii="Times New Roman" w:hAnsi="Times New Roman" w:cs="Times New Roman"/>
          <w:b/>
          <w:kern w:val="2"/>
          <w:sz w:val="24"/>
          <w:szCs w:val="24"/>
          <w14:cntxtAlts/>
        </w:rPr>
        <w:t>)</w:t>
      </w:r>
    </w:p>
    <w:p w:rsidR="00CE3059" w:rsidRPr="003142A7" w:rsidRDefault="00CE3059" w:rsidP="00CE3059">
      <w:pPr>
        <w:jc w:val="center"/>
        <w:rPr>
          <w:rFonts w:ascii="Times New Roman" w:hAnsi="Times New Roman" w:cs="Times New Roman"/>
          <w:b/>
          <w:kern w:val="2"/>
          <w:sz w:val="24"/>
          <w:szCs w:val="24"/>
          <w14:cntxtAlts/>
        </w:rPr>
      </w:pPr>
    </w:p>
    <w:p w:rsidR="00CE3059" w:rsidRPr="003142A7" w:rsidRDefault="00F60591" w:rsidP="00CE3059">
      <w:pPr>
        <w:jc w:val="center"/>
        <w:rPr>
          <w:rFonts w:ascii="Times New Roman" w:hAnsi="Times New Roman" w:cs="Times New Roman"/>
          <w:b/>
          <w:kern w:val="2"/>
          <w:sz w:val="24"/>
          <w:szCs w:val="24"/>
          <w14:cntxtAlts/>
        </w:rPr>
      </w:pPr>
      <w:r w:rsidRPr="003142A7">
        <w:rPr>
          <w:rFonts w:ascii="Times New Roman" w:hAnsi="Times New Roman" w:cs="Times New Roman"/>
          <w:b/>
          <w:kern w:val="2"/>
          <w:sz w:val="24"/>
          <w:szCs w:val="24"/>
          <w14:cntxtAlts/>
        </w:rPr>
        <w:t>À</w:t>
      </w:r>
      <w:r w:rsidR="00CE3059" w:rsidRPr="003142A7">
        <w:rPr>
          <w:rFonts w:ascii="Times New Roman" w:hAnsi="Times New Roman" w:cs="Times New Roman"/>
          <w:b/>
          <w:kern w:val="2"/>
          <w:sz w:val="24"/>
          <w:szCs w:val="24"/>
          <w14:cntxtAlts/>
        </w:rPr>
        <w:t xml:space="preserve"> l’usage des </w:t>
      </w:r>
      <w:r w:rsidRPr="003142A7">
        <w:rPr>
          <w:rFonts w:ascii="Times New Roman" w:hAnsi="Times New Roman" w:cs="Times New Roman"/>
          <w:b/>
          <w:kern w:val="2"/>
          <w:sz w:val="24"/>
          <w:szCs w:val="24"/>
          <w14:cntxtAlts/>
        </w:rPr>
        <w:t>m</w:t>
      </w:r>
      <w:r w:rsidR="00315397" w:rsidRPr="003142A7">
        <w:rPr>
          <w:rFonts w:ascii="Times New Roman" w:hAnsi="Times New Roman" w:cs="Times New Roman"/>
          <w:b/>
          <w:kern w:val="2"/>
          <w:sz w:val="24"/>
          <w:szCs w:val="24"/>
          <w14:cntxtAlts/>
        </w:rPr>
        <w:t xml:space="preserve">embres des </w:t>
      </w:r>
      <w:r w:rsidRPr="003142A7">
        <w:rPr>
          <w:rFonts w:ascii="Times New Roman" w:hAnsi="Times New Roman" w:cs="Times New Roman"/>
          <w:b/>
          <w:kern w:val="2"/>
          <w:sz w:val="24"/>
          <w:szCs w:val="24"/>
          <w14:cntxtAlts/>
        </w:rPr>
        <w:t>é</w:t>
      </w:r>
      <w:r w:rsidR="00CE3059" w:rsidRPr="003142A7">
        <w:rPr>
          <w:rFonts w:ascii="Times New Roman" w:hAnsi="Times New Roman" w:cs="Times New Roman"/>
          <w:b/>
          <w:kern w:val="2"/>
          <w:sz w:val="24"/>
          <w:szCs w:val="24"/>
          <w14:cntxtAlts/>
        </w:rPr>
        <w:t xml:space="preserve">quipes </w:t>
      </w:r>
      <w:r w:rsidRPr="003142A7">
        <w:rPr>
          <w:rFonts w:ascii="Times New Roman" w:hAnsi="Times New Roman" w:cs="Times New Roman"/>
          <w:b/>
          <w:kern w:val="2"/>
          <w:sz w:val="24"/>
          <w:szCs w:val="24"/>
          <w14:cntxtAlts/>
        </w:rPr>
        <w:t>c</w:t>
      </w:r>
      <w:r w:rsidR="00CE3059" w:rsidRPr="003142A7">
        <w:rPr>
          <w:rFonts w:ascii="Times New Roman" w:hAnsi="Times New Roman" w:cs="Times New Roman"/>
          <w:b/>
          <w:kern w:val="2"/>
          <w:sz w:val="24"/>
          <w:szCs w:val="24"/>
          <w14:cntxtAlts/>
        </w:rPr>
        <w:t>adres d</w:t>
      </w:r>
      <w:r w:rsidR="00315397" w:rsidRPr="003142A7">
        <w:rPr>
          <w:rFonts w:ascii="Times New Roman" w:hAnsi="Times New Roman" w:cs="Times New Roman"/>
          <w:b/>
          <w:kern w:val="2"/>
          <w:sz w:val="24"/>
          <w:szCs w:val="24"/>
          <w14:cntxtAlts/>
        </w:rPr>
        <w:t>es</w:t>
      </w:r>
      <w:r w:rsidR="00CE3059" w:rsidRPr="003142A7">
        <w:rPr>
          <w:rFonts w:ascii="Times New Roman" w:hAnsi="Times New Roman" w:cs="Times New Roman"/>
          <w:b/>
          <w:kern w:val="2"/>
          <w:sz w:val="24"/>
          <w:szCs w:val="24"/>
          <w14:cntxtAlts/>
        </w:rPr>
        <w:t xml:space="preserve"> </w:t>
      </w:r>
      <w:r w:rsidRPr="003142A7">
        <w:rPr>
          <w:rFonts w:ascii="Times New Roman" w:hAnsi="Times New Roman" w:cs="Times New Roman"/>
          <w:b/>
          <w:kern w:val="2"/>
          <w:sz w:val="24"/>
          <w:szCs w:val="24"/>
          <w14:cntxtAlts/>
        </w:rPr>
        <w:t>d</w:t>
      </w:r>
      <w:r w:rsidR="00CE3059" w:rsidRPr="003142A7">
        <w:rPr>
          <w:rFonts w:ascii="Times New Roman" w:hAnsi="Times New Roman" w:cs="Times New Roman"/>
          <w:b/>
          <w:kern w:val="2"/>
          <w:sz w:val="24"/>
          <w:szCs w:val="24"/>
          <w14:cntxtAlts/>
        </w:rPr>
        <w:t>istrict</w:t>
      </w:r>
      <w:r w:rsidR="00315397" w:rsidRPr="003142A7">
        <w:rPr>
          <w:rFonts w:ascii="Times New Roman" w:hAnsi="Times New Roman" w:cs="Times New Roman"/>
          <w:b/>
          <w:kern w:val="2"/>
          <w:sz w:val="24"/>
          <w:szCs w:val="24"/>
          <w14:cntxtAlts/>
        </w:rPr>
        <w:t>s</w:t>
      </w:r>
      <w:r w:rsidR="00CE3059" w:rsidRPr="003142A7">
        <w:rPr>
          <w:rFonts w:ascii="Times New Roman" w:hAnsi="Times New Roman" w:cs="Times New Roman"/>
          <w:b/>
          <w:kern w:val="2"/>
          <w:sz w:val="24"/>
          <w:szCs w:val="24"/>
          <w14:cntxtAlts/>
        </w:rPr>
        <w:t xml:space="preserve"> </w:t>
      </w:r>
      <w:r w:rsidRPr="003142A7">
        <w:rPr>
          <w:rFonts w:ascii="Times New Roman" w:hAnsi="Times New Roman" w:cs="Times New Roman"/>
          <w:b/>
          <w:kern w:val="2"/>
          <w:sz w:val="24"/>
          <w:szCs w:val="24"/>
          <w14:cntxtAlts/>
        </w:rPr>
        <w:t>s</w:t>
      </w:r>
      <w:r w:rsidR="00CE3059" w:rsidRPr="003142A7">
        <w:rPr>
          <w:rFonts w:ascii="Times New Roman" w:hAnsi="Times New Roman" w:cs="Times New Roman"/>
          <w:b/>
          <w:kern w:val="2"/>
          <w:sz w:val="24"/>
          <w:szCs w:val="24"/>
          <w14:cntxtAlts/>
        </w:rPr>
        <w:t>anitaire</w:t>
      </w:r>
      <w:r w:rsidR="00315397" w:rsidRPr="003142A7">
        <w:rPr>
          <w:rFonts w:ascii="Times New Roman" w:hAnsi="Times New Roman" w:cs="Times New Roman"/>
          <w:b/>
          <w:kern w:val="2"/>
          <w:sz w:val="24"/>
          <w:szCs w:val="24"/>
          <w14:cntxtAlts/>
        </w:rPr>
        <w:t>s</w:t>
      </w: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p>
    <w:p w:rsidR="0079628B" w:rsidRPr="003142A7" w:rsidRDefault="0079628B" w:rsidP="00CE3059">
      <w:pPr>
        <w:jc w:val="both"/>
        <w:rPr>
          <w:rFonts w:ascii="Times New Roman" w:hAnsi="Times New Roman" w:cs="Times New Roman"/>
          <w:kern w:val="2"/>
          <w:sz w:val="24"/>
          <w:szCs w:val="24"/>
          <w14:cntxtAlts/>
        </w:rPr>
      </w:pPr>
    </w:p>
    <w:p w:rsidR="0079628B" w:rsidRPr="003142A7" w:rsidRDefault="0079628B" w:rsidP="00CE3059">
      <w:pPr>
        <w:jc w:val="both"/>
        <w:rPr>
          <w:rFonts w:ascii="Times New Roman" w:hAnsi="Times New Roman" w:cs="Times New Roman"/>
          <w:kern w:val="2"/>
          <w:sz w:val="24"/>
          <w:szCs w:val="24"/>
          <w14:cntxtAlts/>
        </w:rPr>
      </w:pPr>
    </w:p>
    <w:p w:rsidR="0079628B" w:rsidRPr="003142A7" w:rsidRDefault="0079628B" w:rsidP="00CE3059">
      <w:pPr>
        <w:jc w:val="both"/>
        <w:rPr>
          <w:rFonts w:ascii="Times New Roman" w:hAnsi="Times New Roman" w:cs="Times New Roman"/>
          <w:kern w:val="2"/>
          <w:sz w:val="24"/>
          <w:szCs w:val="24"/>
          <w14:cntxtAlts/>
        </w:rPr>
      </w:pPr>
    </w:p>
    <w:p w:rsidR="0079628B" w:rsidRPr="003142A7" w:rsidRDefault="0079628B" w:rsidP="00CE3059">
      <w:pPr>
        <w:jc w:val="both"/>
        <w:rPr>
          <w:rFonts w:ascii="Times New Roman" w:hAnsi="Times New Roman" w:cs="Times New Roman"/>
          <w:kern w:val="2"/>
          <w:sz w:val="24"/>
          <w:szCs w:val="24"/>
          <w14:cntxtAlts/>
        </w:rPr>
      </w:pPr>
    </w:p>
    <w:p w:rsidR="0079628B" w:rsidRPr="003142A7" w:rsidRDefault="0079628B" w:rsidP="00CE3059">
      <w:pPr>
        <w:jc w:val="both"/>
        <w:rPr>
          <w:rFonts w:ascii="Times New Roman" w:hAnsi="Times New Roman" w:cs="Times New Roman"/>
          <w:kern w:val="2"/>
          <w:sz w:val="24"/>
          <w:szCs w:val="24"/>
          <w14:cntxtAlts/>
        </w:rPr>
      </w:pPr>
    </w:p>
    <w:p w:rsidR="00CE3059" w:rsidRPr="003142A7" w:rsidRDefault="00CE3059" w:rsidP="00CE3059">
      <w:pPr>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 </w:t>
      </w:r>
    </w:p>
    <w:p w:rsidR="00CE3059" w:rsidRPr="003142A7" w:rsidRDefault="0079628B" w:rsidP="00CE3059">
      <w:pPr>
        <w:jc w:val="right"/>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Septembre </w:t>
      </w:r>
      <w:r w:rsidR="00CE3059" w:rsidRPr="003142A7">
        <w:rPr>
          <w:rFonts w:ascii="Times New Roman" w:hAnsi="Times New Roman" w:cs="Times New Roman"/>
          <w:kern w:val="2"/>
          <w:sz w:val="24"/>
          <w:szCs w:val="24"/>
          <w14:cntxtAlts/>
        </w:rPr>
        <w:t xml:space="preserve"> 2015</w:t>
      </w:r>
    </w:p>
    <w:p w:rsidR="008012CD" w:rsidRPr="003142A7" w:rsidRDefault="008012CD" w:rsidP="00CE3059">
      <w:pPr>
        <w:jc w:val="right"/>
        <w:rPr>
          <w:rFonts w:ascii="Times New Roman" w:hAnsi="Times New Roman" w:cs="Times New Roman"/>
          <w:kern w:val="2"/>
          <w:sz w:val="24"/>
          <w:szCs w:val="24"/>
          <w14:cntxtAlts/>
        </w:rPr>
        <w:sectPr w:rsidR="008012CD" w:rsidRPr="003142A7" w:rsidSect="0079628B">
          <w:footerReference w:type="default" r:id="rId8"/>
          <w:pgSz w:w="11906" w:h="16838" w:code="9"/>
          <w:pgMar w:top="1134" w:right="1134" w:bottom="1134" w:left="1134" w:header="709" w:footer="709" w:gutter="0"/>
          <w:pgBorders w:display="firstPage" w:offsetFrom="page">
            <w:top w:val="single" w:sz="12" w:space="24" w:color="0000CC" w:shadow="1"/>
            <w:left w:val="single" w:sz="12" w:space="24" w:color="0000CC" w:shadow="1"/>
            <w:bottom w:val="single" w:sz="12" w:space="24" w:color="0000CC" w:shadow="1"/>
            <w:right w:val="single" w:sz="12" w:space="24" w:color="0000CC" w:shadow="1"/>
          </w:pgBorders>
          <w:cols w:space="708"/>
          <w:vAlign w:val="center"/>
          <w:docGrid w:linePitch="360"/>
        </w:sectPr>
      </w:pPr>
    </w:p>
    <w:sdt>
      <w:sdtPr>
        <w:rPr>
          <w:rFonts w:ascii="Times New Roman" w:eastAsiaTheme="minorHAnsi" w:hAnsi="Times New Roman" w:cstheme="minorBidi"/>
          <w:b w:val="0"/>
          <w:bCs w:val="0"/>
          <w:color w:val="auto"/>
          <w:kern w:val="2"/>
          <w:sz w:val="24"/>
          <w:szCs w:val="22"/>
          <w:lang w:eastAsia="en-US"/>
          <w14:cntxtAlts/>
        </w:rPr>
        <w:id w:val="851613397"/>
        <w:docPartObj>
          <w:docPartGallery w:val="Table of Contents"/>
          <w:docPartUnique/>
        </w:docPartObj>
      </w:sdtPr>
      <w:sdtEndPr>
        <w:rPr>
          <w:b/>
        </w:rPr>
      </w:sdtEndPr>
      <w:sdtContent>
        <w:p w:rsidR="008B55DA" w:rsidRPr="003142A7" w:rsidRDefault="008B55DA">
          <w:pPr>
            <w:pStyle w:val="En-ttedetabledesmatires"/>
            <w:rPr>
              <w:rFonts w:ascii="Times New Roman" w:hAnsi="Times New Roman"/>
              <w:color w:val="auto"/>
              <w:kern w:val="2"/>
              <w:sz w:val="24"/>
              <w14:cntxtAlts/>
            </w:rPr>
          </w:pPr>
          <w:r w:rsidRPr="003142A7">
            <w:rPr>
              <w:rFonts w:ascii="Times New Roman" w:hAnsi="Times New Roman"/>
              <w:color w:val="auto"/>
              <w:kern w:val="2"/>
              <w:sz w:val="24"/>
              <w14:cntxtAlts/>
            </w:rPr>
            <w:t>Table des matières</w:t>
          </w:r>
        </w:p>
        <w:p w:rsidR="00956758" w:rsidRPr="00956758" w:rsidRDefault="008B55DA">
          <w:pPr>
            <w:pStyle w:val="TM1"/>
            <w:tabs>
              <w:tab w:val="right" w:leader="dot" w:pos="9628"/>
            </w:tabs>
            <w:rPr>
              <w:rFonts w:eastAsiaTheme="minorEastAsia"/>
              <w:b/>
              <w:noProof/>
              <w:lang w:val="en-GB" w:eastAsia="en-GB"/>
            </w:rPr>
          </w:pPr>
          <w:r w:rsidRPr="00956758">
            <w:rPr>
              <w:rFonts w:ascii="Times New Roman" w:hAnsi="Times New Roman"/>
              <w:b/>
              <w:kern w:val="2"/>
              <w:sz w:val="24"/>
              <w14:cntxtAlts/>
            </w:rPr>
            <w:fldChar w:fldCharType="begin"/>
          </w:r>
          <w:r w:rsidRPr="00956758">
            <w:rPr>
              <w:rFonts w:ascii="Times New Roman" w:hAnsi="Times New Roman"/>
              <w:b/>
              <w:kern w:val="2"/>
              <w:sz w:val="24"/>
              <w14:cntxtAlts/>
            </w:rPr>
            <w:instrText xml:space="preserve"> TOC \o "1-3" \h \z \u </w:instrText>
          </w:r>
          <w:r w:rsidRPr="00956758">
            <w:rPr>
              <w:rFonts w:ascii="Times New Roman" w:hAnsi="Times New Roman"/>
              <w:b/>
              <w:kern w:val="2"/>
              <w:sz w:val="24"/>
              <w14:cntxtAlts/>
            </w:rPr>
            <w:fldChar w:fldCharType="separate"/>
          </w:r>
          <w:hyperlink w:anchor="_Toc470515263" w:history="1">
            <w:r w:rsidR="00956758" w:rsidRPr="00956758">
              <w:rPr>
                <w:rStyle w:val="Lienhypertexte"/>
                <w:rFonts w:ascii="Times New Roman" w:hAnsi="Times New Roman" w:cs="Times New Roman"/>
                <w:b/>
                <w:noProof/>
                <w:kern w:val="2"/>
                <w14:cntxtAlts/>
              </w:rPr>
              <w:t>INTRODUCTION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_Toc470515263 \h </w:instrText>
            </w:r>
            <w:r w:rsidR="00956758" w:rsidRPr="00956758">
              <w:rPr>
                <w:b/>
                <w:noProof/>
                <w:webHidden/>
              </w:rPr>
            </w:r>
            <w:r w:rsidR="00956758" w:rsidRPr="00956758">
              <w:rPr>
                <w:b/>
                <w:noProof/>
                <w:webHidden/>
              </w:rPr>
              <w:fldChar w:fldCharType="separate"/>
            </w:r>
            <w:r w:rsidR="000B6758">
              <w:rPr>
                <w:b/>
                <w:noProof/>
                <w:webHidden/>
              </w:rPr>
              <w:t>4</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264" w:history="1">
            <w:r w:rsidR="00956758" w:rsidRPr="00956758">
              <w:rPr>
                <w:rStyle w:val="Lienhypertexte"/>
                <w:rFonts w:ascii="Times New Roman" w:hAnsi="Times New Roman" w:cs="Times New Roman"/>
                <w:b/>
                <w:noProof/>
                <w:kern w:val="2"/>
                <w14:cntxtAlts/>
              </w:rPr>
              <w:t>I.-   Généralités sur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_Toc470515264 \h </w:instrText>
            </w:r>
            <w:r w:rsidR="00956758" w:rsidRPr="00956758">
              <w:rPr>
                <w:b/>
                <w:noProof/>
                <w:webHidden/>
              </w:rPr>
            </w:r>
            <w:r w:rsidR="00956758" w:rsidRPr="00956758">
              <w:rPr>
                <w:b/>
                <w:noProof/>
                <w:webHidden/>
              </w:rPr>
              <w:fldChar w:fldCharType="separate"/>
            </w:r>
            <w:r w:rsidR="000B6758">
              <w:rPr>
                <w:b/>
                <w:noProof/>
                <w:webHidden/>
              </w:rPr>
              <w:t>5</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65" w:history="1">
            <w:r w:rsidR="00956758" w:rsidRPr="00956758">
              <w:rPr>
                <w:rStyle w:val="Lienhypertexte"/>
                <w:rFonts w:ascii="Times New Roman" w:hAnsi="Times New Roman" w:cs="Times New Roman"/>
                <w:b/>
                <w:i/>
                <w:noProof/>
                <w:kern w:val="2"/>
                <w14:cntxtAlts/>
              </w:rPr>
              <w:t>1.1.</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Définition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_Toc470515265 \h </w:instrText>
            </w:r>
            <w:r w:rsidR="00956758" w:rsidRPr="00956758">
              <w:rPr>
                <w:b/>
                <w:noProof/>
                <w:webHidden/>
              </w:rPr>
            </w:r>
            <w:r w:rsidR="00956758" w:rsidRPr="00956758">
              <w:rPr>
                <w:b/>
                <w:noProof/>
                <w:webHidden/>
              </w:rPr>
              <w:fldChar w:fldCharType="separate"/>
            </w:r>
            <w:r w:rsidR="000B6758">
              <w:rPr>
                <w:b/>
                <w:noProof/>
                <w:webHidden/>
              </w:rPr>
              <w:t>5</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66" w:history="1">
            <w:r w:rsidR="00956758" w:rsidRPr="00956758">
              <w:rPr>
                <w:rStyle w:val="Lienhypertexte"/>
                <w:rFonts w:ascii="Times New Roman" w:hAnsi="Times New Roman" w:cs="Times New Roman"/>
                <w:b/>
                <w:i/>
                <w:noProof/>
                <w:kern w:val="2"/>
                <w14:cntxtAlts/>
              </w:rPr>
              <w:t>1.2.</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But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_Toc470515266 \h </w:instrText>
            </w:r>
            <w:r w:rsidR="00956758" w:rsidRPr="00956758">
              <w:rPr>
                <w:b/>
                <w:noProof/>
                <w:webHidden/>
              </w:rPr>
            </w:r>
            <w:r w:rsidR="00956758" w:rsidRPr="00956758">
              <w:rPr>
                <w:b/>
                <w:noProof/>
                <w:webHidden/>
              </w:rPr>
              <w:fldChar w:fldCharType="separate"/>
            </w:r>
            <w:r w:rsidR="000B6758">
              <w:rPr>
                <w:b/>
                <w:noProof/>
                <w:webHidden/>
              </w:rPr>
              <w:t>5</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67" w:history="1">
            <w:r w:rsidR="00956758" w:rsidRPr="00956758">
              <w:rPr>
                <w:rStyle w:val="Lienhypertexte"/>
                <w:rFonts w:ascii="Times New Roman" w:hAnsi="Times New Roman" w:cs="Times New Roman"/>
                <w:b/>
                <w:i/>
                <w:noProof/>
                <w:kern w:val="2"/>
                <w14:cntxtAlts/>
              </w:rPr>
              <w:t>1.3.</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Principes de base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_Toc470515267 \h </w:instrText>
            </w:r>
            <w:r w:rsidR="00956758" w:rsidRPr="00956758">
              <w:rPr>
                <w:b/>
                <w:noProof/>
                <w:webHidden/>
              </w:rPr>
            </w:r>
            <w:r w:rsidR="00956758" w:rsidRPr="00956758">
              <w:rPr>
                <w:b/>
                <w:noProof/>
                <w:webHidden/>
              </w:rPr>
              <w:fldChar w:fldCharType="separate"/>
            </w:r>
            <w:r w:rsidR="000B6758">
              <w:rPr>
                <w:b/>
                <w:noProof/>
                <w:webHidden/>
              </w:rPr>
              <w:t>5</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68" w:history="1">
            <w:r w:rsidR="00956758" w:rsidRPr="00956758">
              <w:rPr>
                <w:rStyle w:val="Lienhypertexte"/>
                <w:rFonts w:ascii="Times New Roman" w:hAnsi="Times New Roman" w:cs="Times New Roman"/>
                <w:b/>
                <w:i/>
                <w:noProof/>
                <w:kern w:val="2"/>
                <w14:cntxtAlts/>
              </w:rPr>
              <w:t>1.4.</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Fonctions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_Toc470515268 \h </w:instrText>
            </w:r>
            <w:r w:rsidR="00956758" w:rsidRPr="00956758">
              <w:rPr>
                <w:b/>
                <w:noProof/>
                <w:webHidden/>
              </w:rPr>
            </w:r>
            <w:r w:rsidR="00956758" w:rsidRPr="00956758">
              <w:rPr>
                <w:b/>
                <w:noProof/>
                <w:webHidden/>
              </w:rPr>
              <w:fldChar w:fldCharType="separate"/>
            </w:r>
            <w:r w:rsidR="000B6758">
              <w:rPr>
                <w:b/>
                <w:noProof/>
                <w:webHidden/>
              </w:rPr>
              <w:t>6</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69" w:history="1">
            <w:r w:rsidR="00956758" w:rsidRPr="00956758">
              <w:rPr>
                <w:rStyle w:val="Lienhypertexte"/>
                <w:rFonts w:ascii="Times New Roman" w:hAnsi="Times New Roman" w:cs="Times New Roman"/>
                <w:b/>
                <w:i/>
                <w:noProof/>
                <w:kern w:val="2"/>
                <w14:cntxtAlts/>
              </w:rPr>
              <w:t>1.4.1.</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L’encadrement comme élément essentiel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_Toc470515269 \h </w:instrText>
            </w:r>
            <w:r w:rsidR="00956758" w:rsidRPr="00956758">
              <w:rPr>
                <w:b/>
                <w:noProof/>
                <w:webHidden/>
              </w:rPr>
            </w:r>
            <w:r w:rsidR="00956758" w:rsidRPr="00956758">
              <w:rPr>
                <w:b/>
                <w:noProof/>
                <w:webHidden/>
              </w:rPr>
              <w:fldChar w:fldCharType="separate"/>
            </w:r>
            <w:r w:rsidR="000B6758">
              <w:rPr>
                <w:b/>
                <w:noProof/>
                <w:webHidden/>
              </w:rPr>
              <w:t>6</w:t>
            </w:r>
            <w:r w:rsidR="00956758" w:rsidRPr="00956758">
              <w:rPr>
                <w:b/>
                <w:noProof/>
                <w:webHidden/>
              </w:rPr>
              <w:fldChar w:fldCharType="end"/>
            </w:r>
          </w:hyperlink>
        </w:p>
        <w:p w:rsidR="00956758" w:rsidRPr="00956758" w:rsidRDefault="009E23D4">
          <w:pPr>
            <w:pStyle w:val="TM1"/>
            <w:tabs>
              <w:tab w:val="left" w:pos="1100"/>
              <w:tab w:val="right" w:leader="dot" w:pos="9628"/>
            </w:tabs>
            <w:rPr>
              <w:rFonts w:eastAsiaTheme="minorEastAsia"/>
              <w:b/>
              <w:noProof/>
              <w:lang w:val="en-GB" w:eastAsia="en-GB"/>
            </w:rPr>
          </w:pPr>
          <w:hyperlink w:anchor="_Toc470515270" w:history="1">
            <w:r w:rsidR="00956758" w:rsidRPr="00956758">
              <w:rPr>
                <w:rStyle w:val="Lienhypertexte"/>
                <w:rFonts w:ascii="Times New Roman" w:hAnsi="Times New Roman" w:cs="Times New Roman"/>
                <w:b/>
                <w:i/>
                <w:noProof/>
                <w:kern w:val="2"/>
                <w14:cntxtAlts/>
              </w:rPr>
              <w:t>1.4.1.1.</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Prérequis pour un encadrement efficace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_Toc470515270 \h </w:instrText>
            </w:r>
            <w:r w:rsidR="00956758" w:rsidRPr="00956758">
              <w:rPr>
                <w:b/>
                <w:noProof/>
                <w:webHidden/>
              </w:rPr>
            </w:r>
            <w:r w:rsidR="00956758" w:rsidRPr="00956758">
              <w:rPr>
                <w:b/>
                <w:noProof/>
                <w:webHidden/>
              </w:rPr>
              <w:fldChar w:fldCharType="separate"/>
            </w:r>
            <w:r w:rsidR="000B6758">
              <w:rPr>
                <w:b/>
                <w:noProof/>
                <w:webHidden/>
              </w:rPr>
              <w:t>7</w:t>
            </w:r>
            <w:r w:rsidR="00956758" w:rsidRPr="00956758">
              <w:rPr>
                <w:b/>
                <w:noProof/>
                <w:webHidden/>
              </w:rPr>
              <w:fldChar w:fldCharType="end"/>
            </w:r>
          </w:hyperlink>
        </w:p>
        <w:p w:rsidR="00956758" w:rsidRPr="00956758" w:rsidRDefault="009E23D4">
          <w:pPr>
            <w:pStyle w:val="TM1"/>
            <w:tabs>
              <w:tab w:val="left" w:pos="1100"/>
              <w:tab w:val="right" w:leader="dot" w:pos="9628"/>
            </w:tabs>
            <w:rPr>
              <w:rFonts w:eastAsiaTheme="minorEastAsia"/>
              <w:b/>
              <w:noProof/>
              <w:lang w:val="en-GB" w:eastAsia="en-GB"/>
            </w:rPr>
          </w:pPr>
          <w:hyperlink w:anchor="_Toc470515271" w:history="1">
            <w:r w:rsidR="00956758" w:rsidRPr="00956758">
              <w:rPr>
                <w:rStyle w:val="Lienhypertexte"/>
                <w:rFonts w:ascii="Times New Roman" w:hAnsi="Times New Roman" w:cs="Times New Roman"/>
                <w:b/>
                <w:i/>
                <w:noProof/>
                <w:kern w:val="2"/>
                <w14:cntxtAlts/>
              </w:rPr>
              <w:t>1.4.1.2.</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Obstacles à l’encadrement</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_Toc470515271 \h </w:instrText>
            </w:r>
            <w:r w:rsidR="00956758" w:rsidRPr="00956758">
              <w:rPr>
                <w:b/>
                <w:noProof/>
                <w:webHidden/>
              </w:rPr>
            </w:r>
            <w:r w:rsidR="00956758" w:rsidRPr="00956758">
              <w:rPr>
                <w:b/>
                <w:noProof/>
                <w:webHidden/>
              </w:rPr>
              <w:fldChar w:fldCharType="separate"/>
            </w:r>
            <w:r w:rsidR="000B6758">
              <w:rPr>
                <w:b/>
                <w:noProof/>
                <w:webHidden/>
              </w:rPr>
              <w:t>7</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72" w:history="1">
            <w:r w:rsidR="00956758" w:rsidRPr="00956758">
              <w:rPr>
                <w:rStyle w:val="Lienhypertexte"/>
                <w:rFonts w:ascii="Times New Roman" w:hAnsi="Times New Roman"/>
                <w:b/>
                <w:i/>
                <w:noProof/>
                <w:kern w:val="2"/>
                <w14:cntxtAlts/>
              </w:rPr>
              <w:t>1.4.2.</w:t>
            </w:r>
            <w:r w:rsidR="00956758" w:rsidRPr="00956758">
              <w:rPr>
                <w:rFonts w:eastAsiaTheme="minorEastAsia"/>
                <w:b/>
                <w:noProof/>
                <w:lang w:val="en-GB" w:eastAsia="en-GB"/>
              </w:rPr>
              <w:tab/>
            </w:r>
            <w:r w:rsidR="00956758" w:rsidRPr="00956758">
              <w:rPr>
                <w:rStyle w:val="Lienhypertexte"/>
                <w:rFonts w:ascii="Times New Roman" w:hAnsi="Times New Roman"/>
                <w:b/>
                <w:i/>
                <w:noProof/>
                <w:kern w:val="2"/>
                <w14:cntxtAlts/>
              </w:rPr>
              <w:t>Le contrôle au cours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_Toc470515272 \h </w:instrText>
            </w:r>
            <w:r w:rsidR="00956758" w:rsidRPr="00956758">
              <w:rPr>
                <w:b/>
                <w:noProof/>
                <w:webHidden/>
              </w:rPr>
            </w:r>
            <w:r w:rsidR="00956758" w:rsidRPr="00956758">
              <w:rPr>
                <w:b/>
                <w:noProof/>
                <w:webHidden/>
              </w:rPr>
              <w:fldChar w:fldCharType="separate"/>
            </w:r>
            <w:r w:rsidR="000B6758">
              <w:rPr>
                <w:b/>
                <w:noProof/>
                <w:webHidden/>
              </w:rPr>
              <w:t>7</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73" w:history="1">
            <w:r w:rsidR="00956758" w:rsidRPr="00956758">
              <w:rPr>
                <w:rStyle w:val="Lienhypertexte"/>
                <w:rFonts w:ascii="Times New Roman" w:hAnsi="Times New Roman"/>
                <w:b/>
                <w:i/>
                <w:noProof/>
                <w:kern w:val="2"/>
                <w14:cntxtAlts/>
              </w:rPr>
              <w:t>1.4.3.</w:t>
            </w:r>
            <w:r w:rsidR="00956758" w:rsidRPr="00956758">
              <w:rPr>
                <w:rFonts w:eastAsiaTheme="minorEastAsia"/>
                <w:b/>
                <w:noProof/>
                <w:lang w:val="en-GB" w:eastAsia="en-GB"/>
              </w:rPr>
              <w:tab/>
            </w:r>
            <w:r w:rsidR="00956758" w:rsidRPr="00956758">
              <w:rPr>
                <w:rStyle w:val="Lienhypertexte"/>
                <w:rFonts w:ascii="Times New Roman" w:hAnsi="Times New Roman"/>
                <w:b/>
                <w:i/>
                <w:noProof/>
                <w:kern w:val="2"/>
                <w14:cntxtAlts/>
              </w:rPr>
              <w:t>Appréciation des performances individuelles lors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_Toc470515273 \h </w:instrText>
            </w:r>
            <w:r w:rsidR="00956758" w:rsidRPr="00956758">
              <w:rPr>
                <w:b/>
                <w:noProof/>
                <w:webHidden/>
              </w:rPr>
            </w:r>
            <w:r w:rsidR="00956758" w:rsidRPr="00956758">
              <w:rPr>
                <w:b/>
                <w:noProof/>
                <w:webHidden/>
              </w:rPr>
              <w:fldChar w:fldCharType="separate"/>
            </w:r>
            <w:r w:rsidR="000B6758">
              <w:rPr>
                <w:b/>
                <w:noProof/>
                <w:webHidden/>
              </w:rPr>
              <w:t>8</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274" w:history="1">
            <w:r w:rsidR="00956758" w:rsidRPr="00956758">
              <w:rPr>
                <w:rStyle w:val="Lienhypertexte"/>
                <w:rFonts w:ascii="Times New Roman" w:hAnsi="Times New Roman" w:cs="Times New Roman"/>
                <w:b/>
                <w:noProof/>
                <w:kern w:val="2"/>
                <w14:cntxtAlts/>
              </w:rPr>
              <w:t>II- Organisation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_Toc470515274 \h </w:instrText>
            </w:r>
            <w:r w:rsidR="00956758" w:rsidRPr="00956758">
              <w:rPr>
                <w:b/>
                <w:noProof/>
                <w:webHidden/>
              </w:rPr>
            </w:r>
            <w:r w:rsidR="00956758" w:rsidRPr="00956758">
              <w:rPr>
                <w:b/>
                <w:noProof/>
                <w:webHidden/>
              </w:rPr>
              <w:fldChar w:fldCharType="separate"/>
            </w:r>
            <w:r w:rsidR="000B6758">
              <w:rPr>
                <w:b/>
                <w:noProof/>
                <w:webHidden/>
              </w:rPr>
              <w:t>8</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76" w:history="1">
            <w:r w:rsidR="00956758" w:rsidRPr="00956758">
              <w:rPr>
                <w:rStyle w:val="Lienhypertexte"/>
                <w:rFonts w:ascii="Times New Roman" w:hAnsi="Times New Roman"/>
                <w:b/>
                <w:i/>
                <w:noProof/>
                <w:kern w:val="2"/>
                <w14:cntxtAlts/>
              </w:rPr>
              <w:t>2.1.</w:t>
            </w:r>
            <w:r w:rsidR="00956758" w:rsidRPr="00956758">
              <w:rPr>
                <w:rFonts w:eastAsiaTheme="minorEastAsia"/>
                <w:b/>
                <w:noProof/>
                <w:lang w:val="en-GB" w:eastAsia="en-GB"/>
              </w:rPr>
              <w:tab/>
            </w:r>
            <w:r w:rsidR="00956758" w:rsidRPr="00956758">
              <w:rPr>
                <w:rStyle w:val="Lienhypertexte"/>
                <w:rFonts w:ascii="Times New Roman" w:hAnsi="Times New Roman"/>
                <w:b/>
                <w:i/>
                <w:noProof/>
                <w:kern w:val="2"/>
                <w14:cntxtAlts/>
              </w:rPr>
              <w:t>Outils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_Toc470515276 \h </w:instrText>
            </w:r>
            <w:r w:rsidR="00956758" w:rsidRPr="00956758">
              <w:rPr>
                <w:b/>
                <w:noProof/>
                <w:webHidden/>
              </w:rPr>
            </w:r>
            <w:r w:rsidR="00956758" w:rsidRPr="00956758">
              <w:rPr>
                <w:b/>
                <w:noProof/>
                <w:webHidden/>
              </w:rPr>
              <w:fldChar w:fldCharType="separate"/>
            </w:r>
            <w:r w:rsidR="000B6758">
              <w:rPr>
                <w:b/>
                <w:noProof/>
                <w:webHidden/>
              </w:rPr>
              <w:t>8</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77" w:history="1">
            <w:r w:rsidR="00956758" w:rsidRPr="00956758">
              <w:rPr>
                <w:rStyle w:val="Lienhypertexte"/>
                <w:rFonts w:ascii="Times New Roman" w:hAnsi="Times New Roman"/>
                <w:b/>
                <w:i/>
                <w:noProof/>
                <w:kern w:val="2"/>
                <w14:cntxtAlts/>
              </w:rPr>
              <w:t>2.2.</w:t>
            </w:r>
            <w:r w:rsidR="00956758" w:rsidRPr="00956758">
              <w:rPr>
                <w:rFonts w:eastAsiaTheme="minorEastAsia"/>
                <w:b/>
                <w:noProof/>
                <w:lang w:val="en-GB" w:eastAsia="en-GB"/>
              </w:rPr>
              <w:tab/>
            </w:r>
            <w:r w:rsidR="00956758" w:rsidRPr="00956758">
              <w:rPr>
                <w:rStyle w:val="Lienhypertexte"/>
                <w:rFonts w:ascii="Times New Roman" w:hAnsi="Times New Roman"/>
                <w:b/>
                <w:i/>
                <w:noProof/>
                <w:kern w:val="2"/>
                <w14:cntxtAlts/>
              </w:rPr>
              <w:t>Protocoles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_Toc470515277 \h </w:instrText>
            </w:r>
            <w:r w:rsidR="00956758" w:rsidRPr="00956758">
              <w:rPr>
                <w:b/>
                <w:noProof/>
                <w:webHidden/>
              </w:rPr>
            </w:r>
            <w:r w:rsidR="00956758" w:rsidRPr="00956758">
              <w:rPr>
                <w:b/>
                <w:noProof/>
                <w:webHidden/>
              </w:rPr>
              <w:fldChar w:fldCharType="separate"/>
            </w:r>
            <w:r w:rsidR="000B6758">
              <w:rPr>
                <w:b/>
                <w:noProof/>
                <w:webHidden/>
              </w:rPr>
              <w:t>8</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78" w:history="1">
            <w:r w:rsidR="00956758" w:rsidRPr="00956758">
              <w:rPr>
                <w:rStyle w:val="Lienhypertexte"/>
                <w:rFonts w:ascii="Times New Roman" w:hAnsi="Times New Roman"/>
                <w:b/>
                <w:i/>
                <w:noProof/>
                <w:kern w:val="2"/>
                <w14:cntxtAlts/>
              </w:rPr>
              <w:t>2.3.</w:t>
            </w:r>
            <w:r w:rsidR="00956758" w:rsidRPr="00956758">
              <w:rPr>
                <w:rFonts w:eastAsiaTheme="minorEastAsia"/>
                <w:b/>
                <w:noProof/>
                <w:lang w:val="en-GB" w:eastAsia="en-GB"/>
              </w:rPr>
              <w:tab/>
            </w:r>
            <w:r w:rsidR="00956758" w:rsidRPr="00956758">
              <w:rPr>
                <w:rStyle w:val="Lienhypertexte"/>
                <w:rFonts w:ascii="Times New Roman" w:hAnsi="Times New Roman"/>
                <w:b/>
                <w:i/>
                <w:noProof/>
                <w:kern w:val="2"/>
                <w14:cntxtAlts/>
              </w:rPr>
              <w:t>Fréquence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_Toc470515278 \h </w:instrText>
            </w:r>
            <w:r w:rsidR="00956758" w:rsidRPr="00956758">
              <w:rPr>
                <w:b/>
                <w:noProof/>
                <w:webHidden/>
              </w:rPr>
            </w:r>
            <w:r w:rsidR="00956758" w:rsidRPr="00956758">
              <w:rPr>
                <w:b/>
                <w:noProof/>
                <w:webHidden/>
              </w:rPr>
              <w:fldChar w:fldCharType="separate"/>
            </w:r>
            <w:r w:rsidR="000B6758">
              <w:rPr>
                <w:b/>
                <w:noProof/>
                <w:webHidden/>
              </w:rPr>
              <w:t>8</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279" w:history="1">
            <w:r w:rsidR="00956758" w:rsidRPr="00956758">
              <w:rPr>
                <w:rStyle w:val="Lienhypertexte"/>
                <w:rFonts w:ascii="Times New Roman" w:hAnsi="Times New Roman" w:cs="Times New Roman"/>
                <w:b/>
                <w:noProof/>
                <w:kern w:val="2"/>
                <w14:cntxtAlts/>
              </w:rPr>
              <w:t>III- Étapes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_Toc470515279 \h </w:instrText>
            </w:r>
            <w:r w:rsidR="00956758" w:rsidRPr="00956758">
              <w:rPr>
                <w:b/>
                <w:noProof/>
                <w:webHidden/>
              </w:rPr>
            </w:r>
            <w:r w:rsidR="00956758" w:rsidRPr="00956758">
              <w:rPr>
                <w:b/>
                <w:noProof/>
                <w:webHidden/>
              </w:rPr>
              <w:fldChar w:fldCharType="separate"/>
            </w:r>
            <w:r w:rsidR="000B6758">
              <w:rPr>
                <w:b/>
                <w:noProof/>
                <w:webHidden/>
              </w:rPr>
              <w:t>9</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81" w:history="1">
            <w:r w:rsidR="00956758" w:rsidRPr="00956758">
              <w:rPr>
                <w:rStyle w:val="Lienhypertexte"/>
                <w:rFonts w:ascii="Times New Roman" w:hAnsi="Times New Roman"/>
                <w:b/>
                <w:i/>
                <w:noProof/>
                <w:kern w:val="2"/>
                <w14:cntxtAlts/>
              </w:rPr>
              <w:t>3.1.</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É</w:t>
            </w:r>
            <w:r w:rsidR="00956758" w:rsidRPr="00956758">
              <w:rPr>
                <w:rStyle w:val="Lienhypertexte"/>
                <w:rFonts w:ascii="Times New Roman" w:hAnsi="Times New Roman"/>
                <w:b/>
                <w:i/>
                <w:noProof/>
                <w:kern w:val="2"/>
                <w14:cntxtAlts/>
              </w:rPr>
              <w:t>tape 1 : avant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_Toc470515281 \h </w:instrText>
            </w:r>
            <w:r w:rsidR="00956758" w:rsidRPr="00956758">
              <w:rPr>
                <w:b/>
                <w:noProof/>
                <w:webHidden/>
              </w:rPr>
            </w:r>
            <w:r w:rsidR="00956758" w:rsidRPr="00956758">
              <w:rPr>
                <w:b/>
                <w:noProof/>
                <w:webHidden/>
              </w:rPr>
              <w:fldChar w:fldCharType="separate"/>
            </w:r>
            <w:r w:rsidR="000B6758">
              <w:rPr>
                <w:b/>
                <w:noProof/>
                <w:webHidden/>
              </w:rPr>
              <w:t>9</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82" w:history="1">
            <w:r w:rsidR="00956758" w:rsidRPr="00956758">
              <w:rPr>
                <w:rStyle w:val="Lienhypertexte"/>
                <w:rFonts w:ascii="Times New Roman" w:hAnsi="Times New Roman" w:cs="Times New Roman"/>
                <w:b/>
                <w:i/>
                <w:noProof/>
                <w:kern w:val="2"/>
                <w14:cntxtAlts/>
              </w:rPr>
              <w:t>3.1.1.</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Préparer un calendrier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_Toc470515282 \h </w:instrText>
            </w:r>
            <w:r w:rsidR="00956758" w:rsidRPr="00956758">
              <w:rPr>
                <w:b/>
                <w:noProof/>
                <w:webHidden/>
              </w:rPr>
            </w:r>
            <w:r w:rsidR="00956758" w:rsidRPr="00956758">
              <w:rPr>
                <w:b/>
                <w:noProof/>
                <w:webHidden/>
              </w:rPr>
              <w:fldChar w:fldCharType="separate"/>
            </w:r>
            <w:r w:rsidR="000B6758">
              <w:rPr>
                <w:b/>
                <w:noProof/>
                <w:webHidden/>
              </w:rPr>
              <w:t>9</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83" w:history="1">
            <w:r w:rsidR="00956758" w:rsidRPr="00956758">
              <w:rPr>
                <w:rStyle w:val="Lienhypertexte"/>
                <w:rFonts w:ascii="Times New Roman" w:hAnsi="Times New Roman" w:cs="Times New Roman"/>
                <w:b/>
                <w:i/>
                <w:noProof/>
                <w:kern w:val="2"/>
                <w14:cntxtAlts/>
              </w:rPr>
              <w:t>3.1.2.</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Préparer le déroulement de chaque visite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_Toc470515283 \h </w:instrText>
            </w:r>
            <w:r w:rsidR="00956758" w:rsidRPr="00956758">
              <w:rPr>
                <w:b/>
                <w:noProof/>
                <w:webHidden/>
              </w:rPr>
            </w:r>
            <w:r w:rsidR="00956758" w:rsidRPr="00956758">
              <w:rPr>
                <w:b/>
                <w:noProof/>
                <w:webHidden/>
              </w:rPr>
              <w:fldChar w:fldCharType="separate"/>
            </w:r>
            <w:r w:rsidR="000B6758">
              <w:rPr>
                <w:b/>
                <w:noProof/>
                <w:webHidden/>
              </w:rPr>
              <w:t>9</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84" w:history="1">
            <w:r w:rsidR="00956758" w:rsidRPr="00956758">
              <w:rPr>
                <w:rStyle w:val="Lienhypertexte"/>
                <w:rFonts w:ascii="Times New Roman" w:hAnsi="Times New Roman"/>
                <w:b/>
                <w:i/>
                <w:noProof/>
                <w:kern w:val="2"/>
                <w14:cntxtAlts/>
              </w:rPr>
              <w:t>3.2.</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É</w:t>
            </w:r>
            <w:r w:rsidR="00956758" w:rsidRPr="00956758">
              <w:rPr>
                <w:rStyle w:val="Lienhypertexte"/>
                <w:rFonts w:ascii="Times New Roman" w:hAnsi="Times New Roman"/>
                <w:b/>
                <w:i/>
                <w:noProof/>
                <w:kern w:val="2"/>
                <w14:cntxtAlts/>
              </w:rPr>
              <w:t>tape 2 : pendant la visite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_Toc470515284 \h </w:instrText>
            </w:r>
            <w:r w:rsidR="00956758" w:rsidRPr="00956758">
              <w:rPr>
                <w:b/>
                <w:noProof/>
                <w:webHidden/>
              </w:rPr>
            </w:r>
            <w:r w:rsidR="00956758" w:rsidRPr="00956758">
              <w:rPr>
                <w:b/>
                <w:noProof/>
                <w:webHidden/>
              </w:rPr>
              <w:fldChar w:fldCharType="separate"/>
            </w:r>
            <w:r w:rsidR="000B6758">
              <w:rPr>
                <w:b/>
                <w:noProof/>
                <w:webHidden/>
              </w:rPr>
              <w:t>9</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85" w:history="1">
            <w:r w:rsidR="00956758" w:rsidRPr="00956758">
              <w:rPr>
                <w:rStyle w:val="Lienhypertexte"/>
                <w:rFonts w:ascii="Times New Roman" w:hAnsi="Times New Roman" w:cs="Times New Roman"/>
                <w:b/>
                <w:i/>
                <w:noProof/>
                <w:kern w:val="2"/>
                <w14:cntxtAlts/>
              </w:rPr>
              <w:t>3.2.1.</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Réunion avec le responsable et le personnel clé pour</w:t>
            </w:r>
            <w:r w:rsidR="00956758" w:rsidRPr="00956758">
              <w:rPr>
                <w:rStyle w:val="Lienhypertexte"/>
                <w:rFonts w:ascii="Times New Roman" w:hAnsi="Times New Roman" w:cs="Times New Roman"/>
                <w:b/>
                <w:noProof/>
                <w:kern w:val="2"/>
                <w14:cntxtAlts/>
              </w:rPr>
              <w:t xml:space="preserve"> :</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_Toc470515285 \h </w:instrText>
            </w:r>
            <w:r w:rsidR="00956758" w:rsidRPr="00956758">
              <w:rPr>
                <w:b/>
                <w:noProof/>
                <w:webHidden/>
              </w:rPr>
            </w:r>
            <w:r w:rsidR="00956758" w:rsidRPr="00956758">
              <w:rPr>
                <w:b/>
                <w:noProof/>
                <w:webHidden/>
              </w:rPr>
              <w:fldChar w:fldCharType="separate"/>
            </w:r>
            <w:r w:rsidR="000B6758">
              <w:rPr>
                <w:b/>
                <w:noProof/>
                <w:webHidden/>
              </w:rPr>
              <w:t>9</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86" w:history="1">
            <w:r w:rsidR="00956758" w:rsidRPr="00956758">
              <w:rPr>
                <w:rStyle w:val="Lienhypertexte"/>
                <w:rFonts w:ascii="Times New Roman" w:hAnsi="Times New Roman" w:cs="Times New Roman"/>
                <w:b/>
                <w:i/>
                <w:noProof/>
                <w:kern w:val="2"/>
                <w14:cntxtAlts/>
              </w:rPr>
              <w:t>3.2.2.</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Superviser les domaines d’activités retenues</w:t>
            </w:r>
            <w:r w:rsidR="00956758" w:rsidRPr="00956758">
              <w:rPr>
                <w:rStyle w:val="Lienhypertexte"/>
                <w:rFonts w:ascii="Times New Roman" w:hAnsi="Times New Roman" w:cs="Times New Roman"/>
                <w:b/>
                <w:noProof/>
                <w:kern w:val="2"/>
                <w14:cntxtAlts/>
              </w:rPr>
              <w:t xml:space="preserve"> moyennant la mise en œuvre du plan de visite, en utilisant les outils de supervision (voir annexes).</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_Toc470515286 \h </w:instrText>
            </w:r>
            <w:r w:rsidR="00956758" w:rsidRPr="00956758">
              <w:rPr>
                <w:b/>
                <w:noProof/>
                <w:webHidden/>
              </w:rPr>
            </w:r>
            <w:r w:rsidR="00956758" w:rsidRPr="00956758">
              <w:rPr>
                <w:b/>
                <w:noProof/>
                <w:webHidden/>
              </w:rPr>
              <w:fldChar w:fldCharType="separate"/>
            </w:r>
            <w:r w:rsidR="000B6758">
              <w:rPr>
                <w:b/>
                <w:noProof/>
                <w:webHidden/>
              </w:rPr>
              <w:t>9</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87" w:history="1">
            <w:r w:rsidR="00956758" w:rsidRPr="00956758">
              <w:rPr>
                <w:rStyle w:val="Lienhypertexte"/>
                <w:rFonts w:ascii="Times New Roman" w:hAnsi="Times New Roman" w:cs="Times New Roman"/>
                <w:b/>
                <w:i/>
                <w:noProof/>
                <w:kern w:val="2"/>
                <w14:cntxtAlts/>
              </w:rPr>
              <w:t>3.2.3.</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Organiser une réunion de restitution avec le responsable principal et le personnel clé pour</w:t>
            </w:r>
            <w:r w:rsidR="00956758" w:rsidRPr="00956758">
              <w:rPr>
                <w:rStyle w:val="Lienhypertexte"/>
                <w:rFonts w:ascii="Times New Roman" w:hAnsi="Times New Roman" w:cs="Times New Roman"/>
                <w:b/>
                <w:noProof/>
                <w:kern w:val="2"/>
                <w14:cntxtAlts/>
              </w:rPr>
              <w:t xml:space="preserve"> :</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_Toc470515287 \h </w:instrText>
            </w:r>
            <w:r w:rsidR="00956758" w:rsidRPr="00956758">
              <w:rPr>
                <w:b/>
                <w:noProof/>
                <w:webHidden/>
              </w:rPr>
            </w:r>
            <w:r w:rsidR="00956758" w:rsidRPr="00956758">
              <w:rPr>
                <w:b/>
                <w:noProof/>
                <w:webHidden/>
              </w:rPr>
              <w:fldChar w:fldCharType="separate"/>
            </w:r>
            <w:r w:rsidR="000B6758">
              <w:rPr>
                <w:b/>
                <w:noProof/>
                <w:webHidden/>
              </w:rPr>
              <w:t>9</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88" w:history="1">
            <w:r w:rsidR="00956758" w:rsidRPr="00956758">
              <w:rPr>
                <w:rStyle w:val="Lienhypertexte"/>
                <w:rFonts w:ascii="Times New Roman" w:hAnsi="Times New Roman" w:cs="Times New Roman"/>
                <w:b/>
                <w:i/>
                <w:noProof/>
                <w:kern w:val="2"/>
                <w14:cntxtAlts/>
              </w:rPr>
              <w:t>3.2.4.</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Organiser une réunion avec le responsable principal pour :</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_Toc470515288 \h </w:instrText>
            </w:r>
            <w:r w:rsidR="00956758" w:rsidRPr="00956758">
              <w:rPr>
                <w:b/>
                <w:noProof/>
                <w:webHidden/>
              </w:rPr>
            </w:r>
            <w:r w:rsidR="00956758" w:rsidRPr="00956758">
              <w:rPr>
                <w:b/>
                <w:noProof/>
                <w:webHidden/>
              </w:rPr>
              <w:fldChar w:fldCharType="separate"/>
            </w:r>
            <w:r w:rsidR="000B6758">
              <w:rPr>
                <w:b/>
                <w:noProof/>
                <w:webHidden/>
              </w:rPr>
              <w:t>10</w:t>
            </w:r>
            <w:r w:rsidR="00956758" w:rsidRPr="00956758">
              <w:rPr>
                <w:b/>
                <w:noProof/>
                <w:webHidden/>
              </w:rPr>
              <w:fldChar w:fldCharType="end"/>
            </w:r>
          </w:hyperlink>
        </w:p>
        <w:p w:rsidR="00956758" w:rsidRPr="00956758" w:rsidRDefault="009E23D4">
          <w:pPr>
            <w:pStyle w:val="TM1"/>
            <w:tabs>
              <w:tab w:val="left" w:pos="660"/>
              <w:tab w:val="right" w:leader="dot" w:pos="9628"/>
            </w:tabs>
            <w:rPr>
              <w:rFonts w:eastAsiaTheme="minorEastAsia"/>
              <w:b/>
              <w:noProof/>
              <w:lang w:val="en-GB" w:eastAsia="en-GB"/>
            </w:rPr>
          </w:pPr>
          <w:hyperlink w:anchor="_Toc470515289" w:history="1">
            <w:r w:rsidR="00956758" w:rsidRPr="00956758">
              <w:rPr>
                <w:rStyle w:val="Lienhypertexte"/>
                <w:rFonts w:ascii="Times New Roman" w:hAnsi="Times New Roman"/>
                <w:b/>
                <w:i/>
                <w:noProof/>
                <w:kern w:val="2"/>
                <w14:cntxtAlts/>
              </w:rPr>
              <w:t>3.3.</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É</w:t>
            </w:r>
            <w:r w:rsidR="00956758" w:rsidRPr="00956758">
              <w:rPr>
                <w:rStyle w:val="Lienhypertexte"/>
                <w:rFonts w:ascii="Times New Roman" w:hAnsi="Times New Roman"/>
                <w:b/>
                <w:i/>
                <w:noProof/>
                <w:kern w:val="2"/>
                <w14:cntxtAlts/>
              </w:rPr>
              <w:t>tape 3 : après la visite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_Toc470515289 \h </w:instrText>
            </w:r>
            <w:r w:rsidR="00956758" w:rsidRPr="00956758">
              <w:rPr>
                <w:b/>
                <w:noProof/>
                <w:webHidden/>
              </w:rPr>
            </w:r>
            <w:r w:rsidR="00956758" w:rsidRPr="00956758">
              <w:rPr>
                <w:b/>
                <w:noProof/>
                <w:webHidden/>
              </w:rPr>
              <w:fldChar w:fldCharType="separate"/>
            </w:r>
            <w:r w:rsidR="000B6758">
              <w:rPr>
                <w:b/>
                <w:noProof/>
                <w:webHidden/>
              </w:rPr>
              <w:t>10</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90" w:history="1">
            <w:r w:rsidR="00956758" w:rsidRPr="00956758">
              <w:rPr>
                <w:rStyle w:val="Lienhypertexte"/>
                <w:rFonts w:ascii="Times New Roman" w:hAnsi="Times New Roman" w:cs="Times New Roman"/>
                <w:b/>
                <w:i/>
                <w:noProof/>
                <w:kern w:val="2"/>
                <w14:cntxtAlts/>
              </w:rPr>
              <w:t>3.3.1.</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Évaluer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_Toc470515290 \h </w:instrText>
            </w:r>
            <w:r w:rsidR="00956758" w:rsidRPr="00956758">
              <w:rPr>
                <w:b/>
                <w:noProof/>
                <w:webHidden/>
              </w:rPr>
            </w:r>
            <w:r w:rsidR="00956758" w:rsidRPr="00956758">
              <w:rPr>
                <w:b/>
                <w:noProof/>
                <w:webHidden/>
              </w:rPr>
              <w:fldChar w:fldCharType="separate"/>
            </w:r>
            <w:r w:rsidR="000B6758">
              <w:rPr>
                <w:b/>
                <w:noProof/>
                <w:webHidden/>
              </w:rPr>
              <w:t>10</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91" w:history="1">
            <w:r w:rsidR="00956758" w:rsidRPr="00956758">
              <w:rPr>
                <w:rStyle w:val="Lienhypertexte"/>
                <w:rFonts w:ascii="Times New Roman" w:hAnsi="Times New Roman" w:cs="Times New Roman"/>
                <w:b/>
                <w:i/>
                <w:noProof/>
                <w:kern w:val="2"/>
                <w14:cntxtAlts/>
              </w:rPr>
              <w:t>3.3.2.</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Rédiger le rapport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_Toc470515291 \h </w:instrText>
            </w:r>
            <w:r w:rsidR="00956758" w:rsidRPr="00956758">
              <w:rPr>
                <w:b/>
                <w:noProof/>
                <w:webHidden/>
              </w:rPr>
            </w:r>
            <w:r w:rsidR="00956758" w:rsidRPr="00956758">
              <w:rPr>
                <w:b/>
                <w:noProof/>
                <w:webHidden/>
              </w:rPr>
              <w:fldChar w:fldCharType="separate"/>
            </w:r>
            <w:r w:rsidR="000B6758">
              <w:rPr>
                <w:b/>
                <w:noProof/>
                <w:webHidden/>
              </w:rPr>
              <w:t>10</w:t>
            </w:r>
            <w:r w:rsidR="00956758" w:rsidRPr="00956758">
              <w:rPr>
                <w:b/>
                <w:noProof/>
                <w:webHidden/>
              </w:rPr>
              <w:fldChar w:fldCharType="end"/>
            </w:r>
          </w:hyperlink>
        </w:p>
        <w:p w:rsidR="00956758" w:rsidRPr="00956758" w:rsidRDefault="009E23D4">
          <w:pPr>
            <w:pStyle w:val="TM1"/>
            <w:tabs>
              <w:tab w:val="left" w:pos="880"/>
              <w:tab w:val="right" w:leader="dot" w:pos="9628"/>
            </w:tabs>
            <w:rPr>
              <w:rFonts w:eastAsiaTheme="minorEastAsia"/>
              <w:b/>
              <w:noProof/>
              <w:lang w:val="en-GB" w:eastAsia="en-GB"/>
            </w:rPr>
          </w:pPr>
          <w:hyperlink w:anchor="_Toc470515292" w:history="1">
            <w:r w:rsidR="00956758" w:rsidRPr="00956758">
              <w:rPr>
                <w:rStyle w:val="Lienhypertexte"/>
                <w:rFonts w:ascii="Times New Roman" w:hAnsi="Times New Roman" w:cs="Times New Roman"/>
                <w:b/>
                <w:i/>
                <w:noProof/>
                <w:kern w:val="2"/>
                <w14:cntxtAlts/>
              </w:rPr>
              <w:t>3.3.3.</w:t>
            </w:r>
            <w:r w:rsidR="00956758" w:rsidRPr="00956758">
              <w:rPr>
                <w:rFonts w:eastAsiaTheme="minorEastAsia"/>
                <w:b/>
                <w:noProof/>
                <w:lang w:val="en-GB" w:eastAsia="en-GB"/>
              </w:rPr>
              <w:tab/>
            </w:r>
            <w:r w:rsidR="00956758" w:rsidRPr="00956758">
              <w:rPr>
                <w:rStyle w:val="Lienhypertexte"/>
                <w:rFonts w:ascii="Times New Roman" w:hAnsi="Times New Roman" w:cs="Times New Roman"/>
                <w:b/>
                <w:i/>
                <w:noProof/>
                <w:kern w:val="2"/>
                <w14:cntxtAlts/>
              </w:rPr>
              <w:t>Organiser le suivi de la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_Toc470515292 \h </w:instrText>
            </w:r>
            <w:r w:rsidR="00956758" w:rsidRPr="00956758">
              <w:rPr>
                <w:b/>
                <w:noProof/>
                <w:webHidden/>
              </w:rPr>
            </w:r>
            <w:r w:rsidR="00956758" w:rsidRPr="00956758">
              <w:rPr>
                <w:b/>
                <w:noProof/>
                <w:webHidden/>
              </w:rPr>
              <w:fldChar w:fldCharType="separate"/>
            </w:r>
            <w:r w:rsidR="000B6758">
              <w:rPr>
                <w:b/>
                <w:noProof/>
                <w:webHidden/>
              </w:rPr>
              <w:t>11</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293" w:history="1">
            <w:r w:rsidR="00956758" w:rsidRPr="00956758">
              <w:rPr>
                <w:rStyle w:val="Lienhypertexte"/>
                <w:rFonts w:ascii="Times New Roman" w:hAnsi="Times New Roman" w:cs="Times New Roman"/>
                <w:b/>
                <w:noProof/>
                <w:kern w:val="2"/>
                <w14:cntxtAlts/>
              </w:rPr>
              <w:t>CONCLUSION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_Toc470515293 \h </w:instrText>
            </w:r>
            <w:r w:rsidR="00956758" w:rsidRPr="00956758">
              <w:rPr>
                <w:b/>
                <w:noProof/>
                <w:webHidden/>
              </w:rPr>
            </w:r>
            <w:r w:rsidR="00956758" w:rsidRPr="00956758">
              <w:rPr>
                <w:b/>
                <w:noProof/>
                <w:webHidden/>
              </w:rPr>
              <w:fldChar w:fldCharType="separate"/>
            </w:r>
            <w:r w:rsidR="000B6758">
              <w:rPr>
                <w:b/>
                <w:noProof/>
                <w:webHidden/>
              </w:rPr>
              <w:t>11</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294" w:history="1">
            <w:r w:rsidR="00956758" w:rsidRPr="00956758">
              <w:rPr>
                <w:rStyle w:val="Lienhypertexte"/>
                <w:rFonts w:ascii="Times New Roman" w:hAnsi="Times New Roman" w:cs="Times New Roman"/>
                <w:b/>
                <w:noProof/>
                <w:kern w:val="2"/>
                <w14:cntxtAlts/>
              </w:rPr>
              <w:t>ANNEXES : Outils et rapport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_Toc470515294 \h </w:instrText>
            </w:r>
            <w:r w:rsidR="00956758" w:rsidRPr="00956758">
              <w:rPr>
                <w:b/>
                <w:noProof/>
                <w:webHidden/>
              </w:rPr>
            </w:r>
            <w:r w:rsidR="00956758" w:rsidRPr="00956758">
              <w:rPr>
                <w:b/>
                <w:noProof/>
                <w:webHidden/>
              </w:rPr>
              <w:fldChar w:fldCharType="separate"/>
            </w:r>
            <w:r w:rsidR="000B6758">
              <w:rPr>
                <w:b/>
                <w:noProof/>
                <w:webHidden/>
              </w:rPr>
              <w:t>12</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295" w:history="1">
            <w:r w:rsidR="00956758" w:rsidRPr="00956758">
              <w:rPr>
                <w:rStyle w:val="Lienhypertexte"/>
                <w:rFonts w:ascii="Times New Roman" w:hAnsi="Times New Roman" w:cs="Times New Roman"/>
                <w:b/>
                <w:noProof/>
                <w:kern w:val="2"/>
                <w14:cntxtAlts/>
              </w:rPr>
              <w:t>Liste d’outils de supervision des MTN-PCC</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_Toc470515295 \h </w:instrText>
            </w:r>
            <w:r w:rsidR="00956758" w:rsidRPr="00956758">
              <w:rPr>
                <w:b/>
                <w:noProof/>
                <w:webHidden/>
              </w:rPr>
            </w:r>
            <w:r w:rsidR="00956758" w:rsidRPr="00956758">
              <w:rPr>
                <w:b/>
                <w:noProof/>
                <w:webHidden/>
              </w:rPr>
              <w:fldChar w:fldCharType="separate"/>
            </w:r>
            <w:r w:rsidR="000B6758">
              <w:rPr>
                <w:b/>
                <w:noProof/>
                <w:webHidden/>
              </w:rPr>
              <w:t>12</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296" w:history="1">
            <w:r w:rsidR="00956758" w:rsidRPr="00956758">
              <w:rPr>
                <w:rStyle w:val="Lienhypertexte"/>
                <w:rFonts w:ascii="Times New Roman" w:hAnsi="Times New Roman" w:cs="Times New Roman"/>
                <w:b/>
                <w:noProof/>
                <w:kern w:val="2"/>
                <w14:cntxtAlts/>
              </w:rPr>
              <w:t>1. EXAMEN DERMATOLOGIQUE GÉNÉRAL</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_Toc470515296 \h </w:instrText>
            </w:r>
            <w:r w:rsidR="00956758" w:rsidRPr="00956758">
              <w:rPr>
                <w:b/>
                <w:noProof/>
                <w:webHidden/>
              </w:rPr>
            </w:r>
            <w:r w:rsidR="00956758" w:rsidRPr="00956758">
              <w:rPr>
                <w:b/>
                <w:noProof/>
                <w:webHidden/>
              </w:rPr>
              <w:fldChar w:fldCharType="separate"/>
            </w:r>
            <w:r w:rsidR="000B6758">
              <w:rPr>
                <w:b/>
                <w:noProof/>
                <w:webHidden/>
              </w:rPr>
              <w:t>13</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297" w:history="1">
            <w:r w:rsidR="00956758" w:rsidRPr="00956758">
              <w:rPr>
                <w:rStyle w:val="Lienhypertexte"/>
                <w:rFonts w:ascii="Times New Roman" w:eastAsia="Times New Roman" w:hAnsi="Times New Roman" w:cs="Times New Roman"/>
                <w:b/>
                <w:noProof/>
                <w:kern w:val="2"/>
                <w:lang w:eastAsia="fr-FR"/>
                <w14:cntxtAlts/>
              </w:rPr>
              <w:t>1. 1. Tâches critiques à observer pour le diagnostic</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_Toc470515297 \h </w:instrText>
            </w:r>
            <w:r w:rsidR="00956758" w:rsidRPr="00956758">
              <w:rPr>
                <w:b/>
                <w:noProof/>
                <w:webHidden/>
              </w:rPr>
            </w:r>
            <w:r w:rsidR="00956758" w:rsidRPr="00956758">
              <w:rPr>
                <w:b/>
                <w:noProof/>
                <w:webHidden/>
              </w:rPr>
              <w:fldChar w:fldCharType="separate"/>
            </w:r>
            <w:r w:rsidR="000B6758">
              <w:rPr>
                <w:b/>
                <w:noProof/>
                <w:webHidden/>
              </w:rPr>
              <w:t>13</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298" w:history="1">
            <w:r w:rsidR="00956758" w:rsidRPr="00956758">
              <w:rPr>
                <w:rStyle w:val="Lienhypertexte"/>
                <w:rFonts w:ascii="Times New Roman" w:eastAsia="Times New Roman" w:hAnsi="Times New Roman" w:cs="Times New Roman"/>
                <w:b/>
                <w:noProof/>
                <w:kern w:val="2"/>
                <w:lang w:eastAsia="fr-FR"/>
                <w14:cntxtAlts/>
              </w:rPr>
              <w:t>1.2. Tâches critiques à observer pour le traitement</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_Toc470515298 \h </w:instrText>
            </w:r>
            <w:r w:rsidR="00956758" w:rsidRPr="00956758">
              <w:rPr>
                <w:b/>
                <w:noProof/>
                <w:webHidden/>
              </w:rPr>
            </w:r>
            <w:r w:rsidR="00956758" w:rsidRPr="00956758">
              <w:rPr>
                <w:b/>
                <w:noProof/>
                <w:webHidden/>
              </w:rPr>
              <w:fldChar w:fldCharType="separate"/>
            </w:r>
            <w:r w:rsidR="000B6758">
              <w:rPr>
                <w:b/>
                <w:noProof/>
                <w:webHidden/>
              </w:rPr>
              <w:t>14</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299" w:history="1">
            <w:r w:rsidR="00956758" w:rsidRPr="00956758">
              <w:rPr>
                <w:rStyle w:val="Lienhypertexte"/>
                <w:rFonts w:ascii="Times New Roman" w:hAnsi="Times New Roman" w:cs="Times New Roman"/>
                <w:b/>
                <w:noProof/>
                <w:kern w:val="2"/>
                <w14:cntxtAlts/>
              </w:rPr>
              <w:t>2. LÈPRE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_Toc470515299 \h </w:instrText>
            </w:r>
            <w:r w:rsidR="00956758" w:rsidRPr="00956758">
              <w:rPr>
                <w:b/>
                <w:noProof/>
                <w:webHidden/>
              </w:rPr>
            </w:r>
            <w:r w:rsidR="00956758" w:rsidRPr="00956758">
              <w:rPr>
                <w:b/>
                <w:noProof/>
                <w:webHidden/>
              </w:rPr>
              <w:fldChar w:fldCharType="separate"/>
            </w:r>
            <w:r w:rsidR="000B6758">
              <w:rPr>
                <w:b/>
                <w:noProof/>
                <w:webHidden/>
              </w:rPr>
              <w:t>15</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00" w:history="1">
            <w:r w:rsidR="00956758" w:rsidRPr="00956758">
              <w:rPr>
                <w:rStyle w:val="Lienhypertexte"/>
                <w:rFonts w:ascii="Times New Roman" w:eastAsia="Times New Roman" w:hAnsi="Times New Roman" w:cs="Times New Roman"/>
                <w:b/>
                <w:noProof/>
                <w:kern w:val="2"/>
                <w:lang w:eastAsia="fr-FR"/>
                <w14:cntxtAlts/>
              </w:rPr>
              <w:t>2.1. Tâches critiques à observer pour le diagnostic</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_Toc470515300 \h </w:instrText>
            </w:r>
            <w:r w:rsidR="00956758" w:rsidRPr="00956758">
              <w:rPr>
                <w:b/>
                <w:noProof/>
                <w:webHidden/>
              </w:rPr>
            </w:r>
            <w:r w:rsidR="00956758" w:rsidRPr="00956758">
              <w:rPr>
                <w:b/>
                <w:noProof/>
                <w:webHidden/>
              </w:rPr>
              <w:fldChar w:fldCharType="separate"/>
            </w:r>
            <w:r w:rsidR="000B6758">
              <w:rPr>
                <w:b/>
                <w:noProof/>
                <w:webHidden/>
              </w:rPr>
              <w:t>15</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01" w:history="1">
            <w:r w:rsidR="00956758" w:rsidRPr="00956758">
              <w:rPr>
                <w:rStyle w:val="Lienhypertexte"/>
                <w:rFonts w:ascii="Times New Roman" w:eastAsia="Times New Roman" w:hAnsi="Times New Roman" w:cs="Times New Roman"/>
                <w:b/>
                <w:noProof/>
                <w:kern w:val="2"/>
                <w:lang w:eastAsia="fr-FR"/>
                <w14:cntxtAlts/>
              </w:rPr>
              <w:t>2.2 Fiche d’observation des tâches critiques pour le traitement de la lèpre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_Toc470515301 \h </w:instrText>
            </w:r>
            <w:r w:rsidR="00956758" w:rsidRPr="00956758">
              <w:rPr>
                <w:b/>
                <w:noProof/>
                <w:webHidden/>
              </w:rPr>
            </w:r>
            <w:r w:rsidR="00956758" w:rsidRPr="00956758">
              <w:rPr>
                <w:b/>
                <w:noProof/>
                <w:webHidden/>
              </w:rPr>
              <w:fldChar w:fldCharType="separate"/>
            </w:r>
            <w:r w:rsidR="000B6758">
              <w:rPr>
                <w:b/>
                <w:noProof/>
                <w:webHidden/>
              </w:rPr>
              <w:t>16</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02" w:history="1">
            <w:r w:rsidR="00956758" w:rsidRPr="00956758">
              <w:rPr>
                <w:rStyle w:val="Lienhypertexte"/>
                <w:rFonts w:ascii="Times New Roman" w:eastAsia="Times New Roman" w:hAnsi="Times New Roman" w:cs="Times New Roman"/>
                <w:b/>
                <w:noProof/>
                <w:kern w:val="2"/>
                <w:lang w:eastAsia="fr-FR"/>
                <w14:cntxtAlts/>
              </w:rPr>
              <w:t>2.2 Fiche d’observation des tâches critiques pour le traitement de la lèpre (suite)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_Toc470515302 \h </w:instrText>
            </w:r>
            <w:r w:rsidR="00956758" w:rsidRPr="00956758">
              <w:rPr>
                <w:b/>
                <w:noProof/>
                <w:webHidden/>
              </w:rPr>
            </w:r>
            <w:r w:rsidR="00956758" w:rsidRPr="00956758">
              <w:rPr>
                <w:b/>
                <w:noProof/>
                <w:webHidden/>
              </w:rPr>
              <w:fldChar w:fldCharType="separate"/>
            </w:r>
            <w:r w:rsidR="000B6758">
              <w:rPr>
                <w:b/>
                <w:noProof/>
                <w:webHidden/>
              </w:rPr>
              <w:t>17</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303" w:history="1">
            <w:r w:rsidR="00956758" w:rsidRPr="00956758">
              <w:rPr>
                <w:rStyle w:val="Lienhypertexte"/>
                <w:rFonts w:ascii="Times New Roman" w:hAnsi="Times New Roman" w:cs="Times New Roman"/>
                <w:b/>
                <w:noProof/>
                <w:kern w:val="2"/>
                <w14:cntxtAlts/>
              </w:rPr>
              <w:t>3.  ULCÈRE DE BURULI</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_Toc470515303 \h </w:instrText>
            </w:r>
            <w:r w:rsidR="00956758" w:rsidRPr="00956758">
              <w:rPr>
                <w:b/>
                <w:noProof/>
                <w:webHidden/>
              </w:rPr>
            </w:r>
            <w:r w:rsidR="00956758" w:rsidRPr="00956758">
              <w:rPr>
                <w:b/>
                <w:noProof/>
                <w:webHidden/>
              </w:rPr>
              <w:fldChar w:fldCharType="separate"/>
            </w:r>
            <w:r w:rsidR="000B6758">
              <w:rPr>
                <w:b/>
                <w:noProof/>
                <w:webHidden/>
              </w:rPr>
              <w:t>18</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04" w:history="1">
            <w:r w:rsidR="00956758" w:rsidRPr="00956758">
              <w:rPr>
                <w:rStyle w:val="Lienhypertexte"/>
                <w:rFonts w:ascii="Times New Roman" w:eastAsia="Times New Roman" w:hAnsi="Times New Roman" w:cs="Times New Roman"/>
                <w:b/>
                <w:noProof/>
                <w:kern w:val="2"/>
                <w:lang w:eastAsia="fr-FR"/>
                <w14:cntxtAlts/>
              </w:rPr>
              <w:t>3.1. Fiche d’observation des tâches critiques pour le diagnostic</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_Toc470515304 \h </w:instrText>
            </w:r>
            <w:r w:rsidR="00956758" w:rsidRPr="00956758">
              <w:rPr>
                <w:b/>
                <w:noProof/>
                <w:webHidden/>
              </w:rPr>
            </w:r>
            <w:r w:rsidR="00956758" w:rsidRPr="00956758">
              <w:rPr>
                <w:b/>
                <w:noProof/>
                <w:webHidden/>
              </w:rPr>
              <w:fldChar w:fldCharType="separate"/>
            </w:r>
            <w:r w:rsidR="000B6758">
              <w:rPr>
                <w:b/>
                <w:noProof/>
                <w:webHidden/>
              </w:rPr>
              <w:t>18</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05" w:history="1">
            <w:r w:rsidR="00956758" w:rsidRPr="00956758">
              <w:rPr>
                <w:rStyle w:val="Lienhypertexte"/>
                <w:rFonts w:ascii="Times New Roman" w:eastAsia="Times New Roman" w:hAnsi="Times New Roman" w:cs="Times New Roman"/>
                <w:b/>
                <w:noProof/>
                <w:kern w:val="2"/>
                <w:lang w:eastAsia="fr-FR"/>
                <w14:cntxtAlts/>
              </w:rPr>
              <w:t>3.2. Fiche d’observation des tâches critiques pour le traitement de l’ulcère de Buruli</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_Toc470515305 \h </w:instrText>
            </w:r>
            <w:r w:rsidR="00956758" w:rsidRPr="00956758">
              <w:rPr>
                <w:b/>
                <w:noProof/>
                <w:webHidden/>
              </w:rPr>
            </w:r>
            <w:r w:rsidR="00956758" w:rsidRPr="00956758">
              <w:rPr>
                <w:b/>
                <w:noProof/>
                <w:webHidden/>
              </w:rPr>
              <w:fldChar w:fldCharType="separate"/>
            </w:r>
            <w:r w:rsidR="000B6758">
              <w:rPr>
                <w:b/>
                <w:noProof/>
                <w:webHidden/>
              </w:rPr>
              <w:t>19</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306" w:history="1">
            <w:r w:rsidR="00956758" w:rsidRPr="00956758">
              <w:rPr>
                <w:rStyle w:val="Lienhypertexte"/>
                <w:rFonts w:ascii="Times New Roman" w:hAnsi="Times New Roman" w:cs="Times New Roman"/>
                <w:b/>
                <w:noProof/>
                <w:kern w:val="2"/>
                <w14:cntxtAlts/>
              </w:rPr>
              <w:t>4. PIAN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_Toc470515306 \h </w:instrText>
            </w:r>
            <w:r w:rsidR="00956758" w:rsidRPr="00956758">
              <w:rPr>
                <w:b/>
                <w:noProof/>
                <w:webHidden/>
              </w:rPr>
            </w:r>
            <w:r w:rsidR="00956758" w:rsidRPr="00956758">
              <w:rPr>
                <w:b/>
                <w:noProof/>
                <w:webHidden/>
              </w:rPr>
              <w:fldChar w:fldCharType="separate"/>
            </w:r>
            <w:r w:rsidR="000B6758">
              <w:rPr>
                <w:b/>
                <w:noProof/>
                <w:webHidden/>
              </w:rPr>
              <w:t>20</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07" w:history="1">
            <w:r w:rsidR="00956758" w:rsidRPr="00956758">
              <w:rPr>
                <w:rStyle w:val="Lienhypertexte"/>
                <w:rFonts w:ascii="Times New Roman" w:eastAsia="Times New Roman" w:hAnsi="Times New Roman" w:cs="Times New Roman"/>
                <w:b/>
                <w:noProof/>
                <w:kern w:val="2"/>
                <w:lang w:eastAsia="fr-FR"/>
                <w14:cntxtAlts/>
              </w:rPr>
              <w:t>4.1. Tâches critiques à observer pour le diagnostic du pian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_Toc470515307 \h </w:instrText>
            </w:r>
            <w:r w:rsidR="00956758" w:rsidRPr="00956758">
              <w:rPr>
                <w:b/>
                <w:noProof/>
                <w:webHidden/>
              </w:rPr>
            </w:r>
            <w:r w:rsidR="00956758" w:rsidRPr="00956758">
              <w:rPr>
                <w:b/>
                <w:noProof/>
                <w:webHidden/>
              </w:rPr>
              <w:fldChar w:fldCharType="separate"/>
            </w:r>
            <w:r w:rsidR="000B6758">
              <w:rPr>
                <w:b/>
                <w:noProof/>
                <w:webHidden/>
              </w:rPr>
              <w:t>20</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08" w:history="1">
            <w:r w:rsidR="00956758" w:rsidRPr="00956758">
              <w:rPr>
                <w:rStyle w:val="Lienhypertexte"/>
                <w:rFonts w:ascii="Times New Roman" w:eastAsia="Times New Roman" w:hAnsi="Times New Roman" w:cs="Times New Roman"/>
                <w:b/>
                <w:noProof/>
                <w:kern w:val="2"/>
                <w:lang w:eastAsia="fr-FR"/>
                <w14:cntxtAlts/>
              </w:rPr>
              <w:t>4.1. Tâches critiques à observer pour le traitement du pian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_Toc470515308 \h </w:instrText>
            </w:r>
            <w:r w:rsidR="00956758" w:rsidRPr="00956758">
              <w:rPr>
                <w:b/>
                <w:noProof/>
                <w:webHidden/>
              </w:rPr>
            </w:r>
            <w:r w:rsidR="00956758" w:rsidRPr="00956758">
              <w:rPr>
                <w:b/>
                <w:noProof/>
                <w:webHidden/>
              </w:rPr>
              <w:fldChar w:fldCharType="separate"/>
            </w:r>
            <w:r w:rsidR="000B6758">
              <w:rPr>
                <w:b/>
                <w:noProof/>
                <w:webHidden/>
              </w:rPr>
              <w:t>21</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309" w:history="1">
            <w:r w:rsidR="00956758" w:rsidRPr="00956758">
              <w:rPr>
                <w:rStyle w:val="Lienhypertexte"/>
                <w:rFonts w:ascii="Times New Roman" w:hAnsi="Times New Roman" w:cs="Times New Roman"/>
                <w:b/>
                <w:noProof/>
                <w:kern w:val="2"/>
                <w14:cntxtAlts/>
              </w:rPr>
              <w:t>5. LEISHMANIOSE CUTANÉE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_Toc470515309 \h </w:instrText>
            </w:r>
            <w:r w:rsidR="00956758" w:rsidRPr="00956758">
              <w:rPr>
                <w:b/>
                <w:noProof/>
                <w:webHidden/>
              </w:rPr>
            </w:r>
            <w:r w:rsidR="00956758" w:rsidRPr="00956758">
              <w:rPr>
                <w:b/>
                <w:noProof/>
                <w:webHidden/>
              </w:rPr>
              <w:fldChar w:fldCharType="separate"/>
            </w:r>
            <w:r w:rsidR="000B6758">
              <w:rPr>
                <w:b/>
                <w:noProof/>
                <w:webHidden/>
              </w:rPr>
              <w:t>22</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10" w:history="1">
            <w:r w:rsidR="00956758" w:rsidRPr="00956758">
              <w:rPr>
                <w:rStyle w:val="Lienhypertexte"/>
                <w:rFonts w:ascii="Times New Roman" w:eastAsia="Times New Roman" w:hAnsi="Times New Roman" w:cs="Times New Roman"/>
                <w:b/>
                <w:noProof/>
                <w:kern w:val="2"/>
                <w:lang w:eastAsia="fr-FR"/>
                <w14:cntxtAlts/>
              </w:rPr>
              <w:t>5.1. Tâches critiques à observer pour le diagnostic des leishmanioses cutanées</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_Toc470515310 \h </w:instrText>
            </w:r>
            <w:r w:rsidR="00956758" w:rsidRPr="00956758">
              <w:rPr>
                <w:b/>
                <w:noProof/>
                <w:webHidden/>
              </w:rPr>
            </w:r>
            <w:r w:rsidR="00956758" w:rsidRPr="00956758">
              <w:rPr>
                <w:b/>
                <w:noProof/>
                <w:webHidden/>
              </w:rPr>
              <w:fldChar w:fldCharType="separate"/>
            </w:r>
            <w:r w:rsidR="000B6758">
              <w:rPr>
                <w:b/>
                <w:noProof/>
                <w:webHidden/>
              </w:rPr>
              <w:t>22</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11" w:history="1">
            <w:r w:rsidR="00956758" w:rsidRPr="00956758">
              <w:rPr>
                <w:rStyle w:val="Lienhypertexte"/>
                <w:rFonts w:ascii="Times New Roman" w:eastAsia="Times New Roman" w:hAnsi="Times New Roman" w:cs="Times New Roman"/>
                <w:b/>
                <w:noProof/>
                <w:kern w:val="2"/>
                <w:lang w:eastAsia="fr-FR"/>
                <w14:cntxtAlts/>
              </w:rPr>
              <w:t>5.2. Tâches critiques à observer pour le traitement des leishmanioses cutanées</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_Toc470515311 \h </w:instrText>
            </w:r>
            <w:r w:rsidR="00956758" w:rsidRPr="00956758">
              <w:rPr>
                <w:b/>
                <w:noProof/>
                <w:webHidden/>
              </w:rPr>
            </w:r>
            <w:r w:rsidR="00956758" w:rsidRPr="00956758">
              <w:rPr>
                <w:b/>
                <w:noProof/>
                <w:webHidden/>
              </w:rPr>
              <w:fldChar w:fldCharType="separate"/>
            </w:r>
            <w:r w:rsidR="000B6758">
              <w:rPr>
                <w:b/>
                <w:noProof/>
                <w:webHidden/>
              </w:rPr>
              <w:t>23</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312" w:history="1">
            <w:r w:rsidR="00956758" w:rsidRPr="00956758">
              <w:rPr>
                <w:rStyle w:val="Lienhypertexte"/>
                <w:rFonts w:ascii="Times New Roman" w:hAnsi="Times New Roman" w:cs="Times New Roman"/>
                <w:b/>
                <w:noProof/>
                <w:kern w:val="2"/>
                <w14:cntxtAlts/>
              </w:rPr>
              <w:t>6. LEISHMANIOSE VISCÉRALE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_Toc470515312 \h </w:instrText>
            </w:r>
            <w:r w:rsidR="00956758" w:rsidRPr="00956758">
              <w:rPr>
                <w:b/>
                <w:noProof/>
                <w:webHidden/>
              </w:rPr>
            </w:r>
            <w:r w:rsidR="00956758" w:rsidRPr="00956758">
              <w:rPr>
                <w:b/>
                <w:noProof/>
                <w:webHidden/>
              </w:rPr>
              <w:fldChar w:fldCharType="separate"/>
            </w:r>
            <w:r w:rsidR="000B6758">
              <w:rPr>
                <w:b/>
                <w:noProof/>
                <w:webHidden/>
              </w:rPr>
              <w:t>24</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13" w:history="1">
            <w:r w:rsidR="00956758" w:rsidRPr="00956758">
              <w:rPr>
                <w:rStyle w:val="Lienhypertexte"/>
                <w:rFonts w:ascii="Times New Roman" w:eastAsia="MS Mincho" w:hAnsi="Times New Roman" w:cs="Times New Roman"/>
                <w:b/>
                <w:noProof/>
                <w:kern w:val="2"/>
                <w:lang w:eastAsia="fr-FR"/>
                <w14:cntxtAlts/>
              </w:rPr>
              <w:t>6.1. Tâches critiques à observer pour le diagnostic de la leishmaniose viscérale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_Toc470515313 \h </w:instrText>
            </w:r>
            <w:r w:rsidR="00956758" w:rsidRPr="00956758">
              <w:rPr>
                <w:b/>
                <w:noProof/>
                <w:webHidden/>
              </w:rPr>
            </w:r>
            <w:r w:rsidR="00956758" w:rsidRPr="00956758">
              <w:rPr>
                <w:b/>
                <w:noProof/>
                <w:webHidden/>
              </w:rPr>
              <w:fldChar w:fldCharType="separate"/>
            </w:r>
            <w:r w:rsidR="000B6758">
              <w:rPr>
                <w:b/>
                <w:noProof/>
                <w:webHidden/>
              </w:rPr>
              <w:t>24</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14" w:history="1">
            <w:r w:rsidR="00956758" w:rsidRPr="00956758">
              <w:rPr>
                <w:rStyle w:val="Lienhypertexte"/>
                <w:rFonts w:ascii="Times New Roman" w:eastAsia="MS Mincho" w:hAnsi="Times New Roman" w:cs="Times New Roman"/>
                <w:b/>
                <w:noProof/>
                <w:kern w:val="2"/>
                <w:lang w:eastAsia="fr-FR"/>
                <w14:cntxtAlts/>
              </w:rPr>
              <w:t>6.2. Tâches critiques à observer pour le traitement de la leishmaniose viscérale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_Toc470515314 \h </w:instrText>
            </w:r>
            <w:r w:rsidR="00956758" w:rsidRPr="00956758">
              <w:rPr>
                <w:b/>
                <w:noProof/>
                <w:webHidden/>
              </w:rPr>
            </w:r>
            <w:r w:rsidR="00956758" w:rsidRPr="00956758">
              <w:rPr>
                <w:b/>
                <w:noProof/>
                <w:webHidden/>
              </w:rPr>
              <w:fldChar w:fldCharType="separate"/>
            </w:r>
            <w:r w:rsidR="000B6758">
              <w:rPr>
                <w:b/>
                <w:noProof/>
                <w:webHidden/>
              </w:rPr>
              <w:t>26</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315" w:history="1">
            <w:r w:rsidR="00956758" w:rsidRPr="00956758">
              <w:rPr>
                <w:rStyle w:val="Lienhypertexte"/>
                <w:rFonts w:ascii="Times New Roman" w:hAnsi="Times New Roman" w:cs="Times New Roman"/>
                <w:b/>
                <w:noProof/>
                <w:kern w:val="2"/>
                <w14:cntxtAlts/>
              </w:rPr>
              <w:t>7. THA</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_Toc470515315 \h </w:instrText>
            </w:r>
            <w:r w:rsidR="00956758" w:rsidRPr="00956758">
              <w:rPr>
                <w:b/>
                <w:noProof/>
                <w:webHidden/>
              </w:rPr>
            </w:r>
            <w:r w:rsidR="00956758" w:rsidRPr="00956758">
              <w:rPr>
                <w:b/>
                <w:noProof/>
                <w:webHidden/>
              </w:rPr>
              <w:fldChar w:fldCharType="separate"/>
            </w:r>
            <w:r w:rsidR="000B6758">
              <w:rPr>
                <w:b/>
                <w:noProof/>
                <w:webHidden/>
              </w:rPr>
              <w:t>27</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16" w:history="1">
            <w:r w:rsidR="00956758" w:rsidRPr="00956758">
              <w:rPr>
                <w:rStyle w:val="Lienhypertexte"/>
                <w:rFonts w:ascii="Times New Roman" w:eastAsia="Times New Roman" w:hAnsi="Times New Roman" w:cs="Times New Roman"/>
                <w:b/>
                <w:noProof/>
                <w:kern w:val="2"/>
                <w:lang w:eastAsia="fr-FR"/>
                <w14:cntxtAlts/>
              </w:rPr>
              <w:t>Fiche d’observation des tâches critiques pour le diagnostic et le traitement de la THA</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_Toc470515316 \h </w:instrText>
            </w:r>
            <w:r w:rsidR="00956758" w:rsidRPr="00956758">
              <w:rPr>
                <w:b/>
                <w:noProof/>
                <w:webHidden/>
              </w:rPr>
            </w:r>
            <w:r w:rsidR="00956758" w:rsidRPr="00956758">
              <w:rPr>
                <w:b/>
                <w:noProof/>
                <w:webHidden/>
              </w:rPr>
              <w:fldChar w:fldCharType="separate"/>
            </w:r>
            <w:r w:rsidR="000B6758">
              <w:rPr>
                <w:b/>
                <w:noProof/>
                <w:webHidden/>
              </w:rPr>
              <w:t>27</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317" w:history="1">
            <w:r w:rsidR="00956758" w:rsidRPr="00956758">
              <w:rPr>
                <w:rStyle w:val="Lienhypertexte"/>
                <w:rFonts w:ascii="Times New Roman" w:hAnsi="Times New Roman" w:cs="Times New Roman"/>
                <w:b/>
                <w:noProof/>
                <w:kern w:val="2"/>
                <w14:cntxtAlts/>
              </w:rPr>
              <w:t>8. LISTES DE CONTRÔLE DES RESSOURCES ET DE TÂCHES</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_Toc470515317 \h </w:instrText>
            </w:r>
            <w:r w:rsidR="00956758" w:rsidRPr="00956758">
              <w:rPr>
                <w:b/>
                <w:noProof/>
                <w:webHidden/>
              </w:rPr>
            </w:r>
            <w:r w:rsidR="00956758" w:rsidRPr="00956758">
              <w:rPr>
                <w:b/>
                <w:noProof/>
                <w:webHidden/>
              </w:rPr>
              <w:fldChar w:fldCharType="separate"/>
            </w:r>
            <w:r w:rsidR="000B6758">
              <w:rPr>
                <w:b/>
                <w:noProof/>
                <w:webHidden/>
              </w:rPr>
              <w:t>28</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18" w:history="1">
            <w:r w:rsidR="00956758" w:rsidRPr="00956758">
              <w:rPr>
                <w:rStyle w:val="Lienhypertexte"/>
                <w:rFonts w:ascii="Times New Roman" w:eastAsia="Times New Roman" w:hAnsi="Times New Roman" w:cs="Times New Roman"/>
                <w:b/>
                <w:noProof/>
                <w:kern w:val="2"/>
                <w:lang w:eastAsia="fr-FR"/>
                <w14:cntxtAlts/>
              </w:rPr>
              <w:t>8.1 Lèpre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_Toc470515318 \h </w:instrText>
            </w:r>
            <w:r w:rsidR="00956758" w:rsidRPr="00956758">
              <w:rPr>
                <w:b/>
                <w:noProof/>
                <w:webHidden/>
              </w:rPr>
            </w:r>
            <w:r w:rsidR="00956758" w:rsidRPr="00956758">
              <w:rPr>
                <w:b/>
                <w:noProof/>
                <w:webHidden/>
              </w:rPr>
              <w:fldChar w:fldCharType="separate"/>
            </w:r>
            <w:r w:rsidR="000B6758">
              <w:rPr>
                <w:b/>
                <w:noProof/>
                <w:webHidden/>
              </w:rPr>
              <w:t>28</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19" w:history="1">
            <w:r w:rsidR="00956758" w:rsidRPr="00956758">
              <w:rPr>
                <w:rStyle w:val="Lienhypertexte"/>
                <w:rFonts w:ascii="Times New Roman" w:eastAsia="Times New Roman" w:hAnsi="Times New Roman" w:cs="Times New Roman"/>
                <w:b/>
                <w:noProof/>
                <w:kern w:val="2"/>
                <w:lang w:eastAsia="fr-FR"/>
                <w14:cntxtAlts/>
              </w:rPr>
              <w:t>8.2.  Ulcère de Buruli</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_Toc470515319 \h </w:instrText>
            </w:r>
            <w:r w:rsidR="00956758" w:rsidRPr="00956758">
              <w:rPr>
                <w:b/>
                <w:noProof/>
                <w:webHidden/>
              </w:rPr>
            </w:r>
            <w:r w:rsidR="00956758" w:rsidRPr="00956758">
              <w:rPr>
                <w:b/>
                <w:noProof/>
                <w:webHidden/>
              </w:rPr>
              <w:fldChar w:fldCharType="separate"/>
            </w:r>
            <w:r w:rsidR="000B6758">
              <w:rPr>
                <w:b/>
                <w:noProof/>
                <w:webHidden/>
              </w:rPr>
              <w:t>29</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20" w:history="1">
            <w:r w:rsidR="00956758" w:rsidRPr="00956758">
              <w:rPr>
                <w:rStyle w:val="Lienhypertexte"/>
                <w:rFonts w:ascii="Times New Roman" w:eastAsia="Times New Roman" w:hAnsi="Times New Roman" w:cs="Times New Roman"/>
                <w:b/>
                <w:noProof/>
                <w:kern w:val="2"/>
                <w:lang w:eastAsia="fr-FR"/>
                <w14:cntxtAlts/>
              </w:rPr>
              <w:t>8.3 Le pian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_Toc470515320 \h </w:instrText>
            </w:r>
            <w:r w:rsidR="00956758" w:rsidRPr="00956758">
              <w:rPr>
                <w:b/>
                <w:noProof/>
                <w:webHidden/>
              </w:rPr>
            </w:r>
            <w:r w:rsidR="00956758" w:rsidRPr="00956758">
              <w:rPr>
                <w:b/>
                <w:noProof/>
                <w:webHidden/>
              </w:rPr>
              <w:fldChar w:fldCharType="separate"/>
            </w:r>
            <w:r w:rsidR="000B6758">
              <w:rPr>
                <w:b/>
                <w:noProof/>
                <w:webHidden/>
              </w:rPr>
              <w:t>30</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21" w:history="1">
            <w:r w:rsidR="00956758" w:rsidRPr="00956758">
              <w:rPr>
                <w:rStyle w:val="Lienhypertexte"/>
                <w:rFonts w:ascii="Times New Roman" w:eastAsia="Times New Roman" w:hAnsi="Times New Roman" w:cs="Times New Roman"/>
                <w:b/>
                <w:noProof/>
                <w:kern w:val="2"/>
                <w:lang w:eastAsia="fr-FR"/>
                <w14:cntxtAlts/>
              </w:rPr>
              <w:t>8.4. Les leishmanioses cutanées</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_Toc470515321 \h </w:instrText>
            </w:r>
            <w:r w:rsidR="00956758" w:rsidRPr="00956758">
              <w:rPr>
                <w:b/>
                <w:noProof/>
                <w:webHidden/>
              </w:rPr>
            </w:r>
            <w:r w:rsidR="00956758" w:rsidRPr="00956758">
              <w:rPr>
                <w:b/>
                <w:noProof/>
                <w:webHidden/>
              </w:rPr>
              <w:fldChar w:fldCharType="separate"/>
            </w:r>
            <w:r w:rsidR="000B6758">
              <w:rPr>
                <w:b/>
                <w:noProof/>
                <w:webHidden/>
              </w:rPr>
              <w:t>31</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22" w:history="1">
            <w:r w:rsidR="00956758" w:rsidRPr="00956758">
              <w:rPr>
                <w:rStyle w:val="Lienhypertexte"/>
                <w:rFonts w:ascii="Times New Roman" w:eastAsia="MS Mincho" w:hAnsi="Times New Roman" w:cs="Times New Roman"/>
                <w:b/>
                <w:noProof/>
                <w:kern w:val="2"/>
                <w:lang w:eastAsia="fr-FR"/>
                <w14:cntxtAlts/>
              </w:rPr>
              <w:t>8.5. La leishmaniose viscérale</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_Toc470515322 \h </w:instrText>
            </w:r>
            <w:r w:rsidR="00956758" w:rsidRPr="00956758">
              <w:rPr>
                <w:b/>
                <w:noProof/>
                <w:webHidden/>
              </w:rPr>
            </w:r>
            <w:r w:rsidR="00956758" w:rsidRPr="00956758">
              <w:rPr>
                <w:b/>
                <w:noProof/>
                <w:webHidden/>
              </w:rPr>
              <w:fldChar w:fldCharType="separate"/>
            </w:r>
            <w:r w:rsidR="000B6758">
              <w:rPr>
                <w:b/>
                <w:noProof/>
                <w:webHidden/>
              </w:rPr>
              <w:t>32</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23" w:history="1">
            <w:r w:rsidR="00956758" w:rsidRPr="00956758">
              <w:rPr>
                <w:rStyle w:val="Lienhypertexte"/>
                <w:rFonts w:ascii="Times New Roman" w:eastAsia="MS Mincho" w:hAnsi="Times New Roman" w:cs="Times New Roman"/>
                <w:b/>
                <w:noProof/>
                <w:kern w:val="2"/>
                <w:lang w:eastAsia="fr-FR"/>
                <w14:cntxtAlts/>
              </w:rPr>
              <w:t xml:space="preserve">8.6. </w:t>
            </w:r>
            <w:r w:rsidR="00956758" w:rsidRPr="00956758">
              <w:rPr>
                <w:rStyle w:val="Lienhypertexte"/>
                <w:rFonts w:ascii="Times New Roman" w:eastAsia="Times New Roman" w:hAnsi="Times New Roman" w:cs="Times New Roman"/>
                <w:b/>
                <w:noProof/>
                <w:kern w:val="2"/>
                <w:lang w:eastAsia="fr-FR"/>
                <w14:cntxtAlts/>
              </w:rPr>
              <w:t>THA</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_Toc470515323 \h </w:instrText>
            </w:r>
            <w:r w:rsidR="00956758" w:rsidRPr="00956758">
              <w:rPr>
                <w:b/>
                <w:noProof/>
                <w:webHidden/>
              </w:rPr>
            </w:r>
            <w:r w:rsidR="00956758" w:rsidRPr="00956758">
              <w:rPr>
                <w:b/>
                <w:noProof/>
                <w:webHidden/>
              </w:rPr>
              <w:fldChar w:fldCharType="separate"/>
            </w:r>
            <w:r w:rsidR="000B6758">
              <w:rPr>
                <w:b/>
                <w:noProof/>
                <w:webHidden/>
              </w:rPr>
              <w:t>33</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324" w:history="1">
            <w:r w:rsidR="00956758" w:rsidRPr="00956758">
              <w:rPr>
                <w:rStyle w:val="Lienhypertexte"/>
                <w:rFonts w:ascii="Times New Roman" w:hAnsi="Times New Roman" w:cs="Times New Roman"/>
                <w:b/>
                <w:noProof/>
                <w:kern w:val="2"/>
                <w14:cntxtAlts/>
              </w:rPr>
              <w:t>9. LES GUIDES D’ENTRETIEN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_Toc470515324 \h </w:instrText>
            </w:r>
            <w:r w:rsidR="00956758" w:rsidRPr="00956758">
              <w:rPr>
                <w:b/>
                <w:noProof/>
                <w:webHidden/>
              </w:rPr>
            </w:r>
            <w:r w:rsidR="00956758" w:rsidRPr="00956758">
              <w:rPr>
                <w:b/>
                <w:noProof/>
                <w:webHidden/>
              </w:rPr>
              <w:fldChar w:fldCharType="separate"/>
            </w:r>
            <w:r w:rsidR="000B6758">
              <w:rPr>
                <w:b/>
                <w:noProof/>
                <w:webHidden/>
              </w:rPr>
              <w:t>34</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25" w:history="1">
            <w:r w:rsidR="00956758" w:rsidRPr="00956758">
              <w:rPr>
                <w:rStyle w:val="Lienhypertexte"/>
                <w:rFonts w:ascii="Times New Roman" w:eastAsia="Times New Roman" w:hAnsi="Times New Roman" w:cs="Times New Roman"/>
                <w:b/>
                <w:noProof/>
                <w:kern w:val="2"/>
                <w:lang w:eastAsia="fr-FR"/>
                <w14:cntxtAlts/>
              </w:rPr>
              <w:t>9.1. Guides génériques d’entretien avec un agent de santé</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_Toc470515325 \h </w:instrText>
            </w:r>
            <w:r w:rsidR="00956758" w:rsidRPr="00956758">
              <w:rPr>
                <w:b/>
                <w:noProof/>
                <w:webHidden/>
              </w:rPr>
            </w:r>
            <w:r w:rsidR="00956758" w:rsidRPr="00956758">
              <w:rPr>
                <w:b/>
                <w:noProof/>
                <w:webHidden/>
              </w:rPr>
              <w:fldChar w:fldCharType="separate"/>
            </w:r>
            <w:r w:rsidR="000B6758">
              <w:rPr>
                <w:b/>
                <w:noProof/>
                <w:webHidden/>
              </w:rPr>
              <w:t>34</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26" w:history="1">
            <w:r w:rsidR="00956758" w:rsidRPr="00956758">
              <w:rPr>
                <w:rStyle w:val="Lienhypertexte"/>
                <w:rFonts w:ascii="Times New Roman" w:eastAsia="Times New Roman" w:hAnsi="Times New Roman" w:cs="Times New Roman"/>
                <w:b/>
                <w:noProof/>
                <w:kern w:val="2"/>
                <w:lang w:eastAsia="fr-FR"/>
                <w14:cntxtAlts/>
              </w:rPr>
              <w:t>9.3 Guide d’entretien avec la communauté</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_Toc470515326 \h </w:instrText>
            </w:r>
            <w:r w:rsidR="00956758" w:rsidRPr="00956758">
              <w:rPr>
                <w:b/>
                <w:noProof/>
                <w:webHidden/>
              </w:rPr>
            </w:r>
            <w:r w:rsidR="00956758" w:rsidRPr="00956758">
              <w:rPr>
                <w:b/>
                <w:noProof/>
                <w:webHidden/>
              </w:rPr>
              <w:fldChar w:fldCharType="separate"/>
            </w:r>
            <w:r w:rsidR="000B6758">
              <w:rPr>
                <w:b/>
                <w:noProof/>
                <w:webHidden/>
              </w:rPr>
              <w:t>34</w:t>
            </w:r>
            <w:r w:rsidR="00956758" w:rsidRPr="00956758">
              <w:rPr>
                <w:b/>
                <w:noProof/>
                <w:webHidden/>
              </w:rPr>
              <w:fldChar w:fldCharType="end"/>
            </w:r>
          </w:hyperlink>
        </w:p>
        <w:p w:rsidR="00956758" w:rsidRPr="00956758" w:rsidRDefault="009E23D4">
          <w:pPr>
            <w:pStyle w:val="TM3"/>
            <w:tabs>
              <w:tab w:val="right" w:leader="dot" w:pos="9628"/>
            </w:tabs>
            <w:rPr>
              <w:rFonts w:eastAsiaTheme="minorEastAsia"/>
              <w:b/>
              <w:noProof/>
              <w:lang w:val="en-GB" w:eastAsia="en-GB"/>
            </w:rPr>
          </w:pPr>
          <w:hyperlink w:anchor="_Toc470515327" w:history="1">
            <w:r w:rsidR="00956758" w:rsidRPr="00956758">
              <w:rPr>
                <w:rStyle w:val="Lienhypertexte"/>
                <w:rFonts w:ascii="Times New Roman" w:eastAsia="Times New Roman" w:hAnsi="Times New Roman" w:cs="Times New Roman"/>
                <w:b/>
                <w:noProof/>
                <w:kern w:val="2"/>
                <w:lang w:eastAsia="fr-FR"/>
                <w14:cntxtAlts/>
              </w:rPr>
              <w:t>9.4. Guides spécifiques d’entretien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_Toc470515327 \h </w:instrText>
            </w:r>
            <w:r w:rsidR="00956758" w:rsidRPr="00956758">
              <w:rPr>
                <w:b/>
                <w:noProof/>
                <w:webHidden/>
              </w:rPr>
            </w:r>
            <w:r w:rsidR="00956758" w:rsidRPr="00956758">
              <w:rPr>
                <w:b/>
                <w:noProof/>
                <w:webHidden/>
              </w:rPr>
              <w:fldChar w:fldCharType="separate"/>
            </w:r>
            <w:r w:rsidR="000B6758">
              <w:rPr>
                <w:b/>
                <w:noProof/>
                <w:webHidden/>
              </w:rPr>
              <w:t>35</w:t>
            </w:r>
            <w:r w:rsidR="00956758" w:rsidRPr="00956758">
              <w:rPr>
                <w:b/>
                <w:noProof/>
                <w:webHidden/>
              </w:rPr>
              <w:fldChar w:fldCharType="end"/>
            </w:r>
          </w:hyperlink>
        </w:p>
        <w:p w:rsidR="00956758" w:rsidRPr="00956758" w:rsidRDefault="009E23D4">
          <w:pPr>
            <w:pStyle w:val="TM1"/>
            <w:tabs>
              <w:tab w:val="right" w:leader="dot" w:pos="9628"/>
            </w:tabs>
            <w:rPr>
              <w:rFonts w:eastAsiaTheme="minorEastAsia"/>
              <w:b/>
              <w:noProof/>
              <w:lang w:val="en-GB" w:eastAsia="en-GB"/>
            </w:rPr>
          </w:pPr>
          <w:hyperlink w:anchor="_Toc470515328" w:history="1">
            <w:r w:rsidR="00956758" w:rsidRPr="00956758">
              <w:rPr>
                <w:rStyle w:val="Lienhypertexte"/>
                <w:rFonts w:ascii="Times New Roman" w:hAnsi="Times New Roman" w:cs="Times New Roman"/>
                <w:b/>
                <w:noProof/>
                <w:kern w:val="2"/>
                <w14:cntxtAlts/>
              </w:rPr>
              <w:t>10.  LE RAPPORT DE SUPERVISION</w:t>
            </w:r>
            <w:r w:rsidR="00956758" w:rsidRPr="00956758">
              <w:rPr>
                <w:b/>
                <w:noProof/>
                <w:webHidden/>
              </w:rPr>
              <w:tab/>
            </w:r>
            <w:r w:rsidR="00956758" w:rsidRPr="00956758">
              <w:rPr>
                <w:b/>
                <w:noProof/>
                <w:webHidden/>
              </w:rPr>
              <w:fldChar w:fldCharType="begin"/>
            </w:r>
            <w:r w:rsidR="00956758" w:rsidRPr="00956758">
              <w:rPr>
                <w:b/>
                <w:noProof/>
                <w:webHidden/>
              </w:rPr>
              <w:instrText xml:space="preserve"> PAGEREF _Toc470515328 \h </w:instrText>
            </w:r>
            <w:r w:rsidR="00956758" w:rsidRPr="00956758">
              <w:rPr>
                <w:b/>
                <w:noProof/>
                <w:webHidden/>
              </w:rPr>
            </w:r>
            <w:r w:rsidR="00956758" w:rsidRPr="00956758">
              <w:rPr>
                <w:b/>
                <w:noProof/>
                <w:webHidden/>
              </w:rPr>
              <w:fldChar w:fldCharType="separate"/>
            </w:r>
            <w:r w:rsidR="000B6758">
              <w:rPr>
                <w:b/>
                <w:noProof/>
                <w:webHidden/>
              </w:rPr>
              <w:t>38</w:t>
            </w:r>
            <w:r w:rsidR="00956758" w:rsidRPr="00956758">
              <w:rPr>
                <w:b/>
                <w:noProof/>
                <w:webHidden/>
              </w:rPr>
              <w:fldChar w:fldCharType="end"/>
            </w:r>
          </w:hyperlink>
        </w:p>
        <w:p w:rsidR="008B55DA" w:rsidRPr="00956758" w:rsidRDefault="008B55DA">
          <w:pPr>
            <w:rPr>
              <w:rFonts w:ascii="Times New Roman" w:hAnsi="Times New Roman"/>
              <w:b/>
              <w:kern w:val="2"/>
              <w:sz w:val="24"/>
              <w14:cntxtAlts/>
            </w:rPr>
          </w:pPr>
          <w:r w:rsidRPr="00956758">
            <w:rPr>
              <w:rFonts w:ascii="Times New Roman" w:hAnsi="Times New Roman"/>
              <w:b/>
              <w:bCs/>
              <w:kern w:val="2"/>
              <w:sz w:val="24"/>
              <w14:cntxtAlts/>
            </w:rPr>
            <w:fldChar w:fldCharType="end"/>
          </w:r>
        </w:p>
      </w:sdtContent>
    </w:sdt>
    <w:p w:rsidR="008B55DA" w:rsidRPr="003142A7" w:rsidRDefault="008B55DA" w:rsidP="00CE3059">
      <w:pPr>
        <w:spacing w:after="0" w:line="240" w:lineRule="auto"/>
        <w:contextualSpacing/>
        <w:jc w:val="both"/>
        <w:rPr>
          <w:rFonts w:ascii="Times New Roman" w:hAnsi="Times New Roman" w:cs="Times New Roman"/>
          <w:kern w:val="2"/>
          <w:sz w:val="24"/>
          <w:szCs w:val="24"/>
          <w14:cntxtAlts/>
        </w:rPr>
        <w:sectPr w:rsidR="008B55DA" w:rsidRPr="003142A7" w:rsidSect="00CE3059">
          <w:pgSz w:w="11906" w:h="16838"/>
          <w:pgMar w:top="1134" w:right="1134" w:bottom="1134" w:left="1134" w:header="709" w:footer="709" w:gutter="0"/>
          <w:cols w:space="708"/>
          <w:docGrid w:linePitch="360"/>
        </w:sectPr>
      </w:pPr>
    </w:p>
    <w:p w:rsidR="00EA7DFF" w:rsidRPr="003142A7" w:rsidRDefault="006E6883" w:rsidP="004927FB">
      <w:pPr>
        <w:pStyle w:val="Titre1"/>
        <w:spacing w:before="0" w:line="240" w:lineRule="auto"/>
        <w:contextualSpacing/>
        <w:rPr>
          <w:rFonts w:ascii="Times New Roman" w:hAnsi="Times New Roman" w:cs="Times New Roman"/>
          <w:color w:val="auto"/>
          <w:kern w:val="2"/>
          <w:sz w:val="24"/>
          <w:szCs w:val="24"/>
          <w14:cntxtAlts/>
        </w:rPr>
      </w:pPr>
      <w:bookmarkStart w:id="0" w:name="_Toc470515263"/>
      <w:r w:rsidRPr="003142A7">
        <w:rPr>
          <w:rFonts w:ascii="Times New Roman" w:hAnsi="Times New Roman" w:cs="Times New Roman"/>
          <w:color w:val="auto"/>
          <w:kern w:val="2"/>
          <w:sz w:val="24"/>
          <w:szCs w:val="24"/>
          <w14:cntxtAlts/>
        </w:rPr>
        <w:lastRenderedPageBreak/>
        <w:t>INTRODUCTION</w:t>
      </w:r>
      <w:bookmarkEnd w:id="0"/>
    </w:p>
    <w:p w:rsidR="004927FB" w:rsidRPr="003142A7" w:rsidRDefault="004927FB" w:rsidP="004927FB">
      <w:pPr>
        <w:spacing w:after="0" w:line="240" w:lineRule="auto"/>
        <w:contextualSpacing/>
        <w:jc w:val="both"/>
        <w:rPr>
          <w:rFonts w:ascii="Times New Roman" w:hAnsi="Times New Roman" w:cs="Times New Roman"/>
          <w:kern w:val="2"/>
          <w:sz w:val="24"/>
          <w:szCs w:val="24"/>
          <w14:cntxtAlts/>
        </w:rPr>
      </w:pPr>
    </w:p>
    <w:p w:rsidR="008F002E" w:rsidRPr="003142A7" w:rsidRDefault="008F002E" w:rsidP="004927F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La supervision est essentielle dans le renforcement de la performance du personnel des systèmes de santé. Elle contribue à une planification efficace pour l'amélioration du système logistique et l’optimisation des performances, pour de meilleurs résultats </w:t>
      </w:r>
      <w:r w:rsidR="00563BB7">
        <w:rPr>
          <w:rFonts w:ascii="Times New Roman" w:hAnsi="Times New Roman" w:cs="Times New Roman"/>
          <w:kern w:val="2"/>
          <w:sz w:val="24"/>
          <w:szCs w:val="24"/>
          <w14:cntxtAlts/>
        </w:rPr>
        <w:t xml:space="preserve">en matière </w:t>
      </w:r>
      <w:r w:rsidRPr="003142A7">
        <w:rPr>
          <w:rFonts w:ascii="Times New Roman" w:hAnsi="Times New Roman" w:cs="Times New Roman"/>
          <w:kern w:val="2"/>
          <w:sz w:val="24"/>
          <w:szCs w:val="24"/>
          <w14:cntxtAlts/>
        </w:rPr>
        <w:t xml:space="preserve">de santé. </w:t>
      </w:r>
      <w:r w:rsidR="00D00893" w:rsidRPr="003142A7">
        <w:rPr>
          <w:rFonts w:ascii="Times New Roman" w:hAnsi="Times New Roman" w:cs="Times New Roman"/>
          <w:kern w:val="2"/>
          <w:sz w:val="24"/>
          <w:szCs w:val="24"/>
          <w14:cntxtAlts/>
        </w:rPr>
        <w:t>Pour</w:t>
      </w:r>
      <w:r w:rsidRPr="003142A7">
        <w:rPr>
          <w:rFonts w:ascii="Times New Roman" w:hAnsi="Times New Roman" w:cs="Times New Roman"/>
          <w:kern w:val="2"/>
          <w:sz w:val="24"/>
          <w:szCs w:val="24"/>
          <w14:cntxtAlts/>
        </w:rPr>
        <w:t xml:space="preserve"> une mise en œuvre efficace de la supervision, les guides de supervision, les grilles et autres outils de collecte de l'information ainsi que la préparation et le suivi des actions sont indispensables.</w:t>
      </w:r>
    </w:p>
    <w:p w:rsidR="008F002E" w:rsidRPr="003142A7" w:rsidRDefault="008F002E" w:rsidP="004927F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Ce guide donnera les orientations sur les principes, les objectifs, les méthodes, l</w:t>
      </w:r>
      <w:r w:rsidR="00D00893" w:rsidRPr="003142A7">
        <w:rPr>
          <w:rFonts w:ascii="Times New Roman" w:hAnsi="Times New Roman" w:cs="Times New Roman"/>
          <w:kern w:val="2"/>
          <w:sz w:val="24"/>
          <w:szCs w:val="24"/>
          <w14:cntxtAlts/>
        </w:rPr>
        <w:t>a</w:t>
      </w:r>
      <w:r w:rsidRPr="003142A7">
        <w:rPr>
          <w:rFonts w:ascii="Times New Roman" w:hAnsi="Times New Roman" w:cs="Times New Roman"/>
          <w:kern w:val="2"/>
          <w:sz w:val="24"/>
          <w:szCs w:val="24"/>
          <w14:cntxtAlts/>
        </w:rPr>
        <w:t xml:space="preserve"> périodicité et les grilles de supervision afin d’harmoniser la supervision </w:t>
      </w:r>
      <w:r w:rsidR="00315397" w:rsidRPr="003142A7">
        <w:rPr>
          <w:rFonts w:ascii="Times New Roman" w:hAnsi="Times New Roman" w:cs="Times New Roman"/>
          <w:kern w:val="2"/>
          <w:sz w:val="24"/>
          <w:szCs w:val="24"/>
          <w14:cntxtAlts/>
        </w:rPr>
        <w:t>du personnel de santé</w:t>
      </w:r>
      <w:r w:rsidR="00E84626" w:rsidRPr="003142A7">
        <w:rPr>
          <w:rFonts w:ascii="Times New Roman" w:hAnsi="Times New Roman" w:cs="Times New Roman"/>
          <w:kern w:val="2"/>
          <w:sz w:val="24"/>
          <w:szCs w:val="24"/>
          <w14:cntxtAlts/>
        </w:rPr>
        <w:t xml:space="preserve"> </w:t>
      </w:r>
      <w:r w:rsidR="006948E5" w:rsidRPr="003142A7">
        <w:rPr>
          <w:rFonts w:ascii="Times New Roman" w:hAnsi="Times New Roman" w:cs="Times New Roman"/>
          <w:kern w:val="2"/>
          <w:sz w:val="24"/>
          <w:szCs w:val="24"/>
          <w14:cntxtAlts/>
        </w:rPr>
        <w:t xml:space="preserve">du niveau périphérique </w:t>
      </w:r>
      <w:r w:rsidR="00E84626" w:rsidRPr="003142A7">
        <w:rPr>
          <w:rFonts w:ascii="Times New Roman" w:hAnsi="Times New Roman" w:cs="Times New Roman"/>
          <w:kern w:val="2"/>
          <w:sz w:val="24"/>
          <w:szCs w:val="24"/>
          <w14:cntxtAlts/>
        </w:rPr>
        <w:t>pour les maladies tropicales négligées à prise en charge des cas (MTN-PCC)</w:t>
      </w:r>
      <w:r w:rsidRPr="003142A7">
        <w:rPr>
          <w:rFonts w:ascii="Times New Roman" w:hAnsi="Times New Roman" w:cs="Times New Roman"/>
          <w:kern w:val="2"/>
          <w:sz w:val="24"/>
          <w:szCs w:val="24"/>
          <w14:cntxtAlts/>
        </w:rPr>
        <w:t xml:space="preserve">. La supervision est importante et bénéfique pour le système de santé et le personnel </w:t>
      </w:r>
      <w:r w:rsidR="00D00893" w:rsidRPr="003142A7">
        <w:rPr>
          <w:rFonts w:ascii="Times New Roman" w:hAnsi="Times New Roman" w:cs="Times New Roman"/>
          <w:kern w:val="2"/>
          <w:sz w:val="24"/>
          <w:szCs w:val="24"/>
          <w14:cntxtAlts/>
        </w:rPr>
        <w:t>et présente</w:t>
      </w:r>
      <w:r w:rsidR="00E84626" w:rsidRPr="003142A7">
        <w:rPr>
          <w:rFonts w:ascii="Times New Roman" w:hAnsi="Times New Roman" w:cs="Times New Roman"/>
          <w:kern w:val="2"/>
          <w:sz w:val="24"/>
          <w:szCs w:val="24"/>
          <w14:cntxtAlts/>
        </w:rPr>
        <w:t xml:space="preserve"> les</w:t>
      </w:r>
      <w:r w:rsidRPr="003142A7">
        <w:rPr>
          <w:rFonts w:ascii="Times New Roman" w:hAnsi="Times New Roman" w:cs="Times New Roman"/>
          <w:kern w:val="2"/>
          <w:sz w:val="24"/>
          <w:szCs w:val="24"/>
          <w14:cntxtAlts/>
        </w:rPr>
        <w:t xml:space="preserve"> avantages </w:t>
      </w:r>
      <w:r w:rsidR="00563BB7" w:rsidRPr="003142A7">
        <w:rPr>
          <w:rFonts w:ascii="Times New Roman" w:hAnsi="Times New Roman" w:cs="Times New Roman"/>
          <w:kern w:val="2"/>
          <w:sz w:val="24"/>
          <w:szCs w:val="24"/>
          <w14:cntxtAlts/>
        </w:rPr>
        <w:t>suivants :</w:t>
      </w:r>
    </w:p>
    <w:p w:rsidR="004927FB" w:rsidRPr="003142A7" w:rsidRDefault="004927FB" w:rsidP="004927FB">
      <w:pPr>
        <w:spacing w:after="0" w:line="240" w:lineRule="auto"/>
        <w:contextualSpacing/>
        <w:jc w:val="both"/>
        <w:rPr>
          <w:rFonts w:ascii="Times New Roman" w:hAnsi="Times New Roman" w:cs="Times New Roman"/>
          <w:b/>
          <w:kern w:val="2"/>
          <w:sz w:val="24"/>
          <w:szCs w:val="24"/>
          <w14:cntxtAlts/>
        </w:rPr>
      </w:pPr>
    </w:p>
    <w:p w:rsidR="008F002E" w:rsidRPr="003142A7" w:rsidRDefault="008F002E" w:rsidP="004927F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b/>
          <w:kern w:val="2"/>
          <w:sz w:val="24"/>
          <w:szCs w:val="24"/>
          <w14:cntxtAlts/>
        </w:rPr>
        <w:t xml:space="preserve">Pour le niveau </w:t>
      </w:r>
      <w:r w:rsidR="00E84626" w:rsidRPr="003142A7">
        <w:rPr>
          <w:rFonts w:ascii="Times New Roman" w:hAnsi="Times New Roman" w:cs="Times New Roman"/>
          <w:b/>
          <w:kern w:val="2"/>
          <w:sz w:val="24"/>
          <w:szCs w:val="24"/>
          <w14:cntxtAlts/>
        </w:rPr>
        <w:t>effectuant la supervision :</w:t>
      </w:r>
    </w:p>
    <w:p w:rsidR="008F002E" w:rsidRPr="003142A7" w:rsidRDefault="00C11062" w:rsidP="00E84626">
      <w:pPr>
        <w:pStyle w:val="Paragraphedeliste"/>
        <w:numPr>
          <w:ilvl w:val="0"/>
          <w:numId w:val="4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w:t>
      </w:r>
      <w:r w:rsidR="008F002E" w:rsidRPr="003142A7">
        <w:rPr>
          <w:rFonts w:ascii="Times New Roman" w:hAnsi="Times New Roman" w:cs="Times New Roman"/>
          <w:kern w:val="2"/>
          <w:sz w:val="24"/>
          <w:szCs w:val="24"/>
          <w14:cntxtAlts/>
        </w:rPr>
        <w:t>nalyse de la situation en temps réel</w:t>
      </w:r>
      <w:r w:rsidR="00110C73" w:rsidRPr="003142A7">
        <w:rPr>
          <w:rFonts w:ascii="Times New Roman" w:hAnsi="Times New Roman" w:cs="Times New Roman"/>
          <w:kern w:val="2"/>
          <w:sz w:val="24"/>
          <w:szCs w:val="24"/>
          <w14:cntxtAlts/>
        </w:rPr>
        <w:t xml:space="preserve"> et </w:t>
      </w:r>
      <w:r w:rsidRPr="003142A7">
        <w:rPr>
          <w:rFonts w:ascii="Times New Roman" w:hAnsi="Times New Roman" w:cs="Times New Roman"/>
          <w:kern w:val="2"/>
          <w:sz w:val="24"/>
          <w:szCs w:val="24"/>
          <w14:cntxtAlts/>
        </w:rPr>
        <w:t xml:space="preserve">la </w:t>
      </w:r>
      <w:r w:rsidR="00110C73" w:rsidRPr="003142A7">
        <w:rPr>
          <w:rFonts w:ascii="Times New Roman" w:hAnsi="Times New Roman" w:cs="Times New Roman"/>
          <w:kern w:val="2"/>
          <w:sz w:val="24"/>
          <w:szCs w:val="24"/>
          <w14:cntxtAlts/>
        </w:rPr>
        <w:t xml:space="preserve">proposition de solutions </w:t>
      </w:r>
      <w:r w:rsidR="008F002E" w:rsidRPr="003142A7">
        <w:rPr>
          <w:rFonts w:ascii="Times New Roman" w:hAnsi="Times New Roman" w:cs="Times New Roman"/>
          <w:kern w:val="2"/>
          <w:sz w:val="24"/>
          <w:szCs w:val="24"/>
          <w14:cntxtAlts/>
        </w:rPr>
        <w:t>après collecte d’informations fiab</w:t>
      </w:r>
      <w:r w:rsidR="00E84626" w:rsidRPr="003142A7">
        <w:rPr>
          <w:rFonts w:ascii="Times New Roman" w:hAnsi="Times New Roman" w:cs="Times New Roman"/>
          <w:kern w:val="2"/>
          <w:sz w:val="24"/>
          <w:szCs w:val="24"/>
          <w14:cntxtAlts/>
        </w:rPr>
        <w:t>les et identification des problèmes et défis</w:t>
      </w:r>
      <w:r w:rsidR="008F002E" w:rsidRPr="003142A7">
        <w:rPr>
          <w:rFonts w:ascii="Times New Roman" w:hAnsi="Times New Roman" w:cs="Times New Roman"/>
          <w:kern w:val="2"/>
          <w:sz w:val="24"/>
          <w:szCs w:val="24"/>
          <w14:cntxtAlts/>
        </w:rPr>
        <w:t xml:space="preserve"> ;</w:t>
      </w:r>
    </w:p>
    <w:p w:rsidR="008F002E" w:rsidRPr="003142A7" w:rsidRDefault="00C11062" w:rsidP="00E84626">
      <w:pPr>
        <w:pStyle w:val="Paragraphedeliste"/>
        <w:numPr>
          <w:ilvl w:val="0"/>
          <w:numId w:val="4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 c</w:t>
      </w:r>
      <w:r w:rsidR="008F002E" w:rsidRPr="003142A7">
        <w:rPr>
          <w:rFonts w:ascii="Times New Roman" w:hAnsi="Times New Roman" w:cs="Times New Roman"/>
          <w:kern w:val="2"/>
          <w:sz w:val="24"/>
          <w:szCs w:val="24"/>
          <w14:cntxtAlts/>
        </w:rPr>
        <w:t>ontribution au changement des politiques de santé par l’apport d’information pertinentes obtenues lors des visites de supervision.</w:t>
      </w:r>
    </w:p>
    <w:p w:rsidR="004927FB" w:rsidRPr="003142A7" w:rsidRDefault="004927FB" w:rsidP="004927FB">
      <w:pPr>
        <w:spacing w:after="0" w:line="240" w:lineRule="auto"/>
        <w:contextualSpacing/>
        <w:jc w:val="both"/>
        <w:rPr>
          <w:rFonts w:ascii="Times New Roman" w:hAnsi="Times New Roman" w:cs="Times New Roman"/>
          <w:b/>
          <w:kern w:val="2"/>
          <w:sz w:val="24"/>
          <w:szCs w:val="24"/>
          <w14:cntxtAlts/>
        </w:rPr>
      </w:pPr>
    </w:p>
    <w:p w:rsidR="008F002E" w:rsidRPr="003142A7" w:rsidRDefault="008F002E" w:rsidP="004927F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b/>
          <w:kern w:val="2"/>
          <w:sz w:val="24"/>
          <w:szCs w:val="24"/>
          <w14:cntxtAlts/>
        </w:rPr>
        <w:t>Pour les structures de santé :</w:t>
      </w:r>
    </w:p>
    <w:p w:rsidR="008F002E" w:rsidRPr="003142A7" w:rsidRDefault="00C11062" w:rsidP="00E84626">
      <w:pPr>
        <w:pStyle w:val="Paragraphedeliste"/>
        <w:numPr>
          <w:ilvl w:val="0"/>
          <w:numId w:val="41"/>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w:t>
      </w:r>
      <w:r w:rsidR="008F002E" w:rsidRPr="003142A7">
        <w:rPr>
          <w:rFonts w:ascii="Times New Roman" w:hAnsi="Times New Roman" w:cs="Times New Roman"/>
          <w:kern w:val="2"/>
          <w:sz w:val="24"/>
          <w:szCs w:val="24"/>
          <w14:cntxtAlts/>
        </w:rPr>
        <w:t>mélioration des performances</w:t>
      </w:r>
      <w:bookmarkStart w:id="1" w:name="_GoBack"/>
      <w:bookmarkEnd w:id="1"/>
    </w:p>
    <w:p w:rsidR="008F002E" w:rsidRPr="003142A7" w:rsidRDefault="00C11062" w:rsidP="00E84626">
      <w:pPr>
        <w:pStyle w:val="Paragraphedeliste"/>
        <w:numPr>
          <w:ilvl w:val="0"/>
          <w:numId w:val="41"/>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w:t>
      </w:r>
      <w:r w:rsidR="008F002E" w:rsidRPr="003142A7">
        <w:rPr>
          <w:rFonts w:ascii="Times New Roman" w:hAnsi="Times New Roman" w:cs="Times New Roman"/>
          <w:kern w:val="2"/>
          <w:sz w:val="24"/>
          <w:szCs w:val="24"/>
          <w14:cntxtAlts/>
        </w:rPr>
        <w:t xml:space="preserve">ppréciation et </w:t>
      </w:r>
      <w:r w:rsidRPr="003142A7">
        <w:rPr>
          <w:rFonts w:ascii="Times New Roman" w:hAnsi="Times New Roman" w:cs="Times New Roman"/>
          <w:kern w:val="2"/>
          <w:sz w:val="24"/>
          <w:szCs w:val="24"/>
          <w14:cntxtAlts/>
        </w:rPr>
        <w:t>l’</w:t>
      </w:r>
      <w:r w:rsidR="008F002E" w:rsidRPr="003142A7">
        <w:rPr>
          <w:rFonts w:ascii="Times New Roman" w:hAnsi="Times New Roman" w:cs="Times New Roman"/>
          <w:kern w:val="2"/>
          <w:sz w:val="24"/>
          <w:szCs w:val="24"/>
          <w14:cntxtAlts/>
        </w:rPr>
        <w:t>ajustement du plateau technique</w:t>
      </w:r>
    </w:p>
    <w:p w:rsidR="008F002E" w:rsidRPr="003142A7" w:rsidRDefault="00C11062" w:rsidP="00E84626">
      <w:pPr>
        <w:pStyle w:val="Paragraphedeliste"/>
        <w:numPr>
          <w:ilvl w:val="0"/>
          <w:numId w:val="41"/>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w:t>
      </w:r>
      <w:r w:rsidR="00425F20" w:rsidRPr="003142A7">
        <w:rPr>
          <w:rFonts w:ascii="Times New Roman" w:hAnsi="Times New Roman" w:cs="Times New Roman"/>
          <w:kern w:val="2"/>
          <w:sz w:val="24"/>
          <w:szCs w:val="24"/>
          <w14:cntxtAlts/>
        </w:rPr>
        <w:t>identification</w:t>
      </w:r>
      <w:r w:rsidR="008F002E" w:rsidRPr="003142A7">
        <w:rPr>
          <w:rFonts w:ascii="Times New Roman" w:hAnsi="Times New Roman" w:cs="Times New Roman"/>
          <w:kern w:val="2"/>
          <w:sz w:val="24"/>
          <w:szCs w:val="24"/>
          <w14:cntxtAlts/>
        </w:rPr>
        <w:t xml:space="preserve"> des déficits structure</w:t>
      </w:r>
      <w:r w:rsidR="00D0094A" w:rsidRPr="003142A7">
        <w:rPr>
          <w:rFonts w:ascii="Times New Roman" w:hAnsi="Times New Roman" w:cs="Times New Roman"/>
          <w:kern w:val="2"/>
          <w:sz w:val="24"/>
          <w:szCs w:val="24"/>
          <w14:cntxtAlts/>
        </w:rPr>
        <w:t>l</w:t>
      </w:r>
      <w:r w:rsidR="008F002E" w:rsidRPr="003142A7">
        <w:rPr>
          <w:rFonts w:ascii="Times New Roman" w:hAnsi="Times New Roman" w:cs="Times New Roman"/>
          <w:kern w:val="2"/>
          <w:sz w:val="24"/>
          <w:szCs w:val="24"/>
          <w14:cntxtAlts/>
        </w:rPr>
        <w:t xml:space="preserve">s et </w:t>
      </w:r>
      <w:r w:rsidRPr="003142A7">
        <w:rPr>
          <w:rFonts w:ascii="Times New Roman" w:hAnsi="Times New Roman" w:cs="Times New Roman"/>
          <w:kern w:val="2"/>
          <w:sz w:val="24"/>
          <w:szCs w:val="24"/>
          <w14:cntxtAlts/>
        </w:rPr>
        <w:t>la</w:t>
      </w:r>
      <w:r w:rsidR="008F002E" w:rsidRPr="003142A7">
        <w:rPr>
          <w:rFonts w:ascii="Times New Roman" w:hAnsi="Times New Roman" w:cs="Times New Roman"/>
          <w:kern w:val="2"/>
          <w:sz w:val="24"/>
          <w:szCs w:val="24"/>
          <w14:cntxtAlts/>
        </w:rPr>
        <w:t xml:space="preserve"> proposition de solutions.</w:t>
      </w:r>
    </w:p>
    <w:p w:rsidR="004927FB" w:rsidRPr="003142A7" w:rsidRDefault="004927FB" w:rsidP="004927FB">
      <w:pPr>
        <w:spacing w:after="0" w:line="240" w:lineRule="auto"/>
        <w:contextualSpacing/>
        <w:jc w:val="both"/>
        <w:rPr>
          <w:rFonts w:ascii="Times New Roman" w:hAnsi="Times New Roman" w:cs="Times New Roman"/>
          <w:b/>
          <w:kern w:val="2"/>
          <w:sz w:val="24"/>
          <w:szCs w:val="24"/>
          <w14:cntxtAlts/>
        </w:rPr>
      </w:pPr>
    </w:p>
    <w:p w:rsidR="008F002E" w:rsidRPr="003142A7" w:rsidRDefault="008F002E" w:rsidP="004927F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b/>
          <w:kern w:val="2"/>
          <w:sz w:val="24"/>
          <w:szCs w:val="24"/>
          <w14:cntxtAlts/>
        </w:rPr>
        <w:t>Pour le per</w:t>
      </w:r>
      <w:r w:rsidR="006948E5" w:rsidRPr="003142A7">
        <w:rPr>
          <w:rFonts w:ascii="Times New Roman" w:hAnsi="Times New Roman" w:cs="Times New Roman"/>
          <w:b/>
          <w:kern w:val="2"/>
          <w:sz w:val="24"/>
          <w:szCs w:val="24"/>
          <w14:cntxtAlts/>
        </w:rPr>
        <w:t xml:space="preserve">sonnel de </w:t>
      </w:r>
      <w:r w:rsidRPr="003142A7">
        <w:rPr>
          <w:rFonts w:ascii="Times New Roman" w:hAnsi="Times New Roman" w:cs="Times New Roman"/>
          <w:b/>
          <w:kern w:val="2"/>
          <w:sz w:val="24"/>
          <w:szCs w:val="24"/>
          <w14:cntxtAlts/>
        </w:rPr>
        <w:t>santé</w:t>
      </w:r>
      <w:r w:rsidR="00E84626" w:rsidRPr="003142A7">
        <w:rPr>
          <w:rFonts w:ascii="Times New Roman" w:hAnsi="Times New Roman" w:cs="Times New Roman"/>
          <w:b/>
          <w:kern w:val="2"/>
          <w:sz w:val="24"/>
          <w:szCs w:val="24"/>
          <w14:cntxtAlts/>
        </w:rPr>
        <w:t xml:space="preserve"> supervisé </w:t>
      </w:r>
      <w:r w:rsidRPr="003142A7">
        <w:rPr>
          <w:rFonts w:ascii="Times New Roman" w:hAnsi="Times New Roman" w:cs="Times New Roman"/>
          <w:b/>
          <w:kern w:val="2"/>
          <w:sz w:val="24"/>
          <w:szCs w:val="24"/>
          <w14:cntxtAlts/>
        </w:rPr>
        <w:t>:</w:t>
      </w:r>
    </w:p>
    <w:p w:rsidR="008F002E" w:rsidRPr="003142A7" w:rsidRDefault="00425F20" w:rsidP="00E84626">
      <w:pPr>
        <w:pStyle w:val="Paragraphedeliste"/>
        <w:numPr>
          <w:ilvl w:val="0"/>
          <w:numId w:val="42"/>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renforcement</w:t>
      </w:r>
      <w:r w:rsidR="008F002E" w:rsidRPr="003142A7">
        <w:rPr>
          <w:rFonts w:ascii="Times New Roman" w:hAnsi="Times New Roman" w:cs="Times New Roman"/>
          <w:kern w:val="2"/>
          <w:sz w:val="24"/>
          <w:szCs w:val="24"/>
          <w14:cntxtAlts/>
        </w:rPr>
        <w:t xml:space="preserve"> des capacités et la formation professionnelle continue</w:t>
      </w:r>
    </w:p>
    <w:p w:rsidR="008F002E" w:rsidRPr="003142A7" w:rsidRDefault="008F002E" w:rsidP="00E84626">
      <w:pPr>
        <w:pStyle w:val="Paragraphedeliste"/>
        <w:numPr>
          <w:ilvl w:val="0"/>
          <w:numId w:val="42"/>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renforcement de la motivation du personnel</w:t>
      </w:r>
    </w:p>
    <w:p w:rsidR="008F002E" w:rsidRPr="003142A7" w:rsidRDefault="008F002E" w:rsidP="00E84626">
      <w:pPr>
        <w:pStyle w:val="Paragraphedeliste"/>
        <w:numPr>
          <w:ilvl w:val="0"/>
          <w:numId w:val="42"/>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L’amélioration de la gestion des services de santé </w:t>
      </w:r>
    </w:p>
    <w:p w:rsidR="008F002E" w:rsidRPr="003142A7" w:rsidRDefault="00E84626" w:rsidP="00E84626">
      <w:pPr>
        <w:pStyle w:val="Paragraphedeliste"/>
        <w:numPr>
          <w:ilvl w:val="0"/>
          <w:numId w:val="42"/>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Et les interactions avec les superviseurs</w:t>
      </w:r>
      <w:r w:rsidR="008F002E" w:rsidRPr="003142A7">
        <w:rPr>
          <w:rFonts w:ascii="Times New Roman" w:hAnsi="Times New Roman" w:cs="Times New Roman"/>
          <w:kern w:val="2"/>
          <w:sz w:val="24"/>
          <w:szCs w:val="24"/>
          <w14:cntxtAlts/>
        </w:rPr>
        <w:t>.</w:t>
      </w:r>
    </w:p>
    <w:p w:rsidR="004927FB" w:rsidRPr="003142A7" w:rsidRDefault="004927FB" w:rsidP="004927FB">
      <w:pPr>
        <w:spacing w:after="0" w:line="240" w:lineRule="auto"/>
        <w:contextualSpacing/>
        <w:jc w:val="both"/>
        <w:rPr>
          <w:rFonts w:ascii="Times New Roman" w:hAnsi="Times New Roman" w:cs="Times New Roman"/>
          <w:kern w:val="2"/>
          <w:sz w:val="24"/>
          <w:szCs w:val="24"/>
          <w14:cntxtAlts/>
        </w:rPr>
      </w:pPr>
    </w:p>
    <w:p w:rsidR="008F002E" w:rsidRPr="003142A7" w:rsidRDefault="008F002E" w:rsidP="004927F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Pour effectuer une supervision efficace, </w:t>
      </w:r>
      <w:r w:rsidR="00C11062" w:rsidRPr="003142A7">
        <w:rPr>
          <w:rFonts w:ascii="Times New Roman" w:hAnsi="Times New Roman" w:cs="Times New Roman"/>
          <w:kern w:val="2"/>
          <w:sz w:val="24"/>
          <w:szCs w:val="24"/>
          <w14:cntxtAlts/>
        </w:rPr>
        <w:t>l’</w:t>
      </w:r>
      <w:r w:rsidRPr="003142A7">
        <w:rPr>
          <w:rFonts w:ascii="Times New Roman" w:hAnsi="Times New Roman" w:cs="Times New Roman"/>
          <w:kern w:val="2"/>
          <w:sz w:val="24"/>
          <w:szCs w:val="24"/>
          <w14:cntxtAlts/>
        </w:rPr>
        <w:t xml:space="preserve">on doit disposer d’un système de suivi simple mais solide permettant de recueillir systématiquement les informations importantes et </w:t>
      </w:r>
      <w:r w:rsidR="00C11062" w:rsidRPr="003142A7">
        <w:rPr>
          <w:rFonts w:ascii="Times New Roman" w:hAnsi="Times New Roman" w:cs="Times New Roman"/>
          <w:kern w:val="2"/>
          <w:sz w:val="24"/>
          <w:szCs w:val="24"/>
          <w14:cntxtAlts/>
        </w:rPr>
        <w:t>de présenter</w:t>
      </w:r>
      <w:r w:rsidRPr="003142A7">
        <w:rPr>
          <w:rFonts w:ascii="Times New Roman" w:hAnsi="Times New Roman" w:cs="Times New Roman"/>
          <w:kern w:val="2"/>
          <w:sz w:val="24"/>
          <w:szCs w:val="24"/>
          <w14:cntxtAlts/>
        </w:rPr>
        <w:t xml:space="preserve"> une bonne appréciation de l'état du système. Ce système de suivi doit inclure :</w:t>
      </w:r>
    </w:p>
    <w:p w:rsidR="004927FB" w:rsidRPr="003142A7" w:rsidRDefault="004927FB" w:rsidP="004927FB">
      <w:pPr>
        <w:spacing w:after="0" w:line="240" w:lineRule="auto"/>
        <w:contextualSpacing/>
        <w:jc w:val="both"/>
        <w:rPr>
          <w:rFonts w:ascii="Times New Roman" w:hAnsi="Times New Roman" w:cs="Times New Roman"/>
          <w:kern w:val="2"/>
          <w:sz w:val="24"/>
          <w:szCs w:val="24"/>
          <w14:cntxtAlts/>
        </w:rPr>
      </w:pPr>
    </w:p>
    <w:p w:rsidR="008F002E" w:rsidRPr="003142A7" w:rsidRDefault="008F002E" w:rsidP="004927FB">
      <w:pPr>
        <w:pStyle w:val="Paragraphedeliste"/>
        <w:numPr>
          <w:ilvl w:val="0"/>
          <w:numId w:val="39"/>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les fonctions bien définies des acteurs clés de la supervision</w:t>
      </w:r>
      <w:r w:rsidR="00C11062"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 xml:space="preserve"> à savoir les superviseurs</w:t>
      </w:r>
      <w:r w:rsidR="00123316" w:rsidRPr="003142A7">
        <w:rPr>
          <w:rFonts w:ascii="Times New Roman" w:hAnsi="Times New Roman" w:cs="Times New Roman"/>
          <w:kern w:val="2"/>
          <w:sz w:val="24"/>
          <w:szCs w:val="24"/>
          <w14:cntxtAlts/>
        </w:rPr>
        <w:t xml:space="preserve"> et les agents supervisés</w:t>
      </w:r>
    </w:p>
    <w:p w:rsidR="008F002E" w:rsidRPr="003142A7" w:rsidRDefault="008F002E" w:rsidP="004927FB">
      <w:pPr>
        <w:pStyle w:val="Paragraphedeliste"/>
        <w:numPr>
          <w:ilvl w:val="0"/>
          <w:numId w:val="39"/>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les ressources nécessaires telles que la logistique de facilitation, le financement et les outils de supervision.</w:t>
      </w:r>
    </w:p>
    <w:p w:rsidR="004927FB" w:rsidRPr="003142A7" w:rsidRDefault="004927FB" w:rsidP="004927FB">
      <w:pPr>
        <w:spacing w:after="0" w:line="240" w:lineRule="auto"/>
        <w:contextualSpacing/>
        <w:jc w:val="both"/>
        <w:rPr>
          <w:rFonts w:ascii="Times New Roman" w:hAnsi="Times New Roman" w:cs="Times New Roman"/>
          <w:kern w:val="2"/>
          <w:sz w:val="24"/>
          <w:szCs w:val="24"/>
          <w14:cntxtAlts/>
        </w:rPr>
      </w:pPr>
    </w:p>
    <w:p w:rsidR="006E6883" w:rsidRPr="003142A7" w:rsidRDefault="008F002E" w:rsidP="00123316">
      <w:pPr>
        <w:spacing w:after="0" w:line="240" w:lineRule="auto"/>
        <w:contextualSpacing/>
        <w:jc w:val="both"/>
        <w:rPr>
          <w:rFonts w:ascii="Times New Roman" w:hAnsi="Times New Roman"/>
          <w:kern w:val="2"/>
          <w:sz w:val="24"/>
          <w14:cntxtAlts/>
        </w:rPr>
      </w:pPr>
      <w:r w:rsidRPr="003142A7">
        <w:rPr>
          <w:rFonts w:ascii="Times New Roman" w:hAnsi="Times New Roman" w:cs="Times New Roman"/>
          <w:kern w:val="2"/>
          <w:sz w:val="24"/>
          <w:szCs w:val="24"/>
          <w14:cntxtAlts/>
        </w:rPr>
        <w:t xml:space="preserve">Le présent guide est proposé aux membres des équipes cadres du district sanitaire afin qu’ils l’utilisent pour la supervision des agents de santé du niveau périphérique chargé des interventions </w:t>
      </w:r>
      <w:r w:rsidR="00FC7B54" w:rsidRPr="003142A7">
        <w:rPr>
          <w:rFonts w:ascii="Times New Roman" w:hAnsi="Times New Roman" w:cs="Times New Roman"/>
          <w:kern w:val="2"/>
          <w:sz w:val="24"/>
          <w:szCs w:val="24"/>
          <w14:cntxtAlts/>
        </w:rPr>
        <w:t xml:space="preserve">de </w:t>
      </w:r>
      <w:r w:rsidRPr="003142A7">
        <w:rPr>
          <w:rFonts w:ascii="Times New Roman" w:hAnsi="Times New Roman" w:cs="Times New Roman"/>
          <w:kern w:val="2"/>
          <w:sz w:val="24"/>
          <w:szCs w:val="24"/>
          <w14:cntxtAlts/>
        </w:rPr>
        <w:t>prise en charge de</w:t>
      </w:r>
      <w:r w:rsidR="00C11062"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 xml:space="preserve"> cinq maladies tropicales négligées que sont la lèpre, l’ulcère de Buruli</w:t>
      </w:r>
      <w:r w:rsidR="00123316" w:rsidRPr="003142A7">
        <w:rPr>
          <w:rFonts w:ascii="Times New Roman" w:hAnsi="Times New Roman" w:cs="Times New Roman"/>
          <w:kern w:val="2"/>
          <w:sz w:val="24"/>
          <w:szCs w:val="24"/>
          <w14:cntxtAlts/>
        </w:rPr>
        <w:t xml:space="preserve"> (UB)</w:t>
      </w:r>
      <w:r w:rsidRPr="003142A7">
        <w:rPr>
          <w:rFonts w:ascii="Times New Roman" w:hAnsi="Times New Roman" w:cs="Times New Roman"/>
          <w:kern w:val="2"/>
          <w:sz w:val="24"/>
          <w:szCs w:val="24"/>
          <w14:cntxtAlts/>
        </w:rPr>
        <w:t>, les tréponématoses endém</w:t>
      </w:r>
      <w:r w:rsidR="00123316" w:rsidRPr="003142A7">
        <w:rPr>
          <w:rFonts w:ascii="Times New Roman" w:hAnsi="Times New Roman" w:cs="Times New Roman"/>
          <w:kern w:val="2"/>
          <w:sz w:val="24"/>
          <w:szCs w:val="24"/>
          <w14:cntxtAlts/>
        </w:rPr>
        <w:t xml:space="preserve">iques, les leishmanioses et la </w:t>
      </w:r>
      <w:r w:rsidR="00C11062" w:rsidRPr="003142A7">
        <w:rPr>
          <w:rFonts w:ascii="Times New Roman" w:hAnsi="Times New Roman" w:cs="Times New Roman"/>
          <w:kern w:val="2"/>
          <w:sz w:val="24"/>
          <w:szCs w:val="24"/>
          <w14:cntxtAlts/>
        </w:rPr>
        <w:t>t</w:t>
      </w:r>
      <w:r w:rsidR="00123316" w:rsidRPr="003142A7">
        <w:rPr>
          <w:rFonts w:ascii="Times New Roman" w:hAnsi="Times New Roman" w:cs="Times New Roman"/>
          <w:kern w:val="2"/>
          <w:sz w:val="24"/>
          <w:szCs w:val="24"/>
          <w14:cntxtAlts/>
        </w:rPr>
        <w:t xml:space="preserve">rypanosomiase </w:t>
      </w:r>
      <w:r w:rsidR="00C11062" w:rsidRPr="003142A7">
        <w:rPr>
          <w:rFonts w:ascii="Times New Roman" w:hAnsi="Times New Roman" w:cs="Times New Roman"/>
          <w:kern w:val="2"/>
          <w:sz w:val="24"/>
          <w:szCs w:val="24"/>
          <w14:cntxtAlts/>
        </w:rPr>
        <w:t>h</w:t>
      </w:r>
      <w:r w:rsidR="00123316" w:rsidRPr="003142A7">
        <w:rPr>
          <w:rFonts w:ascii="Times New Roman" w:hAnsi="Times New Roman" w:cs="Times New Roman"/>
          <w:kern w:val="2"/>
          <w:sz w:val="24"/>
          <w:szCs w:val="24"/>
          <w14:cntxtAlts/>
        </w:rPr>
        <w:t xml:space="preserve">umaine </w:t>
      </w:r>
      <w:r w:rsidR="00C11062" w:rsidRPr="003142A7">
        <w:rPr>
          <w:rFonts w:ascii="Times New Roman" w:hAnsi="Times New Roman" w:cs="Times New Roman"/>
          <w:kern w:val="2"/>
          <w:sz w:val="24"/>
          <w:szCs w:val="24"/>
          <w14:cntxtAlts/>
        </w:rPr>
        <w:t>a</w:t>
      </w:r>
      <w:r w:rsidRPr="003142A7">
        <w:rPr>
          <w:rFonts w:ascii="Times New Roman" w:hAnsi="Times New Roman" w:cs="Times New Roman"/>
          <w:kern w:val="2"/>
          <w:sz w:val="24"/>
          <w:szCs w:val="24"/>
          <w14:cntxtAlts/>
        </w:rPr>
        <w:t>fricaine</w:t>
      </w:r>
      <w:r w:rsidR="00123316" w:rsidRPr="003142A7">
        <w:rPr>
          <w:rFonts w:ascii="Times New Roman" w:hAnsi="Times New Roman" w:cs="Times New Roman"/>
          <w:kern w:val="2"/>
          <w:sz w:val="24"/>
          <w:szCs w:val="24"/>
          <w14:cntxtAlts/>
        </w:rPr>
        <w:t xml:space="preserve"> (THA)</w:t>
      </w:r>
      <w:r w:rsidRPr="003142A7">
        <w:rPr>
          <w:rFonts w:ascii="Times New Roman" w:hAnsi="Times New Roman" w:cs="Times New Roman"/>
          <w:kern w:val="2"/>
          <w:sz w:val="24"/>
          <w:szCs w:val="24"/>
          <w14:cntxtAlts/>
        </w:rPr>
        <w:t>. Il offre un choix varié d’outils de supervision (fiche ou grille d’observations de tâches, liste de contrôle de</w:t>
      </w:r>
      <w:r w:rsidR="00C11062"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 xml:space="preserve"> ressources ou de</w:t>
      </w:r>
      <w:r w:rsidR="00C11062"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 xml:space="preserve"> tâches et guides d’entretiens) permettant de couvrir les tâches essentielles confié</w:t>
      </w:r>
      <w:r w:rsidR="00FC7B54" w:rsidRPr="003142A7">
        <w:rPr>
          <w:rFonts w:ascii="Times New Roman" w:hAnsi="Times New Roman" w:cs="Times New Roman"/>
          <w:kern w:val="2"/>
          <w:sz w:val="24"/>
          <w:szCs w:val="24"/>
          <w14:cntxtAlts/>
        </w:rPr>
        <w:t>e</w:t>
      </w:r>
      <w:r w:rsidRPr="003142A7">
        <w:rPr>
          <w:rFonts w:ascii="Times New Roman" w:hAnsi="Times New Roman" w:cs="Times New Roman"/>
          <w:kern w:val="2"/>
          <w:sz w:val="24"/>
          <w:szCs w:val="24"/>
          <w14:cntxtAlts/>
        </w:rPr>
        <w:t>s aux agents de santé de première ligne. Il devra permettre à tout membre de l’équipe cadre du district d’effectuer la supervision d’un agent de santé sans avoir une parfaite expertise des méthodes de diagnostic et de traitement des cas de MTN-PCC.</w:t>
      </w:r>
      <w:r w:rsidR="006E6883" w:rsidRPr="003142A7">
        <w:rPr>
          <w:rFonts w:ascii="Times New Roman" w:hAnsi="Times New Roman"/>
          <w:kern w:val="2"/>
          <w:sz w:val="24"/>
          <w14:cntxtAlts/>
        </w:rPr>
        <w:br w:type="page"/>
      </w:r>
    </w:p>
    <w:p w:rsidR="00CE3059" w:rsidRPr="003142A7" w:rsidRDefault="00CE3059" w:rsidP="008B55DA">
      <w:pPr>
        <w:pStyle w:val="Titre1"/>
        <w:rPr>
          <w:rFonts w:ascii="Times New Roman" w:hAnsi="Times New Roman" w:cs="Times New Roman"/>
          <w:color w:val="auto"/>
          <w:kern w:val="2"/>
          <w:sz w:val="24"/>
          <w:szCs w:val="24"/>
          <w14:cntxtAlts/>
        </w:rPr>
      </w:pPr>
      <w:bookmarkStart w:id="2" w:name="_Toc470515264"/>
      <w:r w:rsidRPr="003142A7">
        <w:rPr>
          <w:rFonts w:ascii="Times New Roman" w:hAnsi="Times New Roman" w:cs="Times New Roman"/>
          <w:color w:val="auto"/>
          <w:kern w:val="2"/>
          <w:sz w:val="24"/>
          <w:szCs w:val="24"/>
          <w14:cntxtAlts/>
        </w:rPr>
        <w:lastRenderedPageBreak/>
        <w:t>I.-   Généralités sur la supervision</w:t>
      </w:r>
      <w:bookmarkEnd w:id="2"/>
    </w:p>
    <w:p w:rsidR="00BF3EDF" w:rsidRPr="003142A7" w:rsidRDefault="00BF3EDF"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4C7E17">
      <w:pPr>
        <w:pStyle w:val="Paragraphedeliste"/>
        <w:numPr>
          <w:ilvl w:val="1"/>
          <w:numId w:val="3"/>
        </w:numPr>
        <w:spacing w:after="0" w:line="240" w:lineRule="auto"/>
        <w:jc w:val="both"/>
        <w:outlineLvl w:val="0"/>
        <w:rPr>
          <w:rFonts w:ascii="Times New Roman" w:hAnsi="Times New Roman" w:cs="Times New Roman"/>
          <w:b/>
          <w:i/>
          <w:kern w:val="2"/>
          <w:sz w:val="24"/>
          <w:szCs w:val="24"/>
          <w14:cntxtAlts/>
        </w:rPr>
      </w:pPr>
      <w:bookmarkStart w:id="3" w:name="_Toc470515265"/>
      <w:r w:rsidRPr="003142A7">
        <w:rPr>
          <w:rFonts w:ascii="Times New Roman" w:hAnsi="Times New Roman" w:cs="Times New Roman"/>
          <w:b/>
          <w:i/>
          <w:kern w:val="2"/>
          <w:sz w:val="24"/>
          <w:szCs w:val="24"/>
          <w14:cntxtAlts/>
        </w:rPr>
        <w:t>Définition</w:t>
      </w:r>
      <w:bookmarkEnd w:id="3"/>
    </w:p>
    <w:p w:rsidR="00BF3EDF" w:rsidRPr="003142A7" w:rsidRDefault="00BF3EDF" w:rsidP="000D12D5">
      <w:pPr>
        <w:spacing w:after="0" w:line="240" w:lineRule="auto"/>
        <w:contextualSpacing/>
        <w:jc w:val="both"/>
        <w:rPr>
          <w:rFonts w:ascii="Times New Roman" w:hAnsi="Times New Roman" w:cs="Times New Roman"/>
          <w:kern w:val="2"/>
          <w:sz w:val="24"/>
          <w:szCs w:val="24"/>
          <w14:cntxtAlts/>
        </w:rPr>
      </w:pPr>
    </w:p>
    <w:p w:rsidR="000D12D5" w:rsidRPr="003142A7" w:rsidRDefault="00CE3059" w:rsidP="000D12D5">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L’une des principales causes de l’échec de la plupart des programmes de santé est</w:t>
      </w:r>
      <w:r w:rsidR="00523573"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l’absence  presque totale d’une </w:t>
      </w:r>
      <w:r w:rsidR="00523573"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 xml:space="preserve">upervision régulière </w:t>
      </w:r>
      <w:r w:rsidR="00523573" w:rsidRPr="003142A7">
        <w:rPr>
          <w:rFonts w:ascii="Times New Roman" w:hAnsi="Times New Roman" w:cs="Times New Roman"/>
          <w:kern w:val="2"/>
          <w:sz w:val="24"/>
          <w:szCs w:val="24"/>
          <w14:cntxtAlts/>
        </w:rPr>
        <w:t>et</w:t>
      </w:r>
      <w:r w:rsidRPr="003142A7">
        <w:rPr>
          <w:rFonts w:ascii="Times New Roman" w:hAnsi="Times New Roman" w:cs="Times New Roman"/>
          <w:kern w:val="2"/>
          <w:sz w:val="24"/>
          <w:szCs w:val="24"/>
          <w14:cntxtAlts/>
        </w:rPr>
        <w:t xml:space="preserve"> efficace. Comme la formation,</w:t>
      </w:r>
      <w:r w:rsidR="00523573"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l’évaluation, le  système d’information et l’appui  logistique, la supervision est une activité</w:t>
      </w:r>
      <w:r w:rsidR="00523573"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de soutien des agents de santé </w:t>
      </w:r>
      <w:r w:rsidR="00523573" w:rsidRPr="003142A7">
        <w:rPr>
          <w:rFonts w:ascii="Times New Roman" w:hAnsi="Times New Roman" w:cs="Times New Roman"/>
          <w:kern w:val="2"/>
          <w:sz w:val="24"/>
          <w:szCs w:val="24"/>
          <w14:cntxtAlts/>
        </w:rPr>
        <w:t>permettant d’</w:t>
      </w:r>
      <w:r w:rsidRPr="003142A7">
        <w:rPr>
          <w:rFonts w:ascii="Times New Roman" w:hAnsi="Times New Roman" w:cs="Times New Roman"/>
          <w:kern w:val="2"/>
          <w:sz w:val="24"/>
          <w:szCs w:val="24"/>
          <w14:cntxtAlts/>
        </w:rPr>
        <w:t>assure</w:t>
      </w:r>
      <w:r w:rsidR="00523573" w:rsidRPr="003142A7">
        <w:rPr>
          <w:rFonts w:ascii="Times New Roman" w:hAnsi="Times New Roman" w:cs="Times New Roman"/>
          <w:kern w:val="2"/>
          <w:sz w:val="24"/>
          <w:szCs w:val="24"/>
          <w14:cntxtAlts/>
        </w:rPr>
        <w:t>r</w:t>
      </w:r>
      <w:r w:rsidRPr="003142A7">
        <w:rPr>
          <w:rFonts w:ascii="Times New Roman" w:hAnsi="Times New Roman" w:cs="Times New Roman"/>
          <w:kern w:val="2"/>
          <w:sz w:val="24"/>
          <w:szCs w:val="24"/>
          <w14:cntxtAlts/>
        </w:rPr>
        <w:t xml:space="preserve"> la </w:t>
      </w:r>
      <w:r w:rsidR="00523573" w:rsidRPr="003142A7">
        <w:rPr>
          <w:rFonts w:ascii="Times New Roman" w:hAnsi="Times New Roman" w:cs="Times New Roman"/>
          <w:kern w:val="2"/>
          <w:sz w:val="24"/>
          <w:szCs w:val="24"/>
          <w14:cntxtAlts/>
        </w:rPr>
        <w:t>pérennité</w:t>
      </w:r>
      <w:r w:rsidRPr="003142A7">
        <w:rPr>
          <w:rFonts w:ascii="Times New Roman" w:hAnsi="Times New Roman" w:cs="Times New Roman"/>
          <w:kern w:val="2"/>
          <w:sz w:val="24"/>
          <w:szCs w:val="24"/>
          <w14:cntxtAlts/>
        </w:rPr>
        <w:t xml:space="preserve"> et la qualité des prestations de soin</w:t>
      </w:r>
      <w:r w:rsidR="000D12D5" w:rsidRPr="003142A7">
        <w:rPr>
          <w:rFonts w:ascii="Times New Roman" w:hAnsi="Times New Roman" w:cs="Times New Roman"/>
          <w:kern w:val="2"/>
          <w:sz w:val="24"/>
          <w:szCs w:val="24"/>
          <w14:cntxtAlts/>
        </w:rPr>
        <w:t xml:space="preserve">s. </w:t>
      </w:r>
    </w:p>
    <w:p w:rsidR="000D12D5" w:rsidRPr="003142A7" w:rsidRDefault="000D12D5" w:rsidP="000D12D5">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Sur le plan opérationnel, </w:t>
      </w:r>
      <w:r w:rsidR="000D12D5" w:rsidRPr="003142A7">
        <w:rPr>
          <w:rFonts w:ascii="Times New Roman" w:hAnsi="Times New Roman" w:cs="Times New Roman"/>
          <w:kern w:val="2"/>
          <w:sz w:val="24"/>
          <w:szCs w:val="24"/>
          <w14:cntxtAlts/>
        </w:rPr>
        <w:t xml:space="preserve">« la </w:t>
      </w:r>
      <w:r w:rsidRPr="003142A7">
        <w:rPr>
          <w:rFonts w:ascii="Times New Roman" w:hAnsi="Times New Roman" w:cs="Times New Roman"/>
          <w:kern w:val="2"/>
          <w:sz w:val="24"/>
          <w:szCs w:val="24"/>
          <w14:cntxtAlts/>
        </w:rPr>
        <w:t>supervision est un processus visant à apprécier la performance, la motivation et les conditions de travail d’un agent en vue d’améliorer la prestation de services »</w:t>
      </w:r>
      <w:r w:rsidR="000D12D5"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La supervision est un processus dynamique et holistique qui fait appel à tout ce</w:t>
      </w:r>
      <w:r w:rsidR="00BF3EDF" w:rsidRPr="003142A7">
        <w:rPr>
          <w:rFonts w:ascii="Times New Roman" w:hAnsi="Times New Roman" w:cs="Times New Roman"/>
          <w:kern w:val="2"/>
          <w:sz w:val="24"/>
          <w:szCs w:val="24"/>
          <w14:cntxtAlts/>
        </w:rPr>
        <w:t xml:space="preserve"> q</w:t>
      </w:r>
      <w:r w:rsidR="00523573" w:rsidRPr="003142A7">
        <w:rPr>
          <w:rFonts w:ascii="Times New Roman" w:hAnsi="Times New Roman" w:cs="Times New Roman"/>
          <w:kern w:val="2"/>
          <w:sz w:val="24"/>
          <w:szCs w:val="24"/>
          <w14:cntxtAlts/>
        </w:rPr>
        <w:t>u’il</w:t>
      </w:r>
      <w:r w:rsidRPr="003142A7">
        <w:rPr>
          <w:rFonts w:ascii="Times New Roman" w:hAnsi="Times New Roman" w:cs="Times New Roman"/>
          <w:kern w:val="2"/>
          <w:sz w:val="24"/>
          <w:szCs w:val="24"/>
          <w14:cntxtAlts/>
        </w:rPr>
        <w:t xml:space="preserve"> y a de positif  dans l’homme.</w:t>
      </w:r>
      <w:r w:rsidR="00BF3EDF"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Elle est basée sur la confiance </w:t>
      </w:r>
      <w:r w:rsidR="00523573" w:rsidRPr="003142A7">
        <w:rPr>
          <w:rFonts w:ascii="Times New Roman" w:hAnsi="Times New Roman" w:cs="Times New Roman"/>
          <w:kern w:val="2"/>
          <w:sz w:val="24"/>
          <w:szCs w:val="24"/>
          <w14:cntxtAlts/>
        </w:rPr>
        <w:t>réciproque.</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 superviseur doit </w:t>
      </w:r>
      <w:r w:rsidR="00523573" w:rsidRPr="003142A7">
        <w:rPr>
          <w:rFonts w:ascii="Times New Roman" w:hAnsi="Times New Roman" w:cs="Times New Roman"/>
          <w:kern w:val="2"/>
          <w:sz w:val="24"/>
          <w:szCs w:val="24"/>
          <w14:cntxtAlts/>
        </w:rPr>
        <w:t>aider à</w:t>
      </w:r>
      <w:r w:rsidRPr="003142A7">
        <w:rPr>
          <w:rFonts w:ascii="Times New Roman" w:hAnsi="Times New Roman" w:cs="Times New Roman"/>
          <w:kern w:val="2"/>
          <w:sz w:val="24"/>
          <w:szCs w:val="24"/>
          <w14:cntxtAlts/>
        </w:rPr>
        <w:t xml:space="preserve"> stimuler</w:t>
      </w:r>
      <w:r w:rsidR="00BF3EDF"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la créativité de l’agent et l’aider à faire une ana</w:t>
      </w:r>
      <w:r w:rsidR="005E1770" w:rsidRPr="003142A7">
        <w:rPr>
          <w:rFonts w:ascii="Times New Roman" w:hAnsi="Times New Roman" w:cs="Times New Roman"/>
          <w:kern w:val="2"/>
          <w:sz w:val="24"/>
          <w:szCs w:val="24"/>
          <w14:cntxtAlts/>
        </w:rPr>
        <w:t xml:space="preserve">lyse de la  situation, l’amener </w:t>
      </w:r>
      <w:r w:rsidRPr="003142A7">
        <w:rPr>
          <w:rFonts w:ascii="Times New Roman" w:hAnsi="Times New Roman" w:cs="Times New Roman"/>
          <w:kern w:val="2"/>
          <w:sz w:val="24"/>
          <w:szCs w:val="24"/>
          <w14:cntxtAlts/>
        </w:rPr>
        <w:t>à étudier les divers</w:t>
      </w:r>
      <w:r w:rsidR="00BF3EDF"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aspects d</w:t>
      </w:r>
      <w:r w:rsidR="005E1770"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u</w:t>
      </w:r>
      <w:r w:rsidR="005E1770" w:rsidRPr="003142A7">
        <w:rPr>
          <w:rFonts w:ascii="Times New Roman" w:hAnsi="Times New Roman" w:cs="Times New Roman"/>
          <w:kern w:val="2"/>
          <w:sz w:val="24"/>
          <w:szCs w:val="24"/>
          <w14:cntxtAlts/>
        </w:rPr>
        <w:t>n</w:t>
      </w:r>
      <w:r w:rsidRPr="003142A7">
        <w:rPr>
          <w:rFonts w:ascii="Times New Roman" w:hAnsi="Times New Roman" w:cs="Times New Roman"/>
          <w:kern w:val="2"/>
          <w:sz w:val="24"/>
          <w:szCs w:val="24"/>
          <w14:cntxtAlts/>
        </w:rPr>
        <w:t xml:space="preserve"> problème et à proposer des </w:t>
      </w:r>
      <w:r w:rsidR="005E1770" w:rsidRPr="003142A7">
        <w:rPr>
          <w:rFonts w:ascii="Times New Roman" w:hAnsi="Times New Roman" w:cs="Times New Roman"/>
          <w:kern w:val="2"/>
          <w:sz w:val="24"/>
          <w:szCs w:val="24"/>
          <w14:cntxtAlts/>
        </w:rPr>
        <w:t xml:space="preserve">solutions </w:t>
      </w:r>
      <w:r w:rsidR="008667CA" w:rsidRPr="003142A7">
        <w:rPr>
          <w:rFonts w:ascii="Times New Roman" w:hAnsi="Times New Roman" w:cs="Times New Roman"/>
          <w:kern w:val="2"/>
          <w:sz w:val="24"/>
          <w:szCs w:val="24"/>
          <w14:cntxtAlts/>
        </w:rPr>
        <w:t>de remplacement</w:t>
      </w:r>
      <w:r w:rsidRPr="003142A7">
        <w:rPr>
          <w:rFonts w:ascii="Times New Roman" w:hAnsi="Times New Roman" w:cs="Times New Roman"/>
          <w:kern w:val="2"/>
          <w:sz w:val="24"/>
          <w:szCs w:val="24"/>
          <w14:cntxtAlts/>
        </w:rPr>
        <w:t xml:space="preserve"> </w:t>
      </w:r>
      <w:r w:rsidR="00BF3EDF" w:rsidRPr="003142A7">
        <w:rPr>
          <w:rFonts w:ascii="Times New Roman" w:hAnsi="Times New Roman" w:cs="Times New Roman"/>
          <w:kern w:val="2"/>
          <w:sz w:val="24"/>
          <w:szCs w:val="24"/>
          <w14:cntxtAlts/>
        </w:rPr>
        <w:t xml:space="preserve">pour </w:t>
      </w:r>
      <w:r w:rsidRPr="003142A7">
        <w:rPr>
          <w:rFonts w:ascii="Times New Roman" w:hAnsi="Times New Roman" w:cs="Times New Roman"/>
          <w:kern w:val="2"/>
          <w:sz w:val="24"/>
          <w:szCs w:val="24"/>
          <w14:cntxtAlts/>
        </w:rPr>
        <w:t xml:space="preserve">identifier la plus </w:t>
      </w:r>
      <w:r w:rsidR="005E1770" w:rsidRPr="003142A7">
        <w:rPr>
          <w:rFonts w:ascii="Times New Roman" w:hAnsi="Times New Roman" w:cs="Times New Roman"/>
          <w:kern w:val="2"/>
          <w:sz w:val="24"/>
          <w:szCs w:val="24"/>
          <w14:cntxtAlts/>
        </w:rPr>
        <w:t>efficace</w:t>
      </w:r>
      <w:r w:rsidRPr="003142A7">
        <w:rPr>
          <w:rFonts w:ascii="Times New Roman" w:hAnsi="Times New Roman" w:cs="Times New Roman"/>
          <w:kern w:val="2"/>
          <w:sz w:val="24"/>
          <w:szCs w:val="24"/>
          <w14:cntxtAlts/>
        </w:rPr>
        <w:t>. De cette façon, l’agent acquiert une</w:t>
      </w:r>
      <w:r w:rsidR="00BF3EDF" w:rsidRPr="003142A7">
        <w:rPr>
          <w:rFonts w:ascii="Times New Roman" w:hAnsi="Times New Roman" w:cs="Times New Roman"/>
          <w:kern w:val="2"/>
          <w:sz w:val="24"/>
          <w:szCs w:val="24"/>
          <w14:cntxtAlts/>
        </w:rPr>
        <w:t xml:space="preserve"> c</w:t>
      </w:r>
      <w:r w:rsidR="00523573" w:rsidRPr="003142A7">
        <w:rPr>
          <w:rFonts w:ascii="Times New Roman" w:hAnsi="Times New Roman" w:cs="Times New Roman"/>
          <w:kern w:val="2"/>
          <w:sz w:val="24"/>
          <w:szCs w:val="24"/>
          <w14:cntxtAlts/>
        </w:rPr>
        <w:t>ertaine</w:t>
      </w:r>
      <w:r w:rsidRPr="003142A7">
        <w:rPr>
          <w:rFonts w:ascii="Times New Roman" w:hAnsi="Times New Roman" w:cs="Times New Roman"/>
          <w:kern w:val="2"/>
          <w:sz w:val="24"/>
          <w:szCs w:val="24"/>
          <w14:cntxtAlts/>
        </w:rPr>
        <w:t xml:space="preserve"> confiance en </w:t>
      </w:r>
      <w:r w:rsidR="003B25D0" w:rsidRPr="003142A7">
        <w:rPr>
          <w:rFonts w:ascii="Times New Roman" w:hAnsi="Times New Roman" w:cs="Times New Roman"/>
          <w:kern w:val="2"/>
          <w:sz w:val="24"/>
          <w:szCs w:val="24"/>
          <w14:cntxtAlts/>
        </w:rPr>
        <w:t>lui-même</w:t>
      </w:r>
      <w:r w:rsidRPr="003142A7">
        <w:rPr>
          <w:rFonts w:ascii="Times New Roman" w:hAnsi="Times New Roman" w:cs="Times New Roman"/>
          <w:kern w:val="2"/>
          <w:sz w:val="24"/>
          <w:szCs w:val="24"/>
          <w14:cntxtAlts/>
        </w:rPr>
        <w:t xml:space="preserve"> et maintient son </w:t>
      </w:r>
      <w:r w:rsidR="003B25D0" w:rsidRPr="003142A7">
        <w:rPr>
          <w:rFonts w:ascii="Times New Roman" w:hAnsi="Times New Roman" w:cs="Times New Roman"/>
          <w:kern w:val="2"/>
          <w:sz w:val="24"/>
          <w:szCs w:val="24"/>
          <w14:cntxtAlts/>
        </w:rPr>
        <w:t>estime de soi</w:t>
      </w:r>
      <w:r w:rsidRPr="003142A7">
        <w:rPr>
          <w:rFonts w:ascii="Times New Roman" w:hAnsi="Times New Roman" w:cs="Times New Roman"/>
          <w:kern w:val="2"/>
          <w:sz w:val="24"/>
          <w:szCs w:val="24"/>
          <w14:cntxtAlts/>
        </w:rPr>
        <w:t>.</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4C7E17">
      <w:pPr>
        <w:pStyle w:val="Paragraphedeliste"/>
        <w:numPr>
          <w:ilvl w:val="1"/>
          <w:numId w:val="3"/>
        </w:numPr>
        <w:spacing w:after="0" w:line="240" w:lineRule="auto"/>
        <w:jc w:val="both"/>
        <w:outlineLvl w:val="0"/>
        <w:rPr>
          <w:rFonts w:ascii="Times New Roman" w:hAnsi="Times New Roman" w:cs="Times New Roman"/>
          <w:b/>
          <w:i/>
          <w:kern w:val="2"/>
          <w:sz w:val="24"/>
          <w:szCs w:val="24"/>
          <w14:cntxtAlts/>
        </w:rPr>
      </w:pPr>
      <w:bookmarkStart w:id="4" w:name="_Toc470515266"/>
      <w:r w:rsidRPr="003142A7">
        <w:rPr>
          <w:rFonts w:ascii="Times New Roman" w:hAnsi="Times New Roman" w:cs="Times New Roman"/>
          <w:b/>
          <w:i/>
          <w:kern w:val="2"/>
          <w:sz w:val="24"/>
          <w:szCs w:val="24"/>
          <w14:cntxtAlts/>
        </w:rPr>
        <w:t>But de la supervision</w:t>
      </w:r>
      <w:bookmarkEnd w:id="4"/>
    </w:p>
    <w:p w:rsidR="00BF3EDF" w:rsidRPr="003142A7" w:rsidRDefault="00BF3EDF"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 supervision a pour but de guider, de soutenir et d’assister le personnel pour lui</w:t>
      </w:r>
      <w:r w:rsidR="00BF3EDF"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permettre de bien  exécuter les tâches qui lui sont assignées.</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4C7E17">
      <w:pPr>
        <w:pStyle w:val="Paragraphedeliste"/>
        <w:numPr>
          <w:ilvl w:val="1"/>
          <w:numId w:val="3"/>
        </w:numPr>
        <w:spacing w:after="0" w:line="240" w:lineRule="auto"/>
        <w:jc w:val="both"/>
        <w:outlineLvl w:val="0"/>
        <w:rPr>
          <w:rFonts w:ascii="Times New Roman" w:hAnsi="Times New Roman" w:cs="Times New Roman"/>
          <w:b/>
          <w:i/>
          <w:kern w:val="2"/>
          <w:sz w:val="24"/>
          <w:szCs w:val="24"/>
          <w14:cntxtAlts/>
        </w:rPr>
      </w:pPr>
      <w:bookmarkStart w:id="5" w:name="_Toc470515267"/>
      <w:r w:rsidRPr="003142A7">
        <w:rPr>
          <w:rFonts w:ascii="Times New Roman" w:hAnsi="Times New Roman" w:cs="Times New Roman"/>
          <w:b/>
          <w:i/>
          <w:kern w:val="2"/>
          <w:sz w:val="24"/>
          <w:szCs w:val="24"/>
          <w14:cntxtAlts/>
        </w:rPr>
        <w:t>Principes de base de la supervision</w:t>
      </w:r>
      <w:bookmarkEnd w:id="5"/>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Il est bon que le superviseur se souvienne de certains principes qui lui</w:t>
      </w:r>
      <w:r w:rsidR="00BF3EDF"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ermettront</w:t>
      </w:r>
      <w:r w:rsidRPr="003142A7">
        <w:rPr>
          <w:rFonts w:ascii="Times New Roman" w:hAnsi="Times New Roman" w:cs="Times New Roman"/>
          <w:kern w:val="2"/>
          <w:sz w:val="24"/>
          <w:szCs w:val="24"/>
          <w14:cntxtAlts/>
        </w:rPr>
        <w:t xml:space="preserve"> de faire face à  certaines </w:t>
      </w:r>
      <w:r w:rsidR="00523573" w:rsidRPr="003142A7">
        <w:rPr>
          <w:rFonts w:ascii="Times New Roman" w:hAnsi="Times New Roman" w:cs="Times New Roman"/>
          <w:kern w:val="2"/>
          <w:sz w:val="24"/>
          <w:szCs w:val="24"/>
          <w14:cntxtAlts/>
        </w:rPr>
        <w:t>situations :</w:t>
      </w:r>
    </w:p>
    <w:p w:rsidR="00BF3ED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La  supervision doit se </w:t>
      </w:r>
      <w:r w:rsidR="008667CA" w:rsidRPr="003142A7">
        <w:rPr>
          <w:rFonts w:ascii="Times New Roman" w:hAnsi="Times New Roman" w:cs="Times New Roman"/>
          <w:kern w:val="2"/>
          <w:sz w:val="24"/>
          <w:szCs w:val="24"/>
          <w14:cntxtAlts/>
        </w:rPr>
        <w:t>passer</w:t>
      </w:r>
      <w:r w:rsidRPr="003142A7">
        <w:rPr>
          <w:rFonts w:ascii="Times New Roman" w:hAnsi="Times New Roman" w:cs="Times New Roman"/>
          <w:kern w:val="2"/>
          <w:sz w:val="24"/>
          <w:szCs w:val="24"/>
          <w14:cntxtAlts/>
        </w:rPr>
        <w:t xml:space="preserve"> dans un climat de respect et de considération de l’être humain</w:t>
      </w:r>
    </w:p>
    <w:p w:rsidR="00BF3ED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L’autorité du superviseur émane de sa capacité professionnelle et non de ses  caprices</w:t>
      </w:r>
    </w:p>
    <w:p w:rsidR="00BF3ED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 supervision est un processus coopératif et participatif</w:t>
      </w:r>
    </w:p>
    <w:p w:rsidR="00BF3ED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Normalement, l’individu désire apprendre et se développer</w:t>
      </w:r>
    </w:p>
    <w:p w:rsidR="00BF3ED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L’être humain réagit physiquement et émotionnellement à la supervision </w:t>
      </w:r>
    </w:p>
    <w:p w:rsidR="00BF3ED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superviseur</w:t>
      </w:r>
      <w:r w:rsidR="00BF3EDF"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ussi</w:t>
      </w:r>
      <w:r w:rsidRPr="003142A7">
        <w:rPr>
          <w:rFonts w:ascii="Times New Roman" w:hAnsi="Times New Roman" w:cs="Times New Roman"/>
          <w:kern w:val="2"/>
          <w:sz w:val="24"/>
          <w:szCs w:val="24"/>
          <w14:cntxtAlts/>
        </w:rPr>
        <w:t xml:space="preserve"> apporte avec lui sa charge émotionnelle</w:t>
      </w:r>
    </w:p>
    <w:p w:rsidR="00BF3ED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Les gens ont des idées de conduite qu’il faut  respecter</w:t>
      </w:r>
    </w:p>
    <w:p w:rsidR="009B084C"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Les a</w:t>
      </w:r>
      <w:r w:rsidR="00E5064F" w:rsidRPr="003142A7">
        <w:rPr>
          <w:rFonts w:ascii="Times New Roman" w:hAnsi="Times New Roman" w:cs="Times New Roman"/>
          <w:kern w:val="2"/>
          <w:sz w:val="24"/>
          <w:szCs w:val="24"/>
          <w14:cntxtAlts/>
        </w:rPr>
        <w:t>ttitudes changent et les préjugé</w:t>
      </w:r>
      <w:r w:rsidRPr="003142A7">
        <w:rPr>
          <w:rFonts w:ascii="Times New Roman" w:hAnsi="Times New Roman" w:cs="Times New Roman"/>
          <w:kern w:val="2"/>
          <w:sz w:val="24"/>
          <w:szCs w:val="24"/>
          <w14:cntxtAlts/>
        </w:rPr>
        <w:t xml:space="preserve">s se modifient face </w:t>
      </w:r>
      <w:r w:rsidR="00523573" w:rsidRPr="003142A7">
        <w:rPr>
          <w:rFonts w:ascii="Times New Roman" w:hAnsi="Times New Roman" w:cs="Times New Roman"/>
          <w:kern w:val="2"/>
          <w:sz w:val="24"/>
          <w:szCs w:val="24"/>
          <w14:cntxtAlts/>
        </w:rPr>
        <w:t>à</w:t>
      </w:r>
      <w:r w:rsidRPr="003142A7">
        <w:rPr>
          <w:rFonts w:ascii="Times New Roman" w:hAnsi="Times New Roman" w:cs="Times New Roman"/>
          <w:kern w:val="2"/>
          <w:sz w:val="24"/>
          <w:szCs w:val="24"/>
          <w14:cntxtAlts/>
        </w:rPr>
        <w:t xml:space="preserve"> des expériences nouvelles</w:t>
      </w:r>
      <w:r w:rsidR="009B084C"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Cependant, ceci est un processus lent et graduel.</w:t>
      </w:r>
    </w:p>
    <w:p w:rsidR="009B084C"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Les gens résistent au changement par peur des innovations.</w:t>
      </w:r>
      <w:r w:rsidR="009B084C"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Cependant, la connaissance fait  disparaître la peur.</w:t>
      </w:r>
    </w:p>
    <w:p w:rsidR="009B084C"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sens commun nous dit que la supervision comporte une grande responsabilité du</w:t>
      </w:r>
      <w:r w:rsidR="009B084C" w:rsidRPr="003142A7">
        <w:rPr>
          <w:rFonts w:ascii="Times New Roman" w:hAnsi="Times New Roman" w:cs="Times New Roman"/>
          <w:kern w:val="2"/>
          <w:sz w:val="24"/>
          <w:szCs w:val="24"/>
          <w14:cntxtAlts/>
        </w:rPr>
        <w:t xml:space="preserve"> f</w:t>
      </w:r>
      <w:r w:rsidR="00523573" w:rsidRPr="003142A7">
        <w:rPr>
          <w:rFonts w:ascii="Times New Roman" w:hAnsi="Times New Roman" w:cs="Times New Roman"/>
          <w:kern w:val="2"/>
          <w:sz w:val="24"/>
          <w:szCs w:val="24"/>
          <w14:cntxtAlts/>
        </w:rPr>
        <w:t>ait</w:t>
      </w:r>
      <w:r w:rsidR="009B084C" w:rsidRPr="003142A7">
        <w:rPr>
          <w:rFonts w:ascii="Times New Roman" w:hAnsi="Times New Roman" w:cs="Times New Roman"/>
          <w:kern w:val="2"/>
          <w:sz w:val="24"/>
          <w:szCs w:val="24"/>
          <w14:cntxtAlts/>
        </w:rPr>
        <w:t xml:space="preserve"> q</w:t>
      </w:r>
      <w:r w:rsidR="00523573" w:rsidRPr="003142A7">
        <w:rPr>
          <w:rFonts w:ascii="Times New Roman" w:hAnsi="Times New Roman" w:cs="Times New Roman"/>
          <w:kern w:val="2"/>
          <w:sz w:val="24"/>
          <w:szCs w:val="24"/>
          <w14:cntxtAlts/>
        </w:rPr>
        <w:t>ue</w:t>
      </w:r>
      <w:r w:rsidRPr="003142A7">
        <w:rPr>
          <w:rFonts w:ascii="Times New Roman" w:hAnsi="Times New Roman" w:cs="Times New Roman"/>
          <w:kern w:val="2"/>
          <w:sz w:val="24"/>
          <w:szCs w:val="24"/>
          <w14:cntxtAlts/>
        </w:rPr>
        <w:t xml:space="preserve"> le superviseur travaille avec des êtres humains. </w:t>
      </w:r>
    </w:p>
    <w:p w:rsidR="009B084C"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 superviseur </w:t>
      </w:r>
      <w:r w:rsidR="009B084C" w:rsidRPr="003142A7">
        <w:rPr>
          <w:rFonts w:ascii="Times New Roman" w:hAnsi="Times New Roman" w:cs="Times New Roman"/>
          <w:kern w:val="2"/>
          <w:sz w:val="24"/>
          <w:szCs w:val="24"/>
          <w14:cntxtAlts/>
        </w:rPr>
        <w:t>d</w:t>
      </w:r>
      <w:r w:rsidRPr="003142A7">
        <w:rPr>
          <w:rFonts w:ascii="Times New Roman" w:hAnsi="Times New Roman" w:cs="Times New Roman"/>
          <w:kern w:val="2"/>
          <w:sz w:val="24"/>
          <w:szCs w:val="24"/>
          <w14:cntxtAlts/>
        </w:rPr>
        <w:t>oit savoir et avoir</w:t>
      </w:r>
      <w:r w:rsidR="009B084C"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toujours présent à l’esprit que chacune de </w:t>
      </w:r>
      <w:r w:rsidR="00603CDD"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es actions  (quelle que soit sa dimension)</w:t>
      </w:r>
      <w:r w:rsidR="009B084C"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contribue à développer chez la personne supervisée une  nouvelle attitude vis-à-vis de son</w:t>
      </w:r>
      <w:r w:rsidR="009B084C" w:rsidRPr="003142A7">
        <w:rPr>
          <w:rFonts w:ascii="Times New Roman" w:hAnsi="Times New Roman" w:cs="Times New Roman"/>
          <w:kern w:val="2"/>
          <w:sz w:val="24"/>
          <w:szCs w:val="24"/>
          <w14:cntxtAlts/>
        </w:rPr>
        <w:t xml:space="preserve"> t</w:t>
      </w:r>
      <w:r w:rsidR="00523573" w:rsidRPr="003142A7">
        <w:rPr>
          <w:rFonts w:ascii="Times New Roman" w:hAnsi="Times New Roman" w:cs="Times New Roman"/>
          <w:kern w:val="2"/>
          <w:sz w:val="24"/>
          <w:szCs w:val="24"/>
          <w14:cntxtAlts/>
        </w:rPr>
        <w:t>ravail</w:t>
      </w:r>
      <w:r w:rsidRPr="003142A7">
        <w:rPr>
          <w:rFonts w:ascii="Times New Roman" w:hAnsi="Times New Roman" w:cs="Times New Roman"/>
          <w:kern w:val="2"/>
          <w:sz w:val="24"/>
          <w:szCs w:val="24"/>
          <w14:cntxtAlts/>
        </w:rPr>
        <w:t>.</w:t>
      </w:r>
    </w:p>
    <w:p w:rsidR="009B084C"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Les superviseurs sont des administrateurs de personnel. C’est-à-dire </w:t>
      </w:r>
      <w:r w:rsidR="00603CDD" w:rsidRPr="003142A7">
        <w:rPr>
          <w:rFonts w:ascii="Times New Roman" w:hAnsi="Times New Roman" w:cs="Times New Roman"/>
          <w:kern w:val="2"/>
          <w:sz w:val="24"/>
          <w:szCs w:val="24"/>
          <w14:cntxtAlts/>
        </w:rPr>
        <w:t>qu’</w:t>
      </w:r>
      <w:r w:rsidRPr="003142A7">
        <w:rPr>
          <w:rFonts w:ascii="Times New Roman" w:hAnsi="Times New Roman" w:cs="Times New Roman"/>
          <w:kern w:val="2"/>
          <w:sz w:val="24"/>
          <w:szCs w:val="24"/>
          <w14:cntxtAlts/>
        </w:rPr>
        <w:t>ils guident le</w:t>
      </w:r>
      <w:r w:rsidR="009B084C"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ersonnel</w:t>
      </w:r>
      <w:r w:rsidRPr="003142A7">
        <w:rPr>
          <w:rFonts w:ascii="Times New Roman" w:hAnsi="Times New Roman" w:cs="Times New Roman"/>
          <w:kern w:val="2"/>
          <w:sz w:val="24"/>
          <w:szCs w:val="24"/>
          <w14:cntxtAlts/>
        </w:rPr>
        <w:t xml:space="preserve"> </w:t>
      </w:r>
      <w:r w:rsidR="00F75160" w:rsidRPr="003142A7">
        <w:rPr>
          <w:rFonts w:ascii="Times New Roman" w:hAnsi="Times New Roman" w:cs="Times New Roman"/>
          <w:kern w:val="2"/>
          <w:sz w:val="24"/>
          <w:szCs w:val="24"/>
          <w14:cntxtAlts/>
        </w:rPr>
        <w:t xml:space="preserve">à travers la </w:t>
      </w:r>
      <w:r w:rsidRPr="003142A7">
        <w:rPr>
          <w:rFonts w:ascii="Times New Roman" w:hAnsi="Times New Roman" w:cs="Times New Roman"/>
          <w:kern w:val="2"/>
          <w:sz w:val="24"/>
          <w:szCs w:val="24"/>
          <w14:cntxtAlts/>
        </w:rPr>
        <w:t>supervision.</w:t>
      </w:r>
    </w:p>
    <w:p w:rsidR="00997C17"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but de la supervision est d’augmenter l’efficience de l’institution ou de l’organisation,</w:t>
      </w:r>
      <w:r w:rsidR="009B084C"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c’est-à-dire, l’aider à </w:t>
      </w:r>
      <w:r w:rsidR="00603CDD" w:rsidRPr="003142A7">
        <w:rPr>
          <w:rFonts w:ascii="Times New Roman" w:hAnsi="Times New Roman" w:cs="Times New Roman"/>
          <w:kern w:val="2"/>
          <w:sz w:val="24"/>
          <w:szCs w:val="24"/>
          <w14:cntxtAlts/>
        </w:rPr>
        <w:t>fournir</w:t>
      </w:r>
      <w:r w:rsidRPr="003142A7">
        <w:rPr>
          <w:rFonts w:ascii="Times New Roman" w:hAnsi="Times New Roman" w:cs="Times New Roman"/>
          <w:kern w:val="2"/>
          <w:sz w:val="24"/>
          <w:szCs w:val="24"/>
          <w14:cntxtAlts/>
        </w:rPr>
        <w:t xml:space="preserve"> des services de meilleure qualité</w:t>
      </w:r>
      <w:r w:rsidR="00603CDD"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 xml:space="preserve"> au coût le plus bas</w:t>
      </w:r>
      <w:r w:rsidR="009B084C"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ossible</w:t>
      </w:r>
      <w:r w:rsidRPr="003142A7">
        <w:rPr>
          <w:rFonts w:ascii="Times New Roman" w:hAnsi="Times New Roman" w:cs="Times New Roman"/>
          <w:kern w:val="2"/>
          <w:sz w:val="24"/>
          <w:szCs w:val="24"/>
          <w14:cntxtAlts/>
        </w:rPr>
        <w:t xml:space="preserve"> et au bénéfice de la communauté. C’est aussi aider les agents à </w:t>
      </w:r>
      <w:r w:rsidR="00603CDD" w:rsidRPr="003142A7">
        <w:rPr>
          <w:rFonts w:ascii="Times New Roman" w:hAnsi="Times New Roman" w:cs="Times New Roman"/>
          <w:kern w:val="2"/>
          <w:sz w:val="24"/>
          <w:szCs w:val="24"/>
          <w14:cntxtAlts/>
        </w:rPr>
        <w:t>mener</w:t>
      </w:r>
      <w:r w:rsidR="00997C17" w:rsidRPr="003142A7">
        <w:rPr>
          <w:rFonts w:ascii="Times New Roman" w:hAnsi="Times New Roman" w:cs="Times New Roman"/>
          <w:kern w:val="2"/>
          <w:sz w:val="24"/>
          <w:szCs w:val="24"/>
          <w14:cntxtAlts/>
        </w:rPr>
        <w:t xml:space="preserve"> </w:t>
      </w:r>
      <w:r w:rsidR="003B25D0" w:rsidRPr="003142A7">
        <w:rPr>
          <w:rFonts w:ascii="Times New Roman" w:hAnsi="Times New Roman" w:cs="Times New Roman"/>
          <w:kern w:val="2"/>
          <w:sz w:val="24"/>
          <w:szCs w:val="24"/>
          <w14:cntxtAlts/>
        </w:rPr>
        <w:t>des  carrières  brillantes</w:t>
      </w:r>
      <w:r w:rsidRPr="003142A7">
        <w:rPr>
          <w:rFonts w:ascii="Times New Roman" w:hAnsi="Times New Roman" w:cs="Times New Roman"/>
          <w:kern w:val="2"/>
          <w:sz w:val="24"/>
          <w:szCs w:val="24"/>
          <w14:cntxtAlts/>
        </w:rPr>
        <w:t xml:space="preserve"> et à obtenir de leur travail quotidien des satisfactions</w:t>
      </w:r>
      <w:r w:rsidR="00997C17"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ersonnelles</w:t>
      </w:r>
      <w:r w:rsidRPr="003142A7">
        <w:rPr>
          <w:rFonts w:ascii="Times New Roman" w:hAnsi="Times New Roman" w:cs="Times New Roman"/>
          <w:kern w:val="2"/>
          <w:sz w:val="24"/>
          <w:szCs w:val="24"/>
          <w14:cntxtAlts/>
        </w:rPr>
        <w:t>.</w:t>
      </w:r>
    </w:p>
    <w:p w:rsidR="00997C17"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lastRenderedPageBreak/>
        <w:t>Le superviseur anime l’organisation et guide les forces qui l’accompagnent. La qualité de</w:t>
      </w:r>
      <w:r w:rsidR="00997C17" w:rsidRPr="003142A7">
        <w:rPr>
          <w:rFonts w:ascii="Times New Roman" w:hAnsi="Times New Roman" w:cs="Times New Roman"/>
          <w:kern w:val="2"/>
          <w:sz w:val="24"/>
          <w:szCs w:val="24"/>
          <w14:cntxtAlts/>
        </w:rPr>
        <w:t xml:space="preserve"> l</w:t>
      </w:r>
      <w:r w:rsidR="00523573" w:rsidRPr="003142A7">
        <w:rPr>
          <w:rFonts w:ascii="Times New Roman" w:hAnsi="Times New Roman" w:cs="Times New Roman"/>
          <w:kern w:val="2"/>
          <w:sz w:val="24"/>
          <w:szCs w:val="24"/>
          <w14:cntxtAlts/>
        </w:rPr>
        <w:t>a</w:t>
      </w:r>
      <w:r w:rsidRPr="003142A7">
        <w:rPr>
          <w:rFonts w:ascii="Times New Roman" w:hAnsi="Times New Roman" w:cs="Times New Roman"/>
          <w:kern w:val="2"/>
          <w:sz w:val="24"/>
          <w:szCs w:val="24"/>
          <w14:cntxtAlts/>
        </w:rPr>
        <w:t xml:space="preserve"> supervision entretient  et  renforce  la  vitalité  des services.</w:t>
      </w:r>
    </w:p>
    <w:p w:rsidR="00AA3B0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superviseur doit être un innovateur en même temps qu’il fait accomplir les directives</w:t>
      </w:r>
      <w:r w:rsidR="00AA3B0F" w:rsidRPr="003142A7">
        <w:rPr>
          <w:rFonts w:ascii="Times New Roman" w:hAnsi="Times New Roman" w:cs="Times New Roman"/>
          <w:kern w:val="2"/>
          <w:sz w:val="24"/>
          <w:szCs w:val="24"/>
          <w14:cntxtAlts/>
        </w:rPr>
        <w:t xml:space="preserve"> d</w:t>
      </w:r>
      <w:r w:rsidR="00523573" w:rsidRPr="003142A7">
        <w:rPr>
          <w:rFonts w:ascii="Times New Roman" w:hAnsi="Times New Roman" w:cs="Times New Roman"/>
          <w:kern w:val="2"/>
          <w:sz w:val="24"/>
          <w:szCs w:val="24"/>
          <w14:cntxtAlts/>
        </w:rPr>
        <w:t>u</w:t>
      </w:r>
      <w:r w:rsidRPr="003142A7">
        <w:rPr>
          <w:rFonts w:ascii="Times New Roman" w:hAnsi="Times New Roman" w:cs="Times New Roman"/>
          <w:kern w:val="2"/>
          <w:sz w:val="24"/>
          <w:szCs w:val="24"/>
          <w14:cntxtAlts/>
        </w:rPr>
        <w:t xml:space="preserve"> programme. Un superviseur qui n’a pas des qualités d’innovateur peut créer une</w:t>
      </w:r>
      <w:r w:rsidR="00AA3B0F"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atmosphère d’improductivité, en  exerçant une supervision sans inspiration qui oblige</w:t>
      </w:r>
      <w:r w:rsidR="00AA3B0F"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les personnes à agir à l’intérieur des restrictions et des </w:t>
      </w:r>
      <w:r w:rsidR="00AA3B0F" w:rsidRPr="003142A7">
        <w:rPr>
          <w:rFonts w:ascii="Times New Roman" w:hAnsi="Times New Roman" w:cs="Times New Roman"/>
          <w:kern w:val="2"/>
          <w:sz w:val="24"/>
          <w:szCs w:val="24"/>
          <w14:cntxtAlts/>
        </w:rPr>
        <w:t>r</w:t>
      </w:r>
      <w:r w:rsidRPr="003142A7">
        <w:rPr>
          <w:rFonts w:ascii="Times New Roman" w:hAnsi="Times New Roman" w:cs="Times New Roman"/>
          <w:kern w:val="2"/>
          <w:sz w:val="24"/>
          <w:szCs w:val="24"/>
          <w14:cntxtAlts/>
        </w:rPr>
        <w:t>elation</w:t>
      </w:r>
      <w:r w:rsidR="00AA3B0F"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 xml:space="preserve"> préconçues et</w:t>
      </w:r>
      <w:r w:rsidR="00AA3B0F" w:rsidRPr="003142A7">
        <w:rPr>
          <w:rFonts w:ascii="Times New Roman" w:hAnsi="Times New Roman" w:cs="Times New Roman"/>
          <w:kern w:val="2"/>
          <w:sz w:val="24"/>
          <w:szCs w:val="24"/>
          <w14:cntxtAlts/>
        </w:rPr>
        <w:t xml:space="preserve"> r</w:t>
      </w:r>
      <w:r w:rsidR="00523573" w:rsidRPr="003142A7">
        <w:rPr>
          <w:rFonts w:ascii="Times New Roman" w:hAnsi="Times New Roman" w:cs="Times New Roman"/>
          <w:kern w:val="2"/>
          <w:sz w:val="24"/>
          <w:szCs w:val="24"/>
          <w14:cntxtAlts/>
        </w:rPr>
        <w:t>igides</w:t>
      </w:r>
      <w:r w:rsidRPr="003142A7">
        <w:rPr>
          <w:rFonts w:ascii="Times New Roman" w:hAnsi="Times New Roman" w:cs="Times New Roman"/>
          <w:kern w:val="2"/>
          <w:sz w:val="24"/>
          <w:szCs w:val="24"/>
          <w14:cntxtAlts/>
        </w:rPr>
        <w:t>.</w:t>
      </w:r>
    </w:p>
    <w:p w:rsidR="00AA3B0F"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superviseur réduit la distance entre les objectifs de l’administration et les aspirations</w:t>
      </w:r>
      <w:r w:rsidR="00AA3B0F" w:rsidRPr="003142A7">
        <w:rPr>
          <w:rFonts w:ascii="Times New Roman" w:hAnsi="Times New Roman" w:cs="Times New Roman"/>
          <w:kern w:val="2"/>
          <w:sz w:val="24"/>
          <w:szCs w:val="24"/>
          <w14:cntxtAlts/>
        </w:rPr>
        <w:t xml:space="preserve"> d</w:t>
      </w:r>
      <w:r w:rsidR="00523573" w:rsidRPr="003142A7">
        <w:rPr>
          <w:rFonts w:ascii="Times New Roman" w:hAnsi="Times New Roman" w:cs="Times New Roman"/>
          <w:kern w:val="2"/>
          <w:sz w:val="24"/>
          <w:szCs w:val="24"/>
          <w14:cntxtAlts/>
        </w:rPr>
        <w:t>es</w:t>
      </w:r>
      <w:r w:rsidRPr="003142A7">
        <w:rPr>
          <w:rFonts w:ascii="Times New Roman" w:hAnsi="Times New Roman" w:cs="Times New Roman"/>
          <w:kern w:val="2"/>
          <w:sz w:val="24"/>
          <w:szCs w:val="24"/>
          <w14:cntxtAlts/>
        </w:rPr>
        <w:t xml:space="preserve"> agents. Il comprend le désir et les intérêts des deux parties et essaie de </w:t>
      </w:r>
      <w:r w:rsidR="00523573" w:rsidRPr="003142A7">
        <w:rPr>
          <w:rFonts w:ascii="Times New Roman" w:hAnsi="Times New Roman" w:cs="Times New Roman"/>
          <w:kern w:val="2"/>
          <w:sz w:val="24"/>
          <w:szCs w:val="24"/>
          <w14:cntxtAlts/>
        </w:rPr>
        <w:t>les concilier</w:t>
      </w:r>
      <w:r w:rsidRPr="003142A7">
        <w:rPr>
          <w:rFonts w:ascii="Times New Roman" w:hAnsi="Times New Roman" w:cs="Times New Roman"/>
          <w:kern w:val="2"/>
          <w:sz w:val="24"/>
          <w:szCs w:val="24"/>
          <w14:cntxtAlts/>
        </w:rPr>
        <w:t>.</w:t>
      </w:r>
    </w:p>
    <w:p w:rsidR="00CE3059" w:rsidRPr="003142A7" w:rsidRDefault="00CE3059" w:rsidP="00CE3059">
      <w:pPr>
        <w:pStyle w:val="Paragraphedeliste"/>
        <w:numPr>
          <w:ilvl w:val="0"/>
          <w:numId w:val="2"/>
        </w:numPr>
        <w:spacing w:after="0" w:line="240" w:lineRule="auto"/>
        <w:ind w:left="851" w:hanging="491"/>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Chaque institution doit définir sa propre philosophie de la supervision, la faire connaître à</w:t>
      </w:r>
      <w:r w:rsidR="00AA3B0F" w:rsidRPr="003142A7">
        <w:rPr>
          <w:rFonts w:ascii="Times New Roman" w:hAnsi="Times New Roman" w:cs="Times New Roman"/>
          <w:kern w:val="2"/>
          <w:sz w:val="24"/>
          <w:szCs w:val="24"/>
          <w14:cntxtAlts/>
        </w:rPr>
        <w:t xml:space="preserve"> s</w:t>
      </w:r>
      <w:r w:rsidR="00523573" w:rsidRPr="003142A7">
        <w:rPr>
          <w:rFonts w:ascii="Times New Roman" w:hAnsi="Times New Roman" w:cs="Times New Roman"/>
          <w:kern w:val="2"/>
          <w:sz w:val="24"/>
          <w:szCs w:val="24"/>
          <w14:cntxtAlts/>
        </w:rPr>
        <w:t>es</w:t>
      </w:r>
      <w:r w:rsidRPr="003142A7">
        <w:rPr>
          <w:rFonts w:ascii="Times New Roman" w:hAnsi="Times New Roman" w:cs="Times New Roman"/>
          <w:kern w:val="2"/>
          <w:sz w:val="24"/>
          <w:szCs w:val="24"/>
          <w14:cntxtAlts/>
        </w:rPr>
        <w:t xml:space="preserve"> agents et l’inculquer à ses superviseurs.</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4C7E17">
      <w:pPr>
        <w:pStyle w:val="Paragraphedeliste"/>
        <w:numPr>
          <w:ilvl w:val="1"/>
          <w:numId w:val="3"/>
        </w:numPr>
        <w:spacing w:after="0" w:line="240" w:lineRule="auto"/>
        <w:jc w:val="both"/>
        <w:outlineLvl w:val="0"/>
        <w:rPr>
          <w:rFonts w:ascii="Times New Roman" w:hAnsi="Times New Roman" w:cs="Times New Roman"/>
          <w:b/>
          <w:i/>
          <w:kern w:val="2"/>
          <w:sz w:val="24"/>
          <w:szCs w:val="24"/>
          <w14:cntxtAlts/>
        </w:rPr>
      </w:pPr>
      <w:bookmarkStart w:id="6" w:name="_Toc470515268"/>
      <w:r w:rsidRPr="003142A7">
        <w:rPr>
          <w:rFonts w:ascii="Times New Roman" w:hAnsi="Times New Roman" w:cs="Times New Roman"/>
          <w:b/>
          <w:i/>
          <w:kern w:val="2"/>
          <w:sz w:val="24"/>
          <w:szCs w:val="24"/>
          <w14:cntxtAlts/>
        </w:rPr>
        <w:t>Fonctions de  la  supervision</w:t>
      </w:r>
      <w:bookmarkEnd w:id="6"/>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Au cours de leurs activités, les supervis</w:t>
      </w:r>
      <w:r w:rsidR="00F75160" w:rsidRPr="003142A7">
        <w:rPr>
          <w:rFonts w:ascii="Times New Roman" w:hAnsi="Times New Roman" w:cs="Times New Roman"/>
          <w:kern w:val="2"/>
          <w:sz w:val="24"/>
          <w:szCs w:val="24"/>
          <w14:cntxtAlts/>
        </w:rPr>
        <w:t>eurs</w:t>
      </w:r>
      <w:r w:rsidRPr="003142A7">
        <w:rPr>
          <w:rFonts w:ascii="Times New Roman" w:hAnsi="Times New Roman" w:cs="Times New Roman"/>
          <w:kern w:val="2"/>
          <w:sz w:val="24"/>
          <w:szCs w:val="24"/>
          <w14:cntxtAlts/>
        </w:rPr>
        <w:t xml:space="preserve"> exercent</w:t>
      </w:r>
      <w:r w:rsidR="004E4021" w:rsidRPr="003142A7">
        <w:rPr>
          <w:rFonts w:ascii="Times New Roman" w:hAnsi="Times New Roman" w:cs="Times New Roman"/>
          <w:kern w:val="2"/>
          <w:sz w:val="24"/>
          <w:szCs w:val="24"/>
          <w14:cntxtAlts/>
        </w:rPr>
        <w:t xml:space="preserve"> g</w:t>
      </w:r>
      <w:r w:rsidR="00523573" w:rsidRPr="003142A7">
        <w:rPr>
          <w:rFonts w:ascii="Times New Roman" w:hAnsi="Times New Roman" w:cs="Times New Roman"/>
          <w:kern w:val="2"/>
          <w:sz w:val="24"/>
          <w:szCs w:val="24"/>
          <w14:cntxtAlts/>
        </w:rPr>
        <w:t>énéralement</w:t>
      </w:r>
      <w:r w:rsidRPr="003142A7">
        <w:rPr>
          <w:rFonts w:ascii="Times New Roman" w:hAnsi="Times New Roman" w:cs="Times New Roman"/>
          <w:kern w:val="2"/>
          <w:sz w:val="24"/>
          <w:szCs w:val="24"/>
          <w14:cntxtAlts/>
        </w:rPr>
        <w:t xml:space="preserve"> </w:t>
      </w:r>
      <w:r w:rsidR="00486966" w:rsidRPr="003142A7">
        <w:rPr>
          <w:rFonts w:ascii="Times New Roman" w:hAnsi="Times New Roman" w:cs="Times New Roman"/>
          <w:kern w:val="2"/>
          <w:sz w:val="24"/>
          <w:szCs w:val="24"/>
          <w14:cntxtAlts/>
        </w:rPr>
        <w:t>trois</w:t>
      </w:r>
      <w:r w:rsidR="004E4021" w:rsidRPr="003142A7">
        <w:rPr>
          <w:rFonts w:ascii="Times New Roman" w:hAnsi="Times New Roman" w:cs="Times New Roman"/>
          <w:kern w:val="2"/>
          <w:sz w:val="24"/>
          <w:szCs w:val="24"/>
          <w14:cntxtAlts/>
        </w:rPr>
        <w:t xml:space="preserve"> (</w:t>
      </w:r>
      <w:r w:rsidR="00486966" w:rsidRPr="003142A7">
        <w:rPr>
          <w:rFonts w:ascii="Times New Roman" w:hAnsi="Times New Roman" w:cs="Times New Roman"/>
          <w:kern w:val="2"/>
          <w:sz w:val="24"/>
          <w:szCs w:val="24"/>
          <w14:cntxtAlts/>
        </w:rPr>
        <w:t>3</w:t>
      </w:r>
      <w:r w:rsidR="004E4021"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 xml:space="preserve"> </w:t>
      </w:r>
      <w:r w:rsidR="00523573" w:rsidRPr="003142A7">
        <w:rPr>
          <w:rFonts w:ascii="Times New Roman" w:hAnsi="Times New Roman" w:cs="Times New Roman"/>
          <w:kern w:val="2"/>
          <w:sz w:val="24"/>
          <w:szCs w:val="24"/>
          <w14:cntxtAlts/>
        </w:rPr>
        <w:t>fonctions :</w:t>
      </w:r>
    </w:p>
    <w:p w:rsidR="00CE3059" w:rsidRPr="003142A7" w:rsidRDefault="00603CDD" w:rsidP="004E4021">
      <w:pPr>
        <w:pStyle w:val="Paragraphedeliste"/>
        <w:numPr>
          <w:ilvl w:val="0"/>
          <w:numId w:val="4"/>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w:t>
      </w:r>
      <w:r w:rsidR="00CE3059" w:rsidRPr="003142A7">
        <w:rPr>
          <w:rFonts w:ascii="Times New Roman" w:hAnsi="Times New Roman" w:cs="Times New Roman"/>
          <w:kern w:val="2"/>
          <w:sz w:val="24"/>
          <w:szCs w:val="24"/>
          <w14:cntxtAlts/>
        </w:rPr>
        <w:t>ncadrement</w:t>
      </w:r>
    </w:p>
    <w:p w:rsidR="00CE3059" w:rsidRPr="003142A7" w:rsidRDefault="00603CDD" w:rsidP="004E4021">
      <w:pPr>
        <w:pStyle w:val="Paragraphedeliste"/>
        <w:numPr>
          <w:ilvl w:val="0"/>
          <w:numId w:val="4"/>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c</w:t>
      </w:r>
      <w:r w:rsidR="00CE3059" w:rsidRPr="003142A7">
        <w:rPr>
          <w:rFonts w:ascii="Times New Roman" w:hAnsi="Times New Roman" w:cs="Times New Roman"/>
          <w:kern w:val="2"/>
          <w:sz w:val="24"/>
          <w:szCs w:val="24"/>
          <w14:cntxtAlts/>
        </w:rPr>
        <w:t>ontrôle</w:t>
      </w:r>
    </w:p>
    <w:p w:rsidR="00CE3059" w:rsidRPr="003142A7" w:rsidRDefault="00603CDD" w:rsidP="004E4021">
      <w:pPr>
        <w:pStyle w:val="Paragraphedeliste"/>
        <w:numPr>
          <w:ilvl w:val="0"/>
          <w:numId w:val="4"/>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w:t>
      </w:r>
      <w:r w:rsidR="00CE3059" w:rsidRPr="003142A7">
        <w:rPr>
          <w:rFonts w:ascii="Times New Roman" w:hAnsi="Times New Roman" w:cs="Times New Roman"/>
          <w:kern w:val="2"/>
          <w:sz w:val="24"/>
          <w:szCs w:val="24"/>
          <w14:cntxtAlts/>
        </w:rPr>
        <w:t>ppréciation  de  la  performance.</w:t>
      </w:r>
    </w:p>
    <w:p w:rsidR="00486966" w:rsidRPr="003142A7" w:rsidRDefault="00486966" w:rsidP="00486966">
      <w:pPr>
        <w:spacing w:after="0" w:line="240" w:lineRule="auto"/>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L’importance de l’une ou l’autre fonction de supervision dépend du niveau supervisé : niveau  périphérique, niveau intermédiaire, niveau central.</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4E4021" w:rsidP="00E679B8">
      <w:pPr>
        <w:pStyle w:val="Paragraphedeliste"/>
        <w:numPr>
          <w:ilvl w:val="2"/>
          <w:numId w:val="3"/>
        </w:numPr>
        <w:spacing w:after="0" w:line="240" w:lineRule="auto"/>
        <w:jc w:val="both"/>
        <w:outlineLvl w:val="0"/>
        <w:rPr>
          <w:rFonts w:ascii="Times New Roman" w:hAnsi="Times New Roman" w:cs="Times New Roman"/>
          <w:i/>
          <w:kern w:val="2"/>
          <w:sz w:val="24"/>
          <w:szCs w:val="24"/>
          <w14:cntxtAlts/>
        </w:rPr>
      </w:pPr>
      <w:r w:rsidRPr="003142A7">
        <w:rPr>
          <w:rFonts w:ascii="Times New Roman" w:hAnsi="Times New Roman" w:cs="Times New Roman"/>
          <w:kern w:val="2"/>
          <w:sz w:val="24"/>
          <w:szCs w:val="24"/>
          <w14:cntxtAlts/>
        </w:rPr>
        <w:t xml:space="preserve"> </w:t>
      </w:r>
      <w:bookmarkStart w:id="7" w:name="_Toc470515269"/>
      <w:r w:rsidRPr="003142A7">
        <w:rPr>
          <w:rFonts w:ascii="Times New Roman" w:hAnsi="Times New Roman" w:cs="Times New Roman"/>
          <w:i/>
          <w:kern w:val="2"/>
          <w:sz w:val="24"/>
          <w:szCs w:val="24"/>
          <w14:cntxtAlts/>
        </w:rPr>
        <w:t>L’e</w:t>
      </w:r>
      <w:r w:rsidR="00CE3059" w:rsidRPr="003142A7">
        <w:rPr>
          <w:rFonts w:ascii="Times New Roman" w:hAnsi="Times New Roman" w:cs="Times New Roman"/>
          <w:i/>
          <w:kern w:val="2"/>
          <w:sz w:val="24"/>
          <w:szCs w:val="24"/>
          <w14:cntxtAlts/>
        </w:rPr>
        <w:t>ncadrement comme élément essentiel de la supervision</w:t>
      </w:r>
      <w:bookmarkEnd w:id="7"/>
    </w:p>
    <w:p w:rsidR="00914A53" w:rsidRPr="003142A7" w:rsidRDefault="00914A53"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 superviseur est le responsable </w:t>
      </w:r>
      <w:r w:rsidR="00523573" w:rsidRPr="003142A7">
        <w:rPr>
          <w:rFonts w:ascii="Times New Roman" w:hAnsi="Times New Roman" w:cs="Times New Roman"/>
          <w:kern w:val="2"/>
          <w:sz w:val="24"/>
          <w:szCs w:val="24"/>
          <w14:cntxtAlts/>
        </w:rPr>
        <w:t>hiérarchique</w:t>
      </w:r>
      <w:r w:rsidRPr="003142A7">
        <w:rPr>
          <w:rFonts w:ascii="Times New Roman" w:hAnsi="Times New Roman" w:cs="Times New Roman"/>
          <w:kern w:val="2"/>
          <w:sz w:val="24"/>
          <w:szCs w:val="24"/>
          <w14:cntxtAlts/>
        </w:rPr>
        <w:t xml:space="preserve"> direct de l’agent de santé. Comme tel, il a l’obligation quotidienne d’exercer la fonction d’encadrement.</w:t>
      </w:r>
      <w:r w:rsidR="00012F9E"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Pour une bonne supervision, l’agent doit être formé et la liste des </w:t>
      </w:r>
      <w:r w:rsidR="00523573" w:rsidRPr="003142A7">
        <w:rPr>
          <w:rFonts w:ascii="Times New Roman" w:hAnsi="Times New Roman" w:cs="Times New Roman"/>
          <w:kern w:val="2"/>
          <w:sz w:val="24"/>
          <w:szCs w:val="24"/>
          <w14:cntxtAlts/>
        </w:rPr>
        <w:t>tâches</w:t>
      </w:r>
      <w:r w:rsidRPr="003142A7">
        <w:rPr>
          <w:rFonts w:ascii="Times New Roman" w:hAnsi="Times New Roman" w:cs="Times New Roman"/>
          <w:kern w:val="2"/>
          <w:sz w:val="24"/>
          <w:szCs w:val="24"/>
          <w14:cntxtAlts/>
        </w:rPr>
        <w:t xml:space="preserve"> à accomplir mis</w:t>
      </w:r>
      <w:r w:rsidR="00012F9E" w:rsidRPr="003142A7">
        <w:rPr>
          <w:rFonts w:ascii="Times New Roman" w:hAnsi="Times New Roman" w:cs="Times New Roman"/>
          <w:kern w:val="2"/>
          <w:sz w:val="24"/>
          <w:szCs w:val="24"/>
          <w14:cntxtAlts/>
        </w:rPr>
        <w:t>e</w:t>
      </w:r>
      <w:r w:rsidRPr="003142A7">
        <w:rPr>
          <w:rFonts w:ascii="Times New Roman" w:hAnsi="Times New Roman" w:cs="Times New Roman"/>
          <w:kern w:val="2"/>
          <w:sz w:val="24"/>
          <w:szCs w:val="24"/>
          <w14:cntxtAlts/>
        </w:rPr>
        <w:t xml:space="preserve"> à sa disposition</w:t>
      </w:r>
      <w:r w:rsidR="00012F9E" w:rsidRPr="003142A7">
        <w:rPr>
          <w:rFonts w:ascii="Times New Roman" w:hAnsi="Times New Roman" w:cs="Times New Roman"/>
          <w:kern w:val="2"/>
          <w:sz w:val="24"/>
          <w:szCs w:val="24"/>
          <w14:cntxtAlts/>
        </w:rPr>
        <w:t>. T</w:t>
      </w:r>
      <w:r w:rsidRPr="003142A7">
        <w:rPr>
          <w:rFonts w:ascii="Times New Roman" w:hAnsi="Times New Roman" w:cs="Times New Roman"/>
          <w:kern w:val="2"/>
          <w:sz w:val="24"/>
          <w:szCs w:val="24"/>
          <w14:cntxtAlts/>
        </w:rPr>
        <w:t xml:space="preserve">oute nouvelle information ou instruction doit se faire par écrit pour faciliter une bonne communication entre collaborateurs. </w:t>
      </w:r>
      <w:r w:rsidR="00012F9E" w:rsidRPr="003142A7">
        <w:rPr>
          <w:rFonts w:ascii="Times New Roman" w:hAnsi="Times New Roman" w:cs="Times New Roman"/>
          <w:kern w:val="2"/>
          <w:sz w:val="24"/>
          <w:szCs w:val="24"/>
          <w14:cntxtAlts/>
        </w:rPr>
        <w:t>I</w:t>
      </w:r>
      <w:r w:rsidRPr="003142A7">
        <w:rPr>
          <w:rFonts w:ascii="Times New Roman" w:hAnsi="Times New Roman" w:cs="Times New Roman"/>
          <w:kern w:val="2"/>
          <w:sz w:val="24"/>
          <w:szCs w:val="24"/>
          <w14:cntxtAlts/>
        </w:rPr>
        <w:t>l  est essentiel d’avoir aussi un contact direct et régulier avec le personnel. Un tel</w:t>
      </w:r>
      <w:r w:rsidR="00012F9E"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contact est indispensable d’abord pour savoir ce qui se passe réellement </w:t>
      </w:r>
      <w:r w:rsidR="00425F20" w:rsidRPr="003142A7">
        <w:rPr>
          <w:rFonts w:ascii="Times New Roman" w:hAnsi="Times New Roman" w:cs="Times New Roman"/>
          <w:kern w:val="2"/>
          <w:sz w:val="24"/>
          <w:szCs w:val="24"/>
          <w14:cntxtAlts/>
        </w:rPr>
        <w:t>(dans</w:t>
      </w:r>
      <w:r w:rsidRPr="003142A7">
        <w:rPr>
          <w:rFonts w:ascii="Times New Roman" w:hAnsi="Times New Roman" w:cs="Times New Roman"/>
          <w:kern w:val="2"/>
          <w:sz w:val="24"/>
          <w:szCs w:val="24"/>
          <w14:cntxtAlts/>
        </w:rPr>
        <w:t xml:space="preserve"> tous les</w:t>
      </w:r>
      <w:r w:rsidR="00012F9E"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aspects du travail, en particulier ceux qui ne sont jamais couverts  par  les statistiques) et ensuite</w:t>
      </w:r>
      <w:r w:rsidR="00012F9E"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our</w:t>
      </w:r>
      <w:r w:rsidRPr="003142A7">
        <w:rPr>
          <w:rFonts w:ascii="Times New Roman" w:hAnsi="Times New Roman" w:cs="Times New Roman"/>
          <w:kern w:val="2"/>
          <w:sz w:val="24"/>
          <w:szCs w:val="24"/>
          <w14:cntxtAlts/>
        </w:rPr>
        <w:t xml:space="preserve"> relancer l’enthousiasme du personnel au travail. Ce contact direct est important à la fois</w:t>
      </w:r>
      <w:r w:rsidR="00012F9E"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pour assurer un  fonctionnement efficace du programme et pour stimuler le moral et </w:t>
      </w:r>
      <w:r w:rsidR="00613D22" w:rsidRPr="003142A7">
        <w:rPr>
          <w:rFonts w:ascii="Times New Roman" w:hAnsi="Times New Roman" w:cs="Times New Roman"/>
          <w:kern w:val="2"/>
          <w:sz w:val="24"/>
          <w:szCs w:val="24"/>
          <w14:cntxtAlts/>
        </w:rPr>
        <w:t>l’</w:t>
      </w:r>
      <w:r w:rsidRPr="003142A7">
        <w:rPr>
          <w:rFonts w:ascii="Times New Roman" w:hAnsi="Times New Roman" w:cs="Times New Roman"/>
          <w:kern w:val="2"/>
          <w:sz w:val="24"/>
          <w:szCs w:val="24"/>
          <w14:cntxtAlts/>
        </w:rPr>
        <w:t>engagement</w:t>
      </w:r>
      <w:r w:rsidR="00012F9E" w:rsidRPr="003142A7">
        <w:rPr>
          <w:rFonts w:ascii="Times New Roman" w:hAnsi="Times New Roman" w:cs="Times New Roman"/>
          <w:kern w:val="2"/>
          <w:sz w:val="24"/>
          <w:szCs w:val="24"/>
          <w14:cntxtAlts/>
        </w:rPr>
        <w:t xml:space="preserve"> d</w:t>
      </w:r>
      <w:r w:rsidR="00523573" w:rsidRPr="003142A7">
        <w:rPr>
          <w:rFonts w:ascii="Times New Roman" w:hAnsi="Times New Roman" w:cs="Times New Roman"/>
          <w:kern w:val="2"/>
          <w:sz w:val="24"/>
          <w:szCs w:val="24"/>
          <w14:cntxtAlts/>
        </w:rPr>
        <w:t>u</w:t>
      </w:r>
      <w:r w:rsidRPr="003142A7">
        <w:rPr>
          <w:rFonts w:ascii="Times New Roman" w:hAnsi="Times New Roman" w:cs="Times New Roman"/>
          <w:kern w:val="2"/>
          <w:sz w:val="24"/>
          <w:szCs w:val="24"/>
          <w14:cntxtAlts/>
        </w:rPr>
        <w:t xml:space="preserve"> personnel.  </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Les principales fonctions </w:t>
      </w:r>
      <w:r w:rsidR="00914A53" w:rsidRPr="003142A7">
        <w:rPr>
          <w:rFonts w:ascii="Times New Roman" w:hAnsi="Times New Roman" w:cs="Times New Roman"/>
          <w:kern w:val="2"/>
          <w:sz w:val="24"/>
          <w:szCs w:val="24"/>
          <w14:cntxtAlts/>
        </w:rPr>
        <w:t xml:space="preserve">d’encadrement </w:t>
      </w:r>
      <w:r w:rsidRPr="003142A7">
        <w:rPr>
          <w:rFonts w:ascii="Times New Roman" w:hAnsi="Times New Roman" w:cs="Times New Roman"/>
          <w:kern w:val="2"/>
          <w:sz w:val="24"/>
          <w:szCs w:val="24"/>
          <w14:cntxtAlts/>
        </w:rPr>
        <w:t xml:space="preserve">de </w:t>
      </w:r>
      <w:r w:rsidR="00914A53" w:rsidRPr="003142A7">
        <w:rPr>
          <w:rFonts w:ascii="Times New Roman" w:hAnsi="Times New Roman" w:cs="Times New Roman"/>
          <w:kern w:val="2"/>
          <w:sz w:val="24"/>
          <w:szCs w:val="24"/>
          <w14:cntxtAlts/>
        </w:rPr>
        <w:t xml:space="preserve">la </w:t>
      </w:r>
      <w:r w:rsidRPr="003142A7">
        <w:rPr>
          <w:rFonts w:ascii="Times New Roman" w:hAnsi="Times New Roman" w:cs="Times New Roman"/>
          <w:kern w:val="2"/>
          <w:sz w:val="24"/>
          <w:szCs w:val="24"/>
          <w14:cntxtAlts/>
        </w:rPr>
        <w:t>supervision consistent à aider les agents à mieux</w:t>
      </w:r>
      <w:r w:rsidR="00914A53" w:rsidRPr="003142A7">
        <w:rPr>
          <w:rFonts w:ascii="Times New Roman" w:hAnsi="Times New Roman" w:cs="Times New Roman"/>
          <w:kern w:val="2"/>
          <w:sz w:val="24"/>
          <w:szCs w:val="24"/>
          <w14:cntxtAlts/>
        </w:rPr>
        <w:t xml:space="preserve"> e</w:t>
      </w:r>
      <w:r w:rsidR="00523573" w:rsidRPr="003142A7">
        <w:rPr>
          <w:rFonts w:ascii="Times New Roman" w:hAnsi="Times New Roman" w:cs="Times New Roman"/>
          <w:kern w:val="2"/>
          <w:sz w:val="24"/>
          <w:szCs w:val="24"/>
          <w14:cntxtAlts/>
        </w:rPr>
        <w:t>xécuter</w:t>
      </w:r>
      <w:r w:rsidRPr="003142A7">
        <w:rPr>
          <w:rFonts w:ascii="Times New Roman" w:hAnsi="Times New Roman" w:cs="Times New Roman"/>
          <w:kern w:val="2"/>
          <w:sz w:val="24"/>
          <w:szCs w:val="24"/>
          <w14:cntxtAlts/>
        </w:rPr>
        <w:t xml:space="preserve"> leur travail en leur </w:t>
      </w:r>
      <w:r w:rsidR="00523573" w:rsidRPr="003142A7">
        <w:rPr>
          <w:rFonts w:ascii="Times New Roman" w:hAnsi="Times New Roman" w:cs="Times New Roman"/>
          <w:kern w:val="2"/>
          <w:sz w:val="24"/>
          <w:szCs w:val="24"/>
          <w14:cntxtAlts/>
        </w:rPr>
        <w:t>assurant :</w:t>
      </w:r>
    </w:p>
    <w:p w:rsidR="00CE3059" w:rsidRPr="003142A7" w:rsidRDefault="00CE3059" w:rsidP="00914A53">
      <w:pPr>
        <w:pStyle w:val="Paragraphedeliste"/>
        <w:numPr>
          <w:ilvl w:val="0"/>
          <w:numId w:val="2"/>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orientation et formation</w:t>
      </w:r>
    </w:p>
    <w:p w:rsidR="00CE3059" w:rsidRPr="003142A7" w:rsidRDefault="00CE3059" w:rsidP="00914A53">
      <w:pPr>
        <w:pStyle w:val="Paragraphedeliste"/>
        <w:numPr>
          <w:ilvl w:val="0"/>
          <w:numId w:val="2"/>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assistance en ressources et logistique</w:t>
      </w:r>
    </w:p>
    <w:p w:rsidR="00CE3059" w:rsidRPr="003142A7" w:rsidRDefault="00CE3059" w:rsidP="00914A53">
      <w:pPr>
        <w:pStyle w:val="Paragraphedeliste"/>
        <w:numPr>
          <w:ilvl w:val="0"/>
          <w:numId w:val="2"/>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soutien, encouragement et défense de leurs droits</w:t>
      </w:r>
    </w:p>
    <w:p w:rsidR="00CE3059" w:rsidRPr="003142A7" w:rsidRDefault="00CE3059" w:rsidP="00914A53">
      <w:pPr>
        <w:pStyle w:val="Paragraphedeliste"/>
        <w:numPr>
          <w:ilvl w:val="0"/>
          <w:numId w:val="2"/>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suivi et évaluation</w:t>
      </w:r>
      <w:r w:rsidR="00E6608B" w:rsidRPr="003142A7">
        <w:rPr>
          <w:rFonts w:ascii="Times New Roman" w:hAnsi="Times New Roman" w:cs="Times New Roman"/>
          <w:kern w:val="2"/>
          <w:sz w:val="24"/>
          <w:szCs w:val="24"/>
          <w14:cntxtAlts/>
        </w:rPr>
        <w:t xml:space="preserve"> et rétro-information</w:t>
      </w:r>
      <w:r w:rsidRPr="003142A7">
        <w:rPr>
          <w:rFonts w:ascii="Times New Roman" w:hAnsi="Times New Roman" w:cs="Times New Roman"/>
          <w:kern w:val="2"/>
          <w:sz w:val="24"/>
          <w:szCs w:val="24"/>
          <w14:cntxtAlts/>
        </w:rPr>
        <w:t>.</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 </w:t>
      </w:r>
      <w:r w:rsidR="00523573" w:rsidRPr="003142A7">
        <w:rPr>
          <w:rFonts w:ascii="Times New Roman" w:hAnsi="Times New Roman" w:cs="Times New Roman"/>
          <w:kern w:val="2"/>
          <w:sz w:val="24"/>
          <w:szCs w:val="24"/>
          <w14:cntxtAlts/>
        </w:rPr>
        <w:t>rôle</w:t>
      </w:r>
      <w:r w:rsidRPr="003142A7">
        <w:rPr>
          <w:rFonts w:ascii="Times New Roman" w:hAnsi="Times New Roman" w:cs="Times New Roman"/>
          <w:kern w:val="2"/>
          <w:sz w:val="24"/>
          <w:szCs w:val="24"/>
          <w14:cntxtAlts/>
        </w:rPr>
        <w:t xml:space="preserve"> du superviseur doit être celui d’une </w:t>
      </w:r>
      <w:r w:rsidR="00914A53" w:rsidRPr="003142A7">
        <w:rPr>
          <w:rFonts w:ascii="Times New Roman" w:hAnsi="Times New Roman" w:cs="Times New Roman"/>
          <w:kern w:val="2"/>
          <w:sz w:val="24"/>
          <w:szCs w:val="24"/>
          <w14:cntxtAlts/>
        </w:rPr>
        <w:t>personne-</w:t>
      </w:r>
      <w:r w:rsidRPr="003142A7">
        <w:rPr>
          <w:rFonts w:ascii="Times New Roman" w:hAnsi="Times New Roman" w:cs="Times New Roman"/>
          <w:kern w:val="2"/>
          <w:sz w:val="24"/>
          <w:szCs w:val="24"/>
          <w14:cntxtAlts/>
        </w:rPr>
        <w:t>ressource qui apporte son</w:t>
      </w:r>
      <w:r w:rsidR="00914A53"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appui à ses subordonnés pour résoudre les problèmes et non celui d’un censeur toujours en train</w:t>
      </w:r>
      <w:r w:rsidR="00914A53" w:rsidRPr="003142A7">
        <w:rPr>
          <w:rFonts w:ascii="Times New Roman" w:hAnsi="Times New Roman" w:cs="Times New Roman"/>
          <w:kern w:val="2"/>
          <w:sz w:val="24"/>
          <w:szCs w:val="24"/>
          <w14:cntxtAlts/>
        </w:rPr>
        <w:t xml:space="preserve"> d</w:t>
      </w:r>
      <w:r w:rsidR="00523573" w:rsidRPr="003142A7">
        <w:rPr>
          <w:rFonts w:ascii="Times New Roman" w:hAnsi="Times New Roman" w:cs="Times New Roman"/>
          <w:kern w:val="2"/>
          <w:sz w:val="24"/>
          <w:szCs w:val="24"/>
          <w14:cntxtAlts/>
        </w:rPr>
        <w:t>e</w:t>
      </w:r>
      <w:r w:rsidRPr="003142A7">
        <w:rPr>
          <w:rFonts w:ascii="Times New Roman" w:hAnsi="Times New Roman" w:cs="Times New Roman"/>
          <w:kern w:val="2"/>
          <w:sz w:val="24"/>
          <w:szCs w:val="24"/>
          <w14:cntxtAlts/>
        </w:rPr>
        <w:t xml:space="preserve"> les critiquer.  Les agents devraient être contents de vous voir et ne pas trouver des prétextes</w:t>
      </w:r>
      <w:r w:rsidR="00914A53"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our</w:t>
      </w:r>
      <w:r w:rsidRPr="003142A7">
        <w:rPr>
          <w:rFonts w:ascii="Times New Roman" w:hAnsi="Times New Roman" w:cs="Times New Roman"/>
          <w:kern w:val="2"/>
          <w:sz w:val="24"/>
          <w:szCs w:val="24"/>
          <w14:cntxtAlts/>
        </w:rPr>
        <w:t xml:space="preserve"> s’esquiver à  l’annonce de votre arrivée.</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L’une des qualités essentielles du superviseur doit être celle de conseiller</w:t>
      </w:r>
      <w:r w:rsidR="005A1AE8" w:rsidRPr="003142A7">
        <w:rPr>
          <w:rFonts w:ascii="Times New Roman" w:hAnsi="Times New Roman" w:cs="Times New Roman"/>
          <w:kern w:val="2"/>
          <w:sz w:val="24"/>
          <w:szCs w:val="24"/>
          <w14:cntxtAlts/>
        </w:rPr>
        <w:t>-enseignant</w:t>
      </w:r>
      <w:r w:rsidRPr="003142A7">
        <w:rPr>
          <w:rFonts w:ascii="Times New Roman" w:hAnsi="Times New Roman" w:cs="Times New Roman"/>
          <w:kern w:val="2"/>
          <w:sz w:val="24"/>
          <w:szCs w:val="24"/>
          <w14:cntxtAlts/>
        </w:rPr>
        <w:t>. L’encadrement est</w:t>
      </w:r>
      <w:r w:rsidR="004024E5"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la  méthode la plus importante dont dispose le superviseur pour aider les agents à reconnaitre eux-mêmes les raisons de leurs succès et de leurs échecs et les pousser à assumer leur responsabilité dans les</w:t>
      </w:r>
      <w:r w:rsidR="00B01997"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rogrès</w:t>
      </w:r>
      <w:r w:rsidRPr="003142A7">
        <w:rPr>
          <w:rFonts w:ascii="Times New Roman" w:hAnsi="Times New Roman" w:cs="Times New Roman"/>
          <w:kern w:val="2"/>
          <w:sz w:val="24"/>
          <w:szCs w:val="24"/>
          <w14:cntxtAlts/>
        </w:rPr>
        <w:t xml:space="preserve"> et l’atteinte de leurs propres objectifs.  </w:t>
      </w:r>
    </w:p>
    <w:p w:rsidR="00B01997" w:rsidRPr="003142A7" w:rsidRDefault="00B01997"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processus d’encadrement implique la</w:t>
      </w:r>
      <w:r w:rsidR="00B01997"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communication orale qui utilise l’évaluation du travail comme base de tout dialogue</w:t>
      </w:r>
      <w:r w:rsidR="00B01997"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De la libre discussion entre le superviseur et l’agent surgissent les  </w:t>
      </w:r>
      <w:r w:rsidRPr="003142A7">
        <w:rPr>
          <w:rFonts w:ascii="Times New Roman" w:hAnsi="Times New Roman" w:cs="Times New Roman"/>
          <w:kern w:val="2"/>
          <w:sz w:val="24"/>
          <w:szCs w:val="24"/>
          <w14:cntxtAlts/>
        </w:rPr>
        <w:lastRenderedPageBreak/>
        <w:t>inspirations et les</w:t>
      </w:r>
      <w:r w:rsidR="00B01997" w:rsidRPr="003142A7">
        <w:rPr>
          <w:rFonts w:ascii="Times New Roman" w:hAnsi="Times New Roman" w:cs="Times New Roman"/>
          <w:kern w:val="2"/>
          <w:sz w:val="24"/>
          <w:szCs w:val="24"/>
          <w14:cntxtAlts/>
        </w:rPr>
        <w:t xml:space="preserve"> </w:t>
      </w:r>
      <w:r w:rsidR="004656C8" w:rsidRPr="003142A7">
        <w:rPr>
          <w:rFonts w:ascii="Times New Roman" w:hAnsi="Times New Roman" w:cs="Times New Roman"/>
          <w:kern w:val="2"/>
          <w:sz w:val="24"/>
          <w:szCs w:val="24"/>
          <w14:cntxtAlts/>
        </w:rPr>
        <w:t>b</w:t>
      </w:r>
      <w:r w:rsidR="00523573" w:rsidRPr="003142A7">
        <w:rPr>
          <w:rFonts w:ascii="Times New Roman" w:hAnsi="Times New Roman" w:cs="Times New Roman"/>
          <w:kern w:val="2"/>
          <w:sz w:val="24"/>
          <w:szCs w:val="24"/>
          <w14:cntxtAlts/>
        </w:rPr>
        <w:t>esoins</w:t>
      </w:r>
      <w:r w:rsidRPr="003142A7">
        <w:rPr>
          <w:rFonts w:ascii="Times New Roman" w:hAnsi="Times New Roman" w:cs="Times New Roman"/>
          <w:kern w:val="2"/>
          <w:sz w:val="24"/>
          <w:szCs w:val="24"/>
          <w14:cntxtAlts/>
        </w:rPr>
        <w:t xml:space="preserve"> individuels. Les objectifs communs sont identifiés et on discute des voies  et moyens</w:t>
      </w:r>
      <w:r w:rsidR="004656C8"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our</w:t>
      </w:r>
      <w:r w:rsidRPr="003142A7">
        <w:rPr>
          <w:rFonts w:ascii="Times New Roman" w:hAnsi="Times New Roman" w:cs="Times New Roman"/>
          <w:kern w:val="2"/>
          <w:sz w:val="24"/>
          <w:szCs w:val="24"/>
          <w14:cntxtAlts/>
        </w:rPr>
        <w:t xml:space="preserve"> atteindre les </w:t>
      </w:r>
      <w:r w:rsidR="004656C8" w:rsidRPr="003142A7">
        <w:rPr>
          <w:rFonts w:ascii="Times New Roman" w:hAnsi="Times New Roman" w:cs="Times New Roman"/>
          <w:kern w:val="2"/>
          <w:sz w:val="24"/>
          <w:szCs w:val="24"/>
          <w14:cntxtAlts/>
        </w:rPr>
        <w:t>r</w:t>
      </w:r>
      <w:r w:rsidRPr="003142A7">
        <w:rPr>
          <w:rFonts w:ascii="Times New Roman" w:hAnsi="Times New Roman" w:cs="Times New Roman"/>
          <w:kern w:val="2"/>
          <w:sz w:val="24"/>
          <w:szCs w:val="24"/>
          <w14:cntxtAlts/>
        </w:rPr>
        <w:t>ésultats espérés. On se met d’accord sur les méthodes de travail et les critères</w:t>
      </w:r>
      <w:r w:rsidR="004656C8" w:rsidRPr="003142A7">
        <w:rPr>
          <w:rFonts w:ascii="Times New Roman" w:hAnsi="Times New Roman" w:cs="Times New Roman"/>
          <w:kern w:val="2"/>
          <w:sz w:val="24"/>
          <w:szCs w:val="24"/>
          <w14:cntxtAlts/>
        </w:rPr>
        <w:t xml:space="preserve"> d’</w:t>
      </w:r>
      <w:r w:rsidR="00523573" w:rsidRPr="003142A7">
        <w:rPr>
          <w:rFonts w:ascii="Times New Roman" w:hAnsi="Times New Roman" w:cs="Times New Roman"/>
          <w:kern w:val="2"/>
          <w:sz w:val="24"/>
          <w:szCs w:val="24"/>
          <w14:cntxtAlts/>
        </w:rPr>
        <w:t>évaluation</w:t>
      </w:r>
      <w:r w:rsidRPr="003142A7">
        <w:rPr>
          <w:rFonts w:ascii="Times New Roman" w:hAnsi="Times New Roman" w:cs="Times New Roman"/>
          <w:kern w:val="2"/>
          <w:sz w:val="24"/>
          <w:szCs w:val="24"/>
          <w14:cntxtAlts/>
        </w:rPr>
        <w:t>.</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523573" w:rsidP="00E679B8">
      <w:pPr>
        <w:pStyle w:val="Paragraphedeliste"/>
        <w:numPr>
          <w:ilvl w:val="3"/>
          <w:numId w:val="3"/>
        </w:numPr>
        <w:spacing w:after="0" w:line="240" w:lineRule="auto"/>
        <w:jc w:val="both"/>
        <w:outlineLvl w:val="0"/>
        <w:rPr>
          <w:rFonts w:ascii="Times New Roman" w:hAnsi="Times New Roman" w:cs="Times New Roman"/>
          <w:i/>
          <w:kern w:val="2"/>
          <w:sz w:val="24"/>
          <w:szCs w:val="24"/>
          <w14:cntxtAlts/>
        </w:rPr>
      </w:pPr>
      <w:bookmarkStart w:id="8" w:name="_Toc470515270"/>
      <w:r w:rsidRPr="003142A7">
        <w:rPr>
          <w:rFonts w:ascii="Times New Roman" w:hAnsi="Times New Roman" w:cs="Times New Roman"/>
          <w:i/>
          <w:kern w:val="2"/>
          <w:sz w:val="24"/>
          <w:szCs w:val="24"/>
          <w14:cntxtAlts/>
        </w:rPr>
        <w:t>Prérequis</w:t>
      </w:r>
      <w:r w:rsidR="00CE3059" w:rsidRPr="003142A7">
        <w:rPr>
          <w:rFonts w:ascii="Times New Roman" w:hAnsi="Times New Roman" w:cs="Times New Roman"/>
          <w:i/>
          <w:kern w:val="2"/>
          <w:sz w:val="24"/>
          <w:szCs w:val="24"/>
          <w14:cntxtAlts/>
        </w:rPr>
        <w:t xml:space="preserve"> pour un encadrement efficace</w:t>
      </w:r>
      <w:bookmarkEnd w:id="8"/>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L’exercice de la supervision en général</w:t>
      </w:r>
      <w:r w:rsidR="00397864" w:rsidRPr="003142A7">
        <w:rPr>
          <w:rFonts w:ascii="Times New Roman" w:hAnsi="Times New Roman" w:cs="Times New Roman"/>
          <w:kern w:val="2"/>
          <w:sz w:val="24"/>
          <w:szCs w:val="24"/>
          <w14:cntxtAlts/>
        </w:rPr>
        <w:t xml:space="preserve"> et</w:t>
      </w:r>
      <w:r w:rsidRPr="003142A7">
        <w:rPr>
          <w:rFonts w:ascii="Times New Roman" w:hAnsi="Times New Roman" w:cs="Times New Roman"/>
          <w:kern w:val="2"/>
          <w:sz w:val="24"/>
          <w:szCs w:val="24"/>
          <w14:cntxtAlts/>
        </w:rPr>
        <w:t xml:space="preserve"> de la fonction d’encadrement en particulier</w:t>
      </w:r>
      <w:r w:rsidR="0045621B" w:rsidRPr="003142A7">
        <w:rPr>
          <w:rFonts w:ascii="Times New Roman" w:hAnsi="Times New Roman" w:cs="Times New Roman"/>
          <w:kern w:val="2"/>
          <w:sz w:val="24"/>
          <w:szCs w:val="24"/>
          <w14:cntxtAlts/>
        </w:rPr>
        <w:t xml:space="preserve"> r</w:t>
      </w:r>
      <w:r w:rsidR="00523573" w:rsidRPr="003142A7">
        <w:rPr>
          <w:rFonts w:ascii="Times New Roman" w:hAnsi="Times New Roman" w:cs="Times New Roman"/>
          <w:kern w:val="2"/>
          <w:sz w:val="24"/>
          <w:szCs w:val="24"/>
          <w14:cntxtAlts/>
        </w:rPr>
        <w:t>equiert</w:t>
      </w:r>
      <w:r w:rsidRPr="003142A7">
        <w:rPr>
          <w:rFonts w:ascii="Times New Roman" w:hAnsi="Times New Roman" w:cs="Times New Roman"/>
          <w:kern w:val="2"/>
          <w:sz w:val="24"/>
          <w:szCs w:val="24"/>
          <w14:cntxtAlts/>
        </w:rPr>
        <w:t xml:space="preserve">  certaines compétences et certaines </w:t>
      </w:r>
      <w:r w:rsidR="00523573" w:rsidRPr="003142A7">
        <w:rPr>
          <w:rFonts w:ascii="Times New Roman" w:hAnsi="Times New Roman" w:cs="Times New Roman"/>
          <w:kern w:val="2"/>
          <w:sz w:val="24"/>
          <w:szCs w:val="24"/>
          <w14:cntxtAlts/>
        </w:rPr>
        <w:t>dispositions.</w:t>
      </w:r>
      <w:r w:rsidRPr="003142A7">
        <w:rPr>
          <w:rFonts w:ascii="Times New Roman" w:hAnsi="Times New Roman" w:cs="Times New Roman"/>
          <w:kern w:val="2"/>
          <w:sz w:val="24"/>
          <w:szCs w:val="24"/>
          <w14:cntxtAlts/>
        </w:rPr>
        <w:t xml:space="preserve"> Des </w:t>
      </w:r>
      <w:r w:rsidR="00397864" w:rsidRPr="003142A7">
        <w:rPr>
          <w:rFonts w:ascii="Times New Roman" w:hAnsi="Times New Roman" w:cs="Times New Roman"/>
          <w:kern w:val="2"/>
          <w:sz w:val="24"/>
          <w:szCs w:val="24"/>
          <w14:cntxtAlts/>
        </w:rPr>
        <w:t>obstacles</w:t>
      </w:r>
      <w:r w:rsidRPr="003142A7">
        <w:rPr>
          <w:rFonts w:ascii="Times New Roman" w:hAnsi="Times New Roman" w:cs="Times New Roman"/>
          <w:kern w:val="2"/>
          <w:sz w:val="24"/>
          <w:szCs w:val="24"/>
          <w14:cntxtAlts/>
        </w:rPr>
        <w:t xml:space="preserve"> surgissement</w:t>
      </w:r>
      <w:r w:rsidR="0045621B" w:rsidRPr="003142A7">
        <w:rPr>
          <w:rFonts w:ascii="Times New Roman" w:hAnsi="Times New Roman" w:cs="Times New Roman"/>
          <w:kern w:val="2"/>
          <w:sz w:val="24"/>
          <w:szCs w:val="24"/>
          <w14:cntxtAlts/>
        </w:rPr>
        <w:t xml:space="preserve"> l</w:t>
      </w:r>
      <w:r w:rsidR="00523573" w:rsidRPr="003142A7">
        <w:rPr>
          <w:rFonts w:ascii="Times New Roman" w:hAnsi="Times New Roman" w:cs="Times New Roman"/>
          <w:kern w:val="2"/>
          <w:sz w:val="24"/>
          <w:szCs w:val="24"/>
          <w14:cntxtAlts/>
        </w:rPr>
        <w:t>orsque</w:t>
      </w:r>
      <w:r w:rsidRPr="003142A7">
        <w:rPr>
          <w:rFonts w:ascii="Times New Roman" w:hAnsi="Times New Roman" w:cs="Times New Roman"/>
          <w:kern w:val="2"/>
          <w:sz w:val="24"/>
          <w:szCs w:val="24"/>
          <w14:cntxtAlts/>
        </w:rPr>
        <w:t xml:space="preserve"> ces qualités font défaut. Voici quelques </w:t>
      </w:r>
      <w:r w:rsidR="00523573" w:rsidRPr="003142A7">
        <w:rPr>
          <w:rFonts w:ascii="Times New Roman" w:hAnsi="Times New Roman" w:cs="Times New Roman"/>
          <w:kern w:val="2"/>
          <w:sz w:val="24"/>
          <w:szCs w:val="24"/>
          <w14:cntxtAlts/>
        </w:rPr>
        <w:t>prérequis</w:t>
      </w:r>
      <w:r w:rsidRPr="003142A7">
        <w:rPr>
          <w:rFonts w:ascii="Times New Roman" w:hAnsi="Times New Roman" w:cs="Times New Roman"/>
          <w:kern w:val="2"/>
          <w:sz w:val="24"/>
          <w:szCs w:val="24"/>
          <w14:cntxtAlts/>
        </w:rPr>
        <w:t xml:space="preserve"> indispensables au développement de</w:t>
      </w:r>
      <w:r w:rsidR="0045621B" w:rsidRPr="003142A7">
        <w:rPr>
          <w:rFonts w:ascii="Times New Roman" w:hAnsi="Times New Roman" w:cs="Times New Roman"/>
          <w:kern w:val="2"/>
          <w:sz w:val="24"/>
          <w:szCs w:val="24"/>
          <w14:cntxtAlts/>
        </w:rPr>
        <w:t xml:space="preserve"> l</w:t>
      </w:r>
      <w:r w:rsidR="00523573" w:rsidRPr="003142A7">
        <w:rPr>
          <w:rFonts w:ascii="Times New Roman" w:hAnsi="Times New Roman" w:cs="Times New Roman"/>
          <w:kern w:val="2"/>
          <w:sz w:val="24"/>
          <w:szCs w:val="24"/>
          <w14:cntxtAlts/>
        </w:rPr>
        <w:t>a</w:t>
      </w:r>
      <w:r w:rsidRPr="003142A7">
        <w:rPr>
          <w:rFonts w:ascii="Times New Roman" w:hAnsi="Times New Roman" w:cs="Times New Roman"/>
          <w:kern w:val="2"/>
          <w:sz w:val="24"/>
          <w:szCs w:val="24"/>
          <w14:cntxtAlts/>
        </w:rPr>
        <w:t xml:space="preserve"> fonction </w:t>
      </w:r>
      <w:r w:rsidR="00523573" w:rsidRPr="003142A7">
        <w:rPr>
          <w:rFonts w:ascii="Times New Roman" w:hAnsi="Times New Roman" w:cs="Times New Roman"/>
          <w:kern w:val="2"/>
          <w:sz w:val="24"/>
          <w:szCs w:val="24"/>
          <w14:cntxtAlts/>
        </w:rPr>
        <w:t>d’encadrement :</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45621B">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Connaissance de la mission générale de l'organisation, </w:t>
      </w:r>
      <w:r w:rsidR="0045621B" w:rsidRPr="003142A7">
        <w:rPr>
          <w:rFonts w:ascii="Times New Roman" w:hAnsi="Times New Roman" w:cs="Times New Roman"/>
          <w:kern w:val="2"/>
          <w:sz w:val="24"/>
          <w:szCs w:val="24"/>
          <w14:cntxtAlts/>
        </w:rPr>
        <w:t xml:space="preserve">de </w:t>
      </w:r>
      <w:r w:rsidRPr="003142A7">
        <w:rPr>
          <w:rFonts w:ascii="Times New Roman" w:hAnsi="Times New Roman" w:cs="Times New Roman"/>
          <w:kern w:val="2"/>
          <w:sz w:val="24"/>
          <w:szCs w:val="24"/>
          <w14:cntxtAlts/>
        </w:rPr>
        <w:t xml:space="preserve">sa  structure, </w:t>
      </w:r>
      <w:r w:rsidR="0045621B" w:rsidRPr="003142A7">
        <w:rPr>
          <w:rFonts w:ascii="Times New Roman" w:hAnsi="Times New Roman" w:cs="Times New Roman"/>
          <w:kern w:val="2"/>
          <w:sz w:val="24"/>
          <w:szCs w:val="24"/>
          <w14:cntxtAlts/>
        </w:rPr>
        <w:t>de</w:t>
      </w:r>
      <w:r w:rsidRPr="003142A7">
        <w:rPr>
          <w:rFonts w:ascii="Times New Roman" w:hAnsi="Times New Roman" w:cs="Times New Roman"/>
          <w:kern w:val="2"/>
          <w:sz w:val="24"/>
          <w:szCs w:val="24"/>
          <w14:cntxtAlts/>
        </w:rPr>
        <w:t xml:space="preserve"> son système de</w:t>
      </w:r>
      <w:r w:rsidR="0045621B"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restation</w:t>
      </w:r>
      <w:r w:rsidRPr="003142A7">
        <w:rPr>
          <w:rFonts w:ascii="Times New Roman" w:hAnsi="Times New Roman" w:cs="Times New Roman"/>
          <w:kern w:val="2"/>
          <w:sz w:val="24"/>
          <w:szCs w:val="24"/>
          <w14:cntxtAlts/>
        </w:rPr>
        <w:t xml:space="preserve"> de services, </w:t>
      </w:r>
      <w:r w:rsidR="0045621B" w:rsidRPr="003142A7">
        <w:rPr>
          <w:rFonts w:ascii="Times New Roman" w:hAnsi="Times New Roman" w:cs="Times New Roman"/>
          <w:kern w:val="2"/>
          <w:sz w:val="24"/>
          <w:szCs w:val="24"/>
          <w14:cntxtAlts/>
        </w:rPr>
        <w:t>de</w:t>
      </w:r>
      <w:r w:rsidRPr="003142A7">
        <w:rPr>
          <w:rFonts w:ascii="Times New Roman" w:hAnsi="Times New Roman" w:cs="Times New Roman"/>
          <w:kern w:val="2"/>
          <w:sz w:val="24"/>
          <w:szCs w:val="24"/>
          <w14:cntxtAlts/>
        </w:rPr>
        <w:t xml:space="preserve"> la responsabilité des agents </w:t>
      </w:r>
      <w:r w:rsidR="0045621B" w:rsidRPr="003142A7">
        <w:rPr>
          <w:rFonts w:ascii="Times New Roman" w:hAnsi="Times New Roman" w:cs="Times New Roman"/>
          <w:kern w:val="2"/>
          <w:sz w:val="24"/>
          <w:szCs w:val="24"/>
          <w14:cntxtAlts/>
        </w:rPr>
        <w:t xml:space="preserve">aux différents </w:t>
      </w:r>
      <w:r w:rsidRPr="003142A7">
        <w:rPr>
          <w:rFonts w:ascii="Times New Roman" w:hAnsi="Times New Roman" w:cs="Times New Roman"/>
          <w:kern w:val="2"/>
          <w:sz w:val="24"/>
          <w:szCs w:val="24"/>
          <w14:cntxtAlts/>
        </w:rPr>
        <w:t>postes et niveaux.</w:t>
      </w:r>
    </w:p>
    <w:p w:rsidR="00CE3059" w:rsidRPr="003142A7" w:rsidRDefault="00CE3059" w:rsidP="0045621B">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Connaissance des normes techniques de prestation des services et des normes</w:t>
      </w:r>
      <w:r w:rsidR="0045621B"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dministratives</w:t>
      </w:r>
      <w:r w:rsidRPr="003142A7">
        <w:rPr>
          <w:rFonts w:ascii="Times New Roman" w:hAnsi="Times New Roman" w:cs="Times New Roman"/>
          <w:kern w:val="2"/>
          <w:sz w:val="24"/>
          <w:szCs w:val="24"/>
          <w14:cntxtAlts/>
        </w:rPr>
        <w:t>.</w:t>
      </w:r>
    </w:p>
    <w:p w:rsidR="00CE3059" w:rsidRPr="003142A7" w:rsidRDefault="00CE3059" w:rsidP="0045621B">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Bonne description de</w:t>
      </w:r>
      <w:r w:rsidR="00397864"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 xml:space="preserve"> tâches pour chaque agent.</w:t>
      </w:r>
    </w:p>
    <w:p w:rsidR="00CE3059" w:rsidRPr="003142A7" w:rsidRDefault="0045621B" w:rsidP="0045621B">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H</w:t>
      </w:r>
      <w:r w:rsidR="00CE3059" w:rsidRPr="003142A7">
        <w:rPr>
          <w:rFonts w:ascii="Times New Roman" w:hAnsi="Times New Roman" w:cs="Times New Roman"/>
          <w:kern w:val="2"/>
          <w:sz w:val="24"/>
          <w:szCs w:val="24"/>
          <w14:cntxtAlts/>
        </w:rPr>
        <w:t>abilité à travailler efficacement en équipe, à reconnaitre les droits et les besoins des</w:t>
      </w:r>
      <w:r w:rsidRPr="003142A7">
        <w:rPr>
          <w:rFonts w:ascii="Times New Roman" w:hAnsi="Times New Roman" w:cs="Times New Roman"/>
          <w:kern w:val="2"/>
          <w:sz w:val="24"/>
          <w:szCs w:val="24"/>
          <w14:cntxtAlts/>
        </w:rPr>
        <w:t xml:space="preserve"> </w:t>
      </w:r>
      <w:r w:rsidR="00CE3059" w:rsidRPr="003142A7">
        <w:rPr>
          <w:rFonts w:ascii="Times New Roman" w:hAnsi="Times New Roman" w:cs="Times New Roman"/>
          <w:kern w:val="2"/>
          <w:sz w:val="24"/>
          <w:szCs w:val="24"/>
          <w14:cntxtAlts/>
        </w:rPr>
        <w:t>autres,  à accepter les directives et la supervision de ses propres superviseurs.</w:t>
      </w:r>
    </w:p>
    <w:p w:rsidR="00CE3059" w:rsidRPr="003142A7" w:rsidRDefault="0045621B" w:rsidP="0045621B">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H</w:t>
      </w:r>
      <w:r w:rsidR="00CE3059" w:rsidRPr="003142A7">
        <w:rPr>
          <w:rFonts w:ascii="Times New Roman" w:hAnsi="Times New Roman" w:cs="Times New Roman"/>
          <w:kern w:val="2"/>
          <w:sz w:val="24"/>
          <w:szCs w:val="24"/>
          <w14:cntxtAlts/>
        </w:rPr>
        <w:t xml:space="preserve">abilité à </w:t>
      </w:r>
      <w:r w:rsidR="00523573" w:rsidRPr="003142A7">
        <w:rPr>
          <w:rFonts w:ascii="Times New Roman" w:hAnsi="Times New Roman" w:cs="Times New Roman"/>
          <w:kern w:val="2"/>
          <w:sz w:val="24"/>
          <w:szCs w:val="24"/>
          <w14:cntxtAlts/>
        </w:rPr>
        <w:t>communiquer</w:t>
      </w:r>
      <w:r w:rsidR="00CE3059" w:rsidRPr="003142A7">
        <w:rPr>
          <w:rFonts w:ascii="Times New Roman" w:hAnsi="Times New Roman" w:cs="Times New Roman"/>
          <w:kern w:val="2"/>
          <w:sz w:val="24"/>
          <w:szCs w:val="24"/>
          <w14:cntxtAlts/>
        </w:rPr>
        <w:t>.</w:t>
      </w:r>
    </w:p>
    <w:p w:rsidR="0045621B" w:rsidRPr="003142A7" w:rsidRDefault="0045621B" w:rsidP="00CE3059">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D</w:t>
      </w:r>
      <w:r w:rsidR="00CE3059" w:rsidRPr="003142A7">
        <w:rPr>
          <w:rFonts w:ascii="Times New Roman" w:hAnsi="Times New Roman" w:cs="Times New Roman"/>
          <w:kern w:val="2"/>
          <w:sz w:val="24"/>
          <w:szCs w:val="24"/>
          <w14:cntxtAlts/>
        </w:rPr>
        <w:t>isposition pour solliciter</w:t>
      </w:r>
      <w:r w:rsidRPr="003142A7">
        <w:rPr>
          <w:rFonts w:ascii="Times New Roman" w:hAnsi="Times New Roman" w:cs="Times New Roman"/>
          <w:kern w:val="2"/>
          <w:sz w:val="24"/>
          <w:szCs w:val="24"/>
          <w14:cntxtAlts/>
        </w:rPr>
        <w:t xml:space="preserve"> l</w:t>
      </w:r>
      <w:r w:rsidR="00523573" w:rsidRPr="003142A7">
        <w:rPr>
          <w:rFonts w:ascii="Times New Roman" w:hAnsi="Times New Roman" w:cs="Times New Roman"/>
          <w:kern w:val="2"/>
          <w:sz w:val="24"/>
          <w:szCs w:val="24"/>
          <w14:cntxtAlts/>
        </w:rPr>
        <w:t>’aide</w:t>
      </w:r>
      <w:r w:rsidR="00CE3059" w:rsidRPr="003142A7">
        <w:rPr>
          <w:rFonts w:ascii="Times New Roman" w:hAnsi="Times New Roman" w:cs="Times New Roman"/>
          <w:kern w:val="2"/>
          <w:sz w:val="24"/>
          <w:szCs w:val="24"/>
          <w14:cntxtAlts/>
        </w:rPr>
        <w:t xml:space="preserve"> de personnes professionnellement plus qualifiées.</w:t>
      </w:r>
    </w:p>
    <w:p w:rsidR="0045621B" w:rsidRPr="003142A7" w:rsidRDefault="00CE3059" w:rsidP="00CE3059">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Disposition pour écouter et considérer les points de vue et les idées du supervisé.</w:t>
      </w:r>
    </w:p>
    <w:p w:rsidR="00CE3059" w:rsidRPr="003142A7" w:rsidRDefault="00CE3059" w:rsidP="00CE3059">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r>
      <w:r w:rsidR="007F0DA9" w:rsidRPr="003142A7">
        <w:rPr>
          <w:rFonts w:ascii="Times New Roman" w:hAnsi="Times New Roman" w:cs="Times New Roman"/>
          <w:kern w:val="2"/>
          <w:sz w:val="24"/>
          <w:szCs w:val="24"/>
          <w14:cntxtAlts/>
        </w:rPr>
        <w:t>Disposition pour admettre les changements dynamiques qui affectent le superviseur et/ou le supervisé dans son travail et son statut.</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397864" w:rsidP="00E679B8">
      <w:pPr>
        <w:pStyle w:val="Paragraphedeliste"/>
        <w:numPr>
          <w:ilvl w:val="3"/>
          <w:numId w:val="3"/>
        </w:numPr>
        <w:spacing w:after="0" w:line="240" w:lineRule="auto"/>
        <w:jc w:val="both"/>
        <w:outlineLvl w:val="0"/>
        <w:rPr>
          <w:rFonts w:ascii="Times New Roman" w:hAnsi="Times New Roman" w:cs="Times New Roman"/>
          <w:i/>
          <w:kern w:val="2"/>
          <w:sz w:val="24"/>
          <w:szCs w:val="24"/>
          <w14:cntxtAlts/>
        </w:rPr>
      </w:pPr>
      <w:bookmarkStart w:id="9" w:name="_Toc470515271"/>
      <w:r w:rsidRPr="003142A7">
        <w:rPr>
          <w:rFonts w:ascii="Times New Roman" w:hAnsi="Times New Roman" w:cs="Times New Roman"/>
          <w:i/>
          <w:kern w:val="2"/>
          <w:sz w:val="24"/>
          <w:szCs w:val="24"/>
          <w14:cntxtAlts/>
        </w:rPr>
        <w:t>Obstacles</w:t>
      </w:r>
      <w:r w:rsidR="00CE3059" w:rsidRPr="003142A7">
        <w:rPr>
          <w:rFonts w:ascii="Times New Roman" w:hAnsi="Times New Roman" w:cs="Times New Roman"/>
          <w:i/>
          <w:kern w:val="2"/>
          <w:sz w:val="24"/>
          <w:szCs w:val="24"/>
          <w14:cntxtAlts/>
        </w:rPr>
        <w:t xml:space="preserve"> à l’encadrement</w:t>
      </w:r>
      <w:bookmarkEnd w:id="9"/>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Ces </w:t>
      </w:r>
      <w:r w:rsidR="00397864" w:rsidRPr="003142A7">
        <w:rPr>
          <w:rFonts w:ascii="Times New Roman" w:hAnsi="Times New Roman" w:cs="Times New Roman"/>
          <w:kern w:val="2"/>
          <w:sz w:val="24"/>
          <w:szCs w:val="24"/>
          <w14:cntxtAlts/>
        </w:rPr>
        <w:t xml:space="preserve">obstacles </w:t>
      </w:r>
      <w:r w:rsidRPr="003142A7">
        <w:rPr>
          <w:rFonts w:ascii="Times New Roman" w:hAnsi="Times New Roman" w:cs="Times New Roman"/>
          <w:kern w:val="2"/>
          <w:sz w:val="24"/>
          <w:szCs w:val="24"/>
          <w14:cntxtAlts/>
        </w:rPr>
        <w:t>surviennent quand :</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45621B">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superviseur a peur de partager son autorité.</w:t>
      </w:r>
    </w:p>
    <w:p w:rsidR="0045621B" w:rsidRPr="003142A7" w:rsidRDefault="00CE3059" w:rsidP="00CE3059">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 superviseur </w:t>
      </w:r>
      <w:r w:rsidR="00397864" w:rsidRPr="003142A7">
        <w:rPr>
          <w:rFonts w:ascii="Times New Roman" w:hAnsi="Times New Roman" w:cs="Times New Roman"/>
          <w:kern w:val="2"/>
          <w:sz w:val="24"/>
          <w:szCs w:val="24"/>
          <w14:cntxtAlts/>
        </w:rPr>
        <w:t>rencontre</w:t>
      </w:r>
      <w:r w:rsidRPr="003142A7">
        <w:rPr>
          <w:rFonts w:ascii="Times New Roman" w:hAnsi="Times New Roman" w:cs="Times New Roman"/>
          <w:kern w:val="2"/>
          <w:sz w:val="24"/>
          <w:szCs w:val="24"/>
          <w14:cntxtAlts/>
        </w:rPr>
        <w:t xml:space="preserve"> des difficultés pour faire l’éloge des qualités et critiquer</w:t>
      </w:r>
      <w:r w:rsidR="0045621B" w:rsidRPr="003142A7">
        <w:rPr>
          <w:rFonts w:ascii="Times New Roman" w:hAnsi="Times New Roman" w:cs="Times New Roman"/>
          <w:kern w:val="2"/>
          <w:sz w:val="24"/>
          <w:szCs w:val="24"/>
          <w14:cntxtAlts/>
        </w:rPr>
        <w:t xml:space="preserve"> l</w:t>
      </w:r>
      <w:r w:rsidR="00523573" w:rsidRPr="003142A7">
        <w:rPr>
          <w:rFonts w:ascii="Times New Roman" w:hAnsi="Times New Roman" w:cs="Times New Roman"/>
          <w:kern w:val="2"/>
          <w:sz w:val="24"/>
          <w:szCs w:val="24"/>
          <w14:cntxtAlts/>
        </w:rPr>
        <w:t>es</w:t>
      </w:r>
      <w:r w:rsidRPr="003142A7">
        <w:rPr>
          <w:rFonts w:ascii="Times New Roman" w:hAnsi="Times New Roman" w:cs="Times New Roman"/>
          <w:kern w:val="2"/>
          <w:sz w:val="24"/>
          <w:szCs w:val="24"/>
          <w14:cntxtAlts/>
        </w:rPr>
        <w:t xml:space="preserve"> défauts sans offenser et sans frustrer le supervisé.</w:t>
      </w:r>
    </w:p>
    <w:p w:rsidR="00746D47" w:rsidRPr="003142A7" w:rsidRDefault="00CE3059" w:rsidP="00CE3059">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 superviseur a des difficultés pour poser des questions exploratrices et répondre</w:t>
      </w:r>
      <w:r w:rsidR="0045621B"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ux</w:t>
      </w:r>
      <w:r w:rsidRPr="003142A7">
        <w:rPr>
          <w:rFonts w:ascii="Times New Roman" w:hAnsi="Times New Roman" w:cs="Times New Roman"/>
          <w:kern w:val="2"/>
          <w:sz w:val="24"/>
          <w:szCs w:val="24"/>
          <w14:cntxtAlts/>
        </w:rPr>
        <w:t xml:space="preserve">  questions de façon précise et concise.</w:t>
      </w:r>
    </w:p>
    <w:p w:rsidR="00CE3059" w:rsidRPr="003142A7" w:rsidRDefault="00CE3059" w:rsidP="00CE3059">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 superviseur pense que c’est faire preuve de faiblesse que </w:t>
      </w:r>
      <w:r w:rsidR="00397864" w:rsidRPr="003142A7">
        <w:rPr>
          <w:rFonts w:ascii="Times New Roman" w:hAnsi="Times New Roman" w:cs="Times New Roman"/>
          <w:kern w:val="2"/>
          <w:sz w:val="24"/>
          <w:szCs w:val="24"/>
          <w14:cntxtAlts/>
        </w:rPr>
        <w:t xml:space="preserve">de </w:t>
      </w:r>
      <w:r w:rsidRPr="003142A7">
        <w:rPr>
          <w:rFonts w:ascii="Times New Roman" w:hAnsi="Times New Roman" w:cs="Times New Roman"/>
          <w:kern w:val="2"/>
          <w:sz w:val="24"/>
          <w:szCs w:val="24"/>
          <w14:cntxtAlts/>
        </w:rPr>
        <w:t>permettre au supervisé</w:t>
      </w:r>
      <w:r w:rsidR="00746D47" w:rsidRPr="003142A7">
        <w:rPr>
          <w:rFonts w:ascii="Times New Roman" w:hAnsi="Times New Roman" w:cs="Times New Roman"/>
          <w:kern w:val="2"/>
          <w:sz w:val="24"/>
          <w:szCs w:val="24"/>
          <w14:cntxtAlts/>
        </w:rPr>
        <w:t xml:space="preserve"> d</w:t>
      </w:r>
      <w:r w:rsidRPr="003142A7">
        <w:rPr>
          <w:rFonts w:ascii="Times New Roman" w:hAnsi="Times New Roman" w:cs="Times New Roman"/>
          <w:kern w:val="2"/>
          <w:sz w:val="24"/>
          <w:szCs w:val="24"/>
          <w14:cntxtAlts/>
        </w:rPr>
        <w:t>e fixer  ses propres objectifs et d’assumer la responsabilité pour résoudre ses propres</w:t>
      </w:r>
      <w:r w:rsidR="00746D47"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roblèmes</w:t>
      </w:r>
      <w:r w:rsidRPr="003142A7">
        <w:rPr>
          <w:rFonts w:ascii="Times New Roman" w:hAnsi="Times New Roman" w:cs="Times New Roman"/>
          <w:kern w:val="2"/>
          <w:sz w:val="24"/>
          <w:szCs w:val="24"/>
          <w14:cntxtAlts/>
        </w:rPr>
        <w:t>.</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E679B8">
      <w:pPr>
        <w:pStyle w:val="Paragraphedeliste"/>
        <w:numPr>
          <w:ilvl w:val="2"/>
          <w:numId w:val="3"/>
        </w:numPr>
        <w:spacing w:after="0" w:line="240" w:lineRule="auto"/>
        <w:jc w:val="both"/>
        <w:outlineLvl w:val="0"/>
        <w:rPr>
          <w:rFonts w:ascii="Times New Roman" w:hAnsi="Times New Roman"/>
          <w:b/>
          <w:i/>
          <w:kern w:val="2"/>
          <w:sz w:val="24"/>
          <w:szCs w:val="24"/>
          <w14:cntxtAlts/>
        </w:rPr>
      </w:pPr>
      <w:bookmarkStart w:id="10" w:name="_Toc470515272"/>
      <w:r w:rsidRPr="003142A7">
        <w:rPr>
          <w:rFonts w:ascii="Times New Roman" w:hAnsi="Times New Roman"/>
          <w:b/>
          <w:i/>
          <w:kern w:val="2"/>
          <w:sz w:val="24"/>
          <w:szCs w:val="24"/>
          <w14:cntxtAlts/>
        </w:rPr>
        <w:t xml:space="preserve">Le </w:t>
      </w:r>
      <w:r w:rsidR="00746D47" w:rsidRPr="003142A7">
        <w:rPr>
          <w:rFonts w:ascii="Times New Roman" w:hAnsi="Times New Roman"/>
          <w:b/>
          <w:i/>
          <w:kern w:val="2"/>
          <w:sz w:val="24"/>
          <w:szCs w:val="24"/>
          <w14:cntxtAlts/>
        </w:rPr>
        <w:t>c</w:t>
      </w:r>
      <w:r w:rsidRPr="003142A7">
        <w:rPr>
          <w:rFonts w:ascii="Times New Roman" w:hAnsi="Times New Roman"/>
          <w:b/>
          <w:i/>
          <w:kern w:val="2"/>
          <w:sz w:val="24"/>
          <w:szCs w:val="24"/>
          <w14:cntxtAlts/>
        </w:rPr>
        <w:t xml:space="preserve">ontrôle au cours de la </w:t>
      </w:r>
      <w:r w:rsidR="00746D47" w:rsidRPr="003142A7">
        <w:rPr>
          <w:rFonts w:ascii="Times New Roman" w:hAnsi="Times New Roman"/>
          <w:b/>
          <w:i/>
          <w:kern w:val="2"/>
          <w:sz w:val="24"/>
          <w:szCs w:val="24"/>
          <w14:cntxtAlts/>
        </w:rPr>
        <w:t>s</w:t>
      </w:r>
      <w:r w:rsidRPr="003142A7">
        <w:rPr>
          <w:rFonts w:ascii="Times New Roman" w:hAnsi="Times New Roman"/>
          <w:b/>
          <w:i/>
          <w:kern w:val="2"/>
          <w:sz w:val="24"/>
          <w:szCs w:val="24"/>
          <w14:cntxtAlts/>
        </w:rPr>
        <w:t>upervision</w:t>
      </w:r>
      <w:bookmarkEnd w:id="10"/>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Dans la  supervision, si la fonction d’encadrement vise essentiellement l’amélioration du</w:t>
      </w:r>
      <w:r w:rsidR="00746D47"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travail de  chaque membre du personnel, le contrôle </w:t>
      </w:r>
      <w:r w:rsidR="00397864" w:rsidRPr="003142A7">
        <w:rPr>
          <w:rFonts w:ascii="Times New Roman" w:hAnsi="Times New Roman" w:cs="Times New Roman"/>
          <w:kern w:val="2"/>
          <w:sz w:val="24"/>
          <w:szCs w:val="24"/>
          <w14:cntxtAlts/>
        </w:rPr>
        <w:t>porte sur</w:t>
      </w:r>
      <w:r w:rsidRPr="003142A7">
        <w:rPr>
          <w:rFonts w:ascii="Times New Roman" w:hAnsi="Times New Roman" w:cs="Times New Roman"/>
          <w:kern w:val="2"/>
          <w:sz w:val="24"/>
          <w:szCs w:val="24"/>
          <w14:cntxtAlts/>
        </w:rPr>
        <w:t xml:space="preserve"> la gestion de l’institution et  l’organisation des soins, c’est-à-dire</w:t>
      </w:r>
      <w:r w:rsidR="00397864" w:rsidRPr="003142A7">
        <w:rPr>
          <w:rFonts w:ascii="Times New Roman" w:hAnsi="Times New Roman" w:cs="Times New Roman"/>
          <w:kern w:val="2"/>
          <w:sz w:val="24"/>
          <w:szCs w:val="24"/>
          <w14:cntxtAlts/>
        </w:rPr>
        <w:t xml:space="preserve"> sur</w:t>
      </w:r>
      <w:r w:rsidRPr="003142A7">
        <w:rPr>
          <w:rFonts w:ascii="Times New Roman" w:hAnsi="Times New Roman" w:cs="Times New Roman"/>
          <w:kern w:val="2"/>
          <w:sz w:val="24"/>
          <w:szCs w:val="24"/>
          <w14:cntxtAlts/>
        </w:rPr>
        <w:t xml:space="preserve">  la capacité </w:t>
      </w:r>
      <w:r w:rsidR="00746D47" w:rsidRPr="003142A7">
        <w:rPr>
          <w:rFonts w:ascii="Times New Roman" w:hAnsi="Times New Roman" w:cs="Times New Roman"/>
          <w:kern w:val="2"/>
          <w:sz w:val="24"/>
          <w:szCs w:val="24"/>
          <w14:cntxtAlts/>
        </w:rPr>
        <w:t>d</w:t>
      </w:r>
      <w:r w:rsidRPr="003142A7">
        <w:rPr>
          <w:rFonts w:ascii="Times New Roman" w:hAnsi="Times New Roman" w:cs="Times New Roman"/>
          <w:kern w:val="2"/>
          <w:sz w:val="24"/>
          <w:szCs w:val="24"/>
          <w14:cntxtAlts/>
        </w:rPr>
        <w:t>e l’agent supervisé à remplir les missions qui lui sont  assignées avec le maximum d’efficience et</w:t>
      </w:r>
      <w:r w:rsidR="00746D47" w:rsidRPr="003142A7">
        <w:rPr>
          <w:rFonts w:ascii="Times New Roman" w:hAnsi="Times New Roman" w:cs="Times New Roman"/>
          <w:kern w:val="2"/>
          <w:sz w:val="24"/>
          <w:szCs w:val="24"/>
          <w14:cntxtAlts/>
        </w:rPr>
        <w:t xml:space="preserve"> d’</w:t>
      </w:r>
      <w:r w:rsidR="00523573" w:rsidRPr="003142A7">
        <w:rPr>
          <w:rFonts w:ascii="Times New Roman" w:hAnsi="Times New Roman" w:cs="Times New Roman"/>
          <w:kern w:val="2"/>
          <w:sz w:val="24"/>
          <w:szCs w:val="24"/>
          <w14:cntxtAlts/>
        </w:rPr>
        <w:t>efficacité</w:t>
      </w:r>
      <w:r w:rsidRPr="003142A7">
        <w:rPr>
          <w:rFonts w:ascii="Times New Roman" w:hAnsi="Times New Roman" w:cs="Times New Roman"/>
          <w:kern w:val="2"/>
          <w:sz w:val="24"/>
          <w:szCs w:val="24"/>
          <w14:cntxtAlts/>
        </w:rPr>
        <w:t>. Contrôler c’est :</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746D47">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vérifier si les politiques-plans-procédures définis par les autorités sanitaires sont</w:t>
      </w:r>
      <w:r w:rsidR="00746D47"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ppliquées</w:t>
      </w:r>
      <w:r w:rsidRPr="003142A7">
        <w:rPr>
          <w:rFonts w:ascii="Times New Roman" w:hAnsi="Times New Roman" w:cs="Times New Roman"/>
          <w:kern w:val="2"/>
          <w:sz w:val="24"/>
          <w:szCs w:val="24"/>
          <w14:cntxtAlts/>
        </w:rPr>
        <w:t xml:space="preserve"> correctement.</w:t>
      </w:r>
    </w:p>
    <w:p w:rsidR="00CE3059" w:rsidRPr="003142A7" w:rsidRDefault="00CE3059" w:rsidP="00746D47">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vérifier si les outils et instruments validés par les autorités sanitaires sont utilisés</w:t>
      </w:r>
      <w:r w:rsidR="00746D47" w:rsidRPr="003142A7">
        <w:rPr>
          <w:rFonts w:ascii="Times New Roman" w:hAnsi="Times New Roman" w:cs="Times New Roman"/>
          <w:kern w:val="2"/>
          <w:sz w:val="24"/>
          <w:szCs w:val="24"/>
          <w14:cntxtAlts/>
        </w:rPr>
        <w:t xml:space="preserve"> c</w:t>
      </w:r>
      <w:r w:rsidR="00523573" w:rsidRPr="003142A7">
        <w:rPr>
          <w:rFonts w:ascii="Times New Roman" w:hAnsi="Times New Roman" w:cs="Times New Roman"/>
          <w:kern w:val="2"/>
          <w:sz w:val="24"/>
          <w:szCs w:val="24"/>
          <w14:cntxtAlts/>
        </w:rPr>
        <w:t>orrectement</w:t>
      </w:r>
      <w:r w:rsidRPr="003142A7">
        <w:rPr>
          <w:rFonts w:ascii="Times New Roman" w:hAnsi="Times New Roman" w:cs="Times New Roman"/>
          <w:kern w:val="2"/>
          <w:sz w:val="24"/>
          <w:szCs w:val="24"/>
          <w14:cntxtAlts/>
        </w:rPr>
        <w:t xml:space="preserve"> et à la fréquence voulue.</w:t>
      </w:r>
    </w:p>
    <w:p w:rsidR="00746D47" w:rsidRPr="003142A7" w:rsidRDefault="00CE3059" w:rsidP="00CE3059">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vérifier si les politiques institutionnelles établies et appliquées à la périphérie sont</w:t>
      </w:r>
      <w:r w:rsidR="00746D47" w:rsidRPr="003142A7">
        <w:rPr>
          <w:rFonts w:ascii="Times New Roman" w:hAnsi="Times New Roman" w:cs="Times New Roman"/>
          <w:kern w:val="2"/>
          <w:sz w:val="24"/>
          <w:szCs w:val="24"/>
          <w14:cntxtAlts/>
        </w:rPr>
        <w:t xml:space="preserve"> c</w:t>
      </w:r>
      <w:r w:rsidR="00523573" w:rsidRPr="003142A7">
        <w:rPr>
          <w:rFonts w:ascii="Times New Roman" w:hAnsi="Times New Roman" w:cs="Times New Roman"/>
          <w:kern w:val="2"/>
          <w:sz w:val="24"/>
          <w:szCs w:val="24"/>
          <w14:cntxtAlts/>
        </w:rPr>
        <w:t>onformes</w:t>
      </w:r>
      <w:r w:rsidRPr="003142A7">
        <w:rPr>
          <w:rFonts w:ascii="Times New Roman" w:hAnsi="Times New Roman" w:cs="Times New Roman"/>
          <w:kern w:val="2"/>
          <w:sz w:val="24"/>
          <w:szCs w:val="24"/>
          <w14:cntxtAlts/>
        </w:rPr>
        <w:t xml:space="preserve"> aux politiques générales arrêtées par les autorités sanitaires.</w:t>
      </w:r>
    </w:p>
    <w:p w:rsidR="00CE3059" w:rsidRPr="003142A7" w:rsidRDefault="00CE3059" w:rsidP="00CE3059">
      <w:pPr>
        <w:pStyle w:val="Paragraphedeliste"/>
        <w:numPr>
          <w:ilvl w:val="0"/>
          <w:numId w:val="9"/>
        </w:numPr>
        <w:spacing w:after="0" w:line="240" w:lineRule="auto"/>
        <w:ind w:left="709" w:hanging="425"/>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 xml:space="preserve">analyser les forces et faiblesses du </w:t>
      </w:r>
      <w:r w:rsidR="00746D47"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 xml:space="preserve">ervice </w:t>
      </w:r>
      <w:r w:rsidR="00523573" w:rsidRPr="003142A7">
        <w:rPr>
          <w:rFonts w:ascii="Times New Roman" w:hAnsi="Times New Roman" w:cs="Times New Roman"/>
          <w:kern w:val="2"/>
          <w:sz w:val="24"/>
          <w:szCs w:val="24"/>
          <w14:cntxtAlts/>
        </w:rPr>
        <w:t>et aider</w:t>
      </w:r>
      <w:r w:rsidRPr="003142A7">
        <w:rPr>
          <w:rFonts w:ascii="Times New Roman" w:hAnsi="Times New Roman" w:cs="Times New Roman"/>
          <w:kern w:val="2"/>
          <w:sz w:val="24"/>
          <w:szCs w:val="24"/>
          <w14:cntxtAlts/>
        </w:rPr>
        <w:t xml:space="preserve"> l’agent responsable à</w:t>
      </w:r>
      <w:r w:rsidR="00746D47"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se conformer aux  politiques générales – </w:t>
      </w:r>
      <w:r w:rsidR="00746D47" w:rsidRPr="003142A7">
        <w:rPr>
          <w:rFonts w:ascii="Times New Roman" w:hAnsi="Times New Roman" w:cs="Times New Roman"/>
          <w:kern w:val="2"/>
          <w:sz w:val="24"/>
          <w:szCs w:val="24"/>
          <w14:cntxtAlts/>
        </w:rPr>
        <w:t>plans - normes</w:t>
      </w:r>
      <w:r w:rsidRPr="003142A7">
        <w:rPr>
          <w:rFonts w:ascii="Times New Roman" w:hAnsi="Times New Roman" w:cs="Times New Roman"/>
          <w:kern w:val="2"/>
          <w:sz w:val="24"/>
          <w:szCs w:val="24"/>
          <w14:cntxtAlts/>
        </w:rPr>
        <w:t xml:space="preserve"> – procédures définies par les</w:t>
      </w:r>
      <w:r w:rsidR="00746D47"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utorités</w:t>
      </w:r>
      <w:r w:rsidRPr="003142A7">
        <w:rPr>
          <w:rFonts w:ascii="Times New Roman" w:hAnsi="Times New Roman" w:cs="Times New Roman"/>
          <w:kern w:val="2"/>
          <w:sz w:val="24"/>
          <w:szCs w:val="24"/>
          <w14:cntxtAlts/>
        </w:rPr>
        <w:t xml:space="preserve"> sanitaires.</w:t>
      </w:r>
    </w:p>
    <w:p w:rsidR="00FD4310" w:rsidRPr="003142A7" w:rsidRDefault="00FD4310" w:rsidP="00FD4310">
      <w:pPr>
        <w:spacing w:after="0" w:line="240" w:lineRule="auto"/>
        <w:jc w:val="both"/>
        <w:rPr>
          <w:rFonts w:ascii="Times New Roman" w:hAnsi="Times New Roman" w:cs="Times New Roman"/>
          <w:kern w:val="2"/>
          <w:sz w:val="24"/>
          <w:szCs w:val="24"/>
          <w14:cntxtAlts/>
        </w:rPr>
      </w:pPr>
    </w:p>
    <w:p w:rsidR="00FD4310" w:rsidRPr="003142A7" w:rsidRDefault="00FD4310" w:rsidP="00FD4310">
      <w:pPr>
        <w:spacing w:after="0" w:line="240" w:lineRule="auto"/>
        <w:jc w:val="both"/>
        <w:rPr>
          <w:rFonts w:ascii="Times New Roman" w:hAnsi="Times New Roman" w:cs="Times New Roman"/>
          <w:kern w:val="2"/>
          <w:sz w:val="24"/>
          <w:szCs w:val="24"/>
          <w14:cntxtAlts/>
        </w:rPr>
      </w:pPr>
    </w:p>
    <w:p w:rsidR="00CE3059" w:rsidRPr="003142A7" w:rsidRDefault="00523573" w:rsidP="00E5064F">
      <w:pPr>
        <w:pStyle w:val="Paragraphedeliste"/>
        <w:numPr>
          <w:ilvl w:val="2"/>
          <w:numId w:val="3"/>
        </w:numPr>
        <w:spacing w:after="0" w:line="240" w:lineRule="auto"/>
        <w:jc w:val="both"/>
        <w:outlineLvl w:val="0"/>
        <w:rPr>
          <w:rFonts w:ascii="Times New Roman" w:hAnsi="Times New Roman"/>
          <w:b/>
          <w:i/>
          <w:kern w:val="2"/>
          <w:sz w:val="24"/>
          <w:szCs w:val="24"/>
          <w14:cntxtAlts/>
        </w:rPr>
      </w:pPr>
      <w:bookmarkStart w:id="11" w:name="_Toc470515273"/>
      <w:r w:rsidRPr="003142A7">
        <w:rPr>
          <w:rFonts w:ascii="Times New Roman" w:hAnsi="Times New Roman"/>
          <w:b/>
          <w:i/>
          <w:kern w:val="2"/>
          <w:sz w:val="24"/>
          <w:szCs w:val="24"/>
          <w14:cntxtAlts/>
        </w:rPr>
        <w:t>Appréciation</w:t>
      </w:r>
      <w:r w:rsidR="00CE3059" w:rsidRPr="003142A7">
        <w:rPr>
          <w:rFonts w:ascii="Times New Roman" w:hAnsi="Times New Roman"/>
          <w:b/>
          <w:i/>
          <w:kern w:val="2"/>
          <w:sz w:val="24"/>
          <w:szCs w:val="24"/>
          <w14:cntxtAlts/>
        </w:rPr>
        <w:t xml:space="preserve"> des performances individuelles lors de la supervision</w:t>
      </w:r>
      <w:bookmarkEnd w:id="11"/>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C’est une démarche qui permet d’apprécier les faits relatifs à la qualité et à la quantité de</w:t>
      </w:r>
      <w:r w:rsidR="00486966" w:rsidRPr="003142A7">
        <w:rPr>
          <w:rFonts w:ascii="Times New Roman" w:hAnsi="Times New Roman" w:cs="Times New Roman"/>
          <w:kern w:val="2"/>
          <w:sz w:val="24"/>
          <w:szCs w:val="24"/>
          <w14:cntxtAlts/>
        </w:rPr>
        <w:t xml:space="preserve"> t</w:t>
      </w:r>
      <w:r w:rsidR="00523573" w:rsidRPr="003142A7">
        <w:rPr>
          <w:rFonts w:ascii="Times New Roman" w:hAnsi="Times New Roman" w:cs="Times New Roman"/>
          <w:kern w:val="2"/>
          <w:sz w:val="24"/>
          <w:szCs w:val="24"/>
          <w14:cntxtAlts/>
        </w:rPr>
        <w:t>ravail</w:t>
      </w:r>
      <w:r w:rsidRPr="003142A7">
        <w:rPr>
          <w:rFonts w:ascii="Times New Roman" w:hAnsi="Times New Roman" w:cs="Times New Roman"/>
          <w:kern w:val="2"/>
          <w:sz w:val="24"/>
          <w:szCs w:val="24"/>
          <w14:cntxtAlts/>
        </w:rPr>
        <w:t xml:space="preserve"> produit par un agent durant une période donnée.</w:t>
      </w:r>
      <w:r w:rsidR="00486966"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L’appréciation de la performance a pour objet primordial d’aider les agents à évaluer</w:t>
      </w:r>
      <w:r w:rsidR="00486966" w:rsidRPr="003142A7">
        <w:rPr>
          <w:rFonts w:ascii="Times New Roman" w:hAnsi="Times New Roman" w:cs="Times New Roman"/>
          <w:kern w:val="2"/>
          <w:sz w:val="24"/>
          <w:szCs w:val="24"/>
          <w14:cntxtAlts/>
        </w:rPr>
        <w:t xml:space="preserve"> l</w:t>
      </w:r>
      <w:r w:rsidR="00523573" w:rsidRPr="003142A7">
        <w:rPr>
          <w:rFonts w:ascii="Times New Roman" w:hAnsi="Times New Roman" w:cs="Times New Roman"/>
          <w:kern w:val="2"/>
          <w:sz w:val="24"/>
          <w:szCs w:val="24"/>
          <w14:cntxtAlts/>
        </w:rPr>
        <w:t>eurs</w:t>
      </w:r>
      <w:r w:rsidRPr="003142A7">
        <w:rPr>
          <w:rFonts w:ascii="Times New Roman" w:hAnsi="Times New Roman" w:cs="Times New Roman"/>
          <w:kern w:val="2"/>
          <w:sz w:val="24"/>
          <w:szCs w:val="24"/>
          <w14:cntxtAlts/>
        </w:rPr>
        <w:t xml:space="preserve"> propres résultats en vue d’une amélioration.</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377F0D" w:rsidP="00377F0D">
      <w:pPr>
        <w:pStyle w:val="Titre1"/>
        <w:rPr>
          <w:rFonts w:ascii="Times New Roman" w:hAnsi="Times New Roman" w:cs="Times New Roman"/>
          <w:color w:val="auto"/>
          <w:kern w:val="2"/>
          <w:sz w:val="24"/>
          <w:szCs w:val="24"/>
          <w14:cntxtAlts/>
        </w:rPr>
      </w:pPr>
      <w:bookmarkStart w:id="12" w:name="_Toc470515274"/>
      <w:r w:rsidRPr="003142A7">
        <w:rPr>
          <w:rFonts w:ascii="Times New Roman" w:hAnsi="Times New Roman" w:cs="Times New Roman"/>
          <w:color w:val="auto"/>
          <w:kern w:val="2"/>
          <w:sz w:val="24"/>
          <w:szCs w:val="24"/>
          <w14:cntxtAlts/>
        </w:rPr>
        <w:t xml:space="preserve">II- </w:t>
      </w:r>
      <w:r w:rsidR="00CE3059" w:rsidRPr="003142A7">
        <w:rPr>
          <w:rFonts w:ascii="Times New Roman" w:hAnsi="Times New Roman" w:cs="Times New Roman"/>
          <w:color w:val="auto"/>
          <w:kern w:val="2"/>
          <w:sz w:val="24"/>
          <w:szCs w:val="24"/>
          <w14:cntxtAlts/>
        </w:rPr>
        <w:t>Organisation de la</w:t>
      </w:r>
      <w:r w:rsidR="00486966" w:rsidRPr="003142A7">
        <w:rPr>
          <w:rFonts w:ascii="Times New Roman" w:hAnsi="Times New Roman" w:cs="Times New Roman"/>
          <w:color w:val="auto"/>
          <w:kern w:val="2"/>
          <w:sz w:val="24"/>
          <w:szCs w:val="24"/>
          <w14:cntxtAlts/>
        </w:rPr>
        <w:t xml:space="preserve"> s</w:t>
      </w:r>
      <w:r w:rsidR="00523573" w:rsidRPr="003142A7">
        <w:rPr>
          <w:rFonts w:ascii="Times New Roman" w:hAnsi="Times New Roman" w:cs="Times New Roman"/>
          <w:color w:val="auto"/>
          <w:kern w:val="2"/>
          <w:sz w:val="24"/>
          <w:szCs w:val="24"/>
          <w14:cntxtAlts/>
        </w:rPr>
        <w:t>upervision</w:t>
      </w:r>
      <w:bookmarkEnd w:id="12"/>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523573"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w:t>
      </w:r>
      <w:r w:rsidR="00CE3059" w:rsidRPr="003142A7">
        <w:rPr>
          <w:rFonts w:ascii="Times New Roman" w:hAnsi="Times New Roman" w:cs="Times New Roman"/>
          <w:kern w:val="2"/>
          <w:sz w:val="24"/>
          <w:szCs w:val="24"/>
          <w14:cntxtAlts/>
        </w:rPr>
        <w:t xml:space="preserve"> superviseur doit guider, appuyer, porter assistance au</w:t>
      </w:r>
      <w:r w:rsidR="00486966" w:rsidRPr="003142A7">
        <w:rPr>
          <w:rFonts w:ascii="Times New Roman" w:hAnsi="Times New Roman" w:cs="Times New Roman"/>
          <w:kern w:val="2"/>
          <w:sz w:val="24"/>
          <w:szCs w:val="24"/>
          <w14:cntxtAlts/>
        </w:rPr>
        <w:t xml:space="preserve"> p</w:t>
      </w:r>
      <w:r w:rsidRPr="003142A7">
        <w:rPr>
          <w:rFonts w:ascii="Times New Roman" w:hAnsi="Times New Roman" w:cs="Times New Roman"/>
          <w:kern w:val="2"/>
          <w:sz w:val="24"/>
          <w:szCs w:val="24"/>
          <w14:cntxtAlts/>
        </w:rPr>
        <w:t>ersonnel</w:t>
      </w:r>
      <w:r w:rsidR="00CE3059" w:rsidRPr="003142A7">
        <w:rPr>
          <w:rFonts w:ascii="Times New Roman" w:hAnsi="Times New Roman" w:cs="Times New Roman"/>
          <w:kern w:val="2"/>
          <w:sz w:val="24"/>
          <w:szCs w:val="24"/>
          <w14:cntxtAlts/>
        </w:rPr>
        <w:t xml:space="preserve">, gérer les conflits, résoudre </w:t>
      </w:r>
      <w:r w:rsidR="00486966" w:rsidRPr="003142A7">
        <w:rPr>
          <w:rFonts w:ascii="Times New Roman" w:hAnsi="Times New Roman" w:cs="Times New Roman"/>
          <w:kern w:val="2"/>
          <w:sz w:val="24"/>
          <w:szCs w:val="24"/>
          <w14:cntxtAlts/>
        </w:rPr>
        <w:t xml:space="preserve">les  problèmes. </w:t>
      </w:r>
      <w:r w:rsidR="00CE3059" w:rsidRPr="003142A7">
        <w:rPr>
          <w:rFonts w:ascii="Times New Roman" w:hAnsi="Times New Roman" w:cs="Times New Roman"/>
          <w:kern w:val="2"/>
          <w:sz w:val="24"/>
          <w:szCs w:val="24"/>
          <w14:cntxtAlts/>
        </w:rPr>
        <w:t xml:space="preserve">Une bonne organisation de la supervision </w:t>
      </w:r>
      <w:r w:rsidRPr="003142A7">
        <w:rPr>
          <w:rFonts w:ascii="Times New Roman" w:hAnsi="Times New Roman" w:cs="Times New Roman"/>
          <w:kern w:val="2"/>
          <w:sz w:val="24"/>
          <w:szCs w:val="24"/>
          <w14:cntxtAlts/>
        </w:rPr>
        <w:t>suppose</w:t>
      </w:r>
      <w:r w:rsidR="00CE3059" w:rsidRPr="003142A7">
        <w:rPr>
          <w:rFonts w:ascii="Times New Roman" w:hAnsi="Times New Roman" w:cs="Times New Roman"/>
          <w:kern w:val="2"/>
          <w:sz w:val="24"/>
          <w:szCs w:val="24"/>
          <w14:cntxtAlts/>
        </w:rPr>
        <w:t xml:space="preserve"> un ensemble de règles, procédure</w:t>
      </w:r>
      <w:r w:rsidR="00AD5D44" w:rsidRPr="003142A7">
        <w:rPr>
          <w:rFonts w:ascii="Times New Roman" w:hAnsi="Times New Roman" w:cs="Times New Roman"/>
          <w:kern w:val="2"/>
          <w:sz w:val="24"/>
          <w:szCs w:val="24"/>
          <w14:cntxtAlts/>
        </w:rPr>
        <w:t>s</w:t>
      </w:r>
      <w:r w:rsidR="00CE3059" w:rsidRPr="003142A7">
        <w:rPr>
          <w:rFonts w:ascii="Times New Roman" w:hAnsi="Times New Roman" w:cs="Times New Roman"/>
          <w:kern w:val="2"/>
          <w:sz w:val="24"/>
          <w:szCs w:val="24"/>
          <w14:cntxtAlts/>
        </w:rPr>
        <w:t xml:space="preserve"> </w:t>
      </w:r>
      <w:r w:rsidR="00AD5D44" w:rsidRPr="003142A7">
        <w:rPr>
          <w:rFonts w:ascii="Times New Roman" w:hAnsi="Times New Roman" w:cs="Times New Roman"/>
          <w:kern w:val="2"/>
          <w:sz w:val="24"/>
          <w:szCs w:val="24"/>
          <w14:cntxtAlts/>
        </w:rPr>
        <w:t>à respecter et surtout l’utilisation d’outils appropriés</w:t>
      </w:r>
      <w:r w:rsidR="00CE3059" w:rsidRPr="003142A7">
        <w:rPr>
          <w:rFonts w:ascii="Times New Roman" w:hAnsi="Times New Roman" w:cs="Times New Roman"/>
          <w:kern w:val="2"/>
          <w:sz w:val="24"/>
          <w:szCs w:val="24"/>
          <w14:cntxtAlts/>
        </w:rPr>
        <w:t xml:space="preserve">.   </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AD5D44" w:rsidRPr="003142A7" w:rsidRDefault="00AD5D44" w:rsidP="00AD5D44">
      <w:pPr>
        <w:pStyle w:val="Paragraphedeliste"/>
        <w:numPr>
          <w:ilvl w:val="0"/>
          <w:numId w:val="3"/>
        </w:numPr>
        <w:spacing w:after="0" w:line="240" w:lineRule="auto"/>
        <w:jc w:val="both"/>
        <w:outlineLvl w:val="0"/>
        <w:rPr>
          <w:rFonts w:ascii="Times New Roman" w:hAnsi="Times New Roman"/>
          <w:b/>
          <w:i/>
          <w:vanish/>
          <w:kern w:val="2"/>
          <w:sz w:val="24"/>
          <w:szCs w:val="24"/>
          <w14:cntxtAlts/>
        </w:rPr>
      </w:pPr>
      <w:bookmarkStart w:id="13" w:name="_Toc433814769"/>
      <w:bookmarkStart w:id="14" w:name="_Toc433814834"/>
      <w:bookmarkStart w:id="15" w:name="_Toc433814982"/>
      <w:bookmarkStart w:id="16" w:name="_Toc439348132"/>
      <w:bookmarkStart w:id="17" w:name="_Toc439418504"/>
      <w:bookmarkStart w:id="18" w:name="_Toc470515126"/>
      <w:bookmarkStart w:id="19" w:name="_Toc470515275"/>
      <w:bookmarkEnd w:id="13"/>
      <w:bookmarkEnd w:id="14"/>
      <w:bookmarkEnd w:id="15"/>
      <w:bookmarkEnd w:id="16"/>
      <w:bookmarkEnd w:id="17"/>
      <w:bookmarkEnd w:id="18"/>
      <w:bookmarkEnd w:id="19"/>
    </w:p>
    <w:p w:rsidR="00CE3059" w:rsidRPr="003142A7" w:rsidRDefault="00CE3059" w:rsidP="00AD5D44">
      <w:pPr>
        <w:pStyle w:val="Paragraphedeliste"/>
        <w:numPr>
          <w:ilvl w:val="1"/>
          <w:numId w:val="3"/>
        </w:numPr>
        <w:spacing w:after="0" w:line="240" w:lineRule="auto"/>
        <w:jc w:val="both"/>
        <w:outlineLvl w:val="0"/>
        <w:rPr>
          <w:rFonts w:ascii="Times New Roman" w:hAnsi="Times New Roman"/>
          <w:b/>
          <w:i/>
          <w:kern w:val="2"/>
          <w:sz w:val="24"/>
          <w:szCs w:val="24"/>
          <w14:cntxtAlts/>
        </w:rPr>
      </w:pPr>
      <w:bookmarkStart w:id="20" w:name="_Toc470515276"/>
      <w:r w:rsidRPr="003142A7">
        <w:rPr>
          <w:rFonts w:ascii="Times New Roman" w:hAnsi="Times New Roman"/>
          <w:b/>
          <w:i/>
          <w:kern w:val="2"/>
          <w:sz w:val="24"/>
          <w:szCs w:val="24"/>
          <w14:cntxtAlts/>
        </w:rPr>
        <w:t>Outils de  supervision</w:t>
      </w:r>
      <w:bookmarkEnd w:id="20"/>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523573"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Les</w:t>
      </w:r>
      <w:r w:rsidR="00CE3059" w:rsidRPr="003142A7">
        <w:rPr>
          <w:rFonts w:ascii="Times New Roman" w:hAnsi="Times New Roman" w:cs="Times New Roman"/>
          <w:kern w:val="2"/>
          <w:sz w:val="24"/>
          <w:szCs w:val="24"/>
          <w14:cntxtAlts/>
        </w:rPr>
        <w:t xml:space="preserve"> outils de supervision </w:t>
      </w:r>
      <w:r w:rsidRPr="003142A7">
        <w:rPr>
          <w:rFonts w:ascii="Times New Roman" w:hAnsi="Times New Roman" w:cs="Times New Roman"/>
          <w:kern w:val="2"/>
          <w:sz w:val="24"/>
          <w:szCs w:val="24"/>
          <w14:cntxtAlts/>
        </w:rPr>
        <w:t xml:space="preserve">comportent </w:t>
      </w:r>
      <w:r w:rsidR="00486966" w:rsidRPr="003142A7">
        <w:rPr>
          <w:rFonts w:ascii="Times New Roman" w:hAnsi="Times New Roman" w:cs="Times New Roman"/>
          <w:kern w:val="2"/>
          <w:sz w:val="24"/>
          <w:szCs w:val="24"/>
          <w14:cntxtAlts/>
        </w:rPr>
        <w:t xml:space="preserve">essentiellement </w:t>
      </w:r>
      <w:r w:rsidRPr="003142A7">
        <w:rPr>
          <w:rFonts w:ascii="Times New Roman" w:hAnsi="Times New Roman" w:cs="Times New Roman"/>
          <w:kern w:val="2"/>
          <w:sz w:val="24"/>
          <w:szCs w:val="24"/>
          <w14:cntxtAlts/>
        </w:rPr>
        <w:t>:</w:t>
      </w:r>
    </w:p>
    <w:p w:rsidR="00CE3059" w:rsidRPr="003142A7" w:rsidRDefault="00CE3059" w:rsidP="00486966">
      <w:pPr>
        <w:pStyle w:val="Paragraphedeliste"/>
        <w:numPr>
          <w:ilvl w:val="0"/>
          <w:numId w:val="9"/>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Des </w:t>
      </w:r>
      <w:r w:rsidR="00486966" w:rsidRPr="003142A7">
        <w:rPr>
          <w:rFonts w:ascii="Times New Roman" w:hAnsi="Times New Roman" w:cs="Times New Roman"/>
          <w:kern w:val="2"/>
          <w:sz w:val="24"/>
          <w:szCs w:val="24"/>
          <w14:cntxtAlts/>
        </w:rPr>
        <w:t>fiches ou grilles d’observation de</w:t>
      </w:r>
      <w:r w:rsidR="00A574D2" w:rsidRPr="003142A7">
        <w:rPr>
          <w:rFonts w:ascii="Times New Roman" w:hAnsi="Times New Roman" w:cs="Times New Roman"/>
          <w:kern w:val="2"/>
          <w:sz w:val="24"/>
          <w:szCs w:val="24"/>
          <w14:cntxtAlts/>
        </w:rPr>
        <w:t>s</w:t>
      </w:r>
      <w:r w:rsidR="00486966" w:rsidRPr="003142A7">
        <w:rPr>
          <w:rFonts w:ascii="Times New Roman" w:hAnsi="Times New Roman" w:cs="Times New Roman"/>
          <w:kern w:val="2"/>
          <w:sz w:val="24"/>
          <w:szCs w:val="24"/>
          <w14:cntxtAlts/>
        </w:rPr>
        <w:t xml:space="preserve"> tâches</w:t>
      </w:r>
      <w:r w:rsidR="00AD5D44" w:rsidRPr="003142A7">
        <w:rPr>
          <w:rFonts w:ascii="Times New Roman" w:hAnsi="Times New Roman" w:cs="Times New Roman"/>
          <w:kern w:val="2"/>
          <w:sz w:val="24"/>
          <w:szCs w:val="24"/>
          <w14:cntxtAlts/>
        </w:rPr>
        <w:t xml:space="preserve"> critiques</w:t>
      </w:r>
    </w:p>
    <w:p w:rsidR="00CE3059" w:rsidRPr="003142A7" w:rsidRDefault="00CE3059" w:rsidP="00486966">
      <w:pPr>
        <w:pStyle w:val="Paragraphedeliste"/>
        <w:numPr>
          <w:ilvl w:val="0"/>
          <w:numId w:val="9"/>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Des  </w:t>
      </w:r>
      <w:r w:rsidR="00486966" w:rsidRPr="003142A7">
        <w:rPr>
          <w:rFonts w:ascii="Times New Roman" w:hAnsi="Times New Roman" w:cs="Times New Roman"/>
          <w:kern w:val="2"/>
          <w:sz w:val="24"/>
          <w:szCs w:val="24"/>
          <w14:cntxtAlts/>
        </w:rPr>
        <w:t>listes de contrôle d’activités</w:t>
      </w:r>
      <w:r w:rsidR="004C72FF" w:rsidRPr="003142A7">
        <w:rPr>
          <w:rFonts w:ascii="Times New Roman" w:hAnsi="Times New Roman" w:cs="Times New Roman"/>
          <w:kern w:val="2"/>
          <w:sz w:val="24"/>
          <w:szCs w:val="24"/>
          <w14:cntxtAlts/>
        </w:rPr>
        <w:t xml:space="preserve"> et de ressources (matérielles, financières)</w:t>
      </w:r>
    </w:p>
    <w:p w:rsidR="00CE3059" w:rsidRPr="003142A7" w:rsidRDefault="004C72FF" w:rsidP="00486966">
      <w:pPr>
        <w:pStyle w:val="Paragraphedeliste"/>
        <w:numPr>
          <w:ilvl w:val="0"/>
          <w:numId w:val="9"/>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Des guides d’entretiens ou questionnaires pour interviews</w:t>
      </w:r>
      <w:r w:rsidR="00CE3059" w:rsidRPr="003142A7">
        <w:rPr>
          <w:rFonts w:ascii="Times New Roman" w:hAnsi="Times New Roman" w:cs="Times New Roman"/>
          <w:kern w:val="2"/>
          <w:sz w:val="24"/>
          <w:szCs w:val="24"/>
          <w14:cntxtAlts/>
        </w:rPr>
        <w:t>.</w:t>
      </w:r>
    </w:p>
    <w:p w:rsidR="00203189" w:rsidRPr="003142A7" w:rsidRDefault="00203189" w:rsidP="00203189">
      <w:pPr>
        <w:spacing w:after="0" w:line="240" w:lineRule="auto"/>
        <w:jc w:val="both"/>
        <w:rPr>
          <w:rFonts w:ascii="Times New Roman" w:hAnsi="Times New Roman" w:cs="Times New Roman"/>
          <w:kern w:val="2"/>
          <w:sz w:val="24"/>
          <w:szCs w:val="24"/>
          <w14:cntxtAlts/>
        </w:rPr>
      </w:pPr>
    </w:p>
    <w:p w:rsidR="00203189" w:rsidRPr="003142A7" w:rsidRDefault="00203189" w:rsidP="00203189">
      <w:p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Ce sont des supports utilisés pour noter des observations. C’est aussi la principale référence pour rédiger le rapport de supervision. Des exemples et modèles d’outils de supervision sont </w:t>
      </w:r>
      <w:r w:rsidR="00A574D2" w:rsidRPr="003142A7">
        <w:rPr>
          <w:rFonts w:ascii="Times New Roman" w:hAnsi="Times New Roman" w:cs="Times New Roman"/>
          <w:kern w:val="2"/>
          <w:sz w:val="24"/>
          <w:szCs w:val="24"/>
          <w14:cntxtAlts/>
        </w:rPr>
        <w:t>joints</w:t>
      </w:r>
      <w:r w:rsidRPr="003142A7">
        <w:rPr>
          <w:rFonts w:ascii="Times New Roman" w:hAnsi="Times New Roman" w:cs="Times New Roman"/>
          <w:kern w:val="2"/>
          <w:sz w:val="24"/>
          <w:szCs w:val="24"/>
          <w14:cntxtAlts/>
        </w:rPr>
        <w:t xml:space="preserve"> en annexes.</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89426A">
      <w:pPr>
        <w:pStyle w:val="Paragraphedeliste"/>
        <w:numPr>
          <w:ilvl w:val="1"/>
          <w:numId w:val="3"/>
        </w:numPr>
        <w:spacing w:after="0" w:line="240" w:lineRule="auto"/>
        <w:jc w:val="both"/>
        <w:outlineLvl w:val="0"/>
        <w:rPr>
          <w:rFonts w:ascii="Times New Roman" w:hAnsi="Times New Roman"/>
          <w:b/>
          <w:i/>
          <w:kern w:val="2"/>
          <w:sz w:val="24"/>
          <w:szCs w:val="24"/>
          <w14:cntxtAlts/>
        </w:rPr>
      </w:pPr>
      <w:bookmarkStart w:id="21" w:name="_Toc470515277"/>
      <w:r w:rsidRPr="003142A7">
        <w:rPr>
          <w:rFonts w:ascii="Times New Roman" w:hAnsi="Times New Roman"/>
          <w:b/>
          <w:i/>
          <w:kern w:val="2"/>
          <w:sz w:val="24"/>
          <w:szCs w:val="24"/>
          <w14:cntxtAlts/>
        </w:rPr>
        <w:t>Protocoles de supervision</w:t>
      </w:r>
      <w:bookmarkEnd w:id="21"/>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Il n’y a pas de supervision sans l’établissement préalable de protocoles de supervision. Le</w:t>
      </w:r>
      <w:r w:rsidR="007B2CB5"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protocole  de supervision permet de répondre aux questions suivantes</w:t>
      </w:r>
      <w:r w:rsidR="007B2CB5"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w:t>
      </w:r>
    </w:p>
    <w:p w:rsidR="00AD5D44" w:rsidRPr="003142A7" w:rsidRDefault="007B2CB5" w:rsidP="004C72FF">
      <w:pPr>
        <w:pStyle w:val="Paragraphedeliste"/>
        <w:numPr>
          <w:ilvl w:val="0"/>
          <w:numId w:val="9"/>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Qui superviser</w:t>
      </w:r>
      <w:r w:rsidR="00AD5D44" w:rsidRPr="003142A7">
        <w:rPr>
          <w:rFonts w:ascii="Times New Roman" w:hAnsi="Times New Roman" w:cs="Times New Roman"/>
          <w:kern w:val="2"/>
          <w:sz w:val="24"/>
          <w:szCs w:val="24"/>
          <w14:cntxtAlts/>
        </w:rPr>
        <w:t> ?</w:t>
      </w:r>
    </w:p>
    <w:p w:rsidR="007B2CB5" w:rsidRPr="003142A7" w:rsidRDefault="00AD5D44" w:rsidP="004C72FF">
      <w:pPr>
        <w:pStyle w:val="Paragraphedeliste"/>
        <w:numPr>
          <w:ilvl w:val="0"/>
          <w:numId w:val="9"/>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Sur </w:t>
      </w:r>
      <w:r w:rsidR="00203189" w:rsidRPr="003142A7">
        <w:rPr>
          <w:rFonts w:ascii="Times New Roman" w:hAnsi="Times New Roman" w:cs="Times New Roman"/>
          <w:kern w:val="2"/>
          <w:sz w:val="24"/>
          <w:szCs w:val="24"/>
          <w14:cntxtAlts/>
        </w:rPr>
        <w:t xml:space="preserve">quoi, </w:t>
      </w:r>
      <w:r w:rsidR="00A574D2" w:rsidRPr="003142A7">
        <w:rPr>
          <w:rFonts w:ascii="Times New Roman" w:hAnsi="Times New Roman" w:cs="Times New Roman"/>
          <w:kern w:val="2"/>
          <w:sz w:val="24"/>
          <w:szCs w:val="24"/>
          <w14:cntxtAlts/>
        </w:rPr>
        <w:t xml:space="preserve">sur </w:t>
      </w:r>
      <w:r w:rsidRPr="003142A7">
        <w:rPr>
          <w:rFonts w:ascii="Times New Roman" w:hAnsi="Times New Roman" w:cs="Times New Roman"/>
          <w:kern w:val="2"/>
          <w:sz w:val="24"/>
          <w:szCs w:val="24"/>
          <w14:cntxtAlts/>
        </w:rPr>
        <w:t>quelles tâches</w:t>
      </w:r>
      <w:r w:rsidR="00203189" w:rsidRPr="003142A7">
        <w:rPr>
          <w:rFonts w:ascii="Times New Roman" w:hAnsi="Times New Roman" w:cs="Times New Roman"/>
          <w:kern w:val="2"/>
          <w:sz w:val="24"/>
          <w:szCs w:val="24"/>
          <w14:cntxtAlts/>
        </w:rPr>
        <w:t xml:space="preserve"> ou</w:t>
      </w:r>
      <w:r w:rsidRPr="003142A7">
        <w:rPr>
          <w:rFonts w:ascii="Times New Roman" w:hAnsi="Times New Roman" w:cs="Times New Roman"/>
          <w:kern w:val="2"/>
          <w:sz w:val="24"/>
          <w:szCs w:val="24"/>
          <w14:cntxtAlts/>
        </w:rPr>
        <w:t xml:space="preserve"> fonctions mettre l’accent ?</w:t>
      </w:r>
      <w:r w:rsidR="00CE3059" w:rsidRPr="003142A7">
        <w:rPr>
          <w:rFonts w:ascii="Times New Roman" w:hAnsi="Times New Roman" w:cs="Times New Roman"/>
          <w:kern w:val="2"/>
          <w:sz w:val="24"/>
          <w:szCs w:val="24"/>
          <w14:cntxtAlts/>
        </w:rPr>
        <w:tab/>
      </w:r>
    </w:p>
    <w:p w:rsidR="00CE3059" w:rsidRPr="003142A7" w:rsidRDefault="00CE3059" w:rsidP="004C72FF">
      <w:pPr>
        <w:pStyle w:val="Paragraphedeliste"/>
        <w:numPr>
          <w:ilvl w:val="0"/>
          <w:numId w:val="9"/>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 xml:space="preserve">Comment le </w:t>
      </w:r>
      <w:r w:rsidR="00523573" w:rsidRPr="003142A7">
        <w:rPr>
          <w:rFonts w:ascii="Times New Roman" w:hAnsi="Times New Roman" w:cs="Times New Roman"/>
          <w:kern w:val="2"/>
          <w:sz w:val="24"/>
          <w:szCs w:val="24"/>
          <w14:cntxtAlts/>
        </w:rPr>
        <w:t>faire ?</w:t>
      </w:r>
    </w:p>
    <w:p w:rsidR="00CE3059" w:rsidRPr="003142A7" w:rsidRDefault="00CE3059" w:rsidP="004C72FF">
      <w:pPr>
        <w:pStyle w:val="Paragraphedeliste"/>
        <w:numPr>
          <w:ilvl w:val="0"/>
          <w:numId w:val="9"/>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 xml:space="preserve">Quand le </w:t>
      </w:r>
      <w:r w:rsidR="00523573" w:rsidRPr="003142A7">
        <w:rPr>
          <w:rFonts w:ascii="Times New Roman" w:hAnsi="Times New Roman" w:cs="Times New Roman"/>
          <w:kern w:val="2"/>
          <w:sz w:val="24"/>
          <w:szCs w:val="24"/>
          <w14:cntxtAlts/>
        </w:rPr>
        <w:t>faire ?</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203189" w:rsidRPr="003142A7" w:rsidRDefault="00203189" w:rsidP="007B2CB5">
      <w:pPr>
        <w:pStyle w:val="Paragraphedeliste"/>
        <w:numPr>
          <w:ilvl w:val="0"/>
          <w:numId w:val="11"/>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00A574D2" w:rsidRPr="003142A7">
        <w:rPr>
          <w:rFonts w:ascii="Times New Roman" w:hAnsi="Times New Roman" w:cs="Times New Roman"/>
          <w:kern w:val="2"/>
          <w:sz w:val="24"/>
          <w:szCs w:val="24"/>
          <w14:cntxtAlts/>
        </w:rPr>
        <w:t>Q</w:t>
      </w:r>
      <w:r w:rsidRPr="003142A7">
        <w:rPr>
          <w:rFonts w:ascii="Times New Roman" w:hAnsi="Times New Roman" w:cs="Times New Roman"/>
          <w:kern w:val="2"/>
          <w:sz w:val="24"/>
          <w:szCs w:val="24"/>
          <w14:cntxtAlts/>
        </w:rPr>
        <w:t xml:space="preserve">ui’ </w:t>
      </w:r>
      <w:r w:rsidR="00A574D2" w:rsidRPr="003142A7">
        <w:rPr>
          <w:rFonts w:ascii="Times New Roman" w:hAnsi="Times New Roman" w:cs="Times New Roman"/>
          <w:kern w:val="2"/>
          <w:sz w:val="24"/>
          <w:szCs w:val="24"/>
          <w14:cntxtAlts/>
        </w:rPr>
        <w:t>renvoie à</w:t>
      </w:r>
      <w:r w:rsidRPr="003142A7">
        <w:rPr>
          <w:rFonts w:ascii="Times New Roman" w:hAnsi="Times New Roman" w:cs="Times New Roman"/>
          <w:kern w:val="2"/>
          <w:sz w:val="24"/>
          <w:szCs w:val="24"/>
          <w14:cntxtAlts/>
        </w:rPr>
        <w:t xml:space="preserve"> la cible de la supervision, à savoir l’agent supervisé</w:t>
      </w:r>
    </w:p>
    <w:p w:rsidR="007B2CB5" w:rsidRPr="003142A7" w:rsidRDefault="00CE3059" w:rsidP="007B2CB5">
      <w:pPr>
        <w:pStyle w:val="Paragraphedeliste"/>
        <w:numPr>
          <w:ilvl w:val="0"/>
          <w:numId w:val="11"/>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 </w:t>
      </w:r>
      <w:r w:rsidR="00203189" w:rsidRPr="003142A7">
        <w:rPr>
          <w:rFonts w:ascii="Times New Roman" w:hAnsi="Times New Roman" w:cs="Times New Roman"/>
          <w:kern w:val="2"/>
          <w:sz w:val="24"/>
          <w:szCs w:val="24"/>
          <w14:cntxtAlts/>
        </w:rPr>
        <w:t>‘</w:t>
      </w:r>
      <w:r w:rsidR="00A574D2" w:rsidRPr="003142A7">
        <w:rPr>
          <w:rFonts w:ascii="Times New Roman" w:hAnsi="Times New Roman" w:cs="Times New Roman"/>
          <w:kern w:val="2"/>
          <w:sz w:val="24"/>
          <w:szCs w:val="24"/>
          <w14:cntxtAlts/>
        </w:rPr>
        <w:t>Q</w:t>
      </w:r>
      <w:r w:rsidRPr="003142A7">
        <w:rPr>
          <w:rFonts w:ascii="Times New Roman" w:hAnsi="Times New Roman" w:cs="Times New Roman"/>
          <w:kern w:val="2"/>
          <w:sz w:val="24"/>
          <w:szCs w:val="24"/>
          <w14:cntxtAlts/>
        </w:rPr>
        <w:t>uoi</w:t>
      </w:r>
      <w:r w:rsidR="00203189"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 xml:space="preserve"> se rapporte aux responsabilités de l’agent</w:t>
      </w:r>
      <w:r w:rsidR="007B2CB5" w:rsidRPr="003142A7">
        <w:rPr>
          <w:rFonts w:ascii="Times New Roman" w:hAnsi="Times New Roman" w:cs="Times New Roman"/>
          <w:kern w:val="2"/>
          <w:sz w:val="24"/>
          <w:szCs w:val="24"/>
          <w14:cntxtAlts/>
        </w:rPr>
        <w:t xml:space="preserve"> à superviser</w:t>
      </w:r>
      <w:r w:rsidRPr="003142A7">
        <w:rPr>
          <w:rFonts w:ascii="Times New Roman" w:hAnsi="Times New Roman" w:cs="Times New Roman"/>
          <w:kern w:val="2"/>
          <w:sz w:val="24"/>
          <w:szCs w:val="24"/>
          <w14:cntxtAlts/>
        </w:rPr>
        <w:t xml:space="preserve">.  Il vise à </w:t>
      </w:r>
      <w:r w:rsidR="007B2CB5" w:rsidRPr="003142A7">
        <w:rPr>
          <w:rFonts w:ascii="Times New Roman" w:hAnsi="Times New Roman" w:cs="Times New Roman"/>
          <w:kern w:val="2"/>
          <w:sz w:val="24"/>
          <w:szCs w:val="24"/>
          <w14:cntxtAlts/>
        </w:rPr>
        <w:t xml:space="preserve">voir </w:t>
      </w:r>
      <w:r w:rsidRPr="003142A7">
        <w:rPr>
          <w:rFonts w:ascii="Times New Roman" w:hAnsi="Times New Roman" w:cs="Times New Roman"/>
          <w:kern w:val="2"/>
          <w:sz w:val="24"/>
          <w:szCs w:val="24"/>
          <w14:cntxtAlts/>
        </w:rPr>
        <w:t>la façon dont les t</w:t>
      </w:r>
      <w:r w:rsidR="007B2CB5" w:rsidRPr="003142A7">
        <w:rPr>
          <w:rFonts w:ascii="Times New Roman" w:hAnsi="Times New Roman" w:cs="Times New Roman"/>
          <w:kern w:val="2"/>
          <w:sz w:val="24"/>
          <w:szCs w:val="24"/>
          <w14:cntxtAlts/>
        </w:rPr>
        <w:t>â</w:t>
      </w:r>
      <w:r w:rsidRPr="003142A7">
        <w:rPr>
          <w:rFonts w:ascii="Times New Roman" w:hAnsi="Times New Roman" w:cs="Times New Roman"/>
          <w:kern w:val="2"/>
          <w:sz w:val="24"/>
          <w:szCs w:val="24"/>
          <w14:cntxtAlts/>
        </w:rPr>
        <w:t>ches sont exécutées et leur qualité.</w:t>
      </w:r>
    </w:p>
    <w:p w:rsidR="00CE3059" w:rsidRPr="003142A7" w:rsidRDefault="00203189" w:rsidP="007B2CB5">
      <w:pPr>
        <w:pStyle w:val="Paragraphedeliste"/>
        <w:numPr>
          <w:ilvl w:val="0"/>
          <w:numId w:val="11"/>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00A574D2" w:rsidRPr="003142A7">
        <w:rPr>
          <w:rFonts w:ascii="Times New Roman" w:hAnsi="Times New Roman" w:cs="Times New Roman"/>
          <w:kern w:val="2"/>
          <w:sz w:val="24"/>
          <w:szCs w:val="24"/>
          <w14:cntxtAlts/>
        </w:rPr>
        <w:t>C</w:t>
      </w:r>
      <w:r w:rsidR="00CE3059" w:rsidRPr="003142A7">
        <w:rPr>
          <w:rFonts w:ascii="Times New Roman" w:hAnsi="Times New Roman" w:cs="Times New Roman"/>
          <w:kern w:val="2"/>
          <w:sz w:val="24"/>
          <w:szCs w:val="24"/>
          <w14:cntxtAlts/>
        </w:rPr>
        <w:t>omment</w:t>
      </w:r>
      <w:r w:rsidRPr="003142A7">
        <w:rPr>
          <w:rFonts w:ascii="Times New Roman" w:hAnsi="Times New Roman" w:cs="Times New Roman"/>
          <w:kern w:val="2"/>
          <w:sz w:val="24"/>
          <w:szCs w:val="24"/>
          <w14:cntxtAlts/>
        </w:rPr>
        <w:t>’</w:t>
      </w:r>
      <w:r w:rsidR="00CE3059" w:rsidRPr="003142A7">
        <w:rPr>
          <w:rFonts w:ascii="Times New Roman" w:hAnsi="Times New Roman" w:cs="Times New Roman"/>
          <w:kern w:val="2"/>
          <w:sz w:val="24"/>
          <w:szCs w:val="24"/>
          <w14:cntxtAlts/>
        </w:rPr>
        <w:t xml:space="preserve"> correspond aux moyens à utiliser pour réaliser </w:t>
      </w:r>
      <w:r w:rsidR="007B2CB5" w:rsidRPr="003142A7">
        <w:rPr>
          <w:rFonts w:ascii="Times New Roman" w:hAnsi="Times New Roman" w:cs="Times New Roman"/>
          <w:kern w:val="2"/>
          <w:sz w:val="24"/>
          <w:szCs w:val="24"/>
          <w14:cntxtAlts/>
        </w:rPr>
        <w:t>ces tâ</w:t>
      </w:r>
      <w:r w:rsidR="00CE3059" w:rsidRPr="003142A7">
        <w:rPr>
          <w:rFonts w:ascii="Times New Roman" w:hAnsi="Times New Roman" w:cs="Times New Roman"/>
          <w:kern w:val="2"/>
          <w:sz w:val="24"/>
          <w:szCs w:val="24"/>
          <w14:cntxtAlts/>
        </w:rPr>
        <w:t>ches. Ces moyens</w:t>
      </w:r>
      <w:r w:rsidR="007B2CB5"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euvent</w:t>
      </w:r>
      <w:r w:rsidR="00CE3059" w:rsidRPr="003142A7">
        <w:rPr>
          <w:rFonts w:ascii="Times New Roman" w:hAnsi="Times New Roman" w:cs="Times New Roman"/>
          <w:kern w:val="2"/>
          <w:sz w:val="24"/>
          <w:szCs w:val="24"/>
          <w14:cntxtAlts/>
        </w:rPr>
        <w:t xml:space="preserve">  être observés ou apprécier par interview, ou analyse de dossiers.</w:t>
      </w:r>
    </w:p>
    <w:p w:rsidR="00CE3059" w:rsidRPr="003142A7" w:rsidRDefault="00203189" w:rsidP="007B2CB5">
      <w:pPr>
        <w:pStyle w:val="Paragraphedeliste"/>
        <w:numPr>
          <w:ilvl w:val="0"/>
          <w:numId w:val="11"/>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00A574D2" w:rsidRPr="003142A7">
        <w:rPr>
          <w:rFonts w:ascii="Times New Roman" w:hAnsi="Times New Roman" w:cs="Times New Roman"/>
          <w:kern w:val="2"/>
          <w:sz w:val="24"/>
          <w:szCs w:val="24"/>
          <w14:cntxtAlts/>
        </w:rPr>
        <w:t>Q</w:t>
      </w:r>
      <w:r w:rsidR="007B2CB5" w:rsidRPr="003142A7">
        <w:rPr>
          <w:rFonts w:ascii="Times New Roman" w:hAnsi="Times New Roman" w:cs="Times New Roman"/>
          <w:kern w:val="2"/>
          <w:sz w:val="24"/>
          <w:szCs w:val="24"/>
          <w14:cntxtAlts/>
        </w:rPr>
        <w:t>uand</w:t>
      </w:r>
      <w:r w:rsidRPr="003142A7">
        <w:rPr>
          <w:rFonts w:ascii="Times New Roman" w:hAnsi="Times New Roman" w:cs="Times New Roman"/>
          <w:kern w:val="2"/>
          <w:sz w:val="24"/>
          <w:szCs w:val="24"/>
          <w14:cntxtAlts/>
        </w:rPr>
        <w:t>’</w:t>
      </w:r>
      <w:r w:rsidR="00CE3059" w:rsidRPr="003142A7">
        <w:rPr>
          <w:rFonts w:ascii="Times New Roman" w:hAnsi="Times New Roman" w:cs="Times New Roman"/>
          <w:kern w:val="2"/>
          <w:sz w:val="24"/>
          <w:szCs w:val="24"/>
          <w14:cntxtAlts/>
        </w:rPr>
        <w:t xml:space="preserve"> est en rapport avec la fréquence </w:t>
      </w:r>
      <w:r w:rsidR="007B2CB5" w:rsidRPr="003142A7">
        <w:rPr>
          <w:rFonts w:ascii="Times New Roman" w:hAnsi="Times New Roman" w:cs="Times New Roman"/>
          <w:kern w:val="2"/>
          <w:sz w:val="24"/>
          <w:szCs w:val="24"/>
          <w14:cntxtAlts/>
        </w:rPr>
        <w:t>e</w:t>
      </w:r>
      <w:r w:rsidR="00CE3059" w:rsidRPr="003142A7">
        <w:rPr>
          <w:rFonts w:ascii="Times New Roman" w:hAnsi="Times New Roman" w:cs="Times New Roman"/>
          <w:kern w:val="2"/>
          <w:sz w:val="24"/>
          <w:szCs w:val="24"/>
          <w14:cntxtAlts/>
        </w:rPr>
        <w:t>t le moment où les activités sont exécutées.</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89426A">
      <w:pPr>
        <w:pStyle w:val="Paragraphedeliste"/>
        <w:numPr>
          <w:ilvl w:val="1"/>
          <w:numId w:val="3"/>
        </w:numPr>
        <w:spacing w:after="0" w:line="240" w:lineRule="auto"/>
        <w:jc w:val="both"/>
        <w:outlineLvl w:val="0"/>
        <w:rPr>
          <w:rFonts w:ascii="Times New Roman" w:hAnsi="Times New Roman"/>
          <w:b/>
          <w:i/>
          <w:kern w:val="2"/>
          <w:sz w:val="24"/>
          <w:szCs w:val="24"/>
          <w14:cntxtAlts/>
        </w:rPr>
      </w:pPr>
      <w:bookmarkStart w:id="22" w:name="_Toc470515278"/>
      <w:r w:rsidRPr="003142A7">
        <w:rPr>
          <w:rFonts w:ascii="Times New Roman" w:hAnsi="Times New Roman"/>
          <w:b/>
          <w:i/>
          <w:kern w:val="2"/>
          <w:sz w:val="24"/>
          <w:szCs w:val="24"/>
          <w14:cntxtAlts/>
        </w:rPr>
        <w:t>Fréquence de la supervision</w:t>
      </w:r>
      <w:bookmarkEnd w:id="22"/>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C’est le calendrier et la </w:t>
      </w:r>
      <w:r w:rsidR="00523573" w:rsidRPr="003142A7">
        <w:rPr>
          <w:rFonts w:ascii="Times New Roman" w:hAnsi="Times New Roman" w:cs="Times New Roman"/>
          <w:kern w:val="2"/>
          <w:sz w:val="24"/>
          <w:szCs w:val="24"/>
          <w14:cntxtAlts/>
        </w:rPr>
        <w:t>régularité des</w:t>
      </w:r>
      <w:r w:rsidRPr="003142A7">
        <w:rPr>
          <w:rFonts w:ascii="Times New Roman" w:hAnsi="Times New Roman" w:cs="Times New Roman"/>
          <w:kern w:val="2"/>
          <w:sz w:val="24"/>
          <w:szCs w:val="24"/>
          <w14:cntxtAlts/>
        </w:rPr>
        <w:t xml:space="preserve"> visites de </w:t>
      </w:r>
      <w:r w:rsidR="00523573" w:rsidRPr="003142A7">
        <w:rPr>
          <w:rFonts w:ascii="Times New Roman" w:hAnsi="Times New Roman" w:cs="Times New Roman"/>
          <w:kern w:val="2"/>
          <w:sz w:val="24"/>
          <w:szCs w:val="24"/>
          <w14:cntxtAlts/>
        </w:rPr>
        <w:t>supervision.</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7E27FC" w:rsidRPr="003142A7" w:rsidRDefault="007E27FC" w:rsidP="00CE3059">
      <w:pPr>
        <w:spacing w:after="0" w:line="240" w:lineRule="auto"/>
        <w:contextualSpacing/>
        <w:jc w:val="both"/>
        <w:rPr>
          <w:rFonts w:ascii="Times New Roman" w:hAnsi="Times New Roman" w:cs="Times New Roman"/>
          <w:kern w:val="2"/>
          <w:sz w:val="24"/>
          <w:szCs w:val="24"/>
          <w14:cntxtAlts/>
        </w:rPr>
      </w:pPr>
    </w:p>
    <w:p w:rsidR="007E27FC" w:rsidRPr="003142A7" w:rsidRDefault="007E27FC" w:rsidP="00CE3059">
      <w:pPr>
        <w:spacing w:after="0" w:line="240" w:lineRule="auto"/>
        <w:contextualSpacing/>
        <w:jc w:val="both"/>
        <w:rPr>
          <w:rFonts w:ascii="Times New Roman" w:hAnsi="Times New Roman" w:cs="Times New Roman"/>
          <w:kern w:val="2"/>
          <w:sz w:val="24"/>
          <w:szCs w:val="24"/>
          <w14:cntxtAlts/>
        </w:rPr>
      </w:pPr>
    </w:p>
    <w:p w:rsidR="007E27FC" w:rsidRPr="003142A7" w:rsidRDefault="007E27FC" w:rsidP="00CE3059">
      <w:pPr>
        <w:spacing w:after="0" w:line="240" w:lineRule="auto"/>
        <w:contextualSpacing/>
        <w:jc w:val="both"/>
        <w:rPr>
          <w:rFonts w:ascii="Times New Roman" w:hAnsi="Times New Roman" w:cs="Times New Roman"/>
          <w:kern w:val="2"/>
          <w:sz w:val="24"/>
          <w:szCs w:val="24"/>
          <w14:cntxtAlts/>
        </w:rPr>
      </w:pPr>
    </w:p>
    <w:p w:rsidR="007E27FC" w:rsidRPr="003142A7" w:rsidRDefault="007E27FC" w:rsidP="00CE3059">
      <w:pPr>
        <w:spacing w:after="0" w:line="240" w:lineRule="auto"/>
        <w:contextualSpacing/>
        <w:jc w:val="both"/>
        <w:rPr>
          <w:rFonts w:ascii="Times New Roman" w:hAnsi="Times New Roman" w:cs="Times New Roman"/>
          <w:kern w:val="2"/>
          <w:sz w:val="24"/>
          <w:szCs w:val="24"/>
          <w14:cntxtAlts/>
        </w:rPr>
      </w:pPr>
    </w:p>
    <w:p w:rsidR="007E27FC" w:rsidRPr="003142A7" w:rsidRDefault="007E27FC" w:rsidP="00CE3059">
      <w:pPr>
        <w:spacing w:after="0" w:line="240" w:lineRule="auto"/>
        <w:contextualSpacing/>
        <w:jc w:val="both"/>
        <w:rPr>
          <w:rFonts w:ascii="Times New Roman" w:hAnsi="Times New Roman" w:cs="Times New Roman"/>
          <w:kern w:val="2"/>
          <w:sz w:val="24"/>
          <w:szCs w:val="24"/>
          <w14:cntxtAlts/>
        </w:rPr>
      </w:pPr>
    </w:p>
    <w:p w:rsidR="007E27FC" w:rsidRPr="003142A7" w:rsidRDefault="007E27FC" w:rsidP="00CE3059">
      <w:pPr>
        <w:spacing w:after="0" w:line="240" w:lineRule="auto"/>
        <w:contextualSpacing/>
        <w:jc w:val="both"/>
        <w:rPr>
          <w:rFonts w:ascii="Times New Roman" w:hAnsi="Times New Roman" w:cs="Times New Roman"/>
          <w:kern w:val="2"/>
          <w:sz w:val="24"/>
          <w:szCs w:val="24"/>
          <w14:cntxtAlts/>
        </w:rPr>
      </w:pPr>
    </w:p>
    <w:p w:rsidR="00CE3059" w:rsidRPr="00566432" w:rsidRDefault="00566432" w:rsidP="00566432">
      <w:pPr>
        <w:spacing w:after="0" w:line="240" w:lineRule="auto"/>
        <w:jc w:val="both"/>
        <w:outlineLvl w:val="0"/>
        <w:rPr>
          <w:rFonts w:ascii="Times New Roman" w:hAnsi="Times New Roman" w:cs="Times New Roman"/>
          <w:b/>
          <w:kern w:val="2"/>
          <w:sz w:val="24"/>
          <w:szCs w:val="24"/>
          <w14:cntxtAlts/>
        </w:rPr>
      </w:pPr>
      <w:bookmarkStart w:id="23" w:name="_Toc470515279"/>
      <w:r w:rsidRPr="00566432">
        <w:rPr>
          <w:rFonts w:ascii="Times New Roman" w:hAnsi="Times New Roman" w:cs="Times New Roman"/>
          <w:b/>
          <w:kern w:val="2"/>
          <w:sz w:val="24"/>
          <w:szCs w:val="24"/>
          <w14:cntxtAlts/>
        </w:rPr>
        <w:t>III-</w:t>
      </w:r>
      <w:r w:rsidRPr="003142A7">
        <w:rPr>
          <w:rFonts w:ascii="Times New Roman" w:hAnsi="Times New Roman" w:cs="Times New Roman"/>
          <w:kern w:val="2"/>
          <w:sz w:val="24"/>
          <w:szCs w:val="24"/>
          <w14:cntxtAlts/>
        </w:rPr>
        <w:t xml:space="preserve"> </w:t>
      </w:r>
      <w:r w:rsidR="00A574D2" w:rsidRPr="00566432">
        <w:rPr>
          <w:rFonts w:ascii="Times New Roman" w:hAnsi="Times New Roman" w:cs="Times New Roman"/>
          <w:b/>
          <w:kern w:val="2"/>
          <w:sz w:val="24"/>
          <w:szCs w:val="24"/>
          <w14:cntxtAlts/>
        </w:rPr>
        <w:t>É</w:t>
      </w:r>
      <w:r w:rsidR="00CE3059" w:rsidRPr="00566432">
        <w:rPr>
          <w:rFonts w:ascii="Times New Roman" w:hAnsi="Times New Roman" w:cs="Times New Roman"/>
          <w:b/>
          <w:kern w:val="2"/>
          <w:sz w:val="24"/>
          <w:szCs w:val="24"/>
          <w14:cntxtAlts/>
        </w:rPr>
        <w:t>tapes de la   supervision</w:t>
      </w:r>
      <w:bookmarkEnd w:id="23"/>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Trois </w:t>
      </w:r>
      <w:r w:rsidR="00523573" w:rsidRPr="003142A7">
        <w:rPr>
          <w:rFonts w:ascii="Times New Roman" w:hAnsi="Times New Roman" w:cs="Times New Roman"/>
          <w:kern w:val="2"/>
          <w:sz w:val="24"/>
          <w:szCs w:val="24"/>
          <w14:cntxtAlts/>
        </w:rPr>
        <w:t>étapes :</w:t>
      </w:r>
    </w:p>
    <w:p w:rsidR="00CE3059" w:rsidRPr="003142A7" w:rsidRDefault="00A574D2" w:rsidP="007B2CB5">
      <w:pPr>
        <w:pStyle w:val="Paragraphedeliste"/>
        <w:numPr>
          <w:ilvl w:val="0"/>
          <w:numId w:val="13"/>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É</w:t>
      </w:r>
      <w:r w:rsidR="00CE3059" w:rsidRPr="003142A7">
        <w:rPr>
          <w:rFonts w:ascii="Times New Roman" w:hAnsi="Times New Roman" w:cs="Times New Roman"/>
          <w:kern w:val="2"/>
          <w:sz w:val="24"/>
          <w:szCs w:val="24"/>
          <w14:cntxtAlts/>
        </w:rPr>
        <w:t xml:space="preserve">tape </w:t>
      </w:r>
      <w:r w:rsidR="00523573" w:rsidRPr="003142A7">
        <w:rPr>
          <w:rFonts w:ascii="Times New Roman" w:hAnsi="Times New Roman" w:cs="Times New Roman"/>
          <w:kern w:val="2"/>
          <w:sz w:val="24"/>
          <w:szCs w:val="24"/>
          <w14:cntxtAlts/>
        </w:rPr>
        <w:t>1 : avant</w:t>
      </w:r>
      <w:r w:rsidR="00CE3059" w:rsidRPr="003142A7">
        <w:rPr>
          <w:rFonts w:ascii="Times New Roman" w:hAnsi="Times New Roman" w:cs="Times New Roman"/>
          <w:kern w:val="2"/>
          <w:sz w:val="24"/>
          <w:szCs w:val="24"/>
          <w14:cntxtAlts/>
        </w:rPr>
        <w:t xml:space="preserve"> la visite de supervision</w:t>
      </w:r>
    </w:p>
    <w:p w:rsidR="00CE3059" w:rsidRPr="003142A7" w:rsidRDefault="00A574D2" w:rsidP="007B2CB5">
      <w:pPr>
        <w:pStyle w:val="Paragraphedeliste"/>
        <w:numPr>
          <w:ilvl w:val="0"/>
          <w:numId w:val="13"/>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É</w:t>
      </w:r>
      <w:r w:rsidR="00CE3059" w:rsidRPr="003142A7">
        <w:rPr>
          <w:rFonts w:ascii="Times New Roman" w:hAnsi="Times New Roman" w:cs="Times New Roman"/>
          <w:kern w:val="2"/>
          <w:sz w:val="24"/>
          <w:szCs w:val="24"/>
          <w14:cntxtAlts/>
        </w:rPr>
        <w:t xml:space="preserve">tape </w:t>
      </w:r>
      <w:r w:rsidR="00523573" w:rsidRPr="003142A7">
        <w:rPr>
          <w:rFonts w:ascii="Times New Roman" w:hAnsi="Times New Roman" w:cs="Times New Roman"/>
          <w:kern w:val="2"/>
          <w:sz w:val="24"/>
          <w:szCs w:val="24"/>
          <w14:cntxtAlts/>
        </w:rPr>
        <w:t>2 : pendant</w:t>
      </w:r>
      <w:r w:rsidR="00CE3059" w:rsidRPr="003142A7">
        <w:rPr>
          <w:rFonts w:ascii="Times New Roman" w:hAnsi="Times New Roman" w:cs="Times New Roman"/>
          <w:kern w:val="2"/>
          <w:sz w:val="24"/>
          <w:szCs w:val="24"/>
          <w14:cntxtAlts/>
        </w:rPr>
        <w:t xml:space="preserve"> la visite de supervision</w:t>
      </w:r>
    </w:p>
    <w:p w:rsidR="00CE3059" w:rsidRPr="003142A7" w:rsidRDefault="00A574D2" w:rsidP="007B2CB5">
      <w:pPr>
        <w:pStyle w:val="Paragraphedeliste"/>
        <w:numPr>
          <w:ilvl w:val="0"/>
          <w:numId w:val="13"/>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É</w:t>
      </w:r>
      <w:r w:rsidR="00CE3059" w:rsidRPr="003142A7">
        <w:rPr>
          <w:rFonts w:ascii="Times New Roman" w:hAnsi="Times New Roman" w:cs="Times New Roman"/>
          <w:kern w:val="2"/>
          <w:sz w:val="24"/>
          <w:szCs w:val="24"/>
          <w14:cntxtAlts/>
        </w:rPr>
        <w:t xml:space="preserve">tape </w:t>
      </w:r>
      <w:r w:rsidR="00523573" w:rsidRPr="003142A7">
        <w:rPr>
          <w:rFonts w:ascii="Times New Roman" w:hAnsi="Times New Roman" w:cs="Times New Roman"/>
          <w:kern w:val="2"/>
          <w:sz w:val="24"/>
          <w:szCs w:val="24"/>
          <w14:cntxtAlts/>
        </w:rPr>
        <w:t>3 : après</w:t>
      </w:r>
      <w:r w:rsidR="00CE3059" w:rsidRPr="003142A7">
        <w:rPr>
          <w:rFonts w:ascii="Times New Roman" w:hAnsi="Times New Roman" w:cs="Times New Roman"/>
          <w:kern w:val="2"/>
          <w:sz w:val="24"/>
          <w:szCs w:val="24"/>
          <w14:cntxtAlts/>
        </w:rPr>
        <w:t xml:space="preserve"> la visite de supervision</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566432" w:rsidRPr="00566432" w:rsidRDefault="00566432" w:rsidP="00566432">
      <w:pPr>
        <w:pStyle w:val="Paragraphedeliste"/>
        <w:numPr>
          <w:ilvl w:val="0"/>
          <w:numId w:val="3"/>
        </w:numPr>
        <w:spacing w:after="0" w:line="240" w:lineRule="auto"/>
        <w:jc w:val="both"/>
        <w:outlineLvl w:val="0"/>
        <w:rPr>
          <w:rFonts w:ascii="Times New Roman" w:hAnsi="Times New Roman" w:cs="Times New Roman"/>
          <w:b/>
          <w:i/>
          <w:vanish/>
          <w:kern w:val="2"/>
          <w:sz w:val="24"/>
          <w:szCs w:val="24"/>
          <w14:cntxtAlts/>
        </w:rPr>
      </w:pPr>
      <w:bookmarkStart w:id="24" w:name="_Toc470515280"/>
      <w:bookmarkEnd w:id="24"/>
    </w:p>
    <w:p w:rsidR="00CE3059" w:rsidRPr="003142A7" w:rsidRDefault="00A574D2" w:rsidP="00566432">
      <w:pPr>
        <w:pStyle w:val="Paragraphedeliste"/>
        <w:numPr>
          <w:ilvl w:val="1"/>
          <w:numId w:val="3"/>
        </w:numPr>
        <w:spacing w:after="0" w:line="240" w:lineRule="auto"/>
        <w:jc w:val="both"/>
        <w:outlineLvl w:val="0"/>
        <w:rPr>
          <w:rFonts w:ascii="Times New Roman" w:hAnsi="Times New Roman"/>
          <w:b/>
          <w:i/>
          <w:kern w:val="2"/>
          <w:sz w:val="24"/>
          <w:szCs w:val="24"/>
          <w14:cntxtAlts/>
        </w:rPr>
      </w:pPr>
      <w:bookmarkStart w:id="25" w:name="_Toc470515281"/>
      <w:r w:rsidRPr="003142A7">
        <w:rPr>
          <w:rFonts w:ascii="Times New Roman" w:hAnsi="Times New Roman" w:cs="Times New Roman"/>
          <w:b/>
          <w:i/>
          <w:kern w:val="2"/>
          <w:sz w:val="24"/>
          <w:szCs w:val="24"/>
          <w14:cntxtAlts/>
        </w:rPr>
        <w:t>É</w:t>
      </w:r>
      <w:r w:rsidR="00CE3059" w:rsidRPr="003142A7">
        <w:rPr>
          <w:rFonts w:ascii="Times New Roman" w:hAnsi="Times New Roman"/>
          <w:b/>
          <w:i/>
          <w:kern w:val="2"/>
          <w:sz w:val="24"/>
          <w:szCs w:val="24"/>
          <w14:cntxtAlts/>
        </w:rPr>
        <w:t>tape 1 : avant la supervision</w:t>
      </w:r>
      <w:bookmarkEnd w:id="25"/>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Deux démarches sont </w:t>
      </w:r>
      <w:r w:rsidR="00523573" w:rsidRPr="003142A7">
        <w:rPr>
          <w:rFonts w:ascii="Times New Roman" w:hAnsi="Times New Roman" w:cs="Times New Roman"/>
          <w:kern w:val="2"/>
          <w:sz w:val="24"/>
          <w:szCs w:val="24"/>
          <w14:cntxtAlts/>
        </w:rPr>
        <w:t>nécessaires :</w:t>
      </w:r>
    </w:p>
    <w:p w:rsidR="00CE3059" w:rsidRPr="003142A7" w:rsidRDefault="007E27FC" w:rsidP="007E27FC">
      <w:pPr>
        <w:tabs>
          <w:tab w:val="left" w:pos="1323"/>
        </w:tabs>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r>
    </w:p>
    <w:p w:rsidR="00CE3059" w:rsidRPr="003142A7" w:rsidRDefault="00CE3059" w:rsidP="007E27FC">
      <w:pPr>
        <w:pStyle w:val="Paragraphedeliste"/>
        <w:numPr>
          <w:ilvl w:val="2"/>
          <w:numId w:val="3"/>
        </w:numPr>
        <w:spacing w:after="0" w:line="240" w:lineRule="auto"/>
        <w:ind w:left="567" w:hanging="567"/>
        <w:jc w:val="both"/>
        <w:outlineLvl w:val="0"/>
        <w:rPr>
          <w:rFonts w:ascii="Times New Roman" w:hAnsi="Times New Roman" w:cs="Times New Roman"/>
          <w:i/>
          <w:kern w:val="2"/>
          <w:sz w:val="24"/>
          <w:szCs w:val="24"/>
          <w14:cntxtAlts/>
        </w:rPr>
      </w:pPr>
      <w:bookmarkStart w:id="26" w:name="_Toc470515282"/>
      <w:r w:rsidRPr="003142A7">
        <w:rPr>
          <w:rFonts w:ascii="Times New Roman" w:hAnsi="Times New Roman" w:cs="Times New Roman"/>
          <w:i/>
          <w:kern w:val="2"/>
          <w:sz w:val="24"/>
          <w:szCs w:val="24"/>
          <w14:cntxtAlts/>
        </w:rPr>
        <w:t>Préparer un calendrier de supervision</w:t>
      </w:r>
      <w:bookmarkEnd w:id="26"/>
      <w:r w:rsidRPr="003142A7">
        <w:rPr>
          <w:rFonts w:ascii="Times New Roman" w:hAnsi="Times New Roman" w:cs="Times New Roman"/>
          <w:i/>
          <w:kern w:val="2"/>
          <w:sz w:val="24"/>
          <w:szCs w:val="24"/>
          <w14:cntxtAlts/>
        </w:rPr>
        <w:t xml:space="preserve"> </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w:t>
      </w:r>
      <w:r w:rsidR="00523573" w:rsidRPr="003142A7">
        <w:rPr>
          <w:rFonts w:ascii="Times New Roman" w:hAnsi="Times New Roman" w:cs="Times New Roman"/>
          <w:kern w:val="2"/>
          <w:sz w:val="24"/>
          <w:szCs w:val="24"/>
          <w14:cntxtAlts/>
        </w:rPr>
        <w:t>équipe</w:t>
      </w:r>
      <w:r w:rsidRPr="003142A7">
        <w:rPr>
          <w:rFonts w:ascii="Times New Roman" w:hAnsi="Times New Roman" w:cs="Times New Roman"/>
          <w:kern w:val="2"/>
          <w:sz w:val="24"/>
          <w:szCs w:val="24"/>
          <w14:cntxtAlts/>
        </w:rPr>
        <w:t xml:space="preserve"> cadre du district a l’obligation de préparer un calendrier périodique de supervision qui indique les lieux à visiter, les dates, </w:t>
      </w:r>
      <w:r w:rsidR="00523573" w:rsidRPr="003142A7">
        <w:rPr>
          <w:rFonts w:ascii="Times New Roman" w:hAnsi="Times New Roman" w:cs="Times New Roman"/>
          <w:kern w:val="2"/>
          <w:sz w:val="24"/>
          <w:szCs w:val="24"/>
          <w14:cntxtAlts/>
        </w:rPr>
        <w:t>les heures</w:t>
      </w:r>
      <w:r w:rsidRPr="003142A7">
        <w:rPr>
          <w:rFonts w:ascii="Times New Roman" w:hAnsi="Times New Roman" w:cs="Times New Roman"/>
          <w:kern w:val="2"/>
          <w:sz w:val="24"/>
          <w:szCs w:val="24"/>
          <w14:cntxtAlts/>
        </w:rPr>
        <w:t>, ainsi que les catégories professionnelles qui seront mobilisées. Ce calendrier est transmis</w:t>
      </w:r>
      <w:r w:rsidR="00870769"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vec</w:t>
      </w:r>
      <w:r w:rsidRPr="003142A7">
        <w:rPr>
          <w:rFonts w:ascii="Times New Roman" w:hAnsi="Times New Roman" w:cs="Times New Roman"/>
          <w:kern w:val="2"/>
          <w:sz w:val="24"/>
          <w:szCs w:val="24"/>
          <w14:cntxtAlts/>
        </w:rPr>
        <w:t xml:space="preserve"> assez d’anticipation aux structures concernées par cette supervision. Cette démarche permet</w:t>
      </w:r>
      <w:r w:rsidR="00870769"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ux</w:t>
      </w:r>
      <w:r w:rsidRPr="003142A7">
        <w:rPr>
          <w:rFonts w:ascii="Times New Roman" w:hAnsi="Times New Roman" w:cs="Times New Roman"/>
          <w:kern w:val="2"/>
          <w:sz w:val="24"/>
          <w:szCs w:val="24"/>
          <w14:cntxtAlts/>
        </w:rPr>
        <w:t xml:space="preserve"> responsables des sites à visiter de se préparer et de rendre leur personnel disponible.</w:t>
      </w:r>
    </w:p>
    <w:p w:rsidR="00870769" w:rsidRPr="003142A7" w:rsidRDefault="0087076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7E27FC">
      <w:pPr>
        <w:pStyle w:val="Paragraphedeliste"/>
        <w:numPr>
          <w:ilvl w:val="2"/>
          <w:numId w:val="3"/>
        </w:numPr>
        <w:spacing w:after="0" w:line="240" w:lineRule="auto"/>
        <w:ind w:left="567" w:hanging="567"/>
        <w:jc w:val="both"/>
        <w:outlineLvl w:val="0"/>
        <w:rPr>
          <w:rFonts w:ascii="Times New Roman" w:hAnsi="Times New Roman" w:cs="Times New Roman"/>
          <w:i/>
          <w:kern w:val="2"/>
          <w:sz w:val="24"/>
          <w:szCs w:val="24"/>
          <w14:cntxtAlts/>
        </w:rPr>
      </w:pPr>
      <w:bookmarkStart w:id="27" w:name="_Toc470515283"/>
      <w:r w:rsidRPr="003142A7">
        <w:rPr>
          <w:rFonts w:ascii="Times New Roman" w:hAnsi="Times New Roman" w:cs="Times New Roman"/>
          <w:i/>
          <w:kern w:val="2"/>
          <w:sz w:val="24"/>
          <w:szCs w:val="24"/>
          <w14:cntxtAlts/>
        </w:rPr>
        <w:t>Préparer le déroulement de chaque visite de supervision</w:t>
      </w:r>
      <w:bookmarkEnd w:id="27"/>
    </w:p>
    <w:p w:rsidR="00CE3059" w:rsidRPr="003142A7" w:rsidRDefault="00CE3059" w:rsidP="00870769">
      <w:pPr>
        <w:pStyle w:val="Paragraphedeliste"/>
        <w:numPr>
          <w:ilvl w:val="0"/>
          <w:numId w:val="15"/>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déterminer le but de la supervision. </w:t>
      </w:r>
    </w:p>
    <w:p w:rsidR="00CE3059" w:rsidRPr="003142A7" w:rsidRDefault="00CE3059" w:rsidP="00870769">
      <w:pPr>
        <w:pStyle w:val="Paragraphedeliste"/>
        <w:numPr>
          <w:ilvl w:val="0"/>
          <w:numId w:val="15"/>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préparer la visite de la façon </w:t>
      </w:r>
      <w:r w:rsidR="00523573" w:rsidRPr="003142A7">
        <w:rPr>
          <w:rFonts w:ascii="Times New Roman" w:hAnsi="Times New Roman" w:cs="Times New Roman"/>
          <w:kern w:val="2"/>
          <w:sz w:val="24"/>
          <w:szCs w:val="24"/>
          <w14:cntxtAlts/>
        </w:rPr>
        <w:t>suivante :</w:t>
      </w:r>
    </w:p>
    <w:p w:rsidR="00CE3059" w:rsidRPr="003142A7" w:rsidRDefault="00CE3059" w:rsidP="00870769">
      <w:pPr>
        <w:pStyle w:val="Paragraphedeliste"/>
        <w:numPr>
          <w:ilvl w:val="1"/>
          <w:numId w:val="15"/>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Analyser les rapports de</w:t>
      </w:r>
      <w:r w:rsidR="00A574D2" w:rsidRPr="003142A7">
        <w:rPr>
          <w:rFonts w:ascii="Times New Roman" w:hAnsi="Times New Roman" w:cs="Times New Roman"/>
          <w:kern w:val="2"/>
          <w:sz w:val="24"/>
          <w:szCs w:val="24"/>
          <w14:cntxtAlts/>
        </w:rPr>
        <w:t>s</w:t>
      </w:r>
      <w:r w:rsidRPr="003142A7">
        <w:rPr>
          <w:rFonts w:ascii="Times New Roman" w:hAnsi="Times New Roman" w:cs="Times New Roman"/>
          <w:kern w:val="2"/>
          <w:sz w:val="24"/>
          <w:szCs w:val="24"/>
          <w14:cntxtAlts/>
        </w:rPr>
        <w:t xml:space="preserve"> supervisions antérieures.</w:t>
      </w:r>
    </w:p>
    <w:p w:rsidR="00CE3059" w:rsidRPr="003142A7" w:rsidRDefault="00CE3059" w:rsidP="00870769">
      <w:pPr>
        <w:pStyle w:val="Paragraphedeliste"/>
        <w:numPr>
          <w:ilvl w:val="1"/>
          <w:numId w:val="15"/>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Sélectionner des domaines et aspects spécifiques </w:t>
      </w:r>
      <w:r w:rsidR="00A574D2" w:rsidRPr="003142A7">
        <w:rPr>
          <w:rFonts w:ascii="Times New Roman" w:hAnsi="Times New Roman" w:cs="Times New Roman"/>
          <w:kern w:val="2"/>
          <w:sz w:val="24"/>
          <w:szCs w:val="24"/>
          <w14:cntxtAlts/>
        </w:rPr>
        <w:t xml:space="preserve">sur lesquels </w:t>
      </w:r>
      <w:r w:rsidRPr="003142A7">
        <w:rPr>
          <w:rFonts w:ascii="Times New Roman" w:hAnsi="Times New Roman" w:cs="Times New Roman"/>
          <w:kern w:val="2"/>
          <w:sz w:val="24"/>
          <w:szCs w:val="24"/>
          <w14:cntxtAlts/>
        </w:rPr>
        <w:t xml:space="preserve">investiguer. </w:t>
      </w:r>
    </w:p>
    <w:p w:rsidR="00CE3059" w:rsidRPr="003142A7" w:rsidRDefault="00523573" w:rsidP="00870769">
      <w:pPr>
        <w:pStyle w:val="Paragraphedeliste"/>
        <w:numPr>
          <w:ilvl w:val="1"/>
          <w:numId w:val="15"/>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Déterminer</w:t>
      </w:r>
      <w:r w:rsidR="00CE3059" w:rsidRPr="003142A7">
        <w:rPr>
          <w:rFonts w:ascii="Times New Roman" w:hAnsi="Times New Roman" w:cs="Times New Roman"/>
          <w:kern w:val="2"/>
          <w:sz w:val="24"/>
          <w:szCs w:val="24"/>
          <w14:cntxtAlts/>
        </w:rPr>
        <w:t xml:space="preserve"> les activités à mener durant la supervision (visites d’observation,</w:t>
      </w:r>
      <w:r w:rsidR="00870769" w:rsidRPr="003142A7">
        <w:rPr>
          <w:rFonts w:ascii="Times New Roman" w:hAnsi="Times New Roman" w:cs="Times New Roman"/>
          <w:kern w:val="2"/>
          <w:sz w:val="24"/>
          <w:szCs w:val="24"/>
          <w14:cntxtAlts/>
        </w:rPr>
        <w:t xml:space="preserve"> r</w:t>
      </w:r>
      <w:r w:rsidRPr="003142A7">
        <w:rPr>
          <w:rFonts w:ascii="Times New Roman" w:hAnsi="Times New Roman" w:cs="Times New Roman"/>
          <w:kern w:val="2"/>
          <w:sz w:val="24"/>
          <w:szCs w:val="24"/>
          <w14:cntxtAlts/>
        </w:rPr>
        <w:t>éunions</w:t>
      </w:r>
      <w:r w:rsidR="00CE3059" w:rsidRPr="003142A7">
        <w:rPr>
          <w:rFonts w:ascii="Times New Roman" w:hAnsi="Times New Roman" w:cs="Times New Roman"/>
          <w:kern w:val="2"/>
          <w:sz w:val="24"/>
          <w:szCs w:val="24"/>
          <w14:cntxtAlts/>
        </w:rPr>
        <w:t xml:space="preserve">, interviews, etc.) </w:t>
      </w:r>
      <w:r w:rsidR="00870769" w:rsidRPr="003142A7">
        <w:rPr>
          <w:rFonts w:ascii="Times New Roman" w:hAnsi="Times New Roman" w:cs="Times New Roman"/>
          <w:kern w:val="2"/>
          <w:sz w:val="24"/>
          <w:szCs w:val="24"/>
          <w14:cntxtAlts/>
        </w:rPr>
        <w:t xml:space="preserve">et </w:t>
      </w:r>
      <w:r w:rsidR="00CE3059" w:rsidRPr="003142A7">
        <w:rPr>
          <w:rFonts w:ascii="Times New Roman" w:hAnsi="Times New Roman" w:cs="Times New Roman"/>
          <w:kern w:val="2"/>
          <w:sz w:val="24"/>
          <w:szCs w:val="24"/>
          <w14:cntxtAlts/>
        </w:rPr>
        <w:t>les tâches spécifiques à réaliser.</w:t>
      </w:r>
    </w:p>
    <w:p w:rsidR="00CE3059" w:rsidRPr="003142A7" w:rsidRDefault="00CE3059" w:rsidP="00870769">
      <w:pPr>
        <w:pStyle w:val="Paragraphedeliste"/>
        <w:numPr>
          <w:ilvl w:val="1"/>
          <w:numId w:val="15"/>
        </w:numPr>
        <w:tabs>
          <w:tab w:val="left" w:pos="1418"/>
        </w:tabs>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Déterminer le temps nécessaire pour mener à bien ces activités.</w:t>
      </w:r>
    </w:p>
    <w:p w:rsidR="00CE3059" w:rsidRPr="003142A7" w:rsidRDefault="00CE3059" w:rsidP="00870769">
      <w:pPr>
        <w:pStyle w:val="Paragraphedeliste"/>
        <w:numPr>
          <w:ilvl w:val="0"/>
          <w:numId w:val="15"/>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mobiliser les ressources </w:t>
      </w:r>
      <w:r w:rsidR="00523573" w:rsidRPr="003142A7">
        <w:rPr>
          <w:rFonts w:ascii="Times New Roman" w:hAnsi="Times New Roman" w:cs="Times New Roman"/>
          <w:kern w:val="2"/>
          <w:sz w:val="24"/>
          <w:szCs w:val="24"/>
          <w14:cntxtAlts/>
        </w:rPr>
        <w:t>nécessaires :</w:t>
      </w:r>
    </w:p>
    <w:p w:rsidR="00CE3059" w:rsidRPr="003142A7" w:rsidRDefault="00870769" w:rsidP="00870769">
      <w:pPr>
        <w:pStyle w:val="Paragraphedeliste"/>
        <w:numPr>
          <w:ilvl w:val="1"/>
          <w:numId w:val="15"/>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r</w:t>
      </w:r>
      <w:r w:rsidR="00CE3059" w:rsidRPr="003142A7">
        <w:rPr>
          <w:rFonts w:ascii="Times New Roman" w:hAnsi="Times New Roman" w:cs="Times New Roman"/>
          <w:kern w:val="2"/>
          <w:sz w:val="24"/>
          <w:szCs w:val="24"/>
          <w14:cntxtAlts/>
        </w:rPr>
        <w:t>essources humaines</w:t>
      </w:r>
      <w:r w:rsidRPr="003142A7">
        <w:rPr>
          <w:rFonts w:ascii="Times New Roman" w:hAnsi="Times New Roman" w:cs="Times New Roman"/>
          <w:kern w:val="2"/>
          <w:sz w:val="24"/>
          <w:szCs w:val="24"/>
          <w14:cntxtAlts/>
        </w:rPr>
        <w:t>,</w:t>
      </w:r>
      <w:r w:rsidR="00CE3059" w:rsidRPr="003142A7">
        <w:rPr>
          <w:rFonts w:ascii="Times New Roman" w:hAnsi="Times New Roman" w:cs="Times New Roman"/>
          <w:kern w:val="2"/>
          <w:sz w:val="24"/>
          <w:szCs w:val="24"/>
          <w14:cntxtAlts/>
        </w:rPr>
        <w:t xml:space="preserve"> matérielles ou </w:t>
      </w:r>
      <w:r w:rsidRPr="003142A7">
        <w:rPr>
          <w:rFonts w:ascii="Times New Roman" w:hAnsi="Times New Roman" w:cs="Times New Roman"/>
          <w:kern w:val="2"/>
          <w:sz w:val="24"/>
          <w:szCs w:val="24"/>
          <w14:cntxtAlts/>
        </w:rPr>
        <w:t xml:space="preserve">logistique et </w:t>
      </w:r>
      <w:r w:rsidR="00CE3059" w:rsidRPr="003142A7">
        <w:rPr>
          <w:rFonts w:ascii="Times New Roman" w:hAnsi="Times New Roman" w:cs="Times New Roman"/>
          <w:kern w:val="2"/>
          <w:sz w:val="24"/>
          <w:szCs w:val="24"/>
          <w14:cntxtAlts/>
        </w:rPr>
        <w:t xml:space="preserve">financières  </w:t>
      </w:r>
    </w:p>
    <w:p w:rsidR="00CE3059" w:rsidRPr="003142A7" w:rsidRDefault="00CE3059" w:rsidP="00870769">
      <w:pPr>
        <w:pStyle w:val="Paragraphedeliste"/>
        <w:numPr>
          <w:ilvl w:val="1"/>
          <w:numId w:val="15"/>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répartir les tâches à accomplir au cours de la supervision entre les différents membres</w:t>
      </w:r>
      <w:r w:rsidR="00870769" w:rsidRPr="003142A7">
        <w:rPr>
          <w:rFonts w:ascii="Times New Roman" w:hAnsi="Times New Roman" w:cs="Times New Roman"/>
          <w:kern w:val="2"/>
          <w:sz w:val="24"/>
          <w:szCs w:val="24"/>
          <w14:cntxtAlts/>
        </w:rPr>
        <w:t xml:space="preserve"> d</w:t>
      </w:r>
      <w:r w:rsidR="00523573" w:rsidRPr="003142A7">
        <w:rPr>
          <w:rFonts w:ascii="Times New Roman" w:hAnsi="Times New Roman" w:cs="Times New Roman"/>
          <w:kern w:val="2"/>
          <w:sz w:val="24"/>
          <w:szCs w:val="24"/>
          <w14:cntxtAlts/>
        </w:rPr>
        <w:t>e</w:t>
      </w:r>
      <w:r w:rsidRPr="003142A7">
        <w:rPr>
          <w:rFonts w:ascii="Times New Roman" w:hAnsi="Times New Roman" w:cs="Times New Roman"/>
          <w:kern w:val="2"/>
          <w:sz w:val="24"/>
          <w:szCs w:val="24"/>
          <w14:cntxtAlts/>
        </w:rPr>
        <w:t xml:space="preserve"> l’équipe sélectionnée. Ne pas oublier de </w:t>
      </w:r>
      <w:r w:rsidR="00870769" w:rsidRPr="003142A7">
        <w:rPr>
          <w:rFonts w:ascii="Times New Roman" w:hAnsi="Times New Roman" w:cs="Times New Roman"/>
          <w:kern w:val="2"/>
          <w:sz w:val="24"/>
          <w:szCs w:val="24"/>
          <w14:cntxtAlts/>
        </w:rPr>
        <w:t>dé</w:t>
      </w:r>
      <w:r w:rsidRPr="003142A7">
        <w:rPr>
          <w:rFonts w:ascii="Times New Roman" w:hAnsi="Times New Roman" w:cs="Times New Roman"/>
          <w:kern w:val="2"/>
          <w:sz w:val="24"/>
          <w:szCs w:val="24"/>
          <w14:cntxtAlts/>
        </w:rPr>
        <w:t>signer un chef d’équipe.</w:t>
      </w:r>
    </w:p>
    <w:p w:rsidR="00CE3059" w:rsidRPr="003142A7" w:rsidRDefault="00CE3059" w:rsidP="00870769">
      <w:pPr>
        <w:pStyle w:val="Paragraphedeliste"/>
        <w:numPr>
          <w:ilvl w:val="1"/>
          <w:numId w:val="15"/>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sélectionner les grilles ou listes de contrôle à utiliser au cours de la supervision.</w:t>
      </w:r>
    </w:p>
    <w:p w:rsidR="00CE3059" w:rsidRPr="003142A7" w:rsidRDefault="00CE3059" w:rsidP="00870769">
      <w:pPr>
        <w:pStyle w:val="Paragraphedeliste"/>
        <w:numPr>
          <w:ilvl w:val="1"/>
          <w:numId w:val="15"/>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identifier les documents de référence nécessaires pour chaque domaine à superviser.</w:t>
      </w:r>
    </w:p>
    <w:p w:rsidR="006F0D1C" w:rsidRPr="003142A7" w:rsidRDefault="006F0D1C" w:rsidP="006F0D1C">
      <w:pPr>
        <w:spacing w:after="0" w:line="240" w:lineRule="auto"/>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A574D2" w:rsidP="006F0D1C">
      <w:pPr>
        <w:pStyle w:val="Paragraphedeliste"/>
        <w:numPr>
          <w:ilvl w:val="1"/>
          <w:numId w:val="3"/>
        </w:numPr>
        <w:spacing w:after="0" w:line="240" w:lineRule="auto"/>
        <w:ind w:left="426"/>
        <w:jc w:val="both"/>
        <w:outlineLvl w:val="0"/>
        <w:rPr>
          <w:rFonts w:ascii="Times New Roman" w:hAnsi="Times New Roman"/>
          <w:b/>
          <w:i/>
          <w:kern w:val="2"/>
          <w:sz w:val="24"/>
          <w:szCs w:val="24"/>
          <w14:cntxtAlts/>
        </w:rPr>
      </w:pPr>
      <w:bookmarkStart w:id="28" w:name="_Toc470515284"/>
      <w:r w:rsidRPr="003142A7">
        <w:rPr>
          <w:rFonts w:ascii="Times New Roman" w:hAnsi="Times New Roman" w:cs="Times New Roman"/>
          <w:b/>
          <w:i/>
          <w:kern w:val="2"/>
          <w:sz w:val="24"/>
          <w:szCs w:val="24"/>
          <w14:cntxtAlts/>
        </w:rPr>
        <w:t>É</w:t>
      </w:r>
      <w:r w:rsidR="00CE3059" w:rsidRPr="003142A7">
        <w:rPr>
          <w:rFonts w:ascii="Times New Roman" w:hAnsi="Times New Roman"/>
          <w:b/>
          <w:i/>
          <w:kern w:val="2"/>
          <w:sz w:val="24"/>
          <w:szCs w:val="24"/>
          <w14:cntxtAlts/>
        </w:rPr>
        <w:t xml:space="preserve">tape 2 </w:t>
      </w:r>
      <w:r w:rsidR="00523573" w:rsidRPr="003142A7">
        <w:rPr>
          <w:rFonts w:ascii="Times New Roman" w:hAnsi="Times New Roman"/>
          <w:b/>
          <w:i/>
          <w:kern w:val="2"/>
          <w:sz w:val="24"/>
          <w:szCs w:val="24"/>
          <w14:cntxtAlts/>
        </w:rPr>
        <w:t xml:space="preserve">: </w:t>
      </w:r>
      <w:r w:rsidRPr="003142A7">
        <w:rPr>
          <w:rFonts w:ascii="Times New Roman" w:hAnsi="Times New Roman"/>
          <w:b/>
          <w:i/>
          <w:kern w:val="2"/>
          <w:sz w:val="24"/>
          <w:szCs w:val="24"/>
          <w14:cntxtAlts/>
        </w:rPr>
        <w:t>p</w:t>
      </w:r>
      <w:r w:rsidR="006F0D1C" w:rsidRPr="003142A7">
        <w:rPr>
          <w:rFonts w:ascii="Times New Roman" w:hAnsi="Times New Roman"/>
          <w:b/>
          <w:i/>
          <w:kern w:val="2"/>
          <w:sz w:val="24"/>
          <w:szCs w:val="24"/>
          <w14:cntxtAlts/>
        </w:rPr>
        <w:t xml:space="preserve">endant </w:t>
      </w:r>
      <w:r w:rsidR="00523573" w:rsidRPr="003142A7">
        <w:rPr>
          <w:rFonts w:ascii="Times New Roman" w:hAnsi="Times New Roman"/>
          <w:b/>
          <w:i/>
          <w:kern w:val="2"/>
          <w:sz w:val="24"/>
          <w:szCs w:val="24"/>
          <w14:cntxtAlts/>
        </w:rPr>
        <w:t>la</w:t>
      </w:r>
      <w:r w:rsidR="00CE3059" w:rsidRPr="003142A7">
        <w:rPr>
          <w:rFonts w:ascii="Times New Roman" w:hAnsi="Times New Roman"/>
          <w:b/>
          <w:i/>
          <w:kern w:val="2"/>
          <w:sz w:val="24"/>
          <w:szCs w:val="24"/>
          <w14:cntxtAlts/>
        </w:rPr>
        <w:t xml:space="preserve"> visite de supervision</w:t>
      </w:r>
      <w:bookmarkEnd w:id="28"/>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6F0D1C">
      <w:pPr>
        <w:pStyle w:val="Paragraphedeliste"/>
        <w:numPr>
          <w:ilvl w:val="2"/>
          <w:numId w:val="3"/>
        </w:numPr>
        <w:spacing w:after="0" w:line="240" w:lineRule="auto"/>
        <w:ind w:left="567" w:hanging="425"/>
        <w:jc w:val="both"/>
        <w:outlineLvl w:val="0"/>
        <w:rPr>
          <w:rFonts w:ascii="Times New Roman" w:hAnsi="Times New Roman" w:cs="Times New Roman"/>
          <w:kern w:val="2"/>
          <w:sz w:val="24"/>
          <w:szCs w:val="24"/>
          <w14:cntxtAlts/>
        </w:rPr>
      </w:pPr>
      <w:bookmarkStart w:id="29" w:name="_Toc470515285"/>
      <w:r w:rsidRPr="003142A7">
        <w:rPr>
          <w:rFonts w:ascii="Times New Roman" w:hAnsi="Times New Roman" w:cs="Times New Roman"/>
          <w:i/>
          <w:kern w:val="2"/>
          <w:sz w:val="24"/>
          <w:szCs w:val="24"/>
          <w14:cntxtAlts/>
        </w:rPr>
        <w:t>Réuni</w:t>
      </w:r>
      <w:r w:rsidR="00E53172" w:rsidRPr="003142A7">
        <w:rPr>
          <w:rFonts w:ascii="Times New Roman" w:hAnsi="Times New Roman" w:cs="Times New Roman"/>
          <w:i/>
          <w:kern w:val="2"/>
          <w:sz w:val="24"/>
          <w:szCs w:val="24"/>
          <w14:cntxtAlts/>
        </w:rPr>
        <w:t>on</w:t>
      </w:r>
      <w:r w:rsidRPr="003142A7">
        <w:rPr>
          <w:rFonts w:ascii="Times New Roman" w:hAnsi="Times New Roman" w:cs="Times New Roman"/>
          <w:i/>
          <w:kern w:val="2"/>
          <w:sz w:val="24"/>
          <w:szCs w:val="24"/>
          <w14:cntxtAlts/>
        </w:rPr>
        <w:t xml:space="preserve"> avec le responsable et le personnel clé </w:t>
      </w:r>
      <w:r w:rsidR="00523573" w:rsidRPr="003142A7">
        <w:rPr>
          <w:rFonts w:ascii="Times New Roman" w:hAnsi="Times New Roman" w:cs="Times New Roman"/>
          <w:i/>
          <w:kern w:val="2"/>
          <w:sz w:val="24"/>
          <w:szCs w:val="24"/>
          <w14:cntxtAlts/>
        </w:rPr>
        <w:t>pour</w:t>
      </w:r>
      <w:r w:rsidR="00523573" w:rsidRPr="003142A7">
        <w:rPr>
          <w:rFonts w:ascii="Times New Roman" w:hAnsi="Times New Roman" w:cs="Times New Roman"/>
          <w:kern w:val="2"/>
          <w:sz w:val="24"/>
          <w:szCs w:val="24"/>
          <w14:cntxtAlts/>
        </w:rPr>
        <w:t xml:space="preserve"> :</w:t>
      </w:r>
      <w:bookmarkEnd w:id="29"/>
    </w:p>
    <w:p w:rsidR="00CE3059" w:rsidRPr="003142A7" w:rsidRDefault="00CE3059" w:rsidP="00E53172">
      <w:pPr>
        <w:pStyle w:val="Paragraphedeliste"/>
        <w:numPr>
          <w:ilvl w:val="0"/>
          <w:numId w:val="16"/>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Exposer les objectifs de la visite et rassurer le personnel.</w:t>
      </w:r>
    </w:p>
    <w:p w:rsidR="00CE3059" w:rsidRPr="003142A7" w:rsidRDefault="00E53172" w:rsidP="00E53172">
      <w:pPr>
        <w:pStyle w:val="Paragraphedeliste"/>
        <w:numPr>
          <w:ilvl w:val="0"/>
          <w:numId w:val="16"/>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E</w:t>
      </w:r>
      <w:r w:rsidR="00CE3059" w:rsidRPr="003142A7">
        <w:rPr>
          <w:rFonts w:ascii="Times New Roman" w:hAnsi="Times New Roman" w:cs="Times New Roman"/>
          <w:kern w:val="2"/>
          <w:sz w:val="24"/>
          <w:szCs w:val="24"/>
          <w14:cntxtAlts/>
        </w:rPr>
        <w:t>xpliquer le processus de la visite, décrire les activités qui seront menées.</w:t>
      </w:r>
    </w:p>
    <w:p w:rsidR="00CE3059" w:rsidRPr="003142A7" w:rsidRDefault="00E53172" w:rsidP="00E53172">
      <w:pPr>
        <w:pStyle w:val="Paragraphedeliste"/>
        <w:numPr>
          <w:ilvl w:val="0"/>
          <w:numId w:val="16"/>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F</w:t>
      </w:r>
      <w:r w:rsidR="00CE3059" w:rsidRPr="003142A7">
        <w:rPr>
          <w:rFonts w:ascii="Times New Roman" w:hAnsi="Times New Roman" w:cs="Times New Roman"/>
          <w:kern w:val="2"/>
          <w:sz w:val="24"/>
          <w:szCs w:val="24"/>
          <w14:cntxtAlts/>
        </w:rPr>
        <w:t>aire un bilan de l’application des recommandations formulées lors de la</w:t>
      </w:r>
      <w:r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récédente</w:t>
      </w:r>
      <w:r w:rsidR="00CE3059" w:rsidRPr="003142A7">
        <w:rPr>
          <w:rFonts w:ascii="Times New Roman" w:hAnsi="Times New Roman" w:cs="Times New Roman"/>
          <w:kern w:val="2"/>
          <w:sz w:val="24"/>
          <w:szCs w:val="24"/>
          <w14:cntxtAlts/>
        </w:rPr>
        <w:t xml:space="preserve"> supervision.</w:t>
      </w:r>
    </w:p>
    <w:p w:rsidR="006F0D1C" w:rsidRPr="003142A7" w:rsidRDefault="006F0D1C" w:rsidP="006F0D1C">
      <w:pPr>
        <w:pStyle w:val="Paragraphedeliste"/>
        <w:spacing w:after="0" w:line="240" w:lineRule="auto"/>
        <w:ind w:left="1418"/>
        <w:jc w:val="both"/>
        <w:rPr>
          <w:rFonts w:ascii="Times New Roman" w:hAnsi="Times New Roman" w:cs="Times New Roman"/>
          <w:kern w:val="2"/>
          <w:sz w:val="24"/>
          <w:szCs w:val="24"/>
          <w14:cntxtAlts/>
        </w:rPr>
      </w:pPr>
    </w:p>
    <w:p w:rsidR="00CE3059" w:rsidRPr="003142A7" w:rsidRDefault="00CE3059" w:rsidP="006F0D1C">
      <w:pPr>
        <w:pStyle w:val="Paragraphedeliste"/>
        <w:numPr>
          <w:ilvl w:val="2"/>
          <w:numId w:val="3"/>
        </w:numPr>
        <w:spacing w:after="0" w:line="240" w:lineRule="auto"/>
        <w:ind w:left="567" w:hanging="425"/>
        <w:jc w:val="both"/>
        <w:outlineLvl w:val="0"/>
        <w:rPr>
          <w:rFonts w:ascii="Times New Roman" w:hAnsi="Times New Roman" w:cs="Times New Roman"/>
          <w:kern w:val="2"/>
          <w:sz w:val="24"/>
          <w:szCs w:val="24"/>
          <w14:cntxtAlts/>
        </w:rPr>
      </w:pPr>
      <w:bookmarkStart w:id="30" w:name="_Toc470515286"/>
      <w:r w:rsidRPr="003142A7">
        <w:rPr>
          <w:rFonts w:ascii="Times New Roman" w:hAnsi="Times New Roman" w:cs="Times New Roman"/>
          <w:i/>
          <w:kern w:val="2"/>
          <w:sz w:val="24"/>
          <w:szCs w:val="24"/>
          <w14:cntxtAlts/>
        </w:rPr>
        <w:t>Superviser les domaines d’activités retenues</w:t>
      </w:r>
      <w:r w:rsidRPr="003142A7">
        <w:rPr>
          <w:rFonts w:ascii="Times New Roman" w:hAnsi="Times New Roman" w:cs="Times New Roman"/>
          <w:kern w:val="2"/>
          <w:sz w:val="24"/>
          <w:szCs w:val="24"/>
          <w14:cntxtAlts/>
        </w:rPr>
        <w:t xml:space="preserve"> moyennant la mise en œuvre du plan de</w:t>
      </w:r>
      <w:r w:rsidR="00E53172"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visite</w:t>
      </w:r>
      <w:r w:rsidR="00D62B1B" w:rsidRPr="003142A7">
        <w:rPr>
          <w:rFonts w:ascii="Times New Roman" w:hAnsi="Times New Roman" w:cs="Times New Roman"/>
          <w:kern w:val="2"/>
          <w:sz w:val="24"/>
          <w:szCs w:val="24"/>
          <w14:cntxtAlts/>
        </w:rPr>
        <w:t>, en utilisant les outils de supervision (voir annexes)</w:t>
      </w:r>
      <w:r w:rsidRPr="003142A7">
        <w:rPr>
          <w:rFonts w:ascii="Times New Roman" w:hAnsi="Times New Roman" w:cs="Times New Roman"/>
          <w:kern w:val="2"/>
          <w:sz w:val="24"/>
          <w:szCs w:val="24"/>
          <w14:cntxtAlts/>
        </w:rPr>
        <w:t>.</w:t>
      </w:r>
      <w:bookmarkEnd w:id="30"/>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6F0D1C">
      <w:pPr>
        <w:pStyle w:val="Paragraphedeliste"/>
        <w:numPr>
          <w:ilvl w:val="2"/>
          <w:numId w:val="3"/>
        </w:numPr>
        <w:spacing w:after="0" w:line="240" w:lineRule="auto"/>
        <w:ind w:left="567" w:hanging="425"/>
        <w:jc w:val="both"/>
        <w:outlineLvl w:val="0"/>
        <w:rPr>
          <w:rFonts w:ascii="Times New Roman" w:hAnsi="Times New Roman" w:cs="Times New Roman"/>
          <w:kern w:val="2"/>
          <w:sz w:val="24"/>
          <w:szCs w:val="24"/>
          <w14:cntxtAlts/>
        </w:rPr>
      </w:pPr>
      <w:bookmarkStart w:id="31" w:name="_Toc470515287"/>
      <w:r w:rsidRPr="003142A7">
        <w:rPr>
          <w:rFonts w:ascii="Times New Roman" w:hAnsi="Times New Roman" w:cs="Times New Roman"/>
          <w:i/>
          <w:kern w:val="2"/>
          <w:sz w:val="24"/>
          <w:szCs w:val="24"/>
          <w14:cntxtAlts/>
        </w:rPr>
        <w:t>Organiser une réunion de restitution avec le responsable principal et le personnel clé</w:t>
      </w:r>
      <w:r w:rsidR="00E53172" w:rsidRPr="003142A7">
        <w:rPr>
          <w:rFonts w:ascii="Times New Roman" w:hAnsi="Times New Roman" w:cs="Times New Roman"/>
          <w:i/>
          <w:kern w:val="2"/>
          <w:sz w:val="24"/>
          <w:szCs w:val="24"/>
          <w14:cntxtAlts/>
        </w:rPr>
        <w:t xml:space="preserve"> p</w:t>
      </w:r>
      <w:r w:rsidR="00523573" w:rsidRPr="003142A7">
        <w:rPr>
          <w:rFonts w:ascii="Times New Roman" w:hAnsi="Times New Roman" w:cs="Times New Roman"/>
          <w:i/>
          <w:kern w:val="2"/>
          <w:sz w:val="24"/>
          <w:szCs w:val="24"/>
          <w14:cntxtAlts/>
        </w:rPr>
        <w:t>our</w:t>
      </w:r>
      <w:r w:rsidR="00523573" w:rsidRPr="003142A7">
        <w:rPr>
          <w:rFonts w:ascii="Times New Roman" w:hAnsi="Times New Roman" w:cs="Times New Roman"/>
          <w:kern w:val="2"/>
          <w:sz w:val="24"/>
          <w:szCs w:val="24"/>
          <w14:cntxtAlts/>
        </w:rPr>
        <w:t xml:space="preserve"> :</w:t>
      </w:r>
      <w:bookmarkEnd w:id="31"/>
    </w:p>
    <w:p w:rsidR="00CE3059" w:rsidRPr="003142A7" w:rsidRDefault="00CE3059" w:rsidP="00E53172">
      <w:pPr>
        <w:pStyle w:val="Paragraphedeliste"/>
        <w:numPr>
          <w:ilvl w:val="0"/>
          <w:numId w:val="18"/>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présenter les résultats de la supervision</w:t>
      </w:r>
    </w:p>
    <w:p w:rsidR="00CE3059" w:rsidRPr="003142A7" w:rsidRDefault="00CE3059" w:rsidP="00E53172">
      <w:pPr>
        <w:pStyle w:val="Paragraphedeliste"/>
        <w:numPr>
          <w:ilvl w:val="0"/>
          <w:numId w:val="18"/>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analyser les problèmes et proposer des solutions</w:t>
      </w:r>
    </w:p>
    <w:p w:rsidR="00CE3059" w:rsidRPr="003142A7" w:rsidRDefault="00CE3059" w:rsidP="00E53172">
      <w:pPr>
        <w:pStyle w:val="Paragraphedeliste"/>
        <w:numPr>
          <w:ilvl w:val="0"/>
          <w:numId w:val="18"/>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établir un plan de résolution des problèmes avec un échéancier précis</w:t>
      </w:r>
      <w:r w:rsidR="00AA6C6D" w:rsidRPr="003142A7">
        <w:rPr>
          <w:rFonts w:ascii="Times New Roman" w:hAnsi="Times New Roman" w:cs="Times New Roman"/>
          <w:kern w:val="2"/>
          <w:sz w:val="24"/>
          <w:szCs w:val="24"/>
          <w14:cntxtAlts/>
        </w:rPr>
        <w:t xml:space="preserve"> e</w:t>
      </w:r>
      <w:r w:rsidRPr="003142A7">
        <w:rPr>
          <w:rFonts w:ascii="Times New Roman" w:hAnsi="Times New Roman" w:cs="Times New Roman"/>
          <w:kern w:val="2"/>
          <w:sz w:val="24"/>
          <w:szCs w:val="24"/>
          <w14:cntxtAlts/>
        </w:rPr>
        <w:t>t</w:t>
      </w:r>
      <w:r w:rsidR="00AA6C6D" w:rsidRPr="003142A7">
        <w:rPr>
          <w:rFonts w:ascii="Times New Roman" w:hAnsi="Times New Roman" w:cs="Times New Roman"/>
          <w:kern w:val="2"/>
          <w:sz w:val="24"/>
          <w:szCs w:val="24"/>
          <w14:cntxtAlts/>
        </w:rPr>
        <w:t xml:space="preserve"> l’</w:t>
      </w:r>
      <w:r w:rsidR="00523573" w:rsidRPr="003142A7">
        <w:rPr>
          <w:rFonts w:ascii="Times New Roman" w:hAnsi="Times New Roman" w:cs="Times New Roman"/>
          <w:kern w:val="2"/>
          <w:sz w:val="24"/>
          <w:szCs w:val="24"/>
          <w14:cntxtAlts/>
        </w:rPr>
        <w:t>assignation</w:t>
      </w:r>
      <w:r w:rsidRPr="003142A7">
        <w:rPr>
          <w:rFonts w:ascii="Times New Roman" w:hAnsi="Times New Roman" w:cs="Times New Roman"/>
          <w:kern w:val="2"/>
          <w:sz w:val="24"/>
          <w:szCs w:val="24"/>
          <w14:cntxtAlts/>
        </w:rPr>
        <w:t xml:space="preserve">  de responsabilités spécifiques pour des tâches spécifiques.</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6F0D1C" w:rsidRPr="003142A7" w:rsidRDefault="006F0D1C"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6F0D1C">
      <w:pPr>
        <w:pStyle w:val="Paragraphedeliste"/>
        <w:numPr>
          <w:ilvl w:val="2"/>
          <w:numId w:val="3"/>
        </w:numPr>
        <w:spacing w:after="0" w:line="240" w:lineRule="auto"/>
        <w:ind w:left="567" w:hanging="425"/>
        <w:jc w:val="both"/>
        <w:outlineLvl w:val="0"/>
        <w:rPr>
          <w:rFonts w:ascii="Times New Roman" w:hAnsi="Times New Roman" w:cs="Times New Roman"/>
          <w:i/>
          <w:kern w:val="2"/>
          <w:sz w:val="24"/>
          <w:szCs w:val="24"/>
          <w14:cntxtAlts/>
        </w:rPr>
      </w:pPr>
      <w:bookmarkStart w:id="32" w:name="_Toc470515288"/>
      <w:r w:rsidRPr="003142A7">
        <w:rPr>
          <w:rFonts w:ascii="Times New Roman" w:hAnsi="Times New Roman" w:cs="Times New Roman"/>
          <w:i/>
          <w:kern w:val="2"/>
          <w:sz w:val="24"/>
          <w:szCs w:val="24"/>
          <w14:cntxtAlts/>
        </w:rPr>
        <w:t xml:space="preserve">Organiser une réunion avec le responsable principal </w:t>
      </w:r>
      <w:r w:rsidR="00523573" w:rsidRPr="003142A7">
        <w:rPr>
          <w:rFonts w:ascii="Times New Roman" w:hAnsi="Times New Roman" w:cs="Times New Roman"/>
          <w:i/>
          <w:kern w:val="2"/>
          <w:sz w:val="24"/>
          <w:szCs w:val="24"/>
          <w14:cntxtAlts/>
        </w:rPr>
        <w:t>pour :</w:t>
      </w:r>
      <w:bookmarkEnd w:id="32"/>
    </w:p>
    <w:p w:rsidR="00CE3059" w:rsidRPr="003142A7" w:rsidRDefault="00CE3059" w:rsidP="00AA6C6D">
      <w:pPr>
        <w:pStyle w:val="Paragraphedeliste"/>
        <w:numPr>
          <w:ilvl w:val="0"/>
          <w:numId w:val="19"/>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déterminer les ressources à mobiliser</w:t>
      </w:r>
      <w:r w:rsidR="00A574D2"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 xml:space="preserve"> le cas échéant</w:t>
      </w:r>
      <w:r w:rsidR="00A574D2"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 xml:space="preserve"> pour la mise en œuvre</w:t>
      </w:r>
    </w:p>
    <w:p w:rsidR="00CE3059" w:rsidRPr="003142A7" w:rsidRDefault="00CE3059" w:rsidP="00AA6C6D">
      <w:pPr>
        <w:pStyle w:val="Paragraphedeliste"/>
        <w:numPr>
          <w:ilvl w:val="0"/>
          <w:numId w:val="19"/>
        </w:numPr>
        <w:spacing w:after="0" w:line="240" w:lineRule="auto"/>
        <w:ind w:left="1418" w:hanging="338"/>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examiner les questions de performance individuelle et arrêter les solutions</w:t>
      </w:r>
      <w:r w:rsidR="00AA6C6D"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dministratives</w:t>
      </w:r>
      <w:r w:rsidRPr="003142A7">
        <w:rPr>
          <w:rFonts w:ascii="Times New Roman" w:hAnsi="Times New Roman" w:cs="Times New Roman"/>
          <w:kern w:val="2"/>
          <w:sz w:val="24"/>
          <w:szCs w:val="24"/>
          <w14:cntxtAlts/>
        </w:rPr>
        <w:t xml:space="preserve"> et techniques requises.</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6F0D1C" w:rsidRPr="003142A7" w:rsidRDefault="006F0D1C"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A574D2" w:rsidP="0089426A">
      <w:pPr>
        <w:pStyle w:val="Paragraphedeliste"/>
        <w:numPr>
          <w:ilvl w:val="1"/>
          <w:numId w:val="3"/>
        </w:numPr>
        <w:spacing w:after="0" w:line="240" w:lineRule="auto"/>
        <w:jc w:val="both"/>
        <w:outlineLvl w:val="0"/>
        <w:rPr>
          <w:rFonts w:ascii="Times New Roman" w:hAnsi="Times New Roman"/>
          <w:b/>
          <w:i/>
          <w:kern w:val="2"/>
          <w:sz w:val="24"/>
          <w:szCs w:val="24"/>
          <w14:cntxtAlts/>
        </w:rPr>
      </w:pPr>
      <w:bookmarkStart w:id="33" w:name="_Toc470515289"/>
      <w:r w:rsidRPr="003142A7">
        <w:rPr>
          <w:rFonts w:ascii="Times New Roman" w:hAnsi="Times New Roman" w:cs="Times New Roman"/>
          <w:b/>
          <w:i/>
          <w:kern w:val="2"/>
          <w:sz w:val="24"/>
          <w:szCs w:val="24"/>
          <w14:cntxtAlts/>
        </w:rPr>
        <w:t>É</w:t>
      </w:r>
      <w:r w:rsidR="00CE3059" w:rsidRPr="003142A7">
        <w:rPr>
          <w:rFonts w:ascii="Times New Roman" w:hAnsi="Times New Roman"/>
          <w:b/>
          <w:i/>
          <w:kern w:val="2"/>
          <w:sz w:val="24"/>
          <w:szCs w:val="24"/>
          <w14:cntxtAlts/>
        </w:rPr>
        <w:t xml:space="preserve">tape 3 </w:t>
      </w:r>
      <w:r w:rsidR="00523573" w:rsidRPr="003142A7">
        <w:rPr>
          <w:rFonts w:ascii="Times New Roman" w:hAnsi="Times New Roman"/>
          <w:b/>
          <w:i/>
          <w:kern w:val="2"/>
          <w:sz w:val="24"/>
          <w:szCs w:val="24"/>
          <w14:cntxtAlts/>
        </w:rPr>
        <w:t>: après</w:t>
      </w:r>
      <w:r w:rsidR="00CE3059" w:rsidRPr="003142A7">
        <w:rPr>
          <w:rFonts w:ascii="Times New Roman" w:hAnsi="Times New Roman"/>
          <w:b/>
          <w:i/>
          <w:kern w:val="2"/>
          <w:sz w:val="24"/>
          <w:szCs w:val="24"/>
          <w14:cntxtAlts/>
        </w:rPr>
        <w:t xml:space="preserve"> </w:t>
      </w:r>
      <w:r w:rsidR="00523573" w:rsidRPr="003142A7">
        <w:rPr>
          <w:rFonts w:ascii="Times New Roman" w:hAnsi="Times New Roman"/>
          <w:b/>
          <w:i/>
          <w:kern w:val="2"/>
          <w:sz w:val="24"/>
          <w:szCs w:val="24"/>
          <w14:cntxtAlts/>
        </w:rPr>
        <w:t xml:space="preserve">la </w:t>
      </w:r>
      <w:r w:rsidR="00AA6C6D" w:rsidRPr="003142A7">
        <w:rPr>
          <w:rFonts w:ascii="Times New Roman" w:hAnsi="Times New Roman"/>
          <w:b/>
          <w:i/>
          <w:kern w:val="2"/>
          <w:sz w:val="24"/>
          <w:szCs w:val="24"/>
          <w14:cntxtAlts/>
        </w:rPr>
        <w:t>v</w:t>
      </w:r>
      <w:r w:rsidR="00523573" w:rsidRPr="003142A7">
        <w:rPr>
          <w:rFonts w:ascii="Times New Roman" w:hAnsi="Times New Roman"/>
          <w:b/>
          <w:i/>
          <w:kern w:val="2"/>
          <w:sz w:val="24"/>
          <w:szCs w:val="24"/>
          <w14:cntxtAlts/>
        </w:rPr>
        <w:t>isite</w:t>
      </w:r>
      <w:r w:rsidR="00CE3059" w:rsidRPr="003142A7">
        <w:rPr>
          <w:rFonts w:ascii="Times New Roman" w:hAnsi="Times New Roman"/>
          <w:b/>
          <w:i/>
          <w:kern w:val="2"/>
          <w:sz w:val="24"/>
          <w:szCs w:val="24"/>
          <w14:cntxtAlts/>
        </w:rPr>
        <w:t xml:space="preserve"> de supervision</w:t>
      </w:r>
      <w:bookmarkEnd w:id="33"/>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Trois démarches sont </w:t>
      </w:r>
      <w:r w:rsidR="00523573" w:rsidRPr="003142A7">
        <w:rPr>
          <w:rFonts w:ascii="Times New Roman" w:hAnsi="Times New Roman" w:cs="Times New Roman"/>
          <w:kern w:val="2"/>
          <w:sz w:val="24"/>
          <w:szCs w:val="24"/>
          <w14:cntxtAlts/>
        </w:rPr>
        <w:t>nécessaires :</w:t>
      </w:r>
    </w:p>
    <w:p w:rsidR="00AA6C6D" w:rsidRPr="003142A7" w:rsidRDefault="00CE3059" w:rsidP="00AA6C6D">
      <w:pPr>
        <w:pStyle w:val="Paragraphedeliste"/>
        <w:numPr>
          <w:ilvl w:val="0"/>
          <w:numId w:val="13"/>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ab/>
        <w:t>évaluer la supervision</w:t>
      </w:r>
    </w:p>
    <w:p w:rsidR="00CE3059" w:rsidRPr="003142A7" w:rsidRDefault="00CE3059" w:rsidP="00AA6C6D">
      <w:pPr>
        <w:pStyle w:val="Paragraphedeliste"/>
        <w:numPr>
          <w:ilvl w:val="0"/>
          <w:numId w:val="13"/>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rédiger et diffuser un rapport de supervision</w:t>
      </w:r>
    </w:p>
    <w:p w:rsidR="00CE3059" w:rsidRPr="003142A7" w:rsidRDefault="00CE3059" w:rsidP="00AA6C6D">
      <w:pPr>
        <w:pStyle w:val="Paragraphedeliste"/>
        <w:numPr>
          <w:ilvl w:val="0"/>
          <w:numId w:val="13"/>
        </w:numPr>
        <w:spacing w:after="0" w:line="240" w:lineRule="auto"/>
        <w:ind w:left="709" w:hanging="349"/>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organiser le suivi de la supervision</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AA6C6D" w:rsidRPr="003142A7" w:rsidRDefault="00AA6C6D" w:rsidP="00CE3059">
      <w:pPr>
        <w:spacing w:after="0" w:line="240" w:lineRule="auto"/>
        <w:contextualSpacing/>
        <w:jc w:val="both"/>
        <w:rPr>
          <w:rFonts w:ascii="Times New Roman" w:hAnsi="Times New Roman" w:cs="Times New Roman"/>
          <w:kern w:val="2"/>
          <w:sz w:val="24"/>
          <w:szCs w:val="24"/>
          <w14:cntxtAlts/>
        </w:rPr>
      </w:pPr>
    </w:p>
    <w:p w:rsidR="00AA6C6D" w:rsidRPr="003142A7" w:rsidRDefault="00AA6C6D"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6F0D1C">
      <w:pPr>
        <w:pStyle w:val="Paragraphedeliste"/>
        <w:numPr>
          <w:ilvl w:val="2"/>
          <w:numId w:val="3"/>
        </w:numPr>
        <w:tabs>
          <w:tab w:val="left" w:pos="993"/>
        </w:tabs>
        <w:spacing w:after="0" w:line="240" w:lineRule="auto"/>
        <w:ind w:left="851"/>
        <w:jc w:val="both"/>
        <w:outlineLvl w:val="0"/>
        <w:rPr>
          <w:rFonts w:ascii="Times New Roman" w:hAnsi="Times New Roman" w:cs="Times New Roman"/>
          <w:i/>
          <w:kern w:val="2"/>
          <w:sz w:val="24"/>
          <w:szCs w:val="24"/>
          <w14:cntxtAlts/>
        </w:rPr>
      </w:pPr>
      <w:bookmarkStart w:id="34" w:name="_Toc470515290"/>
      <w:r w:rsidRPr="003142A7">
        <w:rPr>
          <w:rFonts w:ascii="Times New Roman" w:hAnsi="Times New Roman" w:cs="Times New Roman"/>
          <w:i/>
          <w:kern w:val="2"/>
          <w:sz w:val="24"/>
          <w:szCs w:val="24"/>
          <w14:cntxtAlts/>
        </w:rPr>
        <w:t>Évaluer la supervision</w:t>
      </w:r>
      <w:bookmarkEnd w:id="34"/>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C’est une étape importante qui permet d’apprécier tant le processus que les résultats de la</w:t>
      </w:r>
      <w:r w:rsidR="00AA6C6D" w:rsidRPr="003142A7">
        <w:rPr>
          <w:rFonts w:ascii="Times New Roman" w:hAnsi="Times New Roman" w:cs="Times New Roman"/>
          <w:kern w:val="2"/>
          <w:sz w:val="24"/>
          <w:szCs w:val="24"/>
          <w14:cntxtAlts/>
        </w:rPr>
        <w:t xml:space="preserve"> s</w:t>
      </w:r>
      <w:r w:rsidR="00523573" w:rsidRPr="003142A7">
        <w:rPr>
          <w:rFonts w:ascii="Times New Roman" w:hAnsi="Times New Roman" w:cs="Times New Roman"/>
          <w:kern w:val="2"/>
          <w:sz w:val="24"/>
          <w:szCs w:val="24"/>
          <w14:cntxtAlts/>
        </w:rPr>
        <w:t>upervision</w:t>
      </w:r>
      <w:r w:rsidRPr="003142A7">
        <w:rPr>
          <w:rFonts w:ascii="Times New Roman" w:hAnsi="Times New Roman" w:cs="Times New Roman"/>
          <w:kern w:val="2"/>
          <w:sz w:val="24"/>
          <w:szCs w:val="24"/>
          <w14:cntxtAlts/>
        </w:rPr>
        <w:t>. Cette auto-évaluation réalisée par l’équipe de supervision devrait être</w:t>
      </w:r>
      <w:r w:rsidR="00AA6C6D" w:rsidRPr="003142A7">
        <w:rPr>
          <w:rFonts w:ascii="Times New Roman" w:hAnsi="Times New Roman" w:cs="Times New Roman"/>
          <w:kern w:val="2"/>
          <w:sz w:val="24"/>
          <w:szCs w:val="24"/>
          <w14:cntxtAlts/>
        </w:rPr>
        <w:t xml:space="preserve"> e</w:t>
      </w:r>
      <w:r w:rsidR="00523573" w:rsidRPr="003142A7">
        <w:rPr>
          <w:rFonts w:ascii="Times New Roman" w:hAnsi="Times New Roman" w:cs="Times New Roman"/>
          <w:kern w:val="2"/>
          <w:sz w:val="24"/>
          <w:szCs w:val="24"/>
          <w14:cntxtAlts/>
        </w:rPr>
        <w:t>ntreprise</w:t>
      </w:r>
      <w:r w:rsidRPr="003142A7">
        <w:rPr>
          <w:rFonts w:ascii="Times New Roman" w:hAnsi="Times New Roman" w:cs="Times New Roman"/>
          <w:kern w:val="2"/>
          <w:sz w:val="24"/>
          <w:szCs w:val="24"/>
          <w14:cntxtAlts/>
        </w:rPr>
        <w:t xml:space="preserve">  </w:t>
      </w:r>
      <w:r w:rsidR="00B51E96" w:rsidRPr="003142A7">
        <w:rPr>
          <w:rFonts w:ascii="Times New Roman" w:hAnsi="Times New Roman" w:cs="Times New Roman"/>
          <w:kern w:val="2"/>
          <w:sz w:val="24"/>
          <w:szCs w:val="24"/>
          <w14:cntxtAlts/>
        </w:rPr>
        <w:t xml:space="preserve">dans les </w:t>
      </w:r>
      <w:r w:rsidR="00523573" w:rsidRPr="003142A7">
        <w:rPr>
          <w:rFonts w:ascii="Times New Roman" w:hAnsi="Times New Roman" w:cs="Times New Roman"/>
          <w:kern w:val="2"/>
          <w:sz w:val="24"/>
          <w:szCs w:val="24"/>
          <w14:cntxtAlts/>
        </w:rPr>
        <w:t>soixante-douze</w:t>
      </w:r>
      <w:r w:rsidRPr="003142A7">
        <w:rPr>
          <w:rFonts w:ascii="Times New Roman" w:hAnsi="Times New Roman" w:cs="Times New Roman"/>
          <w:kern w:val="2"/>
          <w:sz w:val="24"/>
          <w:szCs w:val="24"/>
          <w14:cntxtAlts/>
        </w:rPr>
        <w:t xml:space="preserve"> heures </w:t>
      </w:r>
      <w:r w:rsidR="00B51E96" w:rsidRPr="003142A7">
        <w:rPr>
          <w:rFonts w:ascii="Times New Roman" w:hAnsi="Times New Roman" w:cs="Times New Roman"/>
          <w:kern w:val="2"/>
          <w:sz w:val="24"/>
          <w:szCs w:val="24"/>
          <w14:cntxtAlts/>
        </w:rPr>
        <w:t xml:space="preserve">suivant la visite de </w:t>
      </w:r>
      <w:r w:rsidRPr="003142A7">
        <w:rPr>
          <w:rFonts w:ascii="Times New Roman" w:hAnsi="Times New Roman" w:cs="Times New Roman"/>
          <w:kern w:val="2"/>
          <w:sz w:val="24"/>
          <w:szCs w:val="24"/>
          <w14:cntxtAlts/>
        </w:rPr>
        <w:t>supervision.</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Voici une liste de vérification pour l’auto-</w:t>
      </w:r>
      <w:r w:rsidR="00523573" w:rsidRPr="003142A7">
        <w:rPr>
          <w:rFonts w:ascii="Times New Roman" w:hAnsi="Times New Roman" w:cs="Times New Roman"/>
          <w:kern w:val="2"/>
          <w:sz w:val="24"/>
          <w:szCs w:val="24"/>
          <w14:cntxtAlts/>
        </w:rPr>
        <w:t>évaluation :</w:t>
      </w:r>
    </w:p>
    <w:p w:rsidR="00D62B1B" w:rsidRPr="003142A7" w:rsidRDefault="00CE3059" w:rsidP="00D62B1B">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la session de supervision a-t-elle été réalisée suivant le plan établi ? Si non, quelles sont</w:t>
      </w:r>
      <w:r w:rsidR="00AA6C6D" w:rsidRPr="003142A7">
        <w:rPr>
          <w:rFonts w:ascii="Times New Roman" w:hAnsi="Times New Roman" w:cs="Times New Roman"/>
          <w:kern w:val="2"/>
          <w:sz w:val="24"/>
          <w:szCs w:val="24"/>
          <w14:cntxtAlts/>
        </w:rPr>
        <w:t xml:space="preserve"> l</w:t>
      </w:r>
      <w:r w:rsidR="00523573" w:rsidRPr="003142A7">
        <w:rPr>
          <w:rFonts w:ascii="Times New Roman" w:hAnsi="Times New Roman" w:cs="Times New Roman"/>
          <w:kern w:val="2"/>
          <w:sz w:val="24"/>
          <w:szCs w:val="24"/>
          <w14:cntxtAlts/>
        </w:rPr>
        <w:t>es</w:t>
      </w:r>
      <w:r w:rsidRPr="003142A7">
        <w:rPr>
          <w:rFonts w:ascii="Times New Roman" w:hAnsi="Times New Roman" w:cs="Times New Roman"/>
          <w:kern w:val="2"/>
          <w:sz w:val="24"/>
          <w:szCs w:val="24"/>
          <w14:cntxtAlts/>
        </w:rPr>
        <w:t xml:space="preserve">  leçons à tirer pour </w:t>
      </w:r>
      <w:r w:rsidR="00523573" w:rsidRPr="003142A7">
        <w:rPr>
          <w:rFonts w:ascii="Times New Roman" w:hAnsi="Times New Roman" w:cs="Times New Roman"/>
          <w:kern w:val="2"/>
          <w:sz w:val="24"/>
          <w:szCs w:val="24"/>
          <w14:cntxtAlts/>
        </w:rPr>
        <w:t>l’avenir?</w:t>
      </w:r>
    </w:p>
    <w:p w:rsidR="00D62B1B" w:rsidRPr="003142A7" w:rsidRDefault="00CE3059" w:rsidP="00D62B1B">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chaque membre de l’équipe de supervision </w:t>
      </w:r>
      <w:r w:rsidR="00523573" w:rsidRPr="003142A7">
        <w:rPr>
          <w:rFonts w:ascii="Times New Roman" w:hAnsi="Times New Roman" w:cs="Times New Roman"/>
          <w:kern w:val="2"/>
          <w:sz w:val="24"/>
          <w:szCs w:val="24"/>
          <w14:cntxtAlts/>
        </w:rPr>
        <w:t>a-t-il</w:t>
      </w:r>
      <w:r w:rsidRPr="003142A7">
        <w:rPr>
          <w:rFonts w:ascii="Times New Roman" w:hAnsi="Times New Roman" w:cs="Times New Roman"/>
          <w:kern w:val="2"/>
          <w:sz w:val="24"/>
          <w:szCs w:val="24"/>
          <w14:cntxtAlts/>
        </w:rPr>
        <w:t xml:space="preserve"> </w:t>
      </w:r>
      <w:r w:rsidR="005D2583" w:rsidRPr="003142A7">
        <w:rPr>
          <w:rFonts w:ascii="Times New Roman" w:hAnsi="Times New Roman" w:cs="Times New Roman"/>
          <w:kern w:val="2"/>
          <w:sz w:val="24"/>
          <w:szCs w:val="24"/>
          <w14:cntxtAlts/>
        </w:rPr>
        <w:t>re</w:t>
      </w:r>
      <w:r w:rsidRPr="003142A7">
        <w:rPr>
          <w:rFonts w:ascii="Times New Roman" w:hAnsi="Times New Roman" w:cs="Times New Roman"/>
          <w:kern w:val="2"/>
          <w:sz w:val="24"/>
          <w:szCs w:val="24"/>
          <w14:cntxtAlts/>
        </w:rPr>
        <w:t>mpli ses responsabilités à la</w:t>
      </w:r>
      <w:r w:rsidR="00D62B1B" w:rsidRPr="003142A7">
        <w:rPr>
          <w:rFonts w:ascii="Times New Roman" w:hAnsi="Times New Roman" w:cs="Times New Roman"/>
          <w:kern w:val="2"/>
          <w:sz w:val="24"/>
          <w:szCs w:val="24"/>
          <w14:cntxtAlts/>
        </w:rPr>
        <w:t xml:space="preserve"> s</w:t>
      </w:r>
      <w:r w:rsidR="00523573" w:rsidRPr="003142A7">
        <w:rPr>
          <w:rFonts w:ascii="Times New Roman" w:hAnsi="Times New Roman" w:cs="Times New Roman"/>
          <w:kern w:val="2"/>
          <w:sz w:val="24"/>
          <w:szCs w:val="24"/>
          <w14:cntxtAlts/>
        </w:rPr>
        <w:t>atisfaction</w:t>
      </w:r>
      <w:r w:rsidRPr="003142A7">
        <w:rPr>
          <w:rFonts w:ascii="Times New Roman" w:hAnsi="Times New Roman" w:cs="Times New Roman"/>
          <w:kern w:val="2"/>
          <w:sz w:val="24"/>
          <w:szCs w:val="24"/>
          <w14:cntxtAlts/>
        </w:rPr>
        <w:t xml:space="preserve"> de </w:t>
      </w:r>
      <w:r w:rsidR="00D62B1B" w:rsidRPr="003142A7">
        <w:rPr>
          <w:rFonts w:ascii="Times New Roman" w:hAnsi="Times New Roman" w:cs="Times New Roman"/>
          <w:kern w:val="2"/>
          <w:sz w:val="24"/>
          <w:szCs w:val="24"/>
          <w14:cntxtAlts/>
        </w:rPr>
        <w:t>l’équipe</w:t>
      </w:r>
      <w:r w:rsidR="00523573"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 xml:space="preserve"> L</w:t>
      </w:r>
      <w:r w:rsidR="005D2583" w:rsidRPr="003142A7">
        <w:rPr>
          <w:rFonts w:ascii="Times New Roman" w:hAnsi="Times New Roman" w:cs="Times New Roman"/>
          <w:kern w:val="2"/>
          <w:sz w:val="24"/>
          <w:szCs w:val="24"/>
          <w14:cntxtAlts/>
        </w:rPr>
        <w:t>a</w:t>
      </w:r>
      <w:r w:rsidRPr="003142A7">
        <w:rPr>
          <w:rFonts w:ascii="Times New Roman" w:hAnsi="Times New Roman" w:cs="Times New Roman"/>
          <w:kern w:val="2"/>
          <w:sz w:val="24"/>
          <w:szCs w:val="24"/>
          <w14:cntxtAlts/>
        </w:rPr>
        <w:t xml:space="preserve"> compétence </w:t>
      </w:r>
      <w:r w:rsidR="005D2583" w:rsidRPr="003142A7">
        <w:rPr>
          <w:rFonts w:ascii="Times New Roman" w:hAnsi="Times New Roman" w:cs="Times New Roman"/>
          <w:kern w:val="2"/>
          <w:sz w:val="24"/>
          <w:szCs w:val="24"/>
          <w14:cntxtAlts/>
        </w:rPr>
        <w:t xml:space="preserve">des membres </w:t>
      </w:r>
      <w:r w:rsidRPr="003142A7">
        <w:rPr>
          <w:rFonts w:ascii="Times New Roman" w:hAnsi="Times New Roman" w:cs="Times New Roman"/>
          <w:kern w:val="2"/>
          <w:sz w:val="24"/>
          <w:szCs w:val="24"/>
          <w14:cntxtAlts/>
        </w:rPr>
        <w:t>en matière de supervision devrait-elle être</w:t>
      </w:r>
      <w:r w:rsidR="00D62B1B" w:rsidRPr="003142A7">
        <w:rPr>
          <w:rFonts w:ascii="Times New Roman" w:hAnsi="Times New Roman" w:cs="Times New Roman"/>
          <w:kern w:val="2"/>
          <w:sz w:val="24"/>
          <w:szCs w:val="24"/>
          <w14:cntxtAlts/>
        </w:rPr>
        <w:t xml:space="preserve"> r</w:t>
      </w:r>
      <w:r w:rsidR="00523573" w:rsidRPr="003142A7">
        <w:rPr>
          <w:rFonts w:ascii="Times New Roman" w:hAnsi="Times New Roman" w:cs="Times New Roman"/>
          <w:kern w:val="2"/>
          <w:sz w:val="24"/>
          <w:szCs w:val="24"/>
          <w14:cntxtAlts/>
        </w:rPr>
        <w:t>enforcée?</w:t>
      </w:r>
    </w:p>
    <w:p w:rsidR="00D62B1B" w:rsidRPr="003142A7" w:rsidRDefault="00CE3059" w:rsidP="00D62B1B">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les domaines de supervision qui avaient été retenus ont-ils été épuisés dans tous leurs</w:t>
      </w:r>
      <w:r w:rsidR="00D62B1B" w:rsidRPr="003142A7">
        <w:rPr>
          <w:rFonts w:ascii="Times New Roman" w:hAnsi="Times New Roman" w:cs="Times New Roman"/>
          <w:kern w:val="2"/>
          <w:sz w:val="24"/>
          <w:szCs w:val="24"/>
          <w14:cntxtAlts/>
        </w:rPr>
        <w:t xml:space="preserve"> a</w:t>
      </w:r>
      <w:r w:rsidR="00523573" w:rsidRPr="003142A7">
        <w:rPr>
          <w:rFonts w:ascii="Times New Roman" w:hAnsi="Times New Roman" w:cs="Times New Roman"/>
          <w:kern w:val="2"/>
          <w:sz w:val="24"/>
          <w:szCs w:val="24"/>
          <w14:cntxtAlts/>
        </w:rPr>
        <w:t>spects?</w:t>
      </w:r>
    </w:p>
    <w:p w:rsidR="00D62B1B" w:rsidRPr="003142A7" w:rsidRDefault="00CE3059" w:rsidP="00D62B1B">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les outils utilisés (protocoles, listes de contrôle, grille </w:t>
      </w:r>
      <w:r w:rsidR="00D62B1B" w:rsidRPr="003142A7">
        <w:rPr>
          <w:rFonts w:ascii="Times New Roman" w:hAnsi="Times New Roman" w:cs="Times New Roman"/>
          <w:kern w:val="2"/>
          <w:sz w:val="24"/>
          <w:szCs w:val="24"/>
          <w14:cntxtAlts/>
        </w:rPr>
        <w:t>de</w:t>
      </w:r>
      <w:r w:rsidRPr="003142A7">
        <w:rPr>
          <w:rFonts w:ascii="Times New Roman" w:hAnsi="Times New Roman" w:cs="Times New Roman"/>
          <w:kern w:val="2"/>
          <w:sz w:val="24"/>
          <w:szCs w:val="24"/>
          <w14:cntxtAlts/>
        </w:rPr>
        <w:t xml:space="preserve"> supervision) ont-ils facilité la</w:t>
      </w:r>
      <w:r w:rsidR="00D62B1B" w:rsidRPr="003142A7">
        <w:rPr>
          <w:rFonts w:ascii="Times New Roman" w:hAnsi="Times New Roman" w:cs="Times New Roman"/>
          <w:kern w:val="2"/>
          <w:sz w:val="24"/>
          <w:szCs w:val="24"/>
          <w14:cntxtAlts/>
        </w:rPr>
        <w:t xml:space="preserve"> supervision</w:t>
      </w:r>
      <w:r w:rsidR="00523573"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 xml:space="preserve"> Devrait-on mettre au point d’autres  </w:t>
      </w:r>
      <w:r w:rsidR="00D62B1B" w:rsidRPr="003142A7">
        <w:rPr>
          <w:rFonts w:ascii="Times New Roman" w:hAnsi="Times New Roman" w:cs="Times New Roman"/>
          <w:kern w:val="2"/>
          <w:sz w:val="24"/>
          <w:szCs w:val="24"/>
          <w14:cntxtAlts/>
        </w:rPr>
        <w:t>instruments</w:t>
      </w:r>
      <w:r w:rsidR="00523573" w:rsidRPr="003142A7">
        <w:rPr>
          <w:rFonts w:ascii="Times New Roman" w:hAnsi="Times New Roman" w:cs="Times New Roman"/>
          <w:kern w:val="2"/>
          <w:sz w:val="24"/>
          <w:szCs w:val="24"/>
          <w14:cntxtAlts/>
        </w:rPr>
        <w:t>?</w:t>
      </w:r>
    </w:p>
    <w:p w:rsidR="00D62B1B" w:rsidRPr="003142A7" w:rsidRDefault="00CE3059" w:rsidP="00D62B1B">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chaque membre de </w:t>
      </w:r>
      <w:r w:rsidR="00D62B1B" w:rsidRPr="003142A7">
        <w:rPr>
          <w:rFonts w:ascii="Times New Roman" w:hAnsi="Times New Roman" w:cs="Times New Roman"/>
          <w:kern w:val="2"/>
          <w:sz w:val="24"/>
          <w:szCs w:val="24"/>
          <w14:cntxtAlts/>
        </w:rPr>
        <w:t>l</w:t>
      </w:r>
      <w:r w:rsidRPr="003142A7">
        <w:rPr>
          <w:rFonts w:ascii="Times New Roman" w:hAnsi="Times New Roman" w:cs="Times New Roman"/>
          <w:kern w:val="2"/>
          <w:sz w:val="24"/>
          <w:szCs w:val="24"/>
          <w14:cntxtAlts/>
        </w:rPr>
        <w:t xml:space="preserve">’équipe </w:t>
      </w:r>
      <w:r w:rsidR="00523573" w:rsidRPr="003142A7">
        <w:rPr>
          <w:rFonts w:ascii="Times New Roman" w:hAnsi="Times New Roman" w:cs="Times New Roman"/>
          <w:kern w:val="2"/>
          <w:sz w:val="24"/>
          <w:szCs w:val="24"/>
          <w14:cntxtAlts/>
        </w:rPr>
        <w:t>a-t-il</w:t>
      </w:r>
      <w:r w:rsidRPr="003142A7">
        <w:rPr>
          <w:rFonts w:ascii="Times New Roman" w:hAnsi="Times New Roman" w:cs="Times New Roman"/>
          <w:kern w:val="2"/>
          <w:sz w:val="24"/>
          <w:szCs w:val="24"/>
          <w14:cntxtAlts/>
        </w:rPr>
        <w:t xml:space="preserve"> été amical et </w:t>
      </w:r>
      <w:r w:rsidR="00523573" w:rsidRPr="003142A7">
        <w:rPr>
          <w:rFonts w:ascii="Times New Roman" w:hAnsi="Times New Roman" w:cs="Times New Roman"/>
          <w:kern w:val="2"/>
          <w:sz w:val="24"/>
          <w:szCs w:val="24"/>
          <w14:cntxtAlts/>
        </w:rPr>
        <w:t>positif ?</w:t>
      </w:r>
    </w:p>
    <w:p w:rsidR="00D62B1B" w:rsidRPr="003142A7" w:rsidRDefault="00CE3059" w:rsidP="00D62B1B">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l’équipe a-t-elle examiné les problèmes, les pr</w:t>
      </w:r>
      <w:r w:rsidR="00B51E96" w:rsidRPr="003142A7">
        <w:rPr>
          <w:rFonts w:ascii="Times New Roman" w:hAnsi="Times New Roman" w:cs="Times New Roman"/>
          <w:kern w:val="2"/>
          <w:sz w:val="24"/>
          <w:szCs w:val="24"/>
          <w14:cntxtAlts/>
        </w:rPr>
        <w:t>éoccupations et le niveau de maî</w:t>
      </w:r>
      <w:r w:rsidRPr="003142A7">
        <w:rPr>
          <w:rFonts w:ascii="Times New Roman" w:hAnsi="Times New Roman" w:cs="Times New Roman"/>
          <w:kern w:val="2"/>
          <w:sz w:val="24"/>
          <w:szCs w:val="24"/>
          <w14:cntxtAlts/>
        </w:rPr>
        <w:t>trise du</w:t>
      </w:r>
      <w:r w:rsidR="00D62B1B" w:rsidRPr="003142A7">
        <w:rPr>
          <w:rFonts w:ascii="Times New Roman" w:hAnsi="Times New Roman" w:cs="Times New Roman"/>
          <w:kern w:val="2"/>
          <w:sz w:val="24"/>
          <w:szCs w:val="24"/>
          <w14:cntxtAlts/>
        </w:rPr>
        <w:t xml:space="preserve"> p</w:t>
      </w:r>
      <w:r w:rsidR="00523573" w:rsidRPr="003142A7">
        <w:rPr>
          <w:rFonts w:ascii="Times New Roman" w:hAnsi="Times New Roman" w:cs="Times New Roman"/>
          <w:kern w:val="2"/>
          <w:sz w:val="24"/>
          <w:szCs w:val="24"/>
          <w14:cntxtAlts/>
        </w:rPr>
        <w:t>ersonnel</w:t>
      </w:r>
      <w:r w:rsidRPr="003142A7">
        <w:rPr>
          <w:rFonts w:ascii="Times New Roman" w:hAnsi="Times New Roman" w:cs="Times New Roman"/>
          <w:kern w:val="2"/>
          <w:sz w:val="24"/>
          <w:szCs w:val="24"/>
          <w14:cntxtAlts/>
        </w:rPr>
        <w:t xml:space="preserve"> dans l’exécution du </w:t>
      </w:r>
      <w:r w:rsidR="00D62B1B" w:rsidRPr="003142A7">
        <w:rPr>
          <w:rFonts w:ascii="Times New Roman" w:hAnsi="Times New Roman" w:cs="Times New Roman"/>
          <w:kern w:val="2"/>
          <w:sz w:val="24"/>
          <w:szCs w:val="24"/>
          <w14:cntxtAlts/>
        </w:rPr>
        <w:t>travail</w:t>
      </w:r>
      <w:r w:rsidR="00523573" w:rsidRPr="003142A7">
        <w:rPr>
          <w:rFonts w:ascii="Times New Roman" w:hAnsi="Times New Roman" w:cs="Times New Roman"/>
          <w:kern w:val="2"/>
          <w:sz w:val="24"/>
          <w:szCs w:val="24"/>
          <w14:cntxtAlts/>
        </w:rPr>
        <w:t>?</w:t>
      </w:r>
    </w:p>
    <w:p w:rsidR="00CE3059" w:rsidRPr="003142A7" w:rsidRDefault="00CE3059" w:rsidP="00AA6C6D">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l’équipe </w:t>
      </w:r>
      <w:r w:rsidR="00523573" w:rsidRPr="003142A7">
        <w:rPr>
          <w:rFonts w:ascii="Times New Roman" w:hAnsi="Times New Roman" w:cs="Times New Roman"/>
          <w:kern w:val="2"/>
          <w:sz w:val="24"/>
          <w:szCs w:val="24"/>
          <w14:cntxtAlts/>
        </w:rPr>
        <w:t>a-t-</w:t>
      </w:r>
      <w:r w:rsidR="00D62B1B" w:rsidRPr="003142A7">
        <w:rPr>
          <w:rFonts w:ascii="Times New Roman" w:hAnsi="Times New Roman" w:cs="Times New Roman"/>
          <w:kern w:val="2"/>
          <w:sz w:val="24"/>
          <w:szCs w:val="24"/>
          <w14:cntxtAlts/>
        </w:rPr>
        <w:t>elle</w:t>
      </w:r>
      <w:r w:rsidRPr="003142A7">
        <w:rPr>
          <w:rFonts w:ascii="Times New Roman" w:hAnsi="Times New Roman" w:cs="Times New Roman"/>
          <w:kern w:val="2"/>
          <w:sz w:val="24"/>
          <w:szCs w:val="24"/>
          <w14:cntxtAlts/>
        </w:rPr>
        <w:t xml:space="preserve"> fourni au personnel une r</w:t>
      </w:r>
      <w:r w:rsidR="00D62B1B" w:rsidRPr="003142A7">
        <w:rPr>
          <w:rFonts w:ascii="Times New Roman" w:hAnsi="Times New Roman" w:cs="Times New Roman"/>
          <w:kern w:val="2"/>
          <w:sz w:val="24"/>
          <w:szCs w:val="24"/>
          <w14:cntxtAlts/>
        </w:rPr>
        <w:t>é</w:t>
      </w:r>
      <w:r w:rsidRPr="003142A7">
        <w:rPr>
          <w:rFonts w:ascii="Times New Roman" w:hAnsi="Times New Roman" w:cs="Times New Roman"/>
          <w:kern w:val="2"/>
          <w:sz w:val="24"/>
          <w:szCs w:val="24"/>
          <w14:cntxtAlts/>
        </w:rPr>
        <w:t>tro</w:t>
      </w:r>
      <w:r w:rsidR="00D62B1B"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information immédiat</w:t>
      </w:r>
      <w:r w:rsidR="00D62B1B" w:rsidRPr="003142A7">
        <w:rPr>
          <w:rFonts w:ascii="Times New Roman" w:hAnsi="Times New Roman" w:cs="Times New Roman"/>
          <w:kern w:val="2"/>
          <w:sz w:val="24"/>
          <w:szCs w:val="24"/>
          <w14:cntxtAlts/>
        </w:rPr>
        <w:t>e</w:t>
      </w:r>
      <w:r w:rsidRPr="003142A7">
        <w:rPr>
          <w:rFonts w:ascii="Times New Roman" w:hAnsi="Times New Roman" w:cs="Times New Roman"/>
          <w:kern w:val="2"/>
          <w:sz w:val="24"/>
          <w:szCs w:val="24"/>
          <w14:cntxtAlts/>
        </w:rPr>
        <w:t xml:space="preserve"> des résultats de la</w:t>
      </w:r>
      <w:r w:rsidR="00D62B1B" w:rsidRPr="003142A7">
        <w:rPr>
          <w:rFonts w:ascii="Times New Roman" w:hAnsi="Times New Roman" w:cs="Times New Roman"/>
          <w:kern w:val="2"/>
          <w:sz w:val="24"/>
          <w:szCs w:val="24"/>
          <w14:cntxtAlts/>
        </w:rPr>
        <w:t xml:space="preserve"> s</w:t>
      </w:r>
      <w:r w:rsidRPr="003142A7">
        <w:rPr>
          <w:rFonts w:ascii="Times New Roman" w:hAnsi="Times New Roman" w:cs="Times New Roman"/>
          <w:kern w:val="2"/>
          <w:sz w:val="24"/>
          <w:szCs w:val="24"/>
          <w14:cntxtAlts/>
        </w:rPr>
        <w:t>upervision, en mettant l’accent sur les points à améliorer?</w:t>
      </w:r>
    </w:p>
    <w:p w:rsidR="00CE3059" w:rsidRPr="003142A7" w:rsidRDefault="00CE3059" w:rsidP="00D62B1B">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l’équipe a-t-elle élaboré un plan de suivi de la supervision avec le personnel?</w:t>
      </w:r>
    </w:p>
    <w:p w:rsidR="00CE3059" w:rsidRPr="003142A7" w:rsidRDefault="00CE3059" w:rsidP="00D62B1B">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l’équipe a-t-elle félicité le personnel pour les points forts identifiés?</w:t>
      </w:r>
    </w:p>
    <w:p w:rsidR="00CE3059" w:rsidRPr="003142A7" w:rsidRDefault="00CE3059" w:rsidP="00CE3059">
      <w:pPr>
        <w:pStyle w:val="Paragraphedeliste"/>
        <w:numPr>
          <w:ilvl w:val="0"/>
          <w:numId w:val="20"/>
        </w:numPr>
        <w:spacing w:after="0" w:line="240" w:lineRule="auto"/>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l’équipe a-t-elle résumé les principales conclusions de la visite avec le responsable</w:t>
      </w:r>
      <w:r w:rsidR="00D62B1B"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principal  et programmé les </w:t>
      </w:r>
      <w:r w:rsidR="00D62B1B" w:rsidRPr="003142A7">
        <w:rPr>
          <w:rFonts w:ascii="Times New Roman" w:hAnsi="Times New Roman" w:cs="Times New Roman"/>
          <w:kern w:val="2"/>
          <w:sz w:val="24"/>
          <w:szCs w:val="24"/>
          <w14:cntxtAlts/>
        </w:rPr>
        <w:t>p</w:t>
      </w:r>
      <w:r w:rsidRPr="003142A7">
        <w:rPr>
          <w:rFonts w:ascii="Times New Roman" w:hAnsi="Times New Roman" w:cs="Times New Roman"/>
          <w:kern w:val="2"/>
          <w:sz w:val="24"/>
          <w:szCs w:val="24"/>
          <w14:cntxtAlts/>
        </w:rPr>
        <w:t>rochaines supervisions de suivi et de soutien?</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B51E96">
      <w:pPr>
        <w:pStyle w:val="Paragraphedeliste"/>
        <w:numPr>
          <w:ilvl w:val="2"/>
          <w:numId w:val="3"/>
        </w:numPr>
        <w:tabs>
          <w:tab w:val="left" w:pos="993"/>
        </w:tabs>
        <w:spacing w:after="0" w:line="240" w:lineRule="auto"/>
        <w:ind w:left="851"/>
        <w:jc w:val="both"/>
        <w:outlineLvl w:val="0"/>
        <w:rPr>
          <w:rFonts w:ascii="Times New Roman" w:hAnsi="Times New Roman" w:cs="Times New Roman"/>
          <w:i/>
          <w:kern w:val="2"/>
          <w:sz w:val="24"/>
          <w:szCs w:val="24"/>
          <w14:cntxtAlts/>
        </w:rPr>
      </w:pPr>
      <w:bookmarkStart w:id="35" w:name="_Toc470515291"/>
      <w:r w:rsidRPr="003142A7">
        <w:rPr>
          <w:rFonts w:ascii="Times New Roman" w:hAnsi="Times New Roman" w:cs="Times New Roman"/>
          <w:i/>
          <w:kern w:val="2"/>
          <w:sz w:val="24"/>
          <w:szCs w:val="24"/>
          <w14:cntxtAlts/>
        </w:rPr>
        <w:t>Rédiger le rapport de supervision</w:t>
      </w:r>
      <w:bookmarkEnd w:id="35"/>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Ce rapport </w:t>
      </w:r>
      <w:r w:rsidR="00D62B1B" w:rsidRPr="003142A7">
        <w:rPr>
          <w:rFonts w:ascii="Times New Roman" w:hAnsi="Times New Roman" w:cs="Times New Roman"/>
          <w:kern w:val="2"/>
          <w:sz w:val="24"/>
          <w:szCs w:val="24"/>
          <w14:cntxtAlts/>
        </w:rPr>
        <w:t>d</w:t>
      </w:r>
      <w:r w:rsidRPr="003142A7">
        <w:rPr>
          <w:rFonts w:ascii="Times New Roman" w:hAnsi="Times New Roman" w:cs="Times New Roman"/>
          <w:kern w:val="2"/>
          <w:sz w:val="24"/>
          <w:szCs w:val="24"/>
          <w14:cntxtAlts/>
        </w:rPr>
        <w:t>oit être rédigé au maximum quinze (15) jours après la supervision.  Il doit être</w:t>
      </w:r>
      <w:r w:rsidR="00D62B1B" w:rsidRPr="003142A7">
        <w:rPr>
          <w:rFonts w:ascii="Times New Roman" w:hAnsi="Times New Roman" w:cs="Times New Roman"/>
          <w:kern w:val="2"/>
          <w:sz w:val="24"/>
          <w:szCs w:val="24"/>
          <w14:cntxtAlts/>
        </w:rPr>
        <w:t xml:space="preserve"> e</w:t>
      </w:r>
      <w:r w:rsidR="00523573" w:rsidRPr="003142A7">
        <w:rPr>
          <w:rFonts w:ascii="Times New Roman" w:hAnsi="Times New Roman" w:cs="Times New Roman"/>
          <w:kern w:val="2"/>
          <w:sz w:val="24"/>
          <w:szCs w:val="24"/>
          <w14:cntxtAlts/>
        </w:rPr>
        <w:t>nvoyé :</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ab/>
        <w:t>au site supervisé</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ab/>
        <w:t>aux membres de l’équipe</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ab/>
        <w:t>aux directions régionales</w:t>
      </w:r>
      <w:r w:rsidR="00D62B1B" w:rsidRPr="003142A7">
        <w:rPr>
          <w:rFonts w:ascii="Times New Roman" w:hAnsi="Times New Roman" w:cs="Times New Roman"/>
          <w:kern w:val="2"/>
          <w:sz w:val="24"/>
          <w:szCs w:val="24"/>
          <w14:cntxtAlts/>
        </w:rPr>
        <w:t>/provinciales c</w:t>
      </w:r>
      <w:r w:rsidRPr="003142A7">
        <w:rPr>
          <w:rFonts w:ascii="Times New Roman" w:hAnsi="Times New Roman" w:cs="Times New Roman"/>
          <w:kern w:val="2"/>
          <w:sz w:val="24"/>
          <w:szCs w:val="24"/>
          <w14:cntxtAlts/>
        </w:rPr>
        <w:t>oncernées</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ab/>
        <w:t>au coordonnateur national</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ab/>
        <w:t xml:space="preserve">au Directeur </w:t>
      </w:r>
      <w:r w:rsidR="005D2583" w:rsidRPr="003142A7">
        <w:rPr>
          <w:rFonts w:ascii="Times New Roman" w:hAnsi="Times New Roman" w:cs="Times New Roman"/>
          <w:kern w:val="2"/>
          <w:sz w:val="24"/>
          <w:szCs w:val="24"/>
          <w14:cntxtAlts/>
        </w:rPr>
        <w:t>g</w:t>
      </w:r>
      <w:r w:rsidRPr="003142A7">
        <w:rPr>
          <w:rFonts w:ascii="Times New Roman" w:hAnsi="Times New Roman" w:cs="Times New Roman"/>
          <w:kern w:val="2"/>
          <w:sz w:val="24"/>
          <w:szCs w:val="24"/>
          <w14:cntxtAlts/>
        </w:rPr>
        <w:t>énéral</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w:t>
      </w:r>
      <w:r w:rsidRPr="003142A7">
        <w:rPr>
          <w:rFonts w:ascii="Times New Roman" w:hAnsi="Times New Roman" w:cs="Times New Roman"/>
          <w:kern w:val="2"/>
          <w:sz w:val="24"/>
          <w:szCs w:val="24"/>
          <w14:cntxtAlts/>
        </w:rPr>
        <w:tab/>
        <w:t>au cabinet du Ministre</w:t>
      </w:r>
    </w:p>
    <w:p w:rsidR="00D62B1B" w:rsidRPr="003142A7" w:rsidRDefault="00D62B1B"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lastRenderedPageBreak/>
        <w:t>Canevas proposé pour l’élaboration d’un rapport de supervision (voir annexes)</w:t>
      </w: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B51E96">
      <w:pPr>
        <w:pStyle w:val="Paragraphedeliste"/>
        <w:numPr>
          <w:ilvl w:val="2"/>
          <w:numId w:val="3"/>
        </w:numPr>
        <w:tabs>
          <w:tab w:val="left" w:pos="993"/>
        </w:tabs>
        <w:spacing w:after="0" w:line="240" w:lineRule="auto"/>
        <w:ind w:left="851"/>
        <w:jc w:val="both"/>
        <w:outlineLvl w:val="0"/>
        <w:rPr>
          <w:rFonts w:ascii="Times New Roman" w:hAnsi="Times New Roman" w:cs="Times New Roman"/>
          <w:i/>
          <w:kern w:val="2"/>
          <w:sz w:val="24"/>
          <w:szCs w:val="24"/>
          <w14:cntxtAlts/>
        </w:rPr>
      </w:pPr>
      <w:bookmarkStart w:id="36" w:name="_Toc470515292"/>
      <w:r w:rsidRPr="003142A7">
        <w:rPr>
          <w:rFonts w:ascii="Times New Roman" w:hAnsi="Times New Roman" w:cs="Times New Roman"/>
          <w:i/>
          <w:kern w:val="2"/>
          <w:sz w:val="24"/>
          <w:szCs w:val="24"/>
          <w14:cntxtAlts/>
        </w:rPr>
        <w:t>Organiser le suivi de la supervision</w:t>
      </w:r>
      <w:bookmarkEnd w:id="36"/>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p>
    <w:p w:rsidR="00CE3059" w:rsidRPr="003142A7" w:rsidRDefault="00CE3059"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Il y a des problèmes que </w:t>
      </w:r>
      <w:r w:rsidR="00C559C1" w:rsidRPr="003142A7">
        <w:rPr>
          <w:rFonts w:ascii="Times New Roman" w:hAnsi="Times New Roman" w:cs="Times New Roman"/>
          <w:kern w:val="2"/>
          <w:sz w:val="24"/>
          <w:szCs w:val="24"/>
          <w14:cntxtAlts/>
        </w:rPr>
        <w:t>l</w:t>
      </w:r>
      <w:r w:rsidRPr="003142A7">
        <w:rPr>
          <w:rFonts w:ascii="Times New Roman" w:hAnsi="Times New Roman" w:cs="Times New Roman"/>
          <w:kern w:val="2"/>
          <w:sz w:val="24"/>
          <w:szCs w:val="24"/>
          <w14:cntxtAlts/>
        </w:rPr>
        <w:t xml:space="preserve">es superviseurs peuvent résoudre juste </w:t>
      </w:r>
      <w:r w:rsidR="00C559C1" w:rsidRPr="003142A7">
        <w:rPr>
          <w:rFonts w:ascii="Times New Roman" w:hAnsi="Times New Roman" w:cs="Times New Roman"/>
          <w:kern w:val="2"/>
          <w:sz w:val="24"/>
          <w:szCs w:val="24"/>
          <w14:cntxtAlts/>
        </w:rPr>
        <w:t>au</w:t>
      </w:r>
      <w:r w:rsidRPr="003142A7">
        <w:rPr>
          <w:rFonts w:ascii="Times New Roman" w:hAnsi="Times New Roman" w:cs="Times New Roman"/>
          <w:kern w:val="2"/>
          <w:sz w:val="24"/>
          <w:szCs w:val="24"/>
          <w14:cntxtAlts/>
        </w:rPr>
        <w:t xml:space="preserve"> retour de </w:t>
      </w:r>
      <w:r w:rsidR="00C559C1" w:rsidRPr="003142A7">
        <w:rPr>
          <w:rFonts w:ascii="Times New Roman" w:hAnsi="Times New Roman" w:cs="Times New Roman"/>
          <w:kern w:val="2"/>
          <w:sz w:val="24"/>
          <w:szCs w:val="24"/>
          <w14:cntxtAlts/>
        </w:rPr>
        <w:t>la</w:t>
      </w:r>
      <w:r w:rsidRPr="003142A7">
        <w:rPr>
          <w:rFonts w:ascii="Times New Roman" w:hAnsi="Times New Roman" w:cs="Times New Roman"/>
          <w:kern w:val="2"/>
          <w:sz w:val="24"/>
          <w:szCs w:val="24"/>
          <w14:cntxtAlts/>
        </w:rPr>
        <w:t xml:space="preserve"> formation</w:t>
      </w:r>
      <w:r w:rsidR="00C559C1"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 xml:space="preserve">supervisée </w:t>
      </w:r>
      <w:r w:rsidR="00C559C1" w:rsidRPr="003142A7">
        <w:rPr>
          <w:rFonts w:ascii="Times New Roman" w:hAnsi="Times New Roman" w:cs="Times New Roman"/>
          <w:kern w:val="2"/>
          <w:sz w:val="24"/>
          <w:szCs w:val="24"/>
          <w14:cntxtAlts/>
        </w:rPr>
        <w:t>(ou même pendant la visite),</w:t>
      </w:r>
      <w:r w:rsidRPr="003142A7">
        <w:rPr>
          <w:rFonts w:ascii="Times New Roman" w:hAnsi="Times New Roman" w:cs="Times New Roman"/>
          <w:kern w:val="2"/>
          <w:sz w:val="24"/>
          <w:szCs w:val="24"/>
          <w14:cntxtAlts/>
        </w:rPr>
        <w:t xml:space="preserve"> tandis que d’autres doivent l’être dans un délai raisonnable.  Il y a d’autres problèmes</w:t>
      </w:r>
      <w:r w:rsidR="00C559C1" w:rsidRPr="003142A7">
        <w:rPr>
          <w:rFonts w:ascii="Times New Roman" w:hAnsi="Times New Roman" w:cs="Times New Roman"/>
          <w:kern w:val="2"/>
          <w:sz w:val="24"/>
          <w:szCs w:val="24"/>
          <w14:cntxtAlts/>
        </w:rPr>
        <w:t xml:space="preserve"> d</w:t>
      </w:r>
      <w:r w:rsidR="00523573" w:rsidRPr="003142A7">
        <w:rPr>
          <w:rFonts w:ascii="Times New Roman" w:hAnsi="Times New Roman" w:cs="Times New Roman"/>
          <w:kern w:val="2"/>
          <w:sz w:val="24"/>
          <w:szCs w:val="24"/>
          <w14:cntxtAlts/>
        </w:rPr>
        <w:t>ont</w:t>
      </w:r>
      <w:r w:rsidRPr="003142A7">
        <w:rPr>
          <w:rFonts w:ascii="Times New Roman" w:hAnsi="Times New Roman" w:cs="Times New Roman"/>
          <w:kern w:val="2"/>
          <w:sz w:val="24"/>
          <w:szCs w:val="24"/>
          <w14:cntxtAlts/>
        </w:rPr>
        <w:t xml:space="preserve"> les approches de solution dépendent d’un niveau supérieur. Après</w:t>
      </w:r>
      <w:r w:rsidR="00C559C1"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avoir analysé les</w:t>
      </w:r>
      <w:r w:rsidR="00C559C1"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données préliminaires, chaque superviseur doit communiquer les problèmes au niveau supérieur</w:t>
      </w:r>
      <w:r w:rsidR="00C559C1"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et les suivre jusqu'à ce qu’une  approche de solution soit mise en application. Il  devrait informer</w:t>
      </w:r>
      <w:r w:rsidR="00C559C1" w:rsidRPr="003142A7">
        <w:rPr>
          <w:rFonts w:ascii="Times New Roman" w:hAnsi="Times New Roman" w:cs="Times New Roman"/>
          <w:kern w:val="2"/>
          <w:sz w:val="24"/>
          <w:szCs w:val="24"/>
          <w14:cntxtAlts/>
        </w:rPr>
        <w:t xml:space="preserve"> </w:t>
      </w:r>
      <w:r w:rsidRPr="003142A7">
        <w:rPr>
          <w:rFonts w:ascii="Times New Roman" w:hAnsi="Times New Roman" w:cs="Times New Roman"/>
          <w:kern w:val="2"/>
          <w:sz w:val="24"/>
          <w:szCs w:val="24"/>
          <w14:cntxtAlts/>
        </w:rPr>
        <w:t>le site supervisé des démarches entreprises et de</w:t>
      </w:r>
      <w:r w:rsidR="005D2583" w:rsidRPr="003142A7">
        <w:rPr>
          <w:rFonts w:ascii="Times New Roman" w:hAnsi="Times New Roman" w:cs="Times New Roman"/>
          <w:kern w:val="2"/>
          <w:sz w:val="24"/>
          <w:szCs w:val="24"/>
          <w14:cntxtAlts/>
        </w:rPr>
        <w:t xml:space="preserve"> la</w:t>
      </w:r>
      <w:r w:rsidRPr="003142A7">
        <w:rPr>
          <w:rFonts w:ascii="Times New Roman" w:hAnsi="Times New Roman" w:cs="Times New Roman"/>
          <w:kern w:val="2"/>
          <w:sz w:val="24"/>
          <w:szCs w:val="24"/>
          <w14:cntxtAlts/>
        </w:rPr>
        <w:t xml:space="preserve"> suite qui leur </w:t>
      </w:r>
      <w:r w:rsidR="005D2583" w:rsidRPr="003142A7">
        <w:rPr>
          <w:rFonts w:ascii="Times New Roman" w:hAnsi="Times New Roman" w:cs="Times New Roman"/>
          <w:kern w:val="2"/>
          <w:sz w:val="24"/>
          <w:szCs w:val="24"/>
          <w14:cntxtAlts/>
        </w:rPr>
        <w:t>est</w:t>
      </w:r>
      <w:r w:rsidRPr="003142A7">
        <w:rPr>
          <w:rFonts w:ascii="Times New Roman" w:hAnsi="Times New Roman" w:cs="Times New Roman"/>
          <w:kern w:val="2"/>
          <w:sz w:val="24"/>
          <w:szCs w:val="24"/>
          <w14:cntxtAlts/>
        </w:rPr>
        <w:t xml:space="preserve"> réservée.</w:t>
      </w:r>
    </w:p>
    <w:p w:rsidR="002C48AC" w:rsidRPr="003142A7" w:rsidRDefault="002C48AC" w:rsidP="00CE3059">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br/>
      </w:r>
    </w:p>
    <w:p w:rsidR="00C95558" w:rsidRPr="003142A7" w:rsidRDefault="00C95558" w:rsidP="00CE3059">
      <w:pPr>
        <w:spacing w:after="0" w:line="240" w:lineRule="auto"/>
        <w:contextualSpacing/>
        <w:jc w:val="both"/>
        <w:rPr>
          <w:rFonts w:ascii="Times New Roman" w:hAnsi="Times New Roman" w:cs="Times New Roman"/>
          <w:kern w:val="2"/>
          <w:sz w:val="24"/>
          <w:szCs w:val="24"/>
          <w14:cntxtAlts/>
        </w:rPr>
      </w:pPr>
    </w:p>
    <w:p w:rsidR="00C95558" w:rsidRPr="003142A7" w:rsidRDefault="00C95558" w:rsidP="00CE3059">
      <w:pPr>
        <w:spacing w:after="0" w:line="240" w:lineRule="auto"/>
        <w:contextualSpacing/>
        <w:jc w:val="both"/>
        <w:rPr>
          <w:rFonts w:ascii="Times New Roman" w:hAnsi="Times New Roman" w:cs="Times New Roman"/>
          <w:kern w:val="2"/>
          <w:sz w:val="24"/>
          <w:szCs w:val="24"/>
          <w14:cntxtAlts/>
        </w:rPr>
      </w:pPr>
    </w:p>
    <w:p w:rsidR="00C95558" w:rsidRPr="003142A7" w:rsidRDefault="00C95558" w:rsidP="00C95558">
      <w:pPr>
        <w:pStyle w:val="Titre1"/>
        <w:spacing w:before="0" w:line="240" w:lineRule="auto"/>
        <w:contextualSpacing/>
        <w:rPr>
          <w:rFonts w:ascii="Times New Roman" w:hAnsi="Times New Roman" w:cs="Times New Roman"/>
          <w:color w:val="auto"/>
          <w:kern w:val="2"/>
          <w:sz w:val="24"/>
          <w:szCs w:val="24"/>
          <w14:cntxtAlts/>
        </w:rPr>
      </w:pPr>
      <w:bookmarkStart w:id="37" w:name="_Toc470515293"/>
      <w:r w:rsidRPr="003142A7">
        <w:rPr>
          <w:rFonts w:ascii="Times New Roman" w:hAnsi="Times New Roman" w:cs="Times New Roman"/>
          <w:color w:val="auto"/>
          <w:kern w:val="2"/>
          <w:sz w:val="24"/>
          <w:szCs w:val="24"/>
          <w14:cntxtAlts/>
        </w:rPr>
        <w:t>CONCLUSION</w:t>
      </w:r>
      <w:bookmarkEnd w:id="37"/>
    </w:p>
    <w:p w:rsidR="00C95558" w:rsidRPr="003142A7" w:rsidRDefault="00C95558" w:rsidP="00C95558">
      <w:pPr>
        <w:pStyle w:val="Titre1"/>
        <w:spacing w:before="0" w:line="240" w:lineRule="auto"/>
        <w:contextualSpacing/>
        <w:rPr>
          <w:rFonts w:ascii="Times New Roman" w:hAnsi="Times New Roman" w:cs="Times New Roman"/>
          <w:color w:val="auto"/>
          <w:kern w:val="2"/>
          <w:sz w:val="24"/>
          <w:szCs w:val="24"/>
          <w14:cntxtAlts/>
        </w:rPr>
      </w:pPr>
    </w:p>
    <w:p w:rsidR="00C95558" w:rsidRPr="003142A7" w:rsidRDefault="00C95558" w:rsidP="00C95558">
      <w:pPr>
        <w:spacing w:after="100" w:afterAutospacing="1" w:line="240" w:lineRule="auto"/>
        <w:jc w:val="both"/>
        <w:rPr>
          <w:rFonts w:ascii="Times New Roman" w:eastAsia="PMingLiU" w:hAnsi="Times New Roman" w:cs="Times New Roman"/>
          <w:w w:val="101"/>
          <w:sz w:val="24"/>
          <w:szCs w:val="24"/>
        </w:rPr>
      </w:pPr>
      <w:r w:rsidRPr="003142A7">
        <w:rPr>
          <w:rFonts w:ascii="Times New Roman" w:eastAsia="PMingLiU" w:hAnsi="Times New Roman" w:cs="Times New Roman"/>
          <w:w w:val="101"/>
          <w:sz w:val="24"/>
          <w:szCs w:val="24"/>
        </w:rPr>
        <w:t xml:space="preserve">Ce guide fait partie d’un jeu de documents élaborés par le Bureau </w:t>
      </w:r>
      <w:r w:rsidR="005D2583" w:rsidRPr="003142A7">
        <w:rPr>
          <w:rFonts w:ascii="Times New Roman" w:eastAsia="PMingLiU" w:hAnsi="Times New Roman" w:cs="Times New Roman"/>
          <w:w w:val="101"/>
          <w:sz w:val="24"/>
          <w:szCs w:val="24"/>
        </w:rPr>
        <w:t>r</w:t>
      </w:r>
      <w:r w:rsidRPr="003142A7">
        <w:rPr>
          <w:rFonts w:ascii="Times New Roman" w:eastAsia="PMingLiU" w:hAnsi="Times New Roman" w:cs="Times New Roman"/>
          <w:w w:val="101"/>
          <w:sz w:val="24"/>
          <w:szCs w:val="24"/>
        </w:rPr>
        <w:t xml:space="preserve">égional de l’OMS pour l’Afrique et comprenant : </w:t>
      </w:r>
      <w:r w:rsidR="005D2583" w:rsidRPr="003142A7">
        <w:rPr>
          <w:rFonts w:ascii="Times New Roman" w:eastAsia="PMingLiU" w:hAnsi="Times New Roman" w:cs="Times New Roman"/>
          <w:w w:val="101"/>
          <w:sz w:val="24"/>
          <w:szCs w:val="24"/>
        </w:rPr>
        <w:t>l</w:t>
      </w:r>
      <w:r w:rsidRPr="003142A7">
        <w:rPr>
          <w:rFonts w:ascii="Times New Roman" w:eastAsia="PMingLiU" w:hAnsi="Times New Roman" w:cs="Times New Roman"/>
          <w:w w:val="101"/>
          <w:sz w:val="24"/>
          <w:szCs w:val="24"/>
        </w:rPr>
        <w:t xml:space="preserve">a stratégie régionale intégrée de prise en charge des cas de maladies tropicales négligées ; la version révisée des termes de référence et du mode opératoire du Groupe </w:t>
      </w:r>
      <w:r w:rsidR="005D2583" w:rsidRPr="003142A7">
        <w:rPr>
          <w:rFonts w:ascii="Times New Roman" w:eastAsia="PMingLiU" w:hAnsi="Times New Roman" w:cs="Times New Roman"/>
          <w:w w:val="101"/>
          <w:sz w:val="24"/>
          <w:szCs w:val="24"/>
        </w:rPr>
        <w:t>r</w:t>
      </w:r>
      <w:r w:rsidRPr="003142A7">
        <w:rPr>
          <w:rFonts w:ascii="Times New Roman" w:eastAsia="PMingLiU" w:hAnsi="Times New Roman" w:cs="Times New Roman"/>
          <w:w w:val="101"/>
          <w:sz w:val="24"/>
          <w:szCs w:val="24"/>
        </w:rPr>
        <w:t xml:space="preserve">égional de </w:t>
      </w:r>
      <w:r w:rsidR="005D2583" w:rsidRPr="003142A7">
        <w:rPr>
          <w:rFonts w:ascii="Times New Roman" w:eastAsia="PMingLiU" w:hAnsi="Times New Roman" w:cs="Times New Roman"/>
          <w:w w:val="101"/>
          <w:sz w:val="24"/>
          <w:szCs w:val="24"/>
        </w:rPr>
        <w:t>r</w:t>
      </w:r>
      <w:r w:rsidRPr="003142A7">
        <w:rPr>
          <w:rFonts w:ascii="Times New Roman" w:eastAsia="PMingLiU" w:hAnsi="Times New Roman" w:cs="Times New Roman"/>
          <w:w w:val="101"/>
          <w:sz w:val="24"/>
          <w:szCs w:val="24"/>
        </w:rPr>
        <w:t>evue du Programme MTN ; le manuel pour la prise en charge intégrée des MTN-PCC pour usage par les agents de santé du niveau périphérique ; le guide de monitorage et d’évaluation des programmes de lutte contre les MTN-PCC et ce guide pour la supervision des agents de santé du niveau périphérique pour la prise en charge des cas de MTN.</w:t>
      </w:r>
    </w:p>
    <w:p w:rsidR="00C95558" w:rsidRPr="003142A7" w:rsidRDefault="00C95558" w:rsidP="00C95558">
      <w:pPr>
        <w:spacing w:after="100" w:afterAutospacing="1" w:line="240" w:lineRule="auto"/>
        <w:jc w:val="both"/>
        <w:rPr>
          <w:rFonts w:ascii="Times New Roman" w:eastAsia="PMingLiU" w:hAnsi="Times New Roman" w:cs="Times New Roman"/>
          <w:w w:val="101"/>
          <w:sz w:val="24"/>
          <w:szCs w:val="24"/>
        </w:rPr>
      </w:pPr>
      <w:r w:rsidRPr="003142A7">
        <w:rPr>
          <w:rFonts w:ascii="Times New Roman" w:eastAsia="PMingLiU" w:hAnsi="Times New Roman" w:cs="Times New Roman"/>
          <w:w w:val="101"/>
          <w:sz w:val="24"/>
          <w:szCs w:val="24"/>
        </w:rPr>
        <w:t xml:space="preserve">Le but de ce paquet de documents d’orientation est le renforcement de l’intégration et/ou de la combinaison des interventions et activités de lutte contre cinq maladies tropicales négligées à prise en charge des cas qui sont prioritaires dans la Région africaine : </w:t>
      </w:r>
      <w:r w:rsidR="005D2583" w:rsidRPr="003142A7">
        <w:rPr>
          <w:rFonts w:ascii="Times New Roman" w:eastAsia="PMingLiU" w:hAnsi="Times New Roman" w:cs="Times New Roman"/>
          <w:w w:val="101"/>
          <w:sz w:val="24"/>
          <w:szCs w:val="24"/>
        </w:rPr>
        <w:t>la l</w:t>
      </w:r>
      <w:r w:rsidRPr="003142A7">
        <w:rPr>
          <w:rFonts w:ascii="Times New Roman" w:eastAsia="PMingLiU" w:hAnsi="Times New Roman" w:cs="Times New Roman"/>
          <w:w w:val="101"/>
          <w:sz w:val="24"/>
          <w:szCs w:val="24"/>
        </w:rPr>
        <w:t xml:space="preserve">èpre, </w:t>
      </w:r>
      <w:r w:rsidR="005D2583" w:rsidRPr="003142A7">
        <w:rPr>
          <w:rFonts w:ascii="Times New Roman" w:eastAsia="PMingLiU" w:hAnsi="Times New Roman" w:cs="Times New Roman"/>
          <w:w w:val="101"/>
          <w:sz w:val="24"/>
          <w:szCs w:val="24"/>
        </w:rPr>
        <w:t>l’u</w:t>
      </w:r>
      <w:r w:rsidRPr="003142A7">
        <w:rPr>
          <w:rFonts w:ascii="Times New Roman" w:eastAsia="PMingLiU" w:hAnsi="Times New Roman" w:cs="Times New Roman"/>
          <w:w w:val="101"/>
          <w:sz w:val="24"/>
          <w:szCs w:val="24"/>
        </w:rPr>
        <w:t xml:space="preserve">lcère de Buruli, </w:t>
      </w:r>
      <w:r w:rsidR="005D2583" w:rsidRPr="003142A7">
        <w:rPr>
          <w:rFonts w:ascii="Times New Roman" w:eastAsia="PMingLiU" w:hAnsi="Times New Roman" w:cs="Times New Roman"/>
          <w:w w:val="101"/>
          <w:sz w:val="24"/>
          <w:szCs w:val="24"/>
        </w:rPr>
        <w:t>les t</w:t>
      </w:r>
      <w:r w:rsidRPr="003142A7">
        <w:rPr>
          <w:rFonts w:ascii="Times New Roman" w:eastAsia="PMingLiU" w:hAnsi="Times New Roman" w:cs="Times New Roman"/>
          <w:w w:val="101"/>
          <w:sz w:val="24"/>
          <w:szCs w:val="24"/>
        </w:rPr>
        <w:t xml:space="preserve">réponématoses endémiques, </w:t>
      </w:r>
      <w:r w:rsidR="005D2583" w:rsidRPr="003142A7">
        <w:rPr>
          <w:rFonts w:ascii="Times New Roman" w:eastAsia="PMingLiU" w:hAnsi="Times New Roman" w:cs="Times New Roman"/>
          <w:w w:val="101"/>
          <w:sz w:val="24"/>
          <w:szCs w:val="24"/>
        </w:rPr>
        <w:t>les l</w:t>
      </w:r>
      <w:r w:rsidRPr="003142A7">
        <w:rPr>
          <w:rFonts w:ascii="Times New Roman" w:eastAsia="PMingLiU" w:hAnsi="Times New Roman" w:cs="Times New Roman"/>
          <w:w w:val="101"/>
          <w:sz w:val="24"/>
          <w:szCs w:val="24"/>
        </w:rPr>
        <w:t xml:space="preserve">eishmanioses et </w:t>
      </w:r>
      <w:r w:rsidR="005D2583" w:rsidRPr="003142A7">
        <w:rPr>
          <w:rFonts w:ascii="Times New Roman" w:eastAsia="PMingLiU" w:hAnsi="Times New Roman" w:cs="Times New Roman"/>
          <w:w w:val="101"/>
          <w:sz w:val="24"/>
          <w:szCs w:val="24"/>
        </w:rPr>
        <w:t>la t</w:t>
      </w:r>
      <w:r w:rsidRPr="003142A7">
        <w:rPr>
          <w:rFonts w:ascii="Times New Roman" w:eastAsia="PMingLiU" w:hAnsi="Times New Roman" w:cs="Times New Roman"/>
          <w:w w:val="101"/>
          <w:sz w:val="24"/>
          <w:szCs w:val="24"/>
        </w:rPr>
        <w:t xml:space="preserve">rypanosomiase </w:t>
      </w:r>
      <w:r w:rsidR="005D2583" w:rsidRPr="003142A7">
        <w:rPr>
          <w:rFonts w:ascii="Times New Roman" w:eastAsia="PMingLiU" w:hAnsi="Times New Roman" w:cs="Times New Roman"/>
          <w:w w:val="101"/>
          <w:sz w:val="24"/>
          <w:szCs w:val="24"/>
        </w:rPr>
        <w:t>h</w:t>
      </w:r>
      <w:r w:rsidRPr="003142A7">
        <w:rPr>
          <w:rFonts w:ascii="Times New Roman" w:eastAsia="PMingLiU" w:hAnsi="Times New Roman" w:cs="Times New Roman"/>
          <w:w w:val="101"/>
          <w:sz w:val="24"/>
          <w:szCs w:val="24"/>
        </w:rPr>
        <w:t xml:space="preserve">umaine </w:t>
      </w:r>
      <w:r w:rsidR="005D2583" w:rsidRPr="003142A7">
        <w:rPr>
          <w:rFonts w:ascii="Times New Roman" w:eastAsia="PMingLiU" w:hAnsi="Times New Roman" w:cs="Times New Roman"/>
          <w:w w:val="101"/>
          <w:sz w:val="24"/>
          <w:szCs w:val="24"/>
        </w:rPr>
        <w:t>a</w:t>
      </w:r>
      <w:r w:rsidRPr="003142A7">
        <w:rPr>
          <w:rFonts w:ascii="Times New Roman" w:eastAsia="PMingLiU" w:hAnsi="Times New Roman" w:cs="Times New Roman"/>
          <w:w w:val="101"/>
          <w:sz w:val="24"/>
          <w:szCs w:val="24"/>
        </w:rPr>
        <w:t>fricaine. Ce guide de supervision est destiné à l’usage des membres des équipes cadres des districts sanitaires pour superviser les agents de santé en charge de la prise en charge  d</w:t>
      </w:r>
      <w:r w:rsidR="005D2583" w:rsidRPr="003142A7">
        <w:rPr>
          <w:rFonts w:ascii="Times New Roman" w:eastAsia="PMingLiU" w:hAnsi="Times New Roman" w:cs="Times New Roman"/>
          <w:w w:val="101"/>
          <w:sz w:val="24"/>
          <w:szCs w:val="24"/>
        </w:rPr>
        <w:t>ans l</w:t>
      </w:r>
      <w:r w:rsidRPr="003142A7">
        <w:rPr>
          <w:rFonts w:ascii="Times New Roman" w:eastAsia="PMingLiU" w:hAnsi="Times New Roman" w:cs="Times New Roman"/>
          <w:w w:val="101"/>
          <w:sz w:val="24"/>
          <w:szCs w:val="24"/>
        </w:rPr>
        <w:t>es centres de santé du niveau périphérique.</w:t>
      </w:r>
    </w:p>
    <w:p w:rsidR="00C95558" w:rsidRPr="003142A7" w:rsidRDefault="00E05BB8" w:rsidP="00C95558">
      <w:pPr>
        <w:spacing w:after="100" w:afterAutospacing="1" w:line="240" w:lineRule="auto"/>
        <w:jc w:val="both"/>
        <w:rPr>
          <w:rFonts w:ascii="Times New Roman" w:eastAsia="PMingLiU" w:hAnsi="Times New Roman" w:cs="Times New Roman"/>
          <w:w w:val="101"/>
          <w:sz w:val="24"/>
          <w:szCs w:val="24"/>
        </w:rPr>
      </w:pPr>
      <w:r w:rsidRPr="003142A7">
        <w:rPr>
          <w:rFonts w:ascii="Times New Roman" w:eastAsia="PMingLiU" w:hAnsi="Times New Roman" w:cs="Times New Roman"/>
          <w:w w:val="101"/>
          <w:sz w:val="24"/>
          <w:szCs w:val="24"/>
        </w:rPr>
        <w:t xml:space="preserve">Ce </w:t>
      </w:r>
      <w:r w:rsidR="00B3730C" w:rsidRPr="003142A7">
        <w:rPr>
          <w:rFonts w:ascii="Times New Roman" w:eastAsia="PMingLiU" w:hAnsi="Times New Roman" w:cs="Times New Roman"/>
          <w:w w:val="101"/>
          <w:sz w:val="24"/>
          <w:szCs w:val="24"/>
        </w:rPr>
        <w:t>guide</w:t>
      </w:r>
      <w:r w:rsidR="00C95558" w:rsidRPr="003142A7">
        <w:rPr>
          <w:rFonts w:ascii="Times New Roman" w:eastAsia="PMingLiU" w:hAnsi="Times New Roman" w:cs="Times New Roman"/>
          <w:w w:val="101"/>
          <w:sz w:val="24"/>
          <w:szCs w:val="24"/>
        </w:rPr>
        <w:t xml:space="preserve"> </w:t>
      </w:r>
      <w:r w:rsidRPr="003142A7">
        <w:rPr>
          <w:rFonts w:ascii="Times New Roman" w:eastAsia="PMingLiU" w:hAnsi="Times New Roman" w:cs="Times New Roman"/>
          <w:w w:val="101"/>
          <w:sz w:val="24"/>
          <w:szCs w:val="24"/>
        </w:rPr>
        <w:t xml:space="preserve">ainsi que les autres documents stratégiques et d’orientation seront disséminés </w:t>
      </w:r>
      <w:r w:rsidR="00C95558" w:rsidRPr="003142A7">
        <w:rPr>
          <w:rFonts w:ascii="Times New Roman" w:eastAsia="PMingLiU" w:hAnsi="Times New Roman" w:cs="Times New Roman"/>
          <w:w w:val="101"/>
          <w:sz w:val="24"/>
          <w:szCs w:val="24"/>
        </w:rPr>
        <w:t xml:space="preserve">dans tous les pays de la Région africaine de l’OMS  endémiques </w:t>
      </w:r>
      <w:r w:rsidR="005D2583" w:rsidRPr="003142A7">
        <w:rPr>
          <w:rFonts w:ascii="Times New Roman" w:eastAsia="PMingLiU" w:hAnsi="Times New Roman" w:cs="Times New Roman"/>
          <w:w w:val="101"/>
          <w:sz w:val="24"/>
          <w:szCs w:val="24"/>
        </w:rPr>
        <w:t>de</w:t>
      </w:r>
      <w:r w:rsidR="00C95558" w:rsidRPr="003142A7">
        <w:rPr>
          <w:rFonts w:ascii="Times New Roman" w:eastAsia="PMingLiU" w:hAnsi="Times New Roman" w:cs="Times New Roman"/>
          <w:w w:val="101"/>
          <w:sz w:val="24"/>
          <w:szCs w:val="24"/>
        </w:rPr>
        <w:t xml:space="preserve"> ces MTN-PCC, afin qu’il</w:t>
      </w:r>
      <w:r w:rsidRPr="003142A7">
        <w:rPr>
          <w:rFonts w:ascii="Times New Roman" w:eastAsia="PMingLiU" w:hAnsi="Times New Roman" w:cs="Times New Roman"/>
          <w:w w:val="101"/>
          <w:sz w:val="24"/>
          <w:szCs w:val="24"/>
        </w:rPr>
        <w:t>s</w:t>
      </w:r>
      <w:r w:rsidR="00C95558" w:rsidRPr="003142A7">
        <w:rPr>
          <w:rFonts w:ascii="Times New Roman" w:eastAsia="PMingLiU" w:hAnsi="Times New Roman" w:cs="Times New Roman"/>
          <w:w w:val="101"/>
          <w:sz w:val="24"/>
          <w:szCs w:val="24"/>
        </w:rPr>
        <w:t xml:space="preserve"> soi</w:t>
      </w:r>
      <w:r w:rsidRPr="003142A7">
        <w:rPr>
          <w:rFonts w:ascii="Times New Roman" w:eastAsia="PMingLiU" w:hAnsi="Times New Roman" w:cs="Times New Roman"/>
          <w:w w:val="101"/>
          <w:sz w:val="24"/>
          <w:szCs w:val="24"/>
        </w:rPr>
        <w:t>en</w:t>
      </w:r>
      <w:r w:rsidR="00C95558" w:rsidRPr="003142A7">
        <w:rPr>
          <w:rFonts w:ascii="Times New Roman" w:eastAsia="PMingLiU" w:hAnsi="Times New Roman" w:cs="Times New Roman"/>
          <w:w w:val="101"/>
          <w:sz w:val="24"/>
          <w:szCs w:val="24"/>
        </w:rPr>
        <w:t>t disponible</w:t>
      </w:r>
      <w:r w:rsidRPr="003142A7">
        <w:rPr>
          <w:rFonts w:ascii="Times New Roman" w:eastAsia="PMingLiU" w:hAnsi="Times New Roman" w:cs="Times New Roman"/>
          <w:w w:val="101"/>
          <w:sz w:val="24"/>
          <w:szCs w:val="24"/>
        </w:rPr>
        <w:t>s</w:t>
      </w:r>
      <w:r w:rsidR="00C95558" w:rsidRPr="003142A7">
        <w:rPr>
          <w:rFonts w:ascii="Times New Roman" w:eastAsia="PMingLiU" w:hAnsi="Times New Roman" w:cs="Times New Roman"/>
          <w:w w:val="101"/>
          <w:sz w:val="24"/>
          <w:szCs w:val="24"/>
        </w:rPr>
        <w:t xml:space="preserve"> </w:t>
      </w:r>
      <w:r w:rsidR="00B3730C" w:rsidRPr="003142A7">
        <w:rPr>
          <w:rFonts w:ascii="Times New Roman" w:eastAsia="PMingLiU" w:hAnsi="Times New Roman" w:cs="Times New Roman"/>
          <w:w w:val="101"/>
          <w:sz w:val="24"/>
          <w:szCs w:val="24"/>
        </w:rPr>
        <w:t>dans tous les districts sanitaires</w:t>
      </w:r>
      <w:r w:rsidR="00C95558" w:rsidRPr="003142A7">
        <w:rPr>
          <w:rFonts w:ascii="Times New Roman" w:eastAsia="PMingLiU" w:hAnsi="Times New Roman" w:cs="Times New Roman"/>
          <w:w w:val="101"/>
          <w:sz w:val="24"/>
          <w:szCs w:val="24"/>
        </w:rPr>
        <w:t xml:space="preserve">. Nous espérons que les membres des équipes cadres de districts sanitaires et les responsables nationaux de programmes de lutte contre les cinq MTN-PCC trouveront ce </w:t>
      </w:r>
      <w:r w:rsidR="00B3730C" w:rsidRPr="003142A7">
        <w:rPr>
          <w:rFonts w:ascii="Times New Roman" w:eastAsia="PMingLiU" w:hAnsi="Times New Roman" w:cs="Times New Roman"/>
          <w:w w:val="101"/>
          <w:sz w:val="24"/>
          <w:szCs w:val="24"/>
        </w:rPr>
        <w:t>guide</w:t>
      </w:r>
      <w:r w:rsidR="00C95558" w:rsidRPr="003142A7">
        <w:rPr>
          <w:rFonts w:ascii="Times New Roman" w:eastAsia="PMingLiU" w:hAnsi="Times New Roman" w:cs="Times New Roman"/>
          <w:w w:val="101"/>
          <w:sz w:val="24"/>
          <w:szCs w:val="24"/>
        </w:rPr>
        <w:t xml:space="preserve"> </w:t>
      </w:r>
      <w:r w:rsidRPr="003142A7">
        <w:rPr>
          <w:rFonts w:ascii="Times New Roman" w:eastAsia="PMingLiU" w:hAnsi="Times New Roman" w:cs="Times New Roman"/>
          <w:w w:val="101"/>
          <w:sz w:val="24"/>
          <w:szCs w:val="24"/>
        </w:rPr>
        <w:t xml:space="preserve">de supervision </w:t>
      </w:r>
      <w:r w:rsidR="00C95558" w:rsidRPr="003142A7">
        <w:rPr>
          <w:rFonts w:ascii="Times New Roman" w:eastAsia="PMingLiU" w:hAnsi="Times New Roman" w:cs="Times New Roman"/>
          <w:w w:val="101"/>
          <w:sz w:val="24"/>
          <w:szCs w:val="24"/>
        </w:rPr>
        <w:t xml:space="preserve">utile pour l’amélioration de la prestation de services contre les MTN-PCC et </w:t>
      </w:r>
      <w:r w:rsidR="00A63274" w:rsidRPr="003142A7">
        <w:rPr>
          <w:rFonts w:ascii="Times New Roman" w:eastAsia="PMingLiU" w:hAnsi="Times New Roman" w:cs="Times New Roman"/>
          <w:w w:val="101"/>
          <w:sz w:val="24"/>
          <w:szCs w:val="24"/>
        </w:rPr>
        <w:t xml:space="preserve">qu’ils </w:t>
      </w:r>
      <w:r w:rsidR="00C95558" w:rsidRPr="003142A7">
        <w:rPr>
          <w:rFonts w:ascii="Times New Roman" w:eastAsia="PMingLiU" w:hAnsi="Times New Roman" w:cs="Times New Roman"/>
          <w:w w:val="101"/>
          <w:sz w:val="24"/>
          <w:szCs w:val="24"/>
        </w:rPr>
        <w:t>contribuer</w:t>
      </w:r>
      <w:r w:rsidR="00A63274" w:rsidRPr="003142A7">
        <w:rPr>
          <w:rFonts w:ascii="Times New Roman" w:eastAsia="PMingLiU" w:hAnsi="Times New Roman" w:cs="Times New Roman"/>
          <w:w w:val="101"/>
          <w:sz w:val="24"/>
          <w:szCs w:val="24"/>
        </w:rPr>
        <w:t>ont</w:t>
      </w:r>
      <w:r w:rsidR="00C95558" w:rsidRPr="003142A7">
        <w:rPr>
          <w:rFonts w:ascii="Times New Roman" w:eastAsia="PMingLiU" w:hAnsi="Times New Roman" w:cs="Times New Roman"/>
          <w:w w:val="101"/>
          <w:sz w:val="24"/>
          <w:szCs w:val="24"/>
        </w:rPr>
        <w:t xml:space="preserve"> de ce fait à la réduction du fardeau de ces MTN et à l’atteinte des objectifs de contrôle, d’élimination et d’éradication des MTN d’ici 2020.</w:t>
      </w:r>
    </w:p>
    <w:p w:rsidR="002C48AC" w:rsidRPr="003142A7" w:rsidRDefault="002C48AC" w:rsidP="00C95558">
      <w:pPr>
        <w:pStyle w:val="Titre1"/>
        <w:spacing w:before="0" w:line="240" w:lineRule="auto"/>
        <w:contextualSpacing/>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br w:type="page"/>
      </w:r>
    </w:p>
    <w:p w:rsidR="00CE3059" w:rsidRPr="003142A7" w:rsidRDefault="007B390A" w:rsidP="007B390A">
      <w:pPr>
        <w:pStyle w:val="Titre1"/>
        <w:spacing w:before="0" w:line="240" w:lineRule="auto"/>
        <w:contextualSpacing/>
        <w:rPr>
          <w:rFonts w:ascii="Times New Roman" w:hAnsi="Times New Roman" w:cs="Times New Roman"/>
          <w:color w:val="auto"/>
          <w:kern w:val="2"/>
          <w:sz w:val="24"/>
          <w:szCs w:val="24"/>
          <w14:cntxtAlts/>
        </w:rPr>
      </w:pPr>
      <w:bookmarkStart w:id="38" w:name="_Toc470515294"/>
      <w:r w:rsidRPr="003142A7">
        <w:rPr>
          <w:rFonts w:ascii="Times New Roman" w:hAnsi="Times New Roman" w:cs="Times New Roman"/>
          <w:color w:val="auto"/>
          <w:kern w:val="2"/>
          <w:sz w:val="24"/>
          <w:szCs w:val="24"/>
          <w14:cntxtAlts/>
        </w:rPr>
        <w:lastRenderedPageBreak/>
        <w:t xml:space="preserve">ANNEXES : </w:t>
      </w:r>
      <w:r w:rsidR="002C48AC" w:rsidRPr="003142A7">
        <w:rPr>
          <w:rFonts w:ascii="Times New Roman" w:hAnsi="Times New Roman" w:cs="Times New Roman"/>
          <w:color w:val="auto"/>
          <w:kern w:val="2"/>
          <w:sz w:val="24"/>
          <w:szCs w:val="24"/>
          <w14:cntxtAlts/>
        </w:rPr>
        <w:t xml:space="preserve">Outils et </w:t>
      </w:r>
      <w:r w:rsidR="00E57E4F" w:rsidRPr="003142A7">
        <w:rPr>
          <w:rFonts w:ascii="Times New Roman" w:hAnsi="Times New Roman" w:cs="Times New Roman"/>
          <w:color w:val="auto"/>
          <w:kern w:val="2"/>
          <w:sz w:val="24"/>
          <w:szCs w:val="24"/>
          <w14:cntxtAlts/>
        </w:rPr>
        <w:t>r</w:t>
      </w:r>
      <w:r w:rsidR="002C48AC" w:rsidRPr="003142A7">
        <w:rPr>
          <w:rFonts w:ascii="Times New Roman" w:hAnsi="Times New Roman" w:cs="Times New Roman"/>
          <w:color w:val="auto"/>
          <w:kern w:val="2"/>
          <w:sz w:val="24"/>
          <w:szCs w:val="24"/>
          <w14:cntxtAlts/>
        </w:rPr>
        <w:t xml:space="preserve">apport de </w:t>
      </w:r>
      <w:r w:rsidR="00E57E4F" w:rsidRPr="003142A7">
        <w:rPr>
          <w:rFonts w:ascii="Times New Roman" w:hAnsi="Times New Roman" w:cs="Times New Roman"/>
          <w:color w:val="auto"/>
          <w:kern w:val="2"/>
          <w:sz w:val="24"/>
          <w:szCs w:val="24"/>
          <w14:cntxtAlts/>
        </w:rPr>
        <w:t>s</w:t>
      </w:r>
      <w:r w:rsidR="002C48AC" w:rsidRPr="003142A7">
        <w:rPr>
          <w:rFonts w:ascii="Times New Roman" w:hAnsi="Times New Roman" w:cs="Times New Roman"/>
          <w:color w:val="auto"/>
          <w:kern w:val="2"/>
          <w:sz w:val="24"/>
          <w:szCs w:val="24"/>
          <w14:cntxtAlts/>
        </w:rPr>
        <w:t>upervision</w:t>
      </w:r>
      <w:bookmarkEnd w:id="38"/>
    </w:p>
    <w:p w:rsidR="0083265B" w:rsidRPr="003142A7" w:rsidRDefault="002C48AC" w:rsidP="00747562">
      <w:pPr>
        <w:pStyle w:val="Titre1"/>
        <w:rPr>
          <w:rFonts w:ascii="Times New Roman" w:hAnsi="Times New Roman" w:cs="Times New Roman"/>
          <w:color w:val="auto"/>
          <w:kern w:val="2"/>
          <w:sz w:val="24"/>
          <w:szCs w:val="24"/>
          <w14:cntxtAlts/>
        </w:rPr>
      </w:pPr>
      <w:bookmarkStart w:id="39" w:name="_Toc470515295"/>
      <w:r w:rsidRPr="003142A7">
        <w:rPr>
          <w:rFonts w:ascii="Times New Roman" w:hAnsi="Times New Roman" w:cs="Times New Roman"/>
          <w:color w:val="auto"/>
          <w:kern w:val="2"/>
          <w:sz w:val="24"/>
          <w:szCs w:val="24"/>
          <w14:cntxtAlts/>
        </w:rPr>
        <w:t>Liste d’o</w:t>
      </w:r>
      <w:r w:rsidR="00845631" w:rsidRPr="003142A7">
        <w:rPr>
          <w:rFonts w:ascii="Times New Roman" w:hAnsi="Times New Roman" w:cs="Times New Roman"/>
          <w:color w:val="auto"/>
          <w:kern w:val="2"/>
          <w:sz w:val="24"/>
          <w:szCs w:val="24"/>
          <w14:cntxtAlts/>
        </w:rPr>
        <w:t>utils de s</w:t>
      </w:r>
      <w:r w:rsidR="0083265B" w:rsidRPr="003142A7">
        <w:rPr>
          <w:rFonts w:ascii="Times New Roman" w:hAnsi="Times New Roman" w:cs="Times New Roman"/>
          <w:color w:val="auto"/>
          <w:kern w:val="2"/>
          <w:sz w:val="24"/>
          <w:szCs w:val="24"/>
          <w14:cntxtAlts/>
        </w:rPr>
        <w:t>upervision des MTN-PCC</w:t>
      </w:r>
      <w:bookmarkEnd w:id="39"/>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1.  Examen dermatologique général</w:t>
      </w:r>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1.1. Tâches critiques à observer pour le diagnostic</w:t>
      </w:r>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1.2. Tâches critiques à observer pour le traitement</w:t>
      </w:r>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2</w:t>
      </w:r>
      <w:r w:rsidR="00CA644A" w:rsidRPr="003142A7">
        <w:rPr>
          <w:rFonts w:ascii="Times New Roman" w:hAnsi="Times New Roman" w:cs="Times New Roman"/>
          <w:kern w:val="2"/>
          <w:sz w:val="24"/>
          <w:szCs w:val="24"/>
          <w14:cntxtAlts/>
        </w:rPr>
        <w:t>. Lèpre</w:t>
      </w: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2</w:t>
      </w:r>
      <w:r w:rsidR="00CA644A" w:rsidRPr="003142A7">
        <w:rPr>
          <w:rFonts w:ascii="Times New Roman" w:hAnsi="Times New Roman" w:cs="Times New Roman"/>
          <w:kern w:val="2"/>
          <w:sz w:val="24"/>
          <w:szCs w:val="24"/>
          <w14:cntxtAlts/>
        </w:rPr>
        <w:t>.1. Tâches critiques à observer pour le diagnostic</w:t>
      </w: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2</w:t>
      </w:r>
      <w:r w:rsidR="00CA644A" w:rsidRPr="003142A7">
        <w:rPr>
          <w:rFonts w:ascii="Times New Roman" w:hAnsi="Times New Roman" w:cs="Times New Roman"/>
          <w:kern w:val="2"/>
          <w:sz w:val="24"/>
          <w:szCs w:val="24"/>
          <w14:cntxtAlts/>
        </w:rPr>
        <w:t>.2. Tâches critiques à observer pour le traitement</w:t>
      </w:r>
    </w:p>
    <w:p w:rsidR="00CA644A" w:rsidRPr="003142A7" w:rsidRDefault="00CA644A" w:rsidP="00CA644A">
      <w:pPr>
        <w:spacing w:after="0" w:line="240" w:lineRule="auto"/>
        <w:contextualSpacing/>
        <w:jc w:val="both"/>
        <w:rPr>
          <w:rFonts w:ascii="Times New Roman" w:hAnsi="Times New Roman" w:cs="Times New Roman"/>
          <w:kern w:val="2"/>
          <w:sz w:val="24"/>
          <w:szCs w:val="24"/>
          <w14:cntxtAlts/>
        </w:rPr>
      </w:pP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3</w:t>
      </w:r>
      <w:r w:rsidR="00CA644A" w:rsidRPr="003142A7">
        <w:rPr>
          <w:rFonts w:ascii="Times New Roman" w:hAnsi="Times New Roman" w:cs="Times New Roman"/>
          <w:kern w:val="2"/>
          <w:sz w:val="24"/>
          <w:szCs w:val="24"/>
          <w14:cntxtAlts/>
        </w:rPr>
        <w:t>. Ulcère de Buruli</w:t>
      </w: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3</w:t>
      </w:r>
      <w:r w:rsidR="00CA644A" w:rsidRPr="003142A7">
        <w:rPr>
          <w:rFonts w:ascii="Times New Roman" w:hAnsi="Times New Roman" w:cs="Times New Roman"/>
          <w:kern w:val="2"/>
          <w:sz w:val="24"/>
          <w:szCs w:val="24"/>
          <w14:cntxtAlts/>
        </w:rPr>
        <w:t>.1. Tâches critiques à observer pour le diagnostic</w:t>
      </w: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3</w:t>
      </w:r>
      <w:r w:rsidR="00CA644A" w:rsidRPr="003142A7">
        <w:rPr>
          <w:rFonts w:ascii="Times New Roman" w:hAnsi="Times New Roman" w:cs="Times New Roman"/>
          <w:kern w:val="2"/>
          <w:sz w:val="24"/>
          <w:szCs w:val="24"/>
          <w14:cntxtAlts/>
        </w:rPr>
        <w:t>.2. Tâches critiques à observer pour le traitement</w:t>
      </w:r>
    </w:p>
    <w:p w:rsidR="00CA644A" w:rsidRPr="003142A7" w:rsidRDefault="00CA644A" w:rsidP="00CA644A">
      <w:pPr>
        <w:spacing w:after="0" w:line="240" w:lineRule="auto"/>
        <w:contextualSpacing/>
        <w:jc w:val="both"/>
        <w:rPr>
          <w:rFonts w:ascii="Times New Roman" w:hAnsi="Times New Roman" w:cs="Times New Roman"/>
          <w:kern w:val="2"/>
          <w:sz w:val="24"/>
          <w:szCs w:val="24"/>
          <w14:cntxtAlts/>
        </w:rPr>
      </w:pP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4</w:t>
      </w:r>
      <w:r w:rsidR="00CA644A" w:rsidRPr="003142A7">
        <w:rPr>
          <w:rFonts w:ascii="Times New Roman" w:hAnsi="Times New Roman" w:cs="Times New Roman"/>
          <w:kern w:val="2"/>
          <w:sz w:val="24"/>
          <w:szCs w:val="24"/>
          <w14:cntxtAlts/>
        </w:rPr>
        <w:t>. Pian</w:t>
      </w: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4</w:t>
      </w:r>
      <w:r w:rsidR="00CA644A" w:rsidRPr="003142A7">
        <w:rPr>
          <w:rFonts w:ascii="Times New Roman" w:hAnsi="Times New Roman" w:cs="Times New Roman"/>
          <w:kern w:val="2"/>
          <w:sz w:val="24"/>
          <w:szCs w:val="24"/>
          <w14:cntxtAlts/>
        </w:rPr>
        <w:t>.1. Tâches critiques à observer pour le diagnostic</w:t>
      </w:r>
    </w:p>
    <w:p w:rsidR="00CA644A" w:rsidRPr="003142A7" w:rsidRDefault="00D43F33" w:rsidP="00CA644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4</w:t>
      </w:r>
      <w:r w:rsidR="00CA644A" w:rsidRPr="003142A7">
        <w:rPr>
          <w:rFonts w:ascii="Times New Roman" w:hAnsi="Times New Roman" w:cs="Times New Roman"/>
          <w:kern w:val="2"/>
          <w:sz w:val="24"/>
          <w:szCs w:val="24"/>
          <w14:cntxtAlts/>
        </w:rPr>
        <w:t>.2. Tâches critiques à observer pour le traitement</w:t>
      </w:r>
    </w:p>
    <w:p w:rsidR="00CA644A" w:rsidRPr="003142A7" w:rsidRDefault="00CA644A" w:rsidP="00CA644A">
      <w:pPr>
        <w:spacing w:after="0" w:line="240" w:lineRule="auto"/>
        <w:contextualSpacing/>
        <w:jc w:val="both"/>
        <w:rPr>
          <w:rFonts w:ascii="Times New Roman" w:hAnsi="Times New Roman" w:cs="Times New Roman"/>
          <w:kern w:val="2"/>
          <w:sz w:val="24"/>
          <w:szCs w:val="24"/>
          <w14:cntxtAlts/>
        </w:rPr>
      </w:pP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5</w:t>
      </w:r>
      <w:r w:rsidR="0083265B" w:rsidRPr="003142A7">
        <w:rPr>
          <w:rFonts w:ascii="Times New Roman" w:hAnsi="Times New Roman" w:cs="Times New Roman"/>
          <w:kern w:val="2"/>
          <w:sz w:val="24"/>
          <w:szCs w:val="24"/>
          <w14:cntxtAlts/>
        </w:rPr>
        <w:t>. Leishmaniose cutanée</w:t>
      </w: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5</w:t>
      </w:r>
      <w:r w:rsidR="0083265B" w:rsidRPr="003142A7">
        <w:rPr>
          <w:rFonts w:ascii="Times New Roman" w:hAnsi="Times New Roman" w:cs="Times New Roman"/>
          <w:kern w:val="2"/>
          <w:sz w:val="24"/>
          <w:szCs w:val="24"/>
          <w14:cntxtAlts/>
        </w:rPr>
        <w:t>.1. Tâches critiques à observer pour le diagnostic</w:t>
      </w: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5</w:t>
      </w:r>
      <w:r w:rsidR="0083265B" w:rsidRPr="003142A7">
        <w:rPr>
          <w:rFonts w:ascii="Times New Roman" w:hAnsi="Times New Roman" w:cs="Times New Roman"/>
          <w:kern w:val="2"/>
          <w:sz w:val="24"/>
          <w:szCs w:val="24"/>
          <w14:cntxtAlts/>
        </w:rPr>
        <w:t>.2. Tâches critiques à observer pour le traitement</w:t>
      </w:r>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6</w:t>
      </w:r>
      <w:r w:rsidR="0083265B" w:rsidRPr="003142A7">
        <w:rPr>
          <w:rFonts w:ascii="Times New Roman" w:hAnsi="Times New Roman" w:cs="Times New Roman"/>
          <w:kern w:val="2"/>
          <w:sz w:val="24"/>
          <w:szCs w:val="24"/>
          <w14:cntxtAlts/>
        </w:rPr>
        <w:t>. Leishmaniose viscérale</w:t>
      </w: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6</w:t>
      </w:r>
      <w:r w:rsidR="0083265B" w:rsidRPr="003142A7">
        <w:rPr>
          <w:rFonts w:ascii="Times New Roman" w:hAnsi="Times New Roman" w:cs="Times New Roman"/>
          <w:kern w:val="2"/>
          <w:sz w:val="24"/>
          <w:szCs w:val="24"/>
          <w14:cntxtAlts/>
        </w:rPr>
        <w:t>.1. Tâches critiques à observer pour le diagnostic</w:t>
      </w: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6</w:t>
      </w:r>
      <w:r w:rsidR="0083265B" w:rsidRPr="003142A7">
        <w:rPr>
          <w:rFonts w:ascii="Times New Roman" w:hAnsi="Times New Roman" w:cs="Times New Roman"/>
          <w:kern w:val="2"/>
          <w:sz w:val="24"/>
          <w:szCs w:val="24"/>
          <w14:cntxtAlts/>
        </w:rPr>
        <w:t>.2. Tâches critiques à observer pour le traitement</w:t>
      </w:r>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7</w:t>
      </w:r>
      <w:r w:rsidR="0083265B" w:rsidRPr="003142A7">
        <w:rPr>
          <w:rFonts w:ascii="Times New Roman" w:hAnsi="Times New Roman" w:cs="Times New Roman"/>
          <w:kern w:val="2"/>
          <w:sz w:val="24"/>
          <w:szCs w:val="24"/>
          <w14:cntxtAlts/>
        </w:rPr>
        <w:t xml:space="preserve">. Trypanosomiase </w:t>
      </w:r>
      <w:r w:rsidR="00E57E4F" w:rsidRPr="003142A7">
        <w:rPr>
          <w:rFonts w:ascii="Times New Roman" w:hAnsi="Times New Roman" w:cs="Times New Roman"/>
          <w:kern w:val="2"/>
          <w:sz w:val="24"/>
          <w:szCs w:val="24"/>
          <w14:cntxtAlts/>
        </w:rPr>
        <w:t>h</w:t>
      </w:r>
      <w:r w:rsidR="0083265B" w:rsidRPr="003142A7">
        <w:rPr>
          <w:rFonts w:ascii="Times New Roman" w:hAnsi="Times New Roman" w:cs="Times New Roman"/>
          <w:kern w:val="2"/>
          <w:sz w:val="24"/>
          <w:szCs w:val="24"/>
          <w14:cntxtAlts/>
        </w:rPr>
        <w:t xml:space="preserve">umaine </w:t>
      </w:r>
      <w:r w:rsidR="00E57E4F" w:rsidRPr="003142A7">
        <w:rPr>
          <w:rFonts w:ascii="Times New Roman" w:hAnsi="Times New Roman" w:cs="Times New Roman"/>
          <w:kern w:val="2"/>
          <w:sz w:val="24"/>
          <w:szCs w:val="24"/>
          <w14:cntxtAlts/>
        </w:rPr>
        <w:t>a</w:t>
      </w:r>
      <w:r w:rsidR="0083265B" w:rsidRPr="003142A7">
        <w:rPr>
          <w:rFonts w:ascii="Times New Roman" w:hAnsi="Times New Roman" w:cs="Times New Roman"/>
          <w:kern w:val="2"/>
          <w:sz w:val="24"/>
          <w:szCs w:val="24"/>
          <w14:cntxtAlts/>
        </w:rPr>
        <w:t>fricaine</w:t>
      </w: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7</w:t>
      </w:r>
      <w:r w:rsidR="0083265B" w:rsidRPr="003142A7">
        <w:rPr>
          <w:rFonts w:ascii="Times New Roman" w:hAnsi="Times New Roman" w:cs="Times New Roman"/>
          <w:kern w:val="2"/>
          <w:sz w:val="24"/>
          <w:szCs w:val="24"/>
          <w14:cntxtAlts/>
        </w:rPr>
        <w:t>.1. Tâches critiques à observer pour le diagnostic</w:t>
      </w:r>
    </w:p>
    <w:p w:rsidR="0083265B" w:rsidRPr="003142A7" w:rsidRDefault="00D43F33"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7</w:t>
      </w:r>
      <w:r w:rsidR="0083265B" w:rsidRPr="003142A7">
        <w:rPr>
          <w:rFonts w:ascii="Times New Roman" w:hAnsi="Times New Roman" w:cs="Times New Roman"/>
          <w:kern w:val="2"/>
          <w:sz w:val="24"/>
          <w:szCs w:val="24"/>
          <w14:cntxtAlts/>
        </w:rPr>
        <w:t>.2. Tâches critiques à observer pour le traitement</w:t>
      </w:r>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p>
    <w:p w:rsidR="009E48AA" w:rsidRPr="003142A7" w:rsidRDefault="00234A8B" w:rsidP="009E48AA">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8.</w:t>
      </w:r>
      <w:r w:rsidR="009E48AA" w:rsidRPr="003142A7">
        <w:rPr>
          <w:rFonts w:ascii="Times New Roman" w:hAnsi="Times New Roman" w:cs="Times New Roman"/>
          <w:kern w:val="2"/>
          <w:sz w:val="24"/>
          <w:szCs w:val="24"/>
          <w14:cntxtAlts/>
        </w:rPr>
        <w:t xml:space="preserve"> Liste de contrôle des ressources</w:t>
      </w:r>
    </w:p>
    <w:p w:rsidR="009E48AA" w:rsidRPr="003142A7" w:rsidRDefault="009E48AA" w:rsidP="0083265B">
      <w:pPr>
        <w:spacing w:after="0" w:line="240" w:lineRule="auto"/>
        <w:contextualSpacing/>
        <w:jc w:val="both"/>
        <w:rPr>
          <w:rFonts w:ascii="Times New Roman" w:hAnsi="Times New Roman" w:cs="Times New Roman"/>
          <w:kern w:val="2"/>
          <w:sz w:val="24"/>
          <w:szCs w:val="24"/>
          <w14:cntxtAlts/>
        </w:rPr>
      </w:pPr>
    </w:p>
    <w:p w:rsidR="0083265B" w:rsidRPr="003142A7" w:rsidRDefault="00234A8B"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9</w:t>
      </w:r>
      <w:r w:rsidR="009E48AA" w:rsidRPr="003142A7">
        <w:rPr>
          <w:rFonts w:ascii="Times New Roman" w:hAnsi="Times New Roman" w:cs="Times New Roman"/>
          <w:kern w:val="2"/>
          <w:sz w:val="24"/>
          <w:szCs w:val="24"/>
          <w14:cntxtAlts/>
        </w:rPr>
        <w:t xml:space="preserve">. Guide d’entretien </w:t>
      </w:r>
    </w:p>
    <w:p w:rsidR="0083265B" w:rsidRPr="003142A7" w:rsidRDefault="00234A8B"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9. </w:t>
      </w:r>
      <w:r w:rsidR="0083265B" w:rsidRPr="003142A7">
        <w:rPr>
          <w:rFonts w:ascii="Times New Roman" w:hAnsi="Times New Roman" w:cs="Times New Roman"/>
          <w:kern w:val="2"/>
          <w:sz w:val="24"/>
          <w:szCs w:val="24"/>
          <w14:cntxtAlts/>
        </w:rPr>
        <w:t xml:space="preserve">1. </w:t>
      </w:r>
      <w:r w:rsidR="009E48AA" w:rsidRPr="003142A7">
        <w:rPr>
          <w:rFonts w:ascii="Times New Roman" w:hAnsi="Times New Roman" w:cs="Times New Roman"/>
          <w:kern w:val="2"/>
          <w:sz w:val="24"/>
          <w:szCs w:val="24"/>
          <w14:cntxtAlts/>
        </w:rPr>
        <w:t>Entretien avec d’</w:t>
      </w:r>
      <w:r w:rsidR="0083265B" w:rsidRPr="003142A7">
        <w:rPr>
          <w:rFonts w:ascii="Times New Roman" w:hAnsi="Times New Roman" w:cs="Times New Roman"/>
          <w:kern w:val="2"/>
          <w:sz w:val="24"/>
          <w:szCs w:val="24"/>
          <w14:cntxtAlts/>
        </w:rPr>
        <w:t>autres agents de santé</w:t>
      </w:r>
    </w:p>
    <w:p w:rsidR="0083265B" w:rsidRPr="003142A7" w:rsidRDefault="00234A8B"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9. 2. </w:t>
      </w:r>
      <w:r w:rsidR="009E48AA" w:rsidRPr="003142A7">
        <w:rPr>
          <w:rFonts w:ascii="Times New Roman" w:hAnsi="Times New Roman" w:cs="Times New Roman"/>
          <w:kern w:val="2"/>
          <w:sz w:val="24"/>
          <w:szCs w:val="24"/>
          <w14:cntxtAlts/>
        </w:rPr>
        <w:t xml:space="preserve">Entretien avec les </w:t>
      </w:r>
      <w:r w:rsidR="0083265B" w:rsidRPr="003142A7">
        <w:rPr>
          <w:rFonts w:ascii="Times New Roman" w:hAnsi="Times New Roman" w:cs="Times New Roman"/>
          <w:kern w:val="2"/>
          <w:sz w:val="24"/>
          <w:szCs w:val="24"/>
          <w14:cntxtAlts/>
        </w:rPr>
        <w:t>bénéficiaires des prestations</w:t>
      </w:r>
    </w:p>
    <w:p w:rsidR="0083265B" w:rsidRPr="003142A7" w:rsidRDefault="00234A8B" w:rsidP="0083265B">
      <w:pPr>
        <w:spacing w:after="0" w:line="240" w:lineRule="auto"/>
        <w:contextualSpacing/>
        <w:jc w:val="both"/>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t xml:space="preserve">9. </w:t>
      </w:r>
      <w:r w:rsidR="0083265B" w:rsidRPr="003142A7">
        <w:rPr>
          <w:rFonts w:ascii="Times New Roman" w:hAnsi="Times New Roman" w:cs="Times New Roman"/>
          <w:kern w:val="2"/>
          <w:sz w:val="24"/>
          <w:szCs w:val="24"/>
          <w14:cntxtAlts/>
        </w:rPr>
        <w:t xml:space="preserve">3. </w:t>
      </w:r>
      <w:r w:rsidR="009E48AA" w:rsidRPr="003142A7">
        <w:rPr>
          <w:rFonts w:ascii="Times New Roman" w:hAnsi="Times New Roman" w:cs="Times New Roman"/>
          <w:kern w:val="2"/>
          <w:sz w:val="24"/>
          <w:szCs w:val="24"/>
          <w14:cntxtAlts/>
        </w:rPr>
        <w:t xml:space="preserve">Entretien avec la </w:t>
      </w:r>
      <w:r w:rsidR="0083265B" w:rsidRPr="003142A7">
        <w:rPr>
          <w:rFonts w:ascii="Times New Roman" w:hAnsi="Times New Roman" w:cs="Times New Roman"/>
          <w:kern w:val="2"/>
          <w:sz w:val="24"/>
          <w:szCs w:val="24"/>
          <w14:cntxtAlts/>
        </w:rPr>
        <w:t>communauté</w:t>
      </w:r>
    </w:p>
    <w:p w:rsidR="0083265B" w:rsidRPr="003142A7" w:rsidRDefault="0083265B" w:rsidP="0083265B">
      <w:pPr>
        <w:spacing w:after="0" w:line="240" w:lineRule="auto"/>
        <w:contextualSpacing/>
        <w:jc w:val="both"/>
        <w:rPr>
          <w:rFonts w:ascii="Times New Roman" w:hAnsi="Times New Roman" w:cs="Times New Roman"/>
          <w:kern w:val="2"/>
          <w:sz w:val="24"/>
          <w:szCs w:val="24"/>
          <w14:cntxtAlts/>
        </w:rPr>
      </w:pPr>
    </w:p>
    <w:p w:rsidR="00C559C1" w:rsidRPr="003142A7" w:rsidRDefault="00C559C1">
      <w:pPr>
        <w:rPr>
          <w:rFonts w:ascii="Times New Roman" w:hAnsi="Times New Roman" w:cs="Times New Roman"/>
          <w:kern w:val="2"/>
          <w:sz w:val="24"/>
          <w:szCs w:val="24"/>
          <w14:cntxtAlts/>
        </w:rPr>
      </w:pPr>
      <w:r w:rsidRPr="003142A7">
        <w:rPr>
          <w:rFonts w:ascii="Times New Roman" w:hAnsi="Times New Roman" w:cs="Times New Roman"/>
          <w:kern w:val="2"/>
          <w:sz w:val="24"/>
          <w:szCs w:val="24"/>
          <w14:cntxtAlts/>
        </w:rPr>
        <w:br w:type="page"/>
      </w:r>
    </w:p>
    <w:p w:rsidR="00C559C1" w:rsidRPr="003142A7" w:rsidRDefault="00C559C1" w:rsidP="00CE3059">
      <w:pPr>
        <w:spacing w:after="0" w:line="240" w:lineRule="auto"/>
        <w:contextualSpacing/>
        <w:jc w:val="both"/>
        <w:rPr>
          <w:rFonts w:ascii="Times New Roman" w:hAnsi="Times New Roman" w:cs="Times New Roman"/>
          <w:kern w:val="2"/>
          <w:sz w:val="24"/>
          <w:szCs w:val="24"/>
          <w14:cntxtAlts/>
        </w:rPr>
        <w:sectPr w:rsidR="00C559C1" w:rsidRPr="003142A7" w:rsidSect="00CE3059">
          <w:pgSz w:w="11906" w:h="16838"/>
          <w:pgMar w:top="1134" w:right="1134" w:bottom="1134" w:left="1134" w:header="709" w:footer="709" w:gutter="0"/>
          <w:cols w:space="708"/>
          <w:docGrid w:linePitch="360"/>
        </w:sectPr>
      </w:pPr>
    </w:p>
    <w:p w:rsidR="0083265B" w:rsidRPr="003142A7" w:rsidRDefault="0083265B" w:rsidP="007B320A">
      <w:pPr>
        <w:pStyle w:val="Titre1"/>
        <w:spacing w:before="0" w:line="240" w:lineRule="auto"/>
        <w:contextualSpacing/>
        <w:rPr>
          <w:rFonts w:ascii="Times New Roman" w:hAnsi="Times New Roman" w:cs="Times New Roman"/>
          <w:color w:val="auto"/>
          <w:kern w:val="2"/>
          <w:sz w:val="24"/>
          <w:szCs w:val="24"/>
          <w14:cntxtAlts/>
        </w:rPr>
      </w:pPr>
      <w:bookmarkStart w:id="40" w:name="_Toc470515296"/>
      <w:r w:rsidRPr="003142A7">
        <w:rPr>
          <w:rFonts w:ascii="Times New Roman" w:hAnsi="Times New Roman" w:cs="Times New Roman"/>
          <w:color w:val="auto"/>
          <w:kern w:val="2"/>
          <w:sz w:val="24"/>
          <w:szCs w:val="24"/>
          <w14:cntxtAlts/>
        </w:rPr>
        <w:lastRenderedPageBreak/>
        <w:t>1. EXAMEN DERMATOLOGIQUE G</w:t>
      </w:r>
      <w:r w:rsidR="00E57E4F" w:rsidRPr="003142A7">
        <w:rPr>
          <w:rFonts w:ascii="Times New Roman" w:hAnsi="Times New Roman" w:cs="Times New Roman"/>
          <w:color w:val="auto"/>
          <w:kern w:val="2"/>
          <w:sz w:val="24"/>
          <w:szCs w:val="24"/>
          <w14:cntxtAlts/>
        </w:rPr>
        <w:t>É</w:t>
      </w:r>
      <w:r w:rsidRPr="003142A7">
        <w:rPr>
          <w:rFonts w:ascii="Times New Roman" w:hAnsi="Times New Roman" w:cs="Times New Roman"/>
          <w:color w:val="auto"/>
          <w:kern w:val="2"/>
          <w:sz w:val="24"/>
          <w:szCs w:val="24"/>
          <w14:cntxtAlts/>
        </w:rPr>
        <w:t>N</w:t>
      </w:r>
      <w:r w:rsidR="00E57E4F" w:rsidRPr="003142A7">
        <w:rPr>
          <w:rFonts w:ascii="Times New Roman" w:hAnsi="Times New Roman" w:cs="Times New Roman"/>
          <w:color w:val="auto"/>
          <w:kern w:val="2"/>
          <w:sz w:val="24"/>
          <w:szCs w:val="24"/>
          <w14:cntxtAlts/>
        </w:rPr>
        <w:t>É</w:t>
      </w:r>
      <w:r w:rsidRPr="003142A7">
        <w:rPr>
          <w:rFonts w:ascii="Times New Roman" w:hAnsi="Times New Roman" w:cs="Times New Roman"/>
          <w:color w:val="auto"/>
          <w:kern w:val="2"/>
          <w:sz w:val="24"/>
          <w:szCs w:val="24"/>
          <w14:cntxtAlts/>
        </w:rPr>
        <w:t>RAL</w:t>
      </w:r>
      <w:bookmarkEnd w:id="40"/>
    </w:p>
    <w:p w:rsidR="0083265B" w:rsidRPr="003142A7" w:rsidRDefault="0083265B" w:rsidP="00747562">
      <w:pPr>
        <w:pStyle w:val="Titre3"/>
        <w:rPr>
          <w:rFonts w:ascii="Times New Roman" w:eastAsia="Times New Roman" w:hAnsi="Times New Roman" w:cs="Times New Roman"/>
          <w:color w:val="auto"/>
          <w:kern w:val="2"/>
          <w:sz w:val="24"/>
          <w:szCs w:val="24"/>
          <w:lang w:eastAsia="fr-FR"/>
          <w14:cntxtAlts/>
        </w:rPr>
      </w:pPr>
      <w:bookmarkStart w:id="41" w:name="_Toc470515297"/>
      <w:r w:rsidRPr="003142A7">
        <w:rPr>
          <w:rFonts w:ascii="Times New Roman" w:eastAsia="Times New Roman" w:hAnsi="Times New Roman" w:cs="Times New Roman"/>
          <w:color w:val="auto"/>
          <w:kern w:val="2"/>
          <w:sz w:val="24"/>
          <w:szCs w:val="24"/>
          <w:lang w:eastAsia="fr-FR"/>
          <w14:cntxtAlts/>
        </w:rPr>
        <w:t>1. 1. Tâches critiques à observer pour le diagnostic</w:t>
      </w:r>
      <w:bookmarkEnd w:id="41"/>
    </w:p>
    <w:p w:rsidR="0083265B" w:rsidRPr="003142A7" w:rsidRDefault="0083265B" w:rsidP="0083265B">
      <w:pPr>
        <w:spacing w:after="0" w:line="240" w:lineRule="auto"/>
        <w:contextualSpacing/>
        <w:rPr>
          <w:rFonts w:ascii="Times New Roman" w:eastAsia="Times New Roman" w:hAnsi="Times New Roman" w:cs="Times New Roman"/>
          <w:b/>
          <w:kern w:val="2"/>
          <w:sz w:val="24"/>
          <w:szCs w:val="24"/>
          <w:lang w:eastAsia="fr-FR"/>
          <w14:cntxtAlt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1"/>
        <w:gridCol w:w="5947"/>
        <w:gridCol w:w="1251"/>
        <w:gridCol w:w="1095"/>
        <w:gridCol w:w="1095"/>
        <w:gridCol w:w="1095"/>
      </w:tblGrid>
      <w:tr w:rsidR="0083265B" w:rsidRPr="003142A7" w:rsidTr="001B6247">
        <w:tc>
          <w:tcPr>
            <w:tcW w:w="1582" w:type="pct"/>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1939"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765" w:type="pct"/>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714" w:type="pct"/>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83265B" w:rsidRPr="003142A7" w:rsidTr="00FF1D48">
        <w:tc>
          <w:tcPr>
            <w:tcW w:w="1582" w:type="pct"/>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1939" w:type="pct"/>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83265B" w:rsidRPr="003142A7" w:rsidTr="001B6247">
        <w:tc>
          <w:tcPr>
            <w:tcW w:w="1582"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Interrogatoire d’un malade présentant une lésion de la peau</w:t>
            </w:r>
          </w:p>
        </w:tc>
        <w:tc>
          <w:tcPr>
            <w:tcW w:w="1939" w:type="pct"/>
            <w:tcBorders>
              <w:right w:val="single" w:sz="18" w:space="0" w:color="000000"/>
            </w:tcBorders>
          </w:tcPr>
          <w:p w:rsidR="0083265B" w:rsidRPr="003142A7" w:rsidRDefault="0083265B" w:rsidP="00E5003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Questions clés posées : </w:t>
            </w:r>
            <w:r w:rsidRPr="003142A7">
              <w:rPr>
                <w:rFonts w:ascii="Times New Roman" w:eastAsia="Times New Roman" w:hAnsi="Times New Roman" w:cs="Times New Roman"/>
                <w:kern w:val="2"/>
                <w:sz w:val="24"/>
                <w:szCs w:val="24"/>
                <w:lang w:eastAsia="fr-FR"/>
                <w14:cntxtAlts/>
              </w:rPr>
              <w:t>début, évolution, douleur, prurit, contact et traitement reçu</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FF1D48" w:rsidRPr="003142A7" w:rsidTr="00FF1D48">
        <w:tc>
          <w:tcPr>
            <w:tcW w:w="3521" w:type="pct"/>
            <w:gridSpan w:val="2"/>
            <w:tcBorders>
              <w:right w:val="single" w:sz="18" w:space="0" w:color="000000"/>
            </w:tcBorders>
          </w:tcPr>
          <w:p w:rsidR="00FF1D48" w:rsidRPr="003142A7" w:rsidRDefault="00FF1D48"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kern w:val="2"/>
                <w:sz w:val="24"/>
                <w:szCs w:val="24"/>
                <w:lang w:eastAsia="fr-FR"/>
                <w14:cntxtAlts/>
              </w:rPr>
              <w:t>Examen clinique d’un malade présentant une lésion de la peau</w:t>
            </w:r>
          </w:p>
        </w:tc>
        <w:tc>
          <w:tcPr>
            <w:tcW w:w="408" w:type="pct"/>
            <w:tcBorders>
              <w:top w:val="single" w:sz="2" w:space="0" w:color="000000"/>
              <w:left w:val="single" w:sz="18" w:space="0" w:color="000000"/>
              <w:bottom w:val="single" w:sz="2" w:space="0" w:color="000000"/>
              <w:right w:val="single" w:sz="2" w:space="0" w:color="000000"/>
            </w:tcBorders>
            <w:shd w:val="clear" w:color="auto" w:fill="BFBFBF" w:themeFill="background1" w:themeFillShade="BF"/>
          </w:tcPr>
          <w:p w:rsidR="00FF1D48" w:rsidRPr="003142A7" w:rsidRDefault="00FF1D48"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shd w:val="clear" w:color="auto" w:fill="BFBFBF" w:themeFill="background1" w:themeFillShade="BF"/>
          </w:tcPr>
          <w:p w:rsidR="00FF1D48" w:rsidRPr="003142A7" w:rsidRDefault="00FF1D48"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shd w:val="clear" w:color="auto" w:fill="BFBFBF" w:themeFill="background1" w:themeFillShade="BF"/>
          </w:tcPr>
          <w:p w:rsidR="00FF1D48" w:rsidRPr="003142A7" w:rsidRDefault="00FF1D48"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shd w:val="clear" w:color="auto" w:fill="BFBFBF" w:themeFill="background1" w:themeFillShade="BF"/>
          </w:tcPr>
          <w:p w:rsidR="00FF1D48" w:rsidRPr="003142A7" w:rsidRDefault="00FF1D48"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582" w:type="pct"/>
            <w:vMerge w:val="restar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Inspection de loin et de près</w:t>
            </w:r>
          </w:p>
        </w:tc>
        <w:tc>
          <w:tcPr>
            <w:tcW w:w="1939"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Bon éclairage (de jour) et respect de l’intimité</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582" w:type="pct"/>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1939"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Inspection de  la totalité du corps</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582" w:type="pct"/>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1939"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Description des lésions : macule, papule, pustule, nombre, dimension, adénopathie……</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582"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de la lésion</w:t>
            </w:r>
          </w:p>
        </w:tc>
        <w:tc>
          <w:tcPr>
            <w:tcW w:w="1939"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Rechercher de l’induration, nodule, squame, chaleur et  douleur</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rPr>
          <w:trHeight w:val="204"/>
        </w:trPr>
        <w:tc>
          <w:tcPr>
            <w:tcW w:w="1582" w:type="pct"/>
            <w:vMerge w:val="restar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Test de sensibilité des lésions cutanées </w:t>
            </w:r>
          </w:p>
        </w:tc>
        <w:tc>
          <w:tcPr>
            <w:tcW w:w="1939"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Réalisé en 3 temps : </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Explication au malade (1), suivi de test avec yeux ouverts (2) puis </w:t>
            </w:r>
            <w:r w:rsidR="00E50037" w:rsidRPr="003142A7">
              <w:rPr>
                <w:rFonts w:ascii="Times New Roman" w:eastAsia="Times New Roman" w:hAnsi="Times New Roman" w:cs="Times New Roman"/>
                <w:kern w:val="2"/>
                <w:sz w:val="24"/>
                <w:szCs w:val="24"/>
                <w:lang w:eastAsia="fr-FR"/>
                <w14:cntxtAlts/>
              </w:rPr>
              <w:t xml:space="preserve">test </w:t>
            </w:r>
            <w:r w:rsidRPr="003142A7">
              <w:rPr>
                <w:rFonts w:ascii="Times New Roman" w:eastAsia="Times New Roman" w:hAnsi="Times New Roman" w:cs="Times New Roman"/>
                <w:kern w:val="2"/>
                <w:sz w:val="24"/>
                <w:szCs w:val="24"/>
                <w:lang w:eastAsia="fr-FR"/>
                <w14:cntxtAlts/>
              </w:rPr>
              <w:t>avec les yeux fermés (3)</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rPr>
          <w:trHeight w:val="70"/>
        </w:trPr>
        <w:tc>
          <w:tcPr>
            <w:tcW w:w="1582" w:type="pct"/>
            <w:vMerge/>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1939"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Avec une mèche de coton</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582" w:type="pct"/>
            <w:vMerge/>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1939"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Dialogue mèche de coton-doigt du suspect</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582"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des troncs nerveux superficiels</w:t>
            </w:r>
            <w:r w:rsidR="007C3F79" w:rsidRPr="003142A7">
              <w:rPr>
                <w:rFonts w:ascii="Times New Roman" w:eastAsia="Times New Roman" w:hAnsi="Times New Roman" w:cs="Times New Roman"/>
                <w:kern w:val="2"/>
                <w:sz w:val="24"/>
                <w:szCs w:val="24"/>
                <w:lang w:eastAsia="fr-FR"/>
                <w14:cntxtAlts/>
              </w:rPr>
              <w:t xml:space="preserve"> et test de sensibilité et de motricité aux yeux, </w:t>
            </w:r>
            <w:r w:rsidR="00E57E4F" w:rsidRPr="003142A7">
              <w:rPr>
                <w:rFonts w:ascii="Times New Roman" w:eastAsia="Times New Roman" w:hAnsi="Times New Roman" w:cs="Times New Roman"/>
                <w:kern w:val="2"/>
                <w:sz w:val="24"/>
                <w:szCs w:val="24"/>
                <w:lang w:eastAsia="fr-FR"/>
                <w14:cntxtAlts/>
              </w:rPr>
              <w:t xml:space="preserve">aux </w:t>
            </w:r>
            <w:r w:rsidR="007C3F79" w:rsidRPr="003142A7">
              <w:rPr>
                <w:rFonts w:ascii="Times New Roman" w:eastAsia="Times New Roman" w:hAnsi="Times New Roman" w:cs="Times New Roman"/>
                <w:kern w:val="2"/>
                <w:sz w:val="24"/>
                <w:szCs w:val="24"/>
                <w:lang w:eastAsia="fr-FR"/>
                <w14:cntxtAlts/>
              </w:rPr>
              <w:t>mains et aux pieds</w:t>
            </w:r>
          </w:p>
        </w:tc>
        <w:tc>
          <w:tcPr>
            <w:tcW w:w="1939" w:type="pct"/>
            <w:tcBorders>
              <w:right w:val="single" w:sz="18" w:space="0" w:color="000000"/>
            </w:tcBorders>
          </w:tcPr>
          <w:p w:rsidR="0083265B" w:rsidRPr="003142A7" w:rsidRDefault="002D2EF1" w:rsidP="002D2EF1">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En cas de trouble de la sensibilité sur les lésions cutanées</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582" w:type="pct"/>
          </w:tcPr>
          <w:p w:rsidR="0083265B" w:rsidRPr="003142A7" w:rsidRDefault="007C3F79" w:rsidP="000223D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Prélèvements de tissus cutanés pour examen de laboratoire </w:t>
            </w:r>
          </w:p>
        </w:tc>
        <w:tc>
          <w:tcPr>
            <w:tcW w:w="1939" w:type="pct"/>
            <w:tcBorders>
              <w:right w:val="single" w:sz="18" w:space="0" w:color="000000"/>
            </w:tcBorders>
          </w:tcPr>
          <w:p w:rsidR="0083265B" w:rsidRPr="003142A7" w:rsidRDefault="007C3F79" w:rsidP="00E5003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En cas de lésion suspecte d’ulcère de Buruli, de leishmaniose</w:t>
            </w:r>
            <w:r w:rsidR="00E50037" w:rsidRPr="003142A7">
              <w:rPr>
                <w:rFonts w:ascii="Times New Roman" w:eastAsia="Times New Roman" w:hAnsi="Times New Roman" w:cs="Times New Roman"/>
                <w:kern w:val="2"/>
                <w:sz w:val="24"/>
                <w:szCs w:val="24"/>
                <w:lang w:eastAsia="fr-FR"/>
                <w14:cntxtAlts/>
              </w:rPr>
              <w:t xml:space="preserve"> cutanée</w:t>
            </w:r>
            <w:r w:rsidRPr="003142A7">
              <w:rPr>
                <w:rFonts w:ascii="Times New Roman" w:eastAsia="Times New Roman" w:hAnsi="Times New Roman" w:cs="Times New Roman"/>
                <w:kern w:val="2"/>
                <w:sz w:val="24"/>
                <w:szCs w:val="24"/>
                <w:lang w:eastAsia="fr-FR"/>
                <w14:cntxtAlts/>
              </w:rPr>
              <w:t xml:space="preserve"> ou de pian</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582" w:type="pct"/>
          </w:tcPr>
          <w:p w:rsidR="0083265B" w:rsidRPr="003142A7" w:rsidRDefault="007C3F79"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Recherche d’atteinte ostéo-articulaire</w:t>
            </w:r>
          </w:p>
        </w:tc>
        <w:tc>
          <w:tcPr>
            <w:tcW w:w="1939" w:type="pct"/>
            <w:tcBorders>
              <w:right w:val="single" w:sz="18" w:space="0" w:color="000000"/>
            </w:tcBorders>
          </w:tcPr>
          <w:p w:rsidR="0083265B" w:rsidRPr="003142A7" w:rsidRDefault="007C3F79" w:rsidP="007C3F79">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En cas de suspicion d’ulcère de Buruli</w:t>
            </w:r>
          </w:p>
        </w:tc>
        <w:tc>
          <w:tcPr>
            <w:tcW w:w="408"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7C3F79" w:rsidRPr="003142A7" w:rsidTr="001B6247">
        <w:tc>
          <w:tcPr>
            <w:tcW w:w="1582" w:type="pct"/>
          </w:tcPr>
          <w:p w:rsidR="007C3F79" w:rsidRPr="003142A7" w:rsidRDefault="004F2184" w:rsidP="004F2184">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Prélèvements de sang et de LCR pour examen de laboratoire  </w:t>
            </w:r>
          </w:p>
        </w:tc>
        <w:tc>
          <w:tcPr>
            <w:tcW w:w="1939" w:type="pct"/>
            <w:tcBorders>
              <w:right w:val="single" w:sz="18" w:space="0" w:color="000000"/>
            </w:tcBorders>
          </w:tcPr>
          <w:p w:rsidR="007C3F79" w:rsidRPr="003142A7" w:rsidRDefault="004F2184"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En cas de suspicion de THA (trouble du sommeil, troubles mentaux)</w:t>
            </w:r>
            <w:r w:rsidR="00E50037" w:rsidRPr="003142A7">
              <w:rPr>
                <w:rFonts w:ascii="Times New Roman" w:eastAsia="Times New Roman" w:hAnsi="Times New Roman" w:cs="Times New Roman"/>
                <w:kern w:val="2"/>
                <w:sz w:val="24"/>
                <w:szCs w:val="24"/>
                <w:lang w:eastAsia="fr-FR"/>
                <w14:cntxtAlts/>
              </w:rPr>
              <w:t xml:space="preserve"> et de leishmaniose viscérale</w:t>
            </w:r>
          </w:p>
        </w:tc>
        <w:tc>
          <w:tcPr>
            <w:tcW w:w="408" w:type="pct"/>
            <w:tcBorders>
              <w:top w:val="single" w:sz="2" w:space="0" w:color="000000"/>
              <w:left w:val="single" w:sz="18" w:space="0" w:color="000000"/>
              <w:bottom w:val="single" w:sz="2" w:space="0" w:color="000000"/>
              <w:right w:val="single" w:sz="2" w:space="0" w:color="000000"/>
            </w:tcBorders>
          </w:tcPr>
          <w:p w:rsidR="007C3F79" w:rsidRPr="003142A7" w:rsidRDefault="007C3F79"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7C3F79" w:rsidRPr="003142A7" w:rsidRDefault="007C3F79"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18" w:space="0" w:color="000000"/>
              <w:bottom w:val="single" w:sz="2" w:space="0" w:color="000000"/>
              <w:right w:val="single" w:sz="2" w:space="0" w:color="000000"/>
            </w:tcBorders>
          </w:tcPr>
          <w:p w:rsidR="007C3F79" w:rsidRPr="003142A7" w:rsidRDefault="007C3F79" w:rsidP="0083265B">
            <w:pPr>
              <w:spacing w:after="0" w:line="240" w:lineRule="auto"/>
              <w:rPr>
                <w:rFonts w:ascii="Times New Roman" w:eastAsia="Times New Roman" w:hAnsi="Times New Roman" w:cs="Times New Roman"/>
                <w:b/>
                <w:kern w:val="2"/>
                <w:sz w:val="24"/>
                <w:szCs w:val="24"/>
                <w:lang w:eastAsia="fr-FR"/>
                <w14:cntxtAlts/>
              </w:rPr>
            </w:pPr>
          </w:p>
        </w:tc>
        <w:tc>
          <w:tcPr>
            <w:tcW w:w="357" w:type="pct"/>
            <w:tcBorders>
              <w:top w:val="single" w:sz="2" w:space="0" w:color="000000"/>
              <w:left w:val="single" w:sz="2" w:space="0" w:color="000000"/>
              <w:bottom w:val="single" w:sz="2" w:space="0" w:color="000000"/>
              <w:right w:val="single" w:sz="18" w:space="0" w:color="000000"/>
            </w:tcBorders>
          </w:tcPr>
          <w:p w:rsidR="007C3F79" w:rsidRPr="003142A7" w:rsidRDefault="007C3F79" w:rsidP="0083265B">
            <w:pPr>
              <w:spacing w:after="0" w:line="240" w:lineRule="auto"/>
              <w:rPr>
                <w:rFonts w:ascii="Times New Roman" w:eastAsia="Times New Roman" w:hAnsi="Times New Roman" w:cs="Times New Roman"/>
                <w:b/>
                <w:kern w:val="2"/>
                <w:sz w:val="24"/>
                <w:szCs w:val="24"/>
                <w:lang w:eastAsia="fr-FR"/>
                <w14:cntxtAlts/>
              </w:rPr>
            </w:pPr>
          </w:p>
        </w:tc>
      </w:tr>
    </w:tbl>
    <w:p w:rsidR="0083265B" w:rsidRPr="003142A7" w:rsidRDefault="0083265B" w:rsidP="0083265B">
      <w:pPr>
        <w:spacing w:after="0" w:line="216" w:lineRule="exact"/>
        <w:rPr>
          <w:rFonts w:ascii="Times New Roman" w:eastAsia="Times New Roman" w:hAnsi="Times New Roman" w:cs="Times New Roman"/>
          <w:b/>
          <w:kern w:val="2"/>
          <w:sz w:val="24"/>
          <w:szCs w:val="24"/>
          <w:lang w:eastAsia="fr-FR"/>
          <w14:cntxtAlts/>
        </w:rPr>
      </w:pPr>
    </w:p>
    <w:p w:rsidR="00446FDC" w:rsidRPr="003142A7" w:rsidRDefault="00446FDC" w:rsidP="0083265B">
      <w:pPr>
        <w:spacing w:after="0" w:line="216" w:lineRule="exact"/>
        <w:rPr>
          <w:rFonts w:ascii="Times New Roman" w:eastAsia="Times New Roman" w:hAnsi="Times New Roman" w:cs="Times New Roman"/>
          <w:b/>
          <w:kern w:val="2"/>
          <w:sz w:val="24"/>
          <w:szCs w:val="24"/>
          <w:lang w:eastAsia="fr-FR"/>
          <w14:cntxtAlts/>
        </w:rPr>
      </w:pPr>
    </w:p>
    <w:p w:rsidR="00446FDC" w:rsidRPr="003142A7" w:rsidRDefault="00446FDC" w:rsidP="0083265B">
      <w:pPr>
        <w:spacing w:after="0" w:line="216" w:lineRule="exact"/>
        <w:rPr>
          <w:rFonts w:ascii="Times New Roman" w:eastAsia="Times New Roman" w:hAnsi="Times New Roman" w:cs="Times New Roman"/>
          <w:b/>
          <w:kern w:val="2"/>
          <w:sz w:val="24"/>
          <w:szCs w:val="24"/>
          <w:lang w:eastAsia="fr-FR"/>
          <w14:cntxtAlts/>
        </w:rPr>
      </w:pPr>
    </w:p>
    <w:p w:rsidR="00446FDC" w:rsidRPr="003142A7" w:rsidRDefault="00446FDC" w:rsidP="0083265B">
      <w:pPr>
        <w:spacing w:after="0" w:line="216" w:lineRule="exact"/>
        <w:rPr>
          <w:rFonts w:ascii="Times New Roman" w:eastAsia="Times New Roman" w:hAnsi="Times New Roman" w:cs="Times New Roman"/>
          <w:b/>
          <w:kern w:val="2"/>
          <w:sz w:val="24"/>
          <w:szCs w:val="24"/>
          <w:lang w:eastAsia="fr-FR"/>
          <w14:cntxtAlts/>
        </w:rPr>
      </w:pPr>
    </w:p>
    <w:p w:rsidR="0083265B" w:rsidRPr="003142A7" w:rsidRDefault="0083265B" w:rsidP="0083265B">
      <w:pPr>
        <w:spacing w:after="0" w:line="216" w:lineRule="exact"/>
        <w:rPr>
          <w:rFonts w:ascii="Times New Roman" w:eastAsia="Times New Roman" w:hAnsi="Times New Roman" w:cs="Times New Roman"/>
          <w:b/>
          <w:kern w:val="2"/>
          <w:sz w:val="24"/>
          <w:szCs w:val="24"/>
          <w:lang w:eastAsia="fr-FR"/>
          <w14:cntxtAlts/>
        </w:rPr>
      </w:pPr>
    </w:p>
    <w:p w:rsidR="0083265B" w:rsidRPr="003142A7" w:rsidRDefault="0083265B" w:rsidP="0083265B">
      <w:pPr>
        <w:spacing w:after="0" w:line="216" w:lineRule="exact"/>
        <w:rPr>
          <w:rFonts w:ascii="Times New Roman" w:eastAsia="Times New Roman" w:hAnsi="Times New Roman" w:cs="Times New Roman"/>
          <w:b/>
          <w:kern w:val="2"/>
          <w:sz w:val="24"/>
          <w:szCs w:val="24"/>
          <w:lang w:eastAsia="fr-FR"/>
          <w14:cntxtAlts/>
        </w:rPr>
      </w:pPr>
    </w:p>
    <w:p w:rsidR="001B6247" w:rsidRPr="003142A7" w:rsidRDefault="00747562" w:rsidP="00747562">
      <w:pPr>
        <w:pStyle w:val="Titre3"/>
        <w:rPr>
          <w:rFonts w:ascii="Times New Roman" w:eastAsia="Times New Roman" w:hAnsi="Times New Roman" w:cs="Times New Roman"/>
          <w:color w:val="auto"/>
          <w:kern w:val="2"/>
          <w:sz w:val="24"/>
          <w:szCs w:val="24"/>
          <w:lang w:eastAsia="fr-FR"/>
          <w14:cntxtAlts/>
        </w:rPr>
      </w:pPr>
      <w:bookmarkStart w:id="42" w:name="_Toc470515298"/>
      <w:r w:rsidRPr="003142A7">
        <w:rPr>
          <w:rFonts w:ascii="Times New Roman" w:eastAsia="Times New Roman" w:hAnsi="Times New Roman" w:cs="Times New Roman"/>
          <w:color w:val="auto"/>
          <w:kern w:val="2"/>
          <w:sz w:val="24"/>
          <w:szCs w:val="24"/>
          <w:lang w:eastAsia="fr-FR"/>
          <w14:cntxtAlts/>
        </w:rPr>
        <w:lastRenderedPageBreak/>
        <w:t xml:space="preserve">1.2. </w:t>
      </w:r>
      <w:r w:rsidR="0083265B" w:rsidRPr="003142A7">
        <w:rPr>
          <w:rFonts w:ascii="Times New Roman" w:eastAsia="Times New Roman" w:hAnsi="Times New Roman" w:cs="Times New Roman"/>
          <w:color w:val="auto"/>
          <w:kern w:val="2"/>
          <w:sz w:val="24"/>
          <w:szCs w:val="24"/>
          <w:lang w:eastAsia="fr-FR"/>
          <w14:cntxtAlts/>
        </w:rPr>
        <w:t>Tâches critiques à observer pour le traitement</w:t>
      </w:r>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5848"/>
        <w:gridCol w:w="1107"/>
        <w:gridCol w:w="1107"/>
        <w:gridCol w:w="1107"/>
        <w:gridCol w:w="1104"/>
      </w:tblGrid>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721" w:type="pct"/>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722" w:type="pct"/>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83265B" w:rsidRPr="003142A7" w:rsidTr="00FF1D48">
        <w:tc>
          <w:tcPr>
            <w:tcW w:w="1650" w:type="pct"/>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1907" w:type="pct"/>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Prescription en fonction de la catégorisation des lésions</w:t>
            </w:r>
          </w:p>
        </w:tc>
        <w:tc>
          <w:tcPr>
            <w:tcW w:w="1907" w:type="pct"/>
            <w:tcBorders>
              <w:right w:val="single" w:sz="18" w:space="0" w:color="000000"/>
            </w:tcBorders>
          </w:tcPr>
          <w:p w:rsidR="0083265B" w:rsidRPr="003142A7" w:rsidRDefault="0083265B" w:rsidP="0083265B">
            <w:pPr>
              <w:spacing w:after="0" w:line="240" w:lineRule="auto"/>
              <w:ind w:right="-126"/>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1650" w:type="pct"/>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Explication sur le traitement</w:t>
            </w:r>
          </w:p>
        </w:tc>
        <w:tc>
          <w:tcPr>
            <w:tcW w:w="1907" w:type="pct"/>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Prise des médicaments</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Posologie, </w:t>
            </w:r>
            <w:r w:rsidR="00E57E4F" w:rsidRPr="003142A7">
              <w:rPr>
                <w:rFonts w:ascii="Times New Roman" w:eastAsia="Times New Roman" w:hAnsi="Times New Roman" w:cs="Times New Roman"/>
                <w:kern w:val="2"/>
                <w:sz w:val="24"/>
                <w:szCs w:val="24"/>
                <w:lang w:eastAsia="fr-FR"/>
                <w14:cntxtAlts/>
              </w:rPr>
              <w:t>d</w:t>
            </w:r>
            <w:r w:rsidRPr="003142A7">
              <w:rPr>
                <w:rFonts w:ascii="Times New Roman" w:eastAsia="Times New Roman" w:hAnsi="Times New Roman" w:cs="Times New Roman"/>
                <w:kern w:val="2"/>
                <w:sz w:val="24"/>
                <w:szCs w:val="24"/>
                <w:lang w:eastAsia="fr-FR"/>
                <w14:cntxtAlts/>
              </w:rPr>
              <w:t xml:space="preserve">urée, </w:t>
            </w:r>
            <w:r w:rsidR="00E57E4F" w:rsidRPr="003142A7">
              <w:rPr>
                <w:rFonts w:ascii="Times New Roman" w:eastAsia="Times New Roman" w:hAnsi="Times New Roman" w:cs="Times New Roman"/>
                <w:kern w:val="2"/>
                <w:sz w:val="24"/>
                <w:szCs w:val="24"/>
                <w:lang w:eastAsia="fr-FR"/>
                <w14:cntxtAlts/>
              </w:rPr>
              <w:t>r</w:t>
            </w:r>
            <w:r w:rsidRPr="003142A7">
              <w:rPr>
                <w:rFonts w:ascii="Times New Roman" w:eastAsia="Times New Roman" w:hAnsi="Times New Roman" w:cs="Times New Roman"/>
                <w:kern w:val="2"/>
                <w:sz w:val="24"/>
                <w:szCs w:val="24"/>
                <w:lang w:eastAsia="fr-FR"/>
                <w14:cntxtAlts/>
              </w:rPr>
              <w:t xml:space="preserve">égularité, </w:t>
            </w:r>
            <w:r w:rsidR="00E57E4F" w:rsidRPr="003142A7">
              <w:rPr>
                <w:rFonts w:ascii="Times New Roman" w:eastAsia="Times New Roman" w:hAnsi="Times New Roman" w:cs="Times New Roman"/>
                <w:kern w:val="2"/>
                <w:sz w:val="24"/>
                <w:szCs w:val="24"/>
                <w:lang w:eastAsia="fr-FR"/>
                <w14:cntxtAlts/>
              </w:rPr>
              <w:t>c</w:t>
            </w:r>
            <w:r w:rsidRPr="003142A7">
              <w:rPr>
                <w:rFonts w:ascii="Times New Roman" w:eastAsia="Times New Roman" w:hAnsi="Times New Roman" w:cs="Times New Roman"/>
                <w:kern w:val="2"/>
                <w:sz w:val="24"/>
                <w:szCs w:val="24"/>
                <w:lang w:eastAsia="fr-FR"/>
                <w14:cntxtAlts/>
              </w:rPr>
              <w:t>omplétude</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Choix de la stratégie de supervision du traitement</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Différentes options proposées au malade (supervision mensuelle, souple, stratégie avancée, PCT accompagnée, PCT communautaire, etc.…) </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rPr>
          <w:trHeight w:val="204"/>
        </w:trPr>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Conseils pendant le traitement</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Effets secondaires, allergie aux médicaments</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rPr>
          <w:trHeight w:val="70"/>
        </w:trPr>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Conduite à tenir en cas de complications …</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Réactions lépreuses</w:t>
            </w:r>
            <w:r w:rsidR="004927FB" w:rsidRPr="003142A7">
              <w:rPr>
                <w:rFonts w:ascii="Times New Roman" w:eastAsia="Times New Roman" w:hAnsi="Times New Roman" w:cs="Times New Roman"/>
                <w:kern w:val="2"/>
                <w:sz w:val="24"/>
                <w:szCs w:val="24"/>
                <w:lang w:eastAsia="fr-FR"/>
                <w14:cntxtAlts/>
              </w:rPr>
              <w:t>,  réaction paradoxales dans l’UB</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Oubli de prise journalière</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Voyage, séjour dans une autre aire de santé</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1650" w:type="pct"/>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Supervision du traitement </w:t>
            </w:r>
          </w:p>
        </w:tc>
        <w:tc>
          <w:tcPr>
            <w:tcW w:w="1907" w:type="pct"/>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Questions posées sur le traitement antérieur</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Régularité, effets secondaires, réactions lépreuses, plaquettes vides</w:t>
            </w:r>
            <w:r w:rsidR="004927FB" w:rsidRPr="003142A7">
              <w:rPr>
                <w:rFonts w:ascii="Times New Roman" w:eastAsia="Times New Roman" w:hAnsi="Times New Roman" w:cs="Times New Roman"/>
                <w:kern w:val="2"/>
                <w:sz w:val="24"/>
                <w:szCs w:val="24"/>
                <w:lang w:eastAsia="fr-FR"/>
                <w14:cntxtAlts/>
              </w:rPr>
              <w:t xml:space="preserve"> </w:t>
            </w:r>
            <w:r w:rsidRPr="003142A7">
              <w:rPr>
                <w:rFonts w:ascii="Times New Roman" w:eastAsia="Times New Roman" w:hAnsi="Times New Roman" w:cs="Times New Roman"/>
                <w:kern w:val="2"/>
                <w:sz w:val="24"/>
                <w:szCs w:val="24"/>
                <w:lang w:eastAsia="fr-FR"/>
                <w14:cntxtAlts/>
              </w:rPr>
              <w:t>(exemple lèpre)</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Remise du traitement aux malades</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Plaquette appropriée PB/MB ; </w:t>
            </w:r>
            <w:r w:rsidR="005674B7" w:rsidRPr="003142A7">
              <w:rPr>
                <w:rFonts w:ascii="Times New Roman" w:eastAsia="Times New Roman" w:hAnsi="Times New Roman" w:cs="Times New Roman"/>
                <w:kern w:val="2"/>
                <w:sz w:val="24"/>
                <w:szCs w:val="24"/>
                <w:lang w:eastAsia="fr-FR"/>
                <w14:cntxtAlts/>
              </w:rPr>
              <w:t>a</w:t>
            </w:r>
            <w:r w:rsidRPr="003142A7">
              <w:rPr>
                <w:rFonts w:ascii="Times New Roman" w:eastAsia="Times New Roman" w:hAnsi="Times New Roman" w:cs="Times New Roman"/>
                <w:kern w:val="2"/>
                <w:sz w:val="24"/>
                <w:szCs w:val="24"/>
                <w:lang w:eastAsia="fr-FR"/>
                <w14:cntxtAlts/>
              </w:rPr>
              <w:t>dulte/</w:t>
            </w:r>
            <w:r w:rsidR="005674B7" w:rsidRPr="003142A7">
              <w:rPr>
                <w:rFonts w:ascii="Times New Roman" w:eastAsia="Times New Roman" w:hAnsi="Times New Roman" w:cs="Times New Roman"/>
                <w:kern w:val="2"/>
                <w:sz w:val="24"/>
                <w:szCs w:val="24"/>
                <w:lang w:eastAsia="fr-FR"/>
                <w14:cntxtAlts/>
              </w:rPr>
              <w:t>e</w:t>
            </w:r>
            <w:r w:rsidRPr="003142A7">
              <w:rPr>
                <w:rFonts w:ascii="Times New Roman" w:eastAsia="Times New Roman" w:hAnsi="Times New Roman" w:cs="Times New Roman"/>
                <w:kern w:val="2"/>
                <w:sz w:val="24"/>
                <w:szCs w:val="24"/>
                <w:lang w:eastAsia="fr-FR"/>
                <w14:cntxtAlts/>
              </w:rPr>
              <w:t>nfant (exemple lèpre)</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Supervise l’absorption de RMP, DDS (et CLO)</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Aide à libérer les comprimés, donne de l’eau</w:t>
            </w:r>
            <w:r w:rsidR="004927FB" w:rsidRPr="003142A7">
              <w:rPr>
                <w:rFonts w:ascii="Times New Roman" w:eastAsia="Times New Roman" w:hAnsi="Times New Roman" w:cs="Times New Roman"/>
                <w:kern w:val="2"/>
                <w:sz w:val="24"/>
                <w:szCs w:val="24"/>
                <w:lang w:eastAsia="fr-FR"/>
                <w14:cntxtAlts/>
              </w:rPr>
              <w:t xml:space="preserve"> </w:t>
            </w:r>
            <w:r w:rsidRPr="003142A7">
              <w:rPr>
                <w:rFonts w:ascii="Times New Roman" w:eastAsia="Times New Roman" w:hAnsi="Times New Roman" w:cs="Times New Roman"/>
                <w:kern w:val="2"/>
                <w:sz w:val="24"/>
                <w:szCs w:val="24"/>
                <w:lang w:eastAsia="fr-FR"/>
                <w14:cntxtAlts/>
              </w:rPr>
              <w:t>(exemple lèpre)</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Supervise l’administration du traitement</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Injection autour de l’ulcère (leishmaniose)</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Note la prise des médicaments dans les supports d’information</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Cahier et carte de traitement, fiche de malade</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Rappel pour le traitement restant</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Nombre de mois/plaquette restant à prendre </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1B6247">
        <w:tc>
          <w:tcPr>
            <w:tcW w:w="1650"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Rappel de la date de la prochaine visite</w:t>
            </w:r>
          </w:p>
        </w:tc>
        <w:tc>
          <w:tcPr>
            <w:tcW w:w="1907"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prochain RDV</w:t>
            </w: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361"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bl>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p w:rsidR="0083265B" w:rsidRPr="003142A7" w:rsidRDefault="0083265B" w:rsidP="00D43F33">
      <w:pPr>
        <w:spacing w:after="0" w:line="240" w:lineRule="auto"/>
        <w:rPr>
          <w:rFonts w:ascii="Times New Roman" w:eastAsia="MS Mincho"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83265B" w:rsidRPr="003142A7" w:rsidRDefault="006C5301" w:rsidP="007B320A">
      <w:pPr>
        <w:pStyle w:val="Titre1"/>
        <w:spacing w:before="0" w:line="240" w:lineRule="auto"/>
        <w:contextualSpacing/>
        <w:rPr>
          <w:rFonts w:ascii="Times New Roman" w:hAnsi="Times New Roman" w:cs="Times New Roman"/>
          <w:color w:val="auto"/>
          <w:kern w:val="2"/>
          <w:sz w:val="24"/>
          <w:szCs w:val="24"/>
          <w14:cntxtAlts/>
        </w:rPr>
      </w:pPr>
      <w:bookmarkStart w:id="43" w:name="_Toc470515299"/>
      <w:r w:rsidRPr="003142A7">
        <w:rPr>
          <w:rFonts w:ascii="Times New Roman" w:hAnsi="Times New Roman" w:cs="Times New Roman"/>
          <w:color w:val="auto"/>
          <w:kern w:val="2"/>
          <w:sz w:val="24"/>
          <w:szCs w:val="24"/>
          <w14:cntxtAlts/>
        </w:rPr>
        <w:lastRenderedPageBreak/>
        <w:t>2</w:t>
      </w:r>
      <w:r w:rsidR="0083265B" w:rsidRPr="003142A7">
        <w:rPr>
          <w:rFonts w:ascii="Times New Roman" w:hAnsi="Times New Roman" w:cs="Times New Roman"/>
          <w:color w:val="auto"/>
          <w:kern w:val="2"/>
          <w:sz w:val="24"/>
          <w:szCs w:val="24"/>
          <w14:cntxtAlts/>
        </w:rPr>
        <w:t>. L</w:t>
      </w:r>
      <w:r w:rsidR="005674B7" w:rsidRPr="003142A7">
        <w:rPr>
          <w:rFonts w:ascii="Times New Roman" w:hAnsi="Times New Roman" w:cs="Times New Roman"/>
          <w:color w:val="auto"/>
          <w:kern w:val="2"/>
          <w:sz w:val="24"/>
          <w:szCs w:val="24"/>
          <w14:cntxtAlts/>
        </w:rPr>
        <w:t>È</w:t>
      </w:r>
      <w:r w:rsidR="0083265B" w:rsidRPr="003142A7">
        <w:rPr>
          <w:rFonts w:ascii="Times New Roman" w:hAnsi="Times New Roman" w:cs="Times New Roman"/>
          <w:color w:val="auto"/>
          <w:kern w:val="2"/>
          <w:sz w:val="24"/>
          <w:szCs w:val="24"/>
          <w14:cntxtAlts/>
        </w:rPr>
        <w:t>PRE</w:t>
      </w:r>
      <w:bookmarkEnd w:id="43"/>
    </w:p>
    <w:p w:rsidR="0083265B" w:rsidRPr="003142A7" w:rsidRDefault="006C5301" w:rsidP="004927FB">
      <w:pPr>
        <w:pStyle w:val="Titre3"/>
        <w:spacing w:before="0" w:line="240" w:lineRule="auto"/>
        <w:rPr>
          <w:rFonts w:ascii="Times New Roman" w:eastAsia="Times New Roman" w:hAnsi="Times New Roman" w:cs="Times New Roman"/>
          <w:color w:val="auto"/>
          <w:kern w:val="2"/>
          <w:sz w:val="24"/>
          <w:szCs w:val="24"/>
          <w:lang w:eastAsia="fr-FR"/>
          <w14:cntxtAlts/>
        </w:rPr>
      </w:pPr>
      <w:bookmarkStart w:id="44" w:name="_Toc470515300"/>
      <w:r w:rsidRPr="003142A7">
        <w:rPr>
          <w:rFonts w:ascii="Times New Roman" w:eastAsia="Times New Roman" w:hAnsi="Times New Roman" w:cs="Times New Roman"/>
          <w:color w:val="auto"/>
          <w:kern w:val="2"/>
          <w:sz w:val="24"/>
          <w:szCs w:val="24"/>
          <w:lang w:eastAsia="fr-FR"/>
          <w14:cntxtAlts/>
        </w:rPr>
        <w:t>2</w:t>
      </w:r>
      <w:r w:rsidR="0083265B" w:rsidRPr="003142A7">
        <w:rPr>
          <w:rFonts w:ascii="Times New Roman" w:eastAsia="Times New Roman" w:hAnsi="Times New Roman" w:cs="Times New Roman"/>
          <w:color w:val="auto"/>
          <w:kern w:val="2"/>
          <w:sz w:val="24"/>
          <w:szCs w:val="24"/>
          <w:lang w:eastAsia="fr-FR"/>
          <w14:cntxtAlts/>
        </w:rPr>
        <w:t>.1. Tâches critiques à observer pour le diagnostic</w:t>
      </w:r>
      <w:bookmarkEnd w:id="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8"/>
        <w:gridCol w:w="6698"/>
        <w:gridCol w:w="727"/>
        <w:gridCol w:w="794"/>
        <w:gridCol w:w="693"/>
        <w:gridCol w:w="794"/>
      </w:tblGrid>
      <w:tr w:rsidR="0083265B" w:rsidRPr="003142A7" w:rsidTr="00A363C3">
        <w:tc>
          <w:tcPr>
            <w:tcW w:w="1835" w:type="pct"/>
          </w:tcPr>
          <w:p w:rsidR="0083265B" w:rsidRPr="003142A7" w:rsidRDefault="0083265B" w:rsidP="004927F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496" w:type="pct"/>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4927F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485" w:type="pct"/>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4927F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83265B" w:rsidRPr="003142A7" w:rsidTr="00FF1D48">
        <w:tc>
          <w:tcPr>
            <w:tcW w:w="1835" w:type="pct"/>
            <w:shd w:val="clear" w:color="auto" w:fill="BFBFBF" w:themeFill="background1" w:themeFillShade="BF"/>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shd w:val="clear" w:color="auto" w:fill="BFBFBF" w:themeFill="background1" w:themeFillShade="BF"/>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83265B" w:rsidRPr="003142A7" w:rsidTr="00A363C3">
        <w:tc>
          <w:tcPr>
            <w:tcW w:w="1835" w:type="pct"/>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Interrogatoire d’un suspect de lèpre ou de réactions</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Questions clés posées</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FF1D48">
        <w:tc>
          <w:tcPr>
            <w:tcW w:w="1835" w:type="pct"/>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Examen clinique d’un suspect de lèpre</w:t>
            </w:r>
          </w:p>
        </w:tc>
        <w:tc>
          <w:tcPr>
            <w:tcW w:w="2184" w:type="pct"/>
            <w:tcBorders>
              <w:right w:val="single" w:sz="18" w:space="0" w:color="000000"/>
            </w:tcBorders>
            <w:shd w:val="clear" w:color="auto" w:fill="BFBFBF" w:themeFill="background1" w:themeFillShade="BF"/>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val="restart"/>
          </w:tcPr>
          <w:p w:rsidR="0083265B" w:rsidRPr="003142A7" w:rsidRDefault="001B6247" w:rsidP="004927FB">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Inspection de loin et de près</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Bon éclairage (de jour) et respect de l’intimité</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jc w:val="both"/>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Totalité du corps inspectée</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rPr>
          <w:trHeight w:val="204"/>
        </w:trPr>
        <w:tc>
          <w:tcPr>
            <w:tcW w:w="1835" w:type="pct"/>
            <w:vMerge w:val="restart"/>
          </w:tcPr>
          <w:p w:rsidR="0083265B" w:rsidRPr="003142A7" w:rsidRDefault="001B6247" w:rsidP="004927FB">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Test de sensibilité des taches cutanées claires</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Réalisé en 3 temps</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rPr>
          <w:trHeight w:val="70"/>
        </w:trPr>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Avec une mèche de coton</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Dialogue mèche de coton-doigt du suspect</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FF1D48">
        <w:tc>
          <w:tcPr>
            <w:tcW w:w="1835" w:type="pct"/>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des troncs nerveux superficiels</w:t>
            </w:r>
          </w:p>
        </w:tc>
        <w:tc>
          <w:tcPr>
            <w:tcW w:w="2184" w:type="pct"/>
            <w:tcBorders>
              <w:right w:val="single" w:sz="18" w:space="0" w:color="000000"/>
            </w:tcBorders>
            <w:shd w:val="clear" w:color="auto" w:fill="BFBFBF" w:themeFill="background1" w:themeFillShade="BF"/>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val="restart"/>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PCS</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Tête tournée à l’opposé du côté examiné</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pour éliminer un vaisseau sanguin</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val="restart"/>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Cubitaux</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MS à angle droit</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Palpation </w:t>
            </w:r>
            <w:r w:rsidR="00A363C3" w:rsidRPr="003142A7">
              <w:rPr>
                <w:rFonts w:ascii="Times New Roman" w:eastAsia="Times New Roman" w:hAnsi="Times New Roman" w:cs="Times New Roman"/>
                <w:kern w:val="2"/>
                <w:sz w:val="24"/>
                <w:szCs w:val="24"/>
                <w:lang w:eastAsia="fr-FR"/>
                <w14:cntxtAlts/>
              </w:rPr>
              <w:t>au-dessus</w:t>
            </w:r>
            <w:r w:rsidRPr="003142A7">
              <w:rPr>
                <w:rFonts w:ascii="Times New Roman" w:eastAsia="Times New Roman" w:hAnsi="Times New Roman" w:cs="Times New Roman"/>
                <w:kern w:val="2"/>
                <w:sz w:val="24"/>
                <w:szCs w:val="24"/>
                <w:lang w:eastAsia="fr-FR"/>
                <w14:cntxtAlts/>
              </w:rPr>
              <w:t xml:space="preserve"> du canal du coude</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comparative bilatérale</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val="restart"/>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SPE</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MI à angle droit</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au creux poplité, en arrière de la tête du péroné</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Tibiaux postérieurs</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Palpation en arrière et </w:t>
            </w:r>
            <w:r w:rsidR="00A363C3" w:rsidRPr="003142A7">
              <w:rPr>
                <w:rFonts w:ascii="Times New Roman" w:eastAsia="Times New Roman" w:hAnsi="Times New Roman" w:cs="Times New Roman"/>
                <w:kern w:val="2"/>
                <w:sz w:val="24"/>
                <w:szCs w:val="24"/>
                <w:lang w:eastAsia="fr-FR"/>
                <w14:cntxtAlts/>
              </w:rPr>
              <w:t>au-dessus</w:t>
            </w:r>
            <w:r w:rsidRPr="003142A7">
              <w:rPr>
                <w:rFonts w:ascii="Times New Roman" w:eastAsia="Times New Roman" w:hAnsi="Times New Roman" w:cs="Times New Roman"/>
                <w:kern w:val="2"/>
                <w:sz w:val="24"/>
                <w:szCs w:val="24"/>
                <w:lang w:eastAsia="fr-FR"/>
                <w14:cntxtAlts/>
              </w:rPr>
              <w:t xml:space="preserve"> de la MI</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FF1D48">
        <w:trPr>
          <w:trHeight w:val="154"/>
        </w:trPr>
        <w:tc>
          <w:tcPr>
            <w:tcW w:w="1835" w:type="pct"/>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Tests de sensibilité et de motricité des extrémités</w:t>
            </w:r>
          </w:p>
        </w:tc>
        <w:tc>
          <w:tcPr>
            <w:tcW w:w="2184" w:type="pct"/>
            <w:tcBorders>
              <w:right w:val="single" w:sz="18" w:space="0" w:color="000000"/>
            </w:tcBorders>
            <w:shd w:val="clear" w:color="auto" w:fill="BFBFBF" w:themeFill="background1" w:themeFillShade="BF"/>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val="restart"/>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Yeux</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Recherche de rougeur, réduction </w:t>
            </w:r>
            <w:r w:rsidR="00E50037" w:rsidRPr="003142A7">
              <w:rPr>
                <w:rFonts w:ascii="Times New Roman" w:eastAsia="Times New Roman" w:hAnsi="Times New Roman" w:cs="Times New Roman"/>
                <w:kern w:val="2"/>
                <w:sz w:val="24"/>
                <w:szCs w:val="24"/>
                <w:lang w:eastAsia="fr-FR"/>
                <w14:cntxtAlts/>
              </w:rPr>
              <w:t xml:space="preserve">des </w:t>
            </w:r>
            <w:r w:rsidRPr="003142A7">
              <w:rPr>
                <w:rFonts w:ascii="Times New Roman" w:eastAsia="Times New Roman" w:hAnsi="Times New Roman" w:cs="Times New Roman"/>
                <w:kern w:val="2"/>
                <w:sz w:val="24"/>
                <w:szCs w:val="24"/>
                <w:lang w:eastAsia="fr-FR"/>
                <w14:cntxtAlts/>
              </w:rPr>
              <w:t>clin</w:t>
            </w:r>
            <w:r w:rsidR="00E50037" w:rsidRPr="003142A7">
              <w:rPr>
                <w:rFonts w:ascii="Times New Roman" w:eastAsia="Times New Roman" w:hAnsi="Times New Roman" w:cs="Times New Roman"/>
                <w:kern w:val="2"/>
                <w:sz w:val="24"/>
                <w:szCs w:val="24"/>
                <w:lang w:eastAsia="fr-FR"/>
                <w14:cntxtAlts/>
              </w:rPr>
              <w:t>s</w:t>
            </w:r>
            <w:r w:rsidRPr="003142A7">
              <w:rPr>
                <w:rFonts w:ascii="Times New Roman" w:eastAsia="Times New Roman" w:hAnsi="Times New Roman" w:cs="Times New Roman"/>
                <w:kern w:val="2"/>
                <w:sz w:val="24"/>
                <w:szCs w:val="24"/>
                <w:lang w:eastAsia="fr-FR"/>
                <w14:cntxtAlts/>
              </w:rPr>
              <w:t xml:space="preserve"> d’œil</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Recherche de lagophtalmie</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Test d’ouverture forcée des paupières</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Apprécie l’acuité visuelle</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val="restart"/>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Mains</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Utilisation de Bic et blocage de la main</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Réalisé en 3 temps sur au moins 4 sites</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val="restart"/>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Pieds</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Utilisation de Bic, confort du malade</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Réalisé en 3 temps sur au moins 4 sites</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val="restart"/>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Cotation des infirmités, échelle OMS</w:t>
            </w: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Degré correct 0, 1 ou 2 ; </w:t>
            </w:r>
            <w:r w:rsidR="005674B7" w:rsidRPr="003142A7">
              <w:rPr>
                <w:rFonts w:ascii="Times New Roman" w:eastAsia="Times New Roman" w:hAnsi="Times New Roman" w:cs="Times New Roman"/>
                <w:kern w:val="2"/>
                <w:sz w:val="24"/>
                <w:szCs w:val="24"/>
                <w:lang w:eastAsia="fr-FR"/>
                <w14:cntxtAlts/>
              </w:rPr>
              <w:t>y</w:t>
            </w:r>
            <w:r w:rsidRPr="003142A7">
              <w:rPr>
                <w:rFonts w:ascii="Times New Roman" w:eastAsia="Times New Roman" w:hAnsi="Times New Roman" w:cs="Times New Roman"/>
                <w:kern w:val="2"/>
                <w:sz w:val="24"/>
                <w:szCs w:val="24"/>
                <w:lang w:eastAsia="fr-FR"/>
                <w14:cntxtAlts/>
              </w:rPr>
              <w:t xml:space="preserve">eux, </w:t>
            </w:r>
            <w:r w:rsidR="005674B7" w:rsidRPr="003142A7">
              <w:rPr>
                <w:rFonts w:ascii="Times New Roman" w:eastAsia="Times New Roman" w:hAnsi="Times New Roman" w:cs="Times New Roman"/>
                <w:kern w:val="2"/>
                <w:sz w:val="24"/>
                <w:szCs w:val="24"/>
                <w:lang w:eastAsia="fr-FR"/>
                <w14:cntxtAlts/>
              </w:rPr>
              <w:t>m</w:t>
            </w:r>
            <w:r w:rsidRPr="003142A7">
              <w:rPr>
                <w:rFonts w:ascii="Times New Roman" w:eastAsia="Times New Roman" w:hAnsi="Times New Roman" w:cs="Times New Roman"/>
                <w:kern w:val="2"/>
                <w:sz w:val="24"/>
                <w:szCs w:val="24"/>
                <w:lang w:eastAsia="fr-FR"/>
                <w14:cntxtAlts/>
              </w:rPr>
              <w:t xml:space="preserve">ains et </w:t>
            </w:r>
            <w:r w:rsidR="005674B7" w:rsidRPr="003142A7">
              <w:rPr>
                <w:rFonts w:ascii="Times New Roman" w:eastAsia="Times New Roman" w:hAnsi="Times New Roman" w:cs="Times New Roman"/>
                <w:kern w:val="2"/>
                <w:sz w:val="24"/>
                <w:szCs w:val="24"/>
                <w:lang w:eastAsia="fr-FR"/>
                <w14:cntxtAlts/>
              </w:rPr>
              <w:t>p</w:t>
            </w:r>
            <w:r w:rsidRPr="003142A7">
              <w:rPr>
                <w:rFonts w:ascii="Times New Roman" w:eastAsia="Times New Roman" w:hAnsi="Times New Roman" w:cs="Times New Roman"/>
                <w:kern w:val="2"/>
                <w:sz w:val="24"/>
                <w:szCs w:val="24"/>
                <w:lang w:eastAsia="fr-FR"/>
                <w14:cntxtAlts/>
              </w:rPr>
              <w:t>ieds</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1835" w:type="pct"/>
            <w:vMerge/>
          </w:tcPr>
          <w:p w:rsidR="0083265B" w:rsidRPr="003142A7" w:rsidRDefault="0083265B" w:rsidP="004927FB">
            <w:pPr>
              <w:spacing w:after="0" w:line="240" w:lineRule="auto"/>
              <w:jc w:val="right"/>
              <w:rPr>
                <w:rFonts w:ascii="Times New Roman" w:eastAsia="Times New Roman" w:hAnsi="Times New Roman" w:cs="Times New Roman"/>
                <w:kern w:val="2"/>
                <w:sz w:val="24"/>
                <w:szCs w:val="24"/>
                <w:lang w:eastAsia="fr-FR"/>
                <w14:cntxtAlts/>
              </w:rPr>
            </w:pPr>
          </w:p>
        </w:tc>
        <w:tc>
          <w:tcPr>
            <w:tcW w:w="2184" w:type="pct"/>
            <w:tcBorders>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Degré </w:t>
            </w:r>
            <w:r w:rsidR="005674B7" w:rsidRPr="003142A7">
              <w:rPr>
                <w:rFonts w:ascii="Times New Roman" w:eastAsia="Times New Roman" w:hAnsi="Times New Roman" w:cs="Times New Roman"/>
                <w:kern w:val="2"/>
                <w:sz w:val="24"/>
                <w:szCs w:val="24"/>
                <w:lang w:eastAsia="fr-FR"/>
                <w14:cntxtAlts/>
              </w:rPr>
              <w:t>m</w:t>
            </w:r>
            <w:r w:rsidRPr="003142A7">
              <w:rPr>
                <w:rFonts w:ascii="Times New Roman" w:eastAsia="Times New Roman" w:hAnsi="Times New Roman" w:cs="Times New Roman"/>
                <w:kern w:val="2"/>
                <w:sz w:val="24"/>
                <w:szCs w:val="24"/>
                <w:lang w:eastAsia="fr-FR"/>
                <w14:cntxtAlts/>
              </w:rPr>
              <w:t>aximum indiqué (0, 1 ou 2)</w:t>
            </w:r>
          </w:p>
        </w:tc>
        <w:tc>
          <w:tcPr>
            <w:tcW w:w="237"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4927FB">
            <w:pPr>
              <w:spacing w:after="0" w:line="240" w:lineRule="auto"/>
              <w:rPr>
                <w:rFonts w:ascii="Times New Roman" w:eastAsia="Times New Roman" w:hAnsi="Times New Roman" w:cs="Times New Roman"/>
                <w:kern w:val="2"/>
                <w:sz w:val="24"/>
                <w:szCs w:val="24"/>
                <w:lang w:eastAsia="fr-FR"/>
                <w14:cntxtAlts/>
              </w:rPr>
            </w:pPr>
          </w:p>
        </w:tc>
      </w:tr>
    </w:tbl>
    <w:p w:rsidR="007B320A" w:rsidRPr="003142A7" w:rsidRDefault="007B320A" w:rsidP="00747562">
      <w:pPr>
        <w:pStyle w:val="Titre3"/>
        <w:rPr>
          <w:rFonts w:ascii="Times New Roman" w:eastAsia="Times New Roman" w:hAnsi="Times New Roman" w:cs="Times New Roman"/>
          <w:b w:val="0"/>
          <w:color w:val="auto"/>
          <w:kern w:val="2"/>
          <w:sz w:val="24"/>
          <w:szCs w:val="24"/>
          <w:lang w:eastAsia="fr-FR"/>
          <w14:cntxtAlts/>
        </w:rPr>
      </w:pPr>
    </w:p>
    <w:p w:rsidR="007B320A" w:rsidRPr="003142A7" w:rsidRDefault="007B320A">
      <w:pPr>
        <w:rPr>
          <w:rFonts w:ascii="Times New Roman" w:eastAsia="Times New Roman" w:hAnsi="Times New Roman" w:cs="Times New Roman"/>
          <w:bCs/>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83265B" w:rsidRPr="003142A7" w:rsidRDefault="006C5301" w:rsidP="00747562">
      <w:pPr>
        <w:pStyle w:val="Titre3"/>
        <w:rPr>
          <w:rFonts w:ascii="Times New Roman" w:eastAsia="Times New Roman" w:hAnsi="Times New Roman" w:cs="Times New Roman"/>
          <w:color w:val="auto"/>
          <w:kern w:val="2"/>
          <w:sz w:val="24"/>
          <w:szCs w:val="24"/>
          <w:lang w:eastAsia="fr-FR"/>
          <w14:cntxtAlts/>
        </w:rPr>
      </w:pPr>
      <w:bookmarkStart w:id="45" w:name="_Toc470515301"/>
      <w:r w:rsidRPr="003142A7">
        <w:rPr>
          <w:rFonts w:ascii="Times New Roman" w:eastAsia="Times New Roman" w:hAnsi="Times New Roman" w:cs="Times New Roman"/>
          <w:color w:val="auto"/>
          <w:kern w:val="2"/>
          <w:sz w:val="24"/>
          <w:szCs w:val="24"/>
          <w:lang w:eastAsia="fr-FR"/>
          <w14:cntxtAlts/>
        </w:rPr>
        <w:lastRenderedPageBreak/>
        <w:t>2.2 Fiche d’observation des t</w:t>
      </w:r>
      <w:r w:rsidR="005674B7" w:rsidRPr="003142A7">
        <w:rPr>
          <w:rFonts w:ascii="Times New Roman" w:eastAsia="Times New Roman" w:hAnsi="Times New Roman" w:cs="Times New Roman"/>
          <w:color w:val="auto"/>
          <w:kern w:val="2"/>
          <w:sz w:val="24"/>
          <w:szCs w:val="24"/>
          <w:lang w:eastAsia="fr-FR"/>
          <w14:cntxtAlts/>
        </w:rPr>
        <w:t>â</w:t>
      </w:r>
      <w:r w:rsidRPr="003142A7">
        <w:rPr>
          <w:rFonts w:ascii="Times New Roman" w:eastAsia="Times New Roman" w:hAnsi="Times New Roman" w:cs="Times New Roman"/>
          <w:color w:val="auto"/>
          <w:kern w:val="2"/>
          <w:sz w:val="24"/>
          <w:szCs w:val="24"/>
          <w:lang w:eastAsia="fr-FR"/>
          <w14:cntxtAlts/>
        </w:rPr>
        <w:t>ches critiques pour le traitement</w:t>
      </w:r>
      <w:r w:rsidR="001B6247" w:rsidRPr="003142A7">
        <w:rPr>
          <w:rFonts w:ascii="Times New Roman" w:eastAsia="Times New Roman" w:hAnsi="Times New Roman" w:cs="Times New Roman"/>
          <w:color w:val="auto"/>
          <w:kern w:val="2"/>
          <w:sz w:val="24"/>
          <w:szCs w:val="24"/>
          <w:lang w:eastAsia="fr-FR"/>
          <w14:cntxtAlts/>
        </w:rPr>
        <w:t xml:space="preserve"> de la </w:t>
      </w:r>
      <w:r w:rsidR="005674B7" w:rsidRPr="003142A7">
        <w:rPr>
          <w:rFonts w:ascii="Times New Roman" w:eastAsia="Times New Roman" w:hAnsi="Times New Roman" w:cs="Times New Roman"/>
          <w:color w:val="auto"/>
          <w:kern w:val="2"/>
          <w:sz w:val="24"/>
          <w:szCs w:val="24"/>
          <w:lang w:eastAsia="fr-FR"/>
          <w14:cntxtAlts/>
        </w:rPr>
        <w:t>l</w:t>
      </w:r>
      <w:r w:rsidR="001B6247" w:rsidRPr="003142A7">
        <w:rPr>
          <w:rFonts w:ascii="Times New Roman" w:eastAsia="Times New Roman" w:hAnsi="Times New Roman" w:cs="Times New Roman"/>
          <w:color w:val="auto"/>
          <w:kern w:val="2"/>
          <w:sz w:val="24"/>
          <w:szCs w:val="24"/>
          <w:lang w:eastAsia="fr-FR"/>
          <w14:cntxtAlts/>
        </w:rPr>
        <w:t>èpre</w:t>
      </w:r>
      <w:bookmarkEnd w:id="45"/>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9"/>
        <w:gridCol w:w="5576"/>
        <w:gridCol w:w="725"/>
        <w:gridCol w:w="847"/>
        <w:gridCol w:w="693"/>
        <w:gridCol w:w="794"/>
      </w:tblGrid>
      <w:tr w:rsidR="0083265B" w:rsidRPr="003142A7" w:rsidTr="00A363C3">
        <w:tc>
          <w:tcPr>
            <w:tcW w:w="2184" w:type="pct"/>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512" w:type="pct"/>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485" w:type="pct"/>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83265B" w:rsidRPr="003142A7" w:rsidTr="00FF1D48">
        <w:trPr>
          <w:trHeight w:val="287"/>
        </w:trPr>
        <w:tc>
          <w:tcPr>
            <w:tcW w:w="2184" w:type="pct"/>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1818" w:type="pct"/>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83265B" w:rsidRPr="003142A7" w:rsidTr="00FF1D48">
        <w:tc>
          <w:tcPr>
            <w:tcW w:w="2184"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Prescription de la PCT</w:t>
            </w:r>
          </w:p>
        </w:tc>
        <w:tc>
          <w:tcPr>
            <w:tcW w:w="1818" w:type="pct"/>
            <w:tcBorders>
              <w:right w:val="single" w:sz="18" w:space="0" w:color="000000"/>
            </w:tcBorders>
            <w:shd w:val="clear" w:color="auto" w:fill="BFBFBF" w:themeFill="background1" w:themeFillShade="BF"/>
          </w:tcPr>
          <w:p w:rsidR="0083265B" w:rsidRPr="003142A7" w:rsidRDefault="0083265B" w:rsidP="0083265B">
            <w:pPr>
              <w:spacing w:after="0" w:line="240" w:lineRule="auto"/>
              <w:ind w:right="-126"/>
              <w:rPr>
                <w:rFonts w:ascii="Times New Roman" w:eastAsia="Times New Roman" w:hAnsi="Times New Roman" w:cs="Times New Roman"/>
                <w:kern w:val="2"/>
                <w:sz w:val="24"/>
                <w:szCs w:val="24"/>
                <w:lang w:eastAsia="fr-FR"/>
                <w14:cntxtAlts/>
              </w:rPr>
            </w:pP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 xml:space="preserve">Classification en PB ou MB </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Respect du critère 1 à 5 et Plus de 5 lésions</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Explication du principe de la PCT au malade</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Posologie, Durée, Régularité, Complétude</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Choix de la stratégie de supervision de la PCT</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Différentes options proposées au malade (supervision mensuelle, souple, stratégie avancée, PCT accompagnée, PCT communautaire, etc.…) </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rPr>
          <w:trHeight w:val="204"/>
        </w:trPr>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Conseils pendant la PCT</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Effets secondaires, allergie aux médicaments</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rPr>
          <w:trHeight w:val="70"/>
        </w:trPr>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Conduite à tenir en cas de …</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Réactions lépreuses</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Oubli de prise journalière</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Voyage, séjour dans une autre aire de santé</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FF1D48">
        <w:tc>
          <w:tcPr>
            <w:tcW w:w="2184"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Supervision du traitement PCT</w:t>
            </w:r>
          </w:p>
        </w:tc>
        <w:tc>
          <w:tcPr>
            <w:tcW w:w="1818" w:type="pct"/>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Questions posées sur le traitement antérieur</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Régularité, effets secondaires, réactions lépreuses, plaquettes vides </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 xml:space="preserve">Remise de la plaquette de PCT au malade </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Plaquette appropriée PB/MB ; Adulte/Enfant </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Supervise l’absorption de RMP, DDS (et CLO)</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Aide à libérer les comprimés, donne de l’eau</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Note la prise de PCT dans les supports d’information</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Cahier et carte de traitement, fiche de malade</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Rappel pour le traitement restant</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Nombre de mois/plaquette restant à prendre </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prochain RDV</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FF1D48">
        <w:tc>
          <w:tcPr>
            <w:tcW w:w="2184" w:type="pc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Prescription de Prednipac</w:t>
            </w:r>
          </w:p>
        </w:tc>
        <w:tc>
          <w:tcPr>
            <w:tcW w:w="1818" w:type="pct"/>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Appréciation de la sévérité de la réaction</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Respect des critères de gravité</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5674B7" w:rsidRPr="003142A7">
              <w:rPr>
                <w:rFonts w:ascii="Times New Roman" w:eastAsia="Times New Roman" w:hAnsi="Times New Roman" w:cs="Times New Roman"/>
                <w:kern w:val="2"/>
                <w:sz w:val="24"/>
                <w:szCs w:val="24"/>
                <w:lang w:eastAsia="fr-FR"/>
                <w14:cntxtAlts/>
              </w:rPr>
              <w:t>É</w:t>
            </w:r>
            <w:r w:rsidR="0083265B" w:rsidRPr="003142A7">
              <w:rPr>
                <w:rFonts w:ascii="Times New Roman" w:eastAsia="Times New Roman" w:hAnsi="Times New Roman" w:cs="Times New Roman"/>
                <w:kern w:val="2"/>
                <w:sz w:val="24"/>
                <w:szCs w:val="24"/>
                <w:lang w:eastAsia="fr-FR"/>
                <w14:cntxtAlts/>
              </w:rPr>
              <w:t xml:space="preserve">carte les </w:t>
            </w:r>
            <w:r w:rsidR="007F0DA9" w:rsidRPr="003142A7">
              <w:rPr>
                <w:rFonts w:ascii="Times New Roman" w:eastAsia="Times New Roman" w:hAnsi="Times New Roman" w:cs="Times New Roman"/>
                <w:kern w:val="2"/>
                <w:sz w:val="24"/>
                <w:szCs w:val="24"/>
                <w:lang w:eastAsia="fr-FR"/>
                <w14:cntxtAlts/>
              </w:rPr>
              <w:t>contre-indications</w:t>
            </w:r>
            <w:r w:rsidR="0083265B" w:rsidRPr="003142A7">
              <w:rPr>
                <w:rFonts w:ascii="Times New Roman" w:eastAsia="Times New Roman" w:hAnsi="Times New Roman" w:cs="Times New Roman"/>
                <w:kern w:val="2"/>
                <w:sz w:val="24"/>
                <w:szCs w:val="24"/>
                <w:lang w:eastAsia="fr-FR"/>
                <w14:cntxtAlts/>
              </w:rPr>
              <w:t xml:space="preserve"> (CI) du traitement</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Questions sur les CI de la corticothérapie</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Explication de la corticothérapie au malade</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But, posologie, régularité, doses dégressives</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Remise de Prednipac</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Plaquette remise selon le rythme de supervision</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Rappels des conseils pendant la corticothérapie</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Régime alimentaire, prise unique matinale</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Note la prise de Prednipac dans les supports d’information</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Cahier et carte de traitement, fiche de malade</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363C3">
        <w:tc>
          <w:tcPr>
            <w:tcW w:w="2184" w:type="pct"/>
          </w:tcPr>
          <w:p w:rsidR="0083265B" w:rsidRPr="003142A7" w:rsidRDefault="00A363C3" w:rsidP="00A363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Rappel de la date de la prochaine visite</w:t>
            </w:r>
          </w:p>
        </w:tc>
        <w:tc>
          <w:tcPr>
            <w:tcW w:w="1818" w:type="pct"/>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prochain RDV</w:t>
            </w:r>
          </w:p>
        </w:tc>
        <w:tc>
          <w:tcPr>
            <w:tcW w:w="23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76"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26" w:type="pct"/>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259" w:type="pct"/>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bl>
    <w:p w:rsidR="007B320A" w:rsidRPr="003142A7" w:rsidRDefault="007B320A" w:rsidP="00747562">
      <w:pPr>
        <w:pStyle w:val="Titre3"/>
        <w:rPr>
          <w:rFonts w:ascii="Times New Roman" w:eastAsia="Times New Roman" w:hAnsi="Times New Roman" w:cs="Times New Roman"/>
          <w:b w:val="0"/>
          <w:color w:val="auto"/>
          <w:kern w:val="2"/>
          <w:sz w:val="24"/>
          <w:szCs w:val="24"/>
          <w:lang w:eastAsia="fr-FR"/>
          <w14:cntxtAlts/>
        </w:rPr>
      </w:pPr>
    </w:p>
    <w:p w:rsidR="007B320A" w:rsidRPr="003142A7" w:rsidRDefault="007B320A">
      <w:pPr>
        <w:rPr>
          <w:rFonts w:ascii="Times New Roman" w:eastAsia="Times New Roman" w:hAnsi="Times New Roman" w:cs="Times New Roman"/>
          <w:bCs/>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6C5301" w:rsidRPr="003142A7" w:rsidRDefault="006C5301" w:rsidP="00747562">
      <w:pPr>
        <w:pStyle w:val="Titre3"/>
        <w:rPr>
          <w:rFonts w:ascii="Times New Roman" w:eastAsia="Times New Roman" w:hAnsi="Times New Roman" w:cs="Times New Roman"/>
          <w:color w:val="auto"/>
          <w:kern w:val="2"/>
          <w:sz w:val="24"/>
          <w:szCs w:val="24"/>
          <w:lang w:eastAsia="fr-FR"/>
          <w14:cntxtAlts/>
        </w:rPr>
      </w:pPr>
      <w:bookmarkStart w:id="46" w:name="_Toc470515302"/>
      <w:r w:rsidRPr="003142A7">
        <w:rPr>
          <w:rFonts w:ascii="Times New Roman" w:eastAsia="Times New Roman" w:hAnsi="Times New Roman" w:cs="Times New Roman"/>
          <w:color w:val="auto"/>
          <w:kern w:val="2"/>
          <w:sz w:val="24"/>
          <w:szCs w:val="24"/>
          <w:lang w:eastAsia="fr-FR"/>
          <w14:cntxtAlts/>
        </w:rPr>
        <w:lastRenderedPageBreak/>
        <w:t>2.2 Fiche d’observation des t</w:t>
      </w:r>
      <w:r w:rsidR="005674B7" w:rsidRPr="003142A7">
        <w:rPr>
          <w:rFonts w:ascii="Times New Roman" w:eastAsia="Times New Roman" w:hAnsi="Times New Roman" w:cs="Times New Roman"/>
          <w:color w:val="auto"/>
          <w:kern w:val="2"/>
          <w:sz w:val="24"/>
          <w:szCs w:val="24"/>
          <w:lang w:eastAsia="fr-FR"/>
          <w14:cntxtAlts/>
        </w:rPr>
        <w:t>â</w:t>
      </w:r>
      <w:r w:rsidRPr="003142A7">
        <w:rPr>
          <w:rFonts w:ascii="Times New Roman" w:eastAsia="Times New Roman" w:hAnsi="Times New Roman" w:cs="Times New Roman"/>
          <w:color w:val="auto"/>
          <w:kern w:val="2"/>
          <w:sz w:val="24"/>
          <w:szCs w:val="24"/>
          <w:lang w:eastAsia="fr-FR"/>
          <w14:cntxtAlts/>
        </w:rPr>
        <w:t>ches critiques pour le traitement de la lèpre (suite)</w:t>
      </w:r>
      <w:bookmarkEnd w:id="46"/>
    </w:p>
    <w:tbl>
      <w:tblPr>
        <w:tblW w:w="148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5299"/>
        <w:gridCol w:w="751"/>
        <w:gridCol w:w="750"/>
        <w:gridCol w:w="670"/>
        <w:gridCol w:w="750"/>
      </w:tblGrid>
      <w:tr w:rsidR="0083265B" w:rsidRPr="003142A7" w:rsidTr="00A47D61">
        <w:tc>
          <w:tcPr>
            <w:tcW w:w="666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1501" w:type="dxa"/>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420" w:type="dxa"/>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83265B" w:rsidRPr="003142A7" w:rsidTr="00FF1D48">
        <w:tc>
          <w:tcPr>
            <w:tcW w:w="6663" w:type="dxa"/>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5299"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83265B" w:rsidRPr="003142A7" w:rsidTr="00FF1D48">
        <w:tc>
          <w:tcPr>
            <w:tcW w:w="6663"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Examen de suivi neurologique</w:t>
            </w:r>
          </w:p>
        </w:tc>
        <w:tc>
          <w:tcPr>
            <w:tcW w:w="5299"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tcPr>
          <w:p w:rsidR="0083265B" w:rsidRPr="003142A7" w:rsidRDefault="00A47D61" w:rsidP="00A47D6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Accueil du malade</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Mot de bienvenue, installation confortable</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tcPr>
          <w:p w:rsidR="0083265B" w:rsidRPr="003142A7" w:rsidRDefault="00A47D61" w:rsidP="00A47D6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Interrogatoire sur les fonctions neurologiques</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Questions sur la sensibilité et la motricité des extrémités (yeux, mains et pieds)</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tcPr>
          <w:p w:rsidR="0083265B" w:rsidRPr="003142A7" w:rsidRDefault="00A47D61" w:rsidP="00A47D6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Interrogatoire sur l’auto soins (à domicile ou en groupes)</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Questions posées sur l’auto soins et résultats</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tcPr>
          <w:p w:rsidR="0083265B" w:rsidRPr="003142A7" w:rsidRDefault="00A47D61" w:rsidP="00A47D6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Vérifie l’état neurologique du malade lors du précédent examen</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Consultation du registre de suivi et de la fiche du malade</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FF1D48">
        <w:tc>
          <w:tcPr>
            <w:tcW w:w="6663" w:type="dxa"/>
          </w:tcPr>
          <w:p w:rsidR="0083265B" w:rsidRPr="003142A7" w:rsidRDefault="00A47D61" w:rsidP="00A47D6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Palpation des principaux troncs nerveux superficiels</w:t>
            </w:r>
          </w:p>
        </w:tc>
        <w:tc>
          <w:tcPr>
            <w:tcW w:w="5299"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PCS</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Tête tournée à l’opposé du côté examiné</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pour éliminer un vaisseau sanguin</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Cubitaux</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MS à angle droit</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Palpation </w:t>
            </w:r>
            <w:r w:rsidR="007F0DA9" w:rsidRPr="003142A7">
              <w:rPr>
                <w:rFonts w:ascii="Times New Roman" w:eastAsia="Times New Roman" w:hAnsi="Times New Roman" w:cs="Times New Roman"/>
                <w:kern w:val="2"/>
                <w:sz w:val="24"/>
                <w:szCs w:val="24"/>
                <w:lang w:eastAsia="fr-FR"/>
                <w14:cntxtAlts/>
              </w:rPr>
              <w:t>au-dessus</w:t>
            </w:r>
            <w:r w:rsidRPr="003142A7">
              <w:rPr>
                <w:rFonts w:ascii="Times New Roman" w:eastAsia="Times New Roman" w:hAnsi="Times New Roman" w:cs="Times New Roman"/>
                <w:kern w:val="2"/>
                <w:sz w:val="24"/>
                <w:szCs w:val="24"/>
                <w:lang w:eastAsia="fr-FR"/>
                <w14:cntxtAlts/>
              </w:rPr>
              <w:t xml:space="preserve"> du canal E-O</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comparative bilatérale</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SPE</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MI à angle droit</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Palpation au creux poplité, en arrière de la tête du péroné</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Tibiaux postérieurs</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Palpation en arrière et </w:t>
            </w:r>
            <w:r w:rsidR="007F0DA9" w:rsidRPr="003142A7">
              <w:rPr>
                <w:rFonts w:ascii="Times New Roman" w:eastAsia="Times New Roman" w:hAnsi="Times New Roman" w:cs="Times New Roman"/>
                <w:kern w:val="2"/>
                <w:sz w:val="24"/>
                <w:szCs w:val="24"/>
                <w:lang w:eastAsia="fr-FR"/>
                <w14:cntxtAlts/>
              </w:rPr>
              <w:t>au-dessus</w:t>
            </w:r>
            <w:r w:rsidRPr="003142A7">
              <w:rPr>
                <w:rFonts w:ascii="Times New Roman" w:eastAsia="Times New Roman" w:hAnsi="Times New Roman" w:cs="Times New Roman"/>
                <w:kern w:val="2"/>
                <w:sz w:val="24"/>
                <w:szCs w:val="24"/>
                <w:lang w:eastAsia="fr-FR"/>
                <w14:cntxtAlts/>
              </w:rPr>
              <w:t xml:space="preserve"> de la MI</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FF1D48">
        <w:tc>
          <w:tcPr>
            <w:tcW w:w="6663" w:type="dxa"/>
          </w:tcPr>
          <w:p w:rsidR="0083265B" w:rsidRPr="003142A7" w:rsidRDefault="00A47D61" w:rsidP="00A47D61">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83265B" w:rsidRPr="003142A7">
              <w:rPr>
                <w:rFonts w:ascii="Times New Roman" w:eastAsia="Times New Roman" w:hAnsi="Times New Roman" w:cs="Times New Roman"/>
                <w:kern w:val="2"/>
                <w:sz w:val="24"/>
                <w:szCs w:val="24"/>
                <w:lang w:eastAsia="fr-FR"/>
                <w14:cntxtAlts/>
              </w:rPr>
              <w:t>Tests de sensibilité et de motricité des extrémités</w:t>
            </w:r>
          </w:p>
        </w:tc>
        <w:tc>
          <w:tcPr>
            <w:tcW w:w="5299"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Yeux</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Recherche de rougeur, réduction clin d’œil</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Recherche de lagophtalmie</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Test d’ouverture forcée des paupières</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Apprécie l’acuité visuelle</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Mains</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Utilisation de Bic et blocage de la main</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Réalisé en 3 temps sur au moins 4 sites</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Pieds</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Utilisation de Bic, confort du malade</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Réalisé en 3 temps sur au moins 4 sites</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Cotation des infirmités, échelle OMS</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Degré correct 0, 1 ou 2 aux </w:t>
            </w:r>
            <w:r w:rsidR="005674B7" w:rsidRPr="003142A7">
              <w:rPr>
                <w:rFonts w:ascii="Times New Roman" w:eastAsia="Times New Roman" w:hAnsi="Times New Roman" w:cs="Times New Roman"/>
                <w:kern w:val="2"/>
                <w:sz w:val="24"/>
                <w:szCs w:val="24"/>
                <w:lang w:eastAsia="fr-FR"/>
                <w14:cntxtAlts/>
              </w:rPr>
              <w:t>y</w:t>
            </w:r>
            <w:r w:rsidRPr="003142A7">
              <w:rPr>
                <w:rFonts w:ascii="Times New Roman" w:eastAsia="Times New Roman" w:hAnsi="Times New Roman" w:cs="Times New Roman"/>
                <w:kern w:val="2"/>
                <w:sz w:val="24"/>
                <w:szCs w:val="24"/>
                <w:lang w:eastAsia="fr-FR"/>
                <w14:cntxtAlts/>
              </w:rPr>
              <w:t xml:space="preserve">eux, </w:t>
            </w:r>
            <w:r w:rsidR="005674B7" w:rsidRPr="003142A7">
              <w:rPr>
                <w:rFonts w:ascii="Times New Roman" w:eastAsia="Times New Roman" w:hAnsi="Times New Roman" w:cs="Times New Roman"/>
                <w:kern w:val="2"/>
                <w:sz w:val="24"/>
                <w:szCs w:val="24"/>
                <w:lang w:eastAsia="fr-FR"/>
                <w14:cntxtAlts/>
              </w:rPr>
              <w:t>m</w:t>
            </w:r>
            <w:r w:rsidRPr="003142A7">
              <w:rPr>
                <w:rFonts w:ascii="Times New Roman" w:eastAsia="Times New Roman" w:hAnsi="Times New Roman" w:cs="Times New Roman"/>
                <w:kern w:val="2"/>
                <w:sz w:val="24"/>
                <w:szCs w:val="24"/>
                <w:lang w:eastAsia="fr-FR"/>
                <w14:cntxtAlts/>
              </w:rPr>
              <w:t xml:space="preserve">ains et </w:t>
            </w:r>
            <w:r w:rsidR="005674B7" w:rsidRPr="003142A7">
              <w:rPr>
                <w:rFonts w:ascii="Times New Roman" w:eastAsia="Times New Roman" w:hAnsi="Times New Roman" w:cs="Times New Roman"/>
                <w:kern w:val="2"/>
                <w:sz w:val="24"/>
                <w:szCs w:val="24"/>
                <w:lang w:eastAsia="fr-FR"/>
                <w14:cntxtAlts/>
              </w:rPr>
              <w:t>p</w:t>
            </w:r>
            <w:r w:rsidRPr="003142A7">
              <w:rPr>
                <w:rFonts w:ascii="Times New Roman" w:eastAsia="Times New Roman" w:hAnsi="Times New Roman" w:cs="Times New Roman"/>
                <w:kern w:val="2"/>
                <w:sz w:val="24"/>
                <w:szCs w:val="24"/>
                <w:lang w:eastAsia="fr-FR"/>
                <w14:cntxtAlts/>
              </w:rPr>
              <w:t>ieds</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A47D61">
        <w:tc>
          <w:tcPr>
            <w:tcW w:w="666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Cotation avec le score YMP</w:t>
            </w:r>
          </w:p>
        </w:tc>
        <w:tc>
          <w:tcPr>
            <w:tcW w:w="5299"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Degré par sites 2Y, 2M et 2P (0 à 12)</w:t>
            </w:r>
          </w:p>
        </w:tc>
        <w:tc>
          <w:tcPr>
            <w:tcW w:w="7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bl>
    <w:p w:rsidR="00A47D61" w:rsidRPr="003142A7" w:rsidRDefault="004F4F5F" w:rsidP="00446FDC">
      <w:pPr>
        <w:pStyle w:val="Titre1"/>
        <w:spacing w:before="0" w:line="240" w:lineRule="auto"/>
        <w:contextualSpacing/>
        <w:rPr>
          <w:rFonts w:ascii="Times New Roman" w:hAnsi="Times New Roman" w:cs="Times New Roman"/>
          <w:color w:val="auto"/>
          <w:kern w:val="2"/>
          <w:sz w:val="24"/>
          <w:szCs w:val="24"/>
          <w14:cntxtAlts/>
        </w:rPr>
      </w:pPr>
      <w:bookmarkStart w:id="47" w:name="_Toc470515303"/>
      <w:r w:rsidRPr="003142A7">
        <w:rPr>
          <w:rFonts w:ascii="Times New Roman" w:hAnsi="Times New Roman" w:cs="Times New Roman"/>
          <w:color w:val="auto"/>
          <w:kern w:val="2"/>
          <w:sz w:val="24"/>
          <w:szCs w:val="24"/>
          <w14:cntxtAlts/>
        </w:rPr>
        <w:lastRenderedPageBreak/>
        <w:t>3.  ULC</w:t>
      </w:r>
      <w:r w:rsidR="005674B7" w:rsidRPr="003142A7">
        <w:rPr>
          <w:rFonts w:ascii="Times New Roman" w:hAnsi="Times New Roman" w:cs="Times New Roman"/>
          <w:color w:val="auto"/>
          <w:kern w:val="2"/>
          <w:sz w:val="24"/>
          <w:szCs w:val="24"/>
          <w14:cntxtAlts/>
        </w:rPr>
        <w:t>È</w:t>
      </w:r>
      <w:r w:rsidRPr="003142A7">
        <w:rPr>
          <w:rFonts w:ascii="Times New Roman" w:hAnsi="Times New Roman" w:cs="Times New Roman"/>
          <w:color w:val="auto"/>
          <w:kern w:val="2"/>
          <w:sz w:val="24"/>
          <w:szCs w:val="24"/>
          <w14:cntxtAlts/>
        </w:rPr>
        <w:t>RE DE BURULI</w:t>
      </w:r>
      <w:bookmarkEnd w:id="47"/>
    </w:p>
    <w:p w:rsidR="006C5301" w:rsidRPr="003142A7" w:rsidRDefault="00EF5FB0" w:rsidP="00945406">
      <w:pPr>
        <w:pStyle w:val="Titre3"/>
        <w:rPr>
          <w:rFonts w:ascii="Times New Roman" w:eastAsia="Times New Roman" w:hAnsi="Times New Roman" w:cs="Times New Roman"/>
          <w:color w:val="auto"/>
          <w:kern w:val="2"/>
          <w:sz w:val="24"/>
          <w:szCs w:val="24"/>
          <w:lang w:eastAsia="fr-FR"/>
          <w14:cntxtAlts/>
        </w:rPr>
      </w:pPr>
      <w:bookmarkStart w:id="48" w:name="_Toc470515304"/>
      <w:r w:rsidRPr="003142A7">
        <w:rPr>
          <w:rFonts w:ascii="Times New Roman" w:eastAsia="Times New Roman" w:hAnsi="Times New Roman" w:cs="Times New Roman"/>
          <w:color w:val="auto"/>
          <w:kern w:val="2"/>
          <w:sz w:val="24"/>
          <w:szCs w:val="24"/>
          <w:lang w:eastAsia="fr-FR"/>
          <w14:cntxtAlts/>
        </w:rPr>
        <w:t>3.</w:t>
      </w:r>
      <w:r w:rsidR="006A505F" w:rsidRPr="003142A7">
        <w:rPr>
          <w:rFonts w:ascii="Times New Roman" w:eastAsia="Times New Roman" w:hAnsi="Times New Roman" w:cs="Times New Roman"/>
          <w:color w:val="auto"/>
          <w:kern w:val="2"/>
          <w:sz w:val="24"/>
          <w:szCs w:val="24"/>
          <w:lang w:eastAsia="fr-FR"/>
          <w14:cntxtAlts/>
        </w:rPr>
        <w:t>1. Fiche d’observation des tâches critiques pour le diagnostic</w:t>
      </w:r>
      <w:bookmarkEnd w:id="48"/>
    </w:p>
    <w:tbl>
      <w:tblPr>
        <w:tblW w:w="15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7594"/>
        <w:gridCol w:w="751"/>
        <w:gridCol w:w="750"/>
        <w:gridCol w:w="670"/>
        <w:gridCol w:w="750"/>
      </w:tblGrid>
      <w:tr w:rsidR="006C5301" w:rsidRPr="003142A7" w:rsidTr="007B320A">
        <w:tc>
          <w:tcPr>
            <w:tcW w:w="4649" w:type="dxa"/>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Critères d’appréciation</w:t>
            </w:r>
          </w:p>
        </w:tc>
        <w:tc>
          <w:tcPr>
            <w:tcW w:w="1501" w:type="dxa"/>
            <w:gridSpan w:val="2"/>
            <w:tcBorders>
              <w:top w:val="single" w:sz="2" w:space="0" w:color="000000"/>
              <w:left w:val="single" w:sz="18" w:space="0" w:color="000000"/>
              <w:bottom w:val="single" w:sz="2" w:space="0" w:color="000000"/>
              <w:right w:val="single" w:sz="18" w:space="0" w:color="000000"/>
            </w:tcBorders>
          </w:tcPr>
          <w:p w:rsidR="006C5301" w:rsidRPr="003142A7" w:rsidRDefault="006C5301" w:rsidP="001B6247">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420" w:type="dxa"/>
            <w:gridSpan w:val="2"/>
            <w:tcBorders>
              <w:top w:val="single" w:sz="2" w:space="0" w:color="000000"/>
              <w:left w:val="single" w:sz="18" w:space="0" w:color="000000"/>
              <w:bottom w:val="single" w:sz="2" w:space="0" w:color="000000"/>
              <w:right w:val="single" w:sz="18" w:space="0" w:color="000000"/>
            </w:tcBorders>
          </w:tcPr>
          <w:p w:rsidR="006C5301" w:rsidRPr="003142A7" w:rsidRDefault="006C5301" w:rsidP="001B6247">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6C5301" w:rsidRPr="003142A7" w:rsidTr="00FF1D48">
        <w:tc>
          <w:tcPr>
            <w:tcW w:w="4649" w:type="dxa"/>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6C5301" w:rsidRPr="003142A7" w:rsidTr="007B320A">
        <w:tc>
          <w:tcPr>
            <w:tcW w:w="4649" w:type="dxa"/>
            <w:vMerge w:val="restart"/>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Interrogatoire d’un cas suspect d’</w:t>
            </w:r>
            <w:r w:rsidR="005674B7" w:rsidRPr="003142A7">
              <w:rPr>
                <w:rFonts w:ascii="Times New Roman" w:eastAsia="Times New Roman" w:hAnsi="Times New Roman" w:cs="Times New Roman"/>
                <w:b/>
                <w:kern w:val="2"/>
                <w:sz w:val="24"/>
                <w:szCs w:val="24"/>
                <w:lang w:eastAsia="fr-FR"/>
                <w14:cntxtAlts/>
              </w:rPr>
              <w:t>u</w:t>
            </w:r>
            <w:r w:rsidRPr="003142A7">
              <w:rPr>
                <w:rFonts w:ascii="Times New Roman" w:eastAsia="Times New Roman" w:hAnsi="Times New Roman" w:cs="Times New Roman"/>
                <w:b/>
                <w:kern w:val="2"/>
                <w:sz w:val="24"/>
                <w:szCs w:val="24"/>
                <w:lang w:eastAsia="fr-FR"/>
                <w14:cntxtAlts/>
              </w:rPr>
              <w:t>lcère de Buruli</w:t>
            </w: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 Identité </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 Profession </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rPr>
          <w:trHeight w:val="70"/>
        </w:trPr>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Provenance d’un milieu endémique</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rPr>
          <w:trHeight w:val="70"/>
        </w:trPr>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Motif de la consultation</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rPr>
          <w:trHeight w:val="70"/>
        </w:trPr>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Histoire de la maladie </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rPr>
          <w:trHeight w:val="70"/>
        </w:trPr>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Signes associés :</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rPr>
          <w:trHeight w:val="70"/>
        </w:trPr>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Caractéristiques du milieu de vie </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val="restart"/>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Examen clinique d’un suspect d’</w:t>
            </w:r>
            <w:r w:rsidR="005674B7" w:rsidRPr="003142A7">
              <w:rPr>
                <w:rFonts w:ascii="Times New Roman" w:eastAsia="Times New Roman" w:hAnsi="Times New Roman" w:cs="Times New Roman"/>
                <w:b/>
                <w:kern w:val="2"/>
                <w:sz w:val="24"/>
                <w:szCs w:val="24"/>
                <w:lang w:eastAsia="fr-FR"/>
                <w14:cntxtAlts/>
              </w:rPr>
              <w:t>u</w:t>
            </w:r>
            <w:r w:rsidRPr="003142A7">
              <w:rPr>
                <w:rFonts w:ascii="Times New Roman" w:eastAsia="Times New Roman" w:hAnsi="Times New Roman" w:cs="Times New Roman"/>
                <w:b/>
                <w:kern w:val="2"/>
                <w:sz w:val="24"/>
                <w:szCs w:val="24"/>
                <w:lang w:eastAsia="fr-FR"/>
                <w14:cntxtAlts/>
              </w:rPr>
              <w:t>lcère de Buruli</w:t>
            </w:r>
          </w:p>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Examiner tout</w:t>
            </w:r>
            <w:r w:rsidR="00FF1D48" w:rsidRPr="003142A7">
              <w:rPr>
                <w:rFonts w:ascii="Times New Roman" w:eastAsia="Times New Roman" w:hAnsi="Times New Roman" w:cs="Times New Roman"/>
                <w:kern w:val="2"/>
                <w:sz w:val="24"/>
                <w:szCs w:val="24"/>
                <w:lang w:eastAsia="fr-FR"/>
                <w14:cntxtAlts/>
              </w:rPr>
              <w:t xml:space="preserve"> le corps sous un bon éclairage</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Examiner attentivement les lésions suspectes</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Taille</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EF5FB0">
            <w:pPr>
              <w:widowControl w:val="0"/>
              <w:spacing w:after="0" w:line="240" w:lineRule="auto"/>
              <w:ind w:left="405"/>
              <w:contextualSpacing/>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Plaies à bords décollés et à fonds nécrotiques jaunâtres, relativement peu douloureux, absence de ganglions satellites</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FF1D48"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Localisation des lésions</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Rechercher une limitation de mouvement au niveau des articulations</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Vérifier la température (normalement, absence de fièvre dans l’UB), la tension artérielle, le poids. </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Conclusions de l’examen clinique</w:t>
            </w: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Catégorisation de la lésion </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val="restart"/>
          </w:tcPr>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Confirmation biologique de l’</w:t>
            </w:r>
            <w:r w:rsidR="005674B7" w:rsidRPr="003142A7">
              <w:rPr>
                <w:rFonts w:ascii="Times New Roman" w:eastAsia="Times New Roman" w:hAnsi="Times New Roman" w:cs="Times New Roman"/>
                <w:b/>
                <w:kern w:val="2"/>
                <w:sz w:val="24"/>
                <w:szCs w:val="24"/>
                <w:lang w:eastAsia="fr-FR"/>
                <w14:cntxtAlts/>
              </w:rPr>
              <w:t>u</w:t>
            </w:r>
            <w:r w:rsidRPr="003142A7">
              <w:rPr>
                <w:rFonts w:ascii="Times New Roman" w:eastAsia="Times New Roman" w:hAnsi="Times New Roman" w:cs="Times New Roman"/>
                <w:b/>
                <w:kern w:val="2"/>
                <w:sz w:val="24"/>
                <w:szCs w:val="24"/>
                <w:lang w:eastAsia="fr-FR"/>
                <w14:cntxtAlts/>
              </w:rPr>
              <w:t>lcère de Buruli</w:t>
            </w: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Prélèvement réalisé</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Deux  échantillons prélevés par lésion</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Conditionnement des échantillons</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7B320A">
        <w:tc>
          <w:tcPr>
            <w:tcW w:w="4649" w:type="dxa"/>
            <w:vMerge/>
          </w:tcPr>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p>
        </w:tc>
        <w:tc>
          <w:tcPr>
            <w:tcW w:w="7594" w:type="dxa"/>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Acheminement des échantillons</w:t>
            </w:r>
          </w:p>
        </w:tc>
        <w:tc>
          <w:tcPr>
            <w:tcW w:w="751"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670" w:type="dxa"/>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750" w:type="dxa"/>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bl>
    <w:p w:rsidR="006A505F" w:rsidRPr="003142A7" w:rsidRDefault="006A505F">
      <w:pPr>
        <w:rPr>
          <w:rFonts w:ascii="Times New Roman" w:hAnsi="Times New Roman"/>
          <w:kern w:val="2"/>
          <w:sz w:val="24"/>
          <w14:cntxtAlts/>
        </w:rPr>
      </w:pPr>
    </w:p>
    <w:p w:rsidR="00EF5FB0" w:rsidRPr="003142A7" w:rsidRDefault="00EF5FB0">
      <w:pPr>
        <w:rPr>
          <w:rFonts w:ascii="Times New Roman" w:hAnsi="Times New Roman"/>
          <w:kern w:val="2"/>
          <w:sz w:val="24"/>
          <w14:cntxtAlts/>
        </w:rPr>
      </w:pPr>
    </w:p>
    <w:p w:rsidR="007B320A" w:rsidRPr="003142A7" w:rsidRDefault="007B320A">
      <w:pPr>
        <w:rPr>
          <w:rFonts w:ascii="Times New Roman" w:eastAsia="Times New Roman" w:hAnsi="Times New Roman" w:cs="Times New Roman"/>
          <w:bCs/>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EF5FB0" w:rsidRPr="003142A7" w:rsidRDefault="00EF5FB0" w:rsidP="00945406">
      <w:pPr>
        <w:pStyle w:val="Titre3"/>
        <w:rPr>
          <w:rFonts w:ascii="Times New Roman" w:eastAsia="Times New Roman" w:hAnsi="Times New Roman" w:cs="Times New Roman"/>
          <w:color w:val="auto"/>
          <w:kern w:val="2"/>
          <w:sz w:val="24"/>
          <w:szCs w:val="24"/>
          <w:lang w:eastAsia="fr-FR"/>
          <w14:cntxtAlts/>
        </w:rPr>
      </w:pPr>
      <w:bookmarkStart w:id="49" w:name="_Toc470515305"/>
      <w:r w:rsidRPr="003142A7">
        <w:rPr>
          <w:rFonts w:ascii="Times New Roman" w:eastAsia="Times New Roman" w:hAnsi="Times New Roman" w:cs="Times New Roman"/>
          <w:color w:val="auto"/>
          <w:kern w:val="2"/>
          <w:sz w:val="24"/>
          <w:szCs w:val="24"/>
          <w:lang w:eastAsia="fr-FR"/>
          <w14:cntxtAlts/>
        </w:rPr>
        <w:lastRenderedPageBreak/>
        <w:t>3.2. Fiche d’observation des tâches critiques pour le traitement</w:t>
      </w:r>
      <w:r w:rsidR="00A47D61" w:rsidRPr="003142A7">
        <w:rPr>
          <w:rFonts w:ascii="Times New Roman" w:eastAsia="Times New Roman" w:hAnsi="Times New Roman" w:cs="Times New Roman"/>
          <w:color w:val="auto"/>
          <w:kern w:val="2"/>
          <w:sz w:val="24"/>
          <w:szCs w:val="24"/>
          <w:lang w:eastAsia="fr-FR"/>
          <w14:cntxtAlts/>
        </w:rPr>
        <w:t xml:space="preserve"> de l’ulcère de Buruli</w:t>
      </w:r>
      <w:bookmarkEnd w:id="49"/>
    </w:p>
    <w:p w:rsidR="004F4F5F" w:rsidRPr="003142A7" w:rsidRDefault="004F4F5F" w:rsidP="004F4F5F">
      <w:pPr>
        <w:rPr>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2"/>
        <w:gridCol w:w="7738"/>
        <w:gridCol w:w="702"/>
        <w:gridCol w:w="757"/>
        <w:gridCol w:w="678"/>
        <w:gridCol w:w="757"/>
      </w:tblGrid>
      <w:tr w:rsidR="00EF5FB0" w:rsidRPr="003142A7" w:rsidTr="00FF1D48">
        <w:trPr>
          <w:trHeight w:val="238"/>
        </w:trPr>
        <w:tc>
          <w:tcPr>
            <w:tcW w:w="1533" w:type="pct"/>
          </w:tcPr>
          <w:p w:rsidR="00EF5FB0" w:rsidRPr="003142A7" w:rsidRDefault="00EF5FB0"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2523" w:type="pct"/>
            <w:tcBorders>
              <w:right w:val="single" w:sz="18" w:space="0" w:color="000000"/>
            </w:tcBorders>
          </w:tcPr>
          <w:p w:rsidR="00EF5FB0" w:rsidRPr="003142A7" w:rsidRDefault="00EF5FB0"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Critères d’appréciation</w:t>
            </w:r>
          </w:p>
        </w:tc>
        <w:tc>
          <w:tcPr>
            <w:tcW w:w="475" w:type="pct"/>
            <w:gridSpan w:val="2"/>
            <w:tcBorders>
              <w:bottom w:val="single" w:sz="4" w:space="0" w:color="000000"/>
              <w:right w:val="single" w:sz="18" w:space="0" w:color="000000"/>
            </w:tcBorders>
          </w:tcPr>
          <w:p w:rsidR="00EF5FB0" w:rsidRPr="003142A7" w:rsidRDefault="00EF5FB0" w:rsidP="001B6247">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468" w:type="pct"/>
            <w:gridSpan w:val="2"/>
            <w:tcBorders>
              <w:bottom w:val="single" w:sz="4" w:space="0" w:color="000000"/>
              <w:right w:val="single" w:sz="18" w:space="0" w:color="000000"/>
            </w:tcBorders>
          </w:tcPr>
          <w:p w:rsidR="00EF5FB0" w:rsidRPr="003142A7" w:rsidRDefault="00EF5FB0" w:rsidP="001B6247">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EF5FB0" w:rsidRPr="003142A7" w:rsidTr="00FF1D48">
        <w:trPr>
          <w:trHeight w:val="238"/>
        </w:trPr>
        <w:tc>
          <w:tcPr>
            <w:tcW w:w="1533" w:type="pct"/>
            <w:shd w:val="clear" w:color="auto" w:fill="BFBFBF" w:themeFill="background1" w:themeFillShade="BF"/>
          </w:tcPr>
          <w:p w:rsidR="00EF5FB0" w:rsidRPr="003142A7" w:rsidRDefault="00EF5FB0"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bottom w:val="single" w:sz="4" w:space="0" w:color="auto"/>
              <w:right w:val="single" w:sz="18" w:space="0" w:color="000000"/>
            </w:tcBorders>
            <w:shd w:val="clear" w:color="auto" w:fill="BFBFBF" w:themeFill="background1" w:themeFillShade="BF"/>
          </w:tcPr>
          <w:p w:rsidR="00EF5FB0" w:rsidRPr="003142A7" w:rsidRDefault="00EF5FB0" w:rsidP="001B6247">
            <w:pPr>
              <w:spacing w:after="0" w:line="240" w:lineRule="auto"/>
              <w:rPr>
                <w:rFonts w:ascii="Times New Roman" w:eastAsia="Times New Roman" w:hAnsi="Times New Roman" w:cs="Times New Roman"/>
                <w:b/>
                <w:kern w:val="2"/>
                <w:sz w:val="24"/>
                <w:szCs w:val="24"/>
                <w:lang w:eastAsia="fr-FR"/>
                <w14:cntxtAlts/>
              </w:rPr>
            </w:pPr>
          </w:p>
        </w:tc>
        <w:tc>
          <w:tcPr>
            <w:tcW w:w="229" w:type="pct"/>
            <w:tcBorders>
              <w:bottom w:val="single" w:sz="4" w:space="0" w:color="auto"/>
              <w:right w:val="single" w:sz="8" w:space="0" w:color="000000"/>
            </w:tcBorders>
          </w:tcPr>
          <w:p w:rsidR="00EF5FB0" w:rsidRPr="003142A7" w:rsidRDefault="00EF5FB0"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47" w:type="pct"/>
            <w:tcBorders>
              <w:left w:val="single" w:sz="8" w:space="0" w:color="000000"/>
              <w:bottom w:val="single" w:sz="4" w:space="0" w:color="auto"/>
              <w:right w:val="single" w:sz="18" w:space="0" w:color="000000"/>
            </w:tcBorders>
          </w:tcPr>
          <w:p w:rsidR="00EF5FB0" w:rsidRPr="003142A7" w:rsidRDefault="00EF5FB0"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221" w:type="pct"/>
            <w:tcBorders>
              <w:bottom w:val="single" w:sz="4" w:space="0" w:color="auto"/>
              <w:right w:val="single" w:sz="8" w:space="0" w:color="000000"/>
            </w:tcBorders>
          </w:tcPr>
          <w:p w:rsidR="00EF5FB0" w:rsidRPr="003142A7" w:rsidRDefault="00EF5FB0"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47" w:type="pct"/>
            <w:tcBorders>
              <w:left w:val="single" w:sz="8" w:space="0" w:color="000000"/>
              <w:bottom w:val="single" w:sz="4" w:space="0" w:color="auto"/>
              <w:right w:val="single" w:sz="18" w:space="0" w:color="000000"/>
            </w:tcBorders>
          </w:tcPr>
          <w:p w:rsidR="00EF5FB0" w:rsidRPr="003142A7" w:rsidRDefault="00EF5FB0"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FF1D48" w:rsidRPr="003142A7" w:rsidTr="00CF59C3">
        <w:trPr>
          <w:trHeight w:val="238"/>
        </w:trPr>
        <w:tc>
          <w:tcPr>
            <w:tcW w:w="1533" w:type="pct"/>
            <w:tcBorders>
              <w:right w:val="single" w:sz="4" w:space="0" w:color="auto"/>
            </w:tcBorders>
          </w:tcPr>
          <w:p w:rsidR="00FF1D48" w:rsidRPr="003142A7" w:rsidRDefault="00FF1D48"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Traitement </w:t>
            </w:r>
          </w:p>
        </w:tc>
        <w:tc>
          <w:tcPr>
            <w:tcW w:w="2523" w:type="pct"/>
            <w:tcBorders>
              <w:top w:val="single" w:sz="4" w:space="0" w:color="auto"/>
              <w:left w:val="single" w:sz="4" w:space="0" w:color="auto"/>
              <w:bottom w:val="single" w:sz="4" w:space="0" w:color="auto"/>
              <w:right w:val="single" w:sz="18" w:space="0" w:color="000000"/>
            </w:tcBorders>
            <w:shd w:val="clear" w:color="auto" w:fill="BFBFBF" w:themeFill="background1" w:themeFillShade="BF"/>
          </w:tcPr>
          <w:p w:rsidR="00FF1D48" w:rsidRPr="003142A7" w:rsidRDefault="00FF1D48" w:rsidP="001B6247">
            <w:pPr>
              <w:spacing w:after="0" w:line="240" w:lineRule="auto"/>
              <w:rPr>
                <w:rFonts w:ascii="Times New Roman" w:eastAsia="Times New Roman" w:hAnsi="Times New Roman" w:cs="Times New Roman"/>
                <w:b/>
                <w:kern w:val="2"/>
                <w:sz w:val="24"/>
                <w:szCs w:val="24"/>
                <w:lang w:eastAsia="fr-FR"/>
                <w14:cntxtAlts/>
              </w:rPr>
            </w:pPr>
          </w:p>
        </w:tc>
        <w:tc>
          <w:tcPr>
            <w:tcW w:w="229" w:type="pct"/>
            <w:tcBorders>
              <w:top w:val="single" w:sz="4" w:space="0" w:color="auto"/>
              <w:left w:val="single" w:sz="18" w:space="0" w:color="000000"/>
              <w:bottom w:val="single" w:sz="4" w:space="0" w:color="auto"/>
              <w:right w:val="single" w:sz="4" w:space="0" w:color="auto"/>
            </w:tcBorders>
            <w:shd w:val="clear" w:color="auto" w:fill="auto"/>
          </w:tcPr>
          <w:p w:rsidR="00FF1D48" w:rsidRPr="003142A7" w:rsidRDefault="00FF1D48"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4" w:space="0" w:color="auto"/>
              <w:left w:val="single" w:sz="4" w:space="0" w:color="auto"/>
              <w:bottom w:val="single" w:sz="4" w:space="0" w:color="auto"/>
              <w:right w:val="single" w:sz="18" w:space="0" w:color="000000"/>
            </w:tcBorders>
            <w:shd w:val="clear" w:color="auto" w:fill="auto"/>
          </w:tcPr>
          <w:p w:rsidR="00FF1D48" w:rsidRPr="003142A7" w:rsidRDefault="00FF1D48"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4" w:space="0" w:color="auto"/>
              <w:left w:val="single" w:sz="18" w:space="0" w:color="000000"/>
              <w:bottom w:val="single" w:sz="4" w:space="0" w:color="auto"/>
              <w:right w:val="single" w:sz="4" w:space="0" w:color="auto"/>
            </w:tcBorders>
            <w:shd w:val="clear" w:color="auto" w:fill="auto"/>
          </w:tcPr>
          <w:p w:rsidR="00FF1D48" w:rsidRPr="003142A7" w:rsidRDefault="00FF1D48"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4" w:space="0" w:color="auto"/>
              <w:left w:val="single" w:sz="4" w:space="0" w:color="auto"/>
              <w:bottom w:val="single" w:sz="4" w:space="0" w:color="auto"/>
              <w:right w:val="single" w:sz="18" w:space="0" w:color="000000"/>
            </w:tcBorders>
            <w:shd w:val="clear" w:color="auto" w:fill="auto"/>
          </w:tcPr>
          <w:p w:rsidR="00FF1D48" w:rsidRPr="003142A7" w:rsidRDefault="00FF1D48"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val="restart"/>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  Antibiothérapie </w:t>
            </w:r>
          </w:p>
        </w:tc>
        <w:tc>
          <w:tcPr>
            <w:tcW w:w="2523" w:type="pct"/>
            <w:tcBorders>
              <w:top w:val="single" w:sz="4" w:space="0" w:color="auto"/>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Disponibilité des antibiotiques </w:t>
            </w:r>
          </w:p>
        </w:tc>
        <w:tc>
          <w:tcPr>
            <w:tcW w:w="229" w:type="pct"/>
            <w:tcBorders>
              <w:top w:val="single" w:sz="4" w:space="0" w:color="auto"/>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4" w:space="0" w:color="auto"/>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4" w:space="0" w:color="auto"/>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4" w:space="0" w:color="auto"/>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Respect des conditions de prescription</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Conseils sur la régularité de la prise des médicaments</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Respect des conditions  des injections (IM, asepsie,…) </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Remplissage correct de la fiche de traitement</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Suivi des effets secondaires</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val="restart"/>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   Pansement </w:t>
            </w: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Disponibilité du matériel de pansement</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Détermination des  phases d’évolution de l’</w:t>
            </w:r>
            <w:r w:rsidR="0026203E" w:rsidRPr="003142A7">
              <w:rPr>
                <w:rFonts w:ascii="Times New Roman" w:eastAsia="Times New Roman" w:hAnsi="Times New Roman" w:cs="Times New Roman"/>
                <w:kern w:val="2"/>
                <w:sz w:val="24"/>
                <w:szCs w:val="24"/>
                <w:lang w:eastAsia="fr-FR"/>
                <w14:cntxtAlts/>
              </w:rPr>
              <w:t>u</w:t>
            </w:r>
            <w:r w:rsidRPr="003142A7">
              <w:rPr>
                <w:rFonts w:ascii="Times New Roman" w:eastAsia="Times New Roman" w:hAnsi="Times New Roman" w:cs="Times New Roman"/>
                <w:kern w:val="2"/>
                <w:sz w:val="24"/>
                <w:szCs w:val="24"/>
                <w:lang w:eastAsia="fr-FR"/>
                <w14:cntxtAlts/>
              </w:rPr>
              <w:t>lcère</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Respect des conditions d’asepsie</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Respect du type de soins appropriés selon la phase d’évolution de l’</w:t>
            </w:r>
            <w:r w:rsidR="0026203E" w:rsidRPr="003142A7">
              <w:rPr>
                <w:rFonts w:ascii="Times New Roman" w:eastAsia="Times New Roman" w:hAnsi="Times New Roman" w:cs="Times New Roman"/>
                <w:kern w:val="2"/>
                <w:sz w:val="24"/>
                <w:szCs w:val="24"/>
                <w:lang w:eastAsia="fr-FR"/>
                <w14:cntxtAlts/>
              </w:rPr>
              <w:t>u</w:t>
            </w:r>
            <w:r w:rsidRPr="003142A7">
              <w:rPr>
                <w:rFonts w:ascii="Times New Roman" w:eastAsia="Times New Roman" w:hAnsi="Times New Roman" w:cs="Times New Roman"/>
                <w:kern w:val="2"/>
                <w:sz w:val="24"/>
                <w:szCs w:val="24"/>
                <w:lang w:eastAsia="fr-FR"/>
                <w14:cntxtAlts/>
              </w:rPr>
              <w:t>lcère</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Respect de  la fréquence de pansement</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val="restart"/>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 Prévention de la limitation des mouvements  articulaires </w:t>
            </w: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kern w:val="2"/>
                <w:sz w:val="24"/>
                <w:szCs w:val="24"/>
                <w:lang w:eastAsia="fr-FR"/>
                <w14:cntxtAlts/>
              </w:rPr>
              <w:t>Mobilisation des articulations lors des pansements des plaies</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Mise en position de fonction des membres et articulations si besoin à l’aide des attèles </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100" w:afterAutospacing="1" w:line="240" w:lineRule="auto"/>
              <w:jc w:val="both"/>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Conseils au malade pour  la mobilisation des articulations </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100" w:afterAutospacing="1" w:line="240" w:lineRule="auto"/>
              <w:jc w:val="both"/>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kern w:val="2"/>
                <w:sz w:val="24"/>
                <w:szCs w:val="24"/>
                <w:lang w:eastAsia="fr-FR"/>
                <w14:cntxtAlts/>
              </w:rPr>
              <w:t>Mobilisation passive et active des membres dès que le processus de cicatrisation commence</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r w:rsidR="006C5301" w:rsidRPr="003142A7" w:rsidTr="00FF1D48">
        <w:tc>
          <w:tcPr>
            <w:tcW w:w="1533" w:type="pct"/>
            <w:vMerge/>
          </w:tcPr>
          <w:p w:rsidR="006C5301" w:rsidRPr="003142A7" w:rsidRDefault="006C5301" w:rsidP="001B6247">
            <w:pPr>
              <w:spacing w:after="0" w:line="240" w:lineRule="auto"/>
              <w:jc w:val="right"/>
              <w:rPr>
                <w:rFonts w:ascii="Times New Roman" w:eastAsia="Times New Roman" w:hAnsi="Times New Roman" w:cs="Times New Roman"/>
                <w:b/>
                <w:kern w:val="2"/>
                <w:sz w:val="24"/>
                <w:szCs w:val="24"/>
                <w:lang w:eastAsia="fr-FR"/>
                <w14:cntxtAlts/>
              </w:rPr>
            </w:pPr>
          </w:p>
        </w:tc>
        <w:tc>
          <w:tcPr>
            <w:tcW w:w="2523" w:type="pct"/>
            <w:tcBorders>
              <w:right w:val="single" w:sz="18" w:space="0" w:color="000000"/>
            </w:tcBorders>
          </w:tcPr>
          <w:p w:rsidR="006C5301" w:rsidRPr="003142A7" w:rsidRDefault="006C5301" w:rsidP="001B6247">
            <w:pPr>
              <w:spacing w:after="100" w:afterAutospacing="1" w:line="240" w:lineRule="auto"/>
              <w:jc w:val="both"/>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Référence des cas à risque pour kinésithérapie complémentaire</w:t>
            </w:r>
          </w:p>
        </w:tc>
        <w:tc>
          <w:tcPr>
            <w:tcW w:w="229"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21" w:type="pct"/>
            <w:tcBorders>
              <w:top w:val="single" w:sz="2" w:space="0" w:color="000000"/>
              <w:left w:val="single" w:sz="18" w:space="0" w:color="000000"/>
              <w:bottom w:val="single" w:sz="2" w:space="0" w:color="000000"/>
              <w:right w:val="single" w:sz="2"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247" w:type="pct"/>
            <w:tcBorders>
              <w:top w:val="single" w:sz="2" w:space="0" w:color="000000"/>
              <w:left w:val="single" w:sz="2" w:space="0" w:color="000000"/>
              <w:bottom w:val="single" w:sz="2"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r>
    </w:tbl>
    <w:p w:rsidR="006C5301" w:rsidRPr="003142A7" w:rsidRDefault="006C5301" w:rsidP="006C5301">
      <w:pPr>
        <w:spacing w:after="0" w:line="216" w:lineRule="exact"/>
        <w:rPr>
          <w:rFonts w:ascii="Times New Roman" w:eastAsia="Times New Roman" w:hAnsi="Times New Roman" w:cs="Times New Roman"/>
          <w:b/>
          <w:kern w:val="2"/>
          <w:sz w:val="24"/>
          <w:szCs w:val="24"/>
          <w:lang w:eastAsia="fr-FR"/>
          <w14:cntxtAlts/>
        </w:rPr>
      </w:pPr>
    </w:p>
    <w:p w:rsidR="006C5301" w:rsidRPr="003142A7" w:rsidRDefault="006C5301" w:rsidP="006C5301">
      <w:pPr>
        <w:spacing w:after="0" w:line="216" w:lineRule="exact"/>
        <w:rPr>
          <w:rFonts w:ascii="Times New Roman" w:eastAsia="Times New Roman" w:hAnsi="Times New Roman" w:cs="Times New Roman"/>
          <w:b/>
          <w:kern w:val="2"/>
          <w:sz w:val="24"/>
          <w:szCs w:val="24"/>
          <w:lang w:eastAsia="fr-FR"/>
          <w14:cntxtAlts/>
        </w:rPr>
      </w:pPr>
    </w:p>
    <w:p w:rsidR="006C5301" w:rsidRPr="003142A7" w:rsidRDefault="006C5301" w:rsidP="006C5301">
      <w:pPr>
        <w:spacing w:after="0" w:line="216" w:lineRule="exact"/>
        <w:rPr>
          <w:rFonts w:ascii="Times New Roman" w:eastAsia="Times New Roman" w:hAnsi="Times New Roman" w:cs="Times New Roman"/>
          <w:b/>
          <w:kern w:val="2"/>
          <w:sz w:val="24"/>
          <w:szCs w:val="24"/>
          <w:lang w:eastAsia="fr-FR"/>
          <w14:cntxtAlts/>
        </w:rPr>
      </w:pPr>
    </w:p>
    <w:p w:rsidR="001B6247" w:rsidRPr="003142A7" w:rsidRDefault="001B6247">
      <w:pP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6C5301" w:rsidRPr="003142A7" w:rsidRDefault="006C5301" w:rsidP="006C5301">
      <w:pPr>
        <w:spacing w:line="240" w:lineRule="auto"/>
        <w:jc w:val="center"/>
        <w:rPr>
          <w:rFonts w:ascii="Times New Roman" w:eastAsia="Calibri" w:hAnsi="Times New Roman" w:cs="Times New Roman"/>
          <w:b/>
          <w:kern w:val="2"/>
          <w:sz w:val="24"/>
          <w:szCs w:val="24"/>
          <w14:cntxtAlts/>
        </w:rPr>
      </w:pPr>
    </w:p>
    <w:p w:rsidR="0083265B" w:rsidRPr="003142A7" w:rsidRDefault="00A47D61" w:rsidP="00446FDC">
      <w:pPr>
        <w:pStyle w:val="Titre1"/>
        <w:spacing w:before="0" w:line="240" w:lineRule="auto"/>
        <w:contextualSpacing/>
        <w:rPr>
          <w:rFonts w:ascii="Times New Roman" w:hAnsi="Times New Roman" w:cs="Times New Roman"/>
          <w:color w:val="auto"/>
          <w:kern w:val="2"/>
          <w:sz w:val="24"/>
          <w:szCs w:val="24"/>
          <w14:cntxtAlts/>
        </w:rPr>
      </w:pPr>
      <w:bookmarkStart w:id="50" w:name="_Toc470515306"/>
      <w:r w:rsidRPr="003142A7">
        <w:rPr>
          <w:rFonts w:ascii="Times New Roman" w:hAnsi="Times New Roman" w:cs="Times New Roman"/>
          <w:color w:val="auto"/>
          <w:kern w:val="2"/>
          <w:sz w:val="24"/>
          <w:szCs w:val="24"/>
          <w14:cntxtAlts/>
        </w:rPr>
        <w:t>4</w:t>
      </w:r>
      <w:r w:rsidR="0083265B" w:rsidRPr="003142A7">
        <w:rPr>
          <w:rFonts w:ascii="Times New Roman" w:hAnsi="Times New Roman" w:cs="Times New Roman"/>
          <w:color w:val="auto"/>
          <w:kern w:val="2"/>
          <w:sz w:val="24"/>
          <w:szCs w:val="24"/>
          <w14:cntxtAlts/>
        </w:rPr>
        <w:t xml:space="preserve">. </w:t>
      </w:r>
      <w:r w:rsidRPr="003142A7">
        <w:rPr>
          <w:rFonts w:ascii="Times New Roman" w:hAnsi="Times New Roman" w:cs="Times New Roman"/>
          <w:color w:val="auto"/>
          <w:kern w:val="2"/>
          <w:sz w:val="24"/>
          <w:szCs w:val="24"/>
          <w14:cntxtAlts/>
        </w:rPr>
        <w:t>P</w:t>
      </w:r>
      <w:r w:rsidR="004F4F5F" w:rsidRPr="003142A7">
        <w:rPr>
          <w:rFonts w:ascii="Times New Roman" w:hAnsi="Times New Roman" w:cs="Times New Roman"/>
          <w:color w:val="auto"/>
          <w:kern w:val="2"/>
          <w:sz w:val="24"/>
          <w:szCs w:val="24"/>
          <w14:cntxtAlts/>
        </w:rPr>
        <w:t>IAN</w:t>
      </w:r>
      <w:bookmarkEnd w:id="50"/>
    </w:p>
    <w:p w:rsidR="0083265B" w:rsidRPr="003142A7" w:rsidRDefault="00A47D61" w:rsidP="00945406">
      <w:pPr>
        <w:pStyle w:val="Titre3"/>
        <w:rPr>
          <w:rFonts w:ascii="Times New Roman" w:eastAsia="Times New Roman" w:hAnsi="Times New Roman" w:cs="Times New Roman"/>
          <w:color w:val="auto"/>
          <w:kern w:val="2"/>
          <w:sz w:val="24"/>
          <w:szCs w:val="24"/>
          <w:lang w:eastAsia="fr-FR"/>
          <w14:cntxtAlts/>
        </w:rPr>
      </w:pPr>
      <w:bookmarkStart w:id="51" w:name="_Toc470515307"/>
      <w:r w:rsidRPr="003142A7">
        <w:rPr>
          <w:rFonts w:ascii="Times New Roman" w:eastAsia="Times New Roman" w:hAnsi="Times New Roman" w:cs="Times New Roman"/>
          <w:color w:val="auto"/>
          <w:kern w:val="2"/>
          <w:sz w:val="24"/>
          <w:szCs w:val="24"/>
          <w:lang w:eastAsia="fr-FR"/>
          <w14:cntxtAlts/>
        </w:rPr>
        <w:t xml:space="preserve">4.1. </w:t>
      </w:r>
      <w:r w:rsidR="0083265B" w:rsidRPr="003142A7">
        <w:rPr>
          <w:rFonts w:ascii="Times New Roman" w:eastAsia="Times New Roman" w:hAnsi="Times New Roman" w:cs="Times New Roman"/>
          <w:color w:val="auto"/>
          <w:kern w:val="2"/>
          <w:sz w:val="24"/>
          <w:szCs w:val="24"/>
          <w:lang w:eastAsia="fr-FR"/>
          <w14:cntxtAlts/>
        </w:rPr>
        <w:t>Tâches critiques à observer pour le diagnostic</w:t>
      </w:r>
      <w:r w:rsidRPr="003142A7">
        <w:rPr>
          <w:rFonts w:ascii="Times New Roman" w:eastAsia="Times New Roman" w:hAnsi="Times New Roman" w:cs="Times New Roman"/>
          <w:color w:val="auto"/>
          <w:kern w:val="2"/>
          <w:sz w:val="24"/>
          <w:szCs w:val="24"/>
          <w:lang w:eastAsia="fr-FR"/>
          <w14:cntxtAlts/>
        </w:rPr>
        <w:t xml:space="preserve"> du pian</w:t>
      </w:r>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4708"/>
        <w:gridCol w:w="968"/>
        <w:gridCol w:w="826"/>
        <w:gridCol w:w="678"/>
        <w:gridCol w:w="799"/>
      </w:tblGrid>
      <w:tr w:rsidR="0083265B" w:rsidRPr="003142A7" w:rsidTr="00A47D61">
        <w:trPr>
          <w:tblHeader/>
        </w:trPr>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1794" w:type="dxa"/>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477" w:type="dxa"/>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83265B" w:rsidRPr="003142A7" w:rsidTr="00CF59C3">
        <w:trPr>
          <w:tblHeader/>
        </w:trPr>
        <w:tc>
          <w:tcPr>
            <w:tcW w:w="6223" w:type="dxa"/>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83265B" w:rsidRPr="003142A7" w:rsidTr="0083265B">
        <w:trPr>
          <w:trHeight w:val="237"/>
        </w:trPr>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Interrogatoire d’un suspect de pian</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Age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Communauté </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Lésions douloureuses</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Démangeaison</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Douleurs osseuses la nuit</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Signes généraux: fièvre, malaise etc.</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83265B" w:rsidP="00E5003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Cas similaire à la maiso</w:t>
            </w:r>
            <w:r w:rsidR="00E50037" w:rsidRPr="003142A7">
              <w:rPr>
                <w:rFonts w:ascii="Times New Roman" w:eastAsia="Times New Roman" w:hAnsi="Times New Roman" w:cs="Times New Roman"/>
                <w:kern w:val="2"/>
                <w:sz w:val="24"/>
                <w:szCs w:val="24"/>
                <w:lang w:eastAsia="fr-FR"/>
                <w14:cntxtAlts/>
              </w:rPr>
              <w:t xml:space="preserve">n, à l’école </w:t>
            </w:r>
            <w:r w:rsidRPr="003142A7">
              <w:rPr>
                <w:rFonts w:ascii="Times New Roman" w:eastAsia="Times New Roman" w:hAnsi="Times New Roman" w:cs="Times New Roman"/>
                <w:kern w:val="2"/>
                <w:sz w:val="24"/>
                <w:szCs w:val="24"/>
                <w:lang w:eastAsia="fr-FR"/>
                <w14:cntxtAlts/>
              </w:rPr>
              <w:t>ou dans la communauté</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CF59C3">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Examen </w:t>
            </w:r>
            <w:r w:rsidR="0026203E" w:rsidRPr="003142A7">
              <w:rPr>
                <w:rFonts w:ascii="Times New Roman" w:eastAsia="Times New Roman" w:hAnsi="Times New Roman" w:cs="Times New Roman"/>
                <w:b/>
                <w:kern w:val="2"/>
                <w:sz w:val="24"/>
                <w:szCs w:val="24"/>
                <w:lang w:eastAsia="fr-FR"/>
                <w14:cntxtAlts/>
              </w:rPr>
              <w:t>c</w:t>
            </w:r>
            <w:r w:rsidRPr="003142A7">
              <w:rPr>
                <w:rFonts w:ascii="Times New Roman" w:eastAsia="Times New Roman" w:hAnsi="Times New Roman" w:cs="Times New Roman"/>
                <w:b/>
                <w:kern w:val="2"/>
                <w:sz w:val="24"/>
                <w:szCs w:val="24"/>
                <w:lang w:eastAsia="fr-FR"/>
                <w14:cntxtAlts/>
              </w:rPr>
              <w:t>linique d’un suspect de pian</w:t>
            </w:r>
          </w:p>
        </w:tc>
        <w:tc>
          <w:tcPr>
            <w:tcW w:w="4708"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val="restar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Inspection de près</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Bon éclairage (lumière du jour) </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Respect de l’intimité</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Totalité du corps inspectée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rPr>
          <w:trHeight w:val="204"/>
        </w:trPr>
        <w:tc>
          <w:tcPr>
            <w:tcW w:w="6223" w:type="dxa"/>
            <w:vMerge w:val="restar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Examen détaillé de la lésion</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Déterminer:</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rPr>
          <w:trHeight w:val="70"/>
        </w:trPr>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Consistance du papillome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Ramollissement des os et des articulations</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6B4D61"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Base non indurée des bords surélevés</w:t>
            </w:r>
            <w:r w:rsidR="0083265B" w:rsidRPr="003142A7">
              <w:rPr>
                <w:rFonts w:ascii="Times New Roman" w:eastAsia="Times New Roman" w:hAnsi="Times New Roman" w:cs="Times New Roman"/>
                <w:kern w:val="2"/>
                <w:sz w:val="24"/>
                <w:szCs w:val="24"/>
                <w:lang w:eastAsia="fr-FR"/>
                <w14:cntxtAlts/>
              </w:rPr>
              <w:t xml:space="preserve"> et les planchers croustillants dans les ulcères</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Écailles sur les macules</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Hyperkératose plantaire et palmaire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Examen clinique général</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Palper pour </w:t>
            </w:r>
            <w:r w:rsidR="006B4D61" w:rsidRPr="003142A7">
              <w:rPr>
                <w:rFonts w:ascii="Times New Roman" w:eastAsia="Times New Roman" w:hAnsi="Times New Roman" w:cs="Times New Roman"/>
                <w:kern w:val="2"/>
                <w:sz w:val="24"/>
                <w:szCs w:val="24"/>
                <w:lang w:eastAsia="fr-FR"/>
                <w14:cntxtAlts/>
              </w:rPr>
              <w:t>déterminer</w:t>
            </w:r>
            <w:r w:rsidRPr="003142A7">
              <w:rPr>
                <w:rFonts w:ascii="Times New Roman" w:eastAsia="Times New Roman" w:hAnsi="Times New Roman" w:cs="Times New Roman"/>
                <w:kern w:val="2"/>
                <w:sz w:val="24"/>
                <w:szCs w:val="24"/>
                <w:lang w:eastAsia="fr-FR"/>
                <w14:cntxtAlts/>
              </w:rPr>
              <w:t xml:space="preserve"> hypertrophie et ramollissement des ganglions lymphatiques</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val="restar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Détermination de la forme  clinique de la lésion</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Phase précoce: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Papillomes</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Ulcère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Macule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Papule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Maculo-papule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Plantaire/palmaire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Forme mixte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Phase tardive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Ostéite et </w:t>
            </w:r>
            <w:r w:rsidR="007F0DA9" w:rsidRPr="003142A7">
              <w:rPr>
                <w:rFonts w:ascii="Times New Roman" w:eastAsia="Times New Roman" w:hAnsi="Times New Roman" w:cs="Times New Roman"/>
                <w:kern w:val="2"/>
                <w:sz w:val="24"/>
                <w:szCs w:val="24"/>
                <w:lang w:eastAsia="fr-FR"/>
                <w14:cntxtAlts/>
              </w:rPr>
              <w:t>périostite</w:t>
            </w:r>
            <w:r w:rsidRPr="003142A7">
              <w:rPr>
                <w:rFonts w:ascii="Times New Roman" w:eastAsia="Times New Roman" w:hAnsi="Times New Roman" w:cs="Times New Roman"/>
                <w:kern w:val="2"/>
                <w:sz w:val="24"/>
                <w:szCs w:val="24"/>
                <w:lang w:eastAsia="fr-FR"/>
                <w14:cntxtAlts/>
              </w:rPr>
              <w:t xml:space="preserve"> chroniques</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Tibia en sabre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Nodules juxta </w:t>
            </w:r>
            <w:r w:rsidR="007F0DA9" w:rsidRPr="003142A7">
              <w:rPr>
                <w:rFonts w:ascii="Times New Roman" w:eastAsia="Times New Roman" w:hAnsi="Times New Roman" w:cs="Times New Roman"/>
                <w:kern w:val="2"/>
                <w:sz w:val="24"/>
                <w:szCs w:val="24"/>
                <w:lang w:eastAsia="fr-FR"/>
                <w14:cntxtAlts/>
              </w:rPr>
              <w:t>articulaires</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Gangosa</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Observation des </w:t>
            </w:r>
            <w:r w:rsidR="007F0DA9" w:rsidRPr="003142A7">
              <w:rPr>
                <w:rFonts w:ascii="Times New Roman" w:eastAsia="Times New Roman" w:hAnsi="Times New Roman" w:cs="Times New Roman"/>
                <w:kern w:val="2"/>
                <w:sz w:val="24"/>
                <w:szCs w:val="24"/>
                <w:lang w:eastAsia="fr-FR"/>
                <w14:cntxtAlts/>
              </w:rPr>
              <w:t>procédures</w:t>
            </w:r>
            <w:r w:rsidRPr="003142A7">
              <w:rPr>
                <w:rFonts w:ascii="Times New Roman" w:eastAsia="Times New Roman" w:hAnsi="Times New Roman" w:cs="Times New Roman"/>
                <w:kern w:val="2"/>
                <w:sz w:val="24"/>
                <w:szCs w:val="24"/>
                <w:lang w:eastAsia="fr-FR"/>
                <w14:cntxtAlts/>
              </w:rPr>
              <w:t xml:space="preserve"> du test sérologique</w:t>
            </w:r>
          </w:p>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(lieu de traitement si test disponible)</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Rassemblement du kit de test</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Observation de l’asepsie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Procédure du test</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val="restart"/>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 Interprétation correcte du résultat du test</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Elimination correcte du kit utilisé</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val="restart"/>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Diagnostic correct du pian</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Le diagnostic correct a-t-il été </w:t>
            </w:r>
            <w:r w:rsidR="007F0DA9" w:rsidRPr="003142A7">
              <w:rPr>
                <w:rFonts w:ascii="Times New Roman" w:eastAsia="Times New Roman" w:hAnsi="Times New Roman" w:cs="Times New Roman"/>
                <w:kern w:val="2"/>
                <w:sz w:val="24"/>
                <w:szCs w:val="24"/>
                <w:lang w:eastAsia="fr-FR"/>
                <w14:cntxtAlts/>
              </w:rPr>
              <w:t>posé</w:t>
            </w:r>
            <w:r w:rsidRPr="003142A7">
              <w:rPr>
                <w:rFonts w:ascii="Times New Roman" w:eastAsia="Times New Roman" w:hAnsi="Times New Roman" w:cs="Times New Roman"/>
                <w:kern w:val="2"/>
                <w:sz w:val="24"/>
                <w:szCs w:val="24"/>
                <w:lang w:eastAsia="fr-FR"/>
                <w14:cntxtAlts/>
              </w:rPr>
              <w:t>?</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vMerge/>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La forme </w:t>
            </w:r>
            <w:r w:rsidR="0026203E" w:rsidRPr="003142A7">
              <w:rPr>
                <w:rFonts w:ascii="Times New Roman" w:eastAsia="Times New Roman" w:hAnsi="Times New Roman" w:cs="Times New Roman"/>
                <w:kern w:val="2"/>
                <w:sz w:val="24"/>
                <w:szCs w:val="24"/>
                <w:lang w:eastAsia="fr-FR"/>
                <w14:cntxtAlts/>
              </w:rPr>
              <w:t>c</w:t>
            </w:r>
            <w:r w:rsidRPr="003142A7">
              <w:rPr>
                <w:rFonts w:ascii="Times New Roman" w:eastAsia="Times New Roman" w:hAnsi="Times New Roman" w:cs="Times New Roman"/>
                <w:kern w:val="2"/>
                <w:sz w:val="24"/>
                <w:szCs w:val="24"/>
                <w:lang w:eastAsia="fr-FR"/>
                <w14:cntxtAlts/>
              </w:rPr>
              <w:t>linique est-elle correcte?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Les </w:t>
            </w:r>
            <w:r w:rsidR="007F0DA9" w:rsidRPr="003142A7">
              <w:rPr>
                <w:rFonts w:ascii="Times New Roman" w:eastAsia="Times New Roman" w:hAnsi="Times New Roman" w:cs="Times New Roman"/>
                <w:kern w:val="2"/>
                <w:sz w:val="24"/>
                <w:szCs w:val="24"/>
                <w:lang w:eastAsia="fr-FR"/>
                <w14:cntxtAlts/>
              </w:rPr>
              <w:t>lésions</w:t>
            </w:r>
            <w:r w:rsidRPr="003142A7">
              <w:rPr>
                <w:rFonts w:ascii="Times New Roman" w:eastAsia="Times New Roman" w:hAnsi="Times New Roman" w:cs="Times New Roman"/>
                <w:kern w:val="2"/>
                <w:sz w:val="24"/>
                <w:szCs w:val="24"/>
                <w:lang w:eastAsia="fr-FR"/>
                <w14:cntxtAlts/>
              </w:rPr>
              <w:t xml:space="preserve"> ont-elles été classées en précoces et tardives?</w:t>
            </w:r>
          </w:p>
        </w:tc>
        <w:tc>
          <w:tcPr>
            <w:tcW w:w="1794" w:type="dxa"/>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p>
        </w:tc>
        <w:tc>
          <w:tcPr>
            <w:tcW w:w="1477" w:type="dxa"/>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p>
        </w:tc>
      </w:tr>
    </w:tbl>
    <w:p w:rsidR="006B4D61" w:rsidRPr="003142A7" w:rsidRDefault="006B4D61" w:rsidP="00945406">
      <w:pPr>
        <w:pStyle w:val="Titre3"/>
        <w:rPr>
          <w:rFonts w:ascii="Times New Roman" w:eastAsia="Times New Roman" w:hAnsi="Times New Roman" w:cs="Times New Roman"/>
          <w:color w:val="auto"/>
          <w:kern w:val="2"/>
          <w:sz w:val="24"/>
          <w:szCs w:val="24"/>
          <w:lang w:eastAsia="fr-FR"/>
          <w14:cntxtAlts/>
        </w:rPr>
      </w:pPr>
      <w:bookmarkStart w:id="52" w:name="_Toc470515308"/>
      <w:r w:rsidRPr="003142A7">
        <w:rPr>
          <w:rFonts w:ascii="Times New Roman" w:eastAsia="Times New Roman" w:hAnsi="Times New Roman" w:cs="Times New Roman"/>
          <w:color w:val="auto"/>
          <w:kern w:val="2"/>
          <w:sz w:val="24"/>
          <w:szCs w:val="24"/>
          <w:lang w:eastAsia="fr-FR"/>
          <w14:cntxtAlts/>
        </w:rPr>
        <w:t>4.1. Tâches critiques à observer pour le traitement du pian</w:t>
      </w:r>
      <w:bookmarkEnd w:id="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4708"/>
        <w:gridCol w:w="968"/>
        <w:gridCol w:w="826"/>
        <w:gridCol w:w="678"/>
        <w:gridCol w:w="799"/>
      </w:tblGrid>
      <w:tr w:rsidR="006B4D61" w:rsidRPr="003142A7" w:rsidTr="006B4D61">
        <w:tc>
          <w:tcPr>
            <w:tcW w:w="6223" w:type="dxa"/>
          </w:tcPr>
          <w:p w:rsidR="006B4D61" w:rsidRPr="003142A7" w:rsidRDefault="006B4D61"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470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1794" w:type="dxa"/>
            <w:gridSpan w:val="2"/>
            <w:tcBorders>
              <w:top w:val="single" w:sz="2" w:space="0" w:color="000000"/>
              <w:left w:val="single" w:sz="18" w:space="0" w:color="000000"/>
              <w:bottom w:val="single" w:sz="2" w:space="0" w:color="000000"/>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477" w:type="dxa"/>
            <w:gridSpan w:val="2"/>
            <w:tcBorders>
              <w:top w:val="single" w:sz="2" w:space="0" w:color="000000"/>
              <w:left w:val="single" w:sz="18" w:space="0" w:color="000000"/>
              <w:bottom w:val="single" w:sz="2" w:space="0" w:color="000000"/>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6B4D61" w:rsidRPr="003142A7" w:rsidTr="00CF59C3">
        <w:tc>
          <w:tcPr>
            <w:tcW w:w="6223" w:type="dxa"/>
            <w:shd w:val="clear" w:color="auto" w:fill="BFBFBF" w:themeFill="background1" w:themeFillShade="BF"/>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shd w:val="clear" w:color="auto" w:fill="BFBFBF" w:themeFill="background1" w:themeFillShade="BF"/>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968" w:type="dxa"/>
            <w:tcBorders>
              <w:top w:val="single" w:sz="2" w:space="0" w:color="000000"/>
              <w:left w:val="single" w:sz="18" w:space="0" w:color="000000"/>
              <w:bottom w:val="single" w:sz="2" w:space="0" w:color="000000"/>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826" w:type="dxa"/>
            <w:tcBorders>
              <w:top w:val="single" w:sz="2" w:space="0" w:color="000000"/>
              <w:left w:val="single" w:sz="18" w:space="0" w:color="000000"/>
              <w:bottom w:val="single" w:sz="2" w:space="0" w:color="000000"/>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678" w:type="dxa"/>
            <w:tcBorders>
              <w:top w:val="single" w:sz="2" w:space="0" w:color="000000"/>
              <w:left w:val="single" w:sz="18" w:space="0" w:color="000000"/>
              <w:bottom w:val="single" w:sz="2" w:space="0" w:color="000000"/>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799" w:type="dxa"/>
            <w:tcBorders>
              <w:top w:val="single" w:sz="2" w:space="0" w:color="000000"/>
              <w:left w:val="single" w:sz="18" w:space="0" w:color="000000"/>
              <w:bottom w:val="single" w:sz="2" w:space="0" w:color="000000"/>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83265B" w:rsidRPr="003142A7" w:rsidTr="00CF59C3">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TRAITEMENT</w:t>
            </w:r>
          </w:p>
        </w:tc>
        <w:tc>
          <w:tcPr>
            <w:tcW w:w="4708"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jc w:val="center"/>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jc w:val="center"/>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kern w:val="2"/>
                <w:sz w:val="24"/>
                <w:szCs w:val="24"/>
                <w:lang w:eastAsia="fr-FR"/>
                <w14:cntxtAlts/>
              </w:rPr>
            </w:pPr>
          </w:p>
        </w:tc>
      </w:tr>
      <w:tr w:rsidR="0083265B" w:rsidRPr="003142A7" w:rsidTr="006B4D61">
        <w:tc>
          <w:tcPr>
            <w:tcW w:w="6223"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Prescription de l’</w:t>
            </w:r>
            <w:r w:rsidR="00425F20" w:rsidRPr="003142A7">
              <w:rPr>
                <w:rFonts w:ascii="Times New Roman" w:eastAsia="Times New Roman" w:hAnsi="Times New Roman" w:cs="Times New Roman"/>
                <w:kern w:val="2"/>
                <w:sz w:val="24"/>
                <w:szCs w:val="24"/>
                <w:lang w:eastAsia="fr-FR"/>
                <w14:cntxtAlts/>
              </w:rPr>
              <w:t>Azithromycine</w:t>
            </w:r>
            <w:r w:rsidRPr="003142A7">
              <w:rPr>
                <w:rFonts w:ascii="Times New Roman" w:eastAsia="Times New Roman" w:hAnsi="Times New Roman" w:cs="Times New Roman"/>
                <w:kern w:val="2"/>
                <w:sz w:val="24"/>
                <w:szCs w:val="24"/>
                <w:lang w:eastAsia="fr-FR"/>
                <w14:cntxtAlts/>
              </w:rPr>
              <w:t xml:space="preserve"> </w:t>
            </w:r>
            <w:r w:rsidR="0026203E" w:rsidRPr="003142A7">
              <w:rPr>
                <w:rFonts w:ascii="Times New Roman" w:eastAsia="Times New Roman" w:hAnsi="Times New Roman" w:cs="Times New Roman"/>
                <w:kern w:val="2"/>
                <w:sz w:val="24"/>
                <w:szCs w:val="24"/>
                <w:lang w:eastAsia="fr-FR"/>
                <w14:cntxtAlts/>
              </w:rPr>
              <w:t>o</w:t>
            </w:r>
            <w:r w:rsidRPr="003142A7">
              <w:rPr>
                <w:rFonts w:ascii="Times New Roman" w:eastAsia="Times New Roman" w:hAnsi="Times New Roman" w:cs="Times New Roman"/>
                <w:kern w:val="2"/>
                <w:sz w:val="24"/>
                <w:szCs w:val="24"/>
                <w:lang w:eastAsia="fr-FR"/>
                <w14:cntxtAlts/>
              </w:rPr>
              <w:t>ral/</w:t>
            </w:r>
            <w:r w:rsidR="0026203E" w:rsidRPr="003142A7">
              <w:rPr>
                <w:rFonts w:ascii="Times New Roman" w:eastAsia="Times New Roman" w:hAnsi="Times New Roman" w:cs="Times New Roman"/>
                <w:kern w:val="2"/>
                <w:sz w:val="24"/>
                <w:szCs w:val="24"/>
                <w:lang w:eastAsia="fr-FR"/>
                <w14:cntxtAlts/>
              </w:rPr>
              <w:t>b</w:t>
            </w:r>
            <w:r w:rsidRPr="003142A7">
              <w:rPr>
                <w:rFonts w:ascii="Times New Roman" w:eastAsia="Times New Roman" w:hAnsi="Times New Roman" w:cs="Times New Roman"/>
                <w:kern w:val="2"/>
                <w:sz w:val="24"/>
                <w:szCs w:val="24"/>
                <w:lang w:eastAsia="fr-FR"/>
                <w14:cntxtAlts/>
              </w:rPr>
              <w:t>enzathine pénicilline</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6B4D61">
        <w:tc>
          <w:tcPr>
            <w:tcW w:w="622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L’agent du centre donne-t-il la dose correcte? </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6B4D61">
        <w:tc>
          <w:tcPr>
            <w:tcW w:w="622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Donne-t-il l’information sur les effets secondaires/allergie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6B4D61">
        <w:tc>
          <w:tcPr>
            <w:tcW w:w="622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Gestion des effets secondaires/allergie</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CF59C3">
        <w:trPr>
          <w:trHeight w:val="369"/>
        </w:trPr>
        <w:tc>
          <w:tcPr>
            <w:tcW w:w="6223" w:type="dxa"/>
          </w:tcPr>
          <w:p w:rsidR="0083265B" w:rsidRPr="003142A7" w:rsidRDefault="00CF59C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Suivi du traitement</w:t>
            </w: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 patient a-t-il eu un rendez-vous de suivi?</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6B4D61">
        <w:trPr>
          <w:trHeight w:val="70"/>
        </w:trPr>
        <w:tc>
          <w:tcPr>
            <w:tcW w:w="622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L’agent évalue-t-il l’</w:t>
            </w:r>
            <w:r w:rsidR="007F0DA9" w:rsidRPr="003142A7">
              <w:rPr>
                <w:rFonts w:ascii="Times New Roman" w:eastAsia="Times New Roman" w:hAnsi="Times New Roman" w:cs="Times New Roman"/>
                <w:kern w:val="2"/>
                <w:sz w:val="24"/>
                <w:szCs w:val="24"/>
                <w:lang w:eastAsia="fr-FR"/>
                <w14:cntxtAlts/>
              </w:rPr>
              <w:t>échec</w:t>
            </w:r>
            <w:r w:rsidRPr="003142A7">
              <w:rPr>
                <w:rFonts w:ascii="Times New Roman" w:eastAsia="Times New Roman" w:hAnsi="Times New Roman" w:cs="Times New Roman"/>
                <w:kern w:val="2"/>
                <w:sz w:val="24"/>
                <w:szCs w:val="24"/>
                <w:lang w:eastAsia="fr-FR"/>
                <w14:cntxtAlts/>
              </w:rPr>
              <w:t xml:space="preserve"> du traitement</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6B4D61">
        <w:tc>
          <w:tcPr>
            <w:tcW w:w="622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4708" w:type="dxa"/>
            <w:tcBorders>
              <w:right w:val="single" w:sz="18" w:space="0" w:color="000000"/>
            </w:tcBorders>
          </w:tcPr>
          <w:p w:rsidR="0083265B" w:rsidRPr="003142A7" w:rsidRDefault="007F0DA9"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Donne-t-il le benzathine pénicilline en cas d’échec de traitement?</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6B4D61">
        <w:tc>
          <w:tcPr>
            <w:tcW w:w="6223" w:type="dxa"/>
          </w:tcPr>
          <w:p w:rsidR="0083265B" w:rsidRPr="003142A7" w:rsidRDefault="0083265B" w:rsidP="0083265B">
            <w:pPr>
              <w:spacing w:after="0" w:line="240" w:lineRule="auto"/>
              <w:jc w:val="right"/>
              <w:rPr>
                <w:rFonts w:ascii="Times New Roman" w:eastAsia="Times New Roman" w:hAnsi="Times New Roman" w:cs="Times New Roman"/>
                <w:kern w:val="2"/>
                <w:sz w:val="24"/>
                <w:szCs w:val="24"/>
                <w:lang w:eastAsia="fr-FR"/>
                <w14:cntxtAlts/>
              </w:rPr>
            </w:pPr>
          </w:p>
        </w:tc>
        <w:tc>
          <w:tcPr>
            <w:tcW w:w="4708"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Prélève-t-il un écouvillon pour PCR en cas d’</w:t>
            </w:r>
            <w:r w:rsidR="007F0DA9" w:rsidRPr="003142A7">
              <w:rPr>
                <w:rFonts w:ascii="Times New Roman" w:eastAsia="Times New Roman" w:hAnsi="Times New Roman" w:cs="Times New Roman"/>
                <w:kern w:val="2"/>
                <w:sz w:val="24"/>
                <w:szCs w:val="24"/>
                <w:lang w:eastAsia="fr-FR"/>
                <w14:cntxtAlts/>
              </w:rPr>
              <w:t>échec</w:t>
            </w:r>
            <w:r w:rsidRPr="003142A7">
              <w:rPr>
                <w:rFonts w:ascii="Times New Roman" w:eastAsia="Times New Roman" w:hAnsi="Times New Roman" w:cs="Times New Roman"/>
                <w:kern w:val="2"/>
                <w:sz w:val="24"/>
                <w:szCs w:val="24"/>
                <w:lang w:eastAsia="fr-FR"/>
                <w14:cntxtAlts/>
              </w:rPr>
              <w:t xml:space="preserve"> de traitement?</w:t>
            </w:r>
          </w:p>
        </w:tc>
        <w:tc>
          <w:tcPr>
            <w:tcW w:w="96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678"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99"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bl>
    <w:p w:rsidR="0083265B" w:rsidRPr="003142A7" w:rsidRDefault="007F0DA9"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+Kit de test, gants, lancette, tampon imbibé d’alcool rassemblés sur une surface propre</w:t>
      </w:r>
    </w:p>
    <w:p w:rsidR="00D43F33" w:rsidRPr="003142A7" w:rsidRDefault="006B4D61" w:rsidP="00446FDC">
      <w:pPr>
        <w:pStyle w:val="Titre1"/>
        <w:spacing w:before="0" w:line="240" w:lineRule="auto"/>
        <w:contextualSpacing/>
        <w:rPr>
          <w:rFonts w:ascii="Times New Roman" w:hAnsi="Times New Roman" w:cs="Times New Roman"/>
          <w:color w:val="auto"/>
          <w:kern w:val="2"/>
          <w:sz w:val="24"/>
          <w:szCs w:val="24"/>
          <w14:cntxtAlts/>
        </w:rPr>
      </w:pPr>
      <w:bookmarkStart w:id="53" w:name="_Toc470515309"/>
      <w:r w:rsidRPr="003142A7">
        <w:rPr>
          <w:rFonts w:ascii="Times New Roman" w:hAnsi="Times New Roman" w:cs="Times New Roman"/>
          <w:color w:val="auto"/>
          <w:kern w:val="2"/>
          <w:sz w:val="24"/>
          <w:szCs w:val="24"/>
          <w14:cntxtAlts/>
        </w:rPr>
        <w:lastRenderedPageBreak/>
        <w:t>5</w:t>
      </w:r>
      <w:r w:rsidR="00D43F33" w:rsidRPr="003142A7">
        <w:rPr>
          <w:rFonts w:ascii="Times New Roman" w:hAnsi="Times New Roman" w:cs="Times New Roman"/>
          <w:color w:val="auto"/>
          <w:kern w:val="2"/>
          <w:sz w:val="24"/>
          <w:szCs w:val="24"/>
          <w14:cntxtAlts/>
        </w:rPr>
        <w:t>. LEISHMANIOSE CUTAN</w:t>
      </w:r>
      <w:r w:rsidR="0026203E" w:rsidRPr="003142A7">
        <w:rPr>
          <w:rFonts w:ascii="Times New Roman" w:hAnsi="Times New Roman" w:cs="Times New Roman"/>
          <w:color w:val="auto"/>
          <w:kern w:val="2"/>
          <w:sz w:val="24"/>
          <w:szCs w:val="24"/>
          <w14:cntxtAlts/>
        </w:rPr>
        <w:t>É</w:t>
      </w:r>
      <w:r w:rsidR="00D43F33" w:rsidRPr="003142A7">
        <w:rPr>
          <w:rFonts w:ascii="Times New Roman" w:hAnsi="Times New Roman" w:cs="Times New Roman"/>
          <w:color w:val="auto"/>
          <w:kern w:val="2"/>
          <w:sz w:val="24"/>
          <w:szCs w:val="24"/>
          <w14:cntxtAlts/>
        </w:rPr>
        <w:t>E</w:t>
      </w:r>
      <w:bookmarkEnd w:id="53"/>
      <w:r w:rsidR="00D43F33" w:rsidRPr="003142A7">
        <w:rPr>
          <w:rFonts w:ascii="Times New Roman" w:hAnsi="Times New Roman" w:cs="Times New Roman"/>
          <w:color w:val="auto"/>
          <w:kern w:val="2"/>
          <w:sz w:val="24"/>
          <w:szCs w:val="24"/>
          <w14:cntxtAlts/>
        </w:rPr>
        <w:t xml:space="preserve"> </w:t>
      </w:r>
    </w:p>
    <w:p w:rsidR="00D43F33" w:rsidRPr="003142A7" w:rsidRDefault="006B4D61" w:rsidP="00945406">
      <w:pPr>
        <w:pStyle w:val="Titre3"/>
        <w:rPr>
          <w:rFonts w:ascii="Times New Roman" w:eastAsia="Times New Roman" w:hAnsi="Times New Roman" w:cs="Times New Roman"/>
          <w:color w:val="auto"/>
          <w:kern w:val="2"/>
          <w:sz w:val="24"/>
          <w:szCs w:val="24"/>
          <w:lang w:eastAsia="fr-FR"/>
          <w14:cntxtAlts/>
        </w:rPr>
      </w:pPr>
      <w:bookmarkStart w:id="54" w:name="_Toc470515310"/>
      <w:r w:rsidRPr="003142A7">
        <w:rPr>
          <w:rFonts w:ascii="Times New Roman" w:eastAsia="Times New Roman" w:hAnsi="Times New Roman" w:cs="Times New Roman"/>
          <w:color w:val="auto"/>
          <w:kern w:val="2"/>
          <w:sz w:val="24"/>
          <w:szCs w:val="24"/>
          <w:lang w:eastAsia="fr-FR"/>
          <w14:cntxtAlts/>
        </w:rPr>
        <w:t>5</w:t>
      </w:r>
      <w:r w:rsidR="00D43F33" w:rsidRPr="003142A7">
        <w:rPr>
          <w:rFonts w:ascii="Times New Roman" w:eastAsia="Times New Roman" w:hAnsi="Times New Roman" w:cs="Times New Roman"/>
          <w:color w:val="auto"/>
          <w:kern w:val="2"/>
          <w:sz w:val="24"/>
          <w:szCs w:val="24"/>
          <w:lang w:eastAsia="fr-FR"/>
          <w14:cntxtAlts/>
        </w:rPr>
        <w:t>.1. Tâches critiques à observer pour le diagnostic</w:t>
      </w:r>
      <w:r w:rsidRPr="003142A7">
        <w:rPr>
          <w:rFonts w:ascii="Times New Roman" w:eastAsia="Times New Roman" w:hAnsi="Times New Roman" w:cs="Times New Roman"/>
          <w:color w:val="auto"/>
          <w:kern w:val="2"/>
          <w:sz w:val="24"/>
          <w:szCs w:val="24"/>
          <w:lang w:eastAsia="fr-FR"/>
          <w14:cntxtAlts/>
        </w:rPr>
        <w:t xml:space="preserve"> des </w:t>
      </w:r>
      <w:r w:rsidR="0026203E" w:rsidRPr="003142A7">
        <w:rPr>
          <w:rFonts w:ascii="Times New Roman" w:eastAsia="Times New Roman" w:hAnsi="Times New Roman" w:cs="Times New Roman"/>
          <w:color w:val="auto"/>
          <w:kern w:val="2"/>
          <w:sz w:val="24"/>
          <w:szCs w:val="24"/>
          <w:lang w:eastAsia="fr-FR"/>
          <w14:cntxtAlts/>
        </w:rPr>
        <w:t>l</w:t>
      </w:r>
      <w:r w:rsidRPr="003142A7">
        <w:rPr>
          <w:rFonts w:ascii="Times New Roman" w:eastAsia="Times New Roman" w:hAnsi="Times New Roman" w:cs="Times New Roman"/>
          <w:color w:val="auto"/>
          <w:kern w:val="2"/>
          <w:sz w:val="24"/>
          <w:szCs w:val="24"/>
          <w:lang w:eastAsia="fr-FR"/>
          <w14:cntxtAlts/>
        </w:rPr>
        <w:t>eishmanioses cutanées</w:t>
      </w:r>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5518"/>
        <w:gridCol w:w="993"/>
        <w:gridCol w:w="846"/>
        <w:gridCol w:w="733"/>
        <w:gridCol w:w="817"/>
      </w:tblGrid>
      <w:tr w:rsidR="00D43F33" w:rsidRPr="003142A7" w:rsidTr="00CF59C3">
        <w:trPr>
          <w:tblHeader/>
        </w:trPr>
        <w:tc>
          <w:tcPr>
            <w:tcW w:w="5920" w:type="dxa"/>
          </w:tcPr>
          <w:p w:rsidR="00D43F33" w:rsidRPr="003142A7" w:rsidRDefault="00D43F33" w:rsidP="001B6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b/>
                <w:kern w:val="2"/>
                <w:sz w:val="24"/>
                <w:szCs w:val="24"/>
                <w:lang w:eastAsia="zh-CN"/>
                <w14:cntxtAlts/>
              </w:rPr>
              <w:t>Tâches à effectuer</w:t>
            </w:r>
          </w:p>
        </w:tc>
        <w:tc>
          <w:tcPr>
            <w:tcW w:w="5518" w:type="dxa"/>
            <w:tcBorders>
              <w:right w:val="single" w:sz="18" w:space="0" w:color="000000"/>
            </w:tcBorders>
          </w:tcPr>
          <w:p w:rsidR="00D43F33" w:rsidRPr="003142A7" w:rsidRDefault="00D43F33" w:rsidP="001B6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b/>
                <w:kern w:val="2"/>
                <w:sz w:val="24"/>
                <w:szCs w:val="24"/>
                <w:lang w:eastAsia="zh-CN"/>
                <w14:cntxtAlts/>
              </w:rPr>
              <w:t>Critères d'évaluation</w:t>
            </w:r>
          </w:p>
        </w:tc>
        <w:tc>
          <w:tcPr>
            <w:tcW w:w="1839" w:type="dxa"/>
            <w:gridSpan w:val="2"/>
            <w:tcBorders>
              <w:top w:val="single" w:sz="2" w:space="0" w:color="000000"/>
              <w:left w:val="single" w:sz="18" w:space="0" w:color="000000"/>
              <w:bottom w:val="single" w:sz="2" w:space="0" w:color="000000"/>
              <w:right w:val="single" w:sz="18" w:space="0" w:color="000000"/>
            </w:tcBorders>
          </w:tcPr>
          <w:p w:rsidR="00D43F33" w:rsidRPr="003142A7" w:rsidRDefault="00D43F33" w:rsidP="001B6247">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550" w:type="dxa"/>
            <w:gridSpan w:val="2"/>
            <w:tcBorders>
              <w:top w:val="single" w:sz="2" w:space="0" w:color="000000"/>
              <w:left w:val="single" w:sz="18" w:space="0" w:color="000000"/>
              <w:bottom w:val="single" w:sz="2" w:space="0" w:color="000000"/>
              <w:right w:val="single" w:sz="18" w:space="0" w:color="000000"/>
            </w:tcBorders>
          </w:tcPr>
          <w:p w:rsidR="00D43F33" w:rsidRPr="003142A7" w:rsidRDefault="00D43F33" w:rsidP="001B6247">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D43F33" w:rsidRPr="003142A7" w:rsidTr="00CF59C3">
        <w:trPr>
          <w:trHeight w:val="321"/>
          <w:tblHeader/>
        </w:trPr>
        <w:tc>
          <w:tcPr>
            <w:tcW w:w="5920" w:type="dxa"/>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b/>
                <w:kern w:val="2"/>
                <w:sz w:val="24"/>
                <w:szCs w:val="24"/>
                <w:lang w:eastAsia="fr-FR"/>
                <w14:cntxtAlts/>
              </w:rPr>
            </w:pPr>
          </w:p>
        </w:tc>
        <w:tc>
          <w:tcPr>
            <w:tcW w:w="5518" w:type="dxa"/>
            <w:tcBorders>
              <w:right w:val="single" w:sz="18" w:space="0" w:color="000000"/>
            </w:tcBorders>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b/>
                <w:kern w:val="2"/>
                <w:sz w:val="24"/>
                <w:szCs w:val="24"/>
                <w:lang w:eastAsia="fr-FR"/>
                <w14:cntxtAlts/>
              </w:rPr>
            </w:pP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D43F33" w:rsidRPr="003142A7" w:rsidTr="00CF59C3">
        <w:tc>
          <w:tcPr>
            <w:tcW w:w="5920" w:type="dxa"/>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Interroger un suspect de leishmaniose cutanée</w:t>
            </w: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Questions clés posées</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L'examen clinique d'un cas suspecté de leishmaniose cutanée</w:t>
            </w:r>
          </w:p>
        </w:tc>
        <w:tc>
          <w:tcPr>
            <w:tcW w:w="5518" w:type="dxa"/>
            <w:tcBorders>
              <w:right w:val="single" w:sz="18" w:space="0" w:color="000000"/>
            </w:tcBorders>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val="restart"/>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Inspection à distance et de près</w:t>
            </w:r>
          </w:p>
          <w:p w:rsidR="00D43F33" w:rsidRPr="003142A7" w:rsidRDefault="00D43F33" w:rsidP="00CF59C3">
            <w:pPr>
              <w:spacing w:after="0" w:line="240" w:lineRule="auto"/>
              <w:jc w:val="right"/>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7F0DA9"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Bonne lumière (du jour), respect de l'intimité</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tcBorders>
              <w:bottom w:val="single" w:sz="4"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Inspection complète du corps</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rPr>
          <w:trHeight w:val="204"/>
        </w:trPr>
        <w:tc>
          <w:tcPr>
            <w:tcW w:w="5920" w:type="dxa"/>
            <w:vMerge w:val="restart"/>
            <w:tcBorders>
              <w:bottom w:val="nil"/>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Description de la lésion (s) de la peau (à mentionner l'existence ou non des caractéristiques suivantes)</w:t>
            </w:r>
          </w:p>
          <w:p w:rsidR="00D43F33" w:rsidRPr="003142A7" w:rsidRDefault="00D43F33" w:rsidP="00CF59C3">
            <w:pPr>
              <w:spacing w:after="0" w:line="240" w:lineRule="auto"/>
              <w:jc w:val="right"/>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Papule, nodule ou plaque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rPr>
          <w:trHeight w:val="70"/>
        </w:trPr>
        <w:tc>
          <w:tcPr>
            <w:tcW w:w="5920" w:type="dxa"/>
            <w:vMerge/>
            <w:tcBorders>
              <w:bottom w:val="nil"/>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Croûte centrale couvrant un ulcère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tcBorders>
              <w:bottom w:val="nil"/>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Ulcère avec rebord entourée d’une induration variable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Borders>
              <w:top w:val="nil"/>
              <w:bottom w:val="nil"/>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Lésion est indolore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Borders>
              <w:top w:val="nil"/>
              <w:bottom w:val="nil"/>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Ulcère « sec » ou « humide (inflammation sévère)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Borders>
              <w:top w:val="nil"/>
              <w:bottom w:val="nil"/>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Durée de l'état (date ou depuis quand la lésion a été remarquée par le patient)</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Borders>
              <w:top w:val="nil"/>
              <w:bottom w:val="nil"/>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Papules satellitaires</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Borders>
              <w:top w:val="nil"/>
              <w:bottom w:val="nil"/>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Gonflement des lèvres ou du nez</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Borders>
              <w:top w:val="nil"/>
              <w:bottom w:val="single" w:sz="4"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Lymphangite nodulaire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val="restart"/>
            <w:tcBorders>
              <w:bottom w:val="nil"/>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Collecter des informations cliniques sur 5 aspects des lésions cutanées afin de déterminer le traitement à prescrire</w:t>
            </w:r>
          </w:p>
        </w:tc>
        <w:tc>
          <w:tcPr>
            <w:tcW w:w="5518" w:type="dxa"/>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Taille de la lésion (cm)</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rPr>
          <w:trHeight w:val="267"/>
        </w:trPr>
        <w:tc>
          <w:tcPr>
            <w:tcW w:w="5920" w:type="dxa"/>
            <w:vMerge/>
            <w:tcBorders>
              <w:bottom w:val="nil"/>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Nombre de </w:t>
            </w:r>
            <w:r w:rsidR="007F0DA9" w:rsidRPr="003142A7">
              <w:rPr>
                <w:rFonts w:ascii="Times New Roman" w:eastAsia="Times New Roman" w:hAnsi="Times New Roman" w:cs="Times New Roman"/>
                <w:kern w:val="2"/>
                <w:sz w:val="24"/>
                <w:szCs w:val="24"/>
                <w:lang w:eastAsia="fr-FR"/>
                <w14:cntxtAlts/>
              </w:rPr>
              <w:t>lésions</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val="restart"/>
            <w:tcBorders>
              <w:top w:val="nil"/>
            </w:tcBorders>
          </w:tcPr>
          <w:p w:rsidR="00D43F33" w:rsidRPr="003142A7" w:rsidRDefault="00D43F33" w:rsidP="00CF59C3">
            <w:pPr>
              <w:spacing w:after="0" w:line="240" w:lineRule="auto"/>
              <w:jc w:val="right"/>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Localisation des lésions sur le corps</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26203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É</w:t>
            </w:r>
            <w:r w:rsidR="00D43F33" w:rsidRPr="003142A7">
              <w:rPr>
                <w:rFonts w:ascii="Times New Roman" w:eastAsia="Times New Roman" w:hAnsi="Times New Roman" w:cs="Times New Roman"/>
                <w:kern w:val="2"/>
                <w:sz w:val="24"/>
                <w:szCs w:val="24"/>
                <w:lang w:eastAsia="zh-CN"/>
                <w14:cntxtAlts/>
              </w:rPr>
              <w:t>volution des lésions: durée, aggravation (lésion active)</w:t>
            </w:r>
            <w:r w:rsidR="00CF59C3" w:rsidRPr="003142A7">
              <w:rPr>
                <w:rFonts w:ascii="Times New Roman" w:eastAsia="Times New Roman" w:hAnsi="Times New Roman" w:cs="Times New Roman"/>
                <w:kern w:val="2"/>
                <w:sz w:val="24"/>
                <w:szCs w:val="24"/>
                <w:lang w:eastAsia="zh-CN"/>
                <w14:cntxtAlts/>
              </w:rPr>
              <w:t>, amélioration (auto-</w:t>
            </w:r>
            <w:r w:rsidR="007F0DA9" w:rsidRPr="003142A7">
              <w:rPr>
                <w:rFonts w:ascii="Times New Roman" w:eastAsia="Times New Roman" w:hAnsi="Times New Roman" w:cs="Times New Roman"/>
                <w:kern w:val="2"/>
                <w:sz w:val="24"/>
                <w:szCs w:val="24"/>
                <w:lang w:eastAsia="zh-CN"/>
                <w14:cntxtAlts/>
              </w:rPr>
              <w:t>guérison</w:t>
            </w:r>
            <w:r w:rsidR="00CF59C3" w:rsidRPr="003142A7">
              <w:rPr>
                <w:rFonts w:ascii="Times New Roman" w:eastAsia="Times New Roman" w:hAnsi="Times New Roman" w:cs="Times New Roman"/>
                <w:kern w:val="2"/>
                <w:sz w:val="24"/>
                <w:szCs w:val="24"/>
                <w:lang w:eastAsia="zh-CN"/>
                <w14:cntxtAlts/>
              </w:rPr>
              <w:t>)</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tcBorders>
              <w:bottom w:val="single" w:sz="4"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26203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É</w:t>
            </w:r>
            <w:r w:rsidR="00D43F33" w:rsidRPr="003142A7">
              <w:rPr>
                <w:rFonts w:ascii="Times New Roman" w:eastAsia="Times New Roman" w:hAnsi="Times New Roman" w:cs="Times New Roman"/>
                <w:kern w:val="2"/>
                <w:sz w:val="24"/>
                <w:szCs w:val="24"/>
                <w:lang w:eastAsia="zh-CN"/>
                <w14:cntxtAlts/>
              </w:rPr>
              <w:t>tat immunologique et état général ​​de santé du patient: immunodéprimé ou non, diabète, troubles du cœur / f</w:t>
            </w:r>
            <w:r w:rsidR="00CF59C3" w:rsidRPr="003142A7">
              <w:rPr>
                <w:rFonts w:ascii="Times New Roman" w:eastAsia="Times New Roman" w:hAnsi="Times New Roman" w:cs="Times New Roman"/>
                <w:kern w:val="2"/>
                <w:sz w:val="24"/>
                <w:szCs w:val="24"/>
                <w:lang w:eastAsia="zh-CN"/>
                <w14:cntxtAlts/>
              </w:rPr>
              <w:t>oie / rein et grossesse ou non.</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rPr>
          <w:trHeight w:val="299"/>
        </w:trPr>
        <w:tc>
          <w:tcPr>
            <w:tcW w:w="5920" w:type="dxa"/>
            <w:tcBorders>
              <w:bottom w:val="nil"/>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Autres aspects du diagnostic clinique</w:t>
            </w: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Antécédents de LC</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val="restart"/>
            <w:tcBorders>
              <w:top w:val="nil"/>
            </w:tcBorders>
          </w:tcPr>
          <w:p w:rsidR="00D43F33" w:rsidRPr="003142A7" w:rsidRDefault="00D43F33" w:rsidP="00CF59C3">
            <w:pPr>
              <w:spacing w:after="0" w:line="240" w:lineRule="auto"/>
              <w:jc w:val="right"/>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Présence de cas dans la famille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Traitement antérieur reçu pour les lésions actuelles</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Histoire de voyage dans les 6 derniers mois</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Classement de la situation selon l'algorithme de l'OMS</w:t>
            </w:r>
          </w:p>
          <w:p w:rsidR="00D43F33" w:rsidRPr="003142A7" w:rsidRDefault="00D43F33" w:rsidP="00CF59C3">
            <w:pPr>
              <w:spacing w:after="0" w:line="240" w:lineRule="auto"/>
              <w:jc w:val="right"/>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Situation 1, 2 ou 3 correcte </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bl>
    <w:p w:rsidR="00D43F33" w:rsidRPr="003142A7" w:rsidRDefault="001C662D" w:rsidP="00945406">
      <w:pPr>
        <w:pStyle w:val="Titre3"/>
        <w:rPr>
          <w:rFonts w:ascii="Times New Roman" w:eastAsia="Times New Roman" w:hAnsi="Times New Roman" w:cs="Times New Roman"/>
          <w:color w:val="auto"/>
          <w:kern w:val="2"/>
          <w:sz w:val="24"/>
          <w:szCs w:val="24"/>
          <w:lang w:eastAsia="fr-FR"/>
          <w14:cntxtAlts/>
        </w:rPr>
      </w:pPr>
      <w:bookmarkStart w:id="55" w:name="_Toc470515311"/>
      <w:r w:rsidRPr="003142A7">
        <w:rPr>
          <w:rFonts w:ascii="Times New Roman" w:eastAsia="Times New Roman" w:hAnsi="Times New Roman" w:cs="Times New Roman"/>
          <w:color w:val="auto"/>
          <w:kern w:val="2"/>
          <w:sz w:val="24"/>
          <w:szCs w:val="24"/>
          <w:lang w:eastAsia="fr-FR"/>
          <w14:cntxtAlts/>
        </w:rPr>
        <w:lastRenderedPageBreak/>
        <w:t>5</w:t>
      </w:r>
      <w:r w:rsidR="00D43F33" w:rsidRPr="003142A7">
        <w:rPr>
          <w:rFonts w:ascii="Times New Roman" w:eastAsia="Times New Roman" w:hAnsi="Times New Roman" w:cs="Times New Roman"/>
          <w:color w:val="auto"/>
          <w:kern w:val="2"/>
          <w:sz w:val="24"/>
          <w:szCs w:val="24"/>
          <w:lang w:eastAsia="fr-FR"/>
          <w14:cntxtAlts/>
        </w:rPr>
        <w:t>.2. Tâches critiques à observer pour le traitement</w:t>
      </w:r>
      <w:r w:rsidR="00CB1B55" w:rsidRPr="003142A7">
        <w:rPr>
          <w:rFonts w:ascii="Times New Roman" w:eastAsia="Times New Roman" w:hAnsi="Times New Roman" w:cs="Times New Roman"/>
          <w:color w:val="auto"/>
          <w:kern w:val="2"/>
          <w:sz w:val="24"/>
          <w:szCs w:val="24"/>
          <w:lang w:eastAsia="fr-FR"/>
          <w14:cntxtAlts/>
        </w:rPr>
        <w:t xml:space="preserve"> des </w:t>
      </w:r>
      <w:r w:rsidR="0026203E" w:rsidRPr="003142A7">
        <w:rPr>
          <w:rFonts w:ascii="Times New Roman" w:eastAsia="Times New Roman" w:hAnsi="Times New Roman" w:cs="Times New Roman"/>
          <w:color w:val="auto"/>
          <w:kern w:val="2"/>
          <w:sz w:val="24"/>
          <w:szCs w:val="24"/>
          <w:lang w:eastAsia="fr-FR"/>
          <w14:cntxtAlts/>
        </w:rPr>
        <w:t>l</w:t>
      </w:r>
      <w:r w:rsidR="00CB1B55" w:rsidRPr="003142A7">
        <w:rPr>
          <w:rFonts w:ascii="Times New Roman" w:eastAsia="Times New Roman" w:hAnsi="Times New Roman" w:cs="Times New Roman"/>
          <w:color w:val="auto"/>
          <w:kern w:val="2"/>
          <w:sz w:val="24"/>
          <w:szCs w:val="24"/>
          <w:lang w:eastAsia="fr-FR"/>
          <w14:cntxtAlts/>
        </w:rPr>
        <w:t>eishmanioses cutanées</w:t>
      </w:r>
      <w:bookmarkEnd w:id="5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5518"/>
        <w:gridCol w:w="993"/>
        <w:gridCol w:w="846"/>
        <w:gridCol w:w="733"/>
        <w:gridCol w:w="817"/>
      </w:tblGrid>
      <w:tr w:rsidR="00D43F33" w:rsidRPr="003142A7" w:rsidTr="00CF59C3">
        <w:tc>
          <w:tcPr>
            <w:tcW w:w="5920" w:type="dxa"/>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b/>
                <w:kern w:val="2"/>
                <w:sz w:val="24"/>
                <w:szCs w:val="24"/>
                <w:lang w:eastAsia="zh-CN"/>
                <w14:cntxtAlts/>
              </w:rPr>
              <w:t>Tâches à effectuer</w:t>
            </w: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b/>
                <w:kern w:val="2"/>
                <w:sz w:val="24"/>
                <w:szCs w:val="24"/>
                <w:lang w:eastAsia="zh-CN"/>
                <w14:cntxtAlts/>
              </w:rPr>
              <w:t>Critères d'évaluation</w:t>
            </w:r>
          </w:p>
        </w:tc>
        <w:tc>
          <w:tcPr>
            <w:tcW w:w="1839" w:type="dxa"/>
            <w:gridSpan w:val="2"/>
            <w:tcBorders>
              <w:top w:val="single" w:sz="2" w:space="0" w:color="000000"/>
              <w:left w:val="single" w:sz="18"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550" w:type="dxa"/>
            <w:gridSpan w:val="2"/>
            <w:tcBorders>
              <w:top w:val="single" w:sz="2" w:space="0" w:color="000000"/>
              <w:left w:val="single" w:sz="18"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D43F33" w:rsidRPr="003142A7" w:rsidTr="00CF59C3">
        <w:tc>
          <w:tcPr>
            <w:tcW w:w="5920" w:type="dxa"/>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D43F33" w:rsidRPr="003142A7" w:rsidTr="00CF59C3">
        <w:tc>
          <w:tcPr>
            <w:tcW w:w="5920" w:type="dxa"/>
            <w:tcBorders>
              <w:bottom w:val="single" w:sz="4" w:space="0" w:color="000000"/>
            </w:tcBorders>
          </w:tcPr>
          <w:p w:rsidR="00D43F33" w:rsidRPr="003142A7" w:rsidRDefault="00D43F33"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Prescription du traitement</w:t>
            </w:r>
          </w:p>
        </w:tc>
        <w:tc>
          <w:tcPr>
            <w:tcW w:w="5518" w:type="dxa"/>
            <w:tcBorders>
              <w:right w:val="single" w:sz="18" w:space="0" w:color="000000"/>
            </w:tcBorders>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Borders>
              <w:bottom w:val="single" w:sz="4" w:space="0" w:color="auto"/>
            </w:tcBorders>
          </w:tcPr>
          <w:p w:rsidR="00D43F33" w:rsidRPr="003142A7" w:rsidRDefault="00CB1B55"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b/>
            </w:r>
            <w:r w:rsidR="00D43F33" w:rsidRPr="003142A7">
              <w:rPr>
                <w:rFonts w:ascii="Times New Roman" w:eastAsia="Times New Roman" w:hAnsi="Times New Roman" w:cs="Times New Roman"/>
                <w:kern w:val="2"/>
                <w:sz w:val="24"/>
                <w:szCs w:val="24"/>
                <w:lang w:eastAsia="zh-CN"/>
                <w14:cntxtAlts/>
              </w:rPr>
              <w:t>La classification dans la situation de 1 à 3</w:t>
            </w:r>
          </w:p>
          <w:p w:rsidR="00D43F33" w:rsidRPr="003142A7" w:rsidRDefault="00D43F33" w:rsidP="00CF59C3">
            <w:pPr>
              <w:spacing w:after="0" w:line="240" w:lineRule="auto"/>
              <w:jc w:val="both"/>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7F0DA9"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Les critères sont correctement appliqués. </w:t>
            </w:r>
            <w:r w:rsidR="00D43F33" w:rsidRPr="003142A7">
              <w:rPr>
                <w:rFonts w:ascii="Times New Roman" w:eastAsia="Times New Roman" w:hAnsi="Times New Roman" w:cs="Times New Roman"/>
                <w:kern w:val="2"/>
                <w:sz w:val="24"/>
                <w:szCs w:val="24"/>
                <w:lang w:eastAsia="zh-CN"/>
                <w14:cntxtAlts/>
              </w:rPr>
              <w:t>Le traitement est compatible avec</w:t>
            </w:r>
            <w:r w:rsidR="0026203E" w:rsidRPr="003142A7">
              <w:rPr>
                <w:rFonts w:ascii="Times New Roman" w:eastAsia="Times New Roman" w:hAnsi="Times New Roman" w:cs="Times New Roman"/>
                <w:kern w:val="2"/>
                <w:sz w:val="24"/>
                <w:szCs w:val="24"/>
                <w:lang w:eastAsia="zh-CN"/>
                <w14:cntxtAlts/>
              </w:rPr>
              <w:t xml:space="preserve"> </w:t>
            </w:r>
            <w:r w:rsidR="00D43F33" w:rsidRPr="003142A7">
              <w:rPr>
                <w:rFonts w:ascii="Times New Roman" w:eastAsia="Times New Roman" w:hAnsi="Times New Roman" w:cs="Times New Roman"/>
                <w:kern w:val="2"/>
                <w:sz w:val="24"/>
                <w:szCs w:val="24"/>
                <w:lang w:eastAsia="zh-CN"/>
                <w14:cntxtAlts/>
              </w:rPr>
              <w:t xml:space="preserve"> la "Situation "</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c>
          <w:tcPr>
            <w:tcW w:w="5920" w:type="dxa"/>
            <w:tcBorders>
              <w:top w:val="single" w:sz="4" w:space="0" w:color="auto"/>
            </w:tcBorders>
          </w:tcPr>
          <w:p w:rsidR="00D43F33" w:rsidRPr="003142A7" w:rsidRDefault="00CB1B55"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b/>
            </w:r>
            <w:r w:rsidR="00D43F33" w:rsidRPr="003142A7">
              <w:rPr>
                <w:rFonts w:ascii="Times New Roman" w:eastAsia="Times New Roman" w:hAnsi="Times New Roman" w:cs="Times New Roman"/>
                <w:kern w:val="2"/>
                <w:sz w:val="24"/>
                <w:szCs w:val="24"/>
                <w:lang w:eastAsia="zh-CN"/>
                <w14:cntxtAlts/>
              </w:rPr>
              <w:t>Explication des options de traitement au patient</w:t>
            </w:r>
          </w:p>
          <w:p w:rsidR="00D43F33" w:rsidRPr="003142A7" w:rsidRDefault="00D43F33" w:rsidP="00CF59C3">
            <w:pPr>
              <w:spacing w:after="0" w:line="240" w:lineRule="auto"/>
              <w:jc w:val="both"/>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Avantages et inconvénients, la posologie, la durée, l'achèvement</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rPr>
          <w:trHeight w:val="204"/>
        </w:trPr>
        <w:tc>
          <w:tcPr>
            <w:tcW w:w="5920" w:type="dxa"/>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Le conseil auprès des patients pour l’antimoine (ou d'autres médicaments antileishmaniens)</w:t>
            </w: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Les effets secondaires, allergie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rPr>
          <w:trHeight w:val="70"/>
        </w:trPr>
        <w:tc>
          <w:tcPr>
            <w:tcW w:w="5920" w:type="dxa"/>
            <w:tcBorders>
              <w:bottom w:val="single" w:sz="4" w:space="0" w:color="000000"/>
            </w:tcBorders>
          </w:tcPr>
          <w:p w:rsidR="00D43F33" w:rsidRPr="003142A7" w:rsidRDefault="00CB1B55"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b/>
            </w:r>
            <w:r w:rsidR="00D43F33" w:rsidRPr="003142A7">
              <w:rPr>
                <w:rFonts w:ascii="Times New Roman" w:eastAsia="Times New Roman" w:hAnsi="Times New Roman" w:cs="Times New Roman"/>
                <w:kern w:val="2"/>
                <w:sz w:val="24"/>
                <w:szCs w:val="24"/>
                <w:lang w:eastAsia="zh-CN"/>
                <w14:cntxtAlts/>
              </w:rPr>
              <w:t>Conduite à tenir en cas de ...</w:t>
            </w:r>
          </w:p>
          <w:p w:rsidR="00D43F33" w:rsidRPr="003142A7" w:rsidRDefault="00D43F33" w:rsidP="00CF59C3">
            <w:pPr>
              <w:spacing w:after="0" w:line="240" w:lineRule="auto"/>
              <w:jc w:val="both"/>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Omission d’injections prévues ;</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Voyage ou déplacement en dehors de la zone de santé</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rPr>
          <w:trHeight w:val="70"/>
        </w:trPr>
        <w:tc>
          <w:tcPr>
            <w:tcW w:w="5920" w:type="dxa"/>
            <w:tcBorders>
              <w:bottom w:val="nil"/>
            </w:tcBorders>
          </w:tcPr>
          <w:p w:rsidR="00D43F33" w:rsidRPr="003142A7" w:rsidRDefault="00CB1B55"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b/>
            </w:r>
            <w:r w:rsidR="00D43F33" w:rsidRPr="003142A7">
              <w:rPr>
                <w:rFonts w:ascii="Times New Roman" w:eastAsia="Times New Roman" w:hAnsi="Times New Roman" w:cs="Times New Roman"/>
                <w:kern w:val="2"/>
                <w:sz w:val="24"/>
                <w:szCs w:val="24"/>
                <w:lang w:eastAsia="zh-CN"/>
                <w14:cntxtAlts/>
              </w:rPr>
              <w:t>Qualité de l'injection intralésionnelle</w:t>
            </w: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Le produit est retiré de façon aseptique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CF59C3">
        <w:trPr>
          <w:trHeight w:val="70"/>
        </w:trPr>
        <w:tc>
          <w:tcPr>
            <w:tcW w:w="5920" w:type="dxa"/>
            <w:tcBorders>
              <w:top w:val="nil"/>
            </w:tcBorders>
          </w:tcPr>
          <w:p w:rsidR="00D43F33" w:rsidRPr="003142A7" w:rsidRDefault="00D43F33" w:rsidP="00CF59C3">
            <w:pPr>
              <w:spacing w:after="0" w:line="240" w:lineRule="auto"/>
              <w:jc w:val="right"/>
              <w:rPr>
                <w:rFonts w:ascii="Times New Roman" w:eastAsia="Times New Roman" w:hAnsi="Times New Roman" w:cs="Times New Roman"/>
                <w:kern w:val="2"/>
                <w:sz w:val="24"/>
                <w:szCs w:val="24"/>
                <w:lang w:eastAsia="fr-FR"/>
                <w14:cntxtAlts/>
              </w:rPr>
            </w:pPr>
          </w:p>
        </w:tc>
        <w:tc>
          <w:tcPr>
            <w:tcW w:w="5518" w:type="dxa"/>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L'antimoine est injecté dans la lésion et blanchit le rebord jusqu'à ce que la lésion </w:t>
            </w:r>
            <w:r w:rsidR="007F0DA9" w:rsidRPr="003142A7">
              <w:rPr>
                <w:rFonts w:ascii="Times New Roman" w:eastAsia="Times New Roman" w:hAnsi="Times New Roman" w:cs="Times New Roman"/>
                <w:kern w:val="2"/>
                <w:sz w:val="24"/>
                <w:szCs w:val="24"/>
                <w:lang w:eastAsia="zh-CN"/>
                <w14:cntxtAlts/>
              </w:rPr>
              <w:t>soit</w:t>
            </w:r>
            <w:r w:rsidRPr="003142A7">
              <w:rPr>
                <w:rFonts w:ascii="Times New Roman" w:eastAsia="Times New Roman" w:hAnsi="Times New Roman" w:cs="Times New Roman"/>
                <w:kern w:val="2"/>
                <w:sz w:val="24"/>
                <w:szCs w:val="24"/>
                <w:lang w:eastAsia="zh-CN"/>
                <w14:cntxtAlts/>
              </w:rPr>
              <w:t xml:space="preserve"> entièrement </w:t>
            </w:r>
            <w:r w:rsidR="007F0DA9" w:rsidRPr="003142A7">
              <w:rPr>
                <w:rFonts w:ascii="Times New Roman" w:eastAsia="Times New Roman" w:hAnsi="Times New Roman" w:cs="Times New Roman"/>
                <w:kern w:val="2"/>
                <w:sz w:val="24"/>
                <w:szCs w:val="24"/>
                <w:lang w:eastAsia="zh-CN"/>
                <w14:cntxtAlts/>
              </w:rPr>
              <w:t>gonflée</w:t>
            </w:r>
          </w:p>
        </w:tc>
        <w:tc>
          <w:tcPr>
            <w:tcW w:w="99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46"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733" w:type="dxa"/>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817" w:type="dxa"/>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bl>
    <w:p w:rsidR="00D43F33" w:rsidRPr="003142A7" w:rsidRDefault="00D43F33" w:rsidP="00D43F33">
      <w:pPr>
        <w:spacing w:after="0" w:line="360" w:lineRule="auto"/>
        <w:rPr>
          <w:rFonts w:ascii="Times New Roman" w:eastAsia="Times New Roman" w:hAnsi="Times New Roman" w:cs="Times New Roman"/>
          <w:b/>
          <w:kern w:val="2"/>
          <w:sz w:val="24"/>
          <w:szCs w:val="24"/>
          <w:lang w:eastAsia="fr-FR"/>
          <w14:cntxtAlts/>
        </w:rPr>
      </w:pPr>
    </w:p>
    <w:p w:rsidR="00D43F33" w:rsidRPr="003142A7" w:rsidRDefault="00D43F33" w:rsidP="00D43F33">
      <w:pPr>
        <w:spacing w:after="0" w:line="360" w:lineRule="auto"/>
        <w:rPr>
          <w:rFonts w:ascii="Times New Roman" w:eastAsia="Times New Roman" w:hAnsi="Times New Roman" w:cs="Times New Roman"/>
          <w:b/>
          <w:kern w:val="2"/>
          <w:sz w:val="24"/>
          <w:szCs w:val="24"/>
          <w:lang w:eastAsia="fr-FR"/>
          <w14:cntxtAlts/>
        </w:rPr>
      </w:pPr>
    </w:p>
    <w:p w:rsidR="00D43F33" w:rsidRPr="003142A7" w:rsidRDefault="00D43F33" w:rsidP="00D43F33">
      <w:pPr>
        <w:tabs>
          <w:tab w:val="left" w:pos="3015"/>
        </w:tabs>
        <w:spacing w:after="0" w:line="360" w:lineRule="auto"/>
        <w:jc w:val="center"/>
        <w:rPr>
          <w:rFonts w:ascii="Times New Roman" w:eastAsia="Times New Roman" w:hAnsi="Times New Roman" w:cs="Times New Roman"/>
          <w:b/>
          <w:kern w:val="2"/>
          <w:sz w:val="24"/>
          <w:szCs w:val="24"/>
          <w:lang w:eastAsia="fr-FR"/>
          <w14:cntxtAlts/>
        </w:rPr>
      </w:pPr>
    </w:p>
    <w:p w:rsidR="00D43F33" w:rsidRPr="003142A7" w:rsidRDefault="00D43F33" w:rsidP="00D43F33">
      <w:pPr>
        <w:tabs>
          <w:tab w:val="left" w:pos="3015"/>
        </w:tabs>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D43F33" w:rsidRPr="003142A7" w:rsidRDefault="00D43F33" w:rsidP="00D43F33">
      <w:pPr>
        <w:tabs>
          <w:tab w:val="left" w:pos="3015"/>
        </w:tabs>
        <w:spacing w:after="0" w:line="360" w:lineRule="auto"/>
        <w:jc w:val="center"/>
        <w:rPr>
          <w:rFonts w:ascii="Times New Roman" w:eastAsia="Times New Roman" w:hAnsi="Times New Roman" w:cs="Times New Roman"/>
          <w:b/>
          <w:kern w:val="2"/>
          <w:sz w:val="24"/>
          <w:szCs w:val="24"/>
          <w:lang w:eastAsia="fr-FR"/>
          <w14:cntxtAlts/>
        </w:rPr>
      </w:pPr>
    </w:p>
    <w:p w:rsidR="00D43F33" w:rsidRPr="003142A7" w:rsidRDefault="001C662D" w:rsidP="00446FDC">
      <w:pPr>
        <w:pStyle w:val="Titre1"/>
        <w:spacing w:before="0" w:line="240" w:lineRule="auto"/>
        <w:contextualSpacing/>
        <w:rPr>
          <w:rFonts w:ascii="Times New Roman" w:hAnsi="Times New Roman" w:cs="Times New Roman"/>
          <w:color w:val="auto"/>
          <w:kern w:val="2"/>
          <w:sz w:val="24"/>
          <w:szCs w:val="24"/>
          <w14:cntxtAlts/>
        </w:rPr>
      </w:pPr>
      <w:bookmarkStart w:id="56" w:name="_Toc470515312"/>
      <w:r w:rsidRPr="003142A7">
        <w:rPr>
          <w:rFonts w:ascii="Times New Roman" w:hAnsi="Times New Roman" w:cs="Times New Roman"/>
          <w:color w:val="auto"/>
          <w:kern w:val="2"/>
          <w:sz w:val="24"/>
          <w:szCs w:val="24"/>
          <w14:cntxtAlts/>
        </w:rPr>
        <w:t>6</w:t>
      </w:r>
      <w:r w:rsidR="00D43F33" w:rsidRPr="003142A7">
        <w:rPr>
          <w:rFonts w:ascii="Times New Roman" w:hAnsi="Times New Roman" w:cs="Times New Roman"/>
          <w:color w:val="auto"/>
          <w:kern w:val="2"/>
          <w:sz w:val="24"/>
          <w:szCs w:val="24"/>
          <w14:cntxtAlts/>
        </w:rPr>
        <w:t>. LEISHMANIOSE VI</w:t>
      </w:r>
      <w:r w:rsidR="0026203E" w:rsidRPr="003142A7">
        <w:rPr>
          <w:rFonts w:ascii="Times New Roman" w:hAnsi="Times New Roman" w:cs="Times New Roman"/>
          <w:color w:val="auto"/>
          <w:kern w:val="2"/>
          <w:sz w:val="24"/>
          <w:szCs w:val="24"/>
          <w14:cntxtAlts/>
        </w:rPr>
        <w:t>S</w:t>
      </w:r>
      <w:r w:rsidR="00D43F33" w:rsidRPr="003142A7">
        <w:rPr>
          <w:rFonts w:ascii="Times New Roman" w:hAnsi="Times New Roman" w:cs="Times New Roman"/>
          <w:color w:val="auto"/>
          <w:kern w:val="2"/>
          <w:sz w:val="24"/>
          <w:szCs w:val="24"/>
          <w14:cntxtAlts/>
        </w:rPr>
        <w:t>C</w:t>
      </w:r>
      <w:r w:rsidR="0026203E" w:rsidRPr="003142A7">
        <w:rPr>
          <w:rFonts w:ascii="Times New Roman" w:hAnsi="Times New Roman" w:cs="Times New Roman"/>
          <w:color w:val="auto"/>
          <w:kern w:val="2"/>
          <w:sz w:val="24"/>
          <w:szCs w:val="24"/>
          <w14:cntxtAlts/>
        </w:rPr>
        <w:t>É</w:t>
      </w:r>
      <w:r w:rsidR="00D43F33" w:rsidRPr="003142A7">
        <w:rPr>
          <w:rFonts w:ascii="Times New Roman" w:hAnsi="Times New Roman" w:cs="Times New Roman"/>
          <w:color w:val="auto"/>
          <w:kern w:val="2"/>
          <w:sz w:val="24"/>
          <w:szCs w:val="24"/>
          <w14:cntxtAlts/>
        </w:rPr>
        <w:t>RALE</w:t>
      </w:r>
      <w:bookmarkEnd w:id="56"/>
      <w:r w:rsidR="00D43F33" w:rsidRPr="003142A7">
        <w:rPr>
          <w:rFonts w:ascii="Times New Roman" w:hAnsi="Times New Roman" w:cs="Times New Roman"/>
          <w:color w:val="auto"/>
          <w:kern w:val="2"/>
          <w:sz w:val="24"/>
          <w:szCs w:val="24"/>
          <w14:cntxtAlts/>
        </w:rPr>
        <w:t xml:space="preserve"> </w:t>
      </w:r>
    </w:p>
    <w:p w:rsidR="00D43F33" w:rsidRPr="003142A7" w:rsidRDefault="001C662D" w:rsidP="00945406">
      <w:pPr>
        <w:pStyle w:val="Titre3"/>
        <w:rPr>
          <w:rFonts w:ascii="Times New Roman" w:eastAsia="MS Mincho" w:hAnsi="Times New Roman" w:cs="Times New Roman"/>
          <w:color w:val="auto"/>
          <w:kern w:val="2"/>
          <w:sz w:val="24"/>
          <w:szCs w:val="24"/>
          <w:lang w:eastAsia="fr-FR"/>
          <w14:cntxtAlts/>
        </w:rPr>
      </w:pPr>
      <w:bookmarkStart w:id="57" w:name="_Toc470515313"/>
      <w:r w:rsidRPr="003142A7">
        <w:rPr>
          <w:rFonts w:ascii="Times New Roman" w:eastAsia="MS Mincho" w:hAnsi="Times New Roman" w:cs="Times New Roman"/>
          <w:color w:val="auto"/>
          <w:kern w:val="2"/>
          <w:sz w:val="24"/>
          <w:szCs w:val="24"/>
          <w:lang w:eastAsia="fr-FR"/>
          <w14:cntxtAlts/>
        </w:rPr>
        <w:t>6</w:t>
      </w:r>
      <w:r w:rsidR="00D43F33" w:rsidRPr="003142A7">
        <w:rPr>
          <w:rFonts w:ascii="Times New Roman" w:eastAsia="MS Mincho" w:hAnsi="Times New Roman" w:cs="Times New Roman"/>
          <w:color w:val="auto"/>
          <w:kern w:val="2"/>
          <w:sz w:val="24"/>
          <w:szCs w:val="24"/>
          <w:lang w:eastAsia="fr-FR"/>
          <w14:cntxtAlts/>
        </w:rPr>
        <w:t>.1</w:t>
      </w:r>
      <w:r w:rsidR="002F0A6B" w:rsidRPr="003142A7">
        <w:rPr>
          <w:rFonts w:ascii="Times New Roman" w:eastAsia="MS Mincho" w:hAnsi="Times New Roman" w:cs="Times New Roman"/>
          <w:color w:val="auto"/>
          <w:kern w:val="2"/>
          <w:sz w:val="24"/>
          <w:szCs w:val="24"/>
          <w:lang w:eastAsia="fr-FR"/>
          <w14:cntxtAlts/>
        </w:rPr>
        <w:t>. Tâches</w:t>
      </w:r>
      <w:r w:rsidR="00D43F33" w:rsidRPr="003142A7">
        <w:rPr>
          <w:rFonts w:ascii="Times New Roman" w:eastAsia="MS Mincho" w:hAnsi="Times New Roman" w:cs="Times New Roman"/>
          <w:color w:val="auto"/>
          <w:kern w:val="2"/>
          <w:sz w:val="24"/>
          <w:szCs w:val="24"/>
          <w:lang w:eastAsia="fr-FR"/>
          <w14:cntxtAlts/>
        </w:rPr>
        <w:t xml:space="preserve"> critiques à observer pour le diagnostic</w:t>
      </w:r>
      <w:r w:rsidRPr="003142A7">
        <w:rPr>
          <w:rFonts w:ascii="Times New Roman" w:eastAsia="MS Mincho" w:hAnsi="Times New Roman" w:cs="Times New Roman"/>
          <w:color w:val="auto"/>
          <w:kern w:val="2"/>
          <w:sz w:val="24"/>
          <w:szCs w:val="24"/>
          <w:lang w:eastAsia="fr-FR"/>
          <w14:cntxtAlts/>
        </w:rPr>
        <w:t xml:space="preserve"> de la </w:t>
      </w:r>
      <w:r w:rsidR="0026203E" w:rsidRPr="003142A7">
        <w:rPr>
          <w:rFonts w:ascii="Times New Roman" w:eastAsia="MS Mincho" w:hAnsi="Times New Roman" w:cs="Times New Roman"/>
          <w:color w:val="auto"/>
          <w:kern w:val="2"/>
          <w:sz w:val="24"/>
          <w:szCs w:val="24"/>
          <w:lang w:eastAsia="fr-FR"/>
          <w14:cntxtAlts/>
        </w:rPr>
        <w:t>l</w:t>
      </w:r>
      <w:r w:rsidRPr="003142A7">
        <w:rPr>
          <w:rFonts w:ascii="Times New Roman" w:eastAsia="MS Mincho" w:hAnsi="Times New Roman" w:cs="Times New Roman"/>
          <w:color w:val="auto"/>
          <w:kern w:val="2"/>
          <w:sz w:val="24"/>
          <w:szCs w:val="24"/>
          <w:lang w:eastAsia="fr-FR"/>
          <w14:cntxtAlts/>
        </w:rPr>
        <w:t>eishmaniose viscérale</w:t>
      </w:r>
      <w:bookmarkEnd w:id="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5"/>
        <w:gridCol w:w="5069"/>
        <w:gridCol w:w="1049"/>
        <w:gridCol w:w="908"/>
        <w:gridCol w:w="736"/>
        <w:gridCol w:w="877"/>
      </w:tblGrid>
      <w:tr w:rsidR="00D43F33" w:rsidRPr="003142A7" w:rsidTr="002F0A6B">
        <w:trPr>
          <w:tblHeader/>
        </w:trPr>
        <w:tc>
          <w:tcPr>
            <w:tcW w:w="2183" w:type="pct"/>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b/>
                <w:kern w:val="2"/>
                <w:sz w:val="24"/>
                <w:szCs w:val="24"/>
                <w:lang w:eastAsia="zh-CN"/>
                <w14:cntxtAlts/>
              </w:rPr>
              <w:t>Tâches à effectuer</w:t>
            </w: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b/>
                <w:kern w:val="2"/>
                <w:sz w:val="24"/>
                <w:szCs w:val="24"/>
                <w:lang w:eastAsia="zh-CN"/>
                <w14:cntxtAlts/>
              </w:rPr>
              <w:t>Critères d'évaluation</w:t>
            </w:r>
          </w:p>
        </w:tc>
        <w:tc>
          <w:tcPr>
            <w:tcW w:w="638" w:type="pct"/>
            <w:gridSpan w:val="2"/>
            <w:tcBorders>
              <w:top w:val="single" w:sz="2" w:space="0" w:color="000000"/>
              <w:left w:val="single" w:sz="18"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526" w:type="pct"/>
            <w:gridSpan w:val="2"/>
            <w:tcBorders>
              <w:top w:val="single" w:sz="2" w:space="0" w:color="000000"/>
              <w:left w:val="single" w:sz="18"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D43F33" w:rsidRPr="003142A7" w:rsidTr="00446FDC">
        <w:trPr>
          <w:tblHeader/>
        </w:trPr>
        <w:tc>
          <w:tcPr>
            <w:tcW w:w="2183" w:type="pct"/>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b/>
                <w:kern w:val="2"/>
                <w:sz w:val="24"/>
                <w:szCs w:val="24"/>
                <w:lang w:eastAsia="fr-FR"/>
                <w14:cntxtAlts/>
              </w:rPr>
            </w:pPr>
          </w:p>
        </w:tc>
        <w:tc>
          <w:tcPr>
            <w:tcW w:w="1653" w:type="pct"/>
            <w:tcBorders>
              <w:right w:val="single" w:sz="18" w:space="0" w:color="000000"/>
            </w:tcBorders>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b/>
                <w:kern w:val="2"/>
                <w:sz w:val="24"/>
                <w:szCs w:val="24"/>
                <w:lang w:eastAsia="fr-FR"/>
                <w14:cntxtAlts/>
              </w:rPr>
            </w:pP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D43F33" w:rsidRPr="003142A7" w:rsidTr="002F0A6B">
        <w:trPr>
          <w:trHeight w:val="1137"/>
        </w:trPr>
        <w:tc>
          <w:tcPr>
            <w:tcW w:w="2183" w:type="pct"/>
            <w:vMerge w:val="restart"/>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Interroger un suspect de leishmaniose viscérale (LDPK inclus)</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Questions clés posées</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fièvre pendant plus de deux semaines,</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gonflement </w:t>
            </w:r>
            <w:r w:rsidR="007F0DA9" w:rsidRPr="003142A7">
              <w:rPr>
                <w:rFonts w:ascii="Times New Roman" w:eastAsia="Times New Roman" w:hAnsi="Times New Roman" w:cs="Times New Roman"/>
                <w:kern w:val="2"/>
                <w:sz w:val="24"/>
                <w:szCs w:val="24"/>
                <w:lang w:eastAsia="zh-CN"/>
                <w14:cntxtAlts/>
              </w:rPr>
              <w:t>abdominal,</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faiblesse et perte de poids,</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Exclure le paludisme,</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Vivre dans une zone endémique de LV ou histoire de voyage,</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Antécédents de traitement pour la LV,</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Combien de temps?</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Autres symptômes: toux, diarrhée ?</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42" w:type="pct"/>
            <w:tcBorders>
              <w:top w:val="single" w:sz="2" w:space="0" w:color="000000"/>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rPr>
          <w:trHeight w:val="606"/>
        </w:trPr>
        <w:tc>
          <w:tcPr>
            <w:tcW w:w="2183" w:type="pct"/>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lésion cutanée (LDPK: pas de démangeaisons, pas de perte de la sensibilité, médicament traditionnel, traitement ancien pour la LV</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c>
          <w:tcPr>
            <w:tcW w:w="2183" w:type="pct"/>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L'examen clinique d'un cas suspecté de leishmaniose viscérale</w:t>
            </w:r>
          </w:p>
        </w:tc>
        <w:tc>
          <w:tcPr>
            <w:tcW w:w="1653" w:type="pct"/>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c>
          <w:tcPr>
            <w:tcW w:w="2183" w:type="pct"/>
            <w:vMerge w:val="restart"/>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État général du </w:t>
            </w:r>
            <w:r w:rsidR="007F0DA9" w:rsidRPr="003142A7">
              <w:rPr>
                <w:rFonts w:ascii="Times New Roman" w:eastAsia="Times New Roman" w:hAnsi="Times New Roman" w:cs="Times New Roman"/>
                <w:kern w:val="2"/>
                <w:sz w:val="24"/>
                <w:szCs w:val="24"/>
                <w:lang w:eastAsia="zh-CN"/>
                <w14:cntxtAlts/>
              </w:rPr>
              <w:t>patient,</w:t>
            </w:r>
            <w:r w:rsidRPr="003142A7">
              <w:rPr>
                <w:rFonts w:ascii="Times New Roman" w:eastAsia="Times New Roman" w:hAnsi="Times New Roman" w:cs="Times New Roman"/>
                <w:kern w:val="2"/>
                <w:sz w:val="24"/>
                <w:szCs w:val="24"/>
                <w:lang w:eastAsia="zh-CN"/>
                <w14:cntxtAlts/>
              </w:rPr>
              <w:t xml:space="preserve"> et voir s’il  a de la </w:t>
            </w:r>
            <w:r w:rsidR="007F0DA9" w:rsidRPr="003142A7">
              <w:rPr>
                <w:rFonts w:ascii="Times New Roman" w:eastAsia="Times New Roman" w:hAnsi="Times New Roman" w:cs="Times New Roman"/>
                <w:kern w:val="2"/>
                <w:sz w:val="24"/>
                <w:szCs w:val="24"/>
                <w:lang w:eastAsia="zh-CN"/>
                <w14:cntxtAlts/>
              </w:rPr>
              <w:t>fièvre,</w:t>
            </w:r>
            <w:r w:rsidRPr="003142A7">
              <w:rPr>
                <w:rFonts w:ascii="Times New Roman" w:eastAsia="Times New Roman" w:hAnsi="Times New Roman" w:cs="Times New Roman"/>
                <w:kern w:val="2"/>
                <w:sz w:val="24"/>
                <w:szCs w:val="24"/>
                <w:lang w:eastAsia="zh-CN"/>
                <w14:cntxtAlts/>
              </w:rPr>
              <w:t xml:space="preserve"> l'IMC (Indice de </w:t>
            </w:r>
            <w:r w:rsidR="0026203E" w:rsidRPr="003142A7">
              <w:rPr>
                <w:rFonts w:ascii="Times New Roman" w:eastAsia="Times New Roman" w:hAnsi="Times New Roman" w:cs="Times New Roman"/>
                <w:kern w:val="2"/>
                <w:sz w:val="24"/>
                <w:szCs w:val="24"/>
                <w:lang w:eastAsia="zh-CN"/>
                <w14:cntxtAlts/>
              </w:rPr>
              <w:t>m</w:t>
            </w:r>
            <w:r w:rsidRPr="003142A7">
              <w:rPr>
                <w:rFonts w:ascii="Times New Roman" w:eastAsia="Times New Roman" w:hAnsi="Times New Roman" w:cs="Times New Roman"/>
                <w:kern w:val="2"/>
                <w:sz w:val="24"/>
                <w:szCs w:val="24"/>
                <w:lang w:eastAsia="zh-CN"/>
                <w14:cntxtAlts/>
              </w:rPr>
              <w:t xml:space="preserve">asse </w:t>
            </w:r>
            <w:r w:rsidR="0026203E" w:rsidRPr="003142A7">
              <w:rPr>
                <w:rFonts w:ascii="Times New Roman" w:eastAsia="Times New Roman" w:hAnsi="Times New Roman" w:cs="Times New Roman"/>
                <w:kern w:val="2"/>
                <w:sz w:val="24"/>
                <w:szCs w:val="24"/>
                <w:lang w:eastAsia="zh-CN"/>
                <w14:cntxtAlts/>
              </w:rPr>
              <w:t>c</w:t>
            </w:r>
            <w:r w:rsidRPr="003142A7">
              <w:rPr>
                <w:rFonts w:ascii="Times New Roman" w:eastAsia="Times New Roman" w:hAnsi="Times New Roman" w:cs="Times New Roman"/>
                <w:kern w:val="2"/>
                <w:sz w:val="24"/>
                <w:szCs w:val="24"/>
                <w:lang w:eastAsia="zh-CN"/>
                <w14:cntxtAlts/>
              </w:rPr>
              <w:t>orporelle)</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7F0DA9"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Bonne lumière (du jour), respect de l'intimité</w:t>
            </w: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c>
          <w:tcPr>
            <w:tcW w:w="2183" w:type="pct"/>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Enregistre</w:t>
            </w:r>
            <w:r w:rsidR="0026203E" w:rsidRPr="003142A7">
              <w:rPr>
                <w:rFonts w:ascii="Times New Roman" w:eastAsia="Times New Roman" w:hAnsi="Times New Roman" w:cs="Times New Roman"/>
                <w:kern w:val="2"/>
                <w:sz w:val="24"/>
                <w:szCs w:val="24"/>
                <w:lang w:eastAsia="zh-CN"/>
                <w14:cntxtAlts/>
              </w:rPr>
              <w:t>r</w:t>
            </w:r>
            <w:r w:rsidR="007F0DA9" w:rsidRPr="003142A7">
              <w:rPr>
                <w:rFonts w:ascii="Times New Roman" w:eastAsia="Times New Roman" w:hAnsi="Times New Roman" w:cs="Times New Roman"/>
                <w:kern w:val="2"/>
                <w:sz w:val="24"/>
                <w:szCs w:val="24"/>
                <w:lang w:eastAsia="zh-CN"/>
                <w14:cntxtAlts/>
              </w:rPr>
              <w:t xml:space="preserve"> les signes vitaux du patient (t</w:t>
            </w:r>
            <w:r w:rsidRPr="003142A7">
              <w:rPr>
                <w:rFonts w:ascii="Times New Roman" w:eastAsia="Times New Roman" w:hAnsi="Times New Roman" w:cs="Times New Roman"/>
                <w:kern w:val="2"/>
                <w:sz w:val="24"/>
                <w:szCs w:val="24"/>
                <w:lang w:eastAsia="zh-CN"/>
                <w14:cntxtAlts/>
              </w:rPr>
              <w:t>emp</w:t>
            </w:r>
            <w:r w:rsidR="007F0DA9" w:rsidRPr="003142A7">
              <w:rPr>
                <w:rFonts w:ascii="Times New Roman" w:eastAsia="Times New Roman" w:hAnsi="Times New Roman" w:cs="Times New Roman"/>
                <w:kern w:val="2"/>
                <w:sz w:val="24"/>
                <w:szCs w:val="24"/>
                <w:lang w:eastAsia="zh-CN"/>
                <w14:cntxtAlts/>
              </w:rPr>
              <w:t>érature, pouls, tension artérielle</w:t>
            </w:r>
            <w:r w:rsidRPr="003142A7">
              <w:rPr>
                <w:rFonts w:ascii="Times New Roman" w:eastAsia="Times New Roman" w:hAnsi="Times New Roman" w:cs="Times New Roman"/>
                <w:kern w:val="2"/>
                <w:sz w:val="24"/>
                <w:szCs w:val="24"/>
                <w:lang w:eastAsia="zh-CN"/>
                <w14:cntxtAlts/>
              </w:rPr>
              <w:t>)</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p>
          <w:p w:rsidR="00D43F33" w:rsidRPr="003142A7" w:rsidRDefault="00D43F33" w:rsidP="007F0D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Enregistrer le poids du patient et calculer l'I</w:t>
            </w:r>
            <w:r w:rsidR="007F0DA9" w:rsidRPr="003142A7">
              <w:rPr>
                <w:rFonts w:ascii="Times New Roman" w:eastAsia="Times New Roman" w:hAnsi="Times New Roman" w:cs="Times New Roman"/>
                <w:kern w:val="2"/>
                <w:sz w:val="24"/>
                <w:szCs w:val="24"/>
                <w:lang w:eastAsia="zh-CN"/>
                <w14:cntxtAlts/>
              </w:rPr>
              <w:t>ndice de masse corporelle (I</w:t>
            </w:r>
            <w:r w:rsidRPr="003142A7">
              <w:rPr>
                <w:rFonts w:ascii="Times New Roman" w:eastAsia="Times New Roman" w:hAnsi="Times New Roman" w:cs="Times New Roman"/>
                <w:kern w:val="2"/>
                <w:sz w:val="24"/>
                <w:szCs w:val="24"/>
                <w:lang w:eastAsia="zh-CN"/>
                <w14:cntxtAlts/>
              </w:rPr>
              <w:t>MC</w:t>
            </w:r>
            <w:r w:rsidR="007F0DA9" w:rsidRPr="003142A7">
              <w:rPr>
                <w:rFonts w:ascii="Times New Roman" w:eastAsia="Times New Roman" w:hAnsi="Times New Roman" w:cs="Times New Roman"/>
                <w:kern w:val="2"/>
                <w:sz w:val="24"/>
                <w:szCs w:val="24"/>
                <w:lang w:eastAsia="zh-CN"/>
                <w14:cntxtAlts/>
              </w:rPr>
              <w:t>)</w:t>
            </w: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rPr>
          <w:trHeight w:val="547"/>
        </w:trPr>
        <w:tc>
          <w:tcPr>
            <w:tcW w:w="2183" w:type="pct"/>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26203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É</w:t>
            </w:r>
            <w:r w:rsidR="00D43F33" w:rsidRPr="003142A7">
              <w:rPr>
                <w:rFonts w:ascii="Times New Roman" w:eastAsia="Times New Roman" w:hAnsi="Times New Roman" w:cs="Times New Roman"/>
                <w:kern w:val="2"/>
                <w:sz w:val="24"/>
                <w:szCs w:val="24"/>
                <w:lang w:eastAsia="zh-CN"/>
                <w14:cntxtAlts/>
              </w:rPr>
              <w:t>tat général du patient: cachexie, incapable de marcher, etc.</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p w:rsidR="00446FDC" w:rsidRPr="003142A7" w:rsidRDefault="00446FDC" w:rsidP="00CF59C3">
            <w:pPr>
              <w:spacing w:after="0" w:line="240" w:lineRule="auto"/>
              <w:rPr>
                <w:rFonts w:ascii="Times New Roman" w:eastAsia="Times New Roman" w:hAnsi="Times New Roman" w:cs="Times New Roman"/>
                <w:kern w:val="2"/>
                <w:sz w:val="24"/>
                <w:szCs w:val="24"/>
                <w:lang w:eastAsia="fr-FR"/>
                <w14:cntxtAlts/>
              </w:rPr>
            </w:pPr>
          </w:p>
        </w:tc>
        <w:tc>
          <w:tcPr>
            <w:tcW w:w="342" w:type="pct"/>
            <w:tcBorders>
              <w:top w:val="single" w:sz="2" w:space="0" w:color="000000"/>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c>
          <w:tcPr>
            <w:tcW w:w="2183" w:type="pct"/>
            <w:vMerge w:val="restart"/>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L'examen physique, tête, yeux, oreilles, gorge, nez : pâleur, infection orale</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lastRenderedPageBreak/>
              <w:t xml:space="preserve">              </w:t>
            </w: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lastRenderedPageBreak/>
              <w:t>Examine</w:t>
            </w:r>
            <w:r w:rsidR="0026203E" w:rsidRPr="003142A7">
              <w:rPr>
                <w:rFonts w:ascii="Times New Roman" w:eastAsia="Times New Roman" w:hAnsi="Times New Roman" w:cs="Times New Roman"/>
                <w:kern w:val="2"/>
                <w:sz w:val="24"/>
                <w:szCs w:val="24"/>
                <w:lang w:eastAsia="zh-CN"/>
                <w14:cntxtAlts/>
              </w:rPr>
              <w:t>r</w:t>
            </w:r>
            <w:r w:rsidRPr="003142A7">
              <w:rPr>
                <w:rFonts w:ascii="Times New Roman" w:eastAsia="Times New Roman" w:hAnsi="Times New Roman" w:cs="Times New Roman"/>
                <w:kern w:val="2"/>
                <w:sz w:val="24"/>
                <w:szCs w:val="24"/>
                <w:lang w:eastAsia="zh-CN"/>
                <w14:cntxtAlts/>
              </w:rPr>
              <w:t xml:space="preserve"> la conjonctive, la </w:t>
            </w:r>
            <w:r w:rsidR="00CF59C3" w:rsidRPr="003142A7">
              <w:rPr>
                <w:rFonts w:ascii="Times New Roman" w:eastAsia="Times New Roman" w:hAnsi="Times New Roman" w:cs="Times New Roman"/>
                <w:kern w:val="2"/>
                <w:sz w:val="24"/>
                <w:szCs w:val="24"/>
                <w:lang w:eastAsia="zh-CN"/>
                <w14:cntxtAlts/>
              </w:rPr>
              <w:t>langue et la pâleur de la paume</w:t>
            </w: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c>
          <w:tcPr>
            <w:tcW w:w="2183" w:type="pct"/>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Examine</w:t>
            </w:r>
            <w:r w:rsidR="0094155B" w:rsidRPr="003142A7">
              <w:rPr>
                <w:rFonts w:ascii="Times New Roman" w:eastAsia="Times New Roman" w:hAnsi="Times New Roman" w:cs="Times New Roman"/>
                <w:kern w:val="2"/>
                <w:sz w:val="24"/>
                <w:szCs w:val="24"/>
                <w:lang w:eastAsia="zh-CN"/>
                <w14:cntxtAlts/>
              </w:rPr>
              <w:t>r</w:t>
            </w:r>
            <w:r w:rsidRPr="003142A7">
              <w:rPr>
                <w:rFonts w:ascii="Times New Roman" w:eastAsia="Times New Roman" w:hAnsi="Times New Roman" w:cs="Times New Roman"/>
                <w:kern w:val="2"/>
                <w:sz w:val="24"/>
                <w:szCs w:val="24"/>
                <w:lang w:eastAsia="zh-CN"/>
                <w14:cntxtAlts/>
              </w:rPr>
              <w:t xml:space="preserve"> la muqueuse buccale pour chercher une infection orale</w:t>
            </w: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rPr>
          <w:trHeight w:val="642"/>
        </w:trPr>
        <w:tc>
          <w:tcPr>
            <w:tcW w:w="2183" w:type="pct"/>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kern w:val="2"/>
                <w:sz w:val="24"/>
                <w:szCs w:val="24"/>
                <w:lang w:eastAsia="zh-CN"/>
                <w14:cntxtAlts/>
              </w:rPr>
            </w:pPr>
            <w:r w:rsidRPr="003142A7">
              <w:rPr>
                <w:rFonts w:ascii="Times New Roman" w:eastAsia="Times New Roman" w:hAnsi="Times New Roman" w:cs="Times New Roman"/>
                <w:kern w:val="2"/>
                <w:sz w:val="24"/>
                <w:szCs w:val="24"/>
                <w:lang w:eastAsia="zh-CN"/>
                <w14:cntxtAlts/>
              </w:rPr>
              <w:lastRenderedPageBreak/>
              <w:t>Palpation des ganglions lymphatiques</w:t>
            </w:r>
            <w:r w:rsidRPr="003142A7">
              <w:rPr>
                <w:rFonts w:ascii="Times New Roman" w:eastAsia="Times New Roman" w:hAnsi="Times New Roman" w:cs="Times New Roman"/>
                <w:i/>
                <w:kern w:val="2"/>
                <w:sz w:val="24"/>
                <w:szCs w:val="24"/>
                <w:lang w:eastAsia="zh-CN"/>
                <w14:cntxtAlts/>
              </w:rPr>
              <w:t xml:space="preserve">                           </w:t>
            </w: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Palper les ganglions lympha</w:t>
            </w:r>
            <w:r w:rsidR="007F0DA9" w:rsidRPr="003142A7">
              <w:rPr>
                <w:rFonts w:ascii="Times New Roman" w:eastAsia="Times New Roman" w:hAnsi="Times New Roman" w:cs="Times New Roman"/>
                <w:kern w:val="2"/>
                <w:sz w:val="24"/>
                <w:szCs w:val="24"/>
                <w:lang w:eastAsia="zh-CN"/>
                <w14:cntxtAlts/>
              </w:rPr>
              <w:t>tiques axillaires et inguinaux</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Mesurer la taille de ganglions lymphatiques palpables.</w:t>
            </w:r>
          </w:p>
        </w:tc>
        <w:tc>
          <w:tcPr>
            <w:tcW w:w="342" w:type="pct"/>
            <w:tcBorders>
              <w:top w:val="single" w:sz="2" w:space="0" w:color="000000"/>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c>
          <w:tcPr>
            <w:tcW w:w="2183" w:type="pct"/>
            <w:vMerge w:val="restart"/>
          </w:tcPr>
          <w:p w:rsidR="00D43F33" w:rsidRPr="003142A7" w:rsidRDefault="0035385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w:t>
            </w:r>
            <w:r w:rsidR="00D43F33" w:rsidRPr="003142A7">
              <w:rPr>
                <w:rFonts w:ascii="Times New Roman" w:eastAsia="Times New Roman" w:hAnsi="Times New Roman" w:cs="Times New Roman"/>
                <w:kern w:val="2"/>
                <w:sz w:val="24"/>
                <w:szCs w:val="24"/>
                <w:lang w:eastAsia="zh-CN"/>
                <w14:cntxtAlts/>
              </w:rPr>
              <w:t>xamen abdominal pour chercher une splénomégalie et une hépatomégalie</w:t>
            </w: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Hypertrophie de la rate ? taille</w:t>
            </w: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c>
          <w:tcPr>
            <w:tcW w:w="2183" w:type="pct"/>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Hypertrophie du foie ? taille </w:t>
            </w: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c>
          <w:tcPr>
            <w:tcW w:w="2183" w:type="pct"/>
            <w:vMerge w:val="restart"/>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Exam</w:t>
            </w:r>
            <w:r w:rsidR="00353853" w:rsidRPr="003142A7">
              <w:rPr>
                <w:rFonts w:ascii="Times New Roman" w:eastAsia="Times New Roman" w:hAnsi="Times New Roman" w:cs="Times New Roman"/>
                <w:kern w:val="2"/>
                <w:sz w:val="24"/>
                <w:szCs w:val="24"/>
                <w:lang w:eastAsia="zh-CN"/>
                <w14:cntxtAlts/>
              </w:rPr>
              <w:t>en</w:t>
            </w:r>
            <w:r w:rsidRPr="003142A7">
              <w:rPr>
                <w:rFonts w:ascii="Times New Roman" w:eastAsia="Times New Roman" w:hAnsi="Times New Roman" w:cs="Times New Roman"/>
                <w:kern w:val="2"/>
                <w:sz w:val="24"/>
                <w:szCs w:val="24"/>
                <w:lang w:eastAsia="zh-CN"/>
                <w14:cntxtAlts/>
              </w:rPr>
              <w:t xml:space="preserve"> </w:t>
            </w:r>
            <w:r w:rsidR="00353853" w:rsidRPr="003142A7">
              <w:rPr>
                <w:rFonts w:ascii="Times New Roman" w:eastAsia="Times New Roman" w:hAnsi="Times New Roman" w:cs="Times New Roman"/>
                <w:kern w:val="2"/>
                <w:sz w:val="24"/>
                <w:szCs w:val="24"/>
                <w:lang w:eastAsia="zh-CN"/>
                <w14:cntxtAlts/>
              </w:rPr>
              <w:t xml:space="preserve">du </w:t>
            </w:r>
            <w:r w:rsidRPr="003142A7">
              <w:rPr>
                <w:rFonts w:ascii="Times New Roman" w:eastAsia="Times New Roman" w:hAnsi="Times New Roman" w:cs="Times New Roman"/>
                <w:kern w:val="2"/>
                <w:sz w:val="24"/>
                <w:szCs w:val="24"/>
                <w:lang w:eastAsia="zh-CN"/>
                <w14:cntxtAlts/>
              </w:rPr>
              <w:t xml:space="preserve">tégumentaire et </w:t>
            </w:r>
            <w:r w:rsidR="00353853" w:rsidRPr="003142A7">
              <w:rPr>
                <w:rFonts w:ascii="Times New Roman" w:eastAsia="Times New Roman" w:hAnsi="Times New Roman" w:cs="Times New Roman"/>
                <w:kern w:val="2"/>
                <w:sz w:val="24"/>
                <w:szCs w:val="24"/>
                <w:lang w:eastAsia="zh-CN"/>
                <w14:cntxtAlts/>
              </w:rPr>
              <w:t>d</w:t>
            </w:r>
            <w:r w:rsidRPr="003142A7">
              <w:rPr>
                <w:rFonts w:ascii="Times New Roman" w:eastAsia="Times New Roman" w:hAnsi="Times New Roman" w:cs="Times New Roman"/>
                <w:kern w:val="2"/>
                <w:sz w:val="24"/>
                <w:szCs w:val="24"/>
                <w:lang w:eastAsia="zh-CN"/>
                <w14:cntxtAlts/>
              </w:rPr>
              <w:t>es extrémités inférieures</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p w:rsidR="00353853" w:rsidRPr="003142A7" w:rsidRDefault="0035385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Eruption </w:t>
            </w:r>
            <w:r w:rsidR="00CF59C3" w:rsidRPr="003142A7">
              <w:rPr>
                <w:rFonts w:ascii="Times New Roman" w:eastAsia="Times New Roman" w:hAnsi="Times New Roman" w:cs="Times New Roman"/>
                <w:kern w:val="2"/>
                <w:sz w:val="24"/>
                <w:szCs w:val="24"/>
                <w:lang w:eastAsia="zh-CN"/>
                <w14:cntxtAlts/>
              </w:rPr>
              <w:t>cutanée, plaie, œdème des pieds</w:t>
            </w:r>
          </w:p>
        </w:tc>
        <w:tc>
          <w:tcPr>
            <w:tcW w:w="342"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2F0A6B">
        <w:trPr>
          <w:trHeight w:val="858"/>
        </w:trPr>
        <w:tc>
          <w:tcPr>
            <w:tcW w:w="2183" w:type="pct"/>
            <w:vMerge/>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1653" w:type="pct"/>
            <w:tcBorders>
              <w:right w:val="single" w:sz="18" w:space="0" w:color="000000"/>
            </w:tcBorders>
          </w:tcPr>
          <w:p w:rsidR="00D43F33" w:rsidRPr="003142A7" w:rsidRDefault="00121688"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w:t>
            </w:r>
            <w:r w:rsidR="00D43F33" w:rsidRPr="003142A7">
              <w:rPr>
                <w:rFonts w:ascii="Times New Roman" w:eastAsia="Times New Roman" w:hAnsi="Times New Roman" w:cs="Times New Roman"/>
                <w:kern w:val="2"/>
                <w:sz w:val="24"/>
                <w:szCs w:val="24"/>
                <w:lang w:eastAsia="fr-FR"/>
                <w14:cntxtAlts/>
              </w:rPr>
              <w:t>aract</w:t>
            </w:r>
            <w:r w:rsidRPr="003142A7">
              <w:rPr>
                <w:rFonts w:ascii="Times New Roman" w:eastAsia="Times New Roman" w:hAnsi="Times New Roman" w:cs="Times New Roman"/>
                <w:kern w:val="2"/>
                <w:sz w:val="24"/>
                <w:szCs w:val="24"/>
                <w:lang w:eastAsia="fr-FR"/>
                <w14:cntxtAlts/>
              </w:rPr>
              <w:t>é</w:t>
            </w:r>
            <w:r w:rsidR="00D43F33" w:rsidRPr="003142A7">
              <w:rPr>
                <w:rFonts w:ascii="Times New Roman" w:eastAsia="Times New Roman" w:hAnsi="Times New Roman" w:cs="Times New Roman"/>
                <w:kern w:val="2"/>
                <w:sz w:val="24"/>
                <w:szCs w:val="24"/>
                <w:lang w:eastAsia="fr-FR"/>
                <w14:cntxtAlts/>
              </w:rPr>
              <w:t>rise</w:t>
            </w:r>
            <w:r w:rsidR="00353853" w:rsidRPr="003142A7">
              <w:rPr>
                <w:rFonts w:ascii="Times New Roman" w:eastAsia="Times New Roman" w:hAnsi="Times New Roman" w:cs="Times New Roman"/>
                <w:kern w:val="2"/>
                <w:sz w:val="24"/>
                <w:szCs w:val="24"/>
                <w:lang w:eastAsia="fr-FR"/>
                <w14:cntxtAlts/>
              </w:rPr>
              <w:t>r</w:t>
            </w:r>
            <w:r w:rsidR="00D43F33" w:rsidRPr="003142A7">
              <w:rPr>
                <w:rFonts w:ascii="Times New Roman" w:eastAsia="Times New Roman" w:hAnsi="Times New Roman" w:cs="Times New Roman"/>
                <w:kern w:val="2"/>
                <w:sz w:val="24"/>
                <w:szCs w:val="24"/>
                <w:lang w:eastAsia="fr-FR"/>
                <w14:cntxtAlts/>
              </w:rPr>
              <w:t xml:space="preserve"> </w:t>
            </w:r>
            <w:r w:rsidRPr="003142A7">
              <w:rPr>
                <w:rFonts w:ascii="Times New Roman" w:eastAsia="Times New Roman" w:hAnsi="Times New Roman" w:cs="Times New Roman"/>
                <w:kern w:val="2"/>
                <w:sz w:val="24"/>
                <w:szCs w:val="24"/>
                <w:lang w:eastAsia="fr-FR"/>
                <w14:cntxtAlts/>
              </w:rPr>
              <w:t>la</w:t>
            </w:r>
            <w:r w:rsidR="00D43F33" w:rsidRPr="003142A7">
              <w:rPr>
                <w:rFonts w:ascii="Times New Roman" w:eastAsia="Times New Roman" w:hAnsi="Times New Roman" w:cs="Times New Roman"/>
                <w:kern w:val="2"/>
                <w:sz w:val="24"/>
                <w:szCs w:val="24"/>
                <w:lang w:eastAsia="fr-FR"/>
                <w14:cntxtAlts/>
              </w:rPr>
              <w:t xml:space="preserve"> l</w:t>
            </w:r>
            <w:r w:rsidRPr="003142A7">
              <w:rPr>
                <w:rFonts w:ascii="Times New Roman" w:eastAsia="Times New Roman" w:hAnsi="Times New Roman" w:cs="Times New Roman"/>
                <w:kern w:val="2"/>
                <w:sz w:val="24"/>
                <w:szCs w:val="24"/>
                <w:lang w:eastAsia="fr-FR"/>
                <w14:cntxtAlts/>
              </w:rPr>
              <w:t>é</w:t>
            </w:r>
            <w:r w:rsidR="00D43F33" w:rsidRPr="003142A7">
              <w:rPr>
                <w:rFonts w:ascii="Times New Roman" w:eastAsia="Times New Roman" w:hAnsi="Times New Roman" w:cs="Times New Roman"/>
                <w:kern w:val="2"/>
                <w:sz w:val="24"/>
                <w:szCs w:val="24"/>
                <w:lang w:eastAsia="fr-FR"/>
                <w14:cntxtAlts/>
              </w:rPr>
              <w:t xml:space="preserve">sion: type, </w:t>
            </w:r>
            <w:r w:rsidRPr="003142A7">
              <w:rPr>
                <w:rFonts w:ascii="Times New Roman" w:eastAsia="Times New Roman" w:hAnsi="Times New Roman" w:cs="Times New Roman"/>
                <w:kern w:val="2"/>
                <w:sz w:val="24"/>
                <w:szCs w:val="24"/>
                <w:lang w:eastAsia="fr-FR"/>
                <w14:cntxtAlts/>
              </w:rPr>
              <w:t>extension</w:t>
            </w:r>
            <w:r w:rsidR="00D43F33" w:rsidRPr="003142A7">
              <w:rPr>
                <w:rFonts w:ascii="Times New Roman" w:eastAsia="Times New Roman" w:hAnsi="Times New Roman" w:cs="Times New Roman"/>
                <w:kern w:val="2"/>
                <w:sz w:val="24"/>
                <w:szCs w:val="24"/>
                <w:lang w:eastAsia="fr-FR"/>
                <w14:cntxtAlts/>
              </w:rPr>
              <w:t>, sensation, infection</w:t>
            </w:r>
            <w:r w:rsidRPr="003142A7">
              <w:rPr>
                <w:rFonts w:ascii="Times New Roman" w:eastAsia="Times New Roman" w:hAnsi="Times New Roman" w:cs="Times New Roman"/>
                <w:kern w:val="2"/>
                <w:sz w:val="24"/>
                <w:szCs w:val="24"/>
                <w:lang w:eastAsia="fr-FR"/>
                <w14:cntxtAlts/>
              </w:rPr>
              <w:t xml:space="preserve"> secondaire</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Caractériser la lésion: type, étendue, sensibilité, infection secondaire</w:t>
            </w: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Grade </w:t>
            </w:r>
            <w:r w:rsidR="0094155B" w:rsidRPr="003142A7">
              <w:rPr>
                <w:rFonts w:ascii="Times New Roman" w:eastAsia="Times New Roman" w:hAnsi="Times New Roman" w:cs="Times New Roman"/>
                <w:kern w:val="2"/>
                <w:sz w:val="24"/>
                <w:szCs w:val="24"/>
                <w:lang w:eastAsia="zh-CN"/>
                <w14:cntxtAlts/>
              </w:rPr>
              <w:t xml:space="preserve">de </w:t>
            </w:r>
            <w:r w:rsidRPr="003142A7">
              <w:rPr>
                <w:rFonts w:ascii="Times New Roman" w:eastAsia="Times New Roman" w:hAnsi="Times New Roman" w:cs="Times New Roman"/>
                <w:kern w:val="2"/>
                <w:sz w:val="24"/>
                <w:szCs w:val="24"/>
                <w:lang w:eastAsia="zh-CN"/>
                <w14:cntxtAlts/>
              </w:rPr>
              <w:t>LDPK</w:t>
            </w:r>
          </w:p>
        </w:tc>
        <w:tc>
          <w:tcPr>
            <w:tcW w:w="342" w:type="pct"/>
            <w:tcBorders>
              <w:top w:val="single" w:sz="2" w:space="0" w:color="000000"/>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6" w:type="pct"/>
            <w:tcBorders>
              <w:top w:val="single" w:sz="2" w:space="0" w:color="000000"/>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40" w:type="pct"/>
            <w:tcBorders>
              <w:top w:val="single" w:sz="2" w:space="0" w:color="000000"/>
              <w:left w:val="single" w:sz="18"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86" w:type="pct"/>
            <w:tcBorders>
              <w:top w:val="single" w:sz="2" w:space="0" w:color="000000"/>
              <w:left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bl>
    <w:p w:rsidR="00D43F33" w:rsidRPr="003142A7" w:rsidRDefault="00D43F33" w:rsidP="00CF59C3">
      <w:pPr>
        <w:spacing w:after="0" w:line="240" w:lineRule="auto"/>
        <w:rPr>
          <w:rFonts w:ascii="Times New Roman" w:eastAsia="MS Mincho" w:hAnsi="Times New Roman" w:cs="Times New Roman"/>
          <w:b/>
          <w:kern w:val="2"/>
          <w:sz w:val="24"/>
          <w:szCs w:val="24"/>
          <w:lang w:eastAsia="fr-FR"/>
          <w14:cntxtAlts/>
        </w:rPr>
      </w:pPr>
    </w:p>
    <w:p w:rsidR="002861C8" w:rsidRPr="003142A7" w:rsidRDefault="002861C8">
      <w:pPr>
        <w:rPr>
          <w:rFonts w:ascii="Times New Roman" w:eastAsia="MS Mincho" w:hAnsi="Times New Roman" w:cs="Times New Roman"/>
          <w:b/>
          <w:kern w:val="2"/>
          <w:sz w:val="24"/>
          <w:szCs w:val="24"/>
          <w:lang w:eastAsia="fr-FR"/>
          <w14:cntxtAlts/>
        </w:rPr>
      </w:pPr>
      <w:r w:rsidRPr="003142A7">
        <w:rPr>
          <w:rFonts w:ascii="Times New Roman" w:eastAsia="MS Mincho" w:hAnsi="Times New Roman" w:cs="Times New Roman"/>
          <w:b/>
          <w:kern w:val="2"/>
          <w:sz w:val="24"/>
          <w:szCs w:val="24"/>
          <w:lang w:eastAsia="fr-FR"/>
          <w14:cntxtAlts/>
        </w:rPr>
        <w:br w:type="page"/>
      </w:r>
    </w:p>
    <w:p w:rsidR="00D43F33" w:rsidRPr="003142A7" w:rsidRDefault="00D43F33" w:rsidP="00D43F33">
      <w:pPr>
        <w:spacing w:after="0" w:line="240" w:lineRule="auto"/>
        <w:rPr>
          <w:rFonts w:ascii="Times New Roman" w:eastAsia="MS Mincho" w:hAnsi="Times New Roman" w:cs="Times New Roman"/>
          <w:b/>
          <w:kern w:val="2"/>
          <w:sz w:val="24"/>
          <w:szCs w:val="24"/>
          <w:lang w:eastAsia="fr-FR"/>
          <w14:cntxtAlts/>
        </w:rPr>
      </w:pPr>
    </w:p>
    <w:p w:rsidR="00D43F33" w:rsidRPr="003142A7" w:rsidRDefault="002861C8" w:rsidP="00945406">
      <w:pPr>
        <w:pStyle w:val="Titre3"/>
        <w:rPr>
          <w:rFonts w:ascii="Times New Roman" w:eastAsia="MS Mincho" w:hAnsi="Times New Roman" w:cs="Times New Roman"/>
          <w:color w:val="auto"/>
          <w:kern w:val="2"/>
          <w:sz w:val="24"/>
          <w:szCs w:val="24"/>
          <w:lang w:eastAsia="fr-FR"/>
          <w14:cntxtAlts/>
        </w:rPr>
      </w:pPr>
      <w:bookmarkStart w:id="58" w:name="_Toc470515314"/>
      <w:r w:rsidRPr="003142A7">
        <w:rPr>
          <w:rFonts w:ascii="Times New Roman" w:eastAsia="MS Mincho" w:hAnsi="Times New Roman" w:cs="Times New Roman"/>
          <w:color w:val="auto"/>
          <w:kern w:val="2"/>
          <w:sz w:val="24"/>
          <w:szCs w:val="24"/>
          <w:lang w:eastAsia="fr-FR"/>
          <w14:cntxtAlts/>
        </w:rPr>
        <w:t>6</w:t>
      </w:r>
      <w:r w:rsidR="00D43F33" w:rsidRPr="003142A7">
        <w:rPr>
          <w:rFonts w:ascii="Times New Roman" w:eastAsia="MS Mincho" w:hAnsi="Times New Roman" w:cs="Times New Roman"/>
          <w:color w:val="auto"/>
          <w:kern w:val="2"/>
          <w:sz w:val="24"/>
          <w:szCs w:val="24"/>
          <w:lang w:eastAsia="fr-FR"/>
          <w14:cntxtAlts/>
        </w:rPr>
        <w:t>.2. Tâches critiques à observer pour le traitement</w:t>
      </w:r>
      <w:r w:rsidRPr="003142A7">
        <w:rPr>
          <w:rFonts w:ascii="Times New Roman" w:eastAsia="MS Mincho" w:hAnsi="Times New Roman" w:cs="Times New Roman"/>
          <w:color w:val="auto"/>
          <w:kern w:val="2"/>
          <w:sz w:val="24"/>
          <w:szCs w:val="24"/>
          <w:lang w:eastAsia="fr-FR"/>
          <w14:cntxtAlts/>
        </w:rPr>
        <w:t xml:space="preserve"> de la </w:t>
      </w:r>
      <w:r w:rsidR="00353853" w:rsidRPr="003142A7">
        <w:rPr>
          <w:rFonts w:ascii="Times New Roman" w:eastAsia="MS Mincho" w:hAnsi="Times New Roman" w:cs="Times New Roman"/>
          <w:color w:val="auto"/>
          <w:kern w:val="2"/>
          <w:sz w:val="24"/>
          <w:szCs w:val="24"/>
          <w:lang w:eastAsia="fr-FR"/>
          <w14:cntxtAlts/>
        </w:rPr>
        <w:t>l</w:t>
      </w:r>
      <w:r w:rsidRPr="003142A7">
        <w:rPr>
          <w:rFonts w:ascii="Times New Roman" w:eastAsia="MS Mincho" w:hAnsi="Times New Roman" w:cs="Times New Roman"/>
          <w:color w:val="auto"/>
          <w:kern w:val="2"/>
          <w:sz w:val="24"/>
          <w:szCs w:val="24"/>
          <w:lang w:eastAsia="fr-FR"/>
          <w14:cntxtAlts/>
        </w:rPr>
        <w:t>eishmaniose viscérale</w:t>
      </w:r>
      <w:bookmarkEnd w:id="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5079"/>
        <w:gridCol w:w="1040"/>
        <w:gridCol w:w="896"/>
        <w:gridCol w:w="727"/>
        <w:gridCol w:w="932"/>
      </w:tblGrid>
      <w:tr w:rsidR="00D43F33" w:rsidRPr="003142A7" w:rsidTr="0094155B">
        <w:trPr>
          <w:tblHeader/>
        </w:trPr>
        <w:tc>
          <w:tcPr>
            <w:tcW w:w="2172" w:type="pct"/>
          </w:tcPr>
          <w:p w:rsidR="00D43F33" w:rsidRPr="003142A7" w:rsidRDefault="00D43F33" w:rsidP="001B6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b/>
                <w:kern w:val="2"/>
                <w:sz w:val="24"/>
                <w:szCs w:val="24"/>
                <w:lang w:eastAsia="zh-CN"/>
                <w14:cntxtAlts/>
              </w:rPr>
              <w:t>Tâches à effectuer</w:t>
            </w:r>
          </w:p>
        </w:tc>
        <w:tc>
          <w:tcPr>
            <w:tcW w:w="1656" w:type="pct"/>
            <w:tcBorders>
              <w:right w:val="single" w:sz="18" w:space="0" w:color="000000"/>
            </w:tcBorders>
          </w:tcPr>
          <w:p w:rsidR="00D43F33" w:rsidRPr="003142A7" w:rsidRDefault="00D43F33" w:rsidP="001B62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b/>
                <w:kern w:val="2"/>
                <w:sz w:val="24"/>
                <w:szCs w:val="24"/>
                <w:lang w:eastAsia="zh-CN"/>
                <w14:cntxtAlts/>
              </w:rPr>
              <w:t>Critères d'évaluation</w:t>
            </w:r>
          </w:p>
        </w:tc>
        <w:tc>
          <w:tcPr>
            <w:tcW w:w="631" w:type="pct"/>
            <w:gridSpan w:val="2"/>
            <w:tcBorders>
              <w:top w:val="single" w:sz="2" w:space="0" w:color="000000"/>
              <w:left w:val="single" w:sz="18" w:space="0" w:color="000000"/>
              <w:bottom w:val="single" w:sz="2" w:space="0" w:color="000000"/>
              <w:right w:val="single" w:sz="18" w:space="0" w:color="000000"/>
            </w:tcBorders>
          </w:tcPr>
          <w:p w:rsidR="00D43F33" w:rsidRPr="003142A7" w:rsidRDefault="00D43F33" w:rsidP="001B6247">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541" w:type="pct"/>
            <w:gridSpan w:val="2"/>
            <w:tcBorders>
              <w:top w:val="single" w:sz="2" w:space="0" w:color="000000"/>
              <w:left w:val="single" w:sz="18" w:space="0" w:color="000000"/>
              <w:bottom w:val="single" w:sz="2" w:space="0" w:color="000000"/>
              <w:right w:val="single" w:sz="18" w:space="0" w:color="000000"/>
            </w:tcBorders>
          </w:tcPr>
          <w:p w:rsidR="00D43F33" w:rsidRPr="003142A7" w:rsidRDefault="00D43F33" w:rsidP="001B6247">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D43F33" w:rsidRPr="003142A7" w:rsidTr="0094155B">
        <w:trPr>
          <w:tblHeader/>
        </w:trPr>
        <w:tc>
          <w:tcPr>
            <w:tcW w:w="2172" w:type="pct"/>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b/>
                <w:kern w:val="2"/>
                <w:sz w:val="24"/>
                <w:szCs w:val="24"/>
                <w:lang w:eastAsia="fr-FR"/>
                <w14:cntxtAlts/>
              </w:rPr>
            </w:pPr>
          </w:p>
        </w:tc>
        <w:tc>
          <w:tcPr>
            <w:tcW w:w="1656" w:type="pct"/>
            <w:tcBorders>
              <w:right w:val="single" w:sz="18" w:space="0" w:color="000000"/>
            </w:tcBorders>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b/>
                <w:kern w:val="2"/>
                <w:sz w:val="24"/>
                <w:szCs w:val="24"/>
                <w:lang w:eastAsia="fr-FR"/>
                <w14:cntxtAlts/>
              </w:rPr>
            </w:pPr>
          </w:p>
        </w:tc>
        <w:tc>
          <w:tcPr>
            <w:tcW w:w="339"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92"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237"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304"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D43F33" w:rsidRPr="003142A7" w:rsidTr="0094155B">
        <w:tc>
          <w:tcPr>
            <w:tcW w:w="2172" w:type="pct"/>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Tests diagnostique</w:t>
            </w:r>
            <w:r w:rsidR="00353853" w:rsidRPr="003142A7">
              <w:rPr>
                <w:rFonts w:ascii="Times New Roman" w:eastAsia="Times New Roman" w:hAnsi="Times New Roman" w:cs="Times New Roman"/>
                <w:kern w:val="2"/>
                <w:sz w:val="24"/>
                <w:szCs w:val="24"/>
                <w:lang w:eastAsia="zh-CN"/>
                <w14:cntxtAlts/>
              </w:rPr>
              <w:t>s</w:t>
            </w:r>
            <w:r w:rsidRPr="003142A7">
              <w:rPr>
                <w:rFonts w:ascii="Times New Roman" w:eastAsia="Times New Roman" w:hAnsi="Times New Roman" w:cs="Times New Roman"/>
                <w:kern w:val="2"/>
                <w:sz w:val="24"/>
                <w:szCs w:val="24"/>
                <w:lang w:eastAsia="zh-CN"/>
                <w14:cntxtAlts/>
              </w:rPr>
              <w:t xml:space="preserve"> réalisés</w:t>
            </w:r>
          </w:p>
        </w:tc>
        <w:tc>
          <w:tcPr>
            <w:tcW w:w="1656" w:type="pct"/>
            <w:tcBorders>
              <w:right w:val="single" w:sz="18" w:space="0" w:color="000000"/>
            </w:tcBorders>
            <w:shd w:val="clear" w:color="auto" w:fill="BFBFBF" w:themeFill="background1" w:themeFillShade="BF"/>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39" w:type="pct"/>
            <w:tcBorders>
              <w:top w:val="single" w:sz="2" w:space="0" w:color="000000"/>
              <w:left w:val="single" w:sz="18" w:space="0" w:color="000000"/>
              <w:bottom w:val="single" w:sz="2" w:space="0" w:color="000000"/>
              <w:right w:val="single" w:sz="2" w:space="0" w:color="000000"/>
            </w:tcBorders>
            <w:shd w:val="clear" w:color="auto" w:fill="auto"/>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2" w:type="pct"/>
            <w:tcBorders>
              <w:top w:val="single" w:sz="2" w:space="0" w:color="000000"/>
              <w:left w:val="single" w:sz="2" w:space="0" w:color="000000"/>
              <w:bottom w:val="single" w:sz="2" w:space="0" w:color="000000"/>
              <w:right w:val="single" w:sz="18" w:space="0" w:color="000000"/>
            </w:tcBorders>
            <w:shd w:val="clear" w:color="auto" w:fill="auto"/>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shd w:val="clear" w:color="auto" w:fill="auto"/>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04" w:type="pct"/>
            <w:tcBorders>
              <w:top w:val="single" w:sz="2" w:space="0" w:color="000000"/>
              <w:left w:val="single" w:sz="2" w:space="0" w:color="000000"/>
              <w:bottom w:val="single" w:sz="2" w:space="0" w:color="000000"/>
              <w:right w:val="single" w:sz="18" w:space="0" w:color="000000"/>
            </w:tcBorders>
            <w:shd w:val="clear" w:color="auto" w:fill="auto"/>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94155B">
        <w:tc>
          <w:tcPr>
            <w:tcW w:w="2172" w:type="pct"/>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Paludisme exclu</w:t>
            </w:r>
          </w:p>
          <w:p w:rsidR="00D43F33" w:rsidRPr="003142A7" w:rsidRDefault="00D43F33" w:rsidP="00CF59C3">
            <w:pPr>
              <w:spacing w:after="0" w:line="240" w:lineRule="auto"/>
              <w:jc w:val="right"/>
              <w:rPr>
                <w:rFonts w:ascii="Times New Roman" w:eastAsia="Times New Roman" w:hAnsi="Times New Roman" w:cs="Times New Roman"/>
                <w:b/>
                <w:kern w:val="2"/>
                <w:sz w:val="24"/>
                <w:szCs w:val="24"/>
                <w:lang w:eastAsia="fr-FR"/>
                <w14:cntxtAlts/>
              </w:rPr>
            </w:pPr>
          </w:p>
        </w:tc>
        <w:tc>
          <w:tcPr>
            <w:tcW w:w="1656" w:type="pct"/>
            <w:tcBorders>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TDR/</w:t>
            </w:r>
            <w:r w:rsidR="00353853" w:rsidRPr="003142A7">
              <w:rPr>
                <w:rFonts w:ascii="Times New Roman" w:eastAsia="Times New Roman" w:hAnsi="Times New Roman" w:cs="Times New Roman"/>
                <w:kern w:val="2"/>
                <w:sz w:val="24"/>
                <w:szCs w:val="24"/>
                <w:lang w:eastAsia="fr-FR"/>
                <w14:cntxtAlts/>
              </w:rPr>
              <w:t>m</w:t>
            </w:r>
            <w:r w:rsidRPr="003142A7">
              <w:rPr>
                <w:rFonts w:ascii="Times New Roman" w:eastAsia="Times New Roman" w:hAnsi="Times New Roman" w:cs="Times New Roman"/>
                <w:kern w:val="2"/>
                <w:sz w:val="24"/>
                <w:szCs w:val="24"/>
                <w:lang w:eastAsia="fr-FR"/>
                <w14:cntxtAlts/>
              </w:rPr>
              <w:t xml:space="preserve">icroscopie, traitement avec les </w:t>
            </w:r>
            <w:r w:rsidR="007F0DA9" w:rsidRPr="003142A7">
              <w:rPr>
                <w:rFonts w:ascii="Times New Roman" w:eastAsia="Times New Roman" w:hAnsi="Times New Roman" w:cs="Times New Roman"/>
                <w:kern w:val="2"/>
                <w:sz w:val="24"/>
                <w:szCs w:val="24"/>
                <w:lang w:eastAsia="fr-FR"/>
                <w14:cntxtAlts/>
              </w:rPr>
              <w:t>médicaments</w:t>
            </w:r>
            <w:r w:rsidRPr="003142A7">
              <w:rPr>
                <w:rFonts w:ascii="Times New Roman" w:eastAsia="Times New Roman" w:hAnsi="Times New Roman" w:cs="Times New Roman"/>
                <w:kern w:val="2"/>
                <w:sz w:val="24"/>
                <w:szCs w:val="24"/>
                <w:lang w:eastAsia="fr-FR"/>
                <w14:cntxtAlts/>
              </w:rPr>
              <w:t xml:space="preserve"> contre </w:t>
            </w:r>
            <w:r w:rsidR="007F0DA9" w:rsidRPr="003142A7">
              <w:rPr>
                <w:rFonts w:ascii="Times New Roman" w:eastAsia="Times New Roman" w:hAnsi="Times New Roman" w:cs="Times New Roman"/>
                <w:kern w:val="2"/>
                <w:sz w:val="24"/>
                <w:szCs w:val="24"/>
                <w:lang w:eastAsia="fr-FR"/>
                <w14:cntxtAlts/>
              </w:rPr>
              <w:t>le</w:t>
            </w:r>
            <w:r w:rsidRPr="003142A7">
              <w:rPr>
                <w:rFonts w:ascii="Times New Roman" w:eastAsia="Times New Roman" w:hAnsi="Times New Roman" w:cs="Times New Roman"/>
                <w:kern w:val="2"/>
                <w:sz w:val="24"/>
                <w:szCs w:val="24"/>
                <w:lang w:eastAsia="fr-FR"/>
                <w14:cntxtAlts/>
              </w:rPr>
              <w:t xml:space="preserve"> paludisme</w:t>
            </w:r>
          </w:p>
        </w:tc>
        <w:tc>
          <w:tcPr>
            <w:tcW w:w="339"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2"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04"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94155B">
        <w:trPr>
          <w:trHeight w:val="337"/>
        </w:trPr>
        <w:tc>
          <w:tcPr>
            <w:tcW w:w="2172" w:type="pct"/>
          </w:tcPr>
          <w:p w:rsidR="00D43F33" w:rsidRPr="003142A7" w:rsidDel="00E94638"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Critères de définition de cas de LV remplis</w:t>
            </w:r>
          </w:p>
        </w:tc>
        <w:tc>
          <w:tcPr>
            <w:tcW w:w="1656"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Le patient rem</w:t>
            </w:r>
            <w:r w:rsidR="00CF59C3" w:rsidRPr="003142A7">
              <w:rPr>
                <w:rFonts w:ascii="Times New Roman" w:eastAsia="Times New Roman" w:hAnsi="Times New Roman" w:cs="Times New Roman"/>
                <w:kern w:val="2"/>
                <w:sz w:val="24"/>
                <w:szCs w:val="24"/>
                <w:lang w:eastAsia="zh-CN"/>
                <w14:cntxtAlts/>
              </w:rPr>
              <w:t>plit la définition de cas de LV</w:t>
            </w:r>
          </w:p>
        </w:tc>
        <w:tc>
          <w:tcPr>
            <w:tcW w:w="339"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2"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04"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94155B">
        <w:trPr>
          <w:trHeight w:val="615"/>
        </w:trPr>
        <w:tc>
          <w:tcPr>
            <w:tcW w:w="2172" w:type="pct"/>
          </w:tcPr>
          <w:p w:rsidR="0094155B" w:rsidRPr="003142A7" w:rsidRDefault="00D43F33" w:rsidP="0094155B">
            <w:pPr>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b/>
                <w:kern w:val="2"/>
                <w:sz w:val="24"/>
                <w:szCs w:val="24"/>
                <w:lang w:eastAsia="fr-FR"/>
                <w14:cntxtAlts/>
              </w:rPr>
              <w:t>TDR pour la LV</w:t>
            </w:r>
            <w:r w:rsidR="0094155B" w:rsidRPr="003142A7">
              <w:rPr>
                <w:rFonts w:ascii="Times New Roman" w:eastAsia="Times New Roman" w:hAnsi="Times New Roman" w:cs="Times New Roman"/>
                <w:kern w:val="2"/>
                <w:sz w:val="24"/>
                <w:szCs w:val="24"/>
                <w:lang w:eastAsia="zh-CN"/>
                <w14:cntxtAlts/>
              </w:rPr>
              <w:t xml:space="preserve"> </w:t>
            </w:r>
          </w:p>
          <w:p w:rsidR="00D43F33" w:rsidRPr="003142A7" w:rsidRDefault="0094155B" w:rsidP="009415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kern w:val="2"/>
                <w:sz w:val="24"/>
                <w:szCs w:val="24"/>
                <w:lang w:eastAsia="zh-CN"/>
                <w14:cntxtAlts/>
              </w:rPr>
              <w:t>Pour ceux dont le diagnostic de VL n’est pas confirmé à la première visite et les patients désignés pour le suivi (clinique et répétition du TDR pour LV)</w:t>
            </w:r>
          </w:p>
        </w:tc>
        <w:tc>
          <w:tcPr>
            <w:tcW w:w="1656"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Effectue</w:t>
            </w:r>
            <w:r w:rsidR="00353853" w:rsidRPr="003142A7">
              <w:rPr>
                <w:rFonts w:ascii="Times New Roman" w:eastAsia="Times New Roman" w:hAnsi="Times New Roman" w:cs="Times New Roman"/>
                <w:kern w:val="2"/>
                <w:sz w:val="24"/>
                <w:szCs w:val="24"/>
                <w:lang w:eastAsia="zh-CN"/>
                <w14:cntxtAlts/>
              </w:rPr>
              <w:t xml:space="preserve">r </w:t>
            </w:r>
            <w:r w:rsidRPr="003142A7">
              <w:rPr>
                <w:rFonts w:ascii="Times New Roman" w:eastAsia="Times New Roman" w:hAnsi="Times New Roman" w:cs="Times New Roman"/>
                <w:kern w:val="2"/>
                <w:sz w:val="24"/>
                <w:szCs w:val="24"/>
                <w:lang w:eastAsia="zh-CN"/>
                <w14:cntxtAlts/>
              </w:rPr>
              <w:t xml:space="preserve"> le test avec la procédure correcte</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Lecture correcte du test </w:t>
            </w:r>
          </w:p>
        </w:tc>
        <w:tc>
          <w:tcPr>
            <w:tcW w:w="339"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2"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04"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r w:rsidR="00D43F33" w:rsidRPr="003142A7" w:rsidTr="0094155B">
        <w:tc>
          <w:tcPr>
            <w:tcW w:w="2172" w:type="pct"/>
          </w:tcPr>
          <w:p w:rsidR="00D43F33" w:rsidRPr="003142A7" w:rsidRDefault="0094155B"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kern w:val="2"/>
                <w:sz w:val="24"/>
                <w:szCs w:val="24"/>
                <w:lang w:eastAsia="zh-CN"/>
                <w14:cntxtAlts/>
              </w:rPr>
              <w:t>E</w:t>
            </w:r>
            <w:r w:rsidR="00D43F33" w:rsidRPr="003142A7">
              <w:rPr>
                <w:rFonts w:ascii="Times New Roman" w:eastAsia="Times New Roman" w:hAnsi="Times New Roman" w:cs="Times New Roman"/>
                <w:kern w:val="2"/>
                <w:sz w:val="24"/>
                <w:szCs w:val="24"/>
                <w:lang w:eastAsia="zh-CN"/>
                <w14:cntxtAlts/>
              </w:rPr>
              <w:t>nvoi de</w:t>
            </w:r>
            <w:r w:rsidR="00353853" w:rsidRPr="003142A7">
              <w:rPr>
                <w:rFonts w:ascii="Times New Roman" w:eastAsia="Times New Roman" w:hAnsi="Times New Roman" w:cs="Times New Roman"/>
                <w:kern w:val="2"/>
                <w:sz w:val="24"/>
                <w:szCs w:val="24"/>
                <w:lang w:eastAsia="zh-CN"/>
                <w14:cntxtAlts/>
              </w:rPr>
              <w:t>s</w:t>
            </w:r>
            <w:r w:rsidR="00D43F33" w:rsidRPr="003142A7">
              <w:rPr>
                <w:rFonts w:ascii="Times New Roman" w:eastAsia="Times New Roman" w:hAnsi="Times New Roman" w:cs="Times New Roman"/>
                <w:kern w:val="2"/>
                <w:sz w:val="24"/>
                <w:szCs w:val="24"/>
                <w:lang w:eastAsia="zh-CN"/>
                <w14:cntxtAlts/>
              </w:rPr>
              <w:t xml:space="preserve"> cas suspects ou confirmés au centre de traitement de la LV</w:t>
            </w:r>
          </w:p>
        </w:tc>
        <w:tc>
          <w:tcPr>
            <w:tcW w:w="1656" w:type="pct"/>
            <w:tcBorders>
              <w:right w:val="single" w:sz="18" w:space="0" w:color="000000"/>
            </w:tcBorders>
          </w:tcPr>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Bonne utilisation des formulaires pour le renvoi</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p w:rsidR="00D43F33" w:rsidRPr="003142A7" w:rsidRDefault="0094155B"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w:t>
            </w:r>
            <w:r w:rsidR="00D43F33" w:rsidRPr="003142A7">
              <w:rPr>
                <w:rFonts w:ascii="Times New Roman" w:eastAsia="Times New Roman" w:hAnsi="Times New Roman" w:cs="Times New Roman"/>
                <w:kern w:val="2"/>
                <w:sz w:val="24"/>
                <w:szCs w:val="24"/>
                <w:lang w:eastAsia="zh-CN"/>
                <w14:cntxtAlts/>
              </w:rPr>
              <w:t xml:space="preserve">nvoi des cas présumés de </w:t>
            </w:r>
            <w:r w:rsidR="00353853" w:rsidRPr="003142A7">
              <w:rPr>
                <w:rFonts w:ascii="Times New Roman" w:eastAsia="Times New Roman" w:hAnsi="Times New Roman" w:cs="Times New Roman"/>
                <w:kern w:val="2"/>
                <w:sz w:val="24"/>
                <w:szCs w:val="24"/>
                <w:lang w:eastAsia="zh-CN"/>
                <w14:cntxtAlts/>
              </w:rPr>
              <w:t>r</w:t>
            </w:r>
            <w:r w:rsidRPr="003142A7">
              <w:rPr>
                <w:rFonts w:ascii="Times New Roman" w:eastAsia="Times New Roman" w:hAnsi="Times New Roman" w:cs="Times New Roman"/>
                <w:kern w:val="2"/>
                <w:sz w:val="24"/>
                <w:szCs w:val="24"/>
                <w:lang w:eastAsia="zh-CN"/>
                <w14:cntxtAlts/>
              </w:rPr>
              <w:t xml:space="preserve">echute de </w:t>
            </w:r>
            <w:r w:rsidR="00D43F33" w:rsidRPr="003142A7">
              <w:rPr>
                <w:rFonts w:ascii="Times New Roman" w:eastAsia="Times New Roman" w:hAnsi="Times New Roman" w:cs="Times New Roman"/>
                <w:kern w:val="2"/>
                <w:sz w:val="24"/>
                <w:szCs w:val="24"/>
                <w:lang w:eastAsia="zh-CN"/>
                <w14:cntxtAlts/>
              </w:rPr>
              <w:t xml:space="preserve"> LV</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p w:rsidR="00D43F33" w:rsidRPr="003142A7" w:rsidRDefault="00D43F33"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Toutes les informations pertinentes sont documentées dans le dossier du renvoi</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Registre pour les cas renvoyés</w:t>
            </w:r>
          </w:p>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Suivi des cas renvoyés</w:t>
            </w:r>
          </w:p>
        </w:tc>
        <w:tc>
          <w:tcPr>
            <w:tcW w:w="339"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92"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237" w:type="pct"/>
            <w:tcBorders>
              <w:top w:val="single" w:sz="2" w:space="0" w:color="000000"/>
              <w:left w:val="single" w:sz="18" w:space="0" w:color="000000"/>
              <w:bottom w:val="single" w:sz="2" w:space="0" w:color="000000"/>
              <w:right w:val="single" w:sz="2"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c>
          <w:tcPr>
            <w:tcW w:w="304" w:type="pct"/>
            <w:tcBorders>
              <w:top w:val="single" w:sz="2" w:space="0" w:color="000000"/>
              <w:left w:val="single" w:sz="2" w:space="0" w:color="000000"/>
              <w:bottom w:val="single" w:sz="2" w:space="0" w:color="000000"/>
              <w:right w:val="single" w:sz="18" w:space="0" w:color="000000"/>
            </w:tcBorders>
          </w:tcPr>
          <w:p w:rsidR="00D43F33" w:rsidRPr="003142A7" w:rsidRDefault="00D43F33" w:rsidP="00CF59C3">
            <w:pPr>
              <w:spacing w:after="0" w:line="240" w:lineRule="auto"/>
              <w:rPr>
                <w:rFonts w:ascii="Times New Roman" w:eastAsia="Times New Roman" w:hAnsi="Times New Roman" w:cs="Times New Roman"/>
                <w:kern w:val="2"/>
                <w:sz w:val="24"/>
                <w:szCs w:val="24"/>
                <w:lang w:eastAsia="fr-FR"/>
                <w14:cntxtAlts/>
              </w:rPr>
            </w:pPr>
          </w:p>
        </w:tc>
      </w:tr>
    </w:tbl>
    <w:p w:rsidR="00D43F33" w:rsidRPr="003142A7" w:rsidRDefault="00D43F33" w:rsidP="00D43F33">
      <w:pPr>
        <w:spacing w:after="0" w:line="240" w:lineRule="auto"/>
        <w:rPr>
          <w:rFonts w:ascii="Times New Roman" w:eastAsia="MS Mincho" w:hAnsi="Times New Roman" w:cs="Times New Roman"/>
          <w:b/>
          <w:kern w:val="2"/>
          <w:sz w:val="24"/>
          <w:szCs w:val="24"/>
          <w:lang w:eastAsia="fr-FR"/>
          <w14:cntxtAlts/>
        </w:rPr>
      </w:pPr>
    </w:p>
    <w:p w:rsidR="00FF1D48" w:rsidRPr="003142A7" w:rsidRDefault="00FF1D48">
      <w:pPr>
        <w:rPr>
          <w:rFonts w:ascii="Times New Roman" w:eastAsia="Times New Roman" w:hAnsi="Times New Roman" w:cs="Times New Roman"/>
          <w:bCs/>
          <w:kern w:val="2"/>
          <w:sz w:val="24"/>
          <w:szCs w:val="24"/>
          <w:lang w:eastAsia="fr-FR"/>
          <w14:cntxtAlts/>
        </w:rPr>
      </w:pPr>
      <w:r w:rsidRPr="003142A7">
        <w:rPr>
          <w:rFonts w:ascii="Times New Roman" w:hAnsi="Times New Roman"/>
          <w:b/>
          <w:kern w:val="2"/>
          <w:sz w:val="24"/>
          <w:szCs w:val="24"/>
          <w:lang w:eastAsia="fr-FR"/>
          <w14:cntxtAlts/>
        </w:rPr>
        <w:br w:type="page"/>
      </w:r>
    </w:p>
    <w:p w:rsidR="0083265B" w:rsidRPr="003142A7" w:rsidRDefault="00BB4E1F" w:rsidP="00446FDC">
      <w:pPr>
        <w:pStyle w:val="Titre1"/>
        <w:spacing w:before="0" w:line="240" w:lineRule="auto"/>
        <w:contextualSpacing/>
        <w:rPr>
          <w:rFonts w:ascii="Times New Roman" w:hAnsi="Times New Roman" w:cs="Times New Roman"/>
          <w:color w:val="auto"/>
          <w:kern w:val="2"/>
          <w:sz w:val="24"/>
          <w:szCs w:val="24"/>
          <w14:cntxtAlts/>
        </w:rPr>
      </w:pPr>
      <w:bookmarkStart w:id="59" w:name="_Toc470515315"/>
      <w:r w:rsidRPr="003142A7">
        <w:rPr>
          <w:rFonts w:ascii="Times New Roman" w:hAnsi="Times New Roman" w:cs="Times New Roman"/>
          <w:color w:val="auto"/>
          <w:kern w:val="2"/>
          <w:sz w:val="24"/>
          <w:szCs w:val="24"/>
          <w14:cntxtAlts/>
        </w:rPr>
        <w:lastRenderedPageBreak/>
        <w:t>7</w:t>
      </w:r>
      <w:r w:rsidR="0083265B" w:rsidRPr="003142A7">
        <w:rPr>
          <w:rFonts w:ascii="Times New Roman" w:hAnsi="Times New Roman" w:cs="Times New Roman"/>
          <w:color w:val="auto"/>
          <w:kern w:val="2"/>
          <w:sz w:val="24"/>
          <w:szCs w:val="24"/>
          <w14:cntxtAlts/>
        </w:rPr>
        <w:t>. THA</w:t>
      </w:r>
      <w:bookmarkEnd w:id="59"/>
    </w:p>
    <w:p w:rsidR="0083265B" w:rsidRPr="003142A7" w:rsidRDefault="00BB4E1F" w:rsidP="00945406">
      <w:pPr>
        <w:pStyle w:val="Titre3"/>
        <w:rPr>
          <w:rFonts w:ascii="Times New Roman" w:eastAsia="Times New Roman" w:hAnsi="Times New Roman" w:cs="Times New Roman"/>
          <w:color w:val="auto"/>
          <w:kern w:val="2"/>
          <w:sz w:val="24"/>
          <w:szCs w:val="24"/>
          <w:lang w:eastAsia="fr-FR"/>
          <w14:cntxtAlts/>
        </w:rPr>
      </w:pPr>
      <w:bookmarkStart w:id="60" w:name="_Toc470515316"/>
      <w:r w:rsidRPr="003142A7">
        <w:rPr>
          <w:rFonts w:ascii="Times New Roman" w:eastAsia="Times New Roman" w:hAnsi="Times New Roman" w:cs="Times New Roman"/>
          <w:color w:val="auto"/>
          <w:kern w:val="2"/>
          <w:sz w:val="24"/>
          <w:szCs w:val="24"/>
          <w:lang w:eastAsia="fr-FR"/>
          <w14:cntxtAlts/>
        </w:rPr>
        <w:t>Fiche d’observation des tâches critiques pour le diagnostic et le traitement de la THA</w:t>
      </w:r>
      <w:bookmarkEnd w:id="60"/>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087"/>
        <w:gridCol w:w="851"/>
        <w:gridCol w:w="992"/>
        <w:gridCol w:w="2126"/>
      </w:tblGrid>
      <w:tr w:rsidR="0083265B" w:rsidRPr="003142A7" w:rsidTr="00FF1D48">
        <w:tc>
          <w:tcPr>
            <w:tcW w:w="4253" w:type="dxa"/>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Tâches à exécuter</w:t>
            </w:r>
          </w:p>
        </w:tc>
        <w:tc>
          <w:tcPr>
            <w:tcW w:w="7087"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Critères d’appréciation</w:t>
            </w:r>
          </w:p>
        </w:tc>
        <w:tc>
          <w:tcPr>
            <w:tcW w:w="1843" w:type="dxa"/>
            <w:gridSpan w:val="2"/>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Réponses</w:t>
            </w:r>
          </w:p>
        </w:tc>
        <w:tc>
          <w:tcPr>
            <w:tcW w:w="2126" w:type="dxa"/>
            <w:tcBorders>
              <w:top w:val="single" w:sz="2" w:space="0" w:color="000000"/>
              <w:left w:val="single" w:sz="18" w:space="0" w:color="000000"/>
              <w:bottom w:val="single" w:sz="2" w:space="0" w:color="000000"/>
              <w:right w:val="single" w:sz="18" w:space="0" w:color="000000"/>
            </w:tcBorders>
          </w:tcPr>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Observations</w:t>
            </w:r>
          </w:p>
        </w:tc>
      </w:tr>
      <w:tr w:rsidR="0083265B" w:rsidRPr="003142A7" w:rsidTr="00CF59C3">
        <w:tc>
          <w:tcPr>
            <w:tcW w:w="4253" w:type="dxa"/>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vMerge w:val="restart"/>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Interrogatoire d’un cas suspect de THA</w:t>
            </w: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 Identité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 Profession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rPr>
          <w:trHeight w:val="70"/>
        </w:trPr>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 Résidence habituelle</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rPr>
          <w:trHeight w:val="70"/>
        </w:trPr>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Motif de la consultation</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rPr>
          <w:trHeight w:val="70"/>
        </w:trPr>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Notion de séjour ou de résidence dans une zone endémique</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rPr>
          <w:trHeight w:val="70"/>
        </w:trPr>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Les antécédents de la THA chez l’individu ou dans la famille</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rPr>
          <w:trHeight w:val="70"/>
        </w:trPr>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Les signes ou symptômes généraux considérés comme évocateurs de la THA</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rPr>
          <w:trHeight w:val="212"/>
        </w:trPr>
        <w:tc>
          <w:tcPr>
            <w:tcW w:w="4253" w:type="dxa"/>
            <w:vMerge w:val="restart"/>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 Examen clinique d’un cas suspect de THA</w:t>
            </w: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La palpation ganglionnaire est</w:t>
            </w:r>
            <w:r w:rsidR="00CF59C3" w:rsidRPr="003142A7">
              <w:rPr>
                <w:rFonts w:ascii="Times New Roman" w:eastAsia="Times New Roman" w:hAnsi="Times New Roman" w:cs="Times New Roman"/>
                <w:kern w:val="2"/>
                <w:sz w:val="24"/>
                <w:szCs w:val="24"/>
                <w:lang w:eastAsia="fr-FR"/>
                <w14:cntxtAlts/>
              </w:rPr>
              <w:t>-elle systématiquement réalisée</w:t>
            </w:r>
          </w:p>
        </w:tc>
        <w:tc>
          <w:tcPr>
            <w:tcW w:w="851" w:type="dxa"/>
            <w:tcBorders>
              <w:top w:val="single" w:sz="2" w:space="0" w:color="000000"/>
              <w:left w:val="single" w:sz="18"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rPr>
          <w:trHeight w:val="212"/>
        </w:trPr>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La palpation ganglionnaire est-elle bien faite</w:t>
            </w:r>
            <w:r w:rsidR="007F0DA9" w:rsidRPr="003142A7">
              <w:rPr>
                <w:rFonts w:ascii="Times New Roman" w:eastAsia="Times New Roman" w:hAnsi="Times New Roman" w:cs="Times New Roman"/>
                <w:kern w:val="2"/>
                <w:sz w:val="24"/>
                <w:szCs w:val="24"/>
                <w:lang w:eastAsia="fr-FR"/>
                <w14:cntxtAlts/>
              </w:rPr>
              <w:t> ?</w:t>
            </w:r>
          </w:p>
        </w:tc>
        <w:tc>
          <w:tcPr>
            <w:tcW w:w="851" w:type="dxa"/>
            <w:tcBorders>
              <w:top w:val="single" w:sz="2" w:space="0" w:color="000000"/>
              <w:left w:val="single" w:sz="18"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Examen sérologique d’un cas suspect THA</w:t>
            </w: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 </w:t>
            </w:r>
            <w:r w:rsidR="00353853" w:rsidRPr="003142A7">
              <w:rPr>
                <w:rFonts w:ascii="Times New Roman" w:eastAsia="Times New Roman" w:hAnsi="Times New Roman" w:cs="Times New Roman"/>
                <w:kern w:val="2"/>
                <w:sz w:val="24"/>
                <w:szCs w:val="24"/>
                <w:lang w:eastAsia="fr-FR"/>
                <w14:cntxtAlts/>
              </w:rPr>
              <w:t>L</w:t>
            </w:r>
            <w:r w:rsidRPr="003142A7">
              <w:rPr>
                <w:rFonts w:ascii="Times New Roman" w:eastAsia="Times New Roman" w:hAnsi="Times New Roman" w:cs="Times New Roman"/>
                <w:kern w:val="2"/>
                <w:sz w:val="24"/>
                <w:szCs w:val="24"/>
                <w:lang w:eastAsia="fr-FR"/>
                <w14:cntxtAlts/>
              </w:rPr>
              <w:t xml:space="preserve">e test sérologique est-il réalisé correctement ?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vMerge w:val="restart"/>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Confirmation d’un cas de THA</w:t>
            </w: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La ponction ganglionnaire est-elle bien faite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 suc ganglionnaire est-elle examiné correctement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Les suspects non confirmés sont-ils référés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vMerge w:val="restart"/>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  Traitement</w:t>
            </w: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Les malades de 1er stade sont-ils pris en charge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vMerge/>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Les malades ont-ils été correctement traités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CF59C3">
            <w:pPr>
              <w:spacing w:after="0" w:line="240" w:lineRule="auto"/>
              <w:rPr>
                <w:rFonts w:ascii="Times New Roman" w:eastAsia="Times New Roman" w:hAnsi="Times New Roman" w:cs="Times New Roman"/>
                <w:b/>
                <w:kern w:val="2"/>
                <w:sz w:val="24"/>
                <w:szCs w:val="24"/>
                <w:lang w:eastAsia="fr-FR"/>
                <w14:cntxtAlts/>
              </w:rPr>
            </w:pPr>
          </w:p>
        </w:tc>
      </w:tr>
      <w:tr w:rsidR="0083265B" w:rsidRPr="003142A7" w:rsidTr="00FF1D48">
        <w:tc>
          <w:tcPr>
            <w:tcW w:w="4253" w:type="dxa"/>
            <w:vMerge/>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7087"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 La fiche de traitement est-elle correctement remplie ?</w:t>
            </w:r>
          </w:p>
        </w:tc>
        <w:tc>
          <w:tcPr>
            <w:tcW w:w="851" w:type="dxa"/>
            <w:tcBorders>
              <w:top w:val="single" w:sz="2" w:space="0" w:color="000000"/>
              <w:left w:val="single" w:sz="18" w:space="0" w:color="000000"/>
              <w:bottom w:val="single" w:sz="2" w:space="0" w:color="000000"/>
              <w:right w:val="single" w:sz="2"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992"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c>
          <w:tcPr>
            <w:tcW w:w="2126" w:type="dxa"/>
            <w:tcBorders>
              <w:top w:val="single" w:sz="2" w:space="0" w:color="000000"/>
              <w:left w:val="single" w:sz="2" w:space="0" w:color="000000"/>
              <w:bottom w:val="single" w:sz="2" w:space="0" w:color="000000"/>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tc>
      </w:tr>
    </w:tbl>
    <w:p w:rsidR="0083265B" w:rsidRPr="003142A7" w:rsidRDefault="0083265B" w:rsidP="0083265B">
      <w:pPr>
        <w:spacing w:after="0" w:line="216" w:lineRule="exact"/>
        <w:rPr>
          <w:rFonts w:ascii="Times New Roman" w:eastAsia="Times New Roman" w:hAnsi="Times New Roman" w:cs="Times New Roman"/>
          <w:b/>
          <w:kern w:val="2"/>
          <w:sz w:val="24"/>
          <w:szCs w:val="24"/>
          <w:lang w:eastAsia="fr-FR"/>
          <w14:cntxtAlts/>
        </w:rPr>
      </w:pPr>
    </w:p>
    <w:p w:rsidR="0083265B" w:rsidRPr="003142A7" w:rsidRDefault="0083265B" w:rsidP="0083265B">
      <w:pPr>
        <w:spacing w:after="0" w:line="216" w:lineRule="exact"/>
        <w:rPr>
          <w:rFonts w:ascii="Times New Roman" w:eastAsia="Times New Roman" w:hAnsi="Times New Roman" w:cs="Times New Roman"/>
          <w:b/>
          <w:kern w:val="2"/>
          <w:sz w:val="24"/>
          <w:szCs w:val="24"/>
          <w:lang w:eastAsia="fr-FR"/>
          <w14:cntxtAlts/>
        </w:rPr>
      </w:pPr>
    </w:p>
    <w:p w:rsidR="006C5301" w:rsidRPr="003142A7" w:rsidRDefault="0083265B" w:rsidP="00BB4E1F">
      <w:pPr>
        <w:spacing w:after="0" w:line="240" w:lineRule="auto"/>
        <w:jc w:val="center"/>
        <w:rPr>
          <w:rFonts w:ascii="Times New Roman" w:eastAsia="Calibri" w:hAnsi="Times New Roman" w:cs="Times New Roman"/>
          <w:b/>
          <w:kern w:val="2"/>
          <w:sz w:val="24"/>
          <w:szCs w:val="24"/>
          <w14:cntxtAlts/>
        </w:rPr>
      </w:pPr>
      <w:r w:rsidRPr="003142A7">
        <w:rPr>
          <w:rFonts w:ascii="Times New Roman" w:eastAsia="Times New Roman" w:hAnsi="Times New Roman" w:cs="Times New Roman"/>
          <w:b/>
          <w:kern w:val="2"/>
          <w:sz w:val="24"/>
          <w:szCs w:val="24"/>
          <w:lang w:eastAsia="fr-FR"/>
          <w14:cntxtAlts/>
        </w:rPr>
        <w:br w:type="page"/>
      </w:r>
    </w:p>
    <w:p w:rsidR="000A6FD6" w:rsidRPr="003142A7" w:rsidRDefault="00BB4E1F" w:rsidP="00446FDC">
      <w:pPr>
        <w:pStyle w:val="Titre1"/>
        <w:spacing w:before="0" w:line="240" w:lineRule="auto"/>
        <w:contextualSpacing/>
        <w:rPr>
          <w:rFonts w:ascii="Times New Roman" w:hAnsi="Times New Roman" w:cs="Times New Roman"/>
          <w:color w:val="auto"/>
          <w:kern w:val="2"/>
          <w:sz w:val="24"/>
          <w:szCs w:val="24"/>
          <w14:cntxtAlts/>
        </w:rPr>
      </w:pPr>
      <w:bookmarkStart w:id="61" w:name="_Toc470515317"/>
      <w:r w:rsidRPr="003142A7">
        <w:rPr>
          <w:rFonts w:ascii="Times New Roman" w:hAnsi="Times New Roman" w:cs="Times New Roman"/>
          <w:color w:val="auto"/>
          <w:kern w:val="2"/>
          <w:sz w:val="24"/>
          <w:szCs w:val="24"/>
          <w14:cntxtAlts/>
        </w:rPr>
        <w:lastRenderedPageBreak/>
        <w:t xml:space="preserve">8. </w:t>
      </w:r>
      <w:r w:rsidR="00A4506D" w:rsidRPr="003142A7">
        <w:rPr>
          <w:rFonts w:ascii="Times New Roman" w:hAnsi="Times New Roman" w:cs="Times New Roman"/>
          <w:color w:val="auto"/>
          <w:kern w:val="2"/>
          <w:sz w:val="24"/>
          <w:szCs w:val="24"/>
          <w14:cntxtAlts/>
        </w:rPr>
        <w:t>L</w:t>
      </w:r>
      <w:r w:rsidR="007F0DA9" w:rsidRPr="003142A7">
        <w:rPr>
          <w:rFonts w:ascii="Times New Roman" w:hAnsi="Times New Roman" w:cs="Times New Roman"/>
          <w:color w:val="auto"/>
          <w:kern w:val="2"/>
          <w:sz w:val="24"/>
          <w:szCs w:val="24"/>
          <w14:cntxtAlts/>
        </w:rPr>
        <w:t>ISTES DE CONTR</w:t>
      </w:r>
      <w:r w:rsidR="00353853" w:rsidRPr="003142A7">
        <w:rPr>
          <w:rFonts w:ascii="Times New Roman" w:hAnsi="Times New Roman" w:cs="Times New Roman"/>
          <w:color w:val="auto"/>
          <w:kern w:val="2"/>
          <w:sz w:val="24"/>
          <w:szCs w:val="24"/>
          <w14:cntxtAlts/>
        </w:rPr>
        <w:t>Ô</w:t>
      </w:r>
      <w:r w:rsidR="007F0DA9" w:rsidRPr="003142A7">
        <w:rPr>
          <w:rFonts w:ascii="Times New Roman" w:hAnsi="Times New Roman" w:cs="Times New Roman"/>
          <w:color w:val="auto"/>
          <w:kern w:val="2"/>
          <w:sz w:val="24"/>
          <w:szCs w:val="24"/>
          <w14:cntxtAlts/>
        </w:rPr>
        <w:t>LE DE</w:t>
      </w:r>
      <w:r w:rsidR="00353853" w:rsidRPr="003142A7">
        <w:rPr>
          <w:rFonts w:ascii="Times New Roman" w:hAnsi="Times New Roman" w:cs="Times New Roman"/>
          <w:color w:val="auto"/>
          <w:kern w:val="2"/>
          <w:sz w:val="24"/>
          <w:szCs w:val="24"/>
          <w14:cntxtAlts/>
        </w:rPr>
        <w:t>S</w:t>
      </w:r>
      <w:r w:rsidR="007F0DA9" w:rsidRPr="003142A7">
        <w:rPr>
          <w:rFonts w:ascii="Times New Roman" w:hAnsi="Times New Roman" w:cs="Times New Roman"/>
          <w:color w:val="auto"/>
          <w:kern w:val="2"/>
          <w:sz w:val="24"/>
          <w:szCs w:val="24"/>
          <w14:cntxtAlts/>
        </w:rPr>
        <w:t xml:space="preserve"> RESSOURCES ET DE T</w:t>
      </w:r>
      <w:r w:rsidR="00353853" w:rsidRPr="003142A7">
        <w:rPr>
          <w:rFonts w:ascii="Times New Roman" w:hAnsi="Times New Roman" w:cs="Times New Roman"/>
          <w:color w:val="auto"/>
          <w:kern w:val="2"/>
          <w:sz w:val="24"/>
          <w:szCs w:val="24"/>
          <w14:cntxtAlts/>
        </w:rPr>
        <w:t>Â</w:t>
      </w:r>
      <w:r w:rsidR="007F0DA9" w:rsidRPr="003142A7">
        <w:rPr>
          <w:rFonts w:ascii="Times New Roman" w:hAnsi="Times New Roman" w:cs="Times New Roman"/>
          <w:color w:val="auto"/>
          <w:kern w:val="2"/>
          <w:sz w:val="24"/>
          <w:szCs w:val="24"/>
          <w14:cntxtAlts/>
        </w:rPr>
        <w:t>CHES</w:t>
      </w:r>
      <w:bookmarkEnd w:id="61"/>
    </w:p>
    <w:p w:rsidR="006C5301" w:rsidRPr="003142A7" w:rsidRDefault="000A6FD6" w:rsidP="00945406">
      <w:pPr>
        <w:pStyle w:val="Titre3"/>
        <w:rPr>
          <w:rFonts w:ascii="Times New Roman" w:eastAsia="Times New Roman" w:hAnsi="Times New Roman" w:cs="Times New Roman"/>
          <w:color w:val="auto"/>
          <w:kern w:val="2"/>
          <w:sz w:val="24"/>
          <w:szCs w:val="24"/>
          <w:lang w:eastAsia="fr-FR"/>
          <w14:cntxtAlts/>
        </w:rPr>
      </w:pPr>
      <w:bookmarkStart w:id="62" w:name="_Toc470515318"/>
      <w:r w:rsidRPr="003142A7">
        <w:rPr>
          <w:rFonts w:ascii="Times New Roman" w:eastAsia="Times New Roman" w:hAnsi="Times New Roman" w:cs="Times New Roman"/>
          <w:color w:val="auto"/>
          <w:kern w:val="2"/>
          <w:sz w:val="24"/>
          <w:szCs w:val="24"/>
          <w:lang w:eastAsia="fr-FR"/>
          <w14:cntxtAlts/>
        </w:rPr>
        <w:t>8.1 Lèpre</w:t>
      </w:r>
      <w:bookmarkEnd w:id="6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8"/>
        <w:gridCol w:w="5545"/>
        <w:gridCol w:w="1049"/>
        <w:gridCol w:w="896"/>
        <w:gridCol w:w="721"/>
        <w:gridCol w:w="865"/>
      </w:tblGrid>
      <w:tr w:rsidR="006C5301" w:rsidRPr="003142A7" w:rsidTr="00A4506D">
        <w:tc>
          <w:tcPr>
            <w:tcW w:w="2041" w:type="pct"/>
          </w:tcPr>
          <w:p w:rsidR="006C5301" w:rsidRPr="003142A7" w:rsidRDefault="000A6FD6"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RESSOURCES</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634" w:type="pct"/>
            <w:gridSpan w:val="2"/>
            <w:tcBorders>
              <w:left w:val="single" w:sz="18" w:space="0" w:color="000000"/>
              <w:right w:val="single" w:sz="18" w:space="0" w:color="000000"/>
            </w:tcBorders>
          </w:tcPr>
          <w:p w:rsidR="006C5301" w:rsidRPr="003142A7" w:rsidRDefault="006C5301" w:rsidP="001B6247">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517" w:type="pct"/>
            <w:gridSpan w:val="2"/>
            <w:tcBorders>
              <w:left w:val="single" w:sz="18" w:space="0" w:color="000000"/>
              <w:right w:val="single" w:sz="18" w:space="0" w:color="000000"/>
            </w:tcBorders>
          </w:tcPr>
          <w:p w:rsidR="006C5301" w:rsidRPr="003142A7" w:rsidRDefault="006C5301" w:rsidP="001B6247">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6C5301" w:rsidRPr="003142A7" w:rsidTr="004F4F5F">
        <w:tc>
          <w:tcPr>
            <w:tcW w:w="2041" w:type="pct"/>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1808" w:type="pct"/>
            <w:tcBorders>
              <w:bottom w:val="single" w:sz="4" w:space="0" w:color="000000"/>
              <w:right w:val="single" w:sz="18" w:space="0" w:color="000000"/>
            </w:tcBorders>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6C5301" w:rsidRPr="003142A7" w:rsidTr="004F4F5F">
        <w:tc>
          <w:tcPr>
            <w:tcW w:w="2041" w:type="pct"/>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Supports de collecte d’information</w:t>
            </w:r>
          </w:p>
        </w:tc>
        <w:tc>
          <w:tcPr>
            <w:tcW w:w="1808" w:type="pct"/>
            <w:tcBorders>
              <w:right w:val="single" w:sz="18" w:space="0" w:color="000000"/>
            </w:tcBorders>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Fiches cliniques de malades</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1 fiche clinique par malade en traitement </w:t>
            </w:r>
            <w:r w:rsidRPr="003142A7">
              <w:rPr>
                <w:rFonts w:ascii="Times New Roman" w:eastAsia="Times New Roman" w:hAnsi="Times New Roman" w:cs="Times New Roman"/>
                <w:kern w:val="2"/>
                <w:sz w:val="24"/>
                <w:szCs w:val="24"/>
                <w:lang w:eastAsia="fr-FR"/>
                <w14:cntxtAlts/>
              </w:rPr>
              <w:br/>
              <w:t>et 5 fiches en réserve</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Cahier de traitement PCT</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 avec des feuilles vierges</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Cartes de malades</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5 cartes vierges en réserve</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rPr>
          <w:trHeight w:val="298"/>
        </w:trPr>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Fiche de rapports périodiques</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QS jusqu’en fin d’année</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rPr>
          <w:trHeight w:val="70"/>
        </w:trPr>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Fiche de stocks</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Au moins 1 par type de plaquettes de PCT et boîtes de Prednipac</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Registre de suivi neurologique (Registre de PdI)</w:t>
            </w:r>
          </w:p>
        </w:tc>
        <w:tc>
          <w:tcPr>
            <w:tcW w:w="1808" w:type="pct"/>
            <w:tcBorders>
              <w:bottom w:val="single" w:sz="4"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Utilisation des score YMP, tri ou semestriel</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4F4F5F">
        <w:tc>
          <w:tcPr>
            <w:tcW w:w="2041" w:type="pct"/>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Médicaments</w:t>
            </w:r>
          </w:p>
        </w:tc>
        <w:tc>
          <w:tcPr>
            <w:tcW w:w="1808" w:type="pct"/>
            <w:tcBorders>
              <w:right w:val="single" w:sz="18" w:space="0" w:color="000000"/>
            </w:tcBorders>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MBA</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boîte de 6 + plaquettes des cas MBA en Ttt</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MBE</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boîte de 6 + plaquettes des cas MBE en Ttt</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PBA</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boîte de 6 + plaquettes des cas PBA en Ttt</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PBE</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boîte de 6 + plaquettes des cas PBE en Ttt</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Prednipac</w:t>
            </w:r>
          </w:p>
        </w:tc>
        <w:tc>
          <w:tcPr>
            <w:tcW w:w="1808" w:type="pct"/>
            <w:tcBorders>
              <w:bottom w:val="single" w:sz="4"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boîte + plaquettes des réactions traitées</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4F4F5F">
        <w:tc>
          <w:tcPr>
            <w:tcW w:w="2041" w:type="pct"/>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Supports IEC</w:t>
            </w:r>
          </w:p>
        </w:tc>
        <w:tc>
          <w:tcPr>
            <w:tcW w:w="1808" w:type="pct"/>
            <w:tcBorders>
              <w:right w:val="single" w:sz="18" w:space="0" w:color="000000"/>
            </w:tcBorders>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Contenu des images</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Signes précoces, signes réactionnels</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Contenu du message</w:t>
            </w:r>
          </w:p>
        </w:tc>
        <w:tc>
          <w:tcPr>
            <w:tcW w:w="1808" w:type="pct"/>
            <w:tcBorders>
              <w:bottom w:val="single" w:sz="4"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Message positif : guérison, gratuité</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4F4F5F">
        <w:tc>
          <w:tcPr>
            <w:tcW w:w="2041" w:type="pct"/>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Matériels de démonstration PdI</w:t>
            </w:r>
          </w:p>
        </w:tc>
        <w:tc>
          <w:tcPr>
            <w:tcW w:w="1808" w:type="pct"/>
            <w:tcBorders>
              <w:right w:val="single" w:sz="18" w:space="0" w:color="000000"/>
            </w:tcBorders>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 xml:space="preserve">Bassine de trempage, pierre ponce, huile minérale, </w:t>
            </w: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 xml:space="preserve">chaussures, gants  </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Disponibilité kit pour mains et pieds</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Miroir, lunettes, gouttes oculaires, etc.</w:t>
            </w:r>
          </w:p>
        </w:tc>
        <w:tc>
          <w:tcPr>
            <w:tcW w:w="1808" w:type="pct"/>
            <w:tcBorders>
              <w:bottom w:val="single" w:sz="4"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Disponibilité du kit pour les yeux</w:t>
            </w:r>
          </w:p>
        </w:tc>
        <w:tc>
          <w:tcPr>
            <w:tcW w:w="342" w:type="pct"/>
            <w:tcBorders>
              <w:left w:val="single" w:sz="18" w:space="0" w:color="000000"/>
              <w:bottom w:val="single" w:sz="4"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bottom w:val="single" w:sz="4"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bottom w:val="single" w:sz="4"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bottom w:val="single" w:sz="4" w:space="0" w:color="000000"/>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4F4F5F">
        <w:tc>
          <w:tcPr>
            <w:tcW w:w="2041" w:type="pct"/>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w:t>
            </w:r>
            <w:r w:rsidR="00353853" w:rsidRPr="003142A7">
              <w:rPr>
                <w:rFonts w:ascii="Times New Roman" w:eastAsia="Times New Roman" w:hAnsi="Times New Roman" w:cs="Times New Roman"/>
                <w:kern w:val="2"/>
                <w:sz w:val="24"/>
                <w:szCs w:val="24"/>
                <w:lang w:eastAsia="fr-FR"/>
                <w14:cntxtAlts/>
              </w:rPr>
              <w:t>Â</w:t>
            </w:r>
            <w:r w:rsidRPr="003142A7">
              <w:rPr>
                <w:rFonts w:ascii="Times New Roman" w:eastAsia="Times New Roman" w:hAnsi="Times New Roman" w:cs="Times New Roman"/>
                <w:kern w:val="2"/>
                <w:sz w:val="24"/>
                <w:szCs w:val="24"/>
                <w:lang w:eastAsia="fr-FR"/>
                <w14:cntxtAlts/>
              </w:rPr>
              <w:t>CHES : Remplissage des différents supports</w:t>
            </w:r>
          </w:p>
        </w:tc>
        <w:tc>
          <w:tcPr>
            <w:tcW w:w="1808" w:type="pct"/>
            <w:tcBorders>
              <w:right w:val="single" w:sz="18" w:space="0" w:color="000000"/>
            </w:tcBorders>
            <w:shd w:val="clear" w:color="auto" w:fill="BFBFBF" w:themeFill="background1" w:themeFillShade="BF"/>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tcBorders>
            <w:shd w:val="clear" w:color="auto" w:fill="auto"/>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shd w:val="clear" w:color="auto" w:fill="auto"/>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shd w:val="clear" w:color="auto" w:fill="auto"/>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shd w:val="clear" w:color="auto" w:fill="auto"/>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Fiches cliniques</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fiche bien remplie pour chaque malade</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Cahiers de traitement</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Liste complète des cas sous PCT, cahier à jour</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Registre lèpre</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Mis à jour</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Registre de suivi neurologique (registre PdI)</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registre mis à jour pour les malades suivis</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Fiche de stocks (PCT et Prednipac)</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1 fiche de stock à jour par type de plaquette </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r w:rsidR="006C5301" w:rsidRPr="003142A7" w:rsidTr="00A4506D">
        <w:tc>
          <w:tcPr>
            <w:tcW w:w="2041" w:type="pct"/>
          </w:tcPr>
          <w:p w:rsidR="006C5301" w:rsidRPr="003142A7" w:rsidRDefault="000A6FD6" w:rsidP="000A6FD6">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006C5301" w:rsidRPr="003142A7">
              <w:rPr>
                <w:rFonts w:ascii="Times New Roman" w:eastAsia="Times New Roman" w:hAnsi="Times New Roman" w:cs="Times New Roman"/>
                <w:kern w:val="2"/>
                <w:sz w:val="24"/>
                <w:szCs w:val="24"/>
                <w:lang w:eastAsia="fr-FR"/>
                <w14:cntxtAlts/>
              </w:rPr>
              <w:t>Copie des rapports périodiques (trimestriels, annuels)</w:t>
            </w:r>
          </w:p>
        </w:tc>
        <w:tc>
          <w:tcPr>
            <w:tcW w:w="1808"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Présence des doubles des rapports envoyés</w:t>
            </w:r>
          </w:p>
        </w:tc>
        <w:tc>
          <w:tcPr>
            <w:tcW w:w="342"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35" w:type="pct"/>
            <w:tcBorders>
              <w:lef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c>
          <w:tcPr>
            <w:tcW w:w="282" w:type="pct"/>
            <w:tcBorders>
              <w:right w:val="single" w:sz="18" w:space="0" w:color="000000"/>
            </w:tcBorders>
          </w:tcPr>
          <w:p w:rsidR="006C5301" w:rsidRPr="003142A7" w:rsidRDefault="006C5301" w:rsidP="001B6247">
            <w:pPr>
              <w:spacing w:after="0" w:line="240" w:lineRule="auto"/>
              <w:rPr>
                <w:rFonts w:ascii="Times New Roman" w:eastAsia="Times New Roman" w:hAnsi="Times New Roman" w:cs="Times New Roman"/>
                <w:kern w:val="2"/>
                <w:sz w:val="24"/>
                <w:szCs w:val="24"/>
                <w:lang w:eastAsia="fr-FR"/>
                <w14:cntxtAlts/>
              </w:rPr>
            </w:pPr>
          </w:p>
        </w:tc>
      </w:tr>
    </w:tbl>
    <w:p w:rsidR="00A4506D" w:rsidRPr="003142A7" w:rsidRDefault="00A4506D" w:rsidP="00945406">
      <w:pPr>
        <w:pStyle w:val="Titre3"/>
        <w:rPr>
          <w:rFonts w:ascii="Times New Roman" w:eastAsia="Times New Roman" w:hAnsi="Times New Roman" w:cs="Times New Roman"/>
          <w:color w:val="auto"/>
          <w:kern w:val="2"/>
          <w:sz w:val="24"/>
          <w:szCs w:val="24"/>
          <w:lang w:eastAsia="fr-FR"/>
          <w14:cntxtAlts/>
        </w:rPr>
      </w:pPr>
      <w:bookmarkStart w:id="63" w:name="_Toc470515319"/>
      <w:r w:rsidRPr="003142A7">
        <w:rPr>
          <w:rFonts w:ascii="Times New Roman" w:eastAsia="Times New Roman" w:hAnsi="Times New Roman" w:cs="Times New Roman"/>
          <w:color w:val="auto"/>
          <w:kern w:val="2"/>
          <w:sz w:val="24"/>
          <w:szCs w:val="24"/>
          <w:lang w:eastAsia="fr-FR"/>
          <w14:cntxtAlts/>
        </w:rPr>
        <w:lastRenderedPageBreak/>
        <w:t>8.2.  Ulcère de Buruli</w:t>
      </w:r>
      <w:bookmarkEnd w:id="6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4"/>
        <w:gridCol w:w="5259"/>
        <w:gridCol w:w="1049"/>
        <w:gridCol w:w="896"/>
        <w:gridCol w:w="724"/>
        <w:gridCol w:w="862"/>
      </w:tblGrid>
      <w:tr w:rsidR="001B6247" w:rsidRPr="003142A7" w:rsidTr="00A4506D">
        <w:tc>
          <w:tcPr>
            <w:tcW w:w="2134" w:type="pct"/>
          </w:tcPr>
          <w:p w:rsidR="001B6247" w:rsidRPr="003142A7" w:rsidRDefault="00A4506D"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RESSOURCES</w:t>
            </w: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Critères d’appréciation</w:t>
            </w:r>
          </w:p>
        </w:tc>
        <w:tc>
          <w:tcPr>
            <w:tcW w:w="634" w:type="pct"/>
            <w:gridSpan w:val="2"/>
            <w:tcBorders>
              <w:left w:val="single" w:sz="18" w:space="0" w:color="000000"/>
              <w:right w:val="single" w:sz="18" w:space="0" w:color="000000"/>
            </w:tcBorders>
          </w:tcPr>
          <w:p w:rsidR="001B6247" w:rsidRPr="003142A7" w:rsidRDefault="001B6247" w:rsidP="001B6247">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517" w:type="pct"/>
            <w:gridSpan w:val="2"/>
            <w:tcBorders>
              <w:left w:val="single" w:sz="18" w:space="0" w:color="000000"/>
              <w:right w:val="single" w:sz="18" w:space="0" w:color="000000"/>
            </w:tcBorders>
          </w:tcPr>
          <w:p w:rsidR="001B6247" w:rsidRPr="003142A7" w:rsidRDefault="001B6247" w:rsidP="001B6247">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1B6247" w:rsidRPr="003142A7" w:rsidTr="00CF59C3">
        <w:tc>
          <w:tcPr>
            <w:tcW w:w="2134" w:type="pct"/>
            <w:shd w:val="clear" w:color="auto" w:fill="BFBFBF" w:themeFill="background1" w:themeFillShade="BF"/>
          </w:tcPr>
          <w:p w:rsidR="001B6247" w:rsidRPr="003142A7" w:rsidRDefault="001B6247" w:rsidP="001B6247">
            <w:pPr>
              <w:spacing w:after="0" w:line="240" w:lineRule="auto"/>
              <w:rPr>
                <w:rFonts w:ascii="Times New Roman" w:eastAsia="Times New Roman" w:hAnsi="Times New Roman" w:cs="Times New Roman"/>
                <w:b/>
                <w:kern w:val="2"/>
                <w:sz w:val="24"/>
                <w:szCs w:val="24"/>
                <w:lang w:eastAsia="fr-FR"/>
                <w14:cntxtAlts/>
              </w:rPr>
            </w:pPr>
          </w:p>
        </w:tc>
        <w:tc>
          <w:tcPr>
            <w:tcW w:w="1715" w:type="pct"/>
            <w:tcBorders>
              <w:bottom w:val="single" w:sz="4" w:space="0" w:color="000000"/>
              <w:right w:val="single" w:sz="18" w:space="0" w:color="000000"/>
            </w:tcBorders>
            <w:shd w:val="clear" w:color="auto" w:fill="BFBFBF" w:themeFill="background1" w:themeFillShade="BF"/>
          </w:tcPr>
          <w:p w:rsidR="001B6247" w:rsidRPr="003142A7" w:rsidRDefault="001B6247" w:rsidP="001B6247">
            <w:pPr>
              <w:spacing w:after="0" w:line="240" w:lineRule="auto"/>
              <w:rPr>
                <w:rFonts w:ascii="Times New Roman" w:eastAsia="Times New Roman" w:hAnsi="Times New Roman" w:cs="Times New Roman"/>
                <w:b/>
                <w:kern w:val="2"/>
                <w:sz w:val="24"/>
                <w:szCs w:val="24"/>
                <w:lang w:eastAsia="fr-FR"/>
                <w14:cntxtAlts/>
              </w:rPr>
            </w:pP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1B6247" w:rsidRPr="003142A7" w:rsidTr="00CF59C3">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Supports de collecte d’information</w:t>
            </w:r>
          </w:p>
        </w:tc>
        <w:tc>
          <w:tcPr>
            <w:tcW w:w="1715" w:type="pct"/>
            <w:tcBorders>
              <w:right w:val="single" w:sz="18" w:space="0" w:color="000000"/>
            </w:tcBorders>
            <w:shd w:val="clear" w:color="auto" w:fill="BFBFBF" w:themeFill="background1" w:themeFillShade="BF"/>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Fiches cliniques et thérapeutique  des nouveaux cas (UB 01)</w:t>
            </w: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1 fiche clinique par malade en traitement </w:t>
            </w:r>
            <w:r w:rsidRPr="003142A7">
              <w:rPr>
                <w:rFonts w:ascii="Times New Roman" w:eastAsia="Times New Roman" w:hAnsi="Times New Roman" w:cs="Times New Roman"/>
                <w:kern w:val="2"/>
                <w:sz w:val="24"/>
                <w:szCs w:val="24"/>
                <w:lang w:eastAsia="fr-FR"/>
                <w14:cntxtAlts/>
              </w:rPr>
              <w:br/>
              <w:t>et 5 fiches en réserve</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Registre des nouveaux cas d’Ulcère de Buruli (UB 02) </w:t>
            </w: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Disponible </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Rempli correctement</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Fiche  de demande de confirmation de laboratoire (UB 03) </w:t>
            </w: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Rempli</w:t>
            </w:r>
            <w:r w:rsidR="00353853" w:rsidRPr="003142A7">
              <w:rPr>
                <w:rFonts w:ascii="Times New Roman" w:eastAsia="Times New Roman" w:hAnsi="Times New Roman" w:cs="Times New Roman"/>
                <w:kern w:val="2"/>
                <w:sz w:val="24"/>
                <w:szCs w:val="24"/>
                <w:lang w:eastAsia="fr-FR"/>
                <w14:cntxtAlts/>
              </w:rPr>
              <w:t>e</w:t>
            </w:r>
            <w:r w:rsidRPr="003142A7">
              <w:rPr>
                <w:rFonts w:ascii="Times New Roman" w:eastAsia="Times New Roman" w:hAnsi="Times New Roman" w:cs="Times New Roman"/>
                <w:kern w:val="2"/>
                <w:sz w:val="24"/>
                <w:szCs w:val="24"/>
                <w:lang w:eastAsia="fr-FR"/>
                <w14:cntxtAlts/>
              </w:rPr>
              <w:t xml:space="preserve"> correctement</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rPr>
          <w:trHeight w:val="298"/>
        </w:trPr>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Fiche de suivi après traitement antibiotique </w:t>
            </w: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rPr>
          <w:trHeight w:val="298"/>
        </w:trPr>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Rempli</w:t>
            </w:r>
            <w:r w:rsidR="00353853" w:rsidRPr="003142A7">
              <w:rPr>
                <w:rFonts w:ascii="Times New Roman" w:eastAsia="Times New Roman" w:hAnsi="Times New Roman" w:cs="Times New Roman"/>
                <w:kern w:val="2"/>
                <w:sz w:val="24"/>
                <w:szCs w:val="24"/>
                <w:lang w:eastAsia="fr-FR"/>
                <w14:cntxtAlts/>
              </w:rPr>
              <w:t>e</w:t>
            </w:r>
            <w:r w:rsidRPr="003142A7">
              <w:rPr>
                <w:rFonts w:ascii="Times New Roman" w:eastAsia="Times New Roman" w:hAnsi="Times New Roman" w:cs="Times New Roman"/>
                <w:kern w:val="2"/>
                <w:sz w:val="24"/>
                <w:szCs w:val="24"/>
                <w:lang w:eastAsia="fr-FR"/>
                <w14:cntxtAlts/>
              </w:rPr>
              <w:t xml:space="preserve"> correctement</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rPr>
          <w:trHeight w:val="70"/>
        </w:trPr>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Fiche de stocks</w:t>
            </w: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Disponible pour  chaque produit </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bottom w:val="single" w:sz="4" w:space="0" w:color="000000"/>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Mis à jour</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CF59C3">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Médicaments</w:t>
            </w:r>
          </w:p>
        </w:tc>
        <w:tc>
          <w:tcPr>
            <w:tcW w:w="1715" w:type="pct"/>
            <w:tcBorders>
              <w:right w:val="single" w:sz="18" w:space="0" w:color="000000"/>
            </w:tcBorders>
            <w:shd w:val="clear" w:color="auto" w:fill="BFBFBF" w:themeFill="background1" w:themeFillShade="BF"/>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val="restar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Rifampicine</w:t>
            </w:r>
          </w:p>
        </w:tc>
        <w:tc>
          <w:tcPr>
            <w:tcW w:w="1715" w:type="pct"/>
            <w:tcBorders>
              <w:right w:val="single" w:sz="18" w:space="0" w:color="000000"/>
            </w:tcBorders>
          </w:tcPr>
          <w:p w:rsidR="001B6247" w:rsidRPr="003142A7" w:rsidRDefault="001B6247" w:rsidP="00A4506D">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Stock disponible pour la complétude du traitement</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Stock de sécurité </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de péremption</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val="restar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Streptomycine</w:t>
            </w: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Stock disponible p</w:t>
            </w:r>
            <w:r w:rsidR="004F4F5F" w:rsidRPr="003142A7">
              <w:rPr>
                <w:rFonts w:ascii="Times New Roman" w:eastAsia="Times New Roman" w:hAnsi="Times New Roman" w:cs="Times New Roman"/>
                <w:kern w:val="2"/>
                <w:sz w:val="24"/>
                <w:szCs w:val="24"/>
                <w:lang w:eastAsia="fr-FR"/>
                <w14:cntxtAlts/>
              </w:rPr>
              <w:t>our la complétude du traitement</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Stock de sécurité </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de péremption</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val="restar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Clarit</w:t>
            </w:r>
            <w:r w:rsidR="002C48AC" w:rsidRPr="003142A7">
              <w:rPr>
                <w:rFonts w:ascii="Times New Roman" w:eastAsia="Times New Roman" w:hAnsi="Times New Roman" w:cs="Times New Roman"/>
                <w:kern w:val="2"/>
                <w:sz w:val="24"/>
                <w:szCs w:val="24"/>
                <w:lang w:eastAsia="fr-FR"/>
                <w14:cntxtAlts/>
              </w:rPr>
              <w:t>h</w:t>
            </w:r>
            <w:r w:rsidRPr="003142A7">
              <w:rPr>
                <w:rFonts w:ascii="Times New Roman" w:eastAsia="Times New Roman" w:hAnsi="Times New Roman" w:cs="Times New Roman"/>
                <w:kern w:val="2"/>
                <w:sz w:val="24"/>
                <w:szCs w:val="24"/>
                <w:lang w:eastAsia="fr-FR"/>
                <w14:cntxtAlts/>
              </w:rPr>
              <w:t>romycine</w:t>
            </w:r>
          </w:p>
        </w:tc>
        <w:tc>
          <w:tcPr>
            <w:tcW w:w="1715" w:type="pct"/>
            <w:tcBorders>
              <w:right w:val="single" w:sz="18" w:space="0" w:color="000000"/>
            </w:tcBorders>
          </w:tcPr>
          <w:p w:rsidR="001B6247" w:rsidRPr="003142A7" w:rsidRDefault="001B6247" w:rsidP="00A4506D">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Stock disponible pour la complétude du traitement</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Stock de sécurité </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vMerge/>
          </w:tcPr>
          <w:p w:rsidR="001B6247" w:rsidRPr="003142A7" w:rsidRDefault="001B6247" w:rsidP="001B6247">
            <w:pPr>
              <w:spacing w:after="0" w:line="240" w:lineRule="auto"/>
              <w:jc w:val="right"/>
              <w:rPr>
                <w:rFonts w:ascii="Times New Roman" w:eastAsia="Times New Roman" w:hAnsi="Times New Roman" w:cs="Times New Roman"/>
                <w:kern w:val="2"/>
                <w:sz w:val="24"/>
                <w:szCs w:val="24"/>
                <w:lang w:eastAsia="fr-FR"/>
                <w14:cntxtAlts/>
              </w:rPr>
            </w:pPr>
          </w:p>
        </w:tc>
        <w:tc>
          <w:tcPr>
            <w:tcW w:w="1715" w:type="pct"/>
            <w:tcBorders>
              <w:bottom w:val="single" w:sz="4" w:space="0" w:color="000000"/>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de péremption</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CF59C3">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Matériel de pansement</w:t>
            </w:r>
          </w:p>
        </w:tc>
        <w:tc>
          <w:tcPr>
            <w:tcW w:w="1715" w:type="pct"/>
            <w:tcBorders>
              <w:right w:val="single" w:sz="18" w:space="0" w:color="000000"/>
            </w:tcBorders>
            <w:shd w:val="clear" w:color="auto" w:fill="BFBFBF" w:themeFill="background1" w:themeFillShade="BF"/>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jc w:val="right"/>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Disponibilité des boîtes de pansement</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jc w:val="right"/>
              <w:rPr>
                <w:rFonts w:ascii="Times New Roman" w:eastAsia="Times New Roman" w:hAnsi="Times New Roman" w:cs="Times New Roman"/>
                <w:kern w:val="2"/>
                <w:sz w:val="24"/>
                <w:szCs w:val="24"/>
                <w:lang w:eastAsia="fr-FR"/>
                <w14:cntxtAlts/>
              </w:rPr>
            </w:pPr>
          </w:p>
        </w:tc>
        <w:tc>
          <w:tcPr>
            <w:tcW w:w="1715" w:type="pct"/>
            <w:tcBorders>
              <w:bottom w:val="single" w:sz="4" w:space="0" w:color="000000"/>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Matériel de stérilisation disponible et fonctionnel </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r w:rsidR="001B6247" w:rsidRPr="003142A7" w:rsidTr="00A4506D">
        <w:tc>
          <w:tcPr>
            <w:tcW w:w="2134" w:type="pct"/>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1715" w:type="pct"/>
            <w:tcBorders>
              <w:right w:val="single" w:sz="18" w:space="0" w:color="000000"/>
            </w:tcBorders>
            <w:shd w:val="clear" w:color="auto" w:fill="FFFFFF"/>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Consommables disponibles</w:t>
            </w:r>
          </w:p>
        </w:tc>
        <w:tc>
          <w:tcPr>
            <w:tcW w:w="342"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92"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36" w:type="pct"/>
            <w:tcBorders>
              <w:lef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c>
          <w:tcPr>
            <w:tcW w:w="281" w:type="pct"/>
            <w:tcBorders>
              <w:right w:val="single" w:sz="18" w:space="0" w:color="000000"/>
            </w:tcBorders>
          </w:tcPr>
          <w:p w:rsidR="001B6247" w:rsidRPr="003142A7" w:rsidRDefault="001B6247" w:rsidP="001B6247">
            <w:pPr>
              <w:spacing w:after="0" w:line="240" w:lineRule="auto"/>
              <w:rPr>
                <w:rFonts w:ascii="Times New Roman" w:eastAsia="Times New Roman" w:hAnsi="Times New Roman" w:cs="Times New Roman"/>
                <w:kern w:val="2"/>
                <w:sz w:val="24"/>
                <w:szCs w:val="24"/>
                <w:lang w:eastAsia="fr-FR"/>
                <w14:cntxtAlts/>
              </w:rPr>
            </w:pPr>
          </w:p>
        </w:tc>
      </w:tr>
    </w:tbl>
    <w:p w:rsidR="002A61E9" w:rsidRPr="003142A7" w:rsidRDefault="002A61E9" w:rsidP="006C5301">
      <w:pPr>
        <w:rPr>
          <w:rFonts w:ascii="Times New Roman" w:eastAsia="Times New Roman" w:hAnsi="Times New Roman" w:cs="Times New Roman"/>
          <w:b/>
          <w:kern w:val="2"/>
          <w:sz w:val="24"/>
          <w:szCs w:val="24"/>
          <w:lang w:eastAsia="fr-FR"/>
          <w14:cntxtAlts/>
        </w:rPr>
      </w:pPr>
    </w:p>
    <w:p w:rsidR="002A61E9" w:rsidRPr="003142A7" w:rsidRDefault="002A61E9">
      <w:pP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6B4D61" w:rsidRPr="003142A7" w:rsidRDefault="002A61E9" w:rsidP="00945406">
      <w:pPr>
        <w:pStyle w:val="Titre3"/>
        <w:rPr>
          <w:rFonts w:ascii="Times New Roman" w:eastAsia="Times New Roman" w:hAnsi="Times New Roman" w:cs="Times New Roman"/>
          <w:color w:val="auto"/>
          <w:kern w:val="2"/>
          <w:sz w:val="24"/>
          <w:szCs w:val="24"/>
          <w:lang w:eastAsia="fr-FR"/>
          <w14:cntxtAlts/>
        </w:rPr>
      </w:pPr>
      <w:bookmarkStart w:id="64" w:name="_Toc470515320"/>
      <w:r w:rsidRPr="003142A7">
        <w:rPr>
          <w:rFonts w:ascii="Times New Roman" w:eastAsia="Times New Roman" w:hAnsi="Times New Roman" w:cs="Times New Roman"/>
          <w:color w:val="auto"/>
          <w:kern w:val="2"/>
          <w:sz w:val="24"/>
          <w:szCs w:val="24"/>
          <w:lang w:eastAsia="fr-FR"/>
          <w14:cntxtAlts/>
        </w:rPr>
        <w:lastRenderedPageBreak/>
        <w:t>8.3</w:t>
      </w:r>
      <w:r w:rsidR="000B47FE" w:rsidRPr="003142A7">
        <w:rPr>
          <w:rFonts w:ascii="Times New Roman" w:eastAsia="Times New Roman" w:hAnsi="Times New Roman" w:cs="Times New Roman"/>
          <w:color w:val="auto"/>
          <w:kern w:val="2"/>
          <w:sz w:val="24"/>
          <w:szCs w:val="24"/>
          <w:lang w:eastAsia="fr-FR"/>
          <w14:cntxtAlts/>
        </w:rPr>
        <w:t xml:space="preserve"> </w:t>
      </w:r>
      <w:r w:rsidRPr="003142A7">
        <w:rPr>
          <w:rFonts w:ascii="Times New Roman" w:eastAsia="Times New Roman" w:hAnsi="Times New Roman" w:cs="Times New Roman"/>
          <w:color w:val="auto"/>
          <w:kern w:val="2"/>
          <w:sz w:val="24"/>
          <w:szCs w:val="24"/>
          <w:lang w:eastAsia="fr-FR"/>
          <w14:cntxtAlts/>
        </w:rPr>
        <w:t>Le pian</w:t>
      </w:r>
      <w:bookmarkEnd w:id="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3"/>
        <w:gridCol w:w="4664"/>
        <w:gridCol w:w="966"/>
        <w:gridCol w:w="838"/>
        <w:gridCol w:w="680"/>
        <w:gridCol w:w="811"/>
      </w:tblGrid>
      <w:tr w:rsidR="006B4D61" w:rsidRPr="003142A7" w:rsidTr="002A61E9">
        <w:tc>
          <w:tcPr>
            <w:tcW w:w="6243" w:type="dxa"/>
          </w:tcPr>
          <w:p w:rsidR="006B4D61" w:rsidRPr="003142A7" w:rsidRDefault="002A61E9"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RES</w:t>
            </w:r>
            <w:r w:rsidR="00353853" w:rsidRPr="003142A7">
              <w:rPr>
                <w:rFonts w:ascii="Times New Roman" w:eastAsia="Times New Roman" w:hAnsi="Times New Roman" w:cs="Times New Roman"/>
                <w:b/>
                <w:kern w:val="2"/>
                <w:sz w:val="24"/>
                <w:szCs w:val="24"/>
                <w:lang w:eastAsia="fr-FR"/>
                <w14:cntxtAlts/>
              </w:rPr>
              <w:t>S</w:t>
            </w:r>
            <w:r w:rsidRPr="003142A7">
              <w:rPr>
                <w:rFonts w:ascii="Times New Roman" w:eastAsia="Times New Roman" w:hAnsi="Times New Roman" w:cs="Times New Roman"/>
                <w:b/>
                <w:kern w:val="2"/>
                <w:sz w:val="24"/>
                <w:szCs w:val="24"/>
                <w:lang w:eastAsia="fr-FR"/>
                <w14:cntxtAlts/>
              </w:rPr>
              <w:t>OURCES</w:t>
            </w:r>
          </w:p>
        </w:tc>
        <w:tc>
          <w:tcPr>
            <w:tcW w:w="4664" w:type="dxa"/>
            <w:tcBorders>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 d’appréciation</w:t>
            </w:r>
          </w:p>
        </w:tc>
        <w:tc>
          <w:tcPr>
            <w:tcW w:w="1804" w:type="dxa"/>
            <w:gridSpan w:val="2"/>
            <w:tcBorders>
              <w:left w:val="single" w:sz="18" w:space="0" w:color="000000"/>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491" w:type="dxa"/>
            <w:gridSpan w:val="2"/>
            <w:tcBorders>
              <w:left w:val="single" w:sz="18" w:space="0" w:color="000000"/>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6B4D61" w:rsidRPr="003142A7" w:rsidTr="004F4F5F">
        <w:tc>
          <w:tcPr>
            <w:tcW w:w="6243" w:type="dxa"/>
            <w:shd w:val="clear" w:color="auto" w:fill="BFBFBF" w:themeFill="background1" w:themeFillShade="BF"/>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4664" w:type="dxa"/>
            <w:tcBorders>
              <w:bottom w:val="single" w:sz="4" w:space="0" w:color="000000"/>
              <w:right w:val="single" w:sz="18" w:space="0" w:color="000000"/>
            </w:tcBorders>
            <w:shd w:val="clear" w:color="auto" w:fill="BFBFBF" w:themeFill="background1" w:themeFillShade="BF"/>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966" w:type="dxa"/>
            <w:tcBorders>
              <w:lef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838" w:type="dxa"/>
            <w:tcBorders>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811" w:type="dxa"/>
            <w:tcBorders>
              <w:right w:val="single" w:sz="18" w:space="0" w:color="000000"/>
            </w:tcBorders>
          </w:tcPr>
          <w:p w:rsidR="006B4D61" w:rsidRPr="003142A7" w:rsidRDefault="006B4D61"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6B4D61" w:rsidRPr="003142A7" w:rsidTr="004F4F5F">
        <w:tc>
          <w:tcPr>
            <w:tcW w:w="6243" w:type="dxa"/>
          </w:tcPr>
          <w:p w:rsidR="006B4D61" w:rsidRPr="003142A7" w:rsidRDefault="006B4D61"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Supports de collecte d’information</w:t>
            </w:r>
          </w:p>
        </w:tc>
        <w:tc>
          <w:tcPr>
            <w:tcW w:w="4664" w:type="dxa"/>
            <w:tcBorders>
              <w:right w:val="single" w:sz="18" w:space="0" w:color="000000"/>
            </w:tcBorders>
            <w:shd w:val="clear" w:color="auto" w:fill="BFBFBF" w:themeFill="background1" w:themeFillShade="BF"/>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Enregistrement des cas de pian dans  HF</w:t>
            </w:r>
          </w:p>
          <w:p w:rsidR="006B4D61" w:rsidRPr="003142A7" w:rsidRDefault="006B4D61" w:rsidP="002A61E9">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(formulaire d’évaluation </w:t>
            </w:r>
            <w:r w:rsidR="00353853" w:rsidRPr="003142A7">
              <w:rPr>
                <w:rFonts w:ascii="Times New Roman" w:eastAsia="Times New Roman" w:hAnsi="Times New Roman" w:cs="Times New Roman"/>
                <w:kern w:val="2"/>
                <w:sz w:val="24"/>
                <w:szCs w:val="24"/>
                <w:lang w:eastAsia="fr-FR"/>
                <w14:cntxtAlts/>
              </w:rPr>
              <w:t>c</w:t>
            </w:r>
            <w:r w:rsidRPr="003142A7">
              <w:rPr>
                <w:rFonts w:ascii="Times New Roman" w:eastAsia="Times New Roman" w:hAnsi="Times New Roman" w:cs="Times New Roman"/>
                <w:kern w:val="2"/>
                <w:sz w:val="24"/>
                <w:szCs w:val="24"/>
                <w:lang w:eastAsia="fr-FR"/>
                <w14:cntxtAlts/>
              </w:rPr>
              <w:t>linique)</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Enregistrement à partir du registre</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 avec une copie vierge</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Résumé du formulaire de traitement à grande échelle</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 avec une copie vierge</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rPr>
          <w:trHeight w:val="298"/>
        </w:trPr>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Formulaire de rapport mensuel du centre </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12 formulaires disponibles</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rPr>
          <w:trHeight w:val="70"/>
        </w:trPr>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Fiche individuelle de cas</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 avec un copy vierge</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Fiche de gestion de stock </w:t>
            </w:r>
            <w:r w:rsidR="00353853" w:rsidRPr="003142A7">
              <w:rPr>
                <w:rFonts w:ascii="Times New Roman" w:eastAsia="Times New Roman" w:hAnsi="Times New Roman" w:cs="Times New Roman"/>
                <w:kern w:val="2"/>
                <w:sz w:val="24"/>
                <w:szCs w:val="24"/>
                <w:lang w:eastAsia="fr-FR"/>
                <w14:cntxtAlts/>
              </w:rPr>
              <w:t>d’</w:t>
            </w:r>
            <w:r w:rsidR="00425F20" w:rsidRPr="003142A7">
              <w:rPr>
                <w:rFonts w:ascii="Times New Roman" w:eastAsia="Times New Roman" w:hAnsi="Times New Roman" w:cs="Times New Roman"/>
                <w:kern w:val="2"/>
                <w:sz w:val="24"/>
                <w:szCs w:val="24"/>
                <w:lang w:eastAsia="fr-FR"/>
                <w14:cntxtAlts/>
              </w:rPr>
              <w:t>Azithromycine</w:t>
            </w:r>
            <w:r w:rsidRPr="003142A7">
              <w:rPr>
                <w:rFonts w:ascii="Times New Roman" w:eastAsia="Times New Roman" w:hAnsi="Times New Roman" w:cs="Times New Roman"/>
                <w:kern w:val="2"/>
                <w:sz w:val="24"/>
                <w:szCs w:val="24"/>
                <w:lang w:eastAsia="fr-FR"/>
                <w14:cntxtAlts/>
              </w:rPr>
              <w:t>/</w:t>
            </w:r>
            <w:r w:rsidR="00353853" w:rsidRPr="003142A7">
              <w:rPr>
                <w:rFonts w:ascii="Times New Roman" w:eastAsia="Times New Roman" w:hAnsi="Times New Roman" w:cs="Times New Roman"/>
                <w:kern w:val="2"/>
                <w:sz w:val="24"/>
                <w:szCs w:val="24"/>
                <w:lang w:eastAsia="fr-FR"/>
                <w14:cntxtAlts/>
              </w:rPr>
              <w:t>b</w:t>
            </w:r>
            <w:r w:rsidR="002C48AC" w:rsidRPr="003142A7">
              <w:rPr>
                <w:rFonts w:ascii="Times New Roman" w:eastAsia="Times New Roman" w:hAnsi="Times New Roman" w:cs="Times New Roman"/>
                <w:kern w:val="2"/>
                <w:sz w:val="24"/>
                <w:szCs w:val="24"/>
                <w:lang w:eastAsia="fr-FR"/>
                <w14:cntxtAlts/>
              </w:rPr>
              <w:t xml:space="preserve">enzathine Benzyl </w:t>
            </w:r>
            <w:r w:rsidR="007F0DA9" w:rsidRPr="003142A7">
              <w:rPr>
                <w:rFonts w:ascii="Times New Roman" w:eastAsia="Times New Roman" w:hAnsi="Times New Roman" w:cs="Times New Roman"/>
                <w:kern w:val="2"/>
                <w:sz w:val="24"/>
                <w:szCs w:val="24"/>
                <w:lang w:eastAsia="fr-FR"/>
                <w14:cntxtAlts/>
              </w:rPr>
              <w:t>Pénicilline</w:t>
            </w:r>
          </w:p>
        </w:tc>
        <w:tc>
          <w:tcPr>
            <w:tcW w:w="4664" w:type="dxa"/>
            <w:tcBorders>
              <w:bottom w:val="single" w:sz="4" w:space="0" w:color="000000"/>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4F4F5F">
        <w:tc>
          <w:tcPr>
            <w:tcW w:w="6243" w:type="dxa"/>
          </w:tcPr>
          <w:p w:rsidR="006B4D61" w:rsidRPr="003142A7" w:rsidRDefault="006B4D61"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Médicaments</w:t>
            </w:r>
          </w:p>
        </w:tc>
        <w:tc>
          <w:tcPr>
            <w:tcW w:w="4664" w:type="dxa"/>
            <w:tcBorders>
              <w:right w:val="single" w:sz="18" w:space="0" w:color="000000"/>
            </w:tcBorders>
            <w:shd w:val="clear" w:color="auto" w:fill="BFBFBF" w:themeFill="background1" w:themeFillShade="BF"/>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Azithromycine </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Quantité pour soigner 5 malades et 10 contacts au centre en tout temps</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2C48AC">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Benzathine </w:t>
            </w:r>
            <w:r w:rsidR="00353853" w:rsidRPr="003142A7">
              <w:rPr>
                <w:rFonts w:ascii="Times New Roman" w:eastAsia="Times New Roman" w:hAnsi="Times New Roman" w:cs="Times New Roman"/>
                <w:kern w:val="2"/>
                <w:sz w:val="24"/>
                <w:szCs w:val="24"/>
                <w:lang w:eastAsia="fr-FR"/>
                <w14:cntxtAlts/>
              </w:rPr>
              <w:t>b</w:t>
            </w:r>
            <w:r w:rsidR="002C48AC" w:rsidRPr="003142A7">
              <w:rPr>
                <w:rFonts w:ascii="Times New Roman" w:eastAsia="Times New Roman" w:hAnsi="Times New Roman" w:cs="Times New Roman"/>
                <w:kern w:val="2"/>
                <w:sz w:val="24"/>
                <w:szCs w:val="24"/>
                <w:lang w:eastAsia="fr-FR"/>
                <w14:cntxtAlts/>
              </w:rPr>
              <w:t xml:space="preserve">enzyl </w:t>
            </w:r>
            <w:r w:rsidR="00353853" w:rsidRPr="003142A7">
              <w:rPr>
                <w:rFonts w:ascii="Times New Roman" w:eastAsia="Times New Roman" w:hAnsi="Times New Roman" w:cs="Times New Roman"/>
                <w:kern w:val="2"/>
                <w:sz w:val="24"/>
                <w:szCs w:val="24"/>
                <w:lang w:eastAsia="fr-FR"/>
                <w14:cntxtAlts/>
              </w:rPr>
              <w:t>p</w:t>
            </w:r>
            <w:r w:rsidRPr="003142A7">
              <w:rPr>
                <w:rFonts w:ascii="Times New Roman" w:eastAsia="Times New Roman" w:hAnsi="Times New Roman" w:cs="Times New Roman"/>
                <w:kern w:val="2"/>
                <w:sz w:val="24"/>
                <w:szCs w:val="24"/>
                <w:lang w:eastAsia="fr-FR"/>
                <w14:cntxtAlts/>
              </w:rPr>
              <w:t>énicilline</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Disponibilité de 5 flacons en stock</w:t>
            </w:r>
          </w:p>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4F4F5F">
        <w:tc>
          <w:tcPr>
            <w:tcW w:w="6243" w:type="dxa"/>
          </w:tcPr>
          <w:p w:rsidR="006B4D61" w:rsidRPr="003142A7" w:rsidRDefault="006B4D61"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Supports IEC</w:t>
            </w:r>
          </w:p>
        </w:tc>
        <w:tc>
          <w:tcPr>
            <w:tcW w:w="4664" w:type="dxa"/>
            <w:tcBorders>
              <w:right w:val="single" w:sz="18" w:space="0" w:color="000000"/>
            </w:tcBorders>
            <w:shd w:val="clear" w:color="auto" w:fill="BFBFBF" w:themeFill="background1" w:themeFillShade="BF"/>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Livre d’images pour la reconnaissance du pian dans la communauté</w:t>
            </w:r>
          </w:p>
          <w:p w:rsidR="006B4D61" w:rsidRPr="003142A7" w:rsidRDefault="006B4D61" w:rsidP="003E19E6">
            <w:pPr>
              <w:spacing w:after="0" w:line="240" w:lineRule="auto"/>
              <w:jc w:val="right"/>
              <w:rPr>
                <w:rFonts w:ascii="Times New Roman" w:eastAsia="Times New Roman" w:hAnsi="Times New Roman" w:cs="Times New Roman"/>
                <w:kern w:val="2"/>
                <w:sz w:val="24"/>
                <w:szCs w:val="24"/>
                <w:lang w:eastAsia="fr-FR"/>
                <w14:cntxtAlts/>
              </w:rPr>
            </w:pP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Signes précoces et </w:t>
            </w:r>
            <w:r w:rsidR="002A61E9" w:rsidRPr="003142A7">
              <w:rPr>
                <w:rFonts w:ascii="Times New Roman" w:eastAsia="Times New Roman" w:hAnsi="Times New Roman" w:cs="Times New Roman"/>
                <w:kern w:val="2"/>
                <w:sz w:val="24"/>
                <w:szCs w:val="24"/>
                <w:lang w:eastAsia="fr-FR"/>
                <w14:cntxtAlts/>
              </w:rPr>
              <w:t>symptômes</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Posters et outils d’aide au travail sur le pian</w:t>
            </w:r>
          </w:p>
        </w:tc>
        <w:tc>
          <w:tcPr>
            <w:tcW w:w="4664" w:type="dxa"/>
            <w:tcBorders>
              <w:bottom w:val="single" w:sz="4" w:space="0" w:color="000000"/>
              <w:right w:val="single" w:sz="18" w:space="0" w:color="000000"/>
            </w:tcBorders>
          </w:tcPr>
          <w:p w:rsidR="006B4D61" w:rsidRPr="003142A7" w:rsidRDefault="002A61E9"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Attractifs et encoura</w:t>
            </w:r>
            <w:r w:rsidR="006B4D61" w:rsidRPr="003142A7">
              <w:rPr>
                <w:rFonts w:ascii="Times New Roman" w:eastAsia="Times New Roman" w:hAnsi="Times New Roman" w:cs="Times New Roman"/>
                <w:kern w:val="2"/>
                <w:sz w:val="24"/>
                <w:szCs w:val="24"/>
                <w:lang w:eastAsia="fr-FR"/>
                <w14:cntxtAlts/>
              </w:rPr>
              <w:t>geant les messages d’information</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4F4F5F">
        <w:tc>
          <w:tcPr>
            <w:tcW w:w="6243" w:type="dxa"/>
          </w:tcPr>
          <w:p w:rsidR="006B4D61" w:rsidRPr="003142A7" w:rsidRDefault="006B4D61"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w:t>
            </w:r>
            <w:r w:rsidR="00353853" w:rsidRPr="003142A7">
              <w:rPr>
                <w:rFonts w:ascii="Times New Roman" w:eastAsia="Times New Roman" w:hAnsi="Times New Roman" w:cs="Times New Roman"/>
                <w:b/>
                <w:kern w:val="2"/>
                <w:sz w:val="24"/>
                <w:szCs w:val="24"/>
                <w:lang w:eastAsia="fr-FR"/>
                <w14:cntxtAlts/>
              </w:rPr>
              <w:t>Â</w:t>
            </w:r>
            <w:r w:rsidRPr="003142A7">
              <w:rPr>
                <w:rFonts w:ascii="Times New Roman" w:eastAsia="Times New Roman" w:hAnsi="Times New Roman" w:cs="Times New Roman"/>
                <w:b/>
                <w:kern w:val="2"/>
                <w:sz w:val="24"/>
                <w:szCs w:val="24"/>
                <w:lang w:eastAsia="fr-FR"/>
                <w14:cntxtAlts/>
              </w:rPr>
              <w:t>CHES : Remplissage des différents supports</w:t>
            </w:r>
          </w:p>
        </w:tc>
        <w:tc>
          <w:tcPr>
            <w:tcW w:w="4664" w:type="dxa"/>
            <w:tcBorders>
              <w:right w:val="single" w:sz="18" w:space="0" w:color="000000"/>
            </w:tcBorders>
            <w:shd w:val="clear" w:color="auto" w:fill="BFBFBF" w:themeFill="background1" w:themeFillShade="BF"/>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966" w:type="dxa"/>
            <w:tcBorders>
              <w:left w:val="single" w:sz="18" w:space="0" w:color="000000"/>
            </w:tcBorders>
            <w:shd w:val="clear" w:color="auto" w:fill="auto"/>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shd w:val="clear" w:color="auto" w:fill="auto"/>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shd w:val="clear" w:color="auto" w:fill="auto"/>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shd w:val="clear" w:color="auto" w:fill="auto"/>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Fiche individuelle malade </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correctement remplie par malade</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Registre du centre</w:t>
            </w:r>
          </w:p>
        </w:tc>
        <w:tc>
          <w:tcPr>
            <w:tcW w:w="4664"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Traitement enregistré; à jour</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Résumé du formulaire de traitement à grande échelle</w:t>
            </w:r>
          </w:p>
        </w:tc>
        <w:tc>
          <w:tcPr>
            <w:tcW w:w="4664" w:type="dxa"/>
            <w:tcBorders>
              <w:right w:val="single" w:sz="18" w:space="0" w:color="000000"/>
            </w:tcBorders>
          </w:tcPr>
          <w:p w:rsidR="006B4D61" w:rsidRPr="003142A7" w:rsidRDefault="00B237FA"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À</w:t>
            </w:r>
            <w:r w:rsidR="006B4D61" w:rsidRPr="003142A7">
              <w:rPr>
                <w:rFonts w:ascii="Times New Roman" w:eastAsia="Times New Roman" w:hAnsi="Times New Roman" w:cs="Times New Roman"/>
                <w:kern w:val="2"/>
                <w:sz w:val="24"/>
                <w:szCs w:val="24"/>
                <w:lang w:eastAsia="fr-FR"/>
                <w14:cntxtAlts/>
              </w:rPr>
              <w:t xml:space="preserve"> jour</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Formulaire de rapport mensuel du centre</w:t>
            </w:r>
          </w:p>
        </w:tc>
        <w:tc>
          <w:tcPr>
            <w:tcW w:w="4664" w:type="dxa"/>
            <w:tcBorders>
              <w:right w:val="single" w:sz="18" w:space="0" w:color="000000"/>
            </w:tcBorders>
          </w:tcPr>
          <w:p w:rsidR="006B4D61" w:rsidRPr="003142A7" w:rsidRDefault="00B237FA"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À</w:t>
            </w:r>
            <w:r w:rsidR="006B4D61" w:rsidRPr="003142A7">
              <w:rPr>
                <w:rFonts w:ascii="Times New Roman" w:eastAsia="Times New Roman" w:hAnsi="Times New Roman" w:cs="Times New Roman"/>
                <w:kern w:val="2"/>
                <w:sz w:val="24"/>
                <w:szCs w:val="24"/>
                <w:lang w:eastAsia="fr-FR"/>
                <w14:cntxtAlts/>
              </w:rPr>
              <w:t xml:space="preserve"> jour</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r w:rsidR="006B4D61" w:rsidRPr="003142A7" w:rsidTr="002A61E9">
        <w:tc>
          <w:tcPr>
            <w:tcW w:w="6243" w:type="dxa"/>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Stock de cartes</w:t>
            </w:r>
          </w:p>
        </w:tc>
        <w:tc>
          <w:tcPr>
            <w:tcW w:w="4664" w:type="dxa"/>
            <w:tcBorders>
              <w:right w:val="single" w:sz="18" w:space="0" w:color="000000"/>
            </w:tcBorders>
          </w:tcPr>
          <w:p w:rsidR="006B4D61" w:rsidRPr="003142A7" w:rsidRDefault="00B237FA"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À</w:t>
            </w:r>
            <w:r w:rsidR="006B4D61" w:rsidRPr="003142A7">
              <w:rPr>
                <w:rFonts w:ascii="Times New Roman" w:eastAsia="Times New Roman" w:hAnsi="Times New Roman" w:cs="Times New Roman"/>
                <w:kern w:val="2"/>
                <w:sz w:val="24"/>
                <w:szCs w:val="24"/>
                <w:lang w:eastAsia="fr-FR"/>
                <w14:cntxtAlts/>
              </w:rPr>
              <w:t xml:space="preserve"> jour</w:t>
            </w:r>
          </w:p>
        </w:tc>
        <w:tc>
          <w:tcPr>
            <w:tcW w:w="966"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6B4D61" w:rsidRPr="003142A7" w:rsidRDefault="006B4D61" w:rsidP="003E19E6">
            <w:pPr>
              <w:spacing w:after="0" w:line="240" w:lineRule="auto"/>
              <w:rPr>
                <w:rFonts w:ascii="Times New Roman" w:eastAsia="Times New Roman" w:hAnsi="Times New Roman" w:cs="Times New Roman"/>
                <w:kern w:val="2"/>
                <w:sz w:val="24"/>
                <w:szCs w:val="24"/>
                <w:lang w:eastAsia="fr-FR"/>
                <w14:cntxtAlts/>
              </w:rPr>
            </w:pPr>
          </w:p>
        </w:tc>
      </w:tr>
    </w:tbl>
    <w:p w:rsidR="006B4D61" w:rsidRPr="003142A7" w:rsidRDefault="006B4D61" w:rsidP="006B4D61">
      <w:pPr>
        <w:tabs>
          <w:tab w:val="left" w:pos="3015"/>
        </w:tabs>
        <w:spacing w:after="0" w:line="240" w:lineRule="auto"/>
        <w:jc w:val="center"/>
        <w:rPr>
          <w:rFonts w:ascii="Times New Roman" w:eastAsia="Times New Roman" w:hAnsi="Times New Roman" w:cs="Times New Roman"/>
          <w:b/>
          <w:kern w:val="2"/>
          <w:sz w:val="24"/>
          <w:szCs w:val="24"/>
          <w:lang w:eastAsia="fr-FR"/>
          <w14:cntxtAlts/>
        </w:rPr>
      </w:pPr>
    </w:p>
    <w:p w:rsidR="00CB1B55" w:rsidRPr="003142A7" w:rsidRDefault="006B4D61" w:rsidP="00945406">
      <w:pPr>
        <w:pStyle w:val="Titre3"/>
        <w:rPr>
          <w:rFonts w:ascii="Times New Roman" w:eastAsia="Times New Roman" w:hAnsi="Times New Roman" w:cs="Times New Roman"/>
          <w:color w:val="auto"/>
          <w:kern w:val="2"/>
          <w:sz w:val="24"/>
          <w:szCs w:val="24"/>
          <w:lang w:eastAsia="fr-FR"/>
          <w14:cntxtAlts/>
        </w:rPr>
      </w:pPr>
      <w:r w:rsidRPr="003142A7">
        <w:rPr>
          <w:rFonts w:ascii="Times New Roman" w:eastAsia="Times New Roman" w:hAnsi="Times New Roman" w:cs="Times New Roman"/>
          <w:b w:val="0"/>
          <w:color w:val="auto"/>
          <w:kern w:val="2"/>
          <w:sz w:val="24"/>
          <w:szCs w:val="24"/>
          <w:lang w:eastAsia="fr-FR"/>
          <w14:cntxtAlts/>
        </w:rPr>
        <w:br w:type="page"/>
      </w:r>
      <w:bookmarkStart w:id="65" w:name="_Toc470515321"/>
      <w:r w:rsidR="002A61E9" w:rsidRPr="003142A7">
        <w:rPr>
          <w:rFonts w:ascii="Times New Roman" w:eastAsia="Times New Roman" w:hAnsi="Times New Roman" w:cs="Times New Roman"/>
          <w:color w:val="auto"/>
          <w:kern w:val="2"/>
          <w:sz w:val="24"/>
          <w:szCs w:val="24"/>
          <w:lang w:eastAsia="fr-FR"/>
          <w14:cntxtAlts/>
        </w:rPr>
        <w:lastRenderedPageBreak/>
        <w:t>8</w:t>
      </w:r>
      <w:r w:rsidR="00CB1B55" w:rsidRPr="003142A7">
        <w:rPr>
          <w:rFonts w:ascii="Times New Roman" w:eastAsia="Times New Roman" w:hAnsi="Times New Roman" w:cs="Times New Roman"/>
          <w:color w:val="auto"/>
          <w:kern w:val="2"/>
          <w:sz w:val="24"/>
          <w:szCs w:val="24"/>
          <w:lang w:eastAsia="fr-FR"/>
          <w14:cntxtAlts/>
        </w:rPr>
        <w:t>.</w:t>
      </w:r>
      <w:r w:rsidR="002A61E9" w:rsidRPr="003142A7">
        <w:rPr>
          <w:rFonts w:ascii="Times New Roman" w:eastAsia="Times New Roman" w:hAnsi="Times New Roman" w:cs="Times New Roman"/>
          <w:color w:val="auto"/>
          <w:kern w:val="2"/>
          <w:sz w:val="24"/>
          <w:szCs w:val="24"/>
          <w:lang w:eastAsia="fr-FR"/>
          <w14:cntxtAlts/>
        </w:rPr>
        <w:t>4</w:t>
      </w:r>
      <w:r w:rsidR="00CB1B55" w:rsidRPr="003142A7">
        <w:rPr>
          <w:rFonts w:ascii="Times New Roman" w:eastAsia="Times New Roman" w:hAnsi="Times New Roman" w:cs="Times New Roman"/>
          <w:color w:val="auto"/>
          <w:kern w:val="2"/>
          <w:sz w:val="24"/>
          <w:szCs w:val="24"/>
          <w:lang w:eastAsia="fr-FR"/>
          <w14:cntxtAlts/>
        </w:rPr>
        <w:t xml:space="preserve">. </w:t>
      </w:r>
      <w:r w:rsidR="002A61E9" w:rsidRPr="003142A7">
        <w:rPr>
          <w:rFonts w:ascii="Times New Roman" w:eastAsia="Times New Roman" w:hAnsi="Times New Roman" w:cs="Times New Roman"/>
          <w:color w:val="auto"/>
          <w:kern w:val="2"/>
          <w:sz w:val="24"/>
          <w:szCs w:val="24"/>
          <w:lang w:eastAsia="fr-FR"/>
          <w14:cntxtAlts/>
        </w:rPr>
        <w:t>Les</w:t>
      </w:r>
      <w:r w:rsidR="00CB1B55" w:rsidRPr="003142A7">
        <w:rPr>
          <w:rFonts w:ascii="Times New Roman" w:eastAsia="Times New Roman" w:hAnsi="Times New Roman" w:cs="Times New Roman"/>
          <w:color w:val="auto"/>
          <w:kern w:val="2"/>
          <w:sz w:val="24"/>
          <w:szCs w:val="24"/>
          <w:lang w:eastAsia="fr-FR"/>
          <w14:cntxtAlts/>
        </w:rPr>
        <w:t xml:space="preserve"> leishmanioses cutanées</w:t>
      </w:r>
      <w:bookmarkEnd w:id="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976"/>
        <w:gridCol w:w="969"/>
        <w:gridCol w:w="838"/>
        <w:gridCol w:w="680"/>
        <w:gridCol w:w="811"/>
      </w:tblGrid>
      <w:tr w:rsidR="00CB1B55" w:rsidRPr="003142A7" w:rsidTr="007F7BAE">
        <w:trPr>
          <w:trHeight w:val="289"/>
        </w:trPr>
        <w:tc>
          <w:tcPr>
            <w:tcW w:w="4928" w:type="dxa"/>
          </w:tcPr>
          <w:p w:rsidR="00CB1B55" w:rsidRPr="003142A7" w:rsidRDefault="007F7BAE" w:rsidP="007F7BAE">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RESSOURCES</w:t>
            </w:r>
          </w:p>
        </w:tc>
        <w:tc>
          <w:tcPr>
            <w:tcW w:w="5976" w:type="dxa"/>
            <w:tcBorders>
              <w:right w:val="single" w:sz="18" w:space="0" w:color="000000"/>
            </w:tcBorders>
          </w:tcPr>
          <w:p w:rsidR="00CB1B55" w:rsidRPr="003142A7" w:rsidRDefault="00CB1B55" w:rsidP="007F7BAE">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Critères d'évaluation</w:t>
            </w:r>
          </w:p>
        </w:tc>
        <w:tc>
          <w:tcPr>
            <w:tcW w:w="1807" w:type="dxa"/>
            <w:gridSpan w:val="2"/>
            <w:tcBorders>
              <w:left w:val="single" w:sz="18" w:space="0" w:color="000000"/>
              <w:right w:val="single" w:sz="18" w:space="0" w:color="000000"/>
            </w:tcBorders>
          </w:tcPr>
          <w:p w:rsidR="00CB1B55" w:rsidRPr="003142A7" w:rsidRDefault="00CB1B55" w:rsidP="007F7BAE">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491" w:type="dxa"/>
            <w:gridSpan w:val="2"/>
            <w:tcBorders>
              <w:left w:val="single" w:sz="18" w:space="0" w:color="000000"/>
              <w:right w:val="single" w:sz="18" w:space="0" w:color="000000"/>
            </w:tcBorders>
          </w:tcPr>
          <w:p w:rsidR="00CB1B55" w:rsidRPr="003142A7" w:rsidRDefault="00CB1B55" w:rsidP="007F7BAE">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CB1B55" w:rsidRPr="003142A7" w:rsidTr="007F0DA9">
        <w:trPr>
          <w:trHeight w:val="281"/>
        </w:trPr>
        <w:tc>
          <w:tcPr>
            <w:tcW w:w="4928" w:type="dxa"/>
            <w:shd w:val="clear" w:color="auto" w:fill="BFBFBF" w:themeFill="background1" w:themeFillShade="BF"/>
          </w:tcPr>
          <w:p w:rsidR="00CB1B55" w:rsidRPr="003142A7" w:rsidRDefault="00CB1B55" w:rsidP="007F7BAE">
            <w:pPr>
              <w:spacing w:after="0" w:line="240" w:lineRule="auto"/>
              <w:rPr>
                <w:rFonts w:ascii="Times New Roman" w:eastAsia="Times New Roman" w:hAnsi="Times New Roman" w:cs="Times New Roman"/>
                <w:b/>
                <w:kern w:val="2"/>
                <w:sz w:val="24"/>
                <w:szCs w:val="24"/>
                <w:lang w:eastAsia="fr-FR"/>
                <w14:cntxtAlts/>
              </w:rPr>
            </w:pPr>
          </w:p>
        </w:tc>
        <w:tc>
          <w:tcPr>
            <w:tcW w:w="5976" w:type="dxa"/>
            <w:tcBorders>
              <w:bottom w:val="single" w:sz="4" w:space="0" w:color="000000"/>
              <w:right w:val="single" w:sz="18" w:space="0" w:color="000000"/>
            </w:tcBorders>
            <w:shd w:val="clear" w:color="auto" w:fill="BFBFBF" w:themeFill="background1" w:themeFillShade="BF"/>
          </w:tcPr>
          <w:p w:rsidR="00CB1B55" w:rsidRPr="003142A7" w:rsidRDefault="00CB1B55" w:rsidP="007F7BAE">
            <w:pPr>
              <w:spacing w:after="0" w:line="240" w:lineRule="auto"/>
              <w:rPr>
                <w:rFonts w:ascii="Times New Roman" w:eastAsia="Times New Roman" w:hAnsi="Times New Roman" w:cs="Times New Roman"/>
                <w:b/>
                <w:kern w:val="2"/>
                <w:sz w:val="24"/>
                <w:szCs w:val="24"/>
                <w:lang w:eastAsia="fr-FR"/>
                <w14:cntxtAlts/>
              </w:rPr>
            </w:pPr>
          </w:p>
        </w:tc>
        <w:tc>
          <w:tcPr>
            <w:tcW w:w="969" w:type="dxa"/>
            <w:tcBorders>
              <w:left w:val="single" w:sz="18" w:space="0" w:color="000000"/>
            </w:tcBorders>
          </w:tcPr>
          <w:p w:rsidR="00CB1B55" w:rsidRPr="003142A7" w:rsidRDefault="00CB1B55" w:rsidP="007F7BAE">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838" w:type="dxa"/>
            <w:tcBorders>
              <w:right w:val="single" w:sz="18" w:space="0" w:color="000000"/>
            </w:tcBorders>
          </w:tcPr>
          <w:p w:rsidR="00CB1B55" w:rsidRPr="003142A7" w:rsidRDefault="00CB1B55" w:rsidP="007F7BAE">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680" w:type="dxa"/>
            <w:tcBorders>
              <w:left w:val="single" w:sz="18" w:space="0" w:color="000000"/>
            </w:tcBorders>
          </w:tcPr>
          <w:p w:rsidR="00CB1B55" w:rsidRPr="003142A7" w:rsidRDefault="00CB1B55" w:rsidP="007F7BAE">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811" w:type="dxa"/>
            <w:tcBorders>
              <w:right w:val="single" w:sz="18" w:space="0" w:color="000000"/>
            </w:tcBorders>
          </w:tcPr>
          <w:p w:rsidR="00CB1B55" w:rsidRPr="003142A7" w:rsidRDefault="00CB1B55" w:rsidP="007F7BAE">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CB1B55" w:rsidRPr="003142A7" w:rsidTr="003E19E6">
        <w:tc>
          <w:tcPr>
            <w:tcW w:w="4928" w:type="dxa"/>
          </w:tcPr>
          <w:p w:rsidR="00CB1B55" w:rsidRPr="003142A7" w:rsidRDefault="00CB1B55" w:rsidP="007F7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Formulaires de collecte de données</w:t>
            </w:r>
          </w:p>
        </w:tc>
        <w:tc>
          <w:tcPr>
            <w:tcW w:w="5976" w:type="dxa"/>
            <w:tcBorders>
              <w:right w:val="single" w:sz="18" w:space="0" w:color="000000"/>
            </w:tcBorders>
            <w:shd w:val="clear" w:color="auto" w:fill="CCCCCC"/>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b/>
              <w:t>Dossier médical du patient</w:t>
            </w:r>
          </w:p>
          <w:p w:rsidR="00CB1B55" w:rsidRPr="003142A7" w:rsidRDefault="00CB1B55" w:rsidP="007F7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zh-CN"/>
                <w14:cntxtAlts/>
              </w:rPr>
              <w:tab/>
              <w:t>(Formulaire d'évaluation clinique)</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1 formulaire par patient en traitement </w:t>
            </w:r>
            <w:r w:rsidRPr="003142A7">
              <w:rPr>
                <w:rFonts w:ascii="Times New Roman" w:eastAsia="Times New Roman" w:hAnsi="Times New Roman" w:cs="Times New Roman"/>
                <w:kern w:val="2"/>
                <w:sz w:val="24"/>
                <w:szCs w:val="24"/>
                <w:lang w:eastAsia="fr-FR"/>
                <w14:cntxtAlts/>
              </w:rPr>
              <w:br/>
              <w:t>&amp; 5 nouveaux en réserve</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Cahier de registre de traitement de la LC</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avec des pages disponibles</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Cartes de traitement</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5 nouvelles en réserve (quantité à adapter selon le nombre de malades par mois)</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rPr>
          <w:trHeight w:val="298"/>
        </w:trPr>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Formulaires pour le rapport mensuel</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Assez jusqu’à la fin de l’année</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rPr>
          <w:trHeight w:val="70"/>
        </w:trPr>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Fiche de stock</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Au moins 1 pour chaque médicament et matériel médical</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Méd</w:t>
            </w:r>
            <w:r w:rsidR="00B237FA" w:rsidRPr="003142A7">
              <w:rPr>
                <w:rFonts w:ascii="Times New Roman" w:eastAsia="Times New Roman" w:hAnsi="Times New Roman" w:cs="Times New Roman"/>
                <w:b/>
                <w:kern w:val="2"/>
                <w:sz w:val="24"/>
                <w:szCs w:val="24"/>
                <w:lang w:eastAsia="fr-FR"/>
                <w14:cntxtAlts/>
              </w:rPr>
              <w:t>icaments</w:t>
            </w:r>
            <w:r w:rsidRPr="003142A7">
              <w:rPr>
                <w:rFonts w:ascii="Times New Roman" w:eastAsia="Times New Roman" w:hAnsi="Times New Roman" w:cs="Times New Roman"/>
                <w:b/>
                <w:kern w:val="2"/>
                <w:sz w:val="24"/>
                <w:szCs w:val="24"/>
                <w:lang w:eastAsia="fr-FR"/>
                <w14:cntxtAlts/>
              </w:rPr>
              <w:t xml:space="preserve"> et matériel d’injection</w:t>
            </w:r>
          </w:p>
        </w:tc>
        <w:tc>
          <w:tcPr>
            <w:tcW w:w="5976" w:type="dxa"/>
            <w:tcBorders>
              <w:right w:val="single" w:sz="18" w:space="0" w:color="000000"/>
            </w:tcBorders>
            <w:shd w:val="clear" w:color="auto" w:fill="CCCCCC"/>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Dérivés de l’antimoine pentavalent</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Ampoules suffisantes pour une période de 3 mois</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both"/>
              <w:rPr>
                <w:rFonts w:ascii="Times New Roman" w:eastAsia="Times New Roman" w:hAnsi="Times New Roman" w:cs="Times New Roman"/>
                <w:bCs/>
                <w:kern w:val="2"/>
                <w:sz w:val="24"/>
                <w:szCs w:val="24"/>
                <w:lang w:eastAsia="fr-FR"/>
                <w14:cntxtAlts/>
              </w:rPr>
            </w:pPr>
            <w:r w:rsidRPr="003142A7">
              <w:rPr>
                <w:rFonts w:ascii="Times New Roman" w:eastAsia="Times New Roman" w:hAnsi="Times New Roman" w:cs="Times New Roman"/>
                <w:bCs/>
                <w:kern w:val="2"/>
                <w:sz w:val="24"/>
                <w:szCs w:val="24"/>
                <w:lang w:eastAsia="fr-FR"/>
                <w14:cntxtAlts/>
              </w:rPr>
              <w:tab/>
              <w:t>Matériel d’injection</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bCs/>
                <w:kern w:val="2"/>
                <w:sz w:val="24"/>
                <w:szCs w:val="24"/>
                <w:lang w:eastAsia="fr-FR"/>
                <w14:cntxtAlts/>
              </w:rPr>
            </w:pPr>
            <w:r w:rsidRPr="003142A7">
              <w:rPr>
                <w:rFonts w:ascii="Times New Roman" w:eastAsia="Times New Roman" w:hAnsi="Times New Roman" w:cs="Times New Roman"/>
                <w:kern w:val="2"/>
                <w:sz w:val="24"/>
                <w:szCs w:val="24"/>
                <w:lang w:eastAsia="fr-FR"/>
                <w14:cntxtAlts/>
              </w:rPr>
              <w:t>Ampoules suffisantes pour une période de 3 mois</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Matériel IEC</w:t>
            </w:r>
          </w:p>
        </w:tc>
        <w:tc>
          <w:tcPr>
            <w:tcW w:w="5976" w:type="dxa"/>
            <w:tcBorders>
              <w:right w:val="single" w:sz="18" w:space="0" w:color="000000"/>
            </w:tcBorders>
            <w:shd w:val="clear" w:color="auto" w:fill="CCCCCC"/>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Avec photos</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Différent types de lésions et tableaux pour aider au diagnostic différentiel</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Contenu des messages</w:t>
            </w:r>
          </w:p>
        </w:tc>
        <w:tc>
          <w:tcPr>
            <w:tcW w:w="5976" w:type="dxa"/>
            <w:tcBorders>
              <w:bottom w:val="single" w:sz="4" w:space="0" w:color="000000"/>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Message positi</w:t>
            </w:r>
            <w:r w:rsidR="00B237FA" w:rsidRPr="003142A7">
              <w:rPr>
                <w:rFonts w:ascii="Times New Roman" w:eastAsia="Times New Roman" w:hAnsi="Times New Roman" w:cs="Times New Roman"/>
                <w:kern w:val="2"/>
                <w:sz w:val="24"/>
                <w:szCs w:val="24"/>
                <w:lang w:eastAsia="fr-FR"/>
                <w14:cntxtAlts/>
              </w:rPr>
              <w:t>f</w:t>
            </w:r>
            <w:r w:rsidRPr="003142A7">
              <w:rPr>
                <w:rFonts w:ascii="Times New Roman" w:eastAsia="Times New Roman" w:hAnsi="Times New Roman" w:cs="Times New Roman"/>
                <w:kern w:val="2"/>
                <w:sz w:val="24"/>
                <w:szCs w:val="24"/>
                <w:lang w:eastAsia="fr-FR"/>
                <w14:cntxtAlts/>
              </w:rPr>
              <w:t>: guérissable et gratuit</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4F4F5F">
        <w:tc>
          <w:tcPr>
            <w:tcW w:w="4928" w:type="dxa"/>
          </w:tcPr>
          <w:p w:rsidR="00CB1B55" w:rsidRPr="003142A7" w:rsidRDefault="00CB1B55" w:rsidP="007F7BAE">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w:t>
            </w:r>
            <w:r w:rsidR="00B237FA" w:rsidRPr="003142A7">
              <w:rPr>
                <w:rFonts w:ascii="Times New Roman" w:eastAsia="Times New Roman" w:hAnsi="Times New Roman" w:cs="Times New Roman"/>
                <w:b/>
                <w:kern w:val="2"/>
                <w:sz w:val="24"/>
                <w:szCs w:val="24"/>
                <w:lang w:eastAsia="fr-FR"/>
                <w14:cntxtAlts/>
              </w:rPr>
              <w:t>Â</w:t>
            </w:r>
            <w:r w:rsidRPr="003142A7">
              <w:rPr>
                <w:rFonts w:ascii="Times New Roman" w:eastAsia="Times New Roman" w:hAnsi="Times New Roman" w:cs="Times New Roman"/>
                <w:b/>
                <w:kern w:val="2"/>
                <w:sz w:val="24"/>
                <w:szCs w:val="24"/>
                <w:lang w:eastAsia="fr-FR"/>
                <w14:cntxtAlts/>
              </w:rPr>
              <w:t>CHES: Remplir les dossiers du malade, les formulaires et les cahiers</w:t>
            </w:r>
          </w:p>
        </w:tc>
        <w:tc>
          <w:tcPr>
            <w:tcW w:w="5976" w:type="dxa"/>
            <w:tcBorders>
              <w:right w:val="single" w:sz="18" w:space="0" w:color="000000"/>
            </w:tcBorders>
            <w:shd w:val="clear" w:color="auto" w:fill="CCCCCC"/>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969" w:type="dxa"/>
            <w:tcBorders>
              <w:left w:val="single" w:sz="18" w:space="0" w:color="000000"/>
            </w:tcBorders>
            <w:shd w:val="clear" w:color="auto" w:fill="auto"/>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shd w:val="clear" w:color="auto" w:fill="auto"/>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shd w:val="clear" w:color="auto" w:fill="auto"/>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shd w:val="clear" w:color="auto" w:fill="auto"/>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b/>
              <w:t>Dossier médical du patient et</w:t>
            </w:r>
          </w:p>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r>
            <w:r w:rsidRPr="003142A7">
              <w:rPr>
                <w:rFonts w:ascii="Times New Roman" w:eastAsia="Times New Roman" w:hAnsi="Times New Roman" w:cs="Times New Roman"/>
                <w:kern w:val="2"/>
                <w:sz w:val="24"/>
                <w:szCs w:val="24"/>
                <w:lang w:eastAsia="fr-FR"/>
                <w14:cntxtAlts/>
              </w:rPr>
              <w:tab/>
              <w:t>cartes de traitement</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dossier et 1 carte d</w:t>
            </w:r>
            <w:r w:rsidR="00B237FA" w:rsidRPr="003142A7">
              <w:rPr>
                <w:rFonts w:ascii="Times New Roman" w:eastAsia="Times New Roman" w:hAnsi="Times New Roman" w:cs="Times New Roman"/>
                <w:kern w:val="2"/>
                <w:sz w:val="24"/>
                <w:szCs w:val="24"/>
                <w:lang w:eastAsia="fr-FR"/>
                <w14:cntxtAlts/>
              </w:rPr>
              <w:t>û</w:t>
            </w:r>
            <w:r w:rsidRPr="003142A7">
              <w:rPr>
                <w:rFonts w:ascii="Times New Roman" w:eastAsia="Times New Roman" w:hAnsi="Times New Roman" w:cs="Times New Roman"/>
                <w:kern w:val="2"/>
                <w:sz w:val="24"/>
                <w:szCs w:val="24"/>
                <w:lang w:eastAsia="fr-FR"/>
                <w14:cntxtAlts/>
              </w:rPr>
              <w:t>ment remplis par malade</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Cahier de registre pour le traitement</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Tous les malades sont inscrits, mis à jour</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 xml:space="preserve">Cahier de registre (district ou niveau </w:t>
            </w:r>
            <w:r w:rsidRPr="003142A7">
              <w:rPr>
                <w:rFonts w:ascii="Times New Roman" w:eastAsia="Times New Roman" w:hAnsi="Times New Roman" w:cs="Times New Roman"/>
                <w:kern w:val="2"/>
                <w:sz w:val="24"/>
                <w:szCs w:val="24"/>
                <w:lang w:eastAsia="fr-FR"/>
                <w14:cntxtAlts/>
              </w:rPr>
              <w:tab/>
              <w:t>régional)</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Mis à jour</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Cartes d’stock</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Au moins 1 pour chaque médicament et matériel médical </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r w:rsidR="00CB1B55" w:rsidRPr="003142A7" w:rsidTr="003E19E6">
        <w:tc>
          <w:tcPr>
            <w:tcW w:w="4928" w:type="dxa"/>
          </w:tcPr>
          <w:p w:rsidR="00CB1B55" w:rsidRPr="003142A7" w:rsidRDefault="00CB1B55" w:rsidP="007F7BAE">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b/>
              <w:t>Formulaires pour les rapports mensuels</w:t>
            </w:r>
          </w:p>
        </w:tc>
        <w:tc>
          <w:tcPr>
            <w:tcW w:w="5976"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Copies des rapports envoyés</w:t>
            </w:r>
          </w:p>
        </w:tc>
        <w:tc>
          <w:tcPr>
            <w:tcW w:w="969"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38"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680" w:type="dxa"/>
            <w:tcBorders>
              <w:lef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c>
          <w:tcPr>
            <w:tcW w:w="811" w:type="dxa"/>
            <w:tcBorders>
              <w:right w:val="single" w:sz="18" w:space="0" w:color="000000"/>
            </w:tcBorders>
          </w:tcPr>
          <w:p w:rsidR="00CB1B55" w:rsidRPr="003142A7" w:rsidRDefault="00CB1B55" w:rsidP="007F7BAE">
            <w:pPr>
              <w:spacing w:after="0" w:line="240" w:lineRule="auto"/>
              <w:rPr>
                <w:rFonts w:ascii="Times New Roman" w:eastAsia="Times New Roman" w:hAnsi="Times New Roman" w:cs="Times New Roman"/>
                <w:kern w:val="2"/>
                <w:sz w:val="24"/>
                <w:szCs w:val="24"/>
                <w:lang w:eastAsia="fr-FR"/>
                <w14:cntxtAlts/>
              </w:rPr>
            </w:pPr>
          </w:p>
        </w:tc>
      </w:tr>
    </w:tbl>
    <w:p w:rsidR="00CB1B55" w:rsidRPr="003142A7" w:rsidRDefault="00CB1B55" w:rsidP="00CB1B55">
      <w:pPr>
        <w:spacing w:after="0" w:line="360" w:lineRule="auto"/>
        <w:rPr>
          <w:rFonts w:ascii="Times New Roman" w:eastAsia="Times New Roman" w:hAnsi="Times New Roman" w:cs="Times New Roman"/>
          <w:b/>
          <w:kern w:val="2"/>
          <w:sz w:val="24"/>
          <w:szCs w:val="24"/>
          <w:lang w:eastAsia="fr-FR"/>
          <w14:cntxtAlts/>
        </w:rPr>
      </w:pPr>
    </w:p>
    <w:p w:rsidR="00FF1D48" w:rsidRPr="003142A7" w:rsidRDefault="00FF1D48">
      <w:pPr>
        <w:rPr>
          <w:rFonts w:ascii="Times New Roman" w:eastAsia="MS Mincho" w:hAnsi="Times New Roman" w:cs="Times New Roman"/>
          <w:bCs/>
          <w:kern w:val="2"/>
          <w:sz w:val="24"/>
          <w:szCs w:val="24"/>
          <w:lang w:eastAsia="fr-FR"/>
          <w14:cntxtAlts/>
        </w:rPr>
      </w:pPr>
      <w:r w:rsidRPr="003142A7">
        <w:rPr>
          <w:rFonts w:ascii="Times New Roman" w:eastAsia="MS Mincho" w:hAnsi="Times New Roman" w:cs="Times New Roman"/>
          <w:b/>
          <w:kern w:val="2"/>
          <w:sz w:val="24"/>
          <w:szCs w:val="24"/>
          <w:lang w:eastAsia="fr-FR"/>
          <w14:cntxtAlts/>
        </w:rPr>
        <w:br w:type="page"/>
      </w:r>
    </w:p>
    <w:p w:rsidR="001D202E" w:rsidRPr="003142A7" w:rsidRDefault="003E19E6" w:rsidP="00945406">
      <w:pPr>
        <w:pStyle w:val="Titre3"/>
        <w:rPr>
          <w:rFonts w:ascii="Times New Roman" w:eastAsia="MS Mincho" w:hAnsi="Times New Roman" w:cs="Times New Roman"/>
          <w:color w:val="auto"/>
          <w:kern w:val="2"/>
          <w:sz w:val="24"/>
          <w:szCs w:val="24"/>
          <w:lang w:eastAsia="fr-FR"/>
          <w14:cntxtAlts/>
        </w:rPr>
      </w:pPr>
      <w:bookmarkStart w:id="66" w:name="_Toc470515322"/>
      <w:r w:rsidRPr="003142A7">
        <w:rPr>
          <w:rFonts w:ascii="Times New Roman" w:eastAsia="MS Mincho" w:hAnsi="Times New Roman" w:cs="Times New Roman"/>
          <w:color w:val="auto"/>
          <w:kern w:val="2"/>
          <w:sz w:val="24"/>
          <w:szCs w:val="24"/>
          <w:lang w:eastAsia="fr-FR"/>
          <w14:cntxtAlts/>
        </w:rPr>
        <w:lastRenderedPageBreak/>
        <w:t>8</w:t>
      </w:r>
      <w:r w:rsidR="001D202E" w:rsidRPr="003142A7">
        <w:rPr>
          <w:rFonts w:ascii="Times New Roman" w:eastAsia="MS Mincho" w:hAnsi="Times New Roman" w:cs="Times New Roman"/>
          <w:color w:val="auto"/>
          <w:kern w:val="2"/>
          <w:sz w:val="24"/>
          <w:szCs w:val="24"/>
          <w:lang w:eastAsia="fr-FR"/>
          <w14:cntxtAlts/>
        </w:rPr>
        <w:t>.</w:t>
      </w:r>
      <w:r w:rsidRPr="003142A7">
        <w:rPr>
          <w:rFonts w:ascii="Times New Roman" w:eastAsia="MS Mincho" w:hAnsi="Times New Roman" w:cs="Times New Roman"/>
          <w:color w:val="auto"/>
          <w:kern w:val="2"/>
          <w:sz w:val="24"/>
          <w:szCs w:val="24"/>
          <w:lang w:eastAsia="fr-FR"/>
          <w14:cntxtAlts/>
        </w:rPr>
        <w:t>5</w:t>
      </w:r>
      <w:r w:rsidR="001D202E" w:rsidRPr="003142A7">
        <w:rPr>
          <w:rFonts w:ascii="Times New Roman" w:eastAsia="MS Mincho" w:hAnsi="Times New Roman" w:cs="Times New Roman"/>
          <w:color w:val="auto"/>
          <w:kern w:val="2"/>
          <w:sz w:val="24"/>
          <w:szCs w:val="24"/>
          <w:lang w:eastAsia="fr-FR"/>
          <w14:cntxtAlts/>
        </w:rPr>
        <w:t xml:space="preserve">. </w:t>
      </w:r>
      <w:r w:rsidRPr="003142A7">
        <w:rPr>
          <w:rFonts w:ascii="Times New Roman" w:eastAsia="MS Mincho" w:hAnsi="Times New Roman" w:cs="Times New Roman"/>
          <w:color w:val="auto"/>
          <w:kern w:val="2"/>
          <w:sz w:val="24"/>
          <w:szCs w:val="24"/>
          <w:lang w:eastAsia="fr-FR"/>
          <w14:cntxtAlts/>
        </w:rPr>
        <w:t xml:space="preserve">La </w:t>
      </w:r>
      <w:r w:rsidR="001D202E" w:rsidRPr="003142A7">
        <w:rPr>
          <w:rFonts w:ascii="Times New Roman" w:eastAsia="MS Mincho" w:hAnsi="Times New Roman" w:cs="Times New Roman"/>
          <w:color w:val="auto"/>
          <w:kern w:val="2"/>
          <w:sz w:val="24"/>
          <w:szCs w:val="24"/>
          <w:lang w:eastAsia="fr-FR"/>
          <w14:cntxtAlts/>
        </w:rPr>
        <w:t>leishmaniose viscérale</w:t>
      </w:r>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6379"/>
        <w:gridCol w:w="971"/>
        <w:gridCol w:w="839"/>
        <w:gridCol w:w="682"/>
        <w:gridCol w:w="812"/>
      </w:tblGrid>
      <w:tr w:rsidR="001D202E" w:rsidRPr="003142A7" w:rsidTr="00FF1D48">
        <w:tc>
          <w:tcPr>
            <w:tcW w:w="5211" w:type="dxa"/>
            <w:shd w:val="clear" w:color="auto" w:fill="auto"/>
          </w:tcPr>
          <w:p w:rsidR="001D202E" w:rsidRPr="003142A7" w:rsidRDefault="003E19E6"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RESSOURCES</w:t>
            </w:r>
          </w:p>
        </w:tc>
        <w:tc>
          <w:tcPr>
            <w:tcW w:w="6379" w:type="dxa"/>
            <w:tcBorders>
              <w:right w:val="single" w:sz="18" w:space="0" w:color="000000"/>
            </w:tcBorders>
            <w:shd w:val="clear" w:color="auto" w:fill="auto"/>
          </w:tcPr>
          <w:p w:rsidR="001D202E" w:rsidRPr="003142A7" w:rsidRDefault="001D202E"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Critères d'évaluation</w:t>
            </w:r>
          </w:p>
        </w:tc>
        <w:tc>
          <w:tcPr>
            <w:tcW w:w="1810" w:type="dxa"/>
            <w:gridSpan w:val="2"/>
            <w:tcBorders>
              <w:left w:val="single" w:sz="18" w:space="0" w:color="000000"/>
              <w:right w:val="single" w:sz="18" w:space="0" w:color="000000"/>
            </w:tcBorders>
            <w:shd w:val="clear" w:color="auto" w:fill="auto"/>
          </w:tcPr>
          <w:p w:rsidR="001D202E" w:rsidRPr="003142A7" w:rsidRDefault="001D202E"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494" w:type="dxa"/>
            <w:gridSpan w:val="2"/>
            <w:tcBorders>
              <w:left w:val="single" w:sz="18" w:space="0" w:color="000000"/>
              <w:right w:val="single" w:sz="18" w:space="0" w:color="000000"/>
            </w:tcBorders>
            <w:shd w:val="clear" w:color="auto" w:fill="auto"/>
          </w:tcPr>
          <w:p w:rsidR="001D202E" w:rsidRPr="003142A7" w:rsidRDefault="001D202E"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1D202E" w:rsidRPr="003142A7" w:rsidTr="004F4F5F">
        <w:tc>
          <w:tcPr>
            <w:tcW w:w="5211" w:type="dxa"/>
            <w:shd w:val="clear" w:color="auto" w:fill="BFBFBF" w:themeFill="background1" w:themeFillShade="BF"/>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p>
        </w:tc>
        <w:tc>
          <w:tcPr>
            <w:tcW w:w="6379" w:type="dxa"/>
            <w:tcBorders>
              <w:bottom w:val="single" w:sz="4" w:space="0" w:color="000000"/>
              <w:right w:val="single" w:sz="18" w:space="0" w:color="000000"/>
            </w:tcBorders>
            <w:shd w:val="clear" w:color="auto" w:fill="BFBFBF" w:themeFill="background1" w:themeFillShade="BF"/>
          </w:tcPr>
          <w:p w:rsidR="001D202E" w:rsidRPr="003142A7" w:rsidRDefault="001D202E" w:rsidP="00CF59C3">
            <w:pPr>
              <w:spacing w:after="0" w:line="240" w:lineRule="auto"/>
              <w:ind w:right="-517"/>
              <w:rPr>
                <w:rFonts w:ascii="Times New Roman" w:eastAsia="Times New Roman" w:hAnsi="Times New Roman" w:cs="Times New Roman"/>
                <w:b/>
                <w:kern w:val="2"/>
                <w:sz w:val="24"/>
                <w:szCs w:val="24"/>
                <w:lang w:eastAsia="fr-FR"/>
                <w14:cntxtAlts/>
              </w:rPr>
            </w:pPr>
          </w:p>
        </w:tc>
        <w:tc>
          <w:tcPr>
            <w:tcW w:w="971" w:type="dxa"/>
            <w:tcBorders>
              <w:left w:val="single" w:sz="18" w:space="0" w:color="000000"/>
            </w:tcBorders>
            <w:shd w:val="clear" w:color="auto" w:fill="auto"/>
          </w:tcPr>
          <w:p w:rsidR="001D202E" w:rsidRPr="003142A7" w:rsidRDefault="001D202E"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839" w:type="dxa"/>
            <w:tcBorders>
              <w:right w:val="single" w:sz="18" w:space="0" w:color="000000"/>
            </w:tcBorders>
            <w:shd w:val="clear" w:color="auto" w:fill="auto"/>
          </w:tcPr>
          <w:p w:rsidR="001D202E" w:rsidRPr="003142A7" w:rsidRDefault="001D202E"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682" w:type="dxa"/>
            <w:tcBorders>
              <w:left w:val="single" w:sz="18" w:space="0" w:color="000000"/>
            </w:tcBorders>
            <w:shd w:val="clear" w:color="auto" w:fill="auto"/>
          </w:tcPr>
          <w:p w:rsidR="001D202E" w:rsidRPr="003142A7" w:rsidRDefault="001D202E"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812" w:type="dxa"/>
            <w:tcBorders>
              <w:right w:val="single" w:sz="18" w:space="0" w:color="000000"/>
            </w:tcBorders>
            <w:shd w:val="clear" w:color="auto" w:fill="auto"/>
          </w:tcPr>
          <w:p w:rsidR="001D202E" w:rsidRPr="003142A7" w:rsidRDefault="001D202E" w:rsidP="00CF59C3">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1D202E" w:rsidRPr="003142A7" w:rsidTr="004F4F5F">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TDR </w:t>
            </w:r>
          </w:p>
        </w:tc>
        <w:tc>
          <w:tcPr>
            <w:tcW w:w="6379" w:type="dxa"/>
            <w:tcBorders>
              <w:right w:val="single" w:sz="18" w:space="0" w:color="000000"/>
            </w:tcBorders>
            <w:shd w:val="clear" w:color="auto" w:fill="BFBFBF" w:themeFill="background1" w:themeFillShade="BF"/>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p>
        </w:tc>
        <w:tc>
          <w:tcPr>
            <w:tcW w:w="6379" w:type="dxa"/>
            <w:tcBorders>
              <w:right w:val="single" w:sz="18" w:space="0" w:color="000000"/>
            </w:tcBorders>
            <w:shd w:val="clear" w:color="auto" w:fill="auto"/>
          </w:tcPr>
          <w:p w:rsidR="001D202E" w:rsidRPr="003142A7" w:rsidRDefault="001D202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Où trouvez-vous le TDR?</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p>
        </w:tc>
        <w:tc>
          <w:tcPr>
            <w:tcW w:w="6379" w:type="dxa"/>
            <w:tcBorders>
              <w:right w:val="single" w:sz="18" w:space="0" w:color="000000"/>
            </w:tcBorders>
            <w:shd w:val="clear" w:color="auto" w:fill="auto"/>
          </w:tcPr>
          <w:p w:rsidR="001D202E" w:rsidRPr="003142A7" w:rsidRDefault="001D202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Marque correcte des TDR de LV disponibles</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de péremption des TDR de LV</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p>
        </w:tc>
        <w:tc>
          <w:tcPr>
            <w:tcW w:w="6379" w:type="dxa"/>
            <w:tcBorders>
              <w:right w:val="single" w:sz="18" w:space="0" w:color="000000"/>
            </w:tcBorders>
            <w:shd w:val="clear" w:color="auto" w:fill="auto"/>
          </w:tcPr>
          <w:p w:rsidR="001D202E" w:rsidRPr="003142A7" w:rsidRDefault="001D202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Un suivi régulier des stocks avec fiches de stock</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p>
        </w:tc>
        <w:tc>
          <w:tcPr>
            <w:tcW w:w="6379" w:type="dxa"/>
            <w:tcBorders>
              <w:right w:val="single" w:sz="18" w:space="0" w:color="000000"/>
            </w:tcBorders>
            <w:shd w:val="clear" w:color="auto" w:fill="auto"/>
          </w:tcPr>
          <w:p w:rsidR="001D202E" w:rsidRPr="003142A7" w:rsidRDefault="001D202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Algorithme du TDR collé dans le laboratoire</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test par patient</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eastAsia="zh-CN"/>
                <w14:cntxtAlts/>
              </w:rPr>
            </w:pPr>
            <w:r w:rsidRPr="003142A7">
              <w:rPr>
                <w:rFonts w:ascii="Times New Roman" w:eastAsia="Times New Roman" w:hAnsi="Times New Roman" w:cs="Times New Roman"/>
                <w:kern w:val="2"/>
                <w:sz w:val="24"/>
                <w:szCs w:val="24"/>
                <w:lang w:eastAsia="zh-CN"/>
                <w14:cntxtAlts/>
              </w:rPr>
              <w:t>Formulaires de collecte de données</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Dossier clinique du patient</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dossier d’évaluation clinique par patient</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Test de laboratoire</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dossier de test de laboratoire par patient</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Renvoi</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formulaire par patient pour renvoi</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Matériel IEC</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Contenu</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Définition de cas de LV</w:t>
            </w:r>
          </w:p>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Photos de signes de LV avancée</w:t>
            </w:r>
          </w:p>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Photos de LDPK</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Contenu des messages</w:t>
            </w:r>
          </w:p>
        </w:tc>
        <w:tc>
          <w:tcPr>
            <w:tcW w:w="6379" w:type="dxa"/>
            <w:tcBorders>
              <w:bottom w:val="single" w:sz="4" w:space="0" w:color="000000"/>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Message positi</w:t>
            </w:r>
            <w:r w:rsidR="00B237FA" w:rsidRPr="003142A7">
              <w:rPr>
                <w:rFonts w:ascii="Times New Roman" w:eastAsia="Times New Roman" w:hAnsi="Times New Roman" w:cs="Times New Roman"/>
                <w:kern w:val="2"/>
                <w:sz w:val="24"/>
                <w:szCs w:val="24"/>
                <w:lang w:eastAsia="fr-FR"/>
                <w14:cntxtAlts/>
              </w:rPr>
              <w:t>f</w:t>
            </w:r>
            <w:r w:rsidRPr="003142A7">
              <w:rPr>
                <w:rFonts w:ascii="Times New Roman" w:eastAsia="Times New Roman" w:hAnsi="Times New Roman" w:cs="Times New Roman"/>
                <w:kern w:val="2"/>
                <w:sz w:val="24"/>
                <w:szCs w:val="24"/>
                <w:lang w:eastAsia="fr-FR"/>
                <w14:cntxtAlts/>
              </w:rPr>
              <w:t xml:space="preserve">: guérissable et gratuit, </w:t>
            </w:r>
            <w:r w:rsidR="007F0DA9" w:rsidRPr="003142A7">
              <w:rPr>
                <w:rFonts w:ascii="Times New Roman" w:eastAsia="Times New Roman" w:hAnsi="Times New Roman" w:cs="Times New Roman"/>
                <w:kern w:val="2"/>
                <w:sz w:val="24"/>
                <w:szCs w:val="24"/>
                <w:lang w:eastAsia="fr-FR"/>
                <w14:cntxtAlts/>
              </w:rPr>
              <w:t>renseignements</w:t>
            </w:r>
            <w:r w:rsidRPr="003142A7">
              <w:rPr>
                <w:rFonts w:ascii="Times New Roman" w:eastAsia="Times New Roman" w:hAnsi="Times New Roman" w:cs="Times New Roman"/>
                <w:kern w:val="2"/>
                <w:sz w:val="24"/>
                <w:szCs w:val="24"/>
                <w:lang w:eastAsia="fr-FR"/>
                <w14:cntxtAlts/>
              </w:rPr>
              <w:t xml:space="preserve"> sur les centres de traitement de la LV</w:t>
            </w:r>
          </w:p>
          <w:p w:rsidR="001D202E" w:rsidRPr="003142A7" w:rsidRDefault="001D202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Éducation à la santé périodique à la communauté dans l'établissement de santé</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4F4F5F">
        <w:tc>
          <w:tcPr>
            <w:tcW w:w="5211" w:type="dxa"/>
            <w:shd w:val="clear" w:color="auto" w:fill="auto"/>
          </w:tcPr>
          <w:p w:rsidR="001D202E" w:rsidRPr="003142A7" w:rsidRDefault="001D202E" w:rsidP="00CF59C3">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TACHES: Remplir les dossiers du malade, les formulaires et les cahiers</w:t>
            </w:r>
          </w:p>
        </w:tc>
        <w:tc>
          <w:tcPr>
            <w:tcW w:w="6379" w:type="dxa"/>
            <w:tcBorders>
              <w:right w:val="single" w:sz="18" w:space="0" w:color="000000"/>
            </w:tcBorders>
            <w:shd w:val="clear" w:color="auto" w:fill="BFBFBF" w:themeFill="background1" w:themeFillShade="BF"/>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zh-CN"/>
                <w14:cntxtAlts/>
              </w:rPr>
              <w:t>Dossier médical du patient et</w:t>
            </w:r>
            <w:r w:rsidR="00BF42ED" w:rsidRPr="003142A7">
              <w:rPr>
                <w:rFonts w:ascii="Times New Roman" w:eastAsia="Times New Roman" w:hAnsi="Times New Roman" w:cs="Times New Roman"/>
                <w:kern w:val="2"/>
                <w:sz w:val="24"/>
                <w:szCs w:val="24"/>
                <w:lang w:eastAsia="zh-CN"/>
                <w14:cntxtAlts/>
              </w:rPr>
              <w:t xml:space="preserve"> </w:t>
            </w:r>
            <w:r w:rsidRPr="003142A7">
              <w:rPr>
                <w:rFonts w:ascii="Times New Roman" w:eastAsia="Times New Roman" w:hAnsi="Times New Roman" w:cs="Times New Roman"/>
                <w:kern w:val="2"/>
                <w:sz w:val="24"/>
                <w:szCs w:val="24"/>
                <w:lang w:eastAsia="fr-FR"/>
                <w14:cntxtAlts/>
              </w:rPr>
              <w:t>cartes de traitement</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1 dossier et 1 carte d</w:t>
            </w:r>
            <w:r w:rsidR="00B237FA" w:rsidRPr="003142A7">
              <w:rPr>
                <w:rFonts w:ascii="Times New Roman" w:eastAsia="Times New Roman" w:hAnsi="Times New Roman" w:cs="Times New Roman"/>
                <w:kern w:val="2"/>
                <w:sz w:val="24"/>
                <w:szCs w:val="24"/>
                <w:lang w:eastAsia="fr-FR"/>
                <w14:cntxtAlts/>
              </w:rPr>
              <w:t>û</w:t>
            </w:r>
            <w:r w:rsidRPr="003142A7">
              <w:rPr>
                <w:rFonts w:ascii="Times New Roman" w:eastAsia="Times New Roman" w:hAnsi="Times New Roman" w:cs="Times New Roman"/>
                <w:kern w:val="2"/>
                <w:sz w:val="24"/>
                <w:szCs w:val="24"/>
                <w:lang w:eastAsia="fr-FR"/>
                <w14:cntxtAlts/>
              </w:rPr>
              <w:t>ment remplis par malade</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Cahier de renvoi</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Cahier de renvoi d</w:t>
            </w:r>
            <w:r w:rsidR="00B237FA" w:rsidRPr="003142A7">
              <w:rPr>
                <w:rFonts w:ascii="Times New Roman" w:eastAsia="Times New Roman" w:hAnsi="Times New Roman" w:cs="Times New Roman"/>
                <w:kern w:val="2"/>
                <w:sz w:val="24"/>
                <w:szCs w:val="24"/>
                <w:lang w:eastAsia="fr-FR"/>
                <w14:cntxtAlts/>
              </w:rPr>
              <w:t>û</w:t>
            </w:r>
            <w:r w:rsidRPr="003142A7">
              <w:rPr>
                <w:rFonts w:ascii="Times New Roman" w:eastAsia="Times New Roman" w:hAnsi="Times New Roman" w:cs="Times New Roman"/>
                <w:kern w:val="2"/>
                <w:sz w:val="24"/>
                <w:szCs w:val="24"/>
                <w:lang w:eastAsia="fr-FR"/>
                <w14:cntxtAlts/>
              </w:rPr>
              <w:t>ment rempli</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Cahier de registre de la LV (district ou niveau régional)</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Mis à jour et d</w:t>
            </w:r>
            <w:r w:rsidR="00B237FA" w:rsidRPr="003142A7">
              <w:rPr>
                <w:rFonts w:ascii="Times New Roman" w:eastAsia="Times New Roman" w:hAnsi="Times New Roman" w:cs="Times New Roman"/>
                <w:kern w:val="2"/>
                <w:sz w:val="24"/>
                <w:szCs w:val="24"/>
                <w:lang w:eastAsia="fr-FR"/>
                <w14:cntxtAlts/>
              </w:rPr>
              <w:t>û</w:t>
            </w:r>
            <w:r w:rsidRPr="003142A7">
              <w:rPr>
                <w:rFonts w:ascii="Times New Roman" w:eastAsia="Times New Roman" w:hAnsi="Times New Roman" w:cs="Times New Roman"/>
                <w:kern w:val="2"/>
                <w:sz w:val="24"/>
                <w:szCs w:val="24"/>
                <w:lang w:eastAsia="fr-FR"/>
                <w14:cntxtAlts/>
              </w:rPr>
              <w:t>ment rempli</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Rapport des cas régulier</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Rapports trimestriel des cas de LV/LDPK suspects / renvois d</w:t>
            </w:r>
            <w:r w:rsidR="00B237FA" w:rsidRPr="003142A7">
              <w:rPr>
                <w:rFonts w:ascii="Times New Roman" w:eastAsia="Times New Roman" w:hAnsi="Times New Roman" w:cs="Times New Roman"/>
                <w:kern w:val="2"/>
                <w:sz w:val="24"/>
                <w:szCs w:val="24"/>
                <w:lang w:eastAsia="fr-FR"/>
                <w14:cntxtAlts/>
              </w:rPr>
              <w:t>û</w:t>
            </w:r>
            <w:r w:rsidRPr="003142A7">
              <w:rPr>
                <w:rFonts w:ascii="Times New Roman" w:eastAsia="Times New Roman" w:hAnsi="Times New Roman" w:cs="Times New Roman"/>
                <w:kern w:val="2"/>
                <w:sz w:val="24"/>
                <w:szCs w:val="24"/>
                <w:lang w:eastAsia="fr-FR"/>
                <w14:cntxtAlts/>
              </w:rPr>
              <w:t>ment remplis</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FF1D48">
        <w:tc>
          <w:tcPr>
            <w:tcW w:w="5211" w:type="dxa"/>
            <w:shd w:val="clear" w:color="auto" w:fill="auto"/>
          </w:tcPr>
          <w:p w:rsidR="001D202E" w:rsidRPr="003142A7" w:rsidRDefault="001D202E" w:rsidP="00CF59C3">
            <w:pPr>
              <w:spacing w:after="0" w:line="240" w:lineRule="auto"/>
              <w:jc w:val="right"/>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Fiches de stock pour les TDR</w:t>
            </w:r>
          </w:p>
        </w:tc>
        <w:tc>
          <w:tcPr>
            <w:tcW w:w="637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fiches de stock d</w:t>
            </w:r>
            <w:r w:rsidR="00B237FA" w:rsidRPr="003142A7">
              <w:rPr>
                <w:rFonts w:ascii="Times New Roman" w:eastAsia="Times New Roman" w:hAnsi="Times New Roman" w:cs="Times New Roman"/>
                <w:kern w:val="2"/>
                <w:sz w:val="24"/>
                <w:szCs w:val="24"/>
                <w:lang w:eastAsia="fr-FR"/>
                <w14:cntxtAlts/>
              </w:rPr>
              <w:t>û</w:t>
            </w:r>
            <w:r w:rsidRPr="003142A7">
              <w:rPr>
                <w:rFonts w:ascii="Times New Roman" w:eastAsia="Times New Roman" w:hAnsi="Times New Roman" w:cs="Times New Roman"/>
                <w:kern w:val="2"/>
                <w:sz w:val="24"/>
                <w:szCs w:val="24"/>
                <w:lang w:eastAsia="fr-FR"/>
                <w14:cntxtAlts/>
              </w:rPr>
              <w:t>ment remplies</w:t>
            </w:r>
          </w:p>
        </w:tc>
        <w:tc>
          <w:tcPr>
            <w:tcW w:w="971"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39"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682" w:type="dxa"/>
            <w:tcBorders>
              <w:lef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c>
          <w:tcPr>
            <w:tcW w:w="812" w:type="dxa"/>
            <w:tcBorders>
              <w:right w:val="single" w:sz="18" w:space="0" w:color="000000"/>
            </w:tcBorders>
            <w:shd w:val="clear" w:color="auto" w:fill="auto"/>
          </w:tcPr>
          <w:p w:rsidR="001D202E" w:rsidRPr="003142A7" w:rsidRDefault="001D202E" w:rsidP="00CF59C3">
            <w:pPr>
              <w:spacing w:after="0" w:line="240" w:lineRule="auto"/>
              <w:rPr>
                <w:rFonts w:ascii="Times New Roman" w:eastAsia="Times New Roman" w:hAnsi="Times New Roman" w:cs="Times New Roman"/>
                <w:kern w:val="2"/>
                <w:sz w:val="24"/>
                <w:szCs w:val="24"/>
                <w:lang w:eastAsia="fr-FR"/>
                <w14:cntxtAlts/>
              </w:rPr>
            </w:pPr>
          </w:p>
        </w:tc>
      </w:tr>
    </w:tbl>
    <w:p w:rsidR="00FF1D48" w:rsidRPr="003142A7" w:rsidRDefault="00FF1D48" w:rsidP="00945406">
      <w:pPr>
        <w:pStyle w:val="Titre3"/>
        <w:rPr>
          <w:rFonts w:ascii="Times New Roman" w:eastAsia="MS Mincho" w:hAnsi="Times New Roman" w:cs="Times New Roman"/>
          <w:b w:val="0"/>
          <w:color w:val="auto"/>
          <w:kern w:val="2"/>
          <w:sz w:val="24"/>
          <w:szCs w:val="24"/>
          <w:lang w:eastAsia="fr-FR"/>
          <w14:cntxtAlts/>
        </w:rPr>
      </w:pPr>
    </w:p>
    <w:p w:rsidR="00FF1D48" w:rsidRPr="003142A7" w:rsidRDefault="00FF1D48">
      <w:pPr>
        <w:rPr>
          <w:rFonts w:ascii="Times New Roman" w:eastAsia="MS Mincho" w:hAnsi="Times New Roman" w:cs="Times New Roman"/>
          <w:bCs/>
          <w:kern w:val="2"/>
          <w:sz w:val="24"/>
          <w:szCs w:val="24"/>
          <w:lang w:eastAsia="fr-FR"/>
          <w14:cntxtAlts/>
        </w:rPr>
      </w:pPr>
      <w:r w:rsidRPr="003142A7">
        <w:rPr>
          <w:rFonts w:ascii="Times New Roman" w:eastAsia="MS Mincho" w:hAnsi="Times New Roman" w:cs="Times New Roman"/>
          <w:b/>
          <w:kern w:val="2"/>
          <w:sz w:val="24"/>
          <w:szCs w:val="24"/>
          <w:lang w:eastAsia="fr-FR"/>
          <w14:cntxtAlts/>
        </w:rPr>
        <w:br w:type="page"/>
      </w:r>
    </w:p>
    <w:p w:rsidR="00BB4E1F" w:rsidRPr="003142A7" w:rsidRDefault="00BF42ED" w:rsidP="00945406">
      <w:pPr>
        <w:pStyle w:val="Titre3"/>
        <w:rPr>
          <w:rFonts w:ascii="Times New Roman" w:eastAsia="Times New Roman" w:hAnsi="Times New Roman" w:cs="Times New Roman"/>
          <w:color w:val="auto"/>
          <w:kern w:val="2"/>
          <w:sz w:val="24"/>
          <w:szCs w:val="24"/>
          <w:lang w:eastAsia="fr-FR"/>
          <w14:cntxtAlts/>
        </w:rPr>
      </w:pPr>
      <w:bookmarkStart w:id="67" w:name="_Toc470515323"/>
      <w:r w:rsidRPr="003142A7">
        <w:rPr>
          <w:rFonts w:ascii="Times New Roman" w:eastAsia="MS Mincho" w:hAnsi="Times New Roman" w:cs="Times New Roman"/>
          <w:color w:val="auto"/>
          <w:kern w:val="2"/>
          <w:sz w:val="24"/>
          <w:szCs w:val="24"/>
          <w:lang w:eastAsia="fr-FR"/>
          <w14:cntxtAlts/>
        </w:rPr>
        <w:lastRenderedPageBreak/>
        <w:t xml:space="preserve">8.6. </w:t>
      </w:r>
      <w:r w:rsidR="00BB4E1F" w:rsidRPr="003142A7">
        <w:rPr>
          <w:rFonts w:ascii="Times New Roman" w:eastAsia="Times New Roman" w:hAnsi="Times New Roman" w:cs="Times New Roman"/>
          <w:color w:val="auto"/>
          <w:kern w:val="2"/>
          <w:sz w:val="24"/>
          <w:szCs w:val="24"/>
          <w:lang w:eastAsia="fr-FR"/>
          <w14:cntxtAlts/>
        </w:rPr>
        <w:t>THA</w:t>
      </w:r>
      <w:bookmarkEnd w:id="67"/>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827"/>
        <w:gridCol w:w="993"/>
        <w:gridCol w:w="1004"/>
        <w:gridCol w:w="3106"/>
      </w:tblGrid>
      <w:tr w:rsidR="00BB4E1F" w:rsidRPr="003142A7" w:rsidTr="003E19E6">
        <w:tc>
          <w:tcPr>
            <w:tcW w:w="5920" w:type="dxa"/>
          </w:tcPr>
          <w:p w:rsidR="00BB4E1F" w:rsidRPr="003142A7" w:rsidRDefault="00BF42ED"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RESSOURCES</w:t>
            </w: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Critères d’appréciation</w:t>
            </w:r>
          </w:p>
        </w:tc>
        <w:tc>
          <w:tcPr>
            <w:tcW w:w="1997" w:type="dxa"/>
            <w:gridSpan w:val="2"/>
            <w:tcBorders>
              <w:left w:val="single" w:sz="18" w:space="0" w:color="000000"/>
              <w:right w:val="single" w:sz="18" w:space="0" w:color="000000"/>
            </w:tcBorders>
          </w:tcPr>
          <w:p w:rsidR="00BB4E1F" w:rsidRPr="003142A7" w:rsidRDefault="00BB4E1F"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Réponse</w:t>
            </w:r>
          </w:p>
        </w:tc>
        <w:tc>
          <w:tcPr>
            <w:tcW w:w="3106" w:type="dxa"/>
            <w:tcBorders>
              <w:left w:val="single" w:sz="18" w:space="0" w:color="000000"/>
              <w:right w:val="single" w:sz="18" w:space="0" w:color="000000"/>
            </w:tcBorders>
          </w:tcPr>
          <w:p w:rsidR="00BB4E1F" w:rsidRPr="003142A7" w:rsidRDefault="00BB4E1F"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Observations</w:t>
            </w:r>
          </w:p>
        </w:tc>
      </w:tr>
      <w:tr w:rsidR="00BB4E1F" w:rsidRPr="003142A7" w:rsidTr="004F4F5F">
        <w:tc>
          <w:tcPr>
            <w:tcW w:w="5920" w:type="dxa"/>
            <w:shd w:val="clear" w:color="auto" w:fill="BFBFBF" w:themeFill="background1" w:themeFillShade="BF"/>
          </w:tcPr>
          <w:p w:rsidR="00BB4E1F" w:rsidRPr="003142A7" w:rsidRDefault="00BB4E1F" w:rsidP="003E19E6">
            <w:pPr>
              <w:spacing w:after="0" w:line="240" w:lineRule="auto"/>
              <w:rPr>
                <w:rFonts w:ascii="Times New Roman" w:eastAsia="Times New Roman" w:hAnsi="Times New Roman" w:cs="Times New Roman"/>
                <w:b/>
                <w:kern w:val="2"/>
                <w:sz w:val="24"/>
                <w:szCs w:val="24"/>
                <w:lang w:eastAsia="fr-FR"/>
                <w14:cntxtAlts/>
              </w:rPr>
            </w:pPr>
          </w:p>
        </w:tc>
        <w:tc>
          <w:tcPr>
            <w:tcW w:w="3827" w:type="dxa"/>
            <w:tcBorders>
              <w:bottom w:val="single" w:sz="4" w:space="0" w:color="000000"/>
              <w:right w:val="single" w:sz="18" w:space="0" w:color="000000"/>
            </w:tcBorders>
            <w:shd w:val="clear" w:color="auto" w:fill="BFBFBF" w:themeFill="background1" w:themeFillShade="BF"/>
          </w:tcPr>
          <w:p w:rsidR="00BB4E1F" w:rsidRPr="003142A7" w:rsidRDefault="00BB4E1F" w:rsidP="003E19E6">
            <w:pPr>
              <w:spacing w:after="0" w:line="240" w:lineRule="auto"/>
              <w:rPr>
                <w:rFonts w:ascii="Times New Roman" w:eastAsia="Times New Roman" w:hAnsi="Times New Roman" w:cs="Times New Roman"/>
                <w:b/>
                <w:kern w:val="2"/>
                <w:sz w:val="24"/>
                <w:szCs w:val="24"/>
                <w:lang w:eastAsia="fr-FR"/>
                <w14:cntxtAlts/>
              </w:rPr>
            </w:pP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b/>
                <w:kern w:val="2"/>
                <w:sz w:val="24"/>
                <w:szCs w:val="24"/>
                <w:lang w:eastAsia="fr-FR"/>
                <w14:cntxtAlts/>
              </w:rPr>
            </w:pPr>
          </w:p>
        </w:tc>
      </w:tr>
      <w:tr w:rsidR="00BB4E1F" w:rsidRPr="003142A7" w:rsidTr="003E19E6">
        <w:tc>
          <w:tcPr>
            <w:tcW w:w="5920" w:type="dxa"/>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Supports de collecte d’information</w:t>
            </w:r>
          </w:p>
        </w:tc>
        <w:tc>
          <w:tcPr>
            <w:tcW w:w="3827" w:type="dxa"/>
            <w:tcBorders>
              <w:right w:val="single" w:sz="18" w:space="0" w:color="000000"/>
            </w:tcBorders>
            <w:shd w:val="clear" w:color="auto" w:fill="auto"/>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vMerge w:val="restart"/>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Registre de consultation</w:t>
            </w: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Existence</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vMerge/>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Correctement tenu</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Registre des nouveaux cas de THA</w:t>
            </w: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Disponible </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Rempli correctement</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Registre  de laboratoire </w:t>
            </w: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Rempli correctement</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rPr>
          <w:trHeight w:val="298"/>
        </w:trPr>
        <w:tc>
          <w:tcPr>
            <w:tcW w:w="5920" w:type="dxa"/>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Fiche de  traitement des malades</w:t>
            </w: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rPr>
          <w:trHeight w:val="298"/>
        </w:trPr>
        <w:tc>
          <w:tcPr>
            <w:tcW w:w="5920" w:type="dxa"/>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Rempli</w:t>
            </w:r>
            <w:r w:rsidR="00B237FA" w:rsidRPr="003142A7">
              <w:rPr>
                <w:rFonts w:ascii="Times New Roman" w:eastAsia="Times New Roman" w:hAnsi="Times New Roman" w:cs="Times New Roman"/>
                <w:kern w:val="2"/>
                <w:sz w:val="24"/>
                <w:szCs w:val="24"/>
                <w:lang w:eastAsia="fr-FR"/>
                <w14:cntxtAlts/>
              </w:rPr>
              <w:t>e</w:t>
            </w:r>
            <w:r w:rsidRPr="003142A7">
              <w:rPr>
                <w:rFonts w:ascii="Times New Roman" w:eastAsia="Times New Roman" w:hAnsi="Times New Roman" w:cs="Times New Roman"/>
                <w:kern w:val="2"/>
                <w:sz w:val="24"/>
                <w:szCs w:val="24"/>
                <w:lang w:eastAsia="fr-FR"/>
                <w14:cntxtAlts/>
              </w:rPr>
              <w:t xml:space="preserve"> correctement</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rPr>
          <w:trHeight w:val="70"/>
        </w:trPr>
        <w:tc>
          <w:tcPr>
            <w:tcW w:w="5920" w:type="dxa"/>
            <w:vMerge w:val="restart"/>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Fiche de stocks de médicaments (Pentamidine)</w:t>
            </w:r>
          </w:p>
        </w:tc>
        <w:tc>
          <w:tcPr>
            <w:tcW w:w="3827"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Disponible  </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vMerge/>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827" w:type="dxa"/>
            <w:tcBorders>
              <w:bottom w:val="single" w:sz="4" w:space="0" w:color="000000"/>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Mise à jour</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vMerge w:val="restart"/>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Fiche de stocks de réactifs</w:t>
            </w:r>
          </w:p>
        </w:tc>
        <w:tc>
          <w:tcPr>
            <w:tcW w:w="3827" w:type="dxa"/>
            <w:tcBorders>
              <w:bottom w:val="single" w:sz="4" w:space="0" w:color="000000"/>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Disponible</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r w:rsidR="00BB4E1F" w:rsidRPr="003142A7" w:rsidTr="003E19E6">
        <w:tc>
          <w:tcPr>
            <w:tcW w:w="5920" w:type="dxa"/>
            <w:vMerge/>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827" w:type="dxa"/>
            <w:tcBorders>
              <w:right w:val="single" w:sz="18" w:space="0" w:color="000000"/>
            </w:tcBorders>
            <w:shd w:val="clear" w:color="auto" w:fill="auto"/>
          </w:tcPr>
          <w:p w:rsidR="00BB4E1F" w:rsidRPr="003142A7" w:rsidRDefault="00BB4E1F" w:rsidP="003E19E6">
            <w:pPr>
              <w:spacing w:after="0" w:line="240" w:lineRule="auto"/>
              <w:rPr>
                <w:rFonts w:ascii="Times New Roman" w:eastAsia="Times New Roman" w:hAnsi="Times New Roman" w:cs="Times New Roman"/>
                <w:kern w:val="2"/>
                <w:sz w:val="24"/>
                <w:szCs w:val="24"/>
                <w:highlight w:val="darkYellow"/>
                <w:lang w:eastAsia="fr-FR"/>
                <w14:cntxtAlts/>
              </w:rPr>
            </w:pPr>
            <w:r w:rsidRPr="003142A7">
              <w:rPr>
                <w:rFonts w:ascii="Times New Roman" w:eastAsia="Times New Roman" w:hAnsi="Times New Roman" w:cs="Times New Roman"/>
                <w:kern w:val="2"/>
                <w:sz w:val="24"/>
                <w:szCs w:val="24"/>
                <w:lang w:eastAsia="fr-FR"/>
                <w14:cntxtAlts/>
              </w:rPr>
              <w:t>Mise à jour</w:t>
            </w:r>
          </w:p>
        </w:tc>
        <w:tc>
          <w:tcPr>
            <w:tcW w:w="993" w:type="dxa"/>
            <w:tcBorders>
              <w:lef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1004"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c>
          <w:tcPr>
            <w:tcW w:w="3106" w:type="dxa"/>
            <w:tcBorders>
              <w:right w:val="single" w:sz="18" w:space="0" w:color="000000"/>
            </w:tcBorders>
          </w:tcPr>
          <w:p w:rsidR="00BB4E1F" w:rsidRPr="003142A7" w:rsidRDefault="00BB4E1F" w:rsidP="003E19E6">
            <w:pPr>
              <w:spacing w:after="0" w:line="240" w:lineRule="auto"/>
              <w:rPr>
                <w:rFonts w:ascii="Times New Roman" w:eastAsia="Times New Roman" w:hAnsi="Times New Roman" w:cs="Times New Roman"/>
                <w:kern w:val="2"/>
                <w:sz w:val="24"/>
                <w:szCs w:val="24"/>
                <w:lang w:eastAsia="fr-FR"/>
                <w14:cntxtAlts/>
              </w:rPr>
            </w:pPr>
          </w:p>
        </w:tc>
      </w:tr>
    </w:tbl>
    <w:p w:rsidR="00BB4E1F" w:rsidRPr="003142A7" w:rsidRDefault="00BB4E1F" w:rsidP="00BB4E1F">
      <w:pPr>
        <w:tabs>
          <w:tab w:val="left" w:pos="3015"/>
        </w:tabs>
        <w:spacing w:after="120" w:line="240" w:lineRule="auto"/>
        <w:rPr>
          <w:rFonts w:ascii="Times New Roman" w:eastAsia="Calibri" w:hAnsi="Times New Roman" w:cs="Times New Roman"/>
          <w:b/>
          <w:kern w:val="2"/>
          <w:sz w:val="24"/>
          <w:szCs w:val="24"/>
          <w14:cntxtAlts/>
        </w:rPr>
      </w:pPr>
    </w:p>
    <w:p w:rsidR="00BB4E1F" w:rsidRPr="003142A7" w:rsidRDefault="00BB4E1F" w:rsidP="00BB4E1F">
      <w:pPr>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br w:type="page"/>
      </w:r>
    </w:p>
    <w:p w:rsidR="0083265B" w:rsidRPr="003142A7" w:rsidRDefault="00BF42ED" w:rsidP="00446FDC">
      <w:pPr>
        <w:pStyle w:val="Titre1"/>
        <w:spacing w:before="0" w:line="240" w:lineRule="auto"/>
        <w:contextualSpacing/>
        <w:rPr>
          <w:rFonts w:ascii="Times New Roman" w:hAnsi="Times New Roman" w:cs="Times New Roman"/>
          <w:color w:val="auto"/>
          <w:kern w:val="2"/>
          <w:sz w:val="24"/>
          <w:szCs w:val="24"/>
          <w14:cntxtAlts/>
        </w:rPr>
      </w:pPr>
      <w:bookmarkStart w:id="68" w:name="_Toc470515324"/>
      <w:r w:rsidRPr="003142A7">
        <w:rPr>
          <w:rFonts w:ascii="Times New Roman" w:hAnsi="Times New Roman" w:cs="Times New Roman"/>
          <w:color w:val="auto"/>
          <w:kern w:val="2"/>
          <w:sz w:val="24"/>
          <w:szCs w:val="24"/>
          <w14:cntxtAlts/>
        </w:rPr>
        <w:lastRenderedPageBreak/>
        <w:t>9. L</w:t>
      </w:r>
      <w:r w:rsidR="007F0DA9" w:rsidRPr="003142A7">
        <w:rPr>
          <w:rFonts w:ascii="Times New Roman" w:hAnsi="Times New Roman" w:cs="Times New Roman"/>
          <w:color w:val="auto"/>
          <w:kern w:val="2"/>
          <w:sz w:val="24"/>
          <w:szCs w:val="24"/>
          <w14:cntxtAlts/>
        </w:rPr>
        <w:t>ES GUIDES D’ENTRETIEN</w:t>
      </w:r>
      <w:bookmarkEnd w:id="68"/>
    </w:p>
    <w:p w:rsidR="0083265B" w:rsidRPr="003142A7" w:rsidRDefault="00BF42ED" w:rsidP="00945406">
      <w:pPr>
        <w:pStyle w:val="Titre3"/>
        <w:rPr>
          <w:rFonts w:ascii="Times New Roman" w:eastAsia="Times New Roman" w:hAnsi="Times New Roman" w:cs="Times New Roman"/>
          <w:color w:val="auto"/>
          <w:kern w:val="2"/>
          <w:sz w:val="24"/>
          <w:szCs w:val="24"/>
          <w:lang w:eastAsia="fr-FR"/>
          <w14:cntxtAlts/>
        </w:rPr>
      </w:pPr>
      <w:bookmarkStart w:id="69" w:name="_Toc470515325"/>
      <w:r w:rsidRPr="003142A7">
        <w:rPr>
          <w:rFonts w:ascii="Times New Roman" w:eastAsia="Times New Roman" w:hAnsi="Times New Roman" w:cs="Times New Roman"/>
          <w:color w:val="auto"/>
          <w:kern w:val="2"/>
          <w:sz w:val="24"/>
          <w:szCs w:val="24"/>
          <w:lang w:eastAsia="fr-FR"/>
          <w14:cntxtAlts/>
        </w:rPr>
        <w:t>9.1</w:t>
      </w:r>
      <w:r w:rsidR="0083265B" w:rsidRPr="003142A7">
        <w:rPr>
          <w:rFonts w:ascii="Times New Roman" w:eastAsia="Times New Roman" w:hAnsi="Times New Roman" w:cs="Times New Roman"/>
          <w:color w:val="auto"/>
          <w:kern w:val="2"/>
          <w:sz w:val="24"/>
          <w:szCs w:val="24"/>
          <w:lang w:eastAsia="fr-FR"/>
          <w14:cntxtAlts/>
        </w:rPr>
        <w:t xml:space="preserve">. Guides </w:t>
      </w:r>
      <w:r w:rsidR="007F0DA9" w:rsidRPr="003142A7">
        <w:rPr>
          <w:rFonts w:ascii="Times New Roman" w:eastAsia="Times New Roman" w:hAnsi="Times New Roman" w:cs="Times New Roman"/>
          <w:color w:val="auto"/>
          <w:kern w:val="2"/>
          <w:sz w:val="24"/>
          <w:szCs w:val="24"/>
          <w:lang w:eastAsia="fr-FR"/>
          <w14:cntxtAlts/>
        </w:rPr>
        <w:t xml:space="preserve">génériques </w:t>
      </w:r>
      <w:r w:rsidRPr="003142A7">
        <w:rPr>
          <w:rFonts w:ascii="Times New Roman" w:eastAsia="Times New Roman" w:hAnsi="Times New Roman" w:cs="Times New Roman"/>
          <w:color w:val="auto"/>
          <w:kern w:val="2"/>
          <w:sz w:val="24"/>
          <w:szCs w:val="24"/>
          <w:lang w:eastAsia="fr-FR"/>
          <w14:cntxtAlts/>
        </w:rPr>
        <w:t>d’entretien</w:t>
      </w:r>
      <w:r w:rsidR="007F0DA9" w:rsidRPr="003142A7">
        <w:rPr>
          <w:rFonts w:ascii="Times New Roman" w:eastAsia="Times New Roman" w:hAnsi="Times New Roman" w:cs="Times New Roman"/>
          <w:color w:val="auto"/>
          <w:kern w:val="2"/>
          <w:sz w:val="24"/>
          <w:szCs w:val="24"/>
          <w:lang w:eastAsia="fr-FR"/>
          <w14:cntxtAlts/>
        </w:rPr>
        <w:t xml:space="preserve"> avec un agent de santé</w:t>
      </w:r>
      <w:bookmarkEnd w:id="69"/>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8085"/>
        <w:gridCol w:w="916"/>
        <w:gridCol w:w="810"/>
        <w:gridCol w:w="733"/>
        <w:gridCol w:w="786"/>
      </w:tblGrid>
      <w:tr w:rsidR="0083265B" w:rsidRPr="003142A7" w:rsidTr="0083265B">
        <w:tc>
          <w:tcPr>
            <w:tcW w:w="3286" w:type="dxa"/>
          </w:tcPr>
          <w:p w:rsidR="0083265B" w:rsidRPr="003142A7" w:rsidRDefault="0083265B" w:rsidP="0083265B">
            <w:pPr>
              <w:spacing w:after="0" w:line="36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Personnes à interviewer</w:t>
            </w:r>
          </w:p>
        </w:tc>
        <w:tc>
          <w:tcPr>
            <w:tcW w:w="8085" w:type="dxa"/>
            <w:tcBorders>
              <w:bottom w:val="single" w:sz="4" w:space="0" w:color="000000"/>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Questions</w:t>
            </w:r>
          </w:p>
        </w:tc>
        <w:tc>
          <w:tcPr>
            <w:tcW w:w="1726" w:type="dxa"/>
            <w:gridSpan w:val="2"/>
            <w:tcBorders>
              <w:left w:val="single" w:sz="18" w:space="0" w:color="000000"/>
              <w:righ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519" w:type="dxa"/>
            <w:gridSpan w:val="2"/>
            <w:tcBorders>
              <w:left w:val="single" w:sz="18" w:space="0" w:color="000000"/>
              <w:righ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83265B" w:rsidRPr="003142A7" w:rsidTr="0083265B">
        <w:tc>
          <w:tcPr>
            <w:tcW w:w="3286" w:type="dxa"/>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Autres personnels de santé</w:t>
            </w:r>
          </w:p>
        </w:tc>
        <w:tc>
          <w:tcPr>
            <w:tcW w:w="8085" w:type="dxa"/>
            <w:tcBorders>
              <w:right w:val="single" w:sz="18" w:space="0" w:color="000000"/>
            </w:tcBorders>
            <w:shd w:val="clear" w:color="auto" w:fill="CCCCCC"/>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916" w:type="dxa"/>
            <w:tcBorders>
              <w:lef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810" w:type="dxa"/>
            <w:tcBorders>
              <w:righ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733" w:type="dxa"/>
            <w:tcBorders>
              <w:lef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786" w:type="dxa"/>
            <w:tcBorders>
              <w:righ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83265B" w:rsidRPr="003142A7" w:rsidTr="0083265B">
        <w:tc>
          <w:tcPr>
            <w:tcW w:w="3286"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 xml:space="preserve">Quel est votre rôle dans la </w:t>
            </w:r>
            <w:r w:rsidR="00B237FA" w:rsidRPr="003142A7">
              <w:rPr>
                <w:rFonts w:ascii="Times New Roman" w:eastAsia="Calibri" w:hAnsi="Times New Roman" w:cs="Times New Roman"/>
                <w:kern w:val="2"/>
                <w:sz w:val="24"/>
                <w:szCs w:val="24"/>
                <w14:cntxtAlts/>
              </w:rPr>
              <w:t>prise en charge</w:t>
            </w:r>
            <w:r w:rsidR="00425F20" w:rsidRPr="003142A7">
              <w:rPr>
                <w:rFonts w:ascii="Times New Roman" w:eastAsia="Calibri" w:hAnsi="Times New Roman" w:cs="Times New Roman"/>
                <w:kern w:val="2"/>
                <w:sz w:val="24"/>
                <w:szCs w:val="24"/>
                <w14:cntxtAlts/>
              </w:rPr>
              <w:t xml:space="preserve"> </w:t>
            </w:r>
            <w:r w:rsidRPr="003142A7">
              <w:rPr>
                <w:rFonts w:ascii="Times New Roman" w:eastAsia="Calibri" w:hAnsi="Times New Roman" w:cs="Times New Roman"/>
                <w:kern w:val="2"/>
                <w:sz w:val="24"/>
                <w:szCs w:val="24"/>
                <w14:cntxtAlts/>
              </w:rPr>
              <w:t>des patients.</w:t>
            </w:r>
          </w:p>
        </w:tc>
        <w:tc>
          <w:tcPr>
            <w:tcW w:w="916"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3286"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Qui fait le diagnostic et le traitement?</w:t>
            </w:r>
          </w:p>
        </w:tc>
        <w:tc>
          <w:tcPr>
            <w:tcW w:w="916"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3286"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Qui fait la confirmation du diagnostic</w:t>
            </w:r>
          </w:p>
        </w:tc>
        <w:tc>
          <w:tcPr>
            <w:tcW w:w="916"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3286"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Qui prescrit le traitement.</w:t>
            </w:r>
            <w:r w:rsidR="00B237FA" w:rsidRPr="003142A7">
              <w:rPr>
                <w:rFonts w:ascii="Times New Roman" w:eastAsia="Calibri" w:hAnsi="Times New Roman" w:cs="Times New Roman"/>
                <w:kern w:val="2"/>
                <w:sz w:val="24"/>
                <w:szCs w:val="24"/>
                <w14:cntxtAlts/>
              </w:rPr>
              <w:t> ?</w:t>
            </w:r>
          </w:p>
        </w:tc>
        <w:tc>
          <w:tcPr>
            <w:tcW w:w="916"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c>
          <w:tcPr>
            <w:tcW w:w="3286"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Qui s’occupe des patients?</w:t>
            </w:r>
          </w:p>
        </w:tc>
        <w:tc>
          <w:tcPr>
            <w:tcW w:w="916"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rPr>
          <w:trHeight w:val="282"/>
        </w:trPr>
        <w:tc>
          <w:tcPr>
            <w:tcW w:w="3286"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Qui remplit les supports de gestion dans votre centre?</w:t>
            </w:r>
          </w:p>
        </w:tc>
        <w:tc>
          <w:tcPr>
            <w:tcW w:w="916"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r w:rsidR="0083265B" w:rsidRPr="003142A7" w:rsidTr="0083265B">
        <w:trPr>
          <w:trHeight w:val="282"/>
        </w:trPr>
        <w:tc>
          <w:tcPr>
            <w:tcW w:w="3286" w:type="dxa"/>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085" w:type="dxa"/>
            <w:tcBorders>
              <w:bottom w:val="single" w:sz="4"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Combien de cas ont été vus dans votre centre</w:t>
            </w:r>
            <w:r w:rsidR="00B237FA" w:rsidRPr="003142A7">
              <w:rPr>
                <w:rFonts w:ascii="Times New Roman" w:eastAsia="Calibri" w:hAnsi="Times New Roman" w:cs="Times New Roman"/>
                <w:kern w:val="2"/>
                <w:sz w:val="24"/>
                <w:szCs w:val="24"/>
                <w14:cntxtAlts/>
              </w:rPr>
              <w:t xml:space="preserve"> pendant</w:t>
            </w:r>
            <w:r w:rsidRPr="003142A7">
              <w:rPr>
                <w:rFonts w:ascii="Times New Roman" w:eastAsia="Calibri" w:hAnsi="Times New Roman" w:cs="Times New Roman"/>
                <w:kern w:val="2"/>
                <w:sz w:val="24"/>
                <w:szCs w:val="24"/>
                <w14:cntxtAlts/>
              </w:rPr>
              <w:t xml:space="preserve"> le </w:t>
            </w:r>
            <w:r w:rsidR="007F0DA9" w:rsidRPr="003142A7">
              <w:rPr>
                <w:rFonts w:ascii="Times New Roman" w:eastAsia="Calibri" w:hAnsi="Times New Roman" w:cs="Times New Roman"/>
                <w:kern w:val="2"/>
                <w:sz w:val="24"/>
                <w:szCs w:val="24"/>
                <w14:cntxtAlts/>
              </w:rPr>
              <w:t>trimestre</w:t>
            </w:r>
            <w:r w:rsidRPr="003142A7">
              <w:rPr>
                <w:rFonts w:ascii="Times New Roman" w:eastAsia="Calibri" w:hAnsi="Times New Roman" w:cs="Times New Roman"/>
                <w:kern w:val="2"/>
                <w:sz w:val="24"/>
                <w:szCs w:val="24"/>
                <w14:cntxtAlts/>
              </w:rPr>
              <w:t>?</w:t>
            </w:r>
          </w:p>
        </w:tc>
        <w:tc>
          <w:tcPr>
            <w:tcW w:w="916"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p>
        </w:tc>
      </w:tr>
    </w:tbl>
    <w:p w:rsidR="004F4F5F" w:rsidRPr="003142A7" w:rsidRDefault="004F4F5F" w:rsidP="004F4F5F">
      <w:pPr>
        <w:spacing w:after="0" w:line="240" w:lineRule="auto"/>
        <w:rPr>
          <w:rFonts w:ascii="Times New Roman" w:eastAsia="Times New Roman" w:hAnsi="Times New Roman" w:cs="Times New Roman"/>
          <w:kern w:val="2"/>
          <w:sz w:val="24"/>
          <w:szCs w:val="24"/>
          <w:lang w:eastAsia="fr-FR"/>
          <w14:cntxtAlts/>
        </w:rPr>
      </w:pPr>
    </w:p>
    <w:p w:rsidR="0083265B" w:rsidRPr="003142A7" w:rsidRDefault="00BF42ED" w:rsidP="004F4F5F">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 xml:space="preserve">9.2. </w:t>
      </w:r>
      <w:r w:rsidR="0083265B" w:rsidRPr="003142A7">
        <w:rPr>
          <w:rFonts w:ascii="Times New Roman" w:eastAsia="Times New Roman" w:hAnsi="Times New Roman" w:cs="Times New Roman"/>
          <w:b/>
          <w:kern w:val="2"/>
          <w:sz w:val="24"/>
          <w:szCs w:val="24"/>
          <w:lang w:eastAsia="fr-FR"/>
          <w14:cntxtAlts/>
        </w:rPr>
        <w:t xml:space="preserve"> </w:t>
      </w:r>
      <w:r w:rsidR="00075FBA" w:rsidRPr="003142A7">
        <w:rPr>
          <w:rFonts w:ascii="Times New Roman" w:eastAsia="Times New Roman" w:hAnsi="Times New Roman" w:cs="Times New Roman"/>
          <w:b/>
          <w:kern w:val="2"/>
          <w:sz w:val="24"/>
          <w:szCs w:val="24"/>
          <w:lang w:eastAsia="fr-FR"/>
          <w14:cntxtAlts/>
        </w:rPr>
        <w:t xml:space="preserve">Guide d’entretien avec </w:t>
      </w:r>
      <w:r w:rsidR="0083265B" w:rsidRPr="003142A7">
        <w:rPr>
          <w:rFonts w:ascii="Times New Roman" w:eastAsia="Times New Roman" w:hAnsi="Times New Roman" w:cs="Times New Roman"/>
          <w:b/>
          <w:kern w:val="2"/>
          <w:sz w:val="24"/>
          <w:szCs w:val="24"/>
          <w:lang w:eastAsia="fr-FR"/>
          <w14:cntxtAlts/>
        </w:rPr>
        <w:t>les bénéficiaires des prestations des soins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8221"/>
        <w:gridCol w:w="1701"/>
        <w:gridCol w:w="1560"/>
      </w:tblGrid>
      <w:tr w:rsidR="0083265B" w:rsidRPr="003142A7" w:rsidTr="004F4F5F">
        <w:tc>
          <w:tcPr>
            <w:tcW w:w="3227" w:type="dxa"/>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Times New Roman" w:hAnsi="Times New Roman" w:cs="Times New Roman"/>
                <w:kern w:val="2"/>
                <w:sz w:val="24"/>
                <w:szCs w:val="24"/>
                <w:lang w:eastAsia="fr-FR"/>
                <w14:cntxtAlts/>
              </w:rPr>
              <w:br w:type="page"/>
            </w:r>
            <w:r w:rsidRPr="003142A7">
              <w:rPr>
                <w:rFonts w:ascii="Times New Roman" w:eastAsia="Calibri" w:hAnsi="Times New Roman" w:cs="Times New Roman"/>
                <w:kern w:val="2"/>
                <w:sz w:val="24"/>
                <w:szCs w:val="24"/>
                <w14:cntxtAlts/>
              </w:rPr>
              <w:t>Bénéficiaires de soins</w:t>
            </w:r>
          </w:p>
        </w:tc>
        <w:tc>
          <w:tcPr>
            <w:tcW w:w="8221"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Calibri" w:hAnsi="Times New Roman" w:cs="Times New Roman"/>
                <w:kern w:val="2"/>
                <w:sz w:val="24"/>
                <w:szCs w:val="24"/>
                <w14:cntxtAlts/>
              </w:rPr>
            </w:pPr>
          </w:p>
        </w:tc>
        <w:tc>
          <w:tcPr>
            <w:tcW w:w="1701" w:type="dxa"/>
            <w:tcBorders>
              <w:left w:val="single" w:sz="18" w:space="0" w:color="000000"/>
              <w:right w:val="single" w:sz="18" w:space="0" w:color="000000"/>
            </w:tcBorders>
            <w:shd w:val="clear" w:color="auto" w:fill="auto"/>
          </w:tcPr>
          <w:p w:rsidR="004F4F5F" w:rsidRPr="003142A7" w:rsidRDefault="004F4F5F" w:rsidP="0083265B">
            <w:pPr>
              <w:spacing w:after="0" w:line="240" w:lineRule="auto"/>
              <w:jc w:val="center"/>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CS1</w:t>
            </w:r>
          </w:p>
          <w:p w:rsidR="0083265B" w:rsidRPr="003142A7" w:rsidRDefault="0083265B" w:rsidP="0083265B">
            <w:pPr>
              <w:spacing w:after="0" w:line="240" w:lineRule="auto"/>
              <w:jc w:val="center"/>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Réponses</w:t>
            </w:r>
          </w:p>
        </w:tc>
        <w:tc>
          <w:tcPr>
            <w:tcW w:w="1560" w:type="dxa"/>
            <w:tcBorders>
              <w:left w:val="single" w:sz="18" w:space="0" w:color="000000"/>
              <w:right w:val="single" w:sz="18" w:space="0" w:color="000000"/>
            </w:tcBorders>
            <w:shd w:val="clear" w:color="auto" w:fill="auto"/>
          </w:tcPr>
          <w:p w:rsidR="004F4F5F" w:rsidRPr="003142A7" w:rsidRDefault="004F4F5F" w:rsidP="0083265B">
            <w:pPr>
              <w:spacing w:after="0" w:line="240" w:lineRule="auto"/>
              <w:jc w:val="center"/>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CS2</w:t>
            </w:r>
          </w:p>
          <w:p w:rsidR="0083265B" w:rsidRPr="003142A7" w:rsidRDefault="004F4F5F" w:rsidP="0083265B">
            <w:pPr>
              <w:spacing w:after="0" w:line="240" w:lineRule="auto"/>
              <w:jc w:val="center"/>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Réponses</w:t>
            </w:r>
          </w:p>
        </w:tc>
      </w:tr>
      <w:tr w:rsidR="0083265B" w:rsidRPr="003142A7" w:rsidTr="00FF1D48">
        <w:tc>
          <w:tcPr>
            <w:tcW w:w="3227" w:type="dxa"/>
          </w:tcPr>
          <w:p w:rsidR="0083265B" w:rsidRPr="003142A7" w:rsidRDefault="0083265B" w:rsidP="0083265B">
            <w:pPr>
              <w:spacing w:after="0" w:line="240" w:lineRule="auto"/>
              <w:rPr>
                <w:rFonts w:ascii="Times New Roman" w:eastAsia="Calibri" w:hAnsi="Times New Roman" w:cs="Times New Roman"/>
                <w:kern w:val="2"/>
                <w:sz w:val="24"/>
                <w:szCs w:val="24"/>
                <w14:cntxtAlts/>
              </w:rPr>
            </w:pPr>
          </w:p>
        </w:tc>
        <w:tc>
          <w:tcPr>
            <w:tcW w:w="8221"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Combien de jours de traitement avez-vous reçus, et combien de jours de traitement vous reste-t-il ?</w:t>
            </w:r>
          </w:p>
        </w:tc>
        <w:tc>
          <w:tcPr>
            <w:tcW w:w="1701"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1560"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r>
      <w:tr w:rsidR="0083265B" w:rsidRPr="003142A7" w:rsidTr="00FF1D48">
        <w:tc>
          <w:tcPr>
            <w:tcW w:w="3227" w:type="dxa"/>
          </w:tcPr>
          <w:p w:rsidR="0083265B" w:rsidRPr="003142A7" w:rsidRDefault="0083265B" w:rsidP="0083265B">
            <w:pPr>
              <w:spacing w:after="0" w:line="240" w:lineRule="auto"/>
              <w:rPr>
                <w:rFonts w:ascii="Times New Roman" w:eastAsia="Calibri" w:hAnsi="Times New Roman" w:cs="Times New Roman"/>
                <w:kern w:val="2"/>
                <w:sz w:val="24"/>
                <w:szCs w:val="24"/>
                <w14:cntxtAlts/>
              </w:rPr>
            </w:pPr>
          </w:p>
        </w:tc>
        <w:tc>
          <w:tcPr>
            <w:tcW w:w="8221"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Votre état de santé s’est-il amélioré depuis le début du traitement ?</w:t>
            </w:r>
          </w:p>
        </w:tc>
        <w:tc>
          <w:tcPr>
            <w:tcW w:w="1701"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1560"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r>
      <w:tr w:rsidR="0083265B" w:rsidRPr="003142A7" w:rsidTr="00FF1D48">
        <w:tc>
          <w:tcPr>
            <w:tcW w:w="3227" w:type="dxa"/>
          </w:tcPr>
          <w:p w:rsidR="0083265B" w:rsidRPr="003142A7" w:rsidRDefault="0083265B" w:rsidP="0083265B">
            <w:pPr>
              <w:spacing w:after="0" w:line="240" w:lineRule="auto"/>
              <w:jc w:val="right"/>
              <w:rPr>
                <w:rFonts w:ascii="Times New Roman" w:eastAsia="Calibri" w:hAnsi="Times New Roman" w:cs="Times New Roman"/>
                <w:kern w:val="2"/>
                <w:sz w:val="24"/>
                <w:szCs w:val="24"/>
                <w14:cntxtAlts/>
              </w:rPr>
            </w:pPr>
          </w:p>
        </w:tc>
        <w:tc>
          <w:tcPr>
            <w:tcW w:w="8221" w:type="dxa"/>
            <w:tcBorders>
              <w:bottom w:val="single" w:sz="4"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Combien payez-vous pour obtenir votre traitement ?</w:t>
            </w:r>
          </w:p>
        </w:tc>
        <w:tc>
          <w:tcPr>
            <w:tcW w:w="1701"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1560"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r>
      <w:tr w:rsidR="0083265B" w:rsidRPr="003142A7" w:rsidTr="00FF1D48">
        <w:tc>
          <w:tcPr>
            <w:tcW w:w="3227" w:type="dxa"/>
          </w:tcPr>
          <w:p w:rsidR="0083265B" w:rsidRPr="003142A7" w:rsidRDefault="0083265B" w:rsidP="0083265B">
            <w:pPr>
              <w:spacing w:after="0" w:line="240" w:lineRule="auto"/>
              <w:jc w:val="right"/>
              <w:rPr>
                <w:rFonts w:ascii="Times New Roman" w:eastAsia="Calibri" w:hAnsi="Times New Roman" w:cs="Times New Roman"/>
                <w:kern w:val="2"/>
                <w:sz w:val="24"/>
                <w:szCs w:val="24"/>
                <w14:cntxtAlts/>
              </w:rPr>
            </w:pPr>
          </w:p>
        </w:tc>
        <w:tc>
          <w:tcPr>
            <w:tcW w:w="8221" w:type="dxa"/>
            <w:tcBorders>
              <w:bottom w:val="single" w:sz="4"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Avez-vous reçu des informations sur la maladie ?</w:t>
            </w:r>
          </w:p>
        </w:tc>
        <w:tc>
          <w:tcPr>
            <w:tcW w:w="1701"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1560"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r>
      <w:tr w:rsidR="0083265B" w:rsidRPr="003142A7" w:rsidTr="00FF1D48">
        <w:tc>
          <w:tcPr>
            <w:tcW w:w="3227" w:type="dxa"/>
          </w:tcPr>
          <w:p w:rsidR="0083265B" w:rsidRPr="003142A7" w:rsidRDefault="0083265B" w:rsidP="0083265B">
            <w:pPr>
              <w:spacing w:after="0" w:line="240" w:lineRule="auto"/>
              <w:jc w:val="right"/>
              <w:rPr>
                <w:rFonts w:ascii="Times New Roman" w:eastAsia="Calibri" w:hAnsi="Times New Roman" w:cs="Times New Roman"/>
                <w:kern w:val="2"/>
                <w:sz w:val="24"/>
                <w:szCs w:val="24"/>
                <w14:cntxtAlts/>
              </w:rPr>
            </w:pPr>
          </w:p>
        </w:tc>
        <w:tc>
          <w:tcPr>
            <w:tcW w:w="8221" w:type="dxa"/>
            <w:tcBorders>
              <w:bottom w:val="single" w:sz="4" w:space="0" w:color="000000"/>
              <w:right w:val="single" w:sz="18" w:space="0" w:color="000000"/>
            </w:tcBorders>
          </w:tcPr>
          <w:p w:rsidR="0083265B" w:rsidRPr="003142A7" w:rsidRDefault="00B237FA" w:rsidP="0083265B">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Ê</w:t>
            </w:r>
            <w:r w:rsidR="0083265B" w:rsidRPr="003142A7">
              <w:rPr>
                <w:rFonts w:ascii="Times New Roman" w:eastAsia="Calibri" w:hAnsi="Times New Roman" w:cs="Times New Roman"/>
                <w:kern w:val="2"/>
                <w:sz w:val="24"/>
                <w:szCs w:val="24"/>
                <w14:cntxtAlts/>
              </w:rPr>
              <w:t>tes-vous satisfait des prestations de services jusque-là reçues du centre de santé ?</w:t>
            </w:r>
          </w:p>
        </w:tc>
        <w:tc>
          <w:tcPr>
            <w:tcW w:w="1701"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1560"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r>
    </w:tbl>
    <w:p w:rsidR="0083265B" w:rsidRPr="003142A7" w:rsidRDefault="00075FBA" w:rsidP="00945406">
      <w:pPr>
        <w:pStyle w:val="Titre3"/>
        <w:rPr>
          <w:rFonts w:ascii="Times New Roman" w:eastAsia="Times New Roman" w:hAnsi="Times New Roman" w:cs="Times New Roman"/>
          <w:color w:val="auto"/>
          <w:kern w:val="2"/>
          <w:sz w:val="24"/>
          <w:szCs w:val="24"/>
          <w:lang w:eastAsia="fr-FR"/>
          <w14:cntxtAlts/>
        </w:rPr>
      </w:pPr>
      <w:bookmarkStart w:id="70" w:name="_Toc470515326"/>
      <w:r w:rsidRPr="003142A7">
        <w:rPr>
          <w:rFonts w:ascii="Times New Roman" w:eastAsia="Times New Roman" w:hAnsi="Times New Roman" w:cs="Times New Roman"/>
          <w:color w:val="auto"/>
          <w:kern w:val="2"/>
          <w:sz w:val="24"/>
          <w:szCs w:val="24"/>
          <w:lang w:eastAsia="fr-FR"/>
          <w14:cntxtAlts/>
        </w:rPr>
        <w:t>9.3 Guide d’entretien avec la communauté</w:t>
      </w:r>
      <w:bookmarkEnd w:id="70"/>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8085"/>
        <w:gridCol w:w="916"/>
        <w:gridCol w:w="810"/>
        <w:gridCol w:w="733"/>
        <w:gridCol w:w="786"/>
      </w:tblGrid>
      <w:tr w:rsidR="004F4F5F" w:rsidRPr="003142A7" w:rsidTr="004F4F5F">
        <w:trPr>
          <w:trHeight w:val="70"/>
        </w:trPr>
        <w:tc>
          <w:tcPr>
            <w:tcW w:w="3286" w:type="dxa"/>
          </w:tcPr>
          <w:p w:rsidR="004F4F5F" w:rsidRPr="003142A7" w:rsidRDefault="004F4F5F" w:rsidP="007F0DA9">
            <w:pPr>
              <w:spacing w:after="0" w:line="36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Personnes à interviewer</w:t>
            </w:r>
          </w:p>
        </w:tc>
        <w:tc>
          <w:tcPr>
            <w:tcW w:w="8085" w:type="dxa"/>
            <w:tcBorders>
              <w:right w:val="single" w:sz="18" w:space="0" w:color="000000"/>
            </w:tcBorders>
            <w:shd w:val="clear" w:color="auto" w:fill="auto"/>
          </w:tcPr>
          <w:p w:rsidR="004F4F5F" w:rsidRPr="003142A7" w:rsidRDefault="004F4F5F" w:rsidP="007F0DA9">
            <w:pPr>
              <w:spacing w:after="0" w:line="36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Questions</w:t>
            </w:r>
          </w:p>
        </w:tc>
        <w:tc>
          <w:tcPr>
            <w:tcW w:w="1726" w:type="dxa"/>
            <w:gridSpan w:val="2"/>
            <w:tcBorders>
              <w:left w:val="single" w:sz="18" w:space="0" w:color="000000"/>
              <w:right w:val="single" w:sz="18" w:space="0" w:color="000000"/>
            </w:tcBorders>
          </w:tcPr>
          <w:p w:rsidR="004F4F5F" w:rsidRPr="003142A7" w:rsidRDefault="004F4F5F" w:rsidP="007F0DA9">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1519" w:type="dxa"/>
            <w:gridSpan w:val="2"/>
            <w:tcBorders>
              <w:left w:val="single" w:sz="18" w:space="0" w:color="000000"/>
              <w:right w:val="single" w:sz="18" w:space="0" w:color="000000"/>
            </w:tcBorders>
          </w:tcPr>
          <w:p w:rsidR="004F4F5F" w:rsidRPr="003142A7" w:rsidRDefault="004F4F5F" w:rsidP="007F0DA9">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4F4F5F" w:rsidRPr="003142A7" w:rsidTr="0083265B">
        <w:trPr>
          <w:trHeight w:val="70"/>
        </w:trPr>
        <w:tc>
          <w:tcPr>
            <w:tcW w:w="3286" w:type="dxa"/>
          </w:tcPr>
          <w:p w:rsidR="004F4F5F" w:rsidRPr="003142A7" w:rsidRDefault="004F4F5F" w:rsidP="0083265B">
            <w:pPr>
              <w:spacing w:after="0" w:line="36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Autorités locales et </w:t>
            </w:r>
            <w:r w:rsidR="00B237FA" w:rsidRPr="003142A7">
              <w:rPr>
                <w:rFonts w:ascii="Times New Roman" w:eastAsia="Times New Roman" w:hAnsi="Times New Roman" w:cs="Times New Roman"/>
                <w:kern w:val="2"/>
                <w:sz w:val="24"/>
                <w:szCs w:val="24"/>
                <w:lang w:eastAsia="fr-FR"/>
                <w14:cntxtAlts/>
              </w:rPr>
              <w:t>dirigeants</w:t>
            </w:r>
          </w:p>
        </w:tc>
        <w:tc>
          <w:tcPr>
            <w:tcW w:w="8085" w:type="dxa"/>
            <w:tcBorders>
              <w:right w:val="single" w:sz="18" w:space="0" w:color="000000"/>
            </w:tcBorders>
            <w:shd w:val="clear" w:color="auto" w:fill="CCCCCC"/>
          </w:tcPr>
          <w:p w:rsidR="004F4F5F" w:rsidRPr="003142A7" w:rsidRDefault="004F4F5F" w:rsidP="0083265B">
            <w:pPr>
              <w:spacing w:after="0" w:line="360" w:lineRule="auto"/>
              <w:rPr>
                <w:rFonts w:ascii="Times New Roman" w:eastAsia="Times New Roman" w:hAnsi="Times New Roman" w:cs="Times New Roman"/>
                <w:kern w:val="2"/>
                <w:sz w:val="24"/>
                <w:szCs w:val="24"/>
                <w:lang w:eastAsia="fr-FR"/>
                <w14:cntxtAlts/>
              </w:rPr>
            </w:pPr>
          </w:p>
        </w:tc>
        <w:tc>
          <w:tcPr>
            <w:tcW w:w="916" w:type="dxa"/>
            <w:tcBorders>
              <w:left w:val="single" w:sz="18" w:space="0" w:color="000000"/>
            </w:tcBorders>
          </w:tcPr>
          <w:p w:rsidR="004F4F5F" w:rsidRPr="003142A7" w:rsidRDefault="004F4F5F" w:rsidP="007F0DA9">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810" w:type="dxa"/>
            <w:tcBorders>
              <w:right w:val="single" w:sz="18" w:space="0" w:color="000000"/>
            </w:tcBorders>
          </w:tcPr>
          <w:p w:rsidR="004F4F5F" w:rsidRPr="003142A7" w:rsidRDefault="004F4F5F" w:rsidP="007F0DA9">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733" w:type="dxa"/>
            <w:tcBorders>
              <w:left w:val="single" w:sz="18" w:space="0" w:color="000000"/>
            </w:tcBorders>
          </w:tcPr>
          <w:p w:rsidR="004F4F5F" w:rsidRPr="003142A7" w:rsidRDefault="004F4F5F" w:rsidP="007F0DA9">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786" w:type="dxa"/>
            <w:tcBorders>
              <w:right w:val="single" w:sz="18" w:space="0" w:color="000000"/>
            </w:tcBorders>
          </w:tcPr>
          <w:p w:rsidR="004F4F5F" w:rsidRPr="003142A7" w:rsidRDefault="004F4F5F" w:rsidP="007F0DA9">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83265B" w:rsidRPr="003142A7" w:rsidTr="0083265B">
        <w:tc>
          <w:tcPr>
            <w:tcW w:w="3286" w:type="dxa"/>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Quels sont les horaires de travail de votre centre de santé?</w:t>
            </w:r>
          </w:p>
        </w:tc>
        <w:tc>
          <w:tcPr>
            <w:tcW w:w="916" w:type="dxa"/>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83265B">
        <w:tc>
          <w:tcPr>
            <w:tcW w:w="3286" w:type="dxa"/>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Y a-t-il présentement des cas en traitement dans votre centre?</w:t>
            </w:r>
          </w:p>
        </w:tc>
        <w:tc>
          <w:tcPr>
            <w:tcW w:w="916" w:type="dxa"/>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83265B">
        <w:tc>
          <w:tcPr>
            <w:tcW w:w="3286" w:type="dxa"/>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8085" w:type="dxa"/>
            <w:tcBorders>
              <w:right w:val="single" w:sz="18" w:space="0" w:color="000000"/>
            </w:tcBorders>
          </w:tcPr>
          <w:p w:rsidR="0083265B" w:rsidRPr="003142A7" w:rsidRDefault="0083265B" w:rsidP="0083265B">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La surveillance active est-t-elle assurée dans votre district?</w:t>
            </w:r>
          </w:p>
        </w:tc>
        <w:tc>
          <w:tcPr>
            <w:tcW w:w="916" w:type="dxa"/>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83265B">
        <w:tc>
          <w:tcPr>
            <w:tcW w:w="3286" w:type="dxa"/>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8085" w:type="dxa"/>
            <w:tcBorders>
              <w:bottom w:val="single" w:sz="4" w:space="0" w:color="000000"/>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Combien coûtent le diagnostic et le traitement?</w:t>
            </w:r>
          </w:p>
        </w:tc>
        <w:tc>
          <w:tcPr>
            <w:tcW w:w="916" w:type="dxa"/>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810"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733" w:type="dxa"/>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786" w:type="dxa"/>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bl>
    <w:p w:rsidR="0083265B" w:rsidRPr="003142A7" w:rsidRDefault="00075FBA" w:rsidP="00945406">
      <w:pPr>
        <w:pStyle w:val="Titre3"/>
        <w:rPr>
          <w:rFonts w:ascii="Times New Roman" w:eastAsia="Times New Roman" w:hAnsi="Times New Roman" w:cs="Times New Roman"/>
          <w:color w:val="auto"/>
          <w:kern w:val="2"/>
          <w:sz w:val="24"/>
          <w:szCs w:val="24"/>
          <w:lang w:eastAsia="fr-FR"/>
          <w14:cntxtAlts/>
        </w:rPr>
      </w:pPr>
      <w:bookmarkStart w:id="71" w:name="_Toc470515327"/>
      <w:r w:rsidRPr="003142A7">
        <w:rPr>
          <w:rFonts w:ascii="Times New Roman" w:eastAsia="Times New Roman" w:hAnsi="Times New Roman" w:cs="Times New Roman"/>
          <w:color w:val="auto"/>
          <w:kern w:val="2"/>
          <w:sz w:val="24"/>
          <w:szCs w:val="24"/>
          <w:lang w:eastAsia="fr-FR"/>
          <w14:cntxtAlts/>
        </w:rPr>
        <w:lastRenderedPageBreak/>
        <w:t xml:space="preserve">9.4. Guides </w:t>
      </w:r>
      <w:r w:rsidR="007F0DA9" w:rsidRPr="003142A7">
        <w:rPr>
          <w:rFonts w:ascii="Times New Roman" w:eastAsia="Times New Roman" w:hAnsi="Times New Roman" w:cs="Times New Roman"/>
          <w:color w:val="auto"/>
          <w:kern w:val="2"/>
          <w:sz w:val="24"/>
          <w:szCs w:val="24"/>
          <w:lang w:eastAsia="fr-FR"/>
          <w14:cntxtAlts/>
        </w:rPr>
        <w:t xml:space="preserve">spécifiques </w:t>
      </w:r>
      <w:r w:rsidRPr="003142A7">
        <w:rPr>
          <w:rFonts w:ascii="Times New Roman" w:eastAsia="Times New Roman" w:hAnsi="Times New Roman" w:cs="Times New Roman"/>
          <w:color w:val="auto"/>
          <w:kern w:val="2"/>
          <w:sz w:val="24"/>
          <w:szCs w:val="24"/>
          <w:lang w:eastAsia="fr-FR"/>
          <w14:cntxtAlts/>
        </w:rPr>
        <w:t>d’entretien</w:t>
      </w:r>
      <w:bookmarkEnd w:id="71"/>
    </w:p>
    <w:p w:rsidR="0083265B" w:rsidRPr="003142A7" w:rsidRDefault="0083265B" w:rsidP="0083265B">
      <w:pPr>
        <w:spacing w:after="0" w:line="240" w:lineRule="auto"/>
        <w:jc w:val="center"/>
        <w:rPr>
          <w:rFonts w:ascii="Times New Roman" w:eastAsia="Times New Roman" w:hAnsi="Times New Roman" w:cs="Times New Roman"/>
          <w:b/>
          <w:kern w:val="2"/>
          <w:sz w:val="24"/>
          <w:szCs w:val="24"/>
          <w:lang w:eastAsia="fr-FR"/>
          <w14:cntxtAlts/>
        </w:rPr>
      </w:pPr>
    </w:p>
    <w:p w:rsidR="00986140" w:rsidRPr="003142A7" w:rsidRDefault="00986140" w:rsidP="00986140">
      <w:pPr>
        <w:spacing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 xml:space="preserve">9.4.1. </w:t>
      </w:r>
      <w:r w:rsidR="007F0DA9" w:rsidRPr="003142A7">
        <w:rPr>
          <w:rFonts w:ascii="Times New Roman" w:eastAsia="Calibri" w:hAnsi="Times New Roman" w:cs="Times New Roman"/>
          <w:b/>
          <w:kern w:val="2"/>
          <w:sz w:val="24"/>
          <w:szCs w:val="24"/>
          <w14:cntxtAlts/>
        </w:rPr>
        <w:t>Sur l</w:t>
      </w:r>
      <w:r w:rsidRPr="003142A7">
        <w:rPr>
          <w:rFonts w:ascii="Times New Roman" w:eastAsia="Calibri" w:hAnsi="Times New Roman" w:cs="Times New Roman"/>
          <w:b/>
          <w:kern w:val="2"/>
          <w:sz w:val="24"/>
          <w:szCs w:val="24"/>
          <w14:cntxtAlts/>
        </w:rPr>
        <w:t xml:space="preserve">a </w:t>
      </w:r>
      <w:r w:rsidR="00B237FA" w:rsidRPr="003142A7">
        <w:rPr>
          <w:rFonts w:ascii="Times New Roman" w:eastAsia="Calibri" w:hAnsi="Times New Roman" w:cs="Times New Roman"/>
          <w:b/>
          <w:kern w:val="2"/>
          <w:sz w:val="24"/>
          <w:szCs w:val="24"/>
          <w14:cntxtAlts/>
        </w:rPr>
        <w:t>l</w:t>
      </w:r>
      <w:r w:rsidRPr="003142A7">
        <w:rPr>
          <w:rFonts w:ascii="Times New Roman" w:eastAsia="Calibri" w:hAnsi="Times New Roman" w:cs="Times New Roman"/>
          <w:b/>
          <w:kern w:val="2"/>
          <w:sz w:val="24"/>
          <w:szCs w:val="24"/>
          <w14:cntxtAlts/>
        </w:rPr>
        <w:t>èpre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7"/>
        <w:gridCol w:w="9137"/>
        <w:gridCol w:w="603"/>
        <w:gridCol w:w="700"/>
        <w:gridCol w:w="703"/>
        <w:gridCol w:w="654"/>
      </w:tblGrid>
      <w:tr w:rsidR="00986140" w:rsidRPr="003142A7" w:rsidTr="00986140">
        <w:tc>
          <w:tcPr>
            <w:tcW w:w="1154" w:type="pct"/>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Personnes à questionner</w:t>
            </w:r>
          </w:p>
        </w:tc>
        <w:tc>
          <w:tcPr>
            <w:tcW w:w="2980" w:type="pct"/>
            <w:tcBorders>
              <w:bottom w:val="single" w:sz="4" w:space="0" w:color="000000"/>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Questions</w:t>
            </w:r>
          </w:p>
        </w:tc>
        <w:tc>
          <w:tcPr>
            <w:tcW w:w="422" w:type="pct"/>
            <w:gridSpan w:val="2"/>
            <w:tcBorders>
              <w:left w:val="single" w:sz="18" w:space="0" w:color="000000"/>
              <w:right w:val="single" w:sz="18" w:space="0" w:color="000000"/>
            </w:tcBorders>
          </w:tcPr>
          <w:p w:rsidR="00986140" w:rsidRPr="003142A7" w:rsidRDefault="00986140" w:rsidP="00EA7DFF">
            <w:pPr>
              <w:spacing w:after="0" w:line="240" w:lineRule="auto"/>
              <w:jc w:val="center"/>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CS1 :</w:t>
            </w:r>
          </w:p>
        </w:tc>
        <w:tc>
          <w:tcPr>
            <w:tcW w:w="444" w:type="pct"/>
            <w:gridSpan w:val="2"/>
            <w:tcBorders>
              <w:left w:val="single" w:sz="18" w:space="0" w:color="000000"/>
              <w:right w:val="single" w:sz="18" w:space="0" w:color="000000"/>
            </w:tcBorders>
          </w:tcPr>
          <w:p w:rsidR="00986140" w:rsidRPr="003142A7" w:rsidRDefault="00986140" w:rsidP="00EA7DFF">
            <w:pPr>
              <w:spacing w:after="0" w:line="240" w:lineRule="auto"/>
              <w:jc w:val="center"/>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CS2 :</w:t>
            </w:r>
          </w:p>
        </w:tc>
      </w:tr>
      <w:tr w:rsidR="00986140" w:rsidRPr="003142A7" w:rsidTr="00986140">
        <w:tc>
          <w:tcPr>
            <w:tcW w:w="1154" w:type="pct"/>
          </w:tcPr>
          <w:p w:rsidR="00986140" w:rsidRPr="003142A7" w:rsidRDefault="00986140" w:rsidP="00EA7DFF">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Cas de lèpre en réaction</w:t>
            </w:r>
          </w:p>
        </w:tc>
        <w:tc>
          <w:tcPr>
            <w:tcW w:w="2980" w:type="pct"/>
            <w:tcBorders>
              <w:right w:val="single" w:sz="18" w:space="0" w:color="000000"/>
            </w:tcBorders>
            <w:shd w:val="clear" w:color="auto" w:fill="CCCCCC"/>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193" w:type="pct"/>
            <w:tcBorders>
              <w:left w:val="single" w:sz="18" w:space="0" w:color="000000"/>
            </w:tcBorders>
          </w:tcPr>
          <w:p w:rsidR="00986140" w:rsidRPr="003142A7" w:rsidRDefault="007B320A" w:rsidP="00EA7DFF">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Oui</w:t>
            </w:r>
          </w:p>
        </w:tc>
        <w:tc>
          <w:tcPr>
            <w:tcW w:w="229" w:type="pct"/>
            <w:tcBorders>
              <w:right w:val="single" w:sz="18" w:space="0" w:color="000000"/>
            </w:tcBorders>
          </w:tcPr>
          <w:p w:rsidR="00986140" w:rsidRPr="003142A7" w:rsidRDefault="007B320A" w:rsidP="00EA7DFF">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Non</w:t>
            </w:r>
          </w:p>
        </w:tc>
        <w:tc>
          <w:tcPr>
            <w:tcW w:w="230" w:type="pct"/>
            <w:tcBorders>
              <w:left w:val="single" w:sz="18" w:space="0" w:color="000000"/>
            </w:tcBorders>
          </w:tcPr>
          <w:p w:rsidR="00986140" w:rsidRPr="003142A7" w:rsidRDefault="007B320A" w:rsidP="00EA7DFF">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Oui</w:t>
            </w:r>
          </w:p>
        </w:tc>
        <w:tc>
          <w:tcPr>
            <w:tcW w:w="214" w:type="pct"/>
            <w:tcBorders>
              <w:right w:val="single" w:sz="18" w:space="0" w:color="000000"/>
            </w:tcBorders>
          </w:tcPr>
          <w:p w:rsidR="00986140" w:rsidRPr="003142A7" w:rsidRDefault="007B320A" w:rsidP="00EA7DFF">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Non</w:t>
            </w:r>
          </w:p>
        </w:tc>
      </w:tr>
      <w:tr w:rsidR="00986140" w:rsidRPr="003142A7" w:rsidTr="00986140">
        <w:tc>
          <w:tcPr>
            <w:tcW w:w="1154" w:type="pct"/>
          </w:tcPr>
          <w:p w:rsidR="00986140" w:rsidRPr="003142A7" w:rsidRDefault="00986140" w:rsidP="00EA7DFF">
            <w:pPr>
              <w:spacing w:after="0" w:line="240" w:lineRule="auto"/>
              <w:rPr>
                <w:rFonts w:ascii="Times New Roman" w:eastAsia="Calibri" w:hAnsi="Times New Roman" w:cs="Times New Roman"/>
                <w:kern w:val="2"/>
                <w:sz w:val="24"/>
                <w:szCs w:val="24"/>
                <w14:cntxtAlts/>
              </w:rPr>
            </w:pPr>
          </w:p>
        </w:tc>
        <w:tc>
          <w:tcPr>
            <w:tcW w:w="2980"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Votre état actuel est-il lié aux plaquettes de PCT que vous avez pris</w:t>
            </w:r>
            <w:r w:rsidR="00B237FA" w:rsidRPr="003142A7">
              <w:rPr>
                <w:rFonts w:ascii="Times New Roman" w:eastAsia="Calibri" w:hAnsi="Times New Roman" w:cs="Times New Roman"/>
                <w:kern w:val="2"/>
                <w:sz w:val="24"/>
                <w:szCs w:val="24"/>
                <w14:cntxtAlts/>
              </w:rPr>
              <w:t>es</w:t>
            </w:r>
            <w:r w:rsidRPr="003142A7">
              <w:rPr>
                <w:rFonts w:ascii="Times New Roman" w:eastAsia="Calibri" w:hAnsi="Times New Roman" w:cs="Times New Roman"/>
                <w:kern w:val="2"/>
                <w:sz w:val="24"/>
                <w:szCs w:val="24"/>
                <w14:cntxtAlts/>
              </w:rPr>
              <w:t> ?</w:t>
            </w:r>
          </w:p>
        </w:tc>
        <w:tc>
          <w:tcPr>
            <w:tcW w:w="193"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29"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30"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14"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r>
      <w:tr w:rsidR="00986140" w:rsidRPr="003142A7" w:rsidTr="00986140">
        <w:tc>
          <w:tcPr>
            <w:tcW w:w="1154" w:type="pct"/>
          </w:tcPr>
          <w:p w:rsidR="00986140" w:rsidRPr="003142A7" w:rsidRDefault="00986140" w:rsidP="00EA7DFF">
            <w:pPr>
              <w:spacing w:after="0" w:line="240" w:lineRule="auto"/>
              <w:rPr>
                <w:rFonts w:ascii="Times New Roman" w:eastAsia="Calibri" w:hAnsi="Times New Roman" w:cs="Times New Roman"/>
                <w:kern w:val="2"/>
                <w:sz w:val="24"/>
                <w:szCs w:val="24"/>
                <w14:cntxtAlts/>
              </w:rPr>
            </w:pPr>
          </w:p>
        </w:tc>
        <w:tc>
          <w:tcPr>
            <w:tcW w:w="2980" w:type="pct"/>
            <w:tcBorders>
              <w:right w:val="single" w:sz="18" w:space="0" w:color="000000"/>
            </w:tcBorders>
          </w:tcPr>
          <w:p w:rsidR="00986140" w:rsidRPr="003142A7" w:rsidRDefault="00986140" w:rsidP="007B320A">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 xml:space="preserve">Combien de fois par jour et à quel moment </w:t>
            </w:r>
            <w:r w:rsidR="006612FA" w:rsidRPr="003142A7">
              <w:rPr>
                <w:rFonts w:ascii="Times New Roman" w:eastAsia="Calibri" w:hAnsi="Times New Roman" w:cs="Times New Roman"/>
                <w:kern w:val="2"/>
                <w:sz w:val="24"/>
                <w:szCs w:val="24"/>
                <w14:cntxtAlts/>
              </w:rPr>
              <w:t>prenez-vous</w:t>
            </w:r>
            <w:r w:rsidRPr="003142A7">
              <w:rPr>
                <w:rFonts w:ascii="Times New Roman" w:eastAsia="Calibri" w:hAnsi="Times New Roman" w:cs="Times New Roman"/>
                <w:kern w:val="2"/>
                <w:sz w:val="24"/>
                <w:szCs w:val="24"/>
                <w14:cntxtAlts/>
              </w:rPr>
              <w:t xml:space="preserve"> les médicaments pour votre état réactionnel ?</w:t>
            </w:r>
          </w:p>
        </w:tc>
        <w:tc>
          <w:tcPr>
            <w:tcW w:w="193"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29"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30"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14"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r>
      <w:tr w:rsidR="00986140" w:rsidRPr="003142A7" w:rsidTr="00986140">
        <w:tc>
          <w:tcPr>
            <w:tcW w:w="1154" w:type="pct"/>
          </w:tcPr>
          <w:p w:rsidR="00986140" w:rsidRPr="003142A7" w:rsidRDefault="00986140" w:rsidP="00EA7DFF">
            <w:pPr>
              <w:spacing w:after="0" w:line="240" w:lineRule="auto"/>
              <w:rPr>
                <w:rFonts w:ascii="Times New Roman" w:eastAsia="Calibri" w:hAnsi="Times New Roman" w:cs="Times New Roman"/>
                <w:kern w:val="2"/>
                <w:sz w:val="24"/>
                <w:szCs w:val="24"/>
                <w14:cntxtAlts/>
              </w:rPr>
            </w:pPr>
          </w:p>
        </w:tc>
        <w:tc>
          <w:tcPr>
            <w:tcW w:w="2980"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Pouvez-vous arrêter le traitement si votre état s’améliore avant la fin du traitement prescrit ?</w:t>
            </w:r>
          </w:p>
        </w:tc>
        <w:tc>
          <w:tcPr>
            <w:tcW w:w="193"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29"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30"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14"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r>
      <w:tr w:rsidR="00986140" w:rsidRPr="003142A7" w:rsidTr="00986140">
        <w:tc>
          <w:tcPr>
            <w:tcW w:w="1154" w:type="pct"/>
          </w:tcPr>
          <w:p w:rsidR="00986140" w:rsidRPr="003142A7" w:rsidRDefault="00986140" w:rsidP="00EA7DFF">
            <w:pPr>
              <w:spacing w:after="0" w:line="240" w:lineRule="auto"/>
              <w:rPr>
                <w:rFonts w:ascii="Times New Roman" w:eastAsia="Calibri" w:hAnsi="Times New Roman" w:cs="Times New Roman"/>
                <w:kern w:val="2"/>
                <w:sz w:val="24"/>
                <w:szCs w:val="24"/>
                <w14:cntxtAlts/>
              </w:rPr>
            </w:pPr>
          </w:p>
        </w:tc>
        <w:tc>
          <w:tcPr>
            <w:tcW w:w="2980" w:type="pct"/>
            <w:tcBorders>
              <w:bottom w:val="single" w:sz="4" w:space="0" w:color="000000"/>
              <w:right w:val="single" w:sz="18" w:space="0" w:color="000000"/>
            </w:tcBorders>
          </w:tcPr>
          <w:p w:rsidR="00986140" w:rsidRPr="003142A7" w:rsidRDefault="00986140" w:rsidP="00EA7DFF">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Combien avez-vous payé pour obtenir le traitement de la réaction ?</w:t>
            </w:r>
          </w:p>
        </w:tc>
        <w:tc>
          <w:tcPr>
            <w:tcW w:w="193"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29"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30"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14"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r>
      <w:tr w:rsidR="007B320A" w:rsidRPr="003142A7" w:rsidTr="007B320A">
        <w:tc>
          <w:tcPr>
            <w:tcW w:w="4134" w:type="pct"/>
            <w:gridSpan w:val="2"/>
            <w:tcBorders>
              <w:right w:val="single" w:sz="18" w:space="0" w:color="000000"/>
            </w:tcBorders>
          </w:tcPr>
          <w:p w:rsidR="007B320A" w:rsidRPr="003142A7" w:rsidRDefault="007B320A" w:rsidP="00EA7DFF">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kern w:val="2"/>
                <w:sz w:val="24"/>
                <w:szCs w:val="24"/>
                <w14:cntxtAlts/>
              </w:rPr>
              <w:t xml:space="preserve">Personne </w:t>
            </w:r>
            <w:r w:rsidR="00B237FA" w:rsidRPr="003142A7">
              <w:rPr>
                <w:rFonts w:ascii="Times New Roman" w:eastAsia="Calibri" w:hAnsi="Times New Roman" w:cs="Times New Roman"/>
                <w:kern w:val="2"/>
                <w:sz w:val="24"/>
                <w:szCs w:val="24"/>
                <w14:cntxtAlts/>
              </w:rPr>
              <w:t>a</w:t>
            </w:r>
            <w:r w:rsidRPr="003142A7">
              <w:rPr>
                <w:rFonts w:ascii="Times New Roman" w:eastAsia="Calibri" w:hAnsi="Times New Roman" w:cs="Times New Roman"/>
                <w:kern w:val="2"/>
                <w:sz w:val="24"/>
                <w:szCs w:val="24"/>
                <w14:cntxtAlts/>
              </w:rPr>
              <w:t xml:space="preserve">ffectée par la </w:t>
            </w:r>
            <w:r w:rsidR="00B237FA" w:rsidRPr="003142A7">
              <w:rPr>
                <w:rFonts w:ascii="Times New Roman" w:eastAsia="Calibri" w:hAnsi="Times New Roman" w:cs="Times New Roman"/>
                <w:kern w:val="2"/>
                <w:sz w:val="24"/>
                <w:szCs w:val="24"/>
                <w14:cntxtAlts/>
              </w:rPr>
              <w:t>l</w:t>
            </w:r>
            <w:r w:rsidRPr="003142A7">
              <w:rPr>
                <w:rFonts w:ascii="Times New Roman" w:eastAsia="Calibri" w:hAnsi="Times New Roman" w:cs="Times New Roman"/>
                <w:kern w:val="2"/>
                <w:sz w:val="24"/>
                <w:szCs w:val="24"/>
                <w14:cntxtAlts/>
              </w:rPr>
              <w:t xml:space="preserve">èpre (PAL) avec infirmité de </w:t>
            </w:r>
            <w:r w:rsidR="007F0DA9" w:rsidRPr="003142A7">
              <w:rPr>
                <w:rFonts w:ascii="Times New Roman" w:eastAsia="Calibri" w:hAnsi="Times New Roman" w:cs="Times New Roman"/>
                <w:kern w:val="2"/>
                <w:sz w:val="24"/>
                <w:szCs w:val="24"/>
                <w14:cntxtAlts/>
              </w:rPr>
              <w:t>degrés</w:t>
            </w:r>
            <w:r w:rsidRPr="003142A7">
              <w:rPr>
                <w:rFonts w:ascii="Times New Roman" w:eastAsia="Calibri" w:hAnsi="Times New Roman" w:cs="Times New Roman"/>
                <w:kern w:val="2"/>
                <w:sz w:val="24"/>
                <w:szCs w:val="24"/>
                <w14:cntxtAlts/>
              </w:rPr>
              <w:t xml:space="preserve"> 1 ou 2</w:t>
            </w:r>
          </w:p>
        </w:tc>
        <w:tc>
          <w:tcPr>
            <w:tcW w:w="193" w:type="pct"/>
            <w:tcBorders>
              <w:left w:val="single" w:sz="18" w:space="0" w:color="000000"/>
            </w:tcBorders>
          </w:tcPr>
          <w:p w:rsidR="007B320A" w:rsidRPr="003142A7" w:rsidRDefault="007B320A" w:rsidP="00EA7DFF">
            <w:pPr>
              <w:spacing w:after="0" w:line="240" w:lineRule="auto"/>
              <w:rPr>
                <w:rFonts w:ascii="Times New Roman" w:eastAsia="Calibri" w:hAnsi="Times New Roman" w:cs="Times New Roman"/>
                <w:b/>
                <w:kern w:val="2"/>
                <w:sz w:val="24"/>
                <w:szCs w:val="24"/>
                <w14:cntxtAlts/>
              </w:rPr>
            </w:pPr>
          </w:p>
        </w:tc>
        <w:tc>
          <w:tcPr>
            <w:tcW w:w="229" w:type="pct"/>
            <w:tcBorders>
              <w:right w:val="single" w:sz="18" w:space="0" w:color="000000"/>
            </w:tcBorders>
          </w:tcPr>
          <w:p w:rsidR="007B320A" w:rsidRPr="003142A7" w:rsidRDefault="007B320A" w:rsidP="00EA7DFF">
            <w:pPr>
              <w:spacing w:after="0" w:line="240" w:lineRule="auto"/>
              <w:rPr>
                <w:rFonts w:ascii="Times New Roman" w:eastAsia="Calibri" w:hAnsi="Times New Roman" w:cs="Times New Roman"/>
                <w:b/>
                <w:kern w:val="2"/>
                <w:sz w:val="24"/>
                <w:szCs w:val="24"/>
                <w14:cntxtAlts/>
              </w:rPr>
            </w:pPr>
          </w:p>
        </w:tc>
        <w:tc>
          <w:tcPr>
            <w:tcW w:w="230" w:type="pct"/>
            <w:tcBorders>
              <w:left w:val="single" w:sz="18" w:space="0" w:color="000000"/>
            </w:tcBorders>
          </w:tcPr>
          <w:p w:rsidR="007B320A" w:rsidRPr="003142A7" w:rsidRDefault="007B320A" w:rsidP="00EA7DFF">
            <w:pPr>
              <w:spacing w:after="0" w:line="240" w:lineRule="auto"/>
              <w:rPr>
                <w:rFonts w:ascii="Times New Roman" w:eastAsia="Calibri" w:hAnsi="Times New Roman" w:cs="Times New Roman"/>
                <w:b/>
                <w:kern w:val="2"/>
                <w:sz w:val="24"/>
                <w:szCs w:val="24"/>
                <w14:cntxtAlts/>
              </w:rPr>
            </w:pPr>
          </w:p>
        </w:tc>
        <w:tc>
          <w:tcPr>
            <w:tcW w:w="214" w:type="pct"/>
            <w:tcBorders>
              <w:right w:val="single" w:sz="18" w:space="0" w:color="000000"/>
            </w:tcBorders>
          </w:tcPr>
          <w:p w:rsidR="007B320A" w:rsidRPr="003142A7" w:rsidRDefault="007B320A" w:rsidP="00EA7DFF">
            <w:pPr>
              <w:spacing w:after="0" w:line="240" w:lineRule="auto"/>
              <w:rPr>
                <w:rFonts w:ascii="Times New Roman" w:eastAsia="Calibri" w:hAnsi="Times New Roman" w:cs="Times New Roman"/>
                <w:b/>
                <w:kern w:val="2"/>
                <w:sz w:val="24"/>
                <w:szCs w:val="24"/>
                <w14:cntxtAlts/>
              </w:rPr>
            </w:pPr>
          </w:p>
        </w:tc>
      </w:tr>
      <w:tr w:rsidR="00986140" w:rsidRPr="003142A7" w:rsidTr="00986140">
        <w:tc>
          <w:tcPr>
            <w:tcW w:w="1154" w:type="pct"/>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980"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Que vous a-t-on dit pour empêcher l’aggravation de votre état de santé ?</w:t>
            </w:r>
          </w:p>
        </w:tc>
        <w:tc>
          <w:tcPr>
            <w:tcW w:w="193"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29"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30"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14"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r>
      <w:tr w:rsidR="00986140" w:rsidRPr="003142A7" w:rsidTr="00986140">
        <w:tc>
          <w:tcPr>
            <w:tcW w:w="1154" w:type="pct"/>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980"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kern w:val="2"/>
                <w:sz w:val="24"/>
                <w:szCs w:val="24"/>
                <w14:cntxtAlts/>
              </w:rPr>
            </w:pPr>
            <w:r w:rsidRPr="003142A7">
              <w:rPr>
                <w:rFonts w:ascii="Times New Roman" w:eastAsia="Calibri" w:hAnsi="Times New Roman" w:cs="Times New Roman"/>
                <w:kern w:val="2"/>
                <w:sz w:val="24"/>
                <w:szCs w:val="24"/>
                <w14:cntxtAlts/>
              </w:rPr>
              <w:t>Êtes-vous membre d’un groupe d’auto-soins ?</w:t>
            </w:r>
          </w:p>
        </w:tc>
        <w:tc>
          <w:tcPr>
            <w:tcW w:w="193"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29"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30" w:type="pct"/>
            <w:tcBorders>
              <w:lef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c>
          <w:tcPr>
            <w:tcW w:w="214" w:type="pct"/>
            <w:tcBorders>
              <w:right w:val="single" w:sz="18" w:space="0" w:color="000000"/>
            </w:tcBorders>
          </w:tcPr>
          <w:p w:rsidR="00986140" w:rsidRPr="003142A7" w:rsidRDefault="00986140" w:rsidP="00EA7DFF">
            <w:pPr>
              <w:spacing w:after="0" w:line="240" w:lineRule="auto"/>
              <w:rPr>
                <w:rFonts w:ascii="Times New Roman" w:eastAsia="Calibri" w:hAnsi="Times New Roman" w:cs="Times New Roman"/>
                <w:b/>
                <w:kern w:val="2"/>
                <w:sz w:val="24"/>
                <w:szCs w:val="24"/>
                <w14:cntxtAlts/>
              </w:rPr>
            </w:pPr>
          </w:p>
        </w:tc>
      </w:tr>
    </w:tbl>
    <w:p w:rsidR="00986140" w:rsidRPr="003142A7" w:rsidRDefault="00986140" w:rsidP="00986140">
      <w:pPr>
        <w:tabs>
          <w:tab w:val="left" w:pos="3015"/>
        </w:tabs>
        <w:spacing w:after="0" w:line="240" w:lineRule="auto"/>
        <w:rPr>
          <w:rFonts w:ascii="Times New Roman" w:eastAsia="Times New Roman" w:hAnsi="Times New Roman" w:cs="Times New Roman"/>
          <w:kern w:val="2"/>
          <w:sz w:val="24"/>
          <w:szCs w:val="24"/>
          <w:lang w:eastAsia="fr-FR"/>
          <w14:cntxtAlts/>
        </w:rPr>
      </w:pPr>
    </w:p>
    <w:p w:rsidR="00986140" w:rsidRPr="003142A7" w:rsidRDefault="00986140" w:rsidP="00986140">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Calibri" w:hAnsi="Times New Roman" w:cs="Times New Roman"/>
          <w:b/>
          <w:kern w:val="2"/>
          <w:sz w:val="24"/>
          <w:szCs w:val="24"/>
          <w14:cntxtAlts/>
        </w:rPr>
        <w:t xml:space="preserve">9.4.2. </w:t>
      </w:r>
      <w:r w:rsidR="007F0DA9" w:rsidRPr="003142A7">
        <w:rPr>
          <w:rFonts w:ascii="Times New Roman" w:eastAsia="Calibri" w:hAnsi="Times New Roman" w:cs="Times New Roman"/>
          <w:b/>
          <w:kern w:val="2"/>
          <w:sz w:val="24"/>
          <w:szCs w:val="24"/>
          <w14:cntxtAlts/>
        </w:rPr>
        <w:t>Sur l</w:t>
      </w:r>
      <w:r w:rsidR="007B320A" w:rsidRPr="003142A7">
        <w:rPr>
          <w:rFonts w:ascii="Times New Roman" w:eastAsia="Times New Roman" w:hAnsi="Times New Roman" w:cs="Times New Roman"/>
          <w:b/>
          <w:kern w:val="2"/>
          <w:sz w:val="24"/>
          <w:szCs w:val="24"/>
          <w:lang w:eastAsia="fr-FR"/>
          <w14:cntxtAlts/>
        </w:rPr>
        <w:t>e</w:t>
      </w:r>
      <w:r w:rsidRPr="003142A7">
        <w:rPr>
          <w:rFonts w:ascii="Times New Roman" w:eastAsia="Times New Roman" w:hAnsi="Times New Roman" w:cs="Times New Roman"/>
          <w:b/>
          <w:kern w:val="2"/>
          <w:sz w:val="24"/>
          <w:szCs w:val="24"/>
          <w:lang w:eastAsia="fr-FR"/>
          <w14:cntxtAlts/>
        </w:rPr>
        <w:t xml:space="preserve"> Pian</w:t>
      </w:r>
    </w:p>
    <w:p w:rsidR="00986140" w:rsidRPr="003142A7" w:rsidRDefault="00986140" w:rsidP="00986140">
      <w:pPr>
        <w:spacing w:after="0" w:line="240" w:lineRule="auto"/>
        <w:rPr>
          <w:rFonts w:ascii="Times New Roman" w:eastAsia="Times New Roman" w:hAnsi="Times New Roman" w:cs="Times New Roman"/>
          <w:b/>
          <w:kern w:val="2"/>
          <w:sz w:val="24"/>
          <w:szCs w:val="24"/>
          <w:lang w:eastAsia="fr-FR"/>
          <w14:cntxtAlt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8541"/>
        <w:gridCol w:w="963"/>
        <w:gridCol w:w="850"/>
        <w:gridCol w:w="693"/>
        <w:gridCol w:w="828"/>
      </w:tblGrid>
      <w:tr w:rsidR="00986140" w:rsidRPr="003142A7" w:rsidTr="00986140">
        <w:tc>
          <w:tcPr>
            <w:tcW w:w="1128" w:type="pct"/>
          </w:tcPr>
          <w:p w:rsidR="00986140" w:rsidRPr="003142A7" w:rsidRDefault="00986140" w:rsidP="00EA7DFF">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Calibri" w:hAnsi="Times New Roman" w:cs="Times New Roman"/>
                <w:b/>
                <w:kern w:val="2"/>
                <w:sz w:val="24"/>
                <w:szCs w:val="24"/>
                <w14:cntxtAlts/>
              </w:rPr>
              <w:t>Personnes à questionner</w:t>
            </w:r>
          </w:p>
        </w:tc>
        <w:tc>
          <w:tcPr>
            <w:tcW w:w="2785" w:type="pct"/>
            <w:tcBorders>
              <w:bottom w:val="single" w:sz="4" w:space="0" w:color="000000"/>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Questions</w:t>
            </w:r>
          </w:p>
        </w:tc>
        <w:tc>
          <w:tcPr>
            <w:tcW w:w="591" w:type="pct"/>
            <w:gridSpan w:val="2"/>
            <w:tcBorders>
              <w:left w:val="single" w:sz="18" w:space="0" w:color="000000"/>
              <w:right w:val="single" w:sz="18" w:space="0" w:color="000000"/>
            </w:tcBorders>
          </w:tcPr>
          <w:p w:rsidR="00986140" w:rsidRPr="003142A7" w:rsidRDefault="00986140" w:rsidP="00EA7DFF">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496" w:type="pct"/>
            <w:gridSpan w:val="2"/>
            <w:tcBorders>
              <w:left w:val="single" w:sz="18" w:space="0" w:color="000000"/>
              <w:right w:val="single" w:sz="18" w:space="0" w:color="000000"/>
            </w:tcBorders>
          </w:tcPr>
          <w:p w:rsidR="00986140" w:rsidRPr="003142A7" w:rsidRDefault="00986140" w:rsidP="00EA7DFF">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7B320A" w:rsidRPr="003142A7" w:rsidTr="00986140">
        <w:tc>
          <w:tcPr>
            <w:tcW w:w="1128"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Autres personnels de santé</w:t>
            </w:r>
          </w:p>
        </w:tc>
        <w:tc>
          <w:tcPr>
            <w:tcW w:w="2785" w:type="pct"/>
            <w:tcBorders>
              <w:right w:val="single" w:sz="18" w:space="0" w:color="000000"/>
            </w:tcBorders>
            <w:shd w:val="clear" w:color="auto" w:fill="CCCCCC"/>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314" w:type="pct"/>
            <w:tcBorders>
              <w:left w:val="single" w:sz="18" w:space="0" w:color="000000"/>
            </w:tcBorders>
          </w:tcPr>
          <w:p w:rsidR="00986140" w:rsidRPr="003142A7" w:rsidRDefault="00986140" w:rsidP="007B320A">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w:t>
            </w:r>
            <w:r w:rsidR="007B320A" w:rsidRPr="003142A7">
              <w:rPr>
                <w:rFonts w:ascii="Times New Roman" w:eastAsia="Times New Roman" w:hAnsi="Times New Roman" w:cs="Times New Roman"/>
                <w:b/>
                <w:kern w:val="2"/>
                <w:sz w:val="24"/>
                <w:szCs w:val="24"/>
                <w:lang w:eastAsia="fr-FR"/>
                <w14:cntxtAlts/>
              </w:rPr>
              <w:t>ui</w:t>
            </w:r>
          </w:p>
        </w:tc>
        <w:tc>
          <w:tcPr>
            <w:tcW w:w="277" w:type="pct"/>
            <w:tcBorders>
              <w:right w:val="single" w:sz="18" w:space="0" w:color="000000"/>
            </w:tcBorders>
          </w:tcPr>
          <w:p w:rsidR="00986140" w:rsidRPr="003142A7" w:rsidRDefault="007B320A" w:rsidP="007B320A">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c>
          <w:tcPr>
            <w:tcW w:w="226" w:type="pct"/>
            <w:tcBorders>
              <w:left w:val="single" w:sz="18" w:space="0" w:color="000000"/>
            </w:tcBorders>
          </w:tcPr>
          <w:p w:rsidR="00986140" w:rsidRPr="003142A7" w:rsidRDefault="007B320A" w:rsidP="007B320A">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Oui</w:t>
            </w:r>
          </w:p>
        </w:tc>
        <w:tc>
          <w:tcPr>
            <w:tcW w:w="269" w:type="pct"/>
            <w:tcBorders>
              <w:right w:val="single" w:sz="18" w:space="0" w:color="000000"/>
            </w:tcBorders>
          </w:tcPr>
          <w:p w:rsidR="00986140" w:rsidRPr="003142A7" w:rsidRDefault="007B320A" w:rsidP="007B320A">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Non</w:t>
            </w:r>
          </w:p>
        </w:tc>
      </w:tr>
      <w:tr w:rsidR="007B320A" w:rsidRPr="003142A7" w:rsidTr="00986140">
        <w:trPr>
          <w:trHeight w:val="282"/>
        </w:trPr>
        <w:tc>
          <w:tcPr>
            <w:tcW w:w="1128"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986140" w:rsidRPr="003142A7" w:rsidRDefault="00986140" w:rsidP="007B320A">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w:t>
            </w:r>
            <w:r w:rsidR="007B320A" w:rsidRPr="003142A7">
              <w:rPr>
                <w:rFonts w:ascii="Times New Roman" w:eastAsia="Times New Roman" w:hAnsi="Times New Roman" w:cs="Times New Roman"/>
                <w:kern w:val="2"/>
                <w:sz w:val="24"/>
                <w:szCs w:val="24"/>
                <w:lang w:eastAsia="fr-FR"/>
                <w14:cntxtAlts/>
              </w:rPr>
              <w:t>ombien de contacts ont été trait</w:t>
            </w:r>
            <w:r w:rsidRPr="003142A7">
              <w:rPr>
                <w:rFonts w:ascii="Times New Roman" w:eastAsia="Times New Roman" w:hAnsi="Times New Roman" w:cs="Times New Roman"/>
                <w:kern w:val="2"/>
                <w:sz w:val="24"/>
                <w:szCs w:val="24"/>
                <w:lang w:eastAsia="fr-FR"/>
                <w14:cntxtAlts/>
              </w:rPr>
              <w:t>és dans votre centre lors du dernier trimest</w:t>
            </w:r>
            <w:r w:rsidR="007B320A" w:rsidRPr="003142A7">
              <w:rPr>
                <w:rFonts w:ascii="Times New Roman" w:eastAsia="Times New Roman" w:hAnsi="Times New Roman" w:cs="Times New Roman"/>
                <w:kern w:val="2"/>
                <w:sz w:val="24"/>
                <w:szCs w:val="24"/>
                <w:lang w:eastAsia="fr-FR"/>
                <w14:cntxtAlts/>
              </w:rPr>
              <w:t>r</w:t>
            </w:r>
            <w:r w:rsidRPr="003142A7">
              <w:rPr>
                <w:rFonts w:ascii="Times New Roman" w:eastAsia="Times New Roman" w:hAnsi="Times New Roman" w:cs="Times New Roman"/>
                <w:kern w:val="2"/>
                <w:sz w:val="24"/>
                <w:szCs w:val="24"/>
                <w:lang w:eastAsia="fr-FR"/>
                <w14:cntxtAlts/>
              </w:rPr>
              <w:t>e?</w:t>
            </w:r>
          </w:p>
        </w:tc>
        <w:tc>
          <w:tcPr>
            <w:tcW w:w="314"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r>
      <w:tr w:rsidR="007B320A" w:rsidRPr="003142A7" w:rsidTr="00986140">
        <w:trPr>
          <w:trHeight w:val="282"/>
        </w:trPr>
        <w:tc>
          <w:tcPr>
            <w:tcW w:w="1128"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85" w:type="pct"/>
            <w:tcBorders>
              <w:bottom w:val="single" w:sz="4" w:space="0" w:color="000000"/>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Quelle est l’importance du pian latent dans l’éradication du pian?</w:t>
            </w:r>
          </w:p>
        </w:tc>
        <w:tc>
          <w:tcPr>
            <w:tcW w:w="314"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r>
      <w:tr w:rsidR="007B320A" w:rsidRPr="003142A7" w:rsidTr="00986140">
        <w:trPr>
          <w:trHeight w:val="70"/>
        </w:trPr>
        <w:tc>
          <w:tcPr>
            <w:tcW w:w="1128"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Autorités locales et leaders</w:t>
            </w:r>
          </w:p>
        </w:tc>
        <w:tc>
          <w:tcPr>
            <w:tcW w:w="2785" w:type="pct"/>
            <w:tcBorders>
              <w:right w:val="single" w:sz="18" w:space="0" w:color="000000"/>
            </w:tcBorders>
            <w:shd w:val="clear" w:color="auto" w:fill="CCCCCC"/>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314"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r>
      <w:tr w:rsidR="007B320A" w:rsidRPr="003142A7" w:rsidTr="00986140">
        <w:tc>
          <w:tcPr>
            <w:tcW w:w="1128"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986140" w:rsidRPr="003142A7" w:rsidRDefault="007B320A" w:rsidP="007B320A">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Les agents de santé suivent</w:t>
            </w:r>
            <w:r w:rsidR="00986140" w:rsidRPr="003142A7">
              <w:rPr>
                <w:rFonts w:ascii="Times New Roman" w:eastAsia="Times New Roman" w:hAnsi="Times New Roman" w:cs="Times New Roman"/>
                <w:kern w:val="2"/>
                <w:sz w:val="24"/>
                <w:szCs w:val="24"/>
                <w:lang w:eastAsia="fr-FR"/>
                <w14:cntxtAlts/>
              </w:rPr>
              <w:t>-ils les cas pour traiter les contacts dans votre communauté?</w:t>
            </w:r>
          </w:p>
        </w:tc>
        <w:tc>
          <w:tcPr>
            <w:tcW w:w="314"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r>
      <w:tr w:rsidR="007B320A" w:rsidRPr="003142A7" w:rsidTr="00986140">
        <w:tc>
          <w:tcPr>
            <w:tcW w:w="1128"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85" w:type="pct"/>
            <w:tcBorders>
              <w:bottom w:val="single" w:sz="4" w:space="0" w:color="000000"/>
              <w:right w:val="single" w:sz="18" w:space="0" w:color="000000"/>
            </w:tcBorders>
          </w:tcPr>
          <w:p w:rsidR="00986140" w:rsidRPr="003142A7" w:rsidRDefault="007B320A"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L’école de votre communauté a-</w:t>
            </w:r>
            <w:r w:rsidR="00986140" w:rsidRPr="003142A7">
              <w:rPr>
                <w:rFonts w:ascii="Times New Roman" w:eastAsia="Times New Roman" w:hAnsi="Times New Roman" w:cs="Times New Roman"/>
                <w:kern w:val="2"/>
                <w:sz w:val="24"/>
                <w:szCs w:val="24"/>
                <w:lang w:eastAsia="fr-FR"/>
                <w14:cntxtAlts/>
              </w:rPr>
              <w:t>t-elle été visitée  par les agents de santé pour le pian?</w:t>
            </w:r>
          </w:p>
        </w:tc>
        <w:tc>
          <w:tcPr>
            <w:tcW w:w="314"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r>
    </w:tbl>
    <w:p w:rsidR="00986140" w:rsidRPr="003142A7" w:rsidRDefault="00986140" w:rsidP="00986140">
      <w:pPr>
        <w:tabs>
          <w:tab w:val="left" w:pos="3015"/>
        </w:tabs>
        <w:spacing w:after="0" w:line="240" w:lineRule="auto"/>
        <w:rPr>
          <w:rFonts w:ascii="Times New Roman" w:eastAsia="Times New Roman" w:hAnsi="Times New Roman" w:cs="Times New Roman"/>
          <w:kern w:val="2"/>
          <w:sz w:val="24"/>
          <w:szCs w:val="24"/>
          <w:lang w:eastAsia="fr-FR"/>
          <w14:cntxtAlts/>
        </w:rPr>
      </w:pPr>
    </w:p>
    <w:p w:rsidR="00986140" w:rsidRPr="003142A7" w:rsidRDefault="00986140" w:rsidP="0083265B">
      <w:pPr>
        <w:spacing w:after="0" w:line="240" w:lineRule="auto"/>
        <w:rPr>
          <w:rFonts w:ascii="Times New Roman" w:eastAsia="Times New Roman" w:hAnsi="Times New Roman" w:cs="Times New Roman"/>
          <w:b/>
          <w:kern w:val="2"/>
          <w:sz w:val="24"/>
          <w:szCs w:val="24"/>
          <w:lang w:eastAsia="fr-FR"/>
          <w14:cntxtAlts/>
        </w:rPr>
      </w:pPr>
    </w:p>
    <w:p w:rsidR="00986140" w:rsidRPr="003142A7" w:rsidRDefault="00986140" w:rsidP="00FF1D48">
      <w:pPr>
        <w:spacing w:after="0" w:line="240" w:lineRule="auto"/>
        <w:ind w:firstLine="720"/>
        <w:rPr>
          <w:rFonts w:ascii="Times New Roman" w:eastAsia="Times New Roman" w:hAnsi="Times New Roman" w:cs="Times New Roman"/>
          <w:b/>
          <w:kern w:val="2"/>
          <w:sz w:val="24"/>
          <w:szCs w:val="24"/>
          <w:lang w:eastAsia="fr-FR"/>
          <w14:cntxtAlts/>
        </w:rPr>
      </w:pPr>
    </w:p>
    <w:p w:rsidR="007B320A" w:rsidRPr="003142A7" w:rsidRDefault="007B320A" w:rsidP="0083265B">
      <w:pPr>
        <w:spacing w:after="0" w:line="240" w:lineRule="auto"/>
        <w:rPr>
          <w:rFonts w:ascii="Times New Roman" w:eastAsia="Times New Roman" w:hAnsi="Times New Roman" w:cs="Times New Roman"/>
          <w:b/>
          <w:kern w:val="2"/>
          <w:sz w:val="24"/>
          <w:szCs w:val="24"/>
          <w:lang w:eastAsia="fr-FR"/>
          <w14:cntxtAlts/>
        </w:rPr>
      </w:pPr>
    </w:p>
    <w:p w:rsidR="007B320A" w:rsidRPr="003142A7" w:rsidRDefault="007B320A" w:rsidP="0083265B">
      <w:pPr>
        <w:spacing w:after="0" w:line="240" w:lineRule="auto"/>
        <w:rPr>
          <w:rFonts w:ascii="Times New Roman" w:eastAsia="Times New Roman" w:hAnsi="Times New Roman" w:cs="Times New Roman"/>
          <w:b/>
          <w:kern w:val="2"/>
          <w:sz w:val="24"/>
          <w:szCs w:val="24"/>
          <w:lang w:eastAsia="fr-FR"/>
          <w14:cntxtAlts/>
        </w:rPr>
      </w:pPr>
    </w:p>
    <w:p w:rsidR="00FF1D48" w:rsidRPr="003142A7" w:rsidRDefault="00FF1D48">
      <w:pP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83265B" w:rsidRPr="003142A7" w:rsidRDefault="00986140"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lastRenderedPageBreak/>
        <w:t>9.4.3</w:t>
      </w:r>
      <w:r w:rsidR="0083265B" w:rsidRPr="003142A7">
        <w:rPr>
          <w:rFonts w:ascii="Times New Roman" w:eastAsia="Times New Roman" w:hAnsi="Times New Roman" w:cs="Times New Roman"/>
          <w:b/>
          <w:kern w:val="2"/>
          <w:sz w:val="24"/>
          <w:szCs w:val="24"/>
          <w:lang w:eastAsia="fr-FR"/>
          <w14:cntxtAlts/>
        </w:rPr>
        <w:t xml:space="preserve">. </w:t>
      </w:r>
      <w:r w:rsidR="007F0DA9" w:rsidRPr="003142A7">
        <w:rPr>
          <w:rFonts w:ascii="Times New Roman" w:eastAsia="Times New Roman" w:hAnsi="Times New Roman" w:cs="Times New Roman"/>
          <w:b/>
          <w:kern w:val="2"/>
          <w:sz w:val="24"/>
          <w:szCs w:val="24"/>
          <w:lang w:eastAsia="fr-FR"/>
          <w14:cntxtAlts/>
        </w:rPr>
        <w:t>Sur les l</w:t>
      </w:r>
      <w:r w:rsidR="0083265B" w:rsidRPr="003142A7">
        <w:rPr>
          <w:rFonts w:ascii="Times New Roman" w:eastAsia="Times New Roman" w:hAnsi="Times New Roman" w:cs="Times New Roman"/>
          <w:b/>
          <w:kern w:val="2"/>
          <w:sz w:val="24"/>
          <w:szCs w:val="24"/>
          <w:lang w:eastAsia="fr-FR"/>
          <w14:cntxtAlts/>
        </w:rPr>
        <w:t>eishmanioses</w:t>
      </w:r>
      <w:r w:rsidRPr="003142A7">
        <w:rPr>
          <w:rFonts w:ascii="Times New Roman" w:eastAsia="Times New Roman" w:hAnsi="Times New Roman" w:cs="Times New Roman"/>
          <w:b/>
          <w:kern w:val="2"/>
          <w:sz w:val="24"/>
          <w:szCs w:val="24"/>
          <w:lang w:eastAsia="fr-FR"/>
          <w14:cntxtAlts/>
        </w:rPr>
        <w:t xml:space="preserve"> cutanées</w:t>
      </w:r>
    </w:p>
    <w:p w:rsidR="00986140" w:rsidRPr="003142A7" w:rsidRDefault="00986140" w:rsidP="0083265B">
      <w:pPr>
        <w:spacing w:after="0" w:line="240" w:lineRule="auto"/>
        <w:rPr>
          <w:rFonts w:ascii="Times New Roman" w:eastAsia="Times New Roman" w:hAnsi="Times New Roman" w:cs="Times New Roman"/>
          <w:b/>
          <w:kern w:val="2"/>
          <w:sz w:val="24"/>
          <w:szCs w:val="24"/>
          <w:lang w:eastAsia="fr-FR"/>
          <w14:cntxtAlt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6"/>
        <w:gridCol w:w="8483"/>
        <w:gridCol w:w="960"/>
        <w:gridCol w:w="850"/>
        <w:gridCol w:w="770"/>
        <w:gridCol w:w="825"/>
      </w:tblGrid>
      <w:tr w:rsidR="0083265B" w:rsidRPr="003142A7" w:rsidTr="00986140">
        <w:tc>
          <w:tcPr>
            <w:tcW w:w="1124" w:type="pct"/>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Personnes à interviewer</w:t>
            </w:r>
          </w:p>
        </w:tc>
        <w:tc>
          <w:tcPr>
            <w:tcW w:w="2766" w:type="pct"/>
            <w:tcBorders>
              <w:bottom w:val="single" w:sz="4" w:space="0" w:color="000000"/>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Questions</w:t>
            </w:r>
          </w:p>
        </w:tc>
        <w:tc>
          <w:tcPr>
            <w:tcW w:w="590" w:type="pct"/>
            <w:gridSpan w:val="2"/>
            <w:tcBorders>
              <w:left w:val="single" w:sz="18" w:space="0" w:color="000000"/>
              <w:right w:val="single" w:sz="18" w:space="0" w:color="000000"/>
            </w:tcBorders>
          </w:tcPr>
          <w:p w:rsidR="0083265B" w:rsidRPr="003142A7" w:rsidRDefault="00075FBA" w:rsidP="0083265B">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w:t>
            </w:r>
            <w:r w:rsidR="0083265B" w:rsidRPr="003142A7">
              <w:rPr>
                <w:rFonts w:ascii="Times New Roman" w:eastAsia="Times New Roman" w:hAnsi="Times New Roman" w:cs="Times New Roman"/>
                <w:b/>
                <w:kern w:val="2"/>
                <w:sz w:val="24"/>
                <w:szCs w:val="24"/>
                <w:lang w:eastAsia="fr-FR"/>
                <w14:cntxtAlts/>
              </w:rPr>
              <w:t>1 :</w:t>
            </w:r>
          </w:p>
        </w:tc>
        <w:tc>
          <w:tcPr>
            <w:tcW w:w="520" w:type="pct"/>
            <w:gridSpan w:val="2"/>
            <w:tcBorders>
              <w:left w:val="single" w:sz="18" w:space="0" w:color="000000"/>
              <w:right w:val="single" w:sz="18" w:space="0" w:color="000000"/>
            </w:tcBorders>
          </w:tcPr>
          <w:p w:rsidR="0083265B" w:rsidRPr="003142A7" w:rsidRDefault="00075FBA" w:rsidP="0083265B">
            <w:pPr>
              <w:spacing w:after="0" w:line="36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w:t>
            </w:r>
            <w:r w:rsidR="0083265B" w:rsidRPr="003142A7">
              <w:rPr>
                <w:rFonts w:ascii="Times New Roman" w:eastAsia="Times New Roman" w:hAnsi="Times New Roman" w:cs="Times New Roman"/>
                <w:b/>
                <w:kern w:val="2"/>
                <w:sz w:val="24"/>
                <w:szCs w:val="24"/>
                <w:lang w:eastAsia="fr-FR"/>
                <w14:cntxtAlts/>
              </w:rPr>
              <w:t>2 :</w:t>
            </w:r>
          </w:p>
        </w:tc>
      </w:tr>
      <w:tr w:rsidR="0083265B" w:rsidRPr="003142A7" w:rsidTr="00986140">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Personnel de santé</w:t>
            </w:r>
          </w:p>
        </w:tc>
        <w:tc>
          <w:tcPr>
            <w:tcW w:w="2766" w:type="pct"/>
            <w:tcBorders>
              <w:right w:val="single" w:sz="18" w:space="0" w:color="000000"/>
            </w:tcBorders>
            <w:shd w:val="clear" w:color="auto" w:fill="CCCCCC"/>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313" w:type="pct"/>
            <w:tcBorders>
              <w:lef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277" w:type="pct"/>
            <w:tcBorders>
              <w:righ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251" w:type="pct"/>
            <w:tcBorders>
              <w:lef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269" w:type="pct"/>
            <w:tcBorders>
              <w:right w:val="single" w:sz="18" w:space="0" w:color="000000"/>
            </w:tcBorders>
          </w:tcPr>
          <w:p w:rsidR="0083265B" w:rsidRPr="003142A7" w:rsidRDefault="0083265B" w:rsidP="0083265B">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83265B" w:rsidRPr="003142A7" w:rsidTr="00986140">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Quel est votre rôle dans la prise en charge des patients de LC?</w:t>
            </w: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986140">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Qui fait faire le diagnostic et le traitement de LC?</w:t>
            </w: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986140">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Qui prescrit le traitement?</w:t>
            </w: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986140">
        <w:trPr>
          <w:trHeight w:val="528"/>
        </w:trPr>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66" w:type="pct"/>
            <w:tcBorders>
              <w:bottom w:val="single" w:sz="4" w:space="0" w:color="000000"/>
              <w:right w:val="single" w:sz="18" w:space="0" w:color="000000"/>
            </w:tcBorders>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Qui remplit les rapports ou les fiches de LC dans votre établissement?</w:t>
            </w: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986140">
        <w:trPr>
          <w:trHeight w:val="70"/>
        </w:trPr>
        <w:tc>
          <w:tcPr>
            <w:tcW w:w="1124" w:type="pct"/>
          </w:tcPr>
          <w:p w:rsidR="0083265B" w:rsidRPr="003142A7" w:rsidRDefault="00B237FA"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A</w:t>
            </w:r>
            <w:r w:rsidR="0083265B" w:rsidRPr="003142A7">
              <w:rPr>
                <w:rFonts w:ascii="Times New Roman" w:eastAsia="Times New Roman" w:hAnsi="Times New Roman" w:cs="Times New Roman"/>
                <w:kern w:val="2"/>
                <w:sz w:val="24"/>
                <w:szCs w:val="24"/>
                <w:lang w:eastAsia="zh-CN"/>
                <w14:cntxtAlts/>
              </w:rPr>
              <w:t>utorités locales et  dirigeants</w:t>
            </w:r>
          </w:p>
        </w:tc>
        <w:tc>
          <w:tcPr>
            <w:tcW w:w="2766" w:type="pct"/>
            <w:tcBorders>
              <w:right w:val="single" w:sz="18" w:space="0" w:color="000000"/>
            </w:tcBorders>
            <w:shd w:val="clear" w:color="auto" w:fill="CCCCCC"/>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986140">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Quelles sont les heures d'ouverture de votre centre de santé?</w:t>
            </w: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986140">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 xml:space="preserve">Y </w:t>
            </w:r>
            <w:r w:rsidR="007F0DA9" w:rsidRPr="003142A7">
              <w:rPr>
                <w:rFonts w:ascii="Times New Roman" w:eastAsia="Times New Roman" w:hAnsi="Times New Roman" w:cs="Times New Roman"/>
                <w:kern w:val="2"/>
                <w:sz w:val="24"/>
                <w:szCs w:val="24"/>
                <w:lang w:eastAsia="zh-CN"/>
                <w14:cntxtAlts/>
              </w:rPr>
              <w:t>a-t</w:t>
            </w:r>
            <w:r w:rsidRPr="003142A7">
              <w:rPr>
                <w:rFonts w:ascii="Times New Roman" w:eastAsia="Times New Roman" w:hAnsi="Times New Roman" w:cs="Times New Roman"/>
                <w:kern w:val="2"/>
                <w:sz w:val="24"/>
                <w:szCs w:val="24"/>
                <w:lang w:eastAsia="zh-CN"/>
                <w14:cntxtAlts/>
              </w:rPr>
              <w:t>-il des cas de LC actuellement sous traitement dans votre établissement de santé?</w:t>
            </w: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986140">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Quel jour viennent les patients de LC pour l'injection?</w:t>
            </w: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83265B" w:rsidRPr="003142A7" w:rsidTr="00986140">
        <w:tc>
          <w:tcPr>
            <w:tcW w:w="1124" w:type="pct"/>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83265B" w:rsidRPr="003142A7" w:rsidRDefault="0083265B" w:rsidP="008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Quel est le coût pour le diagnostic et le traitement de la LC?</w:t>
            </w:r>
          </w:p>
        </w:tc>
        <w:tc>
          <w:tcPr>
            <w:tcW w:w="313"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83265B" w:rsidRPr="003142A7" w:rsidRDefault="0083265B"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Autres personnels de santé</w:t>
            </w: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Qui fait la demande pour le test RDT pour les cas suspects de LV?</w:t>
            </w: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Qui fait le test RDT pour les cas suspects?</w:t>
            </w: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Combien de cas de LV/PKDL ont été suspectés/confirmés dans votre centre lors des 3 derniers mois?</w:t>
            </w: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highlight w:val="yellow"/>
                <w:lang w:eastAsia="fr-FR"/>
                <w14:cntxtAlts/>
              </w:rPr>
            </w:pPr>
            <w:r w:rsidRPr="003142A7">
              <w:rPr>
                <w:rFonts w:ascii="Times New Roman" w:eastAsia="Times New Roman" w:hAnsi="Times New Roman" w:cs="Times New Roman"/>
                <w:kern w:val="2"/>
                <w:sz w:val="24"/>
                <w:szCs w:val="24"/>
                <w:lang w:eastAsia="fr-FR"/>
                <w14:cntxtAlts/>
              </w:rPr>
              <w:t>Combien de patients ont été transférés pour traitement de LV/PKDL</w:t>
            </w: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Quel est l’implication du PKDL comme </w:t>
            </w:r>
            <w:r w:rsidR="007F0DA9" w:rsidRPr="003142A7">
              <w:rPr>
                <w:rFonts w:ascii="Times New Roman" w:eastAsia="Times New Roman" w:hAnsi="Times New Roman" w:cs="Times New Roman"/>
                <w:kern w:val="2"/>
                <w:sz w:val="24"/>
                <w:szCs w:val="24"/>
                <w:lang w:eastAsia="fr-FR"/>
                <w14:cntxtAlts/>
              </w:rPr>
              <w:t>réservoir</w:t>
            </w:r>
            <w:r w:rsidRPr="003142A7">
              <w:rPr>
                <w:rFonts w:ascii="Times New Roman" w:eastAsia="Times New Roman" w:hAnsi="Times New Roman" w:cs="Times New Roman"/>
                <w:kern w:val="2"/>
                <w:sz w:val="24"/>
                <w:szCs w:val="24"/>
                <w:lang w:eastAsia="fr-FR"/>
                <w14:cntxtAlts/>
              </w:rPr>
              <w:t xml:space="preserve"> pour la transmission?</w:t>
            </w: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0F21A1"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w:t>
            </w:r>
            <w:r w:rsidR="00986140" w:rsidRPr="003142A7">
              <w:rPr>
                <w:rFonts w:ascii="Times New Roman" w:eastAsia="Times New Roman" w:hAnsi="Times New Roman" w:cs="Times New Roman"/>
                <w:kern w:val="2"/>
                <w:sz w:val="24"/>
                <w:szCs w:val="24"/>
                <w:lang w:eastAsia="fr-FR"/>
                <w14:cntxtAlts/>
              </w:rPr>
              <w:t>utorités locales et  dirigeants</w:t>
            </w: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Le test LV RDT est-il </w:t>
            </w:r>
            <w:r w:rsidR="007F0DA9" w:rsidRPr="003142A7">
              <w:rPr>
                <w:rFonts w:ascii="Times New Roman" w:eastAsia="Times New Roman" w:hAnsi="Times New Roman" w:cs="Times New Roman"/>
                <w:kern w:val="2"/>
                <w:sz w:val="24"/>
                <w:szCs w:val="24"/>
                <w:lang w:eastAsia="fr-FR"/>
                <w14:cntxtAlts/>
              </w:rPr>
              <w:t>gratuit</w:t>
            </w:r>
            <w:r w:rsidRPr="003142A7">
              <w:rPr>
                <w:rFonts w:ascii="Times New Roman" w:eastAsia="Times New Roman" w:hAnsi="Times New Roman" w:cs="Times New Roman"/>
                <w:kern w:val="2"/>
                <w:sz w:val="24"/>
                <w:szCs w:val="24"/>
                <w:lang w:eastAsia="fr-FR"/>
                <w14:cntxtAlts/>
              </w:rPr>
              <w:t>? Si non, combi</w:t>
            </w:r>
            <w:r w:rsidR="000F21A1" w:rsidRPr="003142A7">
              <w:rPr>
                <w:rFonts w:ascii="Times New Roman" w:eastAsia="Times New Roman" w:hAnsi="Times New Roman" w:cs="Times New Roman"/>
                <w:kern w:val="2"/>
                <w:sz w:val="24"/>
                <w:szCs w:val="24"/>
                <w:lang w:eastAsia="fr-FR"/>
                <w14:cntxtAlts/>
              </w:rPr>
              <w:t>n</w:t>
            </w:r>
            <w:r w:rsidRPr="003142A7">
              <w:rPr>
                <w:rFonts w:ascii="Times New Roman" w:eastAsia="Times New Roman" w:hAnsi="Times New Roman" w:cs="Times New Roman"/>
                <w:kern w:val="2"/>
                <w:sz w:val="24"/>
                <w:szCs w:val="24"/>
                <w:lang w:eastAsia="fr-FR"/>
                <w14:cntxtAlts/>
              </w:rPr>
              <w:t>e coûte le test?</w:t>
            </w: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r w:rsidR="00986140" w:rsidRPr="003142A7" w:rsidTr="00986140">
        <w:tc>
          <w:tcPr>
            <w:tcW w:w="1124" w:type="pct"/>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p>
        </w:tc>
        <w:tc>
          <w:tcPr>
            <w:tcW w:w="2766" w:type="pct"/>
            <w:tcBorders>
              <w:right w:val="single" w:sz="18" w:space="0" w:color="000000"/>
            </w:tcBorders>
          </w:tcPr>
          <w:p w:rsidR="00986140" w:rsidRPr="003142A7" w:rsidRDefault="00986140" w:rsidP="00EA7DFF">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 xml:space="preserve">Quelles mesures de </w:t>
            </w:r>
            <w:r w:rsidR="007F0DA9" w:rsidRPr="003142A7">
              <w:rPr>
                <w:rFonts w:ascii="Times New Roman" w:eastAsia="Times New Roman" w:hAnsi="Times New Roman" w:cs="Times New Roman"/>
                <w:kern w:val="2"/>
                <w:sz w:val="24"/>
                <w:szCs w:val="24"/>
                <w:lang w:eastAsia="fr-FR"/>
                <w14:cntxtAlts/>
              </w:rPr>
              <w:t>lutte</w:t>
            </w:r>
            <w:r w:rsidRPr="003142A7">
              <w:rPr>
                <w:rFonts w:ascii="Times New Roman" w:eastAsia="Times New Roman" w:hAnsi="Times New Roman" w:cs="Times New Roman"/>
                <w:kern w:val="2"/>
                <w:sz w:val="24"/>
                <w:szCs w:val="24"/>
                <w:lang w:eastAsia="fr-FR"/>
                <w14:cntxtAlts/>
              </w:rPr>
              <w:t xml:space="preserve"> </w:t>
            </w:r>
            <w:r w:rsidR="007F0DA9" w:rsidRPr="003142A7">
              <w:rPr>
                <w:rFonts w:ascii="Times New Roman" w:eastAsia="Times New Roman" w:hAnsi="Times New Roman" w:cs="Times New Roman"/>
                <w:kern w:val="2"/>
                <w:sz w:val="24"/>
                <w:szCs w:val="24"/>
                <w:lang w:eastAsia="fr-FR"/>
                <w14:cntxtAlts/>
              </w:rPr>
              <w:t>antivectorielle</w:t>
            </w:r>
            <w:r w:rsidRPr="003142A7">
              <w:rPr>
                <w:rFonts w:ascii="Times New Roman" w:eastAsia="Times New Roman" w:hAnsi="Times New Roman" w:cs="Times New Roman"/>
                <w:kern w:val="2"/>
                <w:sz w:val="24"/>
                <w:szCs w:val="24"/>
                <w:lang w:eastAsia="fr-FR"/>
                <w14:cntxtAlts/>
              </w:rPr>
              <w:t xml:space="preserve">  sont généralement utilisées pour la </w:t>
            </w:r>
            <w:r w:rsidR="007F0DA9" w:rsidRPr="003142A7">
              <w:rPr>
                <w:rFonts w:ascii="Times New Roman" w:eastAsia="Times New Roman" w:hAnsi="Times New Roman" w:cs="Times New Roman"/>
                <w:kern w:val="2"/>
                <w:sz w:val="24"/>
                <w:szCs w:val="24"/>
                <w:lang w:eastAsia="fr-FR"/>
                <w14:cntxtAlts/>
              </w:rPr>
              <w:t>prévention</w:t>
            </w:r>
            <w:r w:rsidRPr="003142A7">
              <w:rPr>
                <w:rFonts w:ascii="Times New Roman" w:eastAsia="Times New Roman" w:hAnsi="Times New Roman" w:cs="Times New Roman"/>
                <w:kern w:val="2"/>
                <w:sz w:val="24"/>
                <w:szCs w:val="24"/>
                <w:lang w:eastAsia="fr-FR"/>
                <w14:cntxtAlts/>
              </w:rPr>
              <w:t xml:space="preserve"> de la LV?</w:t>
            </w:r>
          </w:p>
        </w:tc>
        <w:tc>
          <w:tcPr>
            <w:tcW w:w="313"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51" w:type="pct"/>
            <w:tcBorders>
              <w:lef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986140" w:rsidRPr="003142A7" w:rsidRDefault="00986140" w:rsidP="0083265B">
            <w:pPr>
              <w:spacing w:after="0" w:line="360" w:lineRule="auto"/>
              <w:rPr>
                <w:rFonts w:ascii="Times New Roman" w:eastAsia="Times New Roman" w:hAnsi="Times New Roman" w:cs="Times New Roman"/>
                <w:kern w:val="2"/>
                <w:sz w:val="24"/>
                <w:szCs w:val="24"/>
                <w:lang w:eastAsia="fr-FR"/>
                <w14:cntxtAlts/>
              </w:rPr>
            </w:pPr>
          </w:p>
        </w:tc>
      </w:tr>
    </w:tbl>
    <w:p w:rsidR="0083265B" w:rsidRPr="003142A7" w:rsidRDefault="0083265B" w:rsidP="0083265B">
      <w:pPr>
        <w:spacing w:after="0" w:line="240" w:lineRule="auto"/>
        <w:rPr>
          <w:rFonts w:ascii="Times New Roman" w:eastAsia="MS Mincho" w:hAnsi="Times New Roman" w:cs="Times New Roman"/>
          <w:b/>
          <w:kern w:val="2"/>
          <w:sz w:val="24"/>
          <w:szCs w:val="24"/>
          <w:lang w:eastAsia="fr-FR"/>
          <w14:cntxtAlts/>
        </w:rPr>
      </w:pPr>
    </w:p>
    <w:p w:rsidR="0083265B" w:rsidRPr="003142A7" w:rsidRDefault="00986140"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lastRenderedPageBreak/>
        <w:t xml:space="preserve">9.4.4. </w:t>
      </w:r>
      <w:r w:rsidR="007F0DA9" w:rsidRPr="003142A7">
        <w:rPr>
          <w:rFonts w:ascii="Times New Roman" w:eastAsia="Times New Roman" w:hAnsi="Times New Roman" w:cs="Times New Roman"/>
          <w:b/>
          <w:kern w:val="2"/>
          <w:sz w:val="24"/>
          <w:szCs w:val="24"/>
          <w:lang w:eastAsia="fr-FR"/>
          <w14:cntxtAlts/>
        </w:rPr>
        <w:t>Sur la l</w:t>
      </w:r>
      <w:r w:rsidRPr="003142A7">
        <w:rPr>
          <w:rFonts w:ascii="Times New Roman" w:eastAsia="Times New Roman" w:hAnsi="Times New Roman" w:cs="Times New Roman"/>
          <w:b/>
          <w:kern w:val="2"/>
          <w:sz w:val="24"/>
          <w:szCs w:val="24"/>
          <w:lang w:eastAsia="fr-FR"/>
          <w14:cntxtAlts/>
        </w:rPr>
        <w:t>eishmaniose viscérale</w:t>
      </w:r>
    </w:p>
    <w:p w:rsidR="001D202E" w:rsidRPr="003142A7" w:rsidRDefault="001D202E" w:rsidP="001D202E">
      <w:pPr>
        <w:tabs>
          <w:tab w:val="left" w:pos="3015"/>
        </w:tabs>
        <w:spacing w:after="0" w:line="240" w:lineRule="auto"/>
        <w:jc w:val="both"/>
        <w:rPr>
          <w:rFonts w:ascii="Times New Roman" w:eastAsia="MS Mincho" w:hAnsi="Times New Roman" w:cs="Times New Roman"/>
          <w:b/>
          <w:kern w:val="2"/>
          <w:sz w:val="24"/>
          <w:szCs w:val="24"/>
          <w:lang w:eastAsia="fr-FR"/>
          <w14:cntxtAlt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8541"/>
        <w:gridCol w:w="963"/>
        <w:gridCol w:w="850"/>
        <w:gridCol w:w="693"/>
        <w:gridCol w:w="828"/>
      </w:tblGrid>
      <w:tr w:rsidR="001D202E" w:rsidRPr="003142A7" w:rsidTr="00986140">
        <w:tc>
          <w:tcPr>
            <w:tcW w:w="1128" w:type="pct"/>
          </w:tcPr>
          <w:p w:rsidR="001D202E" w:rsidRPr="003142A7" w:rsidRDefault="001D202E" w:rsidP="003E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Personnes à interviewer</w:t>
            </w:r>
          </w:p>
        </w:tc>
        <w:tc>
          <w:tcPr>
            <w:tcW w:w="2785" w:type="pct"/>
            <w:tcBorders>
              <w:bottom w:val="single" w:sz="4" w:space="0" w:color="000000"/>
              <w:right w:val="single" w:sz="18" w:space="0" w:color="000000"/>
            </w:tcBorders>
          </w:tcPr>
          <w:p w:rsidR="001D202E" w:rsidRPr="003142A7" w:rsidRDefault="001D202E" w:rsidP="003E19E6">
            <w:pPr>
              <w:spacing w:after="0" w:line="360" w:lineRule="auto"/>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Questions</w:t>
            </w:r>
          </w:p>
        </w:tc>
        <w:tc>
          <w:tcPr>
            <w:tcW w:w="591" w:type="pct"/>
            <w:gridSpan w:val="2"/>
            <w:tcBorders>
              <w:left w:val="single" w:sz="18" w:space="0" w:color="000000"/>
              <w:right w:val="single" w:sz="18" w:space="0" w:color="000000"/>
            </w:tcBorders>
          </w:tcPr>
          <w:p w:rsidR="001D202E" w:rsidRPr="003142A7" w:rsidRDefault="001D202E"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CS1 :</w:t>
            </w:r>
          </w:p>
        </w:tc>
        <w:tc>
          <w:tcPr>
            <w:tcW w:w="496" w:type="pct"/>
            <w:gridSpan w:val="2"/>
            <w:tcBorders>
              <w:left w:val="single" w:sz="18" w:space="0" w:color="000000"/>
              <w:right w:val="single" w:sz="18" w:space="0" w:color="000000"/>
            </w:tcBorders>
          </w:tcPr>
          <w:p w:rsidR="001D202E" w:rsidRPr="003142A7" w:rsidRDefault="001D202E" w:rsidP="003E19E6">
            <w:pPr>
              <w:spacing w:after="0" w:line="240" w:lineRule="auto"/>
              <w:jc w:val="center"/>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CS2 :</w:t>
            </w: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Personnel de santé</w:t>
            </w:r>
          </w:p>
        </w:tc>
        <w:tc>
          <w:tcPr>
            <w:tcW w:w="2785" w:type="pct"/>
            <w:tcBorders>
              <w:right w:val="single" w:sz="18" w:space="0" w:color="000000"/>
            </w:tcBorders>
            <w:shd w:val="clear" w:color="auto" w:fill="CCCCCC"/>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314" w:type="pct"/>
            <w:tcBorders>
              <w:left w:val="single" w:sz="18" w:space="0" w:color="000000"/>
            </w:tcBorders>
          </w:tcPr>
          <w:p w:rsidR="001D202E" w:rsidRPr="003142A7" w:rsidRDefault="001D202E" w:rsidP="003E19E6">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277" w:type="pct"/>
            <w:tcBorders>
              <w:right w:val="single" w:sz="18" w:space="0" w:color="000000"/>
            </w:tcBorders>
          </w:tcPr>
          <w:p w:rsidR="001D202E" w:rsidRPr="003142A7" w:rsidRDefault="001D202E" w:rsidP="003E19E6">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c>
          <w:tcPr>
            <w:tcW w:w="226" w:type="pct"/>
            <w:tcBorders>
              <w:left w:val="single" w:sz="18" w:space="0" w:color="000000"/>
            </w:tcBorders>
          </w:tcPr>
          <w:p w:rsidR="001D202E" w:rsidRPr="003142A7" w:rsidRDefault="001D202E" w:rsidP="003E19E6">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OUI</w:t>
            </w:r>
          </w:p>
        </w:tc>
        <w:tc>
          <w:tcPr>
            <w:tcW w:w="269" w:type="pct"/>
            <w:tcBorders>
              <w:right w:val="single" w:sz="18" w:space="0" w:color="000000"/>
            </w:tcBorders>
          </w:tcPr>
          <w:p w:rsidR="001D202E" w:rsidRPr="003142A7" w:rsidRDefault="001D202E" w:rsidP="003E19E6">
            <w:pPr>
              <w:spacing w:after="0" w:line="360" w:lineRule="auto"/>
              <w:jc w:val="center"/>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NON</w:t>
            </w: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Quel est votre rôle dans la prise en charge (diagnostic et renvoi) des patients de LV?</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Qui fait faire le diagnostic et le renvoi pour traiter les cas de LV?</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3E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Qui fait la demande de tests pour les cas suspects de LV?</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3E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Qui fait le TDR pour le cas suspects de LV?</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3E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Combien de cas de LV / LDPK étaient suspects / confirmés dans les trois derniers mois dans votre établissement?</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rPr>
          <w:trHeight w:val="282"/>
        </w:trPr>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3E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Combien de patients ont été renvoyés pour le traitement LV / LDPK?</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rPr>
          <w:trHeight w:val="282"/>
        </w:trPr>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bottom w:val="single" w:sz="4" w:space="0" w:color="000000"/>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Qui remplit les rapports ou les fiches de LV dans votre établissement?</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rPr>
          <w:trHeight w:val="282"/>
        </w:trPr>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bottom w:val="single" w:sz="4" w:space="0" w:color="000000"/>
              <w:right w:val="single" w:sz="18" w:space="0" w:color="000000"/>
            </w:tcBorders>
          </w:tcPr>
          <w:p w:rsidR="001D202E" w:rsidRPr="003142A7" w:rsidRDefault="001D202E" w:rsidP="003E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Quelle est l'implication de la LDPK comme réservoir pour la transmission?</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rPr>
          <w:trHeight w:val="70"/>
        </w:trPr>
        <w:tc>
          <w:tcPr>
            <w:tcW w:w="1128" w:type="pct"/>
          </w:tcPr>
          <w:p w:rsidR="001D202E" w:rsidRPr="003142A7" w:rsidRDefault="000F21A1"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w:t>
            </w:r>
            <w:r w:rsidR="001D202E" w:rsidRPr="003142A7">
              <w:rPr>
                <w:rFonts w:ascii="Times New Roman" w:eastAsia="Times New Roman" w:hAnsi="Times New Roman" w:cs="Times New Roman"/>
                <w:kern w:val="2"/>
                <w:sz w:val="24"/>
                <w:szCs w:val="24"/>
                <w:lang w:eastAsia="fr-FR"/>
                <w14:cntxtAlts/>
              </w:rPr>
              <w:t>utorités locales et  dirigeants</w:t>
            </w:r>
          </w:p>
        </w:tc>
        <w:tc>
          <w:tcPr>
            <w:tcW w:w="2785" w:type="pct"/>
            <w:tcBorders>
              <w:right w:val="single" w:sz="18" w:space="0" w:color="000000"/>
            </w:tcBorders>
            <w:shd w:val="clear" w:color="auto" w:fill="CCCCCC"/>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Quelles sont les heures d'ouverture de votre centre de santé?</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Y at-il des cas de LV actuellement sous traitement dans votre établissement de santé?</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bottom w:val="single" w:sz="4" w:space="0" w:color="000000"/>
              <w:right w:val="single" w:sz="18" w:space="0" w:color="000000"/>
            </w:tcBorders>
          </w:tcPr>
          <w:p w:rsidR="001D202E" w:rsidRPr="003142A7" w:rsidRDefault="001D202E" w:rsidP="003E1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Est-ce que le TDR pour la LV est gratuit? Sinon, quel est le coût de ce TDR?</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r w:rsidR="001D202E" w:rsidRPr="003142A7" w:rsidTr="00986140">
        <w:tc>
          <w:tcPr>
            <w:tcW w:w="1128" w:type="pct"/>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85" w:type="pct"/>
            <w:tcBorders>
              <w:right w:val="single" w:sz="18" w:space="0" w:color="000000"/>
            </w:tcBorders>
          </w:tcPr>
          <w:p w:rsidR="001D202E" w:rsidRPr="003142A7" w:rsidRDefault="001D202E" w:rsidP="000F21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
                <w:sz w:val="24"/>
                <w:szCs w:val="24"/>
                <w:lang w:eastAsia="zh-CN"/>
                <w14:cntxtAlts/>
              </w:rPr>
            </w:pPr>
            <w:r w:rsidRPr="003142A7">
              <w:rPr>
                <w:rFonts w:ascii="Times New Roman" w:eastAsia="Times New Roman" w:hAnsi="Times New Roman" w:cs="Times New Roman"/>
                <w:kern w:val="2"/>
                <w:sz w:val="24"/>
                <w:szCs w:val="24"/>
                <w:lang w:eastAsia="zh-CN"/>
                <w14:cntxtAlts/>
              </w:rPr>
              <w:t>Est</w:t>
            </w:r>
            <w:r w:rsidR="000F21A1" w:rsidRPr="003142A7">
              <w:rPr>
                <w:rFonts w:ascii="Times New Roman" w:eastAsia="Times New Roman" w:hAnsi="Times New Roman" w:cs="Times New Roman"/>
                <w:kern w:val="2"/>
                <w:sz w:val="24"/>
                <w:szCs w:val="24"/>
                <w:lang w:eastAsia="zh-CN"/>
                <w14:cntxtAlts/>
              </w:rPr>
              <w:t xml:space="preserve">-ce que </w:t>
            </w:r>
            <w:r w:rsidRPr="003142A7">
              <w:rPr>
                <w:rFonts w:ascii="Times New Roman" w:eastAsia="Times New Roman" w:hAnsi="Times New Roman" w:cs="Times New Roman"/>
                <w:kern w:val="2"/>
                <w:sz w:val="24"/>
                <w:szCs w:val="24"/>
                <w:lang w:eastAsia="zh-CN"/>
                <w14:cntxtAlts/>
              </w:rPr>
              <w:t xml:space="preserve"> la surveillance active </w:t>
            </w:r>
            <w:r w:rsidR="000F21A1" w:rsidRPr="003142A7">
              <w:rPr>
                <w:rFonts w:ascii="Times New Roman" w:eastAsia="Times New Roman" w:hAnsi="Times New Roman" w:cs="Times New Roman"/>
                <w:kern w:val="2"/>
                <w:sz w:val="24"/>
                <w:szCs w:val="24"/>
                <w:lang w:eastAsia="zh-CN"/>
                <w14:cntxtAlts/>
              </w:rPr>
              <w:t xml:space="preserve">fait </w:t>
            </w:r>
            <w:r w:rsidRPr="003142A7">
              <w:rPr>
                <w:rFonts w:ascii="Times New Roman" w:eastAsia="Times New Roman" w:hAnsi="Times New Roman" w:cs="Times New Roman"/>
                <w:kern w:val="2"/>
                <w:sz w:val="24"/>
                <w:szCs w:val="24"/>
                <w:lang w:eastAsia="zh-CN"/>
                <w14:cntxtAlts/>
              </w:rPr>
              <w:t>partie du programme de lutte contre la LV dans le municipe?</w:t>
            </w:r>
          </w:p>
        </w:tc>
        <w:tc>
          <w:tcPr>
            <w:tcW w:w="314"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77"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26" w:type="pct"/>
            <w:tcBorders>
              <w:lef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c>
          <w:tcPr>
            <w:tcW w:w="269" w:type="pct"/>
            <w:tcBorders>
              <w:right w:val="single" w:sz="18" w:space="0" w:color="000000"/>
            </w:tcBorders>
          </w:tcPr>
          <w:p w:rsidR="001D202E" w:rsidRPr="003142A7" w:rsidRDefault="001D202E" w:rsidP="003E19E6">
            <w:pPr>
              <w:spacing w:after="0" w:line="240" w:lineRule="auto"/>
              <w:rPr>
                <w:rFonts w:ascii="Times New Roman" w:eastAsia="Times New Roman" w:hAnsi="Times New Roman" w:cs="Times New Roman"/>
                <w:kern w:val="2"/>
                <w:sz w:val="24"/>
                <w:szCs w:val="24"/>
                <w:lang w:eastAsia="fr-FR"/>
                <w14:cntxtAlts/>
              </w:rPr>
            </w:pPr>
          </w:p>
        </w:tc>
      </w:tr>
    </w:tbl>
    <w:p w:rsidR="001D202E" w:rsidRPr="003142A7" w:rsidRDefault="001D202E" w:rsidP="001D202E">
      <w:pPr>
        <w:tabs>
          <w:tab w:val="left" w:pos="3015"/>
        </w:tabs>
        <w:spacing w:after="0" w:line="240" w:lineRule="auto"/>
        <w:jc w:val="both"/>
        <w:rPr>
          <w:rFonts w:ascii="Times New Roman" w:eastAsia="MS Mincho" w:hAnsi="Times New Roman" w:cs="Times New Roman"/>
          <w:b/>
          <w:kern w:val="2"/>
          <w:sz w:val="24"/>
          <w:szCs w:val="24"/>
          <w:lang w:eastAsia="fr-FR"/>
          <w14:cntxtAlts/>
        </w:rPr>
      </w:pPr>
    </w:p>
    <w:p w:rsidR="0083265B" w:rsidRPr="003142A7" w:rsidRDefault="00986140" w:rsidP="0083265B">
      <w:pPr>
        <w:spacing w:after="0" w:line="240" w:lineRule="auto"/>
        <w:rPr>
          <w:rFonts w:ascii="Times New Roman" w:eastAsia="Times New Roman" w:hAnsi="Times New Roman" w:cs="Times New Roman"/>
          <w:b/>
          <w:kern w:val="2"/>
          <w:sz w:val="24"/>
          <w:szCs w:val="24"/>
          <w:lang w:eastAsia="fr-FR"/>
          <w14:cntxtAlts/>
        </w:rPr>
      </w:pPr>
      <w:r w:rsidRPr="003142A7">
        <w:rPr>
          <w:rFonts w:ascii="Times New Roman" w:eastAsia="Calibri" w:hAnsi="Times New Roman" w:cs="Times New Roman"/>
          <w:b/>
          <w:kern w:val="2"/>
          <w:sz w:val="24"/>
          <w:szCs w:val="24"/>
          <w14:cntxtAlts/>
        </w:rPr>
        <w:t>9.4.</w:t>
      </w:r>
      <w:r w:rsidR="00304E1C" w:rsidRPr="003142A7">
        <w:rPr>
          <w:rFonts w:ascii="Times New Roman" w:eastAsia="Calibri" w:hAnsi="Times New Roman" w:cs="Times New Roman"/>
          <w:b/>
          <w:kern w:val="2"/>
          <w:sz w:val="24"/>
          <w:szCs w:val="24"/>
          <w14:cntxtAlts/>
        </w:rPr>
        <w:t>5</w:t>
      </w:r>
      <w:r w:rsidR="0083265B" w:rsidRPr="003142A7">
        <w:rPr>
          <w:rFonts w:ascii="Times New Roman" w:eastAsia="Times New Roman" w:hAnsi="Times New Roman" w:cs="Times New Roman"/>
          <w:b/>
          <w:kern w:val="2"/>
          <w:sz w:val="24"/>
          <w:szCs w:val="24"/>
          <w:lang w:eastAsia="fr-FR"/>
          <w14:cntxtAlts/>
        </w:rPr>
        <w:t xml:space="preserve">. </w:t>
      </w:r>
      <w:r w:rsidR="007F0DA9" w:rsidRPr="003142A7">
        <w:rPr>
          <w:rFonts w:ascii="Times New Roman" w:eastAsia="Times New Roman" w:hAnsi="Times New Roman" w:cs="Times New Roman"/>
          <w:b/>
          <w:kern w:val="2"/>
          <w:sz w:val="24"/>
          <w:szCs w:val="24"/>
          <w:lang w:eastAsia="fr-FR"/>
          <w14:cntxtAlts/>
        </w:rPr>
        <w:t xml:space="preserve">Sur la </w:t>
      </w:r>
      <w:r w:rsidR="000F21A1" w:rsidRPr="003142A7">
        <w:rPr>
          <w:rFonts w:ascii="Times New Roman" w:eastAsia="Times New Roman" w:hAnsi="Times New Roman" w:cs="Times New Roman"/>
          <w:b/>
          <w:kern w:val="2"/>
          <w:sz w:val="24"/>
          <w:szCs w:val="24"/>
          <w:lang w:eastAsia="fr-FR"/>
          <w14:cntxtAlts/>
        </w:rPr>
        <w:t>t</w:t>
      </w:r>
      <w:r w:rsidR="0083265B" w:rsidRPr="003142A7">
        <w:rPr>
          <w:rFonts w:ascii="Times New Roman" w:eastAsia="Times New Roman" w:hAnsi="Times New Roman" w:cs="Times New Roman"/>
          <w:b/>
          <w:kern w:val="2"/>
          <w:sz w:val="24"/>
          <w:szCs w:val="24"/>
          <w:lang w:eastAsia="fr-FR"/>
          <w14:cntxtAlts/>
        </w:rPr>
        <w:t xml:space="preserve">rypanosomiase </w:t>
      </w:r>
      <w:r w:rsidR="000F21A1" w:rsidRPr="003142A7">
        <w:rPr>
          <w:rFonts w:ascii="Times New Roman" w:eastAsia="Times New Roman" w:hAnsi="Times New Roman" w:cs="Times New Roman"/>
          <w:b/>
          <w:kern w:val="2"/>
          <w:sz w:val="24"/>
          <w:szCs w:val="24"/>
          <w:lang w:eastAsia="fr-FR"/>
          <w14:cntxtAlts/>
        </w:rPr>
        <w:t>h</w:t>
      </w:r>
      <w:r w:rsidR="0083265B" w:rsidRPr="003142A7">
        <w:rPr>
          <w:rFonts w:ascii="Times New Roman" w:eastAsia="Times New Roman" w:hAnsi="Times New Roman" w:cs="Times New Roman"/>
          <w:b/>
          <w:kern w:val="2"/>
          <w:sz w:val="24"/>
          <w:szCs w:val="24"/>
          <w:lang w:eastAsia="fr-FR"/>
          <w14:cntxtAlts/>
        </w:rPr>
        <w:t xml:space="preserve">umaine </w:t>
      </w:r>
      <w:r w:rsidR="000F21A1" w:rsidRPr="003142A7">
        <w:rPr>
          <w:rFonts w:ascii="Times New Roman" w:eastAsia="Times New Roman" w:hAnsi="Times New Roman" w:cs="Times New Roman"/>
          <w:b/>
          <w:kern w:val="2"/>
          <w:sz w:val="24"/>
          <w:szCs w:val="24"/>
          <w:lang w:eastAsia="fr-FR"/>
          <w14:cntxtAlts/>
        </w:rPr>
        <w:t>a</w:t>
      </w:r>
      <w:r w:rsidR="0083265B" w:rsidRPr="003142A7">
        <w:rPr>
          <w:rFonts w:ascii="Times New Roman" w:eastAsia="Times New Roman" w:hAnsi="Times New Roman" w:cs="Times New Roman"/>
          <w:b/>
          <w:kern w:val="2"/>
          <w:sz w:val="24"/>
          <w:szCs w:val="24"/>
          <w:lang w:eastAsia="fr-FR"/>
          <w14:cntxtAlts/>
        </w:rPr>
        <w:t>fricaine</w:t>
      </w:r>
    </w:p>
    <w:p w:rsidR="0083265B" w:rsidRPr="003142A7" w:rsidRDefault="0083265B" w:rsidP="0083265B">
      <w:pPr>
        <w:spacing w:after="0" w:line="240" w:lineRule="auto"/>
        <w:rPr>
          <w:rFonts w:ascii="Times New Roman" w:eastAsia="Calibri" w:hAnsi="Times New Roman" w:cs="Times New Roman"/>
          <w:b/>
          <w:kern w:val="2"/>
          <w:sz w:val="24"/>
          <w:szCs w:val="24"/>
          <w14:cntxtAlt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8189"/>
        <w:gridCol w:w="4218"/>
      </w:tblGrid>
      <w:tr w:rsidR="0083265B" w:rsidRPr="003142A7" w:rsidTr="007B320A">
        <w:tc>
          <w:tcPr>
            <w:tcW w:w="2443" w:type="dxa"/>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Personnes à questionner</w:t>
            </w:r>
          </w:p>
        </w:tc>
        <w:tc>
          <w:tcPr>
            <w:tcW w:w="8189" w:type="dxa"/>
            <w:tcBorders>
              <w:bottom w:val="single" w:sz="4"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Questions</w:t>
            </w:r>
          </w:p>
        </w:tc>
        <w:tc>
          <w:tcPr>
            <w:tcW w:w="4218" w:type="dxa"/>
            <w:tcBorders>
              <w:left w:val="single" w:sz="18" w:space="0" w:color="000000"/>
              <w:right w:val="single" w:sz="18" w:space="0" w:color="000000"/>
            </w:tcBorders>
          </w:tcPr>
          <w:p w:rsidR="0083265B" w:rsidRPr="003142A7" w:rsidRDefault="0083265B" w:rsidP="0083265B">
            <w:pPr>
              <w:spacing w:after="0" w:line="240" w:lineRule="auto"/>
              <w:jc w:val="center"/>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Réponses</w:t>
            </w:r>
          </w:p>
        </w:tc>
      </w:tr>
      <w:tr w:rsidR="0083265B" w:rsidRPr="003142A7" w:rsidTr="004F4F5F">
        <w:tc>
          <w:tcPr>
            <w:tcW w:w="2443" w:type="dxa"/>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Autres agents du centre</w:t>
            </w:r>
          </w:p>
        </w:tc>
        <w:tc>
          <w:tcPr>
            <w:tcW w:w="8189" w:type="dxa"/>
            <w:tcBorders>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4218" w:type="dxa"/>
            <w:tcBorders>
              <w:left w:val="single" w:sz="18" w:space="0" w:color="000000"/>
              <w:right w:val="single" w:sz="18" w:space="0" w:color="000000"/>
            </w:tcBorders>
            <w:shd w:val="clear" w:color="auto" w:fill="BFBFBF" w:themeFill="background1" w:themeFillShade="BF"/>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r>
      <w:tr w:rsidR="0083265B" w:rsidRPr="003142A7" w:rsidTr="007B320A">
        <w:tc>
          <w:tcPr>
            <w:tcW w:w="2443" w:type="dxa"/>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8189"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r w:rsidRPr="003142A7">
              <w:rPr>
                <w:rFonts w:ascii="Times New Roman" w:eastAsia="Calibri" w:hAnsi="Times New Roman" w:cs="Times New Roman"/>
                <w:b/>
                <w:kern w:val="2"/>
                <w:sz w:val="24"/>
                <w:szCs w:val="24"/>
                <w14:cntxtAlts/>
              </w:rPr>
              <w:t>Qui fait la suspicion sérologique de la THA ?</w:t>
            </w:r>
          </w:p>
        </w:tc>
        <w:tc>
          <w:tcPr>
            <w:tcW w:w="4218"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r>
      <w:tr w:rsidR="0083265B" w:rsidRPr="003142A7" w:rsidTr="007B320A">
        <w:tc>
          <w:tcPr>
            <w:tcW w:w="2443" w:type="dxa"/>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8189" w:type="dxa"/>
            <w:tcBorders>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c>
          <w:tcPr>
            <w:tcW w:w="4218" w:type="dxa"/>
            <w:tcBorders>
              <w:left w:val="single" w:sz="18" w:space="0" w:color="000000"/>
              <w:right w:val="single" w:sz="18" w:space="0" w:color="000000"/>
            </w:tcBorders>
          </w:tcPr>
          <w:p w:rsidR="0083265B" w:rsidRPr="003142A7" w:rsidRDefault="0083265B" w:rsidP="0083265B">
            <w:pPr>
              <w:spacing w:after="0" w:line="240" w:lineRule="auto"/>
              <w:rPr>
                <w:rFonts w:ascii="Times New Roman" w:eastAsia="Calibri" w:hAnsi="Times New Roman" w:cs="Times New Roman"/>
                <w:b/>
                <w:kern w:val="2"/>
                <w:sz w:val="24"/>
                <w:szCs w:val="24"/>
                <w14:cntxtAlts/>
              </w:rPr>
            </w:pPr>
          </w:p>
        </w:tc>
      </w:tr>
    </w:tbl>
    <w:p w:rsidR="0083265B" w:rsidRPr="003142A7" w:rsidRDefault="0083265B" w:rsidP="0083265B">
      <w:pPr>
        <w:spacing w:after="0" w:line="240" w:lineRule="auto"/>
        <w:rPr>
          <w:rFonts w:ascii="Times New Roman" w:eastAsia="Times New Roman" w:hAnsi="Times New Roman" w:cs="Times New Roman"/>
          <w:b/>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b/>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br w:type="page"/>
      </w:r>
    </w:p>
    <w:p w:rsidR="00C559C1" w:rsidRPr="003142A7" w:rsidRDefault="00C559C1" w:rsidP="00C559C1">
      <w:pPr>
        <w:spacing w:after="0" w:line="240" w:lineRule="auto"/>
        <w:jc w:val="both"/>
        <w:rPr>
          <w:rFonts w:ascii="Times New Roman" w:eastAsia="Times New Roman" w:hAnsi="Times New Roman" w:cs="Times New Roman"/>
          <w:b/>
          <w:kern w:val="2"/>
          <w:sz w:val="24"/>
          <w:szCs w:val="24"/>
          <w:lang w:eastAsia="fr-FR"/>
          <w14:cntxtAlts/>
        </w:rPr>
        <w:sectPr w:rsidR="00C559C1" w:rsidRPr="003142A7" w:rsidSect="007B320A">
          <w:pgSz w:w="16820" w:h="11900" w:orient="landscape"/>
          <w:pgMar w:top="851" w:right="851" w:bottom="851" w:left="851" w:header="709" w:footer="709" w:gutter="0"/>
          <w:cols w:space="708"/>
          <w:docGrid w:linePitch="360"/>
        </w:sectPr>
      </w:pPr>
    </w:p>
    <w:p w:rsidR="00C559C1" w:rsidRPr="003142A7" w:rsidRDefault="00C95558" w:rsidP="00446FDC">
      <w:pPr>
        <w:pStyle w:val="Titre1"/>
        <w:spacing w:before="0" w:line="240" w:lineRule="auto"/>
        <w:contextualSpacing/>
        <w:rPr>
          <w:rFonts w:ascii="Times New Roman" w:hAnsi="Times New Roman" w:cs="Times New Roman"/>
          <w:color w:val="auto"/>
          <w:kern w:val="2"/>
          <w:sz w:val="24"/>
          <w:szCs w:val="24"/>
          <w14:cntxtAlts/>
        </w:rPr>
      </w:pPr>
      <w:bookmarkStart w:id="72" w:name="_Toc470515328"/>
      <w:r w:rsidRPr="003142A7">
        <w:rPr>
          <w:rFonts w:ascii="Times New Roman" w:hAnsi="Times New Roman" w:cs="Times New Roman"/>
          <w:color w:val="auto"/>
          <w:kern w:val="2"/>
          <w:sz w:val="24"/>
          <w:szCs w:val="24"/>
          <w14:cntxtAlts/>
        </w:rPr>
        <w:lastRenderedPageBreak/>
        <w:t>10</w:t>
      </w:r>
      <w:r w:rsidR="00304E1C" w:rsidRPr="003142A7">
        <w:rPr>
          <w:rFonts w:ascii="Times New Roman" w:hAnsi="Times New Roman" w:cs="Times New Roman"/>
          <w:color w:val="auto"/>
          <w:kern w:val="2"/>
          <w:sz w:val="24"/>
          <w:szCs w:val="24"/>
          <w14:cntxtAlts/>
        </w:rPr>
        <w:t xml:space="preserve">. </w:t>
      </w:r>
      <w:r w:rsidR="00C559C1" w:rsidRPr="003142A7">
        <w:rPr>
          <w:rFonts w:ascii="Times New Roman" w:hAnsi="Times New Roman" w:cs="Times New Roman"/>
          <w:color w:val="auto"/>
          <w:kern w:val="2"/>
          <w:sz w:val="24"/>
          <w:szCs w:val="24"/>
          <w14:cntxtAlts/>
        </w:rPr>
        <w:t xml:space="preserve"> L</w:t>
      </w:r>
      <w:r w:rsidR="007F0DA9" w:rsidRPr="003142A7">
        <w:rPr>
          <w:rFonts w:ascii="Times New Roman" w:hAnsi="Times New Roman" w:cs="Times New Roman"/>
          <w:color w:val="auto"/>
          <w:kern w:val="2"/>
          <w:sz w:val="24"/>
          <w:szCs w:val="24"/>
          <w14:cntxtAlts/>
        </w:rPr>
        <w:t>E RAPPORT DE SUPERVISION</w:t>
      </w:r>
      <w:bookmarkEnd w:id="72"/>
    </w:p>
    <w:p w:rsidR="00C559C1" w:rsidRPr="003142A7" w:rsidRDefault="00C559C1" w:rsidP="00C559C1">
      <w:pPr>
        <w:spacing w:after="0" w:line="240" w:lineRule="auto"/>
        <w:jc w:val="both"/>
        <w:rPr>
          <w:rFonts w:ascii="Times New Roman" w:eastAsia="Times New Roman" w:hAnsi="Times New Roman" w:cs="Times New Roman"/>
          <w:b/>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b/>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MOD</w:t>
      </w:r>
      <w:r w:rsidR="000F21A1" w:rsidRPr="003142A7">
        <w:rPr>
          <w:rFonts w:ascii="Times New Roman" w:eastAsia="Times New Roman" w:hAnsi="Times New Roman" w:cs="Times New Roman"/>
          <w:b/>
          <w:kern w:val="2"/>
          <w:sz w:val="24"/>
          <w:szCs w:val="24"/>
          <w:lang w:eastAsia="fr-FR"/>
          <w14:cntxtAlts/>
        </w:rPr>
        <w:t>È</w:t>
      </w:r>
      <w:r w:rsidRPr="003142A7">
        <w:rPr>
          <w:rFonts w:ascii="Times New Roman" w:eastAsia="Times New Roman" w:hAnsi="Times New Roman" w:cs="Times New Roman"/>
          <w:b/>
          <w:kern w:val="2"/>
          <w:sz w:val="24"/>
          <w:szCs w:val="24"/>
          <w:lang w:eastAsia="fr-FR"/>
          <w14:cntxtAlts/>
        </w:rPr>
        <w:t>LE DE RAPPORT DE SUPERVISION</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Noms et prénoms du ou des supervis</w:t>
      </w:r>
      <w:r w:rsidR="005B17FD" w:rsidRPr="003142A7">
        <w:rPr>
          <w:rFonts w:ascii="Times New Roman" w:eastAsia="Times New Roman" w:hAnsi="Times New Roman" w:cs="Times New Roman"/>
          <w:kern w:val="2"/>
          <w:sz w:val="24"/>
          <w:szCs w:val="24"/>
          <w:lang w:eastAsia="fr-FR"/>
          <w14:cntxtAlts/>
        </w:rPr>
        <w:t>eurs :……………………………………………………………</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Qualification du ou des superviseurs……………………………………………</w:t>
      </w:r>
      <w:r w:rsidR="005B17FD"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de la supervision ………………………………………………………………………………</w:t>
      </w:r>
      <w:r w:rsidR="005B17FD"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Formation sanitaire : ……………………………………………………………………………</w:t>
      </w:r>
      <w:r w:rsidR="005B17FD"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Noms et prénoms du ou des superv</w:t>
      </w:r>
      <w:r w:rsidR="005B17FD" w:rsidRPr="003142A7">
        <w:rPr>
          <w:rFonts w:ascii="Times New Roman" w:eastAsia="Times New Roman" w:hAnsi="Times New Roman" w:cs="Times New Roman"/>
          <w:kern w:val="2"/>
          <w:sz w:val="24"/>
          <w:szCs w:val="24"/>
          <w:lang w:eastAsia="fr-FR"/>
          <w14:cntxtAlts/>
        </w:rPr>
        <w:t>isés ………………………………………………………………</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r w:rsidR="005B17FD"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Quali</w:t>
      </w:r>
      <w:r w:rsidR="005B17FD" w:rsidRPr="003142A7">
        <w:rPr>
          <w:rFonts w:ascii="Times New Roman" w:eastAsia="Times New Roman" w:hAnsi="Times New Roman" w:cs="Times New Roman"/>
          <w:kern w:val="2"/>
          <w:sz w:val="24"/>
          <w:szCs w:val="24"/>
          <w:lang w:eastAsia="fr-FR"/>
          <w14:cntxtAlts/>
        </w:rPr>
        <w:t>fication du ou des supervisés</w:t>
      </w:r>
      <w:r w:rsidRPr="003142A7">
        <w:rPr>
          <w:rFonts w:ascii="Times New Roman" w:eastAsia="Times New Roman" w:hAnsi="Times New Roman" w:cs="Times New Roman"/>
          <w:kern w:val="2"/>
          <w:sz w:val="24"/>
          <w:szCs w:val="24"/>
          <w:lang w:eastAsia="fr-FR"/>
          <w14:cntxtAlts/>
        </w:rPr>
        <w:t>………………………………………………………………</w:t>
      </w:r>
      <w:r w:rsidR="005B17FD" w:rsidRPr="003142A7">
        <w:rPr>
          <w:rFonts w:ascii="Times New Roman" w:eastAsia="Times New Roman" w:hAnsi="Times New Roman" w:cs="Times New Roman"/>
          <w:kern w:val="2"/>
          <w:sz w:val="24"/>
          <w:szCs w:val="24"/>
          <w:lang w:eastAsia="fr-FR"/>
          <w14:cntxtAlts/>
        </w:rPr>
        <w:t>……</w:t>
      </w:r>
    </w:p>
    <w:p w:rsidR="005B17FD" w:rsidRPr="003142A7" w:rsidRDefault="005B17FD"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b/>
          <w:kern w:val="2"/>
          <w:sz w:val="24"/>
          <w:szCs w:val="24"/>
          <w:lang w:eastAsia="fr-FR"/>
          <w14:cntxtAlts/>
        </w:rPr>
        <w:t>Activités de supervision réalisées</w:t>
      </w:r>
      <w:r w:rsidRPr="003142A7">
        <w:rPr>
          <w:rFonts w:ascii="Times New Roman" w:eastAsia="Times New Roman" w:hAnsi="Times New Roman" w:cs="Times New Roman"/>
          <w:kern w:val="2"/>
          <w:sz w:val="24"/>
          <w:szCs w:val="24"/>
          <w:lang w:eastAsia="fr-FR"/>
          <w14:cntxtAlts/>
        </w:rPr>
        <w:t xml:space="preserve"> : </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Observations de tâches critiques :…(score des tâches correctement exécutées :………) ………………………………………………………………..…………………………………………………………………………………………………………………………</w:t>
      </w:r>
      <w:r w:rsidR="005B17FD"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Contrôle de</w:t>
      </w:r>
      <w:r w:rsidR="000F21A1" w:rsidRPr="003142A7">
        <w:rPr>
          <w:rFonts w:ascii="Times New Roman" w:eastAsia="Times New Roman" w:hAnsi="Times New Roman" w:cs="Times New Roman"/>
          <w:kern w:val="2"/>
          <w:sz w:val="24"/>
          <w:szCs w:val="24"/>
          <w:lang w:eastAsia="fr-FR"/>
          <w14:cntxtAlts/>
        </w:rPr>
        <w:t>s</w:t>
      </w:r>
      <w:r w:rsidRPr="003142A7">
        <w:rPr>
          <w:rFonts w:ascii="Times New Roman" w:eastAsia="Times New Roman" w:hAnsi="Times New Roman" w:cs="Times New Roman"/>
          <w:kern w:val="2"/>
          <w:sz w:val="24"/>
          <w:szCs w:val="24"/>
          <w:lang w:eastAsia="fr-FR"/>
          <w14:cntxtAlts/>
        </w:rPr>
        <w:t xml:space="preserve"> ressources et de</w:t>
      </w:r>
      <w:r w:rsidR="000F21A1" w:rsidRPr="003142A7">
        <w:rPr>
          <w:rFonts w:ascii="Times New Roman" w:eastAsia="Times New Roman" w:hAnsi="Times New Roman" w:cs="Times New Roman"/>
          <w:kern w:val="2"/>
          <w:sz w:val="24"/>
          <w:szCs w:val="24"/>
          <w:lang w:eastAsia="fr-FR"/>
          <w14:cntxtAlts/>
        </w:rPr>
        <w:t>s</w:t>
      </w:r>
      <w:r w:rsidRPr="003142A7">
        <w:rPr>
          <w:rFonts w:ascii="Times New Roman" w:eastAsia="Times New Roman" w:hAnsi="Times New Roman" w:cs="Times New Roman"/>
          <w:kern w:val="2"/>
          <w:sz w:val="24"/>
          <w:szCs w:val="24"/>
          <w:lang w:eastAsia="fr-FR"/>
          <w14:cntxtAlts/>
        </w:rPr>
        <w:t xml:space="preserve"> tâches ………………………………………………………………..</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Personnes interviewées :   …………………………………………………………………………</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ASPECTS POSITIFS</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ASPECTS A AM</w:t>
      </w:r>
      <w:r w:rsidR="000F21A1" w:rsidRPr="003142A7">
        <w:rPr>
          <w:rFonts w:ascii="Times New Roman" w:eastAsia="Times New Roman" w:hAnsi="Times New Roman" w:cs="Times New Roman"/>
          <w:kern w:val="2"/>
          <w:sz w:val="24"/>
          <w:szCs w:val="24"/>
          <w:lang w:eastAsia="fr-FR"/>
          <w14:cntxtAlts/>
        </w:rPr>
        <w:t>É</w:t>
      </w:r>
      <w:r w:rsidRPr="003142A7">
        <w:rPr>
          <w:rFonts w:ascii="Times New Roman" w:eastAsia="Times New Roman" w:hAnsi="Times New Roman" w:cs="Times New Roman"/>
          <w:kern w:val="2"/>
          <w:sz w:val="24"/>
          <w:szCs w:val="24"/>
          <w:lang w:eastAsia="fr-FR"/>
          <w14:cntxtAlts/>
        </w:rPr>
        <w:t>LIORER</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RECOMMANDATIONS, POINTS D’ACTIONS, MESURES PROPOS</w:t>
      </w:r>
      <w:r w:rsidR="000F21A1" w:rsidRPr="003142A7">
        <w:rPr>
          <w:rFonts w:ascii="Times New Roman" w:eastAsia="Times New Roman" w:hAnsi="Times New Roman" w:cs="Times New Roman"/>
          <w:kern w:val="2"/>
          <w:sz w:val="24"/>
          <w:szCs w:val="24"/>
          <w:lang w:eastAsia="fr-FR"/>
          <w14:cntxtAlts/>
        </w:rPr>
        <w:t>É</w:t>
      </w:r>
      <w:r w:rsidRPr="003142A7">
        <w:rPr>
          <w:rFonts w:ascii="Times New Roman" w:eastAsia="Times New Roman" w:hAnsi="Times New Roman" w:cs="Times New Roman"/>
          <w:kern w:val="2"/>
          <w:sz w:val="24"/>
          <w:szCs w:val="24"/>
          <w:lang w:eastAsia="fr-FR"/>
          <w14:cntxtAlts/>
        </w:rPr>
        <w:t>ES POUR AM</w:t>
      </w:r>
      <w:r w:rsidR="000F21A1" w:rsidRPr="003142A7">
        <w:rPr>
          <w:rFonts w:ascii="Times New Roman" w:eastAsia="Times New Roman" w:hAnsi="Times New Roman" w:cs="Times New Roman"/>
          <w:kern w:val="2"/>
          <w:sz w:val="24"/>
          <w:szCs w:val="24"/>
          <w:lang w:eastAsia="fr-FR"/>
          <w14:cntxtAlts/>
        </w:rPr>
        <w:t>É</w:t>
      </w:r>
      <w:r w:rsidRPr="003142A7">
        <w:rPr>
          <w:rFonts w:ascii="Times New Roman" w:eastAsia="Times New Roman" w:hAnsi="Times New Roman" w:cs="Times New Roman"/>
          <w:kern w:val="2"/>
          <w:sz w:val="24"/>
          <w:szCs w:val="24"/>
          <w:lang w:eastAsia="fr-FR"/>
          <w14:cntxtAlts/>
        </w:rPr>
        <w:t>LIORER LA PRESTATION DE SERVICE</w:t>
      </w:r>
      <w:r w:rsidR="000F21A1" w:rsidRPr="003142A7">
        <w:rPr>
          <w:rFonts w:ascii="Times New Roman" w:eastAsia="Times New Roman" w:hAnsi="Times New Roman" w:cs="Times New Roman"/>
          <w:kern w:val="2"/>
          <w:sz w:val="24"/>
          <w:szCs w:val="24"/>
          <w:lang w:eastAsia="fr-FR"/>
          <w14:cntxtAlts/>
        </w:rPr>
        <w:t>S</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Date convenue de la prochaine supervision :</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r w:rsidRPr="003142A7">
        <w:rPr>
          <w:rFonts w:ascii="Times New Roman" w:eastAsia="Times New Roman" w:hAnsi="Times New Roman" w:cs="Times New Roman"/>
          <w:kern w:val="2"/>
          <w:sz w:val="24"/>
          <w:szCs w:val="24"/>
          <w:lang w:eastAsia="fr-FR"/>
          <w14:cntxtAlts/>
        </w:rPr>
        <w:t>SIGNATURE(s) DU ou DES SUPERVISEURS :</w:t>
      </w:r>
      <w:r w:rsidRPr="003142A7">
        <w:rPr>
          <w:rFonts w:ascii="Times New Roman" w:eastAsia="Times New Roman" w:hAnsi="Times New Roman" w:cs="Times New Roman"/>
          <w:kern w:val="2"/>
          <w:sz w:val="24"/>
          <w:szCs w:val="24"/>
          <w:lang w:eastAsia="fr-FR"/>
          <w14:cntxtAlts/>
        </w:rPr>
        <w:tab/>
      </w:r>
      <w:r w:rsidRPr="003142A7">
        <w:rPr>
          <w:rFonts w:ascii="Times New Roman" w:eastAsia="Times New Roman" w:hAnsi="Times New Roman" w:cs="Times New Roman"/>
          <w:kern w:val="2"/>
          <w:sz w:val="24"/>
          <w:szCs w:val="24"/>
          <w:lang w:eastAsia="fr-FR"/>
          <w14:cntxtAlts/>
        </w:rPr>
        <w:tab/>
        <w:t>SIGNATURE(s) DU OU DES SUPERVIS</w:t>
      </w:r>
      <w:r w:rsidR="000F21A1" w:rsidRPr="003142A7">
        <w:rPr>
          <w:rFonts w:ascii="Times New Roman" w:eastAsia="Times New Roman" w:hAnsi="Times New Roman" w:cs="Times New Roman"/>
          <w:kern w:val="2"/>
          <w:sz w:val="24"/>
          <w:szCs w:val="24"/>
          <w:lang w:eastAsia="fr-FR"/>
          <w14:cntxtAlts/>
        </w:rPr>
        <w:t>É</w:t>
      </w:r>
      <w:r w:rsidRPr="003142A7">
        <w:rPr>
          <w:rFonts w:ascii="Times New Roman" w:eastAsia="Times New Roman" w:hAnsi="Times New Roman" w:cs="Times New Roman"/>
          <w:kern w:val="2"/>
          <w:sz w:val="24"/>
          <w:szCs w:val="24"/>
          <w:lang w:eastAsia="fr-FR"/>
          <w14:cntxtAlts/>
        </w:rPr>
        <w:t>S :</w:t>
      </w: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C559C1" w:rsidRPr="003142A7" w:rsidRDefault="00C559C1" w:rsidP="00C559C1">
      <w:pPr>
        <w:spacing w:after="0" w:line="240" w:lineRule="auto"/>
        <w:jc w:val="both"/>
        <w:rPr>
          <w:rFonts w:ascii="Times New Roman" w:eastAsia="Times New Roman" w:hAnsi="Times New Roman" w:cs="Times New Roman"/>
          <w:kern w:val="2"/>
          <w:sz w:val="24"/>
          <w:szCs w:val="24"/>
          <w:lang w:eastAsia="fr-FR"/>
          <w14:cntxtAlts/>
        </w:rPr>
      </w:pPr>
    </w:p>
    <w:p w:rsidR="00945406" w:rsidRPr="003142A7" w:rsidRDefault="00C559C1" w:rsidP="00CE3059">
      <w:pPr>
        <w:spacing w:after="0" w:line="240" w:lineRule="auto"/>
        <w:jc w:val="both"/>
        <w:rPr>
          <w:rFonts w:ascii="Times New Roman" w:hAnsi="Times New Roman" w:cs="Times New Roman"/>
          <w:b/>
          <w:kern w:val="2"/>
          <w:sz w:val="24"/>
          <w:szCs w:val="24"/>
          <w14:cntxtAlts/>
        </w:rPr>
      </w:pPr>
      <w:r w:rsidRPr="003142A7">
        <w:rPr>
          <w:rFonts w:ascii="Times New Roman" w:eastAsia="Times New Roman" w:hAnsi="Times New Roman" w:cs="Times New Roman"/>
          <w:kern w:val="2"/>
          <w:sz w:val="24"/>
          <w:szCs w:val="24"/>
          <w:lang w:eastAsia="fr-FR"/>
          <w14:cntxtAlts/>
        </w:rPr>
        <w:t>NB : Rapport en 3 exemplaires minimum dont 1 pour le supervisé, 1 pour le superviseur et 1 envoyé au supérieur hiérarchique</w:t>
      </w:r>
    </w:p>
    <w:sectPr w:rsidR="00945406" w:rsidRPr="003142A7" w:rsidSect="00C559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D4" w:rsidRDefault="009E23D4" w:rsidP="008B55DA">
      <w:pPr>
        <w:spacing w:after="0" w:line="240" w:lineRule="auto"/>
      </w:pPr>
      <w:r>
        <w:separator/>
      </w:r>
    </w:p>
  </w:endnote>
  <w:endnote w:type="continuationSeparator" w:id="0">
    <w:p w:rsidR="009E23D4" w:rsidRDefault="009E23D4" w:rsidP="008B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98115"/>
      <w:docPartObj>
        <w:docPartGallery w:val="Page Numbers (Bottom of Page)"/>
        <w:docPartUnique/>
      </w:docPartObj>
    </w:sdtPr>
    <w:sdtEndPr/>
    <w:sdtContent>
      <w:p w:rsidR="00D00893" w:rsidRDefault="00D00893">
        <w:pPr>
          <w:pStyle w:val="Pieddepage"/>
          <w:jc w:val="right"/>
        </w:pPr>
        <w:r>
          <w:fldChar w:fldCharType="begin"/>
        </w:r>
        <w:r>
          <w:instrText>PAGE   \* MERGEFORMAT</w:instrText>
        </w:r>
        <w:r>
          <w:fldChar w:fldCharType="separate"/>
        </w:r>
        <w:r w:rsidR="00563BB7">
          <w:rPr>
            <w:noProof/>
          </w:rPr>
          <w:t>4</w:t>
        </w:r>
        <w:r>
          <w:fldChar w:fldCharType="end"/>
        </w:r>
      </w:p>
    </w:sdtContent>
  </w:sdt>
  <w:p w:rsidR="00D00893" w:rsidRDefault="00D008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D4" w:rsidRDefault="009E23D4" w:rsidP="008B55DA">
      <w:pPr>
        <w:spacing w:after="0" w:line="240" w:lineRule="auto"/>
      </w:pPr>
      <w:r>
        <w:separator/>
      </w:r>
    </w:p>
  </w:footnote>
  <w:footnote w:type="continuationSeparator" w:id="0">
    <w:p w:rsidR="009E23D4" w:rsidRDefault="009E23D4" w:rsidP="008B5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C20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21F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0203A"/>
    <w:multiLevelType w:val="hybridMultilevel"/>
    <w:tmpl w:val="137E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2F68"/>
    <w:multiLevelType w:val="hybridMultilevel"/>
    <w:tmpl w:val="EC449E68"/>
    <w:lvl w:ilvl="0" w:tplc="0809000F">
      <w:start w:val="1"/>
      <w:numFmt w:val="decimal"/>
      <w:lvlText w:val="%1."/>
      <w:lvlJc w:val="left"/>
      <w:pPr>
        <w:ind w:left="720" w:hanging="360"/>
      </w:pPr>
      <w:rPr>
        <w:rFonts w:hint="default"/>
      </w:rPr>
    </w:lvl>
    <w:lvl w:ilvl="1" w:tplc="B6E4CBEC">
      <w:start w:val="1"/>
      <w:numFmt w:val="lowerLetter"/>
      <w:lvlText w:val="%2."/>
      <w:lvlJc w:val="left"/>
      <w:pPr>
        <w:ind w:left="1800" w:hanging="720"/>
      </w:pPr>
      <w:rPr>
        <w:rFonts w:hint="default"/>
      </w:rPr>
    </w:lvl>
    <w:lvl w:ilvl="2" w:tplc="789A4F5E">
      <w:start w:val="6"/>
      <w:numFmt w:val="bullet"/>
      <w:lvlText w:val="-"/>
      <w:lvlJc w:val="left"/>
      <w:pPr>
        <w:ind w:left="2700" w:hanging="720"/>
      </w:pPr>
      <w:rPr>
        <w:rFonts w:ascii="Times New Roman" w:eastAsiaTheme="minorHAns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634A1"/>
    <w:multiLevelType w:val="hybridMultilevel"/>
    <w:tmpl w:val="7CA4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53954"/>
    <w:multiLevelType w:val="multilevel"/>
    <w:tmpl w:val="B22819A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C4654EC"/>
    <w:multiLevelType w:val="hybridMultilevel"/>
    <w:tmpl w:val="369ED9BC"/>
    <w:lvl w:ilvl="0" w:tplc="CEBE0A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52BB4"/>
    <w:multiLevelType w:val="hybridMultilevel"/>
    <w:tmpl w:val="D17869C2"/>
    <w:lvl w:ilvl="0" w:tplc="040C0001">
      <w:start w:val="1"/>
      <w:numFmt w:val="bullet"/>
      <w:lvlText w:val=""/>
      <w:lvlJc w:val="left"/>
      <w:pPr>
        <w:ind w:left="1863" w:hanging="360"/>
      </w:pPr>
      <w:rPr>
        <w:rFonts w:ascii="Symbol" w:hAnsi="Symbol" w:hint="default"/>
      </w:rPr>
    </w:lvl>
    <w:lvl w:ilvl="1" w:tplc="040C0003" w:tentative="1">
      <w:start w:val="1"/>
      <w:numFmt w:val="bullet"/>
      <w:lvlText w:val="o"/>
      <w:lvlJc w:val="left"/>
      <w:pPr>
        <w:ind w:left="2583" w:hanging="360"/>
      </w:pPr>
      <w:rPr>
        <w:rFonts w:ascii="Courier New" w:hAnsi="Courier New" w:hint="default"/>
      </w:rPr>
    </w:lvl>
    <w:lvl w:ilvl="2" w:tplc="040C0005" w:tentative="1">
      <w:start w:val="1"/>
      <w:numFmt w:val="bullet"/>
      <w:lvlText w:val=""/>
      <w:lvlJc w:val="left"/>
      <w:pPr>
        <w:ind w:left="3303" w:hanging="360"/>
      </w:pPr>
      <w:rPr>
        <w:rFonts w:ascii="Wingdings" w:hAnsi="Wingdings" w:hint="default"/>
      </w:rPr>
    </w:lvl>
    <w:lvl w:ilvl="3" w:tplc="040C0001" w:tentative="1">
      <w:start w:val="1"/>
      <w:numFmt w:val="bullet"/>
      <w:lvlText w:val=""/>
      <w:lvlJc w:val="left"/>
      <w:pPr>
        <w:ind w:left="4023" w:hanging="360"/>
      </w:pPr>
      <w:rPr>
        <w:rFonts w:ascii="Symbol" w:hAnsi="Symbol" w:hint="default"/>
      </w:rPr>
    </w:lvl>
    <w:lvl w:ilvl="4" w:tplc="040C0003" w:tentative="1">
      <w:start w:val="1"/>
      <w:numFmt w:val="bullet"/>
      <w:lvlText w:val="o"/>
      <w:lvlJc w:val="left"/>
      <w:pPr>
        <w:ind w:left="4743" w:hanging="360"/>
      </w:pPr>
      <w:rPr>
        <w:rFonts w:ascii="Courier New" w:hAnsi="Courier New" w:hint="default"/>
      </w:rPr>
    </w:lvl>
    <w:lvl w:ilvl="5" w:tplc="040C0005" w:tentative="1">
      <w:start w:val="1"/>
      <w:numFmt w:val="bullet"/>
      <w:lvlText w:val=""/>
      <w:lvlJc w:val="left"/>
      <w:pPr>
        <w:ind w:left="5463" w:hanging="360"/>
      </w:pPr>
      <w:rPr>
        <w:rFonts w:ascii="Wingdings" w:hAnsi="Wingdings" w:hint="default"/>
      </w:rPr>
    </w:lvl>
    <w:lvl w:ilvl="6" w:tplc="040C0001" w:tentative="1">
      <w:start w:val="1"/>
      <w:numFmt w:val="bullet"/>
      <w:lvlText w:val=""/>
      <w:lvlJc w:val="left"/>
      <w:pPr>
        <w:ind w:left="6183" w:hanging="360"/>
      </w:pPr>
      <w:rPr>
        <w:rFonts w:ascii="Symbol" w:hAnsi="Symbol" w:hint="default"/>
      </w:rPr>
    </w:lvl>
    <w:lvl w:ilvl="7" w:tplc="040C0003" w:tentative="1">
      <w:start w:val="1"/>
      <w:numFmt w:val="bullet"/>
      <w:lvlText w:val="o"/>
      <w:lvlJc w:val="left"/>
      <w:pPr>
        <w:ind w:left="6903" w:hanging="360"/>
      </w:pPr>
      <w:rPr>
        <w:rFonts w:ascii="Courier New" w:hAnsi="Courier New" w:hint="default"/>
      </w:rPr>
    </w:lvl>
    <w:lvl w:ilvl="8" w:tplc="040C0005" w:tentative="1">
      <w:start w:val="1"/>
      <w:numFmt w:val="bullet"/>
      <w:lvlText w:val=""/>
      <w:lvlJc w:val="left"/>
      <w:pPr>
        <w:ind w:left="7623" w:hanging="360"/>
      </w:pPr>
      <w:rPr>
        <w:rFonts w:ascii="Wingdings" w:hAnsi="Wingdings" w:hint="default"/>
      </w:rPr>
    </w:lvl>
  </w:abstractNum>
  <w:abstractNum w:abstractNumId="8" w15:restartNumberingAfterBreak="0">
    <w:nsid w:val="254D3221"/>
    <w:multiLevelType w:val="hybridMultilevel"/>
    <w:tmpl w:val="9240383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25B42232"/>
    <w:multiLevelType w:val="hybridMultilevel"/>
    <w:tmpl w:val="B96845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1E0BA7"/>
    <w:multiLevelType w:val="hybridMultilevel"/>
    <w:tmpl w:val="D404558A"/>
    <w:lvl w:ilvl="0" w:tplc="040C0001">
      <w:start w:val="1"/>
      <w:numFmt w:val="bullet"/>
      <w:lvlText w:val=""/>
      <w:lvlJc w:val="left"/>
      <w:pPr>
        <w:ind w:left="1142" w:hanging="360"/>
      </w:pPr>
      <w:rPr>
        <w:rFonts w:ascii="Symbol" w:hAnsi="Symbol" w:hint="default"/>
      </w:rPr>
    </w:lvl>
    <w:lvl w:ilvl="1" w:tplc="040C0003" w:tentative="1">
      <w:start w:val="1"/>
      <w:numFmt w:val="bullet"/>
      <w:lvlText w:val="o"/>
      <w:lvlJc w:val="left"/>
      <w:pPr>
        <w:ind w:left="1862" w:hanging="360"/>
      </w:pPr>
      <w:rPr>
        <w:rFonts w:ascii="Courier New" w:hAnsi="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11" w15:restartNumberingAfterBreak="0">
    <w:nsid w:val="2D0E1AC3"/>
    <w:multiLevelType w:val="hybridMultilevel"/>
    <w:tmpl w:val="D8D89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3874EC"/>
    <w:multiLevelType w:val="hybridMultilevel"/>
    <w:tmpl w:val="AAE2527A"/>
    <w:lvl w:ilvl="0" w:tplc="13422C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26898"/>
    <w:multiLevelType w:val="multilevel"/>
    <w:tmpl w:val="973A02E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176776"/>
    <w:multiLevelType w:val="hybridMultilevel"/>
    <w:tmpl w:val="1F4274F8"/>
    <w:lvl w:ilvl="0" w:tplc="0809000F">
      <w:start w:val="1"/>
      <w:numFmt w:val="decimal"/>
      <w:lvlText w:val="%1."/>
      <w:lvlJc w:val="left"/>
      <w:pPr>
        <w:ind w:left="720" w:hanging="360"/>
      </w:pPr>
      <w:rPr>
        <w:rFonts w:hint="default"/>
      </w:rPr>
    </w:lvl>
    <w:lvl w:ilvl="1" w:tplc="B6E4CBE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B4081"/>
    <w:multiLevelType w:val="hybridMultilevel"/>
    <w:tmpl w:val="C57A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F7E6B"/>
    <w:multiLevelType w:val="hybridMultilevel"/>
    <w:tmpl w:val="9B98A27C"/>
    <w:lvl w:ilvl="0" w:tplc="B6E4CBEC">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91189"/>
    <w:multiLevelType w:val="hybridMultilevel"/>
    <w:tmpl w:val="B92AFB2A"/>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8" w15:restartNumberingAfterBreak="0">
    <w:nsid w:val="330B59A1"/>
    <w:multiLevelType w:val="multilevel"/>
    <w:tmpl w:val="4FFE25A2"/>
    <w:lvl w:ilvl="0">
      <w:start w:val="1"/>
      <w:numFmt w:val="decimal"/>
      <w:lvlText w:val="%1."/>
      <w:lvlJc w:val="left"/>
      <w:pPr>
        <w:ind w:left="750" w:hanging="360"/>
      </w:pPr>
      <w:rPr>
        <w:rFonts w:hint="default"/>
      </w:rPr>
    </w:lvl>
    <w:lvl w:ilvl="1">
      <w:start w:val="2"/>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9" w15:restartNumberingAfterBreak="0">
    <w:nsid w:val="3AF2126C"/>
    <w:multiLevelType w:val="hybridMultilevel"/>
    <w:tmpl w:val="CBC6F3FE"/>
    <w:lvl w:ilvl="0" w:tplc="CEBE0A60">
      <w:start w:val="1"/>
      <w:numFmt w:val="bullet"/>
      <w:lvlText w:val=""/>
      <w:lvlJc w:val="left"/>
      <w:pPr>
        <w:ind w:left="720" w:hanging="360"/>
      </w:pPr>
      <w:rPr>
        <w:rFonts w:ascii="Symbol" w:hAnsi="Symbol" w:hint="default"/>
      </w:rPr>
    </w:lvl>
    <w:lvl w:ilvl="1" w:tplc="107CE394">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946B2"/>
    <w:multiLevelType w:val="hybridMultilevel"/>
    <w:tmpl w:val="CBE6CF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56F85"/>
    <w:multiLevelType w:val="hybridMultilevel"/>
    <w:tmpl w:val="146A7DA6"/>
    <w:lvl w:ilvl="0" w:tplc="13422C9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C51ED"/>
    <w:multiLevelType w:val="multilevel"/>
    <w:tmpl w:val="7A3E1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D4AF5"/>
    <w:multiLevelType w:val="hybridMultilevel"/>
    <w:tmpl w:val="9B98A27C"/>
    <w:lvl w:ilvl="0" w:tplc="B6E4CBEC">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B7482"/>
    <w:multiLevelType w:val="hybridMultilevel"/>
    <w:tmpl w:val="378C78CC"/>
    <w:lvl w:ilvl="0" w:tplc="CEFC1F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2345C"/>
    <w:multiLevelType w:val="hybridMultilevel"/>
    <w:tmpl w:val="101A3A78"/>
    <w:lvl w:ilvl="0" w:tplc="040C0001">
      <w:start w:val="1"/>
      <w:numFmt w:val="bullet"/>
      <w:lvlText w:val=""/>
      <w:lvlJc w:val="left"/>
      <w:pPr>
        <w:ind w:left="1142" w:hanging="360"/>
      </w:pPr>
      <w:rPr>
        <w:rFonts w:ascii="Symbol" w:hAnsi="Symbol" w:hint="default"/>
      </w:rPr>
    </w:lvl>
    <w:lvl w:ilvl="1" w:tplc="040C0003" w:tentative="1">
      <w:start w:val="1"/>
      <w:numFmt w:val="bullet"/>
      <w:lvlText w:val="o"/>
      <w:lvlJc w:val="left"/>
      <w:pPr>
        <w:ind w:left="1862" w:hanging="360"/>
      </w:pPr>
      <w:rPr>
        <w:rFonts w:ascii="Courier New" w:hAnsi="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26" w15:restartNumberingAfterBreak="0">
    <w:nsid w:val="4CDD04FD"/>
    <w:multiLevelType w:val="hybridMultilevel"/>
    <w:tmpl w:val="6D5A9A70"/>
    <w:lvl w:ilvl="0" w:tplc="040C0001">
      <w:start w:val="1"/>
      <w:numFmt w:val="bullet"/>
      <w:lvlText w:val=""/>
      <w:lvlJc w:val="left"/>
      <w:pPr>
        <w:ind w:left="1863" w:hanging="360"/>
      </w:pPr>
      <w:rPr>
        <w:rFonts w:ascii="Symbol" w:hAnsi="Symbol" w:hint="default"/>
      </w:rPr>
    </w:lvl>
    <w:lvl w:ilvl="1" w:tplc="040C0003" w:tentative="1">
      <w:start w:val="1"/>
      <w:numFmt w:val="bullet"/>
      <w:lvlText w:val="o"/>
      <w:lvlJc w:val="left"/>
      <w:pPr>
        <w:ind w:left="2583" w:hanging="360"/>
      </w:pPr>
      <w:rPr>
        <w:rFonts w:ascii="Courier New" w:hAnsi="Courier New" w:hint="default"/>
      </w:rPr>
    </w:lvl>
    <w:lvl w:ilvl="2" w:tplc="040C0005" w:tentative="1">
      <w:start w:val="1"/>
      <w:numFmt w:val="bullet"/>
      <w:lvlText w:val=""/>
      <w:lvlJc w:val="left"/>
      <w:pPr>
        <w:ind w:left="3303" w:hanging="360"/>
      </w:pPr>
      <w:rPr>
        <w:rFonts w:ascii="Wingdings" w:hAnsi="Wingdings" w:hint="default"/>
      </w:rPr>
    </w:lvl>
    <w:lvl w:ilvl="3" w:tplc="040C0001" w:tentative="1">
      <w:start w:val="1"/>
      <w:numFmt w:val="bullet"/>
      <w:lvlText w:val=""/>
      <w:lvlJc w:val="left"/>
      <w:pPr>
        <w:ind w:left="4023" w:hanging="360"/>
      </w:pPr>
      <w:rPr>
        <w:rFonts w:ascii="Symbol" w:hAnsi="Symbol" w:hint="default"/>
      </w:rPr>
    </w:lvl>
    <w:lvl w:ilvl="4" w:tplc="040C0003" w:tentative="1">
      <w:start w:val="1"/>
      <w:numFmt w:val="bullet"/>
      <w:lvlText w:val="o"/>
      <w:lvlJc w:val="left"/>
      <w:pPr>
        <w:ind w:left="4743" w:hanging="360"/>
      </w:pPr>
      <w:rPr>
        <w:rFonts w:ascii="Courier New" w:hAnsi="Courier New" w:hint="default"/>
      </w:rPr>
    </w:lvl>
    <w:lvl w:ilvl="5" w:tplc="040C0005" w:tentative="1">
      <w:start w:val="1"/>
      <w:numFmt w:val="bullet"/>
      <w:lvlText w:val=""/>
      <w:lvlJc w:val="left"/>
      <w:pPr>
        <w:ind w:left="5463" w:hanging="360"/>
      </w:pPr>
      <w:rPr>
        <w:rFonts w:ascii="Wingdings" w:hAnsi="Wingdings" w:hint="default"/>
      </w:rPr>
    </w:lvl>
    <w:lvl w:ilvl="6" w:tplc="040C0001" w:tentative="1">
      <w:start w:val="1"/>
      <w:numFmt w:val="bullet"/>
      <w:lvlText w:val=""/>
      <w:lvlJc w:val="left"/>
      <w:pPr>
        <w:ind w:left="6183" w:hanging="360"/>
      </w:pPr>
      <w:rPr>
        <w:rFonts w:ascii="Symbol" w:hAnsi="Symbol" w:hint="default"/>
      </w:rPr>
    </w:lvl>
    <w:lvl w:ilvl="7" w:tplc="040C0003" w:tentative="1">
      <w:start w:val="1"/>
      <w:numFmt w:val="bullet"/>
      <w:lvlText w:val="o"/>
      <w:lvlJc w:val="left"/>
      <w:pPr>
        <w:ind w:left="6903" w:hanging="360"/>
      </w:pPr>
      <w:rPr>
        <w:rFonts w:ascii="Courier New" w:hAnsi="Courier New" w:hint="default"/>
      </w:rPr>
    </w:lvl>
    <w:lvl w:ilvl="8" w:tplc="040C0005" w:tentative="1">
      <w:start w:val="1"/>
      <w:numFmt w:val="bullet"/>
      <w:lvlText w:val=""/>
      <w:lvlJc w:val="left"/>
      <w:pPr>
        <w:ind w:left="7623" w:hanging="360"/>
      </w:pPr>
      <w:rPr>
        <w:rFonts w:ascii="Wingdings" w:hAnsi="Wingdings" w:hint="default"/>
      </w:rPr>
    </w:lvl>
  </w:abstractNum>
  <w:abstractNum w:abstractNumId="27" w15:restartNumberingAfterBreak="0">
    <w:nsid w:val="4F3D13C3"/>
    <w:multiLevelType w:val="hybridMultilevel"/>
    <w:tmpl w:val="6400ECEE"/>
    <w:lvl w:ilvl="0" w:tplc="13422C9E">
      <w:numFmt w:val="bullet"/>
      <w:lvlText w:val="•"/>
      <w:lvlJc w:val="left"/>
      <w:pPr>
        <w:ind w:left="1080" w:hanging="720"/>
      </w:pPr>
      <w:rPr>
        <w:rFonts w:ascii="Times New Roman" w:eastAsiaTheme="minorHAnsi" w:hAnsi="Times New Roman" w:cs="Times New Roman" w:hint="default"/>
      </w:rPr>
    </w:lvl>
    <w:lvl w:ilvl="1" w:tplc="CBF634CC">
      <w:start w:val="6"/>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A4662"/>
    <w:multiLevelType w:val="hybridMultilevel"/>
    <w:tmpl w:val="9678E61A"/>
    <w:lvl w:ilvl="0" w:tplc="040C0001">
      <w:start w:val="1"/>
      <w:numFmt w:val="bullet"/>
      <w:lvlText w:val=""/>
      <w:lvlJc w:val="left"/>
      <w:pPr>
        <w:ind w:left="1142" w:hanging="360"/>
      </w:pPr>
      <w:rPr>
        <w:rFonts w:ascii="Symbol" w:hAnsi="Symbol" w:hint="default"/>
      </w:rPr>
    </w:lvl>
    <w:lvl w:ilvl="1" w:tplc="040C0003" w:tentative="1">
      <w:start w:val="1"/>
      <w:numFmt w:val="bullet"/>
      <w:lvlText w:val="o"/>
      <w:lvlJc w:val="left"/>
      <w:pPr>
        <w:ind w:left="1862" w:hanging="360"/>
      </w:pPr>
      <w:rPr>
        <w:rFonts w:ascii="Courier New" w:hAnsi="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29" w15:restartNumberingAfterBreak="0">
    <w:nsid w:val="54964330"/>
    <w:multiLevelType w:val="hybridMultilevel"/>
    <w:tmpl w:val="9B98A27C"/>
    <w:lvl w:ilvl="0" w:tplc="B6E4CBEC">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251716"/>
    <w:multiLevelType w:val="hybridMultilevel"/>
    <w:tmpl w:val="9530E954"/>
    <w:lvl w:ilvl="0" w:tplc="13422C9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30CD5"/>
    <w:multiLevelType w:val="hybridMultilevel"/>
    <w:tmpl w:val="FC005092"/>
    <w:lvl w:ilvl="0" w:tplc="13422C9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45D9D"/>
    <w:multiLevelType w:val="hybridMultilevel"/>
    <w:tmpl w:val="6C78D95C"/>
    <w:lvl w:ilvl="0" w:tplc="040C0001">
      <w:start w:val="1"/>
      <w:numFmt w:val="bullet"/>
      <w:lvlText w:val=""/>
      <w:lvlJc w:val="left"/>
      <w:pPr>
        <w:ind w:left="1142" w:hanging="360"/>
      </w:pPr>
      <w:rPr>
        <w:rFonts w:ascii="Symbol" w:hAnsi="Symbol" w:hint="default"/>
      </w:rPr>
    </w:lvl>
    <w:lvl w:ilvl="1" w:tplc="040C0003" w:tentative="1">
      <w:start w:val="1"/>
      <w:numFmt w:val="bullet"/>
      <w:lvlText w:val="o"/>
      <w:lvlJc w:val="left"/>
      <w:pPr>
        <w:ind w:left="1862" w:hanging="360"/>
      </w:pPr>
      <w:rPr>
        <w:rFonts w:ascii="Courier New" w:hAnsi="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33" w15:restartNumberingAfterBreak="0">
    <w:nsid w:val="59F84FF3"/>
    <w:multiLevelType w:val="hybridMultilevel"/>
    <w:tmpl w:val="220EE9A8"/>
    <w:lvl w:ilvl="0" w:tplc="040C0001">
      <w:start w:val="1"/>
      <w:numFmt w:val="bullet"/>
      <w:lvlText w:val=""/>
      <w:lvlJc w:val="left"/>
      <w:pPr>
        <w:ind w:left="1142" w:hanging="360"/>
      </w:pPr>
      <w:rPr>
        <w:rFonts w:ascii="Symbol" w:hAnsi="Symbol" w:hint="default"/>
      </w:rPr>
    </w:lvl>
    <w:lvl w:ilvl="1" w:tplc="040C0003" w:tentative="1">
      <w:start w:val="1"/>
      <w:numFmt w:val="bullet"/>
      <w:lvlText w:val="o"/>
      <w:lvlJc w:val="left"/>
      <w:pPr>
        <w:ind w:left="1862" w:hanging="360"/>
      </w:pPr>
      <w:rPr>
        <w:rFonts w:ascii="Courier New" w:hAnsi="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34" w15:restartNumberingAfterBreak="0">
    <w:nsid w:val="5D8C18B0"/>
    <w:multiLevelType w:val="hybridMultilevel"/>
    <w:tmpl w:val="91F4D91E"/>
    <w:lvl w:ilvl="0" w:tplc="040C0001">
      <w:start w:val="1"/>
      <w:numFmt w:val="bullet"/>
      <w:lvlText w:val=""/>
      <w:lvlJc w:val="left"/>
      <w:pPr>
        <w:ind w:left="1142" w:hanging="360"/>
      </w:pPr>
      <w:rPr>
        <w:rFonts w:ascii="Symbol" w:hAnsi="Symbol" w:hint="default"/>
      </w:rPr>
    </w:lvl>
    <w:lvl w:ilvl="1" w:tplc="040C0003" w:tentative="1">
      <w:start w:val="1"/>
      <w:numFmt w:val="bullet"/>
      <w:lvlText w:val="o"/>
      <w:lvlJc w:val="left"/>
      <w:pPr>
        <w:ind w:left="1862" w:hanging="360"/>
      </w:pPr>
      <w:rPr>
        <w:rFonts w:ascii="Courier New" w:hAnsi="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35" w15:restartNumberingAfterBreak="0">
    <w:nsid w:val="5F382558"/>
    <w:multiLevelType w:val="hybridMultilevel"/>
    <w:tmpl w:val="D44A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068BC"/>
    <w:multiLevelType w:val="hybridMultilevel"/>
    <w:tmpl w:val="353CA642"/>
    <w:lvl w:ilvl="0" w:tplc="13422C9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04868"/>
    <w:multiLevelType w:val="hybridMultilevel"/>
    <w:tmpl w:val="1B4EBFDA"/>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38" w15:restartNumberingAfterBreak="0">
    <w:nsid w:val="6CCE723C"/>
    <w:multiLevelType w:val="hybridMultilevel"/>
    <w:tmpl w:val="899834F6"/>
    <w:lvl w:ilvl="0" w:tplc="67AA804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C2054"/>
    <w:multiLevelType w:val="multilevel"/>
    <w:tmpl w:val="F27E81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3A0286"/>
    <w:multiLevelType w:val="multilevel"/>
    <w:tmpl w:val="E71C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830BC3"/>
    <w:multiLevelType w:val="hybridMultilevel"/>
    <w:tmpl w:val="EE98C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6"/>
  </w:num>
  <w:num w:numId="3">
    <w:abstractNumId w:val="22"/>
  </w:num>
  <w:num w:numId="4">
    <w:abstractNumId w:val="20"/>
  </w:num>
  <w:num w:numId="5">
    <w:abstractNumId w:val="24"/>
  </w:num>
  <w:num w:numId="6">
    <w:abstractNumId w:val="1"/>
  </w:num>
  <w:num w:numId="7">
    <w:abstractNumId w:val="40"/>
  </w:num>
  <w:num w:numId="8">
    <w:abstractNumId w:val="30"/>
  </w:num>
  <w:num w:numId="9">
    <w:abstractNumId w:val="31"/>
  </w:num>
  <w:num w:numId="10">
    <w:abstractNumId w:val="21"/>
  </w:num>
  <w:num w:numId="11">
    <w:abstractNumId w:val="19"/>
  </w:num>
  <w:num w:numId="12">
    <w:abstractNumId w:val="6"/>
  </w:num>
  <w:num w:numId="13">
    <w:abstractNumId w:val="27"/>
  </w:num>
  <w:num w:numId="14">
    <w:abstractNumId w:val="38"/>
  </w:num>
  <w:num w:numId="15">
    <w:abstractNumId w:val="14"/>
  </w:num>
  <w:num w:numId="16">
    <w:abstractNumId w:val="29"/>
  </w:num>
  <w:num w:numId="17">
    <w:abstractNumId w:val="3"/>
  </w:num>
  <w:num w:numId="18">
    <w:abstractNumId w:val="16"/>
  </w:num>
  <w:num w:numId="19">
    <w:abstractNumId w:val="23"/>
  </w:num>
  <w:num w:numId="20">
    <w:abstractNumId w:val="12"/>
  </w:num>
  <w:num w:numId="21">
    <w:abstractNumId w:val="5"/>
  </w:num>
  <w:num w:numId="22">
    <w:abstractNumId w:val="25"/>
  </w:num>
  <w:num w:numId="23">
    <w:abstractNumId w:val="28"/>
  </w:num>
  <w:num w:numId="24">
    <w:abstractNumId w:val="32"/>
  </w:num>
  <w:num w:numId="25">
    <w:abstractNumId w:val="10"/>
  </w:num>
  <w:num w:numId="26">
    <w:abstractNumId w:val="34"/>
  </w:num>
  <w:num w:numId="27">
    <w:abstractNumId w:val="33"/>
  </w:num>
  <w:num w:numId="28">
    <w:abstractNumId w:val="17"/>
  </w:num>
  <w:num w:numId="29">
    <w:abstractNumId w:val="7"/>
  </w:num>
  <w:num w:numId="30">
    <w:abstractNumId w:val="26"/>
  </w:num>
  <w:num w:numId="31">
    <w:abstractNumId w:val="39"/>
  </w:num>
  <w:num w:numId="32">
    <w:abstractNumId w:val="8"/>
  </w:num>
  <w:num w:numId="33">
    <w:abstractNumId w:val="18"/>
  </w:num>
  <w:num w:numId="34">
    <w:abstractNumId w:val="13"/>
  </w:num>
  <w:num w:numId="35">
    <w:abstractNumId w:val="0"/>
  </w:num>
  <w:num w:numId="36">
    <w:abstractNumId w:val="41"/>
  </w:num>
  <w:num w:numId="37">
    <w:abstractNumId w:val="9"/>
  </w:num>
  <w:num w:numId="38">
    <w:abstractNumId w:val="37"/>
  </w:num>
  <w:num w:numId="39">
    <w:abstractNumId w:val="11"/>
  </w:num>
  <w:num w:numId="40">
    <w:abstractNumId w:val="2"/>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9"/>
    <w:rsid w:val="00012F9E"/>
    <w:rsid w:val="000223DB"/>
    <w:rsid w:val="00030577"/>
    <w:rsid w:val="00075FBA"/>
    <w:rsid w:val="000776F1"/>
    <w:rsid w:val="000A6FD6"/>
    <w:rsid w:val="000B47FE"/>
    <w:rsid w:val="000B6758"/>
    <w:rsid w:val="000D12D5"/>
    <w:rsid w:val="000D6BBF"/>
    <w:rsid w:val="000F21A1"/>
    <w:rsid w:val="00110C73"/>
    <w:rsid w:val="00121688"/>
    <w:rsid w:val="00123316"/>
    <w:rsid w:val="00131464"/>
    <w:rsid w:val="00134E04"/>
    <w:rsid w:val="0013739F"/>
    <w:rsid w:val="0016353D"/>
    <w:rsid w:val="001B6247"/>
    <w:rsid w:val="001C662D"/>
    <w:rsid w:val="001D202E"/>
    <w:rsid w:val="001E0E78"/>
    <w:rsid w:val="00203189"/>
    <w:rsid w:val="00234A8B"/>
    <w:rsid w:val="00241BC7"/>
    <w:rsid w:val="0026203E"/>
    <w:rsid w:val="002861C8"/>
    <w:rsid w:val="002935B4"/>
    <w:rsid w:val="002A61E9"/>
    <w:rsid w:val="002C48AC"/>
    <w:rsid w:val="002D2EF1"/>
    <w:rsid w:val="002D7F30"/>
    <w:rsid w:val="002F0A6B"/>
    <w:rsid w:val="00304E1C"/>
    <w:rsid w:val="00305CA9"/>
    <w:rsid w:val="003142A7"/>
    <w:rsid w:val="00315397"/>
    <w:rsid w:val="00353853"/>
    <w:rsid w:val="00377F0D"/>
    <w:rsid w:val="00397864"/>
    <w:rsid w:val="003A54F1"/>
    <w:rsid w:val="003B25D0"/>
    <w:rsid w:val="003C68B1"/>
    <w:rsid w:val="003E19E6"/>
    <w:rsid w:val="003F78DF"/>
    <w:rsid w:val="004024E5"/>
    <w:rsid w:val="00407431"/>
    <w:rsid w:val="00425F20"/>
    <w:rsid w:val="00446FDA"/>
    <w:rsid w:val="00446FDC"/>
    <w:rsid w:val="00453044"/>
    <w:rsid w:val="0045621B"/>
    <w:rsid w:val="004656C8"/>
    <w:rsid w:val="00486966"/>
    <w:rsid w:val="004927FB"/>
    <w:rsid w:val="004C72FF"/>
    <w:rsid w:val="004C7E17"/>
    <w:rsid w:val="004E3508"/>
    <w:rsid w:val="004E4021"/>
    <w:rsid w:val="004F2184"/>
    <w:rsid w:val="004F4F5F"/>
    <w:rsid w:val="00506FF6"/>
    <w:rsid w:val="00523573"/>
    <w:rsid w:val="00563BB7"/>
    <w:rsid w:val="00566432"/>
    <w:rsid w:val="005674B7"/>
    <w:rsid w:val="005A1AE8"/>
    <w:rsid w:val="005B17FD"/>
    <w:rsid w:val="005B285D"/>
    <w:rsid w:val="005B6205"/>
    <w:rsid w:val="005D2583"/>
    <w:rsid w:val="005E1770"/>
    <w:rsid w:val="006011FE"/>
    <w:rsid w:val="00603CDD"/>
    <w:rsid w:val="00613D22"/>
    <w:rsid w:val="006612FA"/>
    <w:rsid w:val="0068770F"/>
    <w:rsid w:val="006948E5"/>
    <w:rsid w:val="006A505F"/>
    <w:rsid w:val="006B4D61"/>
    <w:rsid w:val="006C5301"/>
    <w:rsid w:val="006E6883"/>
    <w:rsid w:val="006E765F"/>
    <w:rsid w:val="006F0D1C"/>
    <w:rsid w:val="00702715"/>
    <w:rsid w:val="00707C69"/>
    <w:rsid w:val="007246E6"/>
    <w:rsid w:val="007330C2"/>
    <w:rsid w:val="00746D47"/>
    <w:rsid w:val="00747562"/>
    <w:rsid w:val="0079628B"/>
    <w:rsid w:val="007A700A"/>
    <w:rsid w:val="007B2CB5"/>
    <w:rsid w:val="007B320A"/>
    <w:rsid w:val="007B390A"/>
    <w:rsid w:val="007B7EA3"/>
    <w:rsid w:val="007C3F79"/>
    <w:rsid w:val="007D3474"/>
    <w:rsid w:val="007E27FC"/>
    <w:rsid w:val="007F0DA9"/>
    <w:rsid w:val="007F7BAE"/>
    <w:rsid w:val="008012CD"/>
    <w:rsid w:val="0083265B"/>
    <w:rsid w:val="00845631"/>
    <w:rsid w:val="008667CA"/>
    <w:rsid w:val="00870769"/>
    <w:rsid w:val="0089426A"/>
    <w:rsid w:val="008977F1"/>
    <w:rsid w:val="008B55DA"/>
    <w:rsid w:val="008C0235"/>
    <w:rsid w:val="008E5ED4"/>
    <w:rsid w:val="008F002E"/>
    <w:rsid w:val="008F6744"/>
    <w:rsid w:val="00914A53"/>
    <w:rsid w:val="00925E8D"/>
    <w:rsid w:val="00930FC2"/>
    <w:rsid w:val="0094155B"/>
    <w:rsid w:val="00945406"/>
    <w:rsid w:val="00956758"/>
    <w:rsid w:val="00984BBA"/>
    <w:rsid w:val="00986140"/>
    <w:rsid w:val="00997C17"/>
    <w:rsid w:val="009A53D7"/>
    <w:rsid w:val="009B084C"/>
    <w:rsid w:val="009E23D4"/>
    <w:rsid w:val="009E48AA"/>
    <w:rsid w:val="00A10FF9"/>
    <w:rsid w:val="00A363C3"/>
    <w:rsid w:val="00A4506D"/>
    <w:rsid w:val="00A47D61"/>
    <w:rsid w:val="00A574D2"/>
    <w:rsid w:val="00A63274"/>
    <w:rsid w:val="00AA3B0F"/>
    <w:rsid w:val="00AA6C6D"/>
    <w:rsid w:val="00AD09EA"/>
    <w:rsid w:val="00AD5D44"/>
    <w:rsid w:val="00AF1AB8"/>
    <w:rsid w:val="00B01997"/>
    <w:rsid w:val="00B036CD"/>
    <w:rsid w:val="00B237FA"/>
    <w:rsid w:val="00B3730C"/>
    <w:rsid w:val="00B51E96"/>
    <w:rsid w:val="00B6123F"/>
    <w:rsid w:val="00BB4E1F"/>
    <w:rsid w:val="00BC34B3"/>
    <w:rsid w:val="00BF3EDF"/>
    <w:rsid w:val="00BF42ED"/>
    <w:rsid w:val="00BF694B"/>
    <w:rsid w:val="00C06635"/>
    <w:rsid w:val="00C11062"/>
    <w:rsid w:val="00C15C66"/>
    <w:rsid w:val="00C37744"/>
    <w:rsid w:val="00C559C1"/>
    <w:rsid w:val="00C95558"/>
    <w:rsid w:val="00CA644A"/>
    <w:rsid w:val="00CB1B55"/>
    <w:rsid w:val="00CD6CAA"/>
    <w:rsid w:val="00CE3059"/>
    <w:rsid w:val="00CF59C3"/>
    <w:rsid w:val="00D00893"/>
    <w:rsid w:val="00D0094A"/>
    <w:rsid w:val="00D43F33"/>
    <w:rsid w:val="00D62B1B"/>
    <w:rsid w:val="00DD1A01"/>
    <w:rsid w:val="00DE59B0"/>
    <w:rsid w:val="00E05BB8"/>
    <w:rsid w:val="00E50037"/>
    <w:rsid w:val="00E5064F"/>
    <w:rsid w:val="00E53172"/>
    <w:rsid w:val="00E54B5F"/>
    <w:rsid w:val="00E57E4F"/>
    <w:rsid w:val="00E6608B"/>
    <w:rsid w:val="00E679B8"/>
    <w:rsid w:val="00E84626"/>
    <w:rsid w:val="00E97F6D"/>
    <w:rsid w:val="00EA3AE7"/>
    <w:rsid w:val="00EA4DA3"/>
    <w:rsid w:val="00EA7DFF"/>
    <w:rsid w:val="00EF5FB0"/>
    <w:rsid w:val="00F60591"/>
    <w:rsid w:val="00F75160"/>
    <w:rsid w:val="00FA6596"/>
    <w:rsid w:val="00FC7B54"/>
    <w:rsid w:val="00FD4310"/>
    <w:rsid w:val="00FF1D48"/>
    <w:rsid w:val="00FF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5BA2"/>
  <w15:docId w15:val="{61099FB4-7716-4364-A5C5-84DF2A83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8B5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83265B"/>
    <w:pPr>
      <w:keepNext/>
      <w:keepLines/>
      <w:spacing w:before="200" w:after="0" w:line="240" w:lineRule="auto"/>
      <w:outlineLvl w:val="1"/>
    </w:pPr>
    <w:rPr>
      <w:rFonts w:ascii="Calibri" w:eastAsia="Times New Roman" w:hAnsi="Calibri" w:cs="Times New Roman"/>
      <w:b/>
      <w:bCs/>
      <w:color w:val="4F81BD"/>
      <w:sz w:val="26"/>
      <w:szCs w:val="26"/>
    </w:rPr>
  </w:style>
  <w:style w:type="paragraph" w:styleId="Titre3">
    <w:name w:val="heading 3"/>
    <w:basedOn w:val="Normal"/>
    <w:next w:val="Normal"/>
    <w:link w:val="Titre3Car"/>
    <w:uiPriority w:val="9"/>
    <w:semiHidden/>
    <w:unhideWhenUsed/>
    <w:qFormat/>
    <w:rsid w:val="00897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3EDF"/>
    <w:pPr>
      <w:ind w:left="720"/>
      <w:contextualSpacing/>
    </w:pPr>
  </w:style>
  <w:style w:type="character" w:customStyle="1" w:styleId="Titre2Car">
    <w:name w:val="Titre 2 Car"/>
    <w:basedOn w:val="Policepardfaut"/>
    <w:link w:val="Titre2"/>
    <w:uiPriority w:val="9"/>
    <w:rsid w:val="0083265B"/>
    <w:rPr>
      <w:rFonts w:ascii="Calibri" w:eastAsia="Times New Roman" w:hAnsi="Calibri" w:cs="Times New Roman"/>
      <w:b/>
      <w:bCs/>
      <w:color w:val="4F81BD"/>
      <w:sz w:val="26"/>
      <w:szCs w:val="26"/>
      <w:lang w:val="fr-FR"/>
    </w:rPr>
  </w:style>
  <w:style w:type="numbering" w:customStyle="1" w:styleId="NoList1">
    <w:name w:val="No List1"/>
    <w:next w:val="Aucuneliste"/>
    <w:uiPriority w:val="99"/>
    <w:semiHidden/>
    <w:unhideWhenUsed/>
    <w:rsid w:val="0083265B"/>
  </w:style>
  <w:style w:type="paragraph" w:styleId="En-tte">
    <w:name w:val="header"/>
    <w:basedOn w:val="Normal"/>
    <w:link w:val="En-tteCar"/>
    <w:uiPriority w:val="99"/>
    <w:unhideWhenUsed/>
    <w:rsid w:val="0083265B"/>
    <w:pPr>
      <w:tabs>
        <w:tab w:val="center" w:pos="4536"/>
        <w:tab w:val="right" w:pos="9072"/>
      </w:tabs>
      <w:spacing w:after="0" w:line="240" w:lineRule="auto"/>
    </w:pPr>
    <w:rPr>
      <w:rFonts w:ascii="Cambria" w:eastAsia="Times New Roman" w:hAnsi="Cambria" w:cs="Times New Roman"/>
      <w:sz w:val="20"/>
      <w:szCs w:val="20"/>
    </w:rPr>
  </w:style>
  <w:style w:type="character" w:customStyle="1" w:styleId="En-tteCar">
    <w:name w:val="En-tête Car"/>
    <w:basedOn w:val="Policepardfaut"/>
    <w:link w:val="En-tte"/>
    <w:uiPriority w:val="99"/>
    <w:rsid w:val="0083265B"/>
    <w:rPr>
      <w:rFonts w:ascii="Cambria" w:eastAsia="Times New Roman" w:hAnsi="Cambria" w:cs="Times New Roman"/>
      <w:sz w:val="20"/>
      <w:szCs w:val="20"/>
      <w:lang w:val="fr-FR"/>
    </w:rPr>
  </w:style>
  <w:style w:type="paragraph" w:styleId="Pieddepage">
    <w:name w:val="footer"/>
    <w:basedOn w:val="Normal"/>
    <w:link w:val="PieddepageCar"/>
    <w:uiPriority w:val="99"/>
    <w:unhideWhenUsed/>
    <w:rsid w:val="0083265B"/>
    <w:pPr>
      <w:tabs>
        <w:tab w:val="center" w:pos="4536"/>
        <w:tab w:val="right" w:pos="9072"/>
      </w:tabs>
      <w:spacing w:after="0" w:line="240" w:lineRule="auto"/>
    </w:pPr>
    <w:rPr>
      <w:rFonts w:ascii="Cambria" w:eastAsia="Times New Roman" w:hAnsi="Cambria" w:cs="Times New Roman"/>
      <w:sz w:val="20"/>
      <w:szCs w:val="20"/>
    </w:rPr>
  </w:style>
  <w:style w:type="character" w:customStyle="1" w:styleId="PieddepageCar">
    <w:name w:val="Pied de page Car"/>
    <w:basedOn w:val="Policepardfaut"/>
    <w:link w:val="Pieddepage"/>
    <w:uiPriority w:val="99"/>
    <w:rsid w:val="0083265B"/>
    <w:rPr>
      <w:rFonts w:ascii="Cambria" w:eastAsia="Times New Roman" w:hAnsi="Cambria" w:cs="Times New Roman"/>
      <w:sz w:val="20"/>
      <w:szCs w:val="20"/>
      <w:lang w:val="fr-FR"/>
    </w:rPr>
  </w:style>
  <w:style w:type="character" w:styleId="Marquedecommentaire">
    <w:name w:val="annotation reference"/>
    <w:uiPriority w:val="99"/>
    <w:semiHidden/>
    <w:unhideWhenUsed/>
    <w:rsid w:val="0083265B"/>
    <w:rPr>
      <w:sz w:val="16"/>
      <w:szCs w:val="16"/>
    </w:rPr>
  </w:style>
  <w:style w:type="paragraph" w:styleId="Commentaire">
    <w:name w:val="annotation text"/>
    <w:basedOn w:val="Normal"/>
    <w:link w:val="CommentaireCar"/>
    <w:uiPriority w:val="99"/>
    <w:semiHidden/>
    <w:unhideWhenUsed/>
    <w:rsid w:val="0083265B"/>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83265B"/>
    <w:rPr>
      <w:rFonts w:ascii="Calibri" w:eastAsia="Calibri" w:hAnsi="Calibri" w:cs="Times New Roman"/>
      <w:sz w:val="20"/>
      <w:szCs w:val="20"/>
      <w:lang w:val="fr-FR"/>
    </w:rPr>
  </w:style>
  <w:style w:type="paragraph" w:styleId="Textedebulles">
    <w:name w:val="Balloon Text"/>
    <w:basedOn w:val="Normal"/>
    <w:link w:val="TextedebullesCar"/>
    <w:uiPriority w:val="99"/>
    <w:semiHidden/>
    <w:unhideWhenUsed/>
    <w:rsid w:val="0083265B"/>
    <w:pPr>
      <w:spacing w:after="0" w:line="240" w:lineRule="auto"/>
    </w:pPr>
    <w:rPr>
      <w:rFonts w:ascii="Tahoma" w:eastAsia="Times New Roman" w:hAnsi="Tahoma" w:cs="Times New Roman"/>
      <w:sz w:val="16"/>
      <w:szCs w:val="16"/>
    </w:rPr>
  </w:style>
  <w:style w:type="character" w:customStyle="1" w:styleId="TextedebullesCar">
    <w:name w:val="Texte de bulles Car"/>
    <w:basedOn w:val="Policepardfaut"/>
    <w:link w:val="Textedebulles"/>
    <w:uiPriority w:val="99"/>
    <w:semiHidden/>
    <w:rsid w:val="0083265B"/>
    <w:rPr>
      <w:rFonts w:ascii="Tahoma" w:eastAsia="Times New Roman" w:hAnsi="Tahoma" w:cs="Times New Roman"/>
      <w:sz w:val="16"/>
      <w:szCs w:val="16"/>
      <w:lang w:val="fr-FR"/>
    </w:rPr>
  </w:style>
  <w:style w:type="paragraph" w:styleId="PrformatHTML">
    <w:name w:val="HTML Preformatted"/>
    <w:basedOn w:val="Normal"/>
    <w:link w:val="PrformatHTMLCar"/>
    <w:uiPriority w:val="99"/>
    <w:unhideWhenUsed/>
    <w:rsid w:val="0083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PrformatHTMLCar">
    <w:name w:val="Préformaté HTML Car"/>
    <w:basedOn w:val="Policepardfaut"/>
    <w:link w:val="PrformatHTML"/>
    <w:uiPriority w:val="99"/>
    <w:rsid w:val="0083265B"/>
    <w:rPr>
      <w:rFonts w:ascii="Courier New" w:eastAsia="Times New Roman" w:hAnsi="Courier New" w:cs="Courier New"/>
      <w:sz w:val="20"/>
      <w:szCs w:val="20"/>
      <w:lang w:eastAsia="zh-CN"/>
    </w:rPr>
  </w:style>
  <w:style w:type="character" w:customStyle="1" w:styleId="Titre1Car">
    <w:name w:val="Titre 1 Car"/>
    <w:basedOn w:val="Policepardfaut"/>
    <w:link w:val="Titre1"/>
    <w:uiPriority w:val="9"/>
    <w:rsid w:val="008B55DA"/>
    <w:rPr>
      <w:rFonts w:asciiTheme="majorHAnsi" w:eastAsiaTheme="majorEastAsia" w:hAnsiTheme="majorHAnsi" w:cstheme="majorBidi"/>
      <w:b/>
      <w:bCs/>
      <w:color w:val="365F91" w:themeColor="accent1" w:themeShade="BF"/>
      <w:sz w:val="28"/>
      <w:szCs w:val="28"/>
      <w:lang w:val="fr-FR"/>
    </w:rPr>
  </w:style>
  <w:style w:type="paragraph" w:styleId="En-ttedetabledesmatires">
    <w:name w:val="TOC Heading"/>
    <w:basedOn w:val="Titre1"/>
    <w:next w:val="Normal"/>
    <w:uiPriority w:val="39"/>
    <w:semiHidden/>
    <w:unhideWhenUsed/>
    <w:qFormat/>
    <w:rsid w:val="008B55DA"/>
    <w:pPr>
      <w:outlineLvl w:val="9"/>
    </w:pPr>
    <w:rPr>
      <w:lang w:eastAsia="fr-FR"/>
    </w:rPr>
  </w:style>
  <w:style w:type="character" w:customStyle="1" w:styleId="Titre3Car">
    <w:name w:val="Titre 3 Car"/>
    <w:basedOn w:val="Policepardfaut"/>
    <w:link w:val="Titre3"/>
    <w:uiPriority w:val="9"/>
    <w:semiHidden/>
    <w:rsid w:val="008977F1"/>
    <w:rPr>
      <w:rFonts w:asciiTheme="majorHAnsi" w:eastAsiaTheme="majorEastAsia" w:hAnsiTheme="majorHAnsi" w:cstheme="majorBidi"/>
      <w:b/>
      <w:bCs/>
      <w:color w:val="4F81BD" w:themeColor="accent1"/>
      <w:lang w:val="fr-FR"/>
    </w:rPr>
  </w:style>
  <w:style w:type="paragraph" w:styleId="TM1">
    <w:name w:val="toc 1"/>
    <w:basedOn w:val="Normal"/>
    <w:next w:val="Normal"/>
    <w:autoRedefine/>
    <w:uiPriority w:val="39"/>
    <w:unhideWhenUsed/>
    <w:rsid w:val="007D3474"/>
    <w:pPr>
      <w:spacing w:after="100"/>
    </w:pPr>
  </w:style>
  <w:style w:type="paragraph" w:styleId="TM2">
    <w:name w:val="toc 2"/>
    <w:basedOn w:val="Normal"/>
    <w:next w:val="Normal"/>
    <w:autoRedefine/>
    <w:uiPriority w:val="39"/>
    <w:unhideWhenUsed/>
    <w:rsid w:val="007D3474"/>
    <w:pPr>
      <w:spacing w:after="100"/>
      <w:ind w:left="220"/>
    </w:pPr>
  </w:style>
  <w:style w:type="paragraph" w:styleId="TM3">
    <w:name w:val="toc 3"/>
    <w:basedOn w:val="Normal"/>
    <w:next w:val="Normal"/>
    <w:autoRedefine/>
    <w:uiPriority w:val="39"/>
    <w:unhideWhenUsed/>
    <w:rsid w:val="007D3474"/>
    <w:pPr>
      <w:spacing w:after="100"/>
      <w:ind w:left="440"/>
    </w:pPr>
  </w:style>
  <w:style w:type="character" w:styleId="Lienhypertexte">
    <w:name w:val="Hyperlink"/>
    <w:basedOn w:val="Policepardfaut"/>
    <w:uiPriority w:val="99"/>
    <w:unhideWhenUsed/>
    <w:rsid w:val="007D3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C029-81C0-4AF3-A4F6-EB816B47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9638</Words>
  <Characters>54937</Characters>
  <Application>Microsoft Office Word</Application>
  <DocSecurity>0</DocSecurity>
  <Lines>457</Lines>
  <Paragraphs>128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WHO</Company>
  <LinksUpToDate>false</LinksUpToDate>
  <CharactersWithSpaces>64447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Tiendrebeogo, Dr. Alexandre - bzv</dc:creator>
  <cp:lastModifiedBy>HP</cp:lastModifiedBy>
  <cp:revision>6</cp:revision>
  <cp:lastPrinted>2018-10-11T03:27:00Z</cp:lastPrinted>
  <dcterms:created xsi:type="dcterms:W3CDTF">2018-03-31T07:34:00Z</dcterms:created>
  <dcterms:modified xsi:type="dcterms:W3CDTF">2022-10-17T10:29:00Z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-1770190082</vt:i4>
  </property>
  <property fmtid="{D5CDD505-2E9C-101B-9397-08002B2CF9AE}" pid="3" name="_NewReviewCycle">
    <vt:lpwstr/>
  </property>
  <property fmtid="{D5CDD505-2E9C-101B-9397-08002B2CF9AE}" pid="4" name="_EmailSubject">
    <vt:lpwstr>Documents à éditer et à traduire</vt:lpwstr>
  </property>
  <property fmtid="{D5CDD505-2E9C-101B-9397-08002B2CF9AE}" pid="5" name="_AuthorEmail">
    <vt:lpwstr>tiendrebeogoa@who.int</vt:lpwstr>
  </property>
  <property fmtid="{D5CDD505-2E9C-101B-9397-08002B2CF9AE}" pid="6" name="_AuthorEmailDisplayName">
    <vt:lpwstr>TIENDREBEOGO, Alexandre</vt:lpwstr>
  </property>
  <property fmtid="{D5CDD505-2E9C-101B-9397-08002B2CF9AE}" pid="7" name="_ReviewingToolsShownOnce">
    <vt:lpwstr/>
  </property>
</Properties>
</file>