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C70F3" w14:textId="77777777" w:rsidR="00850FA5" w:rsidRPr="00B070D3" w:rsidRDefault="00850FA5" w:rsidP="00850FA5">
      <w:pPr>
        <w:spacing w:before="120" w:after="120" w:line="240" w:lineRule="exact"/>
        <w:jc w:val="right"/>
        <w:rPr>
          <w:rFonts w:ascii="Trebuchet MS" w:hAnsi="Trebuchet MS" w:cs="Arial"/>
          <w:shd w:val="clear" w:color="auto" w:fill="FFFF00"/>
        </w:rPr>
      </w:pPr>
      <w:r w:rsidRPr="00B070D3">
        <w:rPr>
          <w:rFonts w:ascii="Trebuchet MS" w:hAnsi="Trebuchet MS" w:cs="Arial"/>
          <w:noProof/>
          <w:shd w:val="clear" w:color="auto" w:fill="FFFF00"/>
          <w:lang w:val="en-GB" w:eastAsia="en-GB"/>
        </w:rPr>
        <w:drawing>
          <wp:anchor distT="0" distB="0" distL="114300" distR="114300" simplePos="0" relativeHeight="251670528" behindDoc="0" locked="0" layoutInCell="1" allowOverlap="1" wp14:anchorId="57644CA3" wp14:editId="3DDCFE54">
            <wp:simplePos x="0" y="0"/>
            <wp:positionH relativeFrom="page">
              <wp:posOffset>4991100</wp:posOffset>
            </wp:positionH>
            <wp:positionV relativeFrom="page">
              <wp:posOffset>685800</wp:posOffset>
            </wp:positionV>
            <wp:extent cx="1490980" cy="635000"/>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8"/>
                    <a:stretch>
                      <a:fillRect/>
                    </a:stretch>
                  </pic:blipFill>
                  <pic:spPr bwMode="auto">
                    <a:xfrm>
                      <a:off x="0" y="0"/>
                      <a:ext cx="1490980" cy="635000"/>
                    </a:xfrm>
                    <a:prstGeom prst="rect">
                      <a:avLst/>
                    </a:prstGeom>
                    <a:noFill/>
                    <a:ln w="9525">
                      <a:noFill/>
                      <a:miter lim="800000"/>
                      <a:headEnd/>
                      <a:tailEnd/>
                    </a:ln>
                  </pic:spPr>
                </pic:pic>
              </a:graphicData>
            </a:graphic>
          </wp:anchor>
        </w:drawing>
      </w:r>
    </w:p>
    <w:p w14:paraId="5315D0E7" w14:textId="41254304" w:rsidR="00850FA5" w:rsidRPr="00B070D3" w:rsidRDefault="00850FA5" w:rsidP="00850FA5">
      <w:pPr>
        <w:spacing w:before="120" w:after="120" w:line="240" w:lineRule="exact"/>
        <w:jc w:val="both"/>
        <w:rPr>
          <w:rFonts w:ascii="Trebuchet MS" w:hAnsi="Trebuchet MS" w:cs="Arial"/>
          <w:shd w:val="clear" w:color="auto" w:fill="FFFF00"/>
        </w:rPr>
      </w:pPr>
    </w:p>
    <w:p w14:paraId="06FBFFBA" w14:textId="77777777" w:rsidR="00850FA5" w:rsidRPr="00B070D3" w:rsidRDefault="00850FA5" w:rsidP="00850FA5">
      <w:pPr>
        <w:pStyle w:val="BodySingle"/>
        <w:spacing w:line="240" w:lineRule="exact"/>
        <w:jc w:val="both"/>
        <w:rPr>
          <w:rFonts w:ascii="Trebuchet MS" w:hAnsi="Trebuchet MS" w:cs="Arial"/>
          <w:b/>
          <w:sz w:val="20"/>
          <w:shd w:val="clear" w:color="auto" w:fill="FFFF00"/>
          <w:lang w:val="fr-FR"/>
        </w:rPr>
      </w:pPr>
    </w:p>
    <w:p w14:paraId="0C8E250A" w14:textId="532DC8BE" w:rsidR="00850FA5" w:rsidRPr="00B070D3" w:rsidRDefault="00850FA5" w:rsidP="00850FA5">
      <w:pPr>
        <w:pStyle w:val="BodySingle"/>
        <w:spacing w:before="120" w:after="120" w:line="240" w:lineRule="exact"/>
        <w:jc w:val="center"/>
        <w:rPr>
          <w:rFonts w:ascii="Trebuchet MS" w:hAnsi="Trebuchet MS" w:cs="Arial"/>
          <w:b/>
          <w:sz w:val="20"/>
          <w:shd w:val="clear" w:color="auto" w:fill="FFFF00"/>
          <w:lang w:val="fr-FR"/>
        </w:rPr>
      </w:pPr>
    </w:p>
    <w:p w14:paraId="1E7B0EB9" w14:textId="5884964E" w:rsidR="0091511A" w:rsidRPr="00B070D3" w:rsidRDefault="0091511A" w:rsidP="00850FA5">
      <w:pPr>
        <w:pStyle w:val="BodySingle"/>
        <w:spacing w:before="120" w:after="120" w:line="240" w:lineRule="exact"/>
        <w:jc w:val="center"/>
        <w:rPr>
          <w:rFonts w:ascii="Trebuchet MS" w:hAnsi="Trebuchet MS" w:cs="Arial"/>
          <w:b/>
          <w:sz w:val="20"/>
          <w:shd w:val="clear" w:color="auto" w:fill="FFFF00"/>
          <w:lang w:val="fr-FR"/>
        </w:rPr>
      </w:pPr>
    </w:p>
    <w:p w14:paraId="71871EA7" w14:textId="5E83F0C3" w:rsidR="0091511A" w:rsidRPr="00B070D3" w:rsidRDefault="0091511A" w:rsidP="00850FA5">
      <w:pPr>
        <w:pStyle w:val="BodySingle"/>
        <w:spacing w:before="120" w:after="120" w:line="240" w:lineRule="exact"/>
        <w:jc w:val="center"/>
        <w:rPr>
          <w:rFonts w:ascii="Trebuchet MS" w:hAnsi="Trebuchet MS" w:cs="Arial"/>
          <w:b/>
          <w:sz w:val="20"/>
          <w:shd w:val="clear" w:color="auto" w:fill="FFFF00"/>
          <w:lang w:val="fr-FR"/>
        </w:rPr>
      </w:pPr>
    </w:p>
    <w:p w14:paraId="06B85484" w14:textId="34FA9DA4" w:rsidR="0091511A" w:rsidRPr="00B070D3" w:rsidRDefault="0091511A" w:rsidP="00850FA5">
      <w:pPr>
        <w:pStyle w:val="BodySingle"/>
        <w:spacing w:before="120" w:after="120" w:line="240" w:lineRule="exact"/>
        <w:jc w:val="center"/>
        <w:rPr>
          <w:rFonts w:ascii="Trebuchet MS" w:hAnsi="Trebuchet MS" w:cs="Arial"/>
          <w:b/>
          <w:sz w:val="20"/>
          <w:shd w:val="clear" w:color="auto" w:fill="FFFF00"/>
          <w:lang w:val="fr-FR"/>
        </w:rPr>
      </w:pPr>
    </w:p>
    <w:p w14:paraId="0D7E5EBE" w14:textId="3406F3ED" w:rsidR="0091511A" w:rsidRPr="00B070D3" w:rsidRDefault="0091511A" w:rsidP="00850FA5">
      <w:pPr>
        <w:pStyle w:val="BodySingle"/>
        <w:spacing w:before="120" w:after="120" w:line="240" w:lineRule="exact"/>
        <w:jc w:val="center"/>
        <w:rPr>
          <w:rFonts w:ascii="Trebuchet MS" w:hAnsi="Trebuchet MS" w:cs="Arial"/>
          <w:b/>
          <w:sz w:val="20"/>
          <w:shd w:val="clear" w:color="auto" w:fill="FFFF00"/>
          <w:lang w:val="fr-FR"/>
        </w:rPr>
      </w:pPr>
    </w:p>
    <w:p w14:paraId="09C89774" w14:textId="0F4B37C9" w:rsidR="0091511A" w:rsidRPr="00B070D3" w:rsidRDefault="0091511A" w:rsidP="00850FA5">
      <w:pPr>
        <w:pStyle w:val="BodySingle"/>
        <w:spacing w:before="120" w:after="120" w:line="240" w:lineRule="exact"/>
        <w:jc w:val="center"/>
        <w:rPr>
          <w:rFonts w:ascii="Trebuchet MS" w:hAnsi="Trebuchet MS" w:cs="Arial"/>
          <w:b/>
          <w:sz w:val="20"/>
          <w:shd w:val="clear" w:color="auto" w:fill="FFFF00"/>
          <w:lang w:val="fr-FR"/>
        </w:rPr>
      </w:pPr>
      <w:bookmarkStart w:id="0" w:name="_GoBack"/>
      <w:bookmarkEnd w:id="0"/>
    </w:p>
    <w:p w14:paraId="300313AE" w14:textId="77777777" w:rsidR="00850FA5" w:rsidRPr="00B070D3" w:rsidRDefault="00850FA5" w:rsidP="00850FA5">
      <w:pPr>
        <w:pStyle w:val="BodySingle"/>
        <w:spacing w:before="120" w:after="120" w:line="240" w:lineRule="exact"/>
        <w:jc w:val="center"/>
        <w:rPr>
          <w:rFonts w:ascii="Trebuchet MS" w:hAnsi="Trebuchet MS" w:cs="Arial"/>
          <w:b/>
          <w:szCs w:val="24"/>
          <w:lang w:val="fr-FR"/>
        </w:rPr>
      </w:pPr>
    </w:p>
    <w:p w14:paraId="108A3A8C" w14:textId="66D10514" w:rsidR="00574F1E" w:rsidRPr="00B070D3" w:rsidRDefault="0091511A" w:rsidP="0091511A">
      <w:pPr>
        <w:pStyle w:val="BodySingle"/>
        <w:spacing w:before="120" w:after="120" w:line="360" w:lineRule="auto"/>
        <w:jc w:val="center"/>
        <w:rPr>
          <w:rFonts w:ascii="Trebuchet MS" w:hAnsi="Trebuchet MS" w:cstheme="minorHAnsi"/>
          <w:b/>
          <w:sz w:val="28"/>
          <w:szCs w:val="28"/>
          <w:lang w:val="fr-FR"/>
        </w:rPr>
      </w:pPr>
      <w:r w:rsidRPr="00B070D3">
        <w:rPr>
          <w:rFonts w:ascii="Trebuchet MS" w:hAnsi="Trebuchet MS" w:cstheme="minorHAnsi"/>
          <w:b/>
          <w:sz w:val="28"/>
          <w:szCs w:val="28"/>
          <w:lang w:val="fr-FR"/>
        </w:rPr>
        <w:t>ASSISTANCE TECHNIQUE SOUTENUE PAR LA BANQUE AFRICAINE DE DEVELOPPEMENT</w:t>
      </w:r>
    </w:p>
    <w:p w14:paraId="7BBCB8A3" w14:textId="6B378B95" w:rsidR="0091511A" w:rsidRPr="00B070D3" w:rsidRDefault="0091511A" w:rsidP="0091511A">
      <w:pPr>
        <w:pStyle w:val="BodySingle"/>
        <w:spacing w:before="120" w:after="120" w:line="360" w:lineRule="auto"/>
        <w:jc w:val="center"/>
        <w:rPr>
          <w:rFonts w:ascii="Trebuchet MS" w:hAnsi="Trebuchet MS" w:cstheme="minorHAnsi"/>
          <w:b/>
          <w:sz w:val="28"/>
          <w:szCs w:val="28"/>
          <w:lang w:val="fr-FR"/>
        </w:rPr>
      </w:pPr>
    </w:p>
    <w:p w14:paraId="5E6D6F4E" w14:textId="4DE7BE53" w:rsidR="00F14D0B" w:rsidRPr="00B070D3" w:rsidRDefault="0091511A" w:rsidP="00F14D0B">
      <w:pPr>
        <w:pStyle w:val="BodySingle"/>
        <w:spacing w:before="120" w:after="120" w:line="360" w:lineRule="auto"/>
        <w:jc w:val="center"/>
        <w:rPr>
          <w:rFonts w:ascii="Trebuchet MS" w:hAnsi="Trebuchet MS" w:cstheme="minorHAnsi"/>
          <w:b/>
          <w:i/>
          <w:sz w:val="28"/>
          <w:szCs w:val="28"/>
          <w:lang w:val="fr-FR"/>
        </w:rPr>
      </w:pPr>
      <w:r w:rsidRPr="00B070D3">
        <w:rPr>
          <w:rFonts w:ascii="Trebuchet MS" w:hAnsi="Trebuchet MS" w:cstheme="minorHAnsi"/>
          <w:b/>
          <w:sz w:val="28"/>
          <w:szCs w:val="28"/>
          <w:lang w:val="fr-FR"/>
        </w:rPr>
        <w:t>‘</w:t>
      </w:r>
      <w:r w:rsidRPr="00B070D3">
        <w:rPr>
          <w:rFonts w:ascii="Trebuchet MS" w:hAnsi="Trebuchet MS" w:cstheme="minorHAnsi"/>
          <w:b/>
          <w:i/>
          <w:sz w:val="28"/>
          <w:szCs w:val="28"/>
          <w:lang w:val="fr-FR"/>
        </w:rPr>
        <w:t>MON HOPITAL NUMERIQUE’</w:t>
      </w:r>
      <w:r w:rsidR="00F14D0B" w:rsidRPr="00B070D3">
        <w:rPr>
          <w:rFonts w:ascii="Trebuchet MS" w:hAnsi="Trebuchet MS" w:cstheme="minorHAnsi"/>
          <w:b/>
          <w:i/>
          <w:sz w:val="28"/>
          <w:szCs w:val="28"/>
          <w:lang w:val="fr-FR"/>
        </w:rPr>
        <w:t xml:space="preserve"> </w:t>
      </w:r>
    </w:p>
    <w:p w14:paraId="4394AB0F" w14:textId="35A6E35E" w:rsidR="00144285" w:rsidRPr="00B070D3" w:rsidRDefault="0091511A" w:rsidP="00F14D0B">
      <w:pPr>
        <w:pStyle w:val="BodySingle"/>
        <w:spacing w:before="120" w:after="120" w:line="360" w:lineRule="auto"/>
        <w:jc w:val="center"/>
        <w:rPr>
          <w:rFonts w:ascii="Trebuchet MS" w:hAnsi="Trebuchet MS" w:cstheme="minorHAnsi"/>
          <w:b/>
          <w:sz w:val="28"/>
          <w:szCs w:val="28"/>
          <w:lang w:val="fr-FR"/>
        </w:rPr>
      </w:pPr>
      <w:r w:rsidRPr="00B070D3">
        <w:rPr>
          <w:rFonts w:ascii="Trebuchet MS" w:hAnsi="Trebuchet MS" w:cstheme="minorHAnsi"/>
          <w:b/>
          <w:sz w:val="28"/>
          <w:szCs w:val="28"/>
          <w:lang w:val="fr-FR"/>
        </w:rPr>
        <w:t xml:space="preserve">ANALYSE DE BASE ET </w:t>
      </w:r>
      <w:r w:rsidR="00144285" w:rsidRPr="00B070D3">
        <w:rPr>
          <w:rFonts w:ascii="Trebuchet MS" w:hAnsi="Trebuchet MS" w:cstheme="minorHAnsi"/>
          <w:b/>
          <w:sz w:val="28"/>
          <w:szCs w:val="28"/>
          <w:lang w:val="fr-FR"/>
        </w:rPr>
        <w:t>ETUDE DE FAISABILITE DE LA NUMERISATION DES HOPITAUX EN GUINEE</w:t>
      </w:r>
    </w:p>
    <w:p w14:paraId="1FFE5E53" w14:textId="77777777" w:rsidR="00850FA5" w:rsidRPr="00B070D3" w:rsidRDefault="00850FA5" w:rsidP="00574F1E">
      <w:pPr>
        <w:pStyle w:val="BodySingle"/>
        <w:spacing w:before="120" w:after="120" w:line="280" w:lineRule="exact"/>
        <w:jc w:val="center"/>
        <w:rPr>
          <w:rFonts w:ascii="Trebuchet MS" w:hAnsi="Trebuchet MS" w:cs="Arial"/>
          <w:b/>
          <w:szCs w:val="24"/>
          <w:lang w:val="fr-FR"/>
        </w:rPr>
      </w:pPr>
    </w:p>
    <w:p w14:paraId="3E568BF7" w14:textId="77777777" w:rsidR="00850FA5" w:rsidRPr="00B070D3" w:rsidRDefault="00850FA5" w:rsidP="00850FA5">
      <w:pPr>
        <w:pStyle w:val="BodySingle"/>
        <w:spacing w:before="120" w:after="120" w:line="240" w:lineRule="exact"/>
        <w:jc w:val="center"/>
        <w:rPr>
          <w:rFonts w:ascii="Trebuchet MS" w:hAnsi="Trebuchet MS" w:cs="Arial"/>
          <w:b/>
          <w:i/>
          <w:szCs w:val="24"/>
          <w:lang w:val="fr-FR"/>
        </w:rPr>
      </w:pPr>
    </w:p>
    <w:p w14:paraId="194460C5" w14:textId="77777777" w:rsidR="00850FA5" w:rsidRPr="00B070D3" w:rsidRDefault="00850FA5" w:rsidP="00850FA5">
      <w:pPr>
        <w:pStyle w:val="BodySingle"/>
        <w:spacing w:before="120" w:after="120" w:line="240" w:lineRule="exact"/>
        <w:jc w:val="center"/>
        <w:rPr>
          <w:rFonts w:ascii="Trebuchet MS" w:hAnsi="Trebuchet MS" w:cs="Arial"/>
          <w:b/>
          <w:i/>
          <w:szCs w:val="24"/>
          <w:lang w:val="fr-FR"/>
        </w:rPr>
      </w:pPr>
    </w:p>
    <w:p w14:paraId="6F411777" w14:textId="66E8D123" w:rsidR="00850FA5" w:rsidRPr="00B070D3" w:rsidRDefault="00180936" w:rsidP="00484534">
      <w:pPr>
        <w:pStyle w:val="BodySingle"/>
        <w:spacing w:before="120" w:after="120" w:line="240" w:lineRule="auto"/>
        <w:jc w:val="center"/>
        <w:rPr>
          <w:rFonts w:ascii="Trebuchet MS" w:hAnsi="Trebuchet MS" w:cstheme="minorHAnsi"/>
          <w:b/>
          <w:i/>
          <w:sz w:val="28"/>
          <w:szCs w:val="28"/>
          <w:lang w:val="fr-FR"/>
        </w:rPr>
      </w:pPr>
      <w:bookmarkStart w:id="1" w:name="OLE_LINK2"/>
      <w:bookmarkStart w:id="2" w:name="OLE_LINK1"/>
      <w:bookmarkEnd w:id="1"/>
      <w:bookmarkEnd w:id="2"/>
      <w:r w:rsidRPr="00B070D3">
        <w:rPr>
          <w:rFonts w:ascii="Trebuchet MS" w:hAnsi="Trebuchet MS" w:cstheme="minorHAnsi"/>
          <w:b/>
          <w:i/>
          <w:sz w:val="28"/>
          <w:szCs w:val="28"/>
          <w:lang w:val="fr-FR"/>
        </w:rPr>
        <w:t xml:space="preserve">RAPPORT DE </w:t>
      </w:r>
      <w:r w:rsidR="0083361B" w:rsidRPr="00B070D3">
        <w:rPr>
          <w:rFonts w:ascii="Trebuchet MS" w:hAnsi="Trebuchet MS" w:cstheme="minorHAnsi"/>
          <w:b/>
          <w:i/>
          <w:sz w:val="28"/>
          <w:szCs w:val="28"/>
          <w:lang w:val="fr-FR"/>
        </w:rPr>
        <w:t>DEMARRAGE</w:t>
      </w:r>
      <w:r w:rsidR="00835046">
        <w:rPr>
          <w:rFonts w:ascii="Trebuchet MS" w:hAnsi="Trebuchet MS" w:cstheme="minorHAnsi"/>
          <w:b/>
          <w:i/>
          <w:sz w:val="28"/>
          <w:szCs w:val="28"/>
          <w:lang w:val="fr-FR"/>
        </w:rPr>
        <w:t xml:space="preserve"> –</w:t>
      </w:r>
      <w:r w:rsidR="002F6725">
        <w:rPr>
          <w:rFonts w:ascii="Trebuchet MS" w:hAnsi="Trebuchet MS" w:cstheme="minorHAnsi"/>
          <w:b/>
          <w:i/>
          <w:sz w:val="28"/>
          <w:szCs w:val="28"/>
          <w:lang w:val="fr-FR"/>
        </w:rPr>
        <w:t xml:space="preserve"> </w:t>
      </w:r>
      <w:r w:rsidR="00835046">
        <w:rPr>
          <w:rFonts w:ascii="Trebuchet MS" w:hAnsi="Trebuchet MS" w:cstheme="minorHAnsi"/>
          <w:b/>
          <w:i/>
          <w:sz w:val="28"/>
          <w:szCs w:val="28"/>
          <w:lang w:val="fr-FR"/>
        </w:rPr>
        <w:t>FINAL</w:t>
      </w:r>
    </w:p>
    <w:p w14:paraId="2F2E2F63" w14:textId="77777777" w:rsidR="00850FA5" w:rsidRPr="00B070D3" w:rsidRDefault="00850FA5" w:rsidP="00850FA5">
      <w:pPr>
        <w:spacing w:line="240" w:lineRule="exact"/>
        <w:jc w:val="center"/>
        <w:rPr>
          <w:rFonts w:ascii="Trebuchet MS" w:hAnsi="Trebuchet MS" w:cs="Arial"/>
          <w:szCs w:val="24"/>
        </w:rPr>
      </w:pPr>
    </w:p>
    <w:p w14:paraId="40D49C6E" w14:textId="52F5B252" w:rsidR="00180936" w:rsidRPr="00B070D3" w:rsidRDefault="00180936" w:rsidP="00850FA5">
      <w:pPr>
        <w:spacing w:line="240" w:lineRule="exact"/>
        <w:jc w:val="center"/>
        <w:rPr>
          <w:rFonts w:ascii="Trebuchet MS" w:hAnsi="Trebuchet MS" w:cs="Arial"/>
          <w:szCs w:val="24"/>
        </w:rPr>
      </w:pPr>
    </w:p>
    <w:p w14:paraId="0E670B5C" w14:textId="77777777" w:rsidR="00850FA5" w:rsidRPr="00B070D3" w:rsidRDefault="00850FA5" w:rsidP="00850FA5">
      <w:pPr>
        <w:spacing w:line="240" w:lineRule="exact"/>
        <w:jc w:val="center"/>
        <w:rPr>
          <w:rFonts w:ascii="Trebuchet MS" w:hAnsi="Trebuchet MS" w:cs="Arial"/>
          <w:b/>
          <w:szCs w:val="24"/>
        </w:rPr>
      </w:pPr>
    </w:p>
    <w:p w14:paraId="222B7E73" w14:textId="19A674ED" w:rsidR="00850FA5" w:rsidRPr="00B070D3" w:rsidRDefault="002F6725" w:rsidP="00180936">
      <w:pPr>
        <w:pStyle w:val="BodySingle"/>
        <w:spacing w:before="120" w:after="120" w:line="240" w:lineRule="exact"/>
        <w:jc w:val="center"/>
        <w:rPr>
          <w:rFonts w:ascii="Trebuchet MS" w:hAnsi="Trebuchet MS" w:cstheme="minorHAnsi"/>
          <w:b/>
          <w:i/>
          <w:szCs w:val="24"/>
          <w:lang w:val="fr-FR"/>
        </w:rPr>
      </w:pPr>
      <w:r>
        <w:rPr>
          <w:rFonts w:ascii="Trebuchet MS" w:hAnsi="Trebuchet MS" w:cstheme="minorHAnsi"/>
          <w:b/>
          <w:i/>
          <w:szCs w:val="24"/>
          <w:lang w:val="fr-FR"/>
        </w:rPr>
        <w:t>Mars</w:t>
      </w:r>
      <w:r w:rsidRPr="00B070D3">
        <w:rPr>
          <w:rFonts w:ascii="Trebuchet MS" w:hAnsi="Trebuchet MS" w:cstheme="minorHAnsi"/>
          <w:b/>
          <w:i/>
          <w:szCs w:val="24"/>
          <w:lang w:val="fr-FR"/>
        </w:rPr>
        <w:t xml:space="preserve"> </w:t>
      </w:r>
      <w:r w:rsidR="00180936" w:rsidRPr="00B070D3">
        <w:rPr>
          <w:rFonts w:ascii="Trebuchet MS" w:hAnsi="Trebuchet MS" w:cstheme="minorHAnsi"/>
          <w:b/>
          <w:i/>
          <w:szCs w:val="24"/>
          <w:lang w:val="fr-FR"/>
        </w:rPr>
        <w:t>2021</w:t>
      </w:r>
    </w:p>
    <w:p w14:paraId="799EB3D4" w14:textId="70408152" w:rsidR="00850FA5" w:rsidRPr="00B070D3" w:rsidRDefault="00850FA5" w:rsidP="00850FA5">
      <w:pPr>
        <w:spacing w:line="240" w:lineRule="exact"/>
        <w:jc w:val="center"/>
        <w:rPr>
          <w:rFonts w:ascii="Trebuchet MS" w:hAnsi="Trebuchet MS" w:cs="Arial"/>
          <w:szCs w:val="24"/>
        </w:rPr>
      </w:pPr>
    </w:p>
    <w:p w14:paraId="65CD79E3" w14:textId="58C76D06" w:rsidR="00850FA5" w:rsidRPr="00B070D3" w:rsidRDefault="00934D71" w:rsidP="00484534">
      <w:pPr>
        <w:pBdr>
          <w:top w:val="single" w:sz="4" w:space="1" w:color="auto"/>
          <w:left w:val="single" w:sz="4" w:space="4" w:color="auto"/>
          <w:bottom w:val="single" w:sz="4" w:space="1" w:color="auto"/>
          <w:right w:val="single" w:sz="4" w:space="4" w:color="auto"/>
        </w:pBdr>
        <w:ind w:left="426" w:right="365"/>
        <w:jc w:val="both"/>
        <w:rPr>
          <w:rFonts w:ascii="Trebuchet MS" w:hAnsi="Trebuchet MS"/>
          <w:sz w:val="18"/>
          <w:szCs w:val="18"/>
        </w:rPr>
      </w:pPr>
      <w:r w:rsidRPr="00B070D3">
        <w:rPr>
          <w:rFonts w:ascii="Trebuchet MS" w:hAnsi="Trebuchet MS"/>
          <w:sz w:val="18"/>
          <w:szCs w:val="18"/>
        </w:rPr>
        <w:t xml:space="preserve">Le présent rapport a été établi à la demande de la Banque africaine de développement (BAD). </w:t>
      </w:r>
      <w:r w:rsidR="00484534" w:rsidRPr="00B070D3">
        <w:rPr>
          <w:rFonts w:ascii="Trebuchet MS" w:hAnsi="Trebuchet MS"/>
          <w:sz w:val="18"/>
          <w:szCs w:val="18"/>
        </w:rPr>
        <w:t>Les informations et les opinions présentées dans ce rapport sont celles des auteurs et ne reflètent pas nécessairement l'opinion officielle de la</w:t>
      </w:r>
      <w:r w:rsidRPr="00B070D3">
        <w:rPr>
          <w:rFonts w:ascii="Trebuchet MS" w:hAnsi="Trebuchet MS"/>
          <w:sz w:val="18"/>
          <w:szCs w:val="18"/>
        </w:rPr>
        <w:t xml:space="preserve"> BAD</w:t>
      </w:r>
      <w:r w:rsidR="00484534" w:rsidRPr="00B070D3">
        <w:rPr>
          <w:rFonts w:ascii="Trebuchet MS" w:hAnsi="Trebuchet MS"/>
          <w:sz w:val="18"/>
          <w:szCs w:val="18"/>
        </w:rPr>
        <w:t>. La BAD ne garantit pas l'exactitude des données contenues dans ce rapport. Ni la BAD ni aucune personne agissant au nom de la BAD ne peuvent être tenues responsables de l'utilisation qui pourrait être faite des informations contenues dans ce rapport.</w:t>
      </w:r>
    </w:p>
    <w:p w14:paraId="67109B17" w14:textId="77777777" w:rsidR="00631FA0" w:rsidRPr="00B070D3" w:rsidRDefault="00631FA0" w:rsidP="00631FA0"/>
    <w:p w14:paraId="5948D729" w14:textId="25DB3F1A" w:rsidR="00996E4E" w:rsidRPr="00B070D3" w:rsidRDefault="00B04585" w:rsidP="00631FA0">
      <w:pPr>
        <w:pStyle w:val="BDOHeading1"/>
        <w:spacing w:before="600" w:line="240" w:lineRule="auto"/>
        <w:rPr>
          <w:szCs w:val="28"/>
          <w:lang w:val="fr-FR"/>
        </w:rPr>
      </w:pPr>
      <w:bookmarkStart w:id="3" w:name="_Toc65664339"/>
      <w:r w:rsidRPr="00B070D3">
        <w:rPr>
          <w:szCs w:val="28"/>
          <w:lang w:val="fr-FR"/>
        </w:rPr>
        <w:lastRenderedPageBreak/>
        <w:t>TABLE DES MATIERES</w:t>
      </w:r>
      <w:bookmarkEnd w:id="3"/>
    </w:p>
    <w:p w14:paraId="1B0E4DDC" w14:textId="1A43758C" w:rsidR="00B17198" w:rsidRDefault="00AC4CAD">
      <w:pPr>
        <w:pStyle w:val="TOC1"/>
        <w:rPr>
          <w:rFonts w:asciiTheme="minorHAnsi" w:eastAsiaTheme="minorEastAsia" w:hAnsiTheme="minorHAnsi" w:cstheme="minorBidi"/>
          <w:bCs w:val="0"/>
          <w:noProof/>
          <w:color w:val="auto"/>
          <w:szCs w:val="22"/>
          <w:lang w:eastAsia="en-GB"/>
        </w:rPr>
      </w:pPr>
      <w:r>
        <w:rPr>
          <w:rFonts w:cstheme="minorHAnsi"/>
          <w:bCs w:val="0"/>
        </w:rPr>
        <w:fldChar w:fldCharType="begin"/>
      </w:r>
      <w:r>
        <w:rPr>
          <w:rFonts w:cstheme="minorHAnsi"/>
          <w:bCs w:val="0"/>
        </w:rPr>
        <w:instrText xml:space="preserve"> TOC \o "1-3" \h \z \u </w:instrText>
      </w:r>
      <w:r>
        <w:rPr>
          <w:rFonts w:cstheme="minorHAnsi"/>
          <w:bCs w:val="0"/>
        </w:rPr>
        <w:fldChar w:fldCharType="separate"/>
      </w:r>
      <w:hyperlink w:anchor="_Toc65664339" w:history="1">
        <w:r w:rsidR="00B17198" w:rsidRPr="0084495F">
          <w:rPr>
            <w:rStyle w:val="Hyperlink"/>
            <w:noProof/>
            <w:lang w:val="fr-FR"/>
          </w:rPr>
          <w:t>TABLE DES MATIERES</w:t>
        </w:r>
        <w:r w:rsidR="00B17198">
          <w:rPr>
            <w:noProof/>
            <w:webHidden/>
          </w:rPr>
          <w:tab/>
        </w:r>
        <w:r w:rsidR="00B17198">
          <w:rPr>
            <w:noProof/>
            <w:webHidden/>
          </w:rPr>
          <w:fldChar w:fldCharType="begin"/>
        </w:r>
        <w:r w:rsidR="00B17198">
          <w:rPr>
            <w:noProof/>
            <w:webHidden/>
          </w:rPr>
          <w:instrText xml:space="preserve"> PAGEREF _Toc65664339 \h </w:instrText>
        </w:r>
        <w:r w:rsidR="00B17198">
          <w:rPr>
            <w:noProof/>
            <w:webHidden/>
          </w:rPr>
        </w:r>
        <w:r w:rsidR="00B17198">
          <w:rPr>
            <w:noProof/>
            <w:webHidden/>
          </w:rPr>
          <w:fldChar w:fldCharType="separate"/>
        </w:r>
        <w:r w:rsidR="00B17198">
          <w:rPr>
            <w:noProof/>
            <w:webHidden/>
          </w:rPr>
          <w:t>2</w:t>
        </w:r>
        <w:r w:rsidR="00B17198">
          <w:rPr>
            <w:noProof/>
            <w:webHidden/>
          </w:rPr>
          <w:fldChar w:fldCharType="end"/>
        </w:r>
      </w:hyperlink>
    </w:p>
    <w:p w14:paraId="0ECDA620" w14:textId="5B5FB7C6" w:rsidR="00B17198" w:rsidRDefault="00B17198">
      <w:pPr>
        <w:pStyle w:val="TOC1"/>
        <w:rPr>
          <w:rFonts w:asciiTheme="minorHAnsi" w:eastAsiaTheme="minorEastAsia" w:hAnsiTheme="minorHAnsi" w:cstheme="minorBidi"/>
          <w:bCs w:val="0"/>
          <w:noProof/>
          <w:color w:val="auto"/>
          <w:szCs w:val="22"/>
          <w:lang w:eastAsia="en-GB"/>
        </w:rPr>
      </w:pPr>
      <w:hyperlink w:anchor="_Toc65664340" w:history="1">
        <w:r w:rsidRPr="0084495F">
          <w:rPr>
            <w:rStyle w:val="Hyperlink"/>
            <w:noProof/>
            <w:lang w:val="fr-FR"/>
          </w:rPr>
          <w:t>ACRONYMES</w:t>
        </w:r>
        <w:r>
          <w:rPr>
            <w:noProof/>
            <w:webHidden/>
          </w:rPr>
          <w:tab/>
        </w:r>
        <w:r>
          <w:rPr>
            <w:noProof/>
            <w:webHidden/>
          </w:rPr>
          <w:fldChar w:fldCharType="begin"/>
        </w:r>
        <w:r>
          <w:rPr>
            <w:noProof/>
            <w:webHidden/>
          </w:rPr>
          <w:instrText xml:space="preserve"> PAGEREF _Toc65664340 \h </w:instrText>
        </w:r>
        <w:r>
          <w:rPr>
            <w:noProof/>
            <w:webHidden/>
          </w:rPr>
        </w:r>
        <w:r>
          <w:rPr>
            <w:noProof/>
            <w:webHidden/>
          </w:rPr>
          <w:fldChar w:fldCharType="separate"/>
        </w:r>
        <w:r>
          <w:rPr>
            <w:noProof/>
            <w:webHidden/>
          </w:rPr>
          <w:t>2</w:t>
        </w:r>
        <w:r>
          <w:rPr>
            <w:noProof/>
            <w:webHidden/>
          </w:rPr>
          <w:fldChar w:fldCharType="end"/>
        </w:r>
      </w:hyperlink>
    </w:p>
    <w:p w14:paraId="026ACBC2" w14:textId="160AC73F" w:rsidR="00B17198" w:rsidRDefault="00B17198">
      <w:pPr>
        <w:pStyle w:val="TOC1"/>
        <w:rPr>
          <w:rFonts w:asciiTheme="minorHAnsi" w:eastAsiaTheme="minorEastAsia" w:hAnsiTheme="minorHAnsi" w:cstheme="minorBidi"/>
          <w:bCs w:val="0"/>
          <w:noProof/>
          <w:color w:val="auto"/>
          <w:szCs w:val="22"/>
          <w:lang w:eastAsia="en-GB"/>
        </w:rPr>
      </w:pPr>
      <w:hyperlink w:anchor="_Toc65664341" w:history="1">
        <w:r w:rsidRPr="0084495F">
          <w:rPr>
            <w:rStyle w:val="Hyperlink"/>
            <w:rFonts w:cstheme="minorHAnsi"/>
            <w:b/>
            <w:noProof/>
            <w:lang w:val="fr-FR"/>
          </w:rPr>
          <w:t>1 INTRODUCTION</w:t>
        </w:r>
        <w:r>
          <w:rPr>
            <w:noProof/>
            <w:webHidden/>
          </w:rPr>
          <w:tab/>
        </w:r>
        <w:r>
          <w:rPr>
            <w:noProof/>
            <w:webHidden/>
          </w:rPr>
          <w:fldChar w:fldCharType="begin"/>
        </w:r>
        <w:r>
          <w:rPr>
            <w:noProof/>
            <w:webHidden/>
          </w:rPr>
          <w:instrText xml:space="preserve"> PAGEREF _Toc65664341 \h </w:instrText>
        </w:r>
        <w:r>
          <w:rPr>
            <w:noProof/>
            <w:webHidden/>
          </w:rPr>
        </w:r>
        <w:r>
          <w:rPr>
            <w:noProof/>
            <w:webHidden/>
          </w:rPr>
          <w:fldChar w:fldCharType="separate"/>
        </w:r>
        <w:r>
          <w:rPr>
            <w:noProof/>
            <w:webHidden/>
          </w:rPr>
          <w:t>3</w:t>
        </w:r>
        <w:r>
          <w:rPr>
            <w:noProof/>
            <w:webHidden/>
          </w:rPr>
          <w:fldChar w:fldCharType="end"/>
        </w:r>
      </w:hyperlink>
    </w:p>
    <w:p w14:paraId="56177272" w14:textId="44003C33" w:rsidR="00B17198" w:rsidRDefault="00B17198">
      <w:pPr>
        <w:pStyle w:val="TOC2"/>
        <w:rPr>
          <w:rFonts w:asciiTheme="minorHAnsi" w:eastAsiaTheme="minorEastAsia" w:hAnsiTheme="minorHAnsi" w:cstheme="minorBidi"/>
          <w:bCs w:val="0"/>
          <w:color w:val="auto"/>
          <w:sz w:val="22"/>
          <w:lang w:eastAsia="en-GB"/>
        </w:rPr>
      </w:pPr>
      <w:hyperlink w:anchor="_Toc65664342" w:history="1">
        <w:r w:rsidRPr="0084495F">
          <w:rPr>
            <w:rStyle w:val="Hyperlink"/>
            <w:rFonts w:cstheme="minorHAnsi"/>
            <w:b/>
            <w:lang w:val="fr-FR"/>
          </w:rPr>
          <w:t>1.1 CONTEXTE GLOBAL</w:t>
        </w:r>
        <w:r>
          <w:rPr>
            <w:webHidden/>
          </w:rPr>
          <w:tab/>
        </w:r>
        <w:r>
          <w:rPr>
            <w:webHidden/>
          </w:rPr>
          <w:fldChar w:fldCharType="begin"/>
        </w:r>
        <w:r>
          <w:rPr>
            <w:webHidden/>
          </w:rPr>
          <w:instrText xml:space="preserve"> PAGEREF _Toc65664342 \h </w:instrText>
        </w:r>
        <w:r>
          <w:rPr>
            <w:webHidden/>
          </w:rPr>
        </w:r>
        <w:r>
          <w:rPr>
            <w:webHidden/>
          </w:rPr>
          <w:fldChar w:fldCharType="separate"/>
        </w:r>
        <w:r>
          <w:rPr>
            <w:webHidden/>
          </w:rPr>
          <w:t>3</w:t>
        </w:r>
        <w:r>
          <w:rPr>
            <w:webHidden/>
          </w:rPr>
          <w:fldChar w:fldCharType="end"/>
        </w:r>
      </w:hyperlink>
    </w:p>
    <w:p w14:paraId="5C8E5642" w14:textId="421E33EE" w:rsidR="00B17198" w:rsidRDefault="00B17198">
      <w:pPr>
        <w:pStyle w:val="TOC2"/>
        <w:rPr>
          <w:rFonts w:asciiTheme="minorHAnsi" w:eastAsiaTheme="minorEastAsia" w:hAnsiTheme="minorHAnsi" w:cstheme="minorBidi"/>
          <w:bCs w:val="0"/>
          <w:color w:val="auto"/>
          <w:sz w:val="22"/>
          <w:lang w:eastAsia="en-GB"/>
        </w:rPr>
      </w:pPr>
      <w:hyperlink w:anchor="_Toc65664343" w:history="1">
        <w:r w:rsidRPr="0084495F">
          <w:rPr>
            <w:rStyle w:val="Hyperlink"/>
            <w:rFonts w:cstheme="minorHAnsi"/>
            <w:b/>
            <w:lang w:val="fr-FR"/>
          </w:rPr>
          <w:t>1.2 OBJECTIF DU RAPPORT DE DEMARRAGE</w:t>
        </w:r>
        <w:r>
          <w:rPr>
            <w:webHidden/>
          </w:rPr>
          <w:tab/>
        </w:r>
        <w:r>
          <w:rPr>
            <w:webHidden/>
          </w:rPr>
          <w:fldChar w:fldCharType="begin"/>
        </w:r>
        <w:r>
          <w:rPr>
            <w:webHidden/>
          </w:rPr>
          <w:instrText xml:space="preserve"> PAGEREF _Toc65664343 \h </w:instrText>
        </w:r>
        <w:r>
          <w:rPr>
            <w:webHidden/>
          </w:rPr>
        </w:r>
        <w:r>
          <w:rPr>
            <w:webHidden/>
          </w:rPr>
          <w:fldChar w:fldCharType="separate"/>
        </w:r>
        <w:r>
          <w:rPr>
            <w:webHidden/>
          </w:rPr>
          <w:t>3</w:t>
        </w:r>
        <w:r>
          <w:rPr>
            <w:webHidden/>
          </w:rPr>
          <w:fldChar w:fldCharType="end"/>
        </w:r>
      </w:hyperlink>
    </w:p>
    <w:p w14:paraId="5B900076" w14:textId="34D05EAC" w:rsidR="00B17198" w:rsidRDefault="00B17198">
      <w:pPr>
        <w:pStyle w:val="TOC1"/>
        <w:rPr>
          <w:rFonts w:asciiTheme="minorHAnsi" w:eastAsiaTheme="minorEastAsia" w:hAnsiTheme="minorHAnsi" w:cstheme="minorBidi"/>
          <w:bCs w:val="0"/>
          <w:noProof/>
          <w:color w:val="auto"/>
          <w:szCs w:val="22"/>
          <w:lang w:eastAsia="en-GB"/>
        </w:rPr>
      </w:pPr>
      <w:hyperlink w:anchor="_Toc65664344" w:history="1">
        <w:r w:rsidRPr="0084495F">
          <w:rPr>
            <w:rStyle w:val="Hyperlink"/>
            <w:rFonts w:cstheme="minorHAnsi"/>
            <w:b/>
            <w:noProof/>
            <w:lang w:val="fr-FR"/>
          </w:rPr>
          <w:t>2 JUSTIFICATION DE L’ETUDE ET DES ACTIVITES PROPOSEES</w:t>
        </w:r>
        <w:r>
          <w:rPr>
            <w:noProof/>
            <w:webHidden/>
          </w:rPr>
          <w:tab/>
        </w:r>
        <w:r>
          <w:rPr>
            <w:noProof/>
            <w:webHidden/>
          </w:rPr>
          <w:fldChar w:fldCharType="begin"/>
        </w:r>
        <w:r>
          <w:rPr>
            <w:noProof/>
            <w:webHidden/>
          </w:rPr>
          <w:instrText xml:space="preserve"> PAGEREF _Toc65664344 \h </w:instrText>
        </w:r>
        <w:r>
          <w:rPr>
            <w:noProof/>
            <w:webHidden/>
          </w:rPr>
        </w:r>
        <w:r>
          <w:rPr>
            <w:noProof/>
            <w:webHidden/>
          </w:rPr>
          <w:fldChar w:fldCharType="separate"/>
        </w:r>
        <w:r>
          <w:rPr>
            <w:noProof/>
            <w:webHidden/>
          </w:rPr>
          <w:t>4</w:t>
        </w:r>
        <w:r>
          <w:rPr>
            <w:noProof/>
            <w:webHidden/>
          </w:rPr>
          <w:fldChar w:fldCharType="end"/>
        </w:r>
      </w:hyperlink>
    </w:p>
    <w:p w14:paraId="3E6E8A94" w14:textId="09ABDEC5" w:rsidR="00B17198" w:rsidRDefault="00B17198">
      <w:pPr>
        <w:pStyle w:val="TOC2"/>
        <w:rPr>
          <w:rFonts w:asciiTheme="minorHAnsi" w:eastAsiaTheme="minorEastAsia" w:hAnsiTheme="minorHAnsi" w:cstheme="minorBidi"/>
          <w:bCs w:val="0"/>
          <w:color w:val="auto"/>
          <w:sz w:val="22"/>
          <w:lang w:eastAsia="en-GB"/>
        </w:rPr>
      </w:pPr>
      <w:hyperlink w:anchor="_Toc65664345" w:history="1">
        <w:r w:rsidRPr="0084495F">
          <w:rPr>
            <w:rStyle w:val="Hyperlink"/>
            <w:rFonts w:cstheme="minorHAnsi"/>
            <w:b/>
            <w:lang w:val="fr-FR"/>
          </w:rPr>
          <w:t>2.1 CONTEXTE</w:t>
        </w:r>
        <w:r>
          <w:rPr>
            <w:webHidden/>
          </w:rPr>
          <w:tab/>
        </w:r>
        <w:r>
          <w:rPr>
            <w:webHidden/>
          </w:rPr>
          <w:fldChar w:fldCharType="begin"/>
        </w:r>
        <w:r>
          <w:rPr>
            <w:webHidden/>
          </w:rPr>
          <w:instrText xml:space="preserve"> PAGEREF _Toc65664345 \h </w:instrText>
        </w:r>
        <w:r>
          <w:rPr>
            <w:webHidden/>
          </w:rPr>
        </w:r>
        <w:r>
          <w:rPr>
            <w:webHidden/>
          </w:rPr>
          <w:fldChar w:fldCharType="separate"/>
        </w:r>
        <w:r>
          <w:rPr>
            <w:webHidden/>
          </w:rPr>
          <w:t>4</w:t>
        </w:r>
        <w:r>
          <w:rPr>
            <w:webHidden/>
          </w:rPr>
          <w:fldChar w:fldCharType="end"/>
        </w:r>
      </w:hyperlink>
    </w:p>
    <w:p w14:paraId="31C73632" w14:textId="1C368E63" w:rsidR="00B17198" w:rsidRDefault="00B17198">
      <w:pPr>
        <w:pStyle w:val="TOC2"/>
        <w:rPr>
          <w:rFonts w:asciiTheme="minorHAnsi" w:eastAsiaTheme="minorEastAsia" w:hAnsiTheme="minorHAnsi" w:cstheme="minorBidi"/>
          <w:bCs w:val="0"/>
          <w:color w:val="auto"/>
          <w:sz w:val="22"/>
          <w:lang w:eastAsia="en-GB"/>
        </w:rPr>
      </w:pPr>
      <w:hyperlink w:anchor="_Toc65664346" w:history="1">
        <w:r w:rsidRPr="0084495F">
          <w:rPr>
            <w:rStyle w:val="Hyperlink"/>
            <w:rFonts w:cstheme="minorHAnsi"/>
            <w:b/>
            <w:lang w:val="fr-FR"/>
          </w:rPr>
          <w:t>2.2 OBJECTIFS</w:t>
        </w:r>
        <w:r>
          <w:rPr>
            <w:webHidden/>
          </w:rPr>
          <w:tab/>
        </w:r>
        <w:r>
          <w:rPr>
            <w:webHidden/>
          </w:rPr>
          <w:fldChar w:fldCharType="begin"/>
        </w:r>
        <w:r>
          <w:rPr>
            <w:webHidden/>
          </w:rPr>
          <w:instrText xml:space="preserve"> PAGEREF _Toc65664346 \h </w:instrText>
        </w:r>
        <w:r>
          <w:rPr>
            <w:webHidden/>
          </w:rPr>
        </w:r>
        <w:r>
          <w:rPr>
            <w:webHidden/>
          </w:rPr>
          <w:fldChar w:fldCharType="separate"/>
        </w:r>
        <w:r>
          <w:rPr>
            <w:webHidden/>
          </w:rPr>
          <w:t>5</w:t>
        </w:r>
        <w:r>
          <w:rPr>
            <w:webHidden/>
          </w:rPr>
          <w:fldChar w:fldCharType="end"/>
        </w:r>
      </w:hyperlink>
    </w:p>
    <w:p w14:paraId="4276DB41" w14:textId="45E28A8D" w:rsidR="00B17198" w:rsidRDefault="00B17198">
      <w:pPr>
        <w:pStyle w:val="TOC1"/>
        <w:rPr>
          <w:rFonts w:asciiTheme="minorHAnsi" w:eastAsiaTheme="minorEastAsia" w:hAnsiTheme="minorHAnsi" w:cstheme="minorBidi"/>
          <w:bCs w:val="0"/>
          <w:noProof/>
          <w:color w:val="auto"/>
          <w:szCs w:val="22"/>
          <w:lang w:eastAsia="en-GB"/>
        </w:rPr>
      </w:pPr>
      <w:hyperlink w:anchor="_Toc65664347" w:history="1">
        <w:r w:rsidRPr="0084495F">
          <w:rPr>
            <w:rStyle w:val="Hyperlink"/>
            <w:rFonts w:cstheme="minorHAnsi"/>
            <w:b/>
            <w:noProof/>
            <w:lang w:val="fr-FR"/>
          </w:rPr>
          <w:t>3 APPROCHE DE L’ETUDE</w:t>
        </w:r>
        <w:r>
          <w:rPr>
            <w:noProof/>
            <w:webHidden/>
          </w:rPr>
          <w:tab/>
        </w:r>
        <w:r>
          <w:rPr>
            <w:noProof/>
            <w:webHidden/>
          </w:rPr>
          <w:fldChar w:fldCharType="begin"/>
        </w:r>
        <w:r>
          <w:rPr>
            <w:noProof/>
            <w:webHidden/>
          </w:rPr>
          <w:instrText xml:space="preserve"> PAGEREF _Toc65664347 \h </w:instrText>
        </w:r>
        <w:r>
          <w:rPr>
            <w:noProof/>
            <w:webHidden/>
          </w:rPr>
        </w:r>
        <w:r>
          <w:rPr>
            <w:noProof/>
            <w:webHidden/>
          </w:rPr>
          <w:fldChar w:fldCharType="separate"/>
        </w:r>
        <w:r>
          <w:rPr>
            <w:noProof/>
            <w:webHidden/>
          </w:rPr>
          <w:t>5</w:t>
        </w:r>
        <w:r>
          <w:rPr>
            <w:noProof/>
            <w:webHidden/>
          </w:rPr>
          <w:fldChar w:fldCharType="end"/>
        </w:r>
      </w:hyperlink>
    </w:p>
    <w:p w14:paraId="64C62434" w14:textId="09225C98" w:rsidR="00B17198" w:rsidRDefault="00B17198">
      <w:pPr>
        <w:pStyle w:val="TOC2"/>
        <w:rPr>
          <w:rFonts w:asciiTheme="minorHAnsi" w:eastAsiaTheme="minorEastAsia" w:hAnsiTheme="minorHAnsi" w:cstheme="minorBidi"/>
          <w:bCs w:val="0"/>
          <w:color w:val="auto"/>
          <w:sz w:val="22"/>
          <w:lang w:eastAsia="en-GB"/>
        </w:rPr>
      </w:pPr>
      <w:hyperlink w:anchor="_Toc65664348" w:history="1">
        <w:r w:rsidRPr="0084495F">
          <w:rPr>
            <w:rStyle w:val="Hyperlink"/>
            <w:rFonts w:cstheme="minorHAnsi"/>
            <w:b/>
            <w:lang w:val="fr-FR"/>
          </w:rPr>
          <w:t>3.1 METHODOLOGIE</w:t>
        </w:r>
        <w:r>
          <w:rPr>
            <w:webHidden/>
          </w:rPr>
          <w:tab/>
        </w:r>
        <w:r>
          <w:rPr>
            <w:webHidden/>
          </w:rPr>
          <w:fldChar w:fldCharType="begin"/>
        </w:r>
        <w:r>
          <w:rPr>
            <w:webHidden/>
          </w:rPr>
          <w:instrText xml:space="preserve"> PAGEREF _Toc65664348 \h </w:instrText>
        </w:r>
        <w:r>
          <w:rPr>
            <w:webHidden/>
          </w:rPr>
        </w:r>
        <w:r>
          <w:rPr>
            <w:webHidden/>
          </w:rPr>
          <w:fldChar w:fldCharType="separate"/>
        </w:r>
        <w:r>
          <w:rPr>
            <w:webHidden/>
          </w:rPr>
          <w:t>5</w:t>
        </w:r>
        <w:r>
          <w:rPr>
            <w:webHidden/>
          </w:rPr>
          <w:fldChar w:fldCharType="end"/>
        </w:r>
      </w:hyperlink>
    </w:p>
    <w:p w14:paraId="2067C5B2" w14:textId="381AC623" w:rsidR="00B17198" w:rsidRDefault="00B17198">
      <w:pPr>
        <w:pStyle w:val="TOC2"/>
        <w:rPr>
          <w:rFonts w:asciiTheme="minorHAnsi" w:eastAsiaTheme="minorEastAsia" w:hAnsiTheme="minorHAnsi" w:cstheme="minorBidi"/>
          <w:bCs w:val="0"/>
          <w:color w:val="auto"/>
          <w:sz w:val="22"/>
          <w:lang w:eastAsia="en-GB"/>
        </w:rPr>
      </w:pPr>
      <w:hyperlink w:anchor="_Toc65664349" w:history="1">
        <w:r w:rsidRPr="0084495F">
          <w:rPr>
            <w:rStyle w:val="Hyperlink"/>
            <w:rFonts w:cstheme="minorHAnsi"/>
            <w:b/>
            <w:lang w:val="fr-FR"/>
          </w:rPr>
          <w:t>3.2 CHRONOGRAMME</w:t>
        </w:r>
        <w:r>
          <w:rPr>
            <w:webHidden/>
          </w:rPr>
          <w:tab/>
        </w:r>
        <w:r>
          <w:rPr>
            <w:webHidden/>
          </w:rPr>
          <w:fldChar w:fldCharType="begin"/>
        </w:r>
        <w:r>
          <w:rPr>
            <w:webHidden/>
          </w:rPr>
          <w:instrText xml:space="preserve"> PAGEREF _Toc65664349 \h </w:instrText>
        </w:r>
        <w:r>
          <w:rPr>
            <w:webHidden/>
          </w:rPr>
        </w:r>
        <w:r>
          <w:rPr>
            <w:webHidden/>
          </w:rPr>
          <w:fldChar w:fldCharType="separate"/>
        </w:r>
        <w:r>
          <w:rPr>
            <w:webHidden/>
          </w:rPr>
          <w:t>7</w:t>
        </w:r>
        <w:r>
          <w:rPr>
            <w:webHidden/>
          </w:rPr>
          <w:fldChar w:fldCharType="end"/>
        </w:r>
      </w:hyperlink>
    </w:p>
    <w:p w14:paraId="4817F93B" w14:textId="6C06A5F0" w:rsidR="00B17198" w:rsidRDefault="00B17198">
      <w:pPr>
        <w:pStyle w:val="TOC2"/>
        <w:rPr>
          <w:rFonts w:asciiTheme="minorHAnsi" w:eastAsiaTheme="minorEastAsia" w:hAnsiTheme="minorHAnsi" w:cstheme="minorBidi"/>
          <w:bCs w:val="0"/>
          <w:color w:val="auto"/>
          <w:sz w:val="22"/>
          <w:lang w:eastAsia="en-GB"/>
        </w:rPr>
      </w:pPr>
      <w:hyperlink w:anchor="_Toc65664350" w:history="1">
        <w:r w:rsidRPr="0084495F">
          <w:rPr>
            <w:rStyle w:val="Hyperlink"/>
            <w:rFonts w:cstheme="minorHAnsi"/>
            <w:b/>
            <w:lang w:val="fr-FR"/>
          </w:rPr>
          <w:t>ANNEXE 1 – PROPOSITION D’ASSISTANCE TECHNIQUE SOUMISE A L’ORIGINE PAR LE MINISTERE DE LA SANTE DE GUINEE-CONAKRY</w:t>
        </w:r>
        <w:r>
          <w:rPr>
            <w:webHidden/>
          </w:rPr>
          <w:tab/>
        </w:r>
        <w:r>
          <w:rPr>
            <w:webHidden/>
          </w:rPr>
          <w:fldChar w:fldCharType="begin"/>
        </w:r>
        <w:r>
          <w:rPr>
            <w:webHidden/>
          </w:rPr>
          <w:instrText xml:space="preserve"> PAGEREF _Toc65664350 \h </w:instrText>
        </w:r>
        <w:r>
          <w:rPr>
            <w:webHidden/>
          </w:rPr>
        </w:r>
        <w:r>
          <w:rPr>
            <w:webHidden/>
          </w:rPr>
          <w:fldChar w:fldCharType="separate"/>
        </w:r>
        <w:r>
          <w:rPr>
            <w:webHidden/>
          </w:rPr>
          <w:t>8</w:t>
        </w:r>
        <w:r>
          <w:rPr>
            <w:webHidden/>
          </w:rPr>
          <w:fldChar w:fldCharType="end"/>
        </w:r>
      </w:hyperlink>
    </w:p>
    <w:p w14:paraId="5AC135C8" w14:textId="43FDD5BF" w:rsidR="00B17198" w:rsidRDefault="00B17198">
      <w:pPr>
        <w:pStyle w:val="TOC2"/>
        <w:rPr>
          <w:rFonts w:asciiTheme="minorHAnsi" w:eastAsiaTheme="minorEastAsia" w:hAnsiTheme="minorHAnsi" w:cstheme="minorBidi"/>
          <w:bCs w:val="0"/>
          <w:color w:val="auto"/>
          <w:sz w:val="22"/>
          <w:lang w:eastAsia="en-GB"/>
        </w:rPr>
      </w:pPr>
      <w:hyperlink w:anchor="_Toc65664351" w:history="1">
        <w:r w:rsidRPr="0084495F">
          <w:rPr>
            <w:rStyle w:val="Hyperlink"/>
            <w:rFonts w:cstheme="minorHAnsi"/>
            <w:b/>
            <w:lang w:val="fr-FR"/>
          </w:rPr>
          <w:t>ANNEXE 2 – REUNION DE CADRAGE 1 – 20 NOVEMBRE 2020</w:t>
        </w:r>
        <w:r>
          <w:rPr>
            <w:webHidden/>
          </w:rPr>
          <w:tab/>
        </w:r>
        <w:r>
          <w:rPr>
            <w:webHidden/>
          </w:rPr>
          <w:fldChar w:fldCharType="begin"/>
        </w:r>
        <w:r>
          <w:rPr>
            <w:webHidden/>
          </w:rPr>
          <w:instrText xml:space="preserve"> PAGEREF _Toc65664351 \h </w:instrText>
        </w:r>
        <w:r>
          <w:rPr>
            <w:webHidden/>
          </w:rPr>
        </w:r>
        <w:r>
          <w:rPr>
            <w:webHidden/>
          </w:rPr>
          <w:fldChar w:fldCharType="separate"/>
        </w:r>
        <w:r>
          <w:rPr>
            <w:webHidden/>
          </w:rPr>
          <w:t>15</w:t>
        </w:r>
        <w:r>
          <w:rPr>
            <w:webHidden/>
          </w:rPr>
          <w:fldChar w:fldCharType="end"/>
        </w:r>
      </w:hyperlink>
    </w:p>
    <w:p w14:paraId="41392255" w14:textId="3A98C2C7" w:rsidR="00B17198" w:rsidRDefault="00B17198">
      <w:pPr>
        <w:pStyle w:val="TOC2"/>
        <w:rPr>
          <w:rFonts w:asciiTheme="minorHAnsi" w:eastAsiaTheme="minorEastAsia" w:hAnsiTheme="minorHAnsi" w:cstheme="minorBidi"/>
          <w:bCs w:val="0"/>
          <w:color w:val="auto"/>
          <w:sz w:val="22"/>
          <w:lang w:eastAsia="en-GB"/>
        </w:rPr>
      </w:pPr>
      <w:hyperlink w:anchor="_Toc65664352" w:history="1">
        <w:r w:rsidRPr="0084495F">
          <w:rPr>
            <w:rStyle w:val="Hyperlink"/>
            <w:rFonts w:cstheme="minorHAnsi"/>
            <w:b/>
            <w:lang w:val="fr-FR"/>
          </w:rPr>
          <w:t>ANNEXE 3 – REUNION DE CADRAGE 2 – 10 FEVRIER 2021</w:t>
        </w:r>
        <w:r>
          <w:rPr>
            <w:webHidden/>
          </w:rPr>
          <w:tab/>
        </w:r>
        <w:r>
          <w:rPr>
            <w:webHidden/>
          </w:rPr>
          <w:fldChar w:fldCharType="begin"/>
        </w:r>
        <w:r>
          <w:rPr>
            <w:webHidden/>
          </w:rPr>
          <w:instrText xml:space="preserve"> PAGEREF _Toc65664352 \h </w:instrText>
        </w:r>
        <w:r>
          <w:rPr>
            <w:webHidden/>
          </w:rPr>
        </w:r>
        <w:r>
          <w:rPr>
            <w:webHidden/>
          </w:rPr>
          <w:fldChar w:fldCharType="separate"/>
        </w:r>
        <w:r>
          <w:rPr>
            <w:webHidden/>
          </w:rPr>
          <w:t>17</w:t>
        </w:r>
        <w:r>
          <w:rPr>
            <w:webHidden/>
          </w:rPr>
          <w:fldChar w:fldCharType="end"/>
        </w:r>
      </w:hyperlink>
    </w:p>
    <w:p w14:paraId="47E6E734" w14:textId="6F3B2E2A" w:rsidR="00B17198" w:rsidRDefault="00B17198">
      <w:pPr>
        <w:pStyle w:val="TOC2"/>
        <w:rPr>
          <w:rFonts w:asciiTheme="minorHAnsi" w:eastAsiaTheme="minorEastAsia" w:hAnsiTheme="minorHAnsi" w:cstheme="minorBidi"/>
          <w:bCs w:val="0"/>
          <w:color w:val="auto"/>
          <w:sz w:val="22"/>
          <w:lang w:eastAsia="en-GB"/>
        </w:rPr>
      </w:pPr>
      <w:hyperlink w:anchor="_Toc65664353" w:history="1">
        <w:r w:rsidRPr="0084495F">
          <w:rPr>
            <w:rStyle w:val="Hyperlink"/>
            <w:rFonts w:cstheme="minorHAnsi"/>
            <w:b/>
            <w:lang w:val="fr-FR"/>
          </w:rPr>
          <w:t>ANNEXE 4 - EXEMPLE ILLUSTRATIF D'UN OUTIL DE COLLECTE DE DONNEES A UTILISER SUR PLACE</w:t>
        </w:r>
        <w:r>
          <w:rPr>
            <w:webHidden/>
          </w:rPr>
          <w:tab/>
        </w:r>
        <w:r>
          <w:rPr>
            <w:webHidden/>
          </w:rPr>
          <w:fldChar w:fldCharType="begin"/>
        </w:r>
        <w:r>
          <w:rPr>
            <w:webHidden/>
          </w:rPr>
          <w:instrText xml:space="preserve"> PAGEREF _Toc65664353 \h </w:instrText>
        </w:r>
        <w:r>
          <w:rPr>
            <w:webHidden/>
          </w:rPr>
        </w:r>
        <w:r>
          <w:rPr>
            <w:webHidden/>
          </w:rPr>
          <w:fldChar w:fldCharType="separate"/>
        </w:r>
        <w:r>
          <w:rPr>
            <w:webHidden/>
          </w:rPr>
          <w:t>19</w:t>
        </w:r>
        <w:r>
          <w:rPr>
            <w:webHidden/>
          </w:rPr>
          <w:fldChar w:fldCharType="end"/>
        </w:r>
      </w:hyperlink>
    </w:p>
    <w:p w14:paraId="10961747" w14:textId="27AFB70E" w:rsidR="00FE2312" w:rsidRPr="00B070D3" w:rsidRDefault="00AC4CAD" w:rsidP="00FE2312">
      <w:r>
        <w:rPr>
          <w:rFonts w:ascii="Trebuchet MS" w:eastAsia="Times New Roman" w:hAnsi="Trebuchet MS" w:cstheme="minorHAnsi"/>
          <w:bCs/>
          <w:color w:val="595959"/>
          <w:szCs w:val="24"/>
          <w:lang w:val="en-GB"/>
        </w:rPr>
        <w:fldChar w:fldCharType="end"/>
      </w:r>
    </w:p>
    <w:p w14:paraId="43417E13" w14:textId="5699A9A8" w:rsidR="00996E4E" w:rsidRPr="00B070D3" w:rsidRDefault="00996E4E" w:rsidP="00B14A5B">
      <w:pPr>
        <w:pStyle w:val="BDOHeading1"/>
        <w:spacing w:before="240" w:after="120" w:line="240" w:lineRule="auto"/>
        <w:rPr>
          <w:szCs w:val="28"/>
          <w:lang w:val="fr-FR"/>
        </w:rPr>
      </w:pPr>
      <w:bookmarkStart w:id="4" w:name="_Toc474233024"/>
      <w:bookmarkStart w:id="5" w:name="_Toc474250655"/>
      <w:bookmarkStart w:id="6" w:name="_Toc65664340"/>
      <w:r w:rsidRPr="00B070D3">
        <w:rPr>
          <w:szCs w:val="28"/>
          <w:lang w:val="fr-FR"/>
        </w:rPr>
        <w:t>A</w:t>
      </w:r>
      <w:bookmarkEnd w:id="4"/>
      <w:bookmarkEnd w:id="5"/>
      <w:r w:rsidR="00B04585" w:rsidRPr="00B070D3">
        <w:rPr>
          <w:szCs w:val="28"/>
          <w:lang w:val="fr-FR"/>
        </w:rPr>
        <w:t>CRONYMES</w:t>
      </w:r>
      <w:bookmarkEnd w:id="6"/>
      <w:r w:rsidRPr="00B070D3">
        <w:rPr>
          <w:szCs w:val="28"/>
          <w:lang w:val="fr-FR"/>
        </w:rPr>
        <w:t xml:space="preserve"> </w:t>
      </w:r>
    </w:p>
    <w:tbl>
      <w:tblPr>
        <w:tblW w:w="10201" w:type="dxa"/>
        <w:tblLook w:val="04A0" w:firstRow="1" w:lastRow="0" w:firstColumn="1" w:lastColumn="0" w:noHBand="0" w:noVBand="1"/>
      </w:tblPr>
      <w:tblGrid>
        <w:gridCol w:w="1413"/>
        <w:gridCol w:w="8788"/>
      </w:tblGrid>
      <w:tr w:rsidR="000F3D72" w:rsidRPr="00B070D3" w14:paraId="371A4B95" w14:textId="77777777" w:rsidTr="00FE2312">
        <w:trPr>
          <w:trHeight w:val="320"/>
        </w:trPr>
        <w:tc>
          <w:tcPr>
            <w:tcW w:w="1413" w:type="dxa"/>
            <w:shd w:val="clear" w:color="auto" w:fill="auto"/>
            <w:vAlign w:val="center"/>
          </w:tcPr>
          <w:p w14:paraId="6543B951" w14:textId="7AC5778F" w:rsidR="000F3D72" w:rsidRPr="00B070D3" w:rsidRDefault="000F3D72" w:rsidP="000F3D72">
            <w:pPr>
              <w:spacing w:after="0" w:line="240" w:lineRule="auto"/>
              <w:rPr>
                <w:rFonts w:ascii="Trebuchet MS" w:hAnsi="Trebuchet MS" w:cs="Calibri"/>
              </w:rPr>
            </w:pPr>
            <w:r w:rsidRPr="00B070D3">
              <w:rPr>
                <w:rFonts w:ascii="Trebuchet MS" w:hAnsi="Trebuchet MS" w:cs="Calibri"/>
              </w:rPr>
              <w:t xml:space="preserve">BAD </w:t>
            </w:r>
          </w:p>
        </w:tc>
        <w:tc>
          <w:tcPr>
            <w:tcW w:w="8788" w:type="dxa"/>
            <w:shd w:val="clear" w:color="auto" w:fill="auto"/>
            <w:vAlign w:val="center"/>
          </w:tcPr>
          <w:p w14:paraId="722957CD" w14:textId="4121AB65" w:rsidR="000F3D72" w:rsidRPr="00B070D3" w:rsidRDefault="000F3D72" w:rsidP="00F17867">
            <w:pPr>
              <w:spacing w:after="0" w:line="240" w:lineRule="auto"/>
              <w:rPr>
                <w:rFonts w:ascii="Trebuchet MS" w:hAnsi="Trebuchet MS" w:cs="Calibri"/>
              </w:rPr>
            </w:pPr>
            <w:r w:rsidRPr="00B070D3">
              <w:rPr>
                <w:rFonts w:ascii="Trebuchet MS" w:hAnsi="Trebuchet MS" w:cs="Calibri"/>
              </w:rPr>
              <w:t>Banque Africaine de Développement</w:t>
            </w:r>
          </w:p>
        </w:tc>
      </w:tr>
      <w:tr w:rsidR="000F3D72" w:rsidRPr="00B070D3" w14:paraId="5FA58A6F" w14:textId="77777777" w:rsidTr="00FE2312">
        <w:trPr>
          <w:trHeight w:val="320"/>
        </w:trPr>
        <w:tc>
          <w:tcPr>
            <w:tcW w:w="1413" w:type="dxa"/>
            <w:shd w:val="clear" w:color="auto" w:fill="auto"/>
            <w:vAlign w:val="center"/>
          </w:tcPr>
          <w:p w14:paraId="477DDC25" w14:textId="463050A9" w:rsidR="000F3D72" w:rsidRPr="00B070D3" w:rsidRDefault="000F3D72" w:rsidP="000F3D72">
            <w:pPr>
              <w:spacing w:after="0" w:line="240" w:lineRule="auto"/>
              <w:rPr>
                <w:rFonts w:ascii="Trebuchet MS" w:hAnsi="Trebuchet MS" w:cs="Calibri"/>
              </w:rPr>
            </w:pPr>
            <w:r w:rsidRPr="00B070D3">
              <w:rPr>
                <w:rFonts w:ascii="Trebuchet MS" w:hAnsi="Trebuchet MS" w:cs="Calibri"/>
              </w:rPr>
              <w:t>BSD</w:t>
            </w:r>
          </w:p>
        </w:tc>
        <w:tc>
          <w:tcPr>
            <w:tcW w:w="8788" w:type="dxa"/>
            <w:shd w:val="clear" w:color="auto" w:fill="auto"/>
            <w:vAlign w:val="center"/>
          </w:tcPr>
          <w:p w14:paraId="427362E4" w14:textId="22C41793" w:rsidR="000F3D72" w:rsidRPr="00B070D3" w:rsidRDefault="000F3D72" w:rsidP="00F17867">
            <w:pPr>
              <w:spacing w:after="0" w:line="240" w:lineRule="auto"/>
              <w:rPr>
                <w:rFonts w:ascii="Trebuchet MS" w:hAnsi="Trebuchet MS" w:cs="Calibri"/>
              </w:rPr>
            </w:pPr>
            <w:r w:rsidRPr="00B070D3">
              <w:rPr>
                <w:rFonts w:ascii="Trebuchet MS" w:hAnsi="Trebuchet MS" w:cs="Calibri"/>
              </w:rPr>
              <w:t>Bureau de Stratégies et de Développement</w:t>
            </w:r>
          </w:p>
        </w:tc>
      </w:tr>
      <w:tr w:rsidR="00FE2312" w:rsidRPr="00B070D3" w14:paraId="3B7C99A0" w14:textId="77777777" w:rsidTr="00FE2312">
        <w:trPr>
          <w:trHeight w:val="320"/>
        </w:trPr>
        <w:tc>
          <w:tcPr>
            <w:tcW w:w="1413" w:type="dxa"/>
            <w:shd w:val="clear" w:color="auto" w:fill="auto"/>
            <w:vAlign w:val="center"/>
          </w:tcPr>
          <w:p w14:paraId="4CD9AF22" w14:textId="3AF13687" w:rsidR="00FE2312" w:rsidRPr="00B070D3" w:rsidRDefault="00FE2312" w:rsidP="000F3D72">
            <w:pPr>
              <w:spacing w:after="0" w:line="240" w:lineRule="auto"/>
              <w:rPr>
                <w:rFonts w:ascii="Trebuchet MS" w:hAnsi="Trebuchet MS" w:cs="Calibri"/>
              </w:rPr>
            </w:pPr>
            <w:r w:rsidRPr="00B070D3">
              <w:rPr>
                <w:rFonts w:ascii="Trebuchet MS" w:hAnsi="Trebuchet MS" w:cs="Calibri"/>
              </w:rPr>
              <w:t>CNSS</w:t>
            </w:r>
          </w:p>
        </w:tc>
        <w:tc>
          <w:tcPr>
            <w:tcW w:w="8788" w:type="dxa"/>
            <w:shd w:val="clear" w:color="auto" w:fill="auto"/>
            <w:vAlign w:val="center"/>
          </w:tcPr>
          <w:p w14:paraId="56209839" w14:textId="4D24660D" w:rsidR="00FE2312" w:rsidRPr="00B070D3" w:rsidRDefault="00FE2312" w:rsidP="00F17867">
            <w:pPr>
              <w:spacing w:after="0" w:line="240" w:lineRule="auto"/>
              <w:rPr>
                <w:rFonts w:ascii="Trebuchet MS" w:hAnsi="Trebuchet MS"/>
              </w:rPr>
            </w:pPr>
            <w:r w:rsidRPr="00B070D3">
              <w:rPr>
                <w:rFonts w:ascii="Trebuchet MS" w:hAnsi="Trebuchet MS"/>
              </w:rPr>
              <w:t>Caisse Nationale de Sécurité Sociale</w:t>
            </w:r>
          </w:p>
        </w:tc>
      </w:tr>
      <w:tr w:rsidR="006F2D8A" w:rsidRPr="00B070D3" w14:paraId="67A1A6C6" w14:textId="77777777" w:rsidTr="00FE2312">
        <w:trPr>
          <w:trHeight w:val="320"/>
        </w:trPr>
        <w:tc>
          <w:tcPr>
            <w:tcW w:w="1413" w:type="dxa"/>
            <w:shd w:val="clear" w:color="auto" w:fill="auto"/>
            <w:vAlign w:val="center"/>
          </w:tcPr>
          <w:p w14:paraId="462CAF29" w14:textId="16B5834A" w:rsidR="006F2D8A" w:rsidRPr="00B070D3" w:rsidRDefault="006F2D8A" w:rsidP="000F3D72">
            <w:pPr>
              <w:spacing w:after="0" w:line="240" w:lineRule="auto"/>
              <w:rPr>
                <w:rFonts w:ascii="Trebuchet MS" w:hAnsi="Trebuchet MS" w:cs="Calibri"/>
              </w:rPr>
            </w:pPr>
            <w:r w:rsidRPr="00B070D3">
              <w:rPr>
                <w:rFonts w:ascii="Trebuchet MS" w:hAnsi="Trebuchet MS" w:cs="Calibri"/>
              </w:rPr>
              <w:t>MS</w:t>
            </w:r>
          </w:p>
        </w:tc>
        <w:tc>
          <w:tcPr>
            <w:tcW w:w="8788" w:type="dxa"/>
            <w:shd w:val="clear" w:color="auto" w:fill="auto"/>
            <w:vAlign w:val="center"/>
          </w:tcPr>
          <w:p w14:paraId="3B4881A0" w14:textId="76A67620" w:rsidR="006F2D8A" w:rsidRPr="00B070D3" w:rsidRDefault="006F2D8A" w:rsidP="00F17867">
            <w:pPr>
              <w:spacing w:after="0" w:line="240" w:lineRule="auto"/>
              <w:rPr>
                <w:rFonts w:ascii="Trebuchet MS" w:hAnsi="Trebuchet MS"/>
              </w:rPr>
            </w:pPr>
            <w:r w:rsidRPr="00B070D3">
              <w:rPr>
                <w:rFonts w:ascii="Trebuchet MS" w:hAnsi="Trebuchet MS"/>
              </w:rPr>
              <w:t>Ministère de la Santé et de l'Hygiène publique de Guinée</w:t>
            </w:r>
          </w:p>
        </w:tc>
      </w:tr>
      <w:tr w:rsidR="003F6680" w:rsidRPr="00B070D3" w14:paraId="2A50BE98" w14:textId="77777777" w:rsidTr="00FE2312">
        <w:trPr>
          <w:trHeight w:val="320"/>
        </w:trPr>
        <w:tc>
          <w:tcPr>
            <w:tcW w:w="1413" w:type="dxa"/>
            <w:shd w:val="clear" w:color="auto" w:fill="auto"/>
            <w:vAlign w:val="center"/>
          </w:tcPr>
          <w:p w14:paraId="70647FCE" w14:textId="263AF7FE" w:rsidR="003F6680" w:rsidRPr="00B070D3" w:rsidRDefault="003F6680" w:rsidP="000F3D72">
            <w:pPr>
              <w:spacing w:after="0" w:line="240" w:lineRule="auto"/>
              <w:rPr>
                <w:rFonts w:ascii="Trebuchet MS" w:hAnsi="Trebuchet MS" w:cs="Calibri"/>
              </w:rPr>
            </w:pPr>
            <w:r w:rsidRPr="00B070D3">
              <w:rPr>
                <w:rFonts w:ascii="Trebuchet MS" w:hAnsi="Trebuchet MS" w:cs="Calibri"/>
              </w:rPr>
              <w:t>SNIEM</w:t>
            </w:r>
          </w:p>
        </w:tc>
        <w:tc>
          <w:tcPr>
            <w:tcW w:w="8788" w:type="dxa"/>
            <w:shd w:val="clear" w:color="auto" w:fill="auto"/>
            <w:vAlign w:val="center"/>
          </w:tcPr>
          <w:p w14:paraId="5A87E45E" w14:textId="58717E0C" w:rsidR="003F6680" w:rsidRPr="00B070D3" w:rsidRDefault="003F6680" w:rsidP="00F17867">
            <w:pPr>
              <w:spacing w:after="0" w:line="240" w:lineRule="auto"/>
              <w:rPr>
                <w:rFonts w:ascii="Trebuchet MS" w:hAnsi="Trebuchet MS" w:cs="Calibri"/>
              </w:rPr>
            </w:pPr>
            <w:r w:rsidRPr="00B070D3">
              <w:rPr>
                <w:rFonts w:ascii="Trebuchet MS" w:hAnsi="Trebuchet MS"/>
              </w:rPr>
              <w:t>Service National de I 'Infrastructure, de I 'Equipement et de la Maintenance</w:t>
            </w:r>
          </w:p>
        </w:tc>
      </w:tr>
      <w:tr w:rsidR="000F3D72" w:rsidRPr="00B070D3" w14:paraId="4334B02C" w14:textId="77777777" w:rsidTr="00FE2312">
        <w:trPr>
          <w:trHeight w:val="320"/>
        </w:trPr>
        <w:tc>
          <w:tcPr>
            <w:tcW w:w="1413" w:type="dxa"/>
            <w:shd w:val="clear" w:color="auto" w:fill="auto"/>
            <w:vAlign w:val="center"/>
          </w:tcPr>
          <w:p w14:paraId="0ACE78B2" w14:textId="7BA9C05B" w:rsidR="000F3D72" w:rsidRPr="00B070D3" w:rsidRDefault="000F3D72" w:rsidP="000F3D72">
            <w:pPr>
              <w:spacing w:after="0" w:line="240" w:lineRule="auto"/>
              <w:rPr>
                <w:rFonts w:ascii="Trebuchet MS" w:hAnsi="Trebuchet MS" w:cs="Calibri"/>
              </w:rPr>
            </w:pPr>
            <w:r w:rsidRPr="00B070D3">
              <w:rPr>
                <w:rFonts w:ascii="Trebuchet MS" w:hAnsi="Trebuchet MS" w:cs="Calibri"/>
              </w:rPr>
              <w:t>TIC</w:t>
            </w:r>
          </w:p>
        </w:tc>
        <w:tc>
          <w:tcPr>
            <w:tcW w:w="8788" w:type="dxa"/>
            <w:shd w:val="clear" w:color="auto" w:fill="auto"/>
            <w:vAlign w:val="center"/>
          </w:tcPr>
          <w:p w14:paraId="2DF8F751" w14:textId="75663AAF" w:rsidR="000F3D72" w:rsidRPr="00B070D3" w:rsidRDefault="000F3D72" w:rsidP="00F17867">
            <w:pPr>
              <w:spacing w:after="0" w:line="240" w:lineRule="auto"/>
              <w:rPr>
                <w:rFonts w:ascii="Trebuchet MS" w:hAnsi="Trebuchet MS" w:cs="Calibri"/>
              </w:rPr>
            </w:pPr>
            <w:r w:rsidRPr="00B070D3">
              <w:rPr>
                <w:rFonts w:ascii="Trebuchet MS" w:hAnsi="Trebuchet MS" w:cs="Calibri"/>
              </w:rPr>
              <w:t>Technologies de l'information et de la communication</w:t>
            </w:r>
          </w:p>
        </w:tc>
      </w:tr>
    </w:tbl>
    <w:p w14:paraId="655EE93D" w14:textId="77777777" w:rsidR="000F3D72" w:rsidRPr="00B070D3" w:rsidRDefault="000F3D72">
      <w:r w:rsidRPr="00B070D3">
        <w:br w:type="page"/>
      </w:r>
    </w:p>
    <w:p w14:paraId="7BC90695" w14:textId="551B2DB6" w:rsidR="00996E4E" w:rsidRPr="00B070D3" w:rsidRDefault="00085644" w:rsidP="00AC5ED9">
      <w:pPr>
        <w:pStyle w:val="Heading1"/>
        <w:pBdr>
          <w:top w:val="single" w:sz="6" w:space="1" w:color="17365D" w:themeColor="text2" w:themeShade="BF"/>
          <w:left w:val="single" w:sz="6" w:space="4" w:color="17365D" w:themeColor="text2" w:themeShade="BF"/>
          <w:bottom w:val="single" w:sz="6" w:space="0" w:color="17365D" w:themeColor="text2" w:themeShade="BF"/>
          <w:right w:val="single" w:sz="6" w:space="4" w:color="17365D" w:themeColor="text2" w:themeShade="BF"/>
        </w:pBdr>
        <w:rPr>
          <w:rFonts w:ascii="Trebuchet MS" w:hAnsi="Trebuchet MS" w:cstheme="minorHAnsi"/>
          <w:b/>
          <w:color w:val="4F81BD" w:themeColor="accent1"/>
          <w:sz w:val="28"/>
          <w:szCs w:val="28"/>
          <w:lang w:val="fr-FR"/>
        </w:rPr>
      </w:pPr>
      <w:bookmarkStart w:id="7" w:name="_Toc62166863"/>
      <w:bookmarkStart w:id="8" w:name="_Toc65664341"/>
      <w:r w:rsidRPr="00B070D3">
        <w:rPr>
          <w:rFonts w:ascii="Trebuchet MS" w:hAnsi="Trebuchet MS" w:cstheme="minorHAnsi"/>
          <w:b/>
          <w:caps w:val="0"/>
          <w:color w:val="4F81BD" w:themeColor="accent1"/>
          <w:sz w:val="28"/>
          <w:szCs w:val="28"/>
          <w:lang w:val="fr-FR"/>
        </w:rPr>
        <w:lastRenderedPageBreak/>
        <w:t>INTRODUCTION</w:t>
      </w:r>
      <w:bookmarkEnd w:id="7"/>
      <w:bookmarkEnd w:id="8"/>
      <w:r w:rsidRPr="00B070D3">
        <w:rPr>
          <w:rFonts w:ascii="Trebuchet MS" w:hAnsi="Trebuchet MS" w:cstheme="minorHAnsi"/>
          <w:b/>
          <w:caps w:val="0"/>
          <w:color w:val="4F81BD" w:themeColor="accent1"/>
          <w:sz w:val="28"/>
          <w:szCs w:val="28"/>
          <w:lang w:val="fr-FR"/>
        </w:rPr>
        <w:t xml:space="preserve"> </w:t>
      </w:r>
    </w:p>
    <w:p w14:paraId="6A0E6A94" w14:textId="671890B2" w:rsidR="00C9043D" w:rsidRPr="00B070D3" w:rsidRDefault="00085644" w:rsidP="00B80814">
      <w:pPr>
        <w:pStyle w:val="Heading2"/>
        <w:pBdr>
          <w:bottom w:val="single" w:sz="4" w:space="1" w:color="002060"/>
        </w:pBdr>
        <w:spacing w:before="0" w:after="120"/>
        <w:ind w:left="510" w:hanging="510"/>
        <w:rPr>
          <w:rFonts w:ascii="Trebuchet MS" w:hAnsi="Trebuchet MS" w:cstheme="minorHAnsi"/>
          <w:b/>
          <w:color w:val="4F81BD" w:themeColor="accent1"/>
          <w:sz w:val="24"/>
          <w:szCs w:val="24"/>
          <w:lang w:val="fr-FR"/>
        </w:rPr>
      </w:pPr>
      <w:bookmarkStart w:id="9" w:name="_Toc62166864"/>
      <w:bookmarkStart w:id="10" w:name="_Toc65664342"/>
      <w:r w:rsidRPr="00B070D3">
        <w:rPr>
          <w:rFonts w:ascii="Trebuchet MS" w:hAnsi="Trebuchet MS" w:cstheme="minorHAnsi"/>
          <w:b/>
          <w:caps w:val="0"/>
          <w:color w:val="4F81BD" w:themeColor="accent1"/>
          <w:sz w:val="24"/>
          <w:szCs w:val="24"/>
          <w:lang w:val="fr-FR"/>
        </w:rPr>
        <w:t>CONTEXTE GLOBAL</w:t>
      </w:r>
      <w:bookmarkEnd w:id="9"/>
      <w:bookmarkEnd w:id="10"/>
    </w:p>
    <w:p w14:paraId="461B91B2" w14:textId="0CA4AB6F" w:rsidR="00B71BA2" w:rsidRPr="00B070D3" w:rsidRDefault="00BF151D" w:rsidP="00956D8C">
      <w:pPr>
        <w:spacing w:before="120" w:after="120" w:line="240" w:lineRule="auto"/>
        <w:ind w:right="-62"/>
        <w:jc w:val="both"/>
        <w:rPr>
          <w:rFonts w:ascii="Trebuchet MS" w:hAnsi="Trebuchet MS"/>
        </w:rPr>
      </w:pPr>
      <w:r w:rsidRPr="00B070D3">
        <w:rPr>
          <w:rFonts w:ascii="Trebuchet MS" w:hAnsi="Trebuchet MS"/>
        </w:rPr>
        <w:t>Nous avons été sélectionné</w:t>
      </w:r>
      <w:r w:rsidR="00AA7B0C" w:rsidRPr="00B070D3">
        <w:rPr>
          <w:rFonts w:ascii="Trebuchet MS" w:hAnsi="Trebuchet MS"/>
        </w:rPr>
        <w:t xml:space="preserve"> </w:t>
      </w:r>
      <w:r w:rsidR="002B251B" w:rsidRPr="00B070D3">
        <w:rPr>
          <w:rFonts w:ascii="Trebuchet MS" w:hAnsi="Trebuchet MS"/>
        </w:rPr>
        <w:t>par la Banque Africaine de Développement (BAD)</w:t>
      </w:r>
      <w:r w:rsidR="00C9043D" w:rsidRPr="00B070D3">
        <w:rPr>
          <w:rFonts w:ascii="Trebuchet MS" w:hAnsi="Trebuchet MS"/>
        </w:rPr>
        <w:t xml:space="preserve"> comme Consultant pour la fourniture d'une assistance technique aux pays africains sur l'optimisation des ressources da</w:t>
      </w:r>
      <w:r w:rsidR="002A3923" w:rsidRPr="00B070D3">
        <w:rPr>
          <w:rFonts w:ascii="Trebuchet MS" w:hAnsi="Trebuchet MS"/>
        </w:rPr>
        <w:t xml:space="preserve">ns le secteur sanitaire / social dans quatre pays </w:t>
      </w:r>
      <w:r w:rsidR="004D0F63">
        <w:rPr>
          <w:rFonts w:ascii="Trebuchet MS" w:hAnsi="Trebuchet MS"/>
        </w:rPr>
        <w:t>A</w:t>
      </w:r>
      <w:r w:rsidR="002A3923" w:rsidRPr="00B070D3">
        <w:rPr>
          <w:rFonts w:ascii="Trebuchet MS" w:hAnsi="Trebuchet MS"/>
        </w:rPr>
        <w:t>fricains</w:t>
      </w:r>
      <w:r w:rsidRPr="00B070D3">
        <w:rPr>
          <w:rFonts w:ascii="Trebuchet MS" w:hAnsi="Trebuchet MS"/>
        </w:rPr>
        <w:t xml:space="preserve">: Madagascar, </w:t>
      </w:r>
      <w:r w:rsidR="00574AFE">
        <w:rPr>
          <w:rFonts w:ascii="Trebuchet MS" w:hAnsi="Trebuchet MS"/>
        </w:rPr>
        <w:t xml:space="preserve">République de </w:t>
      </w:r>
      <w:r w:rsidRPr="00B070D3">
        <w:rPr>
          <w:rFonts w:ascii="Trebuchet MS" w:hAnsi="Trebuchet MS"/>
        </w:rPr>
        <w:t>Guinée</w:t>
      </w:r>
      <w:r w:rsidR="00574AFE">
        <w:rPr>
          <w:rFonts w:ascii="Trebuchet MS" w:hAnsi="Trebuchet MS"/>
        </w:rPr>
        <w:t xml:space="preserve"> (Ici appelée Guinée Conakry)</w:t>
      </w:r>
      <w:r w:rsidR="002A3923" w:rsidRPr="00B070D3">
        <w:rPr>
          <w:rFonts w:ascii="Trebuchet MS" w:hAnsi="Trebuchet MS"/>
        </w:rPr>
        <w:t>, Maurice et Nigéria.</w:t>
      </w:r>
    </w:p>
    <w:p w14:paraId="2AB14304" w14:textId="64A44683" w:rsidR="00B71BA2" w:rsidRPr="00B070D3" w:rsidRDefault="0055124B" w:rsidP="00956D8C">
      <w:pPr>
        <w:spacing w:before="120" w:after="120" w:line="240" w:lineRule="auto"/>
        <w:ind w:right="-62"/>
        <w:jc w:val="both"/>
        <w:rPr>
          <w:rFonts w:ascii="Trebuchet MS" w:hAnsi="Trebuchet MS"/>
        </w:rPr>
      </w:pPr>
      <w:r w:rsidRPr="00B070D3">
        <w:rPr>
          <w:rFonts w:ascii="Trebuchet MS" w:hAnsi="Trebuchet MS"/>
        </w:rPr>
        <w:t xml:space="preserve">Les </w:t>
      </w:r>
      <w:r w:rsidR="00B71BA2" w:rsidRPr="00B070D3">
        <w:rPr>
          <w:rFonts w:ascii="Trebuchet MS" w:hAnsi="Trebuchet MS"/>
        </w:rPr>
        <w:t>objectif</w:t>
      </w:r>
      <w:r w:rsidRPr="00B070D3">
        <w:rPr>
          <w:rFonts w:ascii="Trebuchet MS" w:hAnsi="Trebuchet MS"/>
        </w:rPr>
        <w:t>s</w:t>
      </w:r>
      <w:r w:rsidR="00B71BA2" w:rsidRPr="00B070D3">
        <w:rPr>
          <w:rFonts w:ascii="Trebuchet MS" w:hAnsi="Trebuchet MS"/>
        </w:rPr>
        <w:t xml:space="preserve"> spécifique</w:t>
      </w:r>
      <w:r w:rsidRPr="00B070D3">
        <w:rPr>
          <w:rFonts w:ascii="Trebuchet MS" w:hAnsi="Trebuchet MS"/>
        </w:rPr>
        <w:t>s</w:t>
      </w:r>
      <w:r w:rsidR="00B71BA2" w:rsidRPr="00B070D3">
        <w:rPr>
          <w:rFonts w:ascii="Trebuchet MS" w:hAnsi="Trebuchet MS"/>
        </w:rPr>
        <w:t xml:space="preserve"> de la mission </w:t>
      </w:r>
      <w:r w:rsidRPr="00B070D3">
        <w:rPr>
          <w:rFonts w:ascii="Trebuchet MS" w:hAnsi="Trebuchet MS"/>
        </w:rPr>
        <w:t>sont</w:t>
      </w:r>
      <w:r w:rsidR="006A5708">
        <w:rPr>
          <w:rFonts w:ascii="Trebuchet MS" w:hAnsi="Trebuchet MS"/>
        </w:rPr>
        <w:t> :</w:t>
      </w:r>
    </w:p>
    <w:p w14:paraId="6D64B2C3" w14:textId="0D320262" w:rsidR="00B71BA2" w:rsidRPr="00B070D3" w:rsidRDefault="006A5708" w:rsidP="00956D8C">
      <w:pPr>
        <w:pStyle w:val="ListParagraph"/>
        <w:numPr>
          <w:ilvl w:val="0"/>
          <w:numId w:val="5"/>
        </w:numPr>
        <w:spacing w:before="120" w:line="240" w:lineRule="auto"/>
        <w:ind w:right="-62"/>
        <w:contextualSpacing w:val="0"/>
        <w:jc w:val="both"/>
        <w:rPr>
          <w:rFonts w:ascii="Trebuchet MS" w:hAnsi="Trebuchet MS"/>
          <w:szCs w:val="22"/>
          <w:lang w:val="fr-FR"/>
        </w:rPr>
      </w:pPr>
      <w:r>
        <w:rPr>
          <w:rFonts w:ascii="Trebuchet MS" w:hAnsi="Trebuchet MS"/>
          <w:szCs w:val="22"/>
          <w:lang w:val="fr-FR"/>
        </w:rPr>
        <w:t>A</w:t>
      </w:r>
      <w:r w:rsidR="00B71BA2" w:rsidRPr="00B070D3">
        <w:rPr>
          <w:rFonts w:ascii="Trebuchet MS" w:hAnsi="Trebuchet MS"/>
          <w:szCs w:val="22"/>
          <w:lang w:val="fr-FR"/>
        </w:rPr>
        <w:t>ider ces pays à mettre en œuvre les propositions convenues par la BAD; et</w:t>
      </w:r>
    </w:p>
    <w:p w14:paraId="4B2AD987" w14:textId="52922791" w:rsidR="00C9043D" w:rsidRPr="00B070D3" w:rsidRDefault="006A5708" w:rsidP="00956D8C">
      <w:pPr>
        <w:pStyle w:val="ListParagraph"/>
        <w:numPr>
          <w:ilvl w:val="0"/>
          <w:numId w:val="5"/>
        </w:numPr>
        <w:spacing w:before="120" w:line="240" w:lineRule="auto"/>
        <w:ind w:right="-62"/>
        <w:contextualSpacing w:val="0"/>
        <w:jc w:val="both"/>
        <w:rPr>
          <w:rFonts w:ascii="Trebuchet MS" w:hAnsi="Trebuchet MS"/>
          <w:szCs w:val="22"/>
          <w:lang w:val="fr-FR"/>
        </w:rPr>
      </w:pPr>
      <w:r>
        <w:rPr>
          <w:rFonts w:ascii="Trebuchet MS" w:hAnsi="Trebuchet MS"/>
          <w:szCs w:val="22"/>
          <w:lang w:val="fr-FR"/>
        </w:rPr>
        <w:t>P</w:t>
      </w:r>
      <w:r w:rsidR="00B71BA2" w:rsidRPr="00B070D3">
        <w:rPr>
          <w:rFonts w:ascii="Trebuchet MS" w:hAnsi="Trebuchet MS"/>
          <w:szCs w:val="22"/>
          <w:lang w:val="fr-FR"/>
        </w:rPr>
        <w:t>réparer un rapport analytique couvrant les travaux réalisés, qui servira de publication sur les travaux économiques et sectoriels de la Banque à l'avenir.</w:t>
      </w:r>
    </w:p>
    <w:p w14:paraId="45E7DF18" w14:textId="77777777" w:rsidR="00AA7B0C" w:rsidRPr="00B070D3" w:rsidRDefault="00B71BA2" w:rsidP="00956D8C">
      <w:pPr>
        <w:spacing w:before="120" w:after="120" w:line="240" w:lineRule="auto"/>
        <w:ind w:right="-62"/>
        <w:jc w:val="both"/>
        <w:rPr>
          <w:rFonts w:ascii="Trebuchet MS" w:hAnsi="Trebuchet MS"/>
        </w:rPr>
      </w:pPr>
      <w:r w:rsidRPr="00B070D3">
        <w:rPr>
          <w:rFonts w:ascii="Trebuchet MS" w:hAnsi="Trebuchet MS"/>
        </w:rPr>
        <w:t>Les propositions visent à analys</w:t>
      </w:r>
      <w:r w:rsidR="00BF151D" w:rsidRPr="00B070D3">
        <w:rPr>
          <w:rFonts w:ascii="Trebuchet MS" w:hAnsi="Trebuchet MS"/>
        </w:rPr>
        <w:t xml:space="preserve">er les problèmes dans les pays ainsi que les </w:t>
      </w:r>
      <w:r w:rsidRPr="00B070D3">
        <w:rPr>
          <w:rFonts w:ascii="Trebuchet MS" w:hAnsi="Trebuchet MS"/>
        </w:rPr>
        <w:t>aspect</w:t>
      </w:r>
      <w:r w:rsidR="00BF151D" w:rsidRPr="00B070D3">
        <w:rPr>
          <w:rFonts w:ascii="Trebuchet MS" w:hAnsi="Trebuchet MS"/>
        </w:rPr>
        <w:t xml:space="preserve">s pertinents </w:t>
      </w:r>
      <w:r w:rsidRPr="00B070D3">
        <w:rPr>
          <w:rFonts w:ascii="Trebuchet MS" w:hAnsi="Trebuchet MS"/>
        </w:rPr>
        <w:t>du secteur de la santé et à développer des solutions</w:t>
      </w:r>
      <w:r w:rsidR="00BF151D" w:rsidRPr="00B070D3">
        <w:rPr>
          <w:rFonts w:ascii="Trebuchet MS" w:hAnsi="Trebuchet MS"/>
        </w:rPr>
        <w:t>.</w:t>
      </w:r>
      <w:r w:rsidRPr="00B070D3">
        <w:rPr>
          <w:rFonts w:ascii="Trebuchet MS" w:hAnsi="Trebuchet MS"/>
        </w:rPr>
        <w:t xml:space="preserve"> </w:t>
      </w:r>
    </w:p>
    <w:p w14:paraId="6B666765" w14:textId="4C04C7D5" w:rsidR="00AA7B0C" w:rsidRPr="00B070D3" w:rsidRDefault="00BF151D" w:rsidP="00956D8C">
      <w:pPr>
        <w:spacing w:before="120" w:after="120" w:line="240" w:lineRule="auto"/>
        <w:ind w:right="-62"/>
        <w:jc w:val="both"/>
        <w:rPr>
          <w:rFonts w:ascii="Trebuchet MS" w:hAnsi="Trebuchet MS"/>
        </w:rPr>
      </w:pPr>
      <w:r w:rsidRPr="00B070D3">
        <w:rPr>
          <w:rFonts w:ascii="Trebuchet MS" w:hAnsi="Trebuchet MS"/>
        </w:rPr>
        <w:t xml:space="preserve">Le thème ciblé </w:t>
      </w:r>
      <w:r w:rsidR="00144285" w:rsidRPr="00B070D3">
        <w:rPr>
          <w:rFonts w:ascii="Trebuchet MS" w:hAnsi="Trebuchet MS"/>
        </w:rPr>
        <w:t>en Guinée est la numérisation des hôpitaux</w:t>
      </w:r>
      <w:r w:rsidR="00953724" w:rsidRPr="00B070D3">
        <w:rPr>
          <w:rFonts w:ascii="Trebuchet MS" w:hAnsi="Trebuchet MS"/>
        </w:rPr>
        <w:t xml:space="preserve"> en vue d’améliorer la qualité des soins par une meilleure gestion des ressources et des informations et de leur disponibilité</w:t>
      </w:r>
      <w:r w:rsidR="00AA7B0C" w:rsidRPr="00B070D3">
        <w:rPr>
          <w:rFonts w:ascii="Trebuchet MS" w:hAnsi="Trebuchet MS"/>
        </w:rPr>
        <w:t>.</w:t>
      </w:r>
    </w:p>
    <w:p w14:paraId="52997910" w14:textId="6E730E44" w:rsidR="00AA7B0C" w:rsidRPr="00B070D3" w:rsidRDefault="00AA7B0C" w:rsidP="00956D8C">
      <w:pPr>
        <w:tabs>
          <w:tab w:val="left" w:pos="8789"/>
        </w:tabs>
        <w:spacing w:before="120" w:after="120" w:line="240" w:lineRule="auto"/>
        <w:ind w:right="-62"/>
        <w:jc w:val="both"/>
        <w:rPr>
          <w:rFonts w:ascii="Trebuchet MS" w:hAnsi="Trebuchet MS"/>
        </w:rPr>
      </w:pPr>
      <w:r w:rsidRPr="00B070D3">
        <w:rPr>
          <w:rFonts w:ascii="Trebuchet MS" w:hAnsi="Trebuchet MS"/>
        </w:rPr>
        <w:t xml:space="preserve">C’est dans ce sens que les </w:t>
      </w:r>
      <w:r w:rsidR="00953724" w:rsidRPr="00B070D3">
        <w:rPr>
          <w:rFonts w:ascii="Trebuchet MS" w:hAnsi="Trebuchet MS"/>
        </w:rPr>
        <w:t>T</w:t>
      </w:r>
      <w:r w:rsidRPr="00B070D3">
        <w:rPr>
          <w:rFonts w:ascii="Trebuchet MS" w:hAnsi="Trebuchet MS"/>
        </w:rPr>
        <w:t>ermes de Référence pour</w:t>
      </w:r>
      <w:r w:rsidR="00BF151D" w:rsidRPr="00B070D3">
        <w:rPr>
          <w:rFonts w:ascii="Trebuchet MS" w:hAnsi="Trebuchet MS"/>
        </w:rPr>
        <w:t xml:space="preserve"> </w:t>
      </w:r>
      <w:r w:rsidR="00953724" w:rsidRPr="00B070D3">
        <w:rPr>
          <w:rFonts w:ascii="Trebuchet MS" w:hAnsi="Trebuchet MS"/>
        </w:rPr>
        <w:t xml:space="preserve">produire une étude de faisabilité et analyse de base </w:t>
      </w:r>
      <w:r w:rsidR="009F3082" w:rsidRPr="00B070D3">
        <w:rPr>
          <w:rFonts w:ascii="Trebuchet MS" w:hAnsi="Trebuchet MS"/>
        </w:rPr>
        <w:t xml:space="preserve">pour la numérisation des hôpitaux en Guinée (voir </w:t>
      </w:r>
      <w:r w:rsidR="00B84B4C" w:rsidRPr="00B070D3">
        <w:rPr>
          <w:rFonts w:ascii="Trebuchet MS" w:hAnsi="Trebuchet MS"/>
        </w:rPr>
        <w:t>l’</w:t>
      </w:r>
      <w:r w:rsidR="009F3082" w:rsidRPr="00B070D3">
        <w:rPr>
          <w:rFonts w:ascii="Trebuchet MS" w:hAnsi="Trebuchet MS"/>
        </w:rPr>
        <w:t>Annexe</w:t>
      </w:r>
      <w:r w:rsidR="00B84B4C" w:rsidRPr="00B070D3">
        <w:rPr>
          <w:rFonts w:ascii="Trebuchet MS" w:hAnsi="Trebuchet MS"/>
        </w:rPr>
        <w:t xml:space="preserve"> 1</w:t>
      </w:r>
      <w:r w:rsidR="009F3082" w:rsidRPr="00B070D3">
        <w:rPr>
          <w:rFonts w:ascii="Trebuchet MS" w:hAnsi="Trebuchet MS"/>
        </w:rPr>
        <w:t xml:space="preserve">) </w:t>
      </w:r>
      <w:r w:rsidR="00BF151D" w:rsidRPr="00B070D3">
        <w:rPr>
          <w:rFonts w:ascii="Trebuchet MS" w:hAnsi="Trebuchet MS"/>
        </w:rPr>
        <w:t>ont</w:t>
      </w:r>
      <w:r w:rsidRPr="00B070D3">
        <w:rPr>
          <w:rFonts w:ascii="Trebuchet MS" w:hAnsi="Trebuchet MS"/>
        </w:rPr>
        <w:t xml:space="preserve"> été élaboré</w:t>
      </w:r>
      <w:r w:rsidR="00BF151D" w:rsidRPr="00B070D3">
        <w:rPr>
          <w:rFonts w:ascii="Trebuchet MS" w:hAnsi="Trebuchet MS"/>
        </w:rPr>
        <w:t>s</w:t>
      </w:r>
      <w:r w:rsidRPr="00B070D3">
        <w:rPr>
          <w:rFonts w:ascii="Trebuchet MS" w:hAnsi="Trebuchet MS"/>
        </w:rPr>
        <w:t xml:space="preserve"> par le </w:t>
      </w:r>
      <w:r w:rsidR="00FE2312" w:rsidRPr="00B070D3">
        <w:rPr>
          <w:rFonts w:ascii="Trebuchet MS" w:hAnsi="Trebuchet MS"/>
        </w:rPr>
        <w:t xml:space="preserve">Ministère de la Santé </w:t>
      </w:r>
      <w:r w:rsidR="00574AFE">
        <w:rPr>
          <w:rFonts w:ascii="Trebuchet MS" w:hAnsi="Trebuchet MS"/>
        </w:rPr>
        <w:t xml:space="preserve">en collaboration avec le Ministère du Budget </w:t>
      </w:r>
      <w:r w:rsidR="00FE2312" w:rsidRPr="00B070D3">
        <w:rPr>
          <w:rFonts w:ascii="Trebuchet MS" w:hAnsi="Trebuchet MS"/>
        </w:rPr>
        <w:t>de Guinée.</w:t>
      </w:r>
    </w:p>
    <w:p w14:paraId="64C63FE4" w14:textId="610D5D8E" w:rsidR="00BF151D" w:rsidRPr="00B070D3" w:rsidRDefault="00BF151D" w:rsidP="00956D8C">
      <w:pPr>
        <w:spacing w:before="120" w:after="120" w:line="240" w:lineRule="auto"/>
        <w:ind w:right="-62"/>
        <w:jc w:val="both"/>
        <w:rPr>
          <w:rFonts w:ascii="Trebuchet MS" w:hAnsi="Trebuchet MS"/>
        </w:rPr>
      </w:pPr>
      <w:r w:rsidRPr="00B070D3">
        <w:rPr>
          <w:rFonts w:ascii="Trebuchet MS" w:hAnsi="Trebuchet MS"/>
        </w:rPr>
        <w:t xml:space="preserve">C’est l’étude pour laquelle nous avions été mandatés et dont le cadrage est défini à travers le présent document. </w:t>
      </w:r>
    </w:p>
    <w:p w14:paraId="248DE8F1" w14:textId="5C54AC67" w:rsidR="001477D1" w:rsidRPr="00B070D3" w:rsidRDefault="00085644" w:rsidP="001935A4">
      <w:pPr>
        <w:pStyle w:val="Heading2"/>
        <w:pBdr>
          <w:bottom w:val="single" w:sz="4" w:space="1" w:color="002060"/>
        </w:pBdr>
        <w:spacing w:before="240"/>
        <w:ind w:left="510" w:hanging="510"/>
        <w:rPr>
          <w:rFonts w:ascii="Trebuchet MS" w:hAnsi="Trebuchet MS" w:cstheme="minorHAnsi"/>
          <w:b/>
          <w:caps w:val="0"/>
          <w:color w:val="4F81BD" w:themeColor="accent1"/>
          <w:sz w:val="24"/>
          <w:szCs w:val="24"/>
          <w:lang w:val="fr-FR"/>
        </w:rPr>
      </w:pPr>
      <w:bookmarkStart w:id="11" w:name="_Toc62166865"/>
      <w:bookmarkStart w:id="12" w:name="_Toc65664343"/>
      <w:r w:rsidRPr="00B070D3">
        <w:rPr>
          <w:rFonts w:ascii="Trebuchet MS" w:hAnsi="Trebuchet MS" w:cstheme="minorHAnsi"/>
          <w:b/>
          <w:caps w:val="0"/>
          <w:color w:val="4F81BD" w:themeColor="accent1"/>
          <w:sz w:val="24"/>
          <w:szCs w:val="24"/>
          <w:lang w:val="fr-FR"/>
        </w:rPr>
        <w:t xml:space="preserve">OBJECTIF DU RAPPORT DE </w:t>
      </w:r>
      <w:bookmarkEnd w:id="11"/>
      <w:r w:rsidR="00631FA0" w:rsidRPr="00B070D3">
        <w:rPr>
          <w:rFonts w:ascii="Trebuchet MS" w:hAnsi="Trebuchet MS" w:cstheme="minorHAnsi"/>
          <w:b/>
          <w:caps w:val="0"/>
          <w:color w:val="4F81BD" w:themeColor="accent1"/>
          <w:sz w:val="24"/>
          <w:szCs w:val="24"/>
          <w:lang w:val="fr-FR"/>
        </w:rPr>
        <w:t>DEMARRAGE</w:t>
      </w:r>
      <w:bookmarkEnd w:id="12"/>
    </w:p>
    <w:p w14:paraId="732E3A97" w14:textId="11AEFD08" w:rsidR="00B52B9E" w:rsidRPr="00B070D3" w:rsidRDefault="00B52B9E" w:rsidP="001935A4">
      <w:pPr>
        <w:pStyle w:val="BodyText"/>
        <w:spacing w:before="120" w:line="240" w:lineRule="auto"/>
        <w:ind w:right="-62"/>
        <w:jc w:val="both"/>
        <w:rPr>
          <w:rFonts w:ascii="Trebuchet MS" w:hAnsi="Trebuchet MS" w:cstheme="minorHAnsi"/>
          <w:szCs w:val="22"/>
          <w:lang w:val="fr-FR"/>
        </w:rPr>
      </w:pPr>
      <w:r w:rsidRPr="00B070D3">
        <w:rPr>
          <w:rFonts w:ascii="Trebuchet MS" w:hAnsi="Trebuchet MS" w:cstheme="minorHAnsi"/>
          <w:szCs w:val="22"/>
          <w:lang w:val="fr-FR"/>
        </w:rPr>
        <w:t xml:space="preserve">La phase de cadrage, prévue </w:t>
      </w:r>
      <w:r w:rsidR="001A3C74" w:rsidRPr="00B070D3">
        <w:rPr>
          <w:rFonts w:ascii="Trebuchet MS" w:hAnsi="Trebuchet MS" w:cstheme="minorHAnsi"/>
          <w:szCs w:val="22"/>
          <w:lang w:val="fr-FR"/>
        </w:rPr>
        <w:t xml:space="preserve">initialement </w:t>
      </w:r>
      <w:r w:rsidR="00520807">
        <w:rPr>
          <w:rFonts w:ascii="Trebuchet MS" w:hAnsi="Trebuchet MS" w:cstheme="minorHAnsi"/>
          <w:szCs w:val="22"/>
          <w:lang w:val="fr-FR"/>
        </w:rPr>
        <w:t>de</w:t>
      </w:r>
      <w:r w:rsidR="00520807" w:rsidRPr="00B070D3">
        <w:rPr>
          <w:rFonts w:ascii="Trebuchet MS" w:hAnsi="Trebuchet MS" w:cstheme="minorHAnsi"/>
          <w:szCs w:val="22"/>
          <w:lang w:val="fr-FR"/>
        </w:rPr>
        <w:t xml:space="preserve"> </w:t>
      </w:r>
      <w:r w:rsidRPr="00B070D3">
        <w:rPr>
          <w:rFonts w:ascii="Trebuchet MS" w:hAnsi="Trebuchet MS" w:cstheme="minorHAnsi"/>
          <w:szCs w:val="22"/>
          <w:lang w:val="fr-FR"/>
        </w:rPr>
        <w:t xml:space="preserve">quelques semaines, a été décalée dans sa réalisation suite à la situation sanitaire qui a prévalu à travers la pandémie du Covid-19. </w:t>
      </w:r>
    </w:p>
    <w:p w14:paraId="4F8AB947" w14:textId="5FD13205" w:rsidR="00B52B9E" w:rsidRPr="00B070D3" w:rsidRDefault="00F319BE" w:rsidP="001935A4">
      <w:pPr>
        <w:pStyle w:val="ListParagraph"/>
        <w:numPr>
          <w:ilvl w:val="0"/>
          <w:numId w:val="5"/>
        </w:numPr>
        <w:spacing w:before="120" w:line="240" w:lineRule="auto"/>
        <w:ind w:right="-62"/>
        <w:contextualSpacing w:val="0"/>
        <w:jc w:val="both"/>
        <w:rPr>
          <w:rFonts w:ascii="Trebuchet MS" w:hAnsi="Trebuchet MS"/>
          <w:szCs w:val="22"/>
          <w:lang w:val="fr-FR"/>
        </w:rPr>
      </w:pPr>
      <w:r w:rsidRPr="00B070D3">
        <w:rPr>
          <w:rFonts w:ascii="Trebuchet MS" w:hAnsi="Trebuchet MS"/>
          <w:szCs w:val="22"/>
          <w:lang w:val="fr-FR"/>
        </w:rPr>
        <w:t xml:space="preserve">Deux </w:t>
      </w:r>
      <w:r w:rsidR="00B52B9E" w:rsidRPr="00B070D3">
        <w:rPr>
          <w:rFonts w:ascii="Trebuchet MS" w:hAnsi="Trebuchet MS"/>
          <w:szCs w:val="22"/>
          <w:lang w:val="fr-FR"/>
        </w:rPr>
        <w:t>réunion</w:t>
      </w:r>
      <w:r w:rsidRPr="00B070D3">
        <w:rPr>
          <w:rFonts w:ascii="Trebuchet MS" w:hAnsi="Trebuchet MS"/>
          <w:szCs w:val="22"/>
          <w:lang w:val="fr-FR"/>
        </w:rPr>
        <w:t>s</w:t>
      </w:r>
      <w:r w:rsidR="00B52B9E" w:rsidRPr="00B070D3">
        <w:rPr>
          <w:rFonts w:ascii="Trebuchet MS" w:hAnsi="Trebuchet MS"/>
          <w:szCs w:val="22"/>
          <w:lang w:val="fr-FR"/>
        </w:rPr>
        <w:t xml:space="preserve"> </w:t>
      </w:r>
      <w:r w:rsidR="001F5D7C" w:rsidRPr="00B070D3">
        <w:rPr>
          <w:rFonts w:ascii="Trebuchet MS" w:hAnsi="Trebuchet MS"/>
          <w:szCs w:val="22"/>
          <w:lang w:val="fr-FR"/>
        </w:rPr>
        <w:t xml:space="preserve">préliminaires </w:t>
      </w:r>
      <w:r w:rsidRPr="00B070D3">
        <w:rPr>
          <w:rFonts w:ascii="Trebuchet MS" w:hAnsi="Trebuchet MS"/>
          <w:szCs w:val="22"/>
          <w:lang w:val="fr-FR"/>
        </w:rPr>
        <w:t xml:space="preserve">ont </w:t>
      </w:r>
      <w:r w:rsidR="00B52B9E" w:rsidRPr="00B070D3">
        <w:rPr>
          <w:rFonts w:ascii="Trebuchet MS" w:hAnsi="Trebuchet MS"/>
          <w:szCs w:val="22"/>
          <w:lang w:val="fr-FR"/>
        </w:rPr>
        <w:t>été organisée</w:t>
      </w:r>
      <w:r w:rsidRPr="00B070D3">
        <w:rPr>
          <w:rFonts w:ascii="Trebuchet MS" w:hAnsi="Trebuchet MS"/>
          <w:szCs w:val="22"/>
          <w:lang w:val="fr-FR"/>
        </w:rPr>
        <w:t>s</w:t>
      </w:r>
      <w:r w:rsidR="00B52B9E" w:rsidRPr="00B070D3">
        <w:rPr>
          <w:rFonts w:ascii="Trebuchet MS" w:hAnsi="Trebuchet MS"/>
          <w:szCs w:val="22"/>
          <w:lang w:val="fr-FR"/>
        </w:rPr>
        <w:t xml:space="preserve"> le 0</w:t>
      </w:r>
      <w:r w:rsidR="00BB29BE" w:rsidRPr="00B070D3">
        <w:rPr>
          <w:rFonts w:ascii="Trebuchet MS" w:hAnsi="Trebuchet MS"/>
          <w:szCs w:val="22"/>
          <w:lang w:val="fr-FR"/>
        </w:rPr>
        <w:t>7</w:t>
      </w:r>
      <w:r w:rsidR="00B52B9E" w:rsidRPr="00B070D3">
        <w:rPr>
          <w:rFonts w:ascii="Trebuchet MS" w:hAnsi="Trebuchet MS"/>
          <w:szCs w:val="22"/>
          <w:lang w:val="fr-FR"/>
        </w:rPr>
        <w:t xml:space="preserve"> février </w:t>
      </w:r>
      <w:r w:rsidRPr="00B070D3">
        <w:rPr>
          <w:rFonts w:ascii="Trebuchet MS" w:hAnsi="Trebuchet MS"/>
          <w:szCs w:val="22"/>
          <w:lang w:val="fr-FR"/>
        </w:rPr>
        <w:t xml:space="preserve">et le 27 février </w:t>
      </w:r>
      <w:r w:rsidR="00B52B9E" w:rsidRPr="00B070D3">
        <w:rPr>
          <w:rFonts w:ascii="Trebuchet MS" w:hAnsi="Trebuchet MS"/>
          <w:szCs w:val="22"/>
          <w:lang w:val="fr-FR"/>
        </w:rPr>
        <w:t xml:space="preserve">2020 avec </w:t>
      </w:r>
    </w:p>
    <w:p w14:paraId="6AE40FBE" w14:textId="77777777" w:rsidR="00C55C30" w:rsidRPr="00B070D3" w:rsidRDefault="00B52B9E" w:rsidP="00C55C30">
      <w:pPr>
        <w:pStyle w:val="BodyText"/>
        <w:numPr>
          <w:ilvl w:val="0"/>
          <w:numId w:val="6"/>
        </w:numPr>
        <w:tabs>
          <w:tab w:val="left" w:pos="9889"/>
        </w:tabs>
        <w:spacing w:before="120" w:line="240" w:lineRule="auto"/>
        <w:ind w:left="851" w:right="-62"/>
        <w:jc w:val="both"/>
        <w:rPr>
          <w:rFonts w:ascii="Trebuchet MS" w:hAnsi="Trebuchet MS" w:cstheme="minorHAnsi"/>
          <w:szCs w:val="22"/>
          <w:lang w:val="fr-FR"/>
        </w:rPr>
      </w:pPr>
      <w:r w:rsidRPr="00B070D3">
        <w:rPr>
          <w:rFonts w:ascii="Trebuchet MS" w:hAnsi="Trebuchet MS" w:cstheme="minorHAnsi"/>
          <w:szCs w:val="22"/>
          <w:lang w:val="fr-FR"/>
        </w:rPr>
        <w:t xml:space="preserve">La Banque Africaine de Développement </w:t>
      </w:r>
      <w:r w:rsidR="00C55C30" w:rsidRPr="00B070D3">
        <w:rPr>
          <w:rFonts w:ascii="Trebuchet MS" w:hAnsi="Trebuchet MS" w:cstheme="minorHAnsi"/>
          <w:szCs w:val="22"/>
          <w:lang w:val="fr-FR"/>
        </w:rPr>
        <w:t>(BAD) en tant que commanditaire</w:t>
      </w:r>
      <w:r w:rsidRPr="00B070D3">
        <w:rPr>
          <w:rFonts w:ascii="Trebuchet MS" w:hAnsi="Trebuchet MS" w:cstheme="minorHAnsi"/>
          <w:szCs w:val="22"/>
          <w:lang w:val="fr-FR"/>
        </w:rPr>
        <w:t xml:space="preserve"> </w:t>
      </w:r>
    </w:p>
    <w:p w14:paraId="4A751252" w14:textId="56EA5772" w:rsidR="00C55C30" w:rsidRPr="00B070D3" w:rsidRDefault="00B52B9E" w:rsidP="00C55C30">
      <w:pPr>
        <w:pStyle w:val="BodyText"/>
        <w:numPr>
          <w:ilvl w:val="0"/>
          <w:numId w:val="6"/>
        </w:numPr>
        <w:tabs>
          <w:tab w:val="left" w:pos="9889"/>
        </w:tabs>
        <w:spacing w:before="120" w:line="240" w:lineRule="auto"/>
        <w:ind w:left="851" w:right="-62"/>
        <w:jc w:val="both"/>
        <w:rPr>
          <w:rFonts w:ascii="Trebuchet MS" w:hAnsi="Trebuchet MS" w:cstheme="minorHAnsi"/>
          <w:szCs w:val="22"/>
          <w:lang w:val="fr-FR"/>
        </w:rPr>
      </w:pPr>
      <w:r w:rsidRPr="00B070D3">
        <w:rPr>
          <w:rFonts w:ascii="Trebuchet MS" w:hAnsi="Trebuchet MS" w:cstheme="minorHAnsi"/>
          <w:szCs w:val="22"/>
          <w:lang w:val="fr-FR"/>
        </w:rPr>
        <w:t>Les entités et directions cibles du Ministère de la Santé</w:t>
      </w:r>
      <w:r w:rsidR="000F3D72" w:rsidRPr="00B070D3">
        <w:rPr>
          <w:rFonts w:ascii="Trebuchet MS" w:hAnsi="Trebuchet MS" w:cstheme="minorHAnsi"/>
          <w:szCs w:val="22"/>
          <w:lang w:val="fr-FR"/>
        </w:rPr>
        <w:t>,</w:t>
      </w:r>
      <w:r w:rsidRPr="00B070D3">
        <w:rPr>
          <w:rFonts w:ascii="Trebuchet MS" w:hAnsi="Trebuchet MS" w:cstheme="minorHAnsi"/>
          <w:szCs w:val="22"/>
          <w:lang w:val="fr-FR"/>
        </w:rPr>
        <w:t xml:space="preserve"> à savoir</w:t>
      </w:r>
      <w:r w:rsidR="000F3D72" w:rsidRPr="00B070D3">
        <w:rPr>
          <w:rFonts w:ascii="Trebuchet MS" w:hAnsi="Trebuchet MS" w:cstheme="minorHAnsi"/>
          <w:szCs w:val="22"/>
          <w:lang w:val="fr-FR"/>
        </w:rPr>
        <w:t xml:space="preserve"> le</w:t>
      </w:r>
      <w:r w:rsidR="001F5D7C" w:rsidRPr="00B070D3">
        <w:rPr>
          <w:rFonts w:ascii="Trebuchet MS" w:hAnsi="Trebuchet MS" w:cstheme="minorHAnsi"/>
          <w:szCs w:val="22"/>
          <w:lang w:val="fr-FR"/>
        </w:rPr>
        <w:t xml:space="preserve"> </w:t>
      </w:r>
      <w:r w:rsidR="000F3D72" w:rsidRPr="00B070D3">
        <w:rPr>
          <w:rFonts w:ascii="Trebuchet MS" w:hAnsi="Trebuchet MS" w:cstheme="minorHAnsi"/>
          <w:szCs w:val="22"/>
          <w:lang w:val="fr-FR"/>
        </w:rPr>
        <w:t>Bureau de Stratégies et de Développement (</w:t>
      </w:r>
      <w:r w:rsidR="001F5D7C" w:rsidRPr="00B070D3">
        <w:rPr>
          <w:rFonts w:ascii="Trebuchet MS" w:hAnsi="Trebuchet MS" w:cstheme="minorHAnsi"/>
          <w:szCs w:val="22"/>
          <w:lang w:val="fr-FR"/>
        </w:rPr>
        <w:t>BSD</w:t>
      </w:r>
      <w:r w:rsidR="000F3D72" w:rsidRPr="00B070D3">
        <w:rPr>
          <w:rFonts w:ascii="Trebuchet MS" w:hAnsi="Trebuchet MS" w:cstheme="minorHAnsi"/>
          <w:szCs w:val="22"/>
          <w:lang w:val="fr-FR"/>
        </w:rPr>
        <w:t xml:space="preserve">), la </w:t>
      </w:r>
      <w:r w:rsidR="001F5D7C" w:rsidRPr="00B070D3">
        <w:rPr>
          <w:rFonts w:ascii="Trebuchet MS" w:hAnsi="Trebuchet MS" w:cstheme="minorHAnsi"/>
          <w:szCs w:val="22"/>
          <w:lang w:val="fr-FR"/>
        </w:rPr>
        <w:t xml:space="preserve">Cellule </w:t>
      </w:r>
      <w:r w:rsidR="00C55C30" w:rsidRPr="00B070D3">
        <w:rPr>
          <w:rFonts w:ascii="Trebuchet MS" w:hAnsi="Trebuchet MS" w:cstheme="minorHAnsi"/>
          <w:szCs w:val="22"/>
          <w:lang w:val="fr-FR"/>
        </w:rPr>
        <w:t>Technologies de l'information et de la communication (</w:t>
      </w:r>
      <w:r w:rsidR="001F5D7C" w:rsidRPr="00B070D3">
        <w:rPr>
          <w:rFonts w:ascii="Trebuchet MS" w:hAnsi="Trebuchet MS" w:cstheme="minorHAnsi"/>
          <w:szCs w:val="22"/>
          <w:lang w:val="fr-FR"/>
        </w:rPr>
        <w:t>TIC</w:t>
      </w:r>
      <w:r w:rsidR="00C55C30" w:rsidRPr="00B070D3">
        <w:rPr>
          <w:rFonts w:ascii="Trebuchet MS" w:hAnsi="Trebuchet MS" w:cstheme="minorHAnsi"/>
          <w:szCs w:val="22"/>
          <w:lang w:val="fr-FR"/>
        </w:rPr>
        <w:t>), le Service National de I 'Infrastructure, de I 'Equipement et de la Maintenance (SNIEM)</w:t>
      </w:r>
      <w:r w:rsidR="008B1DCE">
        <w:rPr>
          <w:rFonts w:ascii="Trebuchet MS" w:hAnsi="Trebuchet MS" w:cstheme="minorHAnsi"/>
          <w:szCs w:val="22"/>
          <w:lang w:val="fr-FR"/>
        </w:rPr>
        <w:t xml:space="preserve"> et </w:t>
      </w:r>
      <w:r w:rsidR="008B1DCE" w:rsidRPr="00B070D3">
        <w:rPr>
          <w:rFonts w:ascii="Trebuchet MS" w:hAnsi="Trebuchet MS" w:cstheme="minorHAnsi"/>
          <w:szCs w:val="22"/>
          <w:lang w:val="fr-FR"/>
        </w:rPr>
        <w:t>l</w:t>
      </w:r>
      <w:r w:rsidR="008B1DCE">
        <w:rPr>
          <w:rFonts w:ascii="Trebuchet MS" w:hAnsi="Trebuchet MS" w:cstheme="minorHAnsi"/>
          <w:szCs w:val="22"/>
          <w:lang w:val="fr-FR"/>
        </w:rPr>
        <w:t>a Direction Nationale des Etablissements Hospitaliers et Hygiène sanitaire</w:t>
      </w:r>
    </w:p>
    <w:p w14:paraId="776E4780" w14:textId="3EE12102" w:rsidR="00B52B9E" w:rsidRPr="00B070D3" w:rsidRDefault="00B52B9E" w:rsidP="001935A4">
      <w:pPr>
        <w:pStyle w:val="BodyText"/>
        <w:numPr>
          <w:ilvl w:val="0"/>
          <w:numId w:val="6"/>
        </w:numPr>
        <w:tabs>
          <w:tab w:val="left" w:pos="9889"/>
        </w:tabs>
        <w:spacing w:before="120" w:line="240" w:lineRule="auto"/>
        <w:ind w:left="851" w:right="-62"/>
        <w:jc w:val="both"/>
        <w:rPr>
          <w:rFonts w:ascii="Trebuchet MS" w:hAnsi="Trebuchet MS" w:cstheme="minorHAnsi"/>
          <w:szCs w:val="22"/>
          <w:lang w:val="fr-FR"/>
        </w:rPr>
      </w:pPr>
      <w:r w:rsidRPr="00B070D3">
        <w:rPr>
          <w:rFonts w:ascii="Trebuchet MS" w:hAnsi="Trebuchet MS" w:cstheme="minorHAnsi"/>
          <w:szCs w:val="22"/>
          <w:lang w:val="fr-FR"/>
        </w:rPr>
        <w:t xml:space="preserve">Les consultants ayant été mandatés pour </w:t>
      </w:r>
      <w:r w:rsidR="00D54660" w:rsidRPr="00B070D3">
        <w:rPr>
          <w:rFonts w:ascii="Trebuchet MS" w:hAnsi="Trebuchet MS" w:cstheme="minorHAnsi"/>
          <w:szCs w:val="22"/>
          <w:lang w:val="fr-FR"/>
        </w:rPr>
        <w:t xml:space="preserve">réaliser </w:t>
      </w:r>
      <w:r w:rsidRPr="00B070D3">
        <w:rPr>
          <w:rFonts w:ascii="Trebuchet MS" w:hAnsi="Trebuchet MS" w:cstheme="minorHAnsi"/>
          <w:szCs w:val="22"/>
          <w:lang w:val="fr-FR"/>
        </w:rPr>
        <w:t>l’étude (BDO)</w:t>
      </w:r>
    </w:p>
    <w:p w14:paraId="5CB9FAFA" w14:textId="250FFCEA" w:rsidR="00B52B9E" w:rsidRPr="00B070D3" w:rsidRDefault="001F5D7C" w:rsidP="001935A4">
      <w:pPr>
        <w:pStyle w:val="BodyText"/>
        <w:spacing w:before="120" w:line="240" w:lineRule="auto"/>
        <w:ind w:right="-62"/>
        <w:jc w:val="both"/>
        <w:rPr>
          <w:rFonts w:ascii="Trebuchet MS" w:hAnsi="Trebuchet MS" w:cstheme="minorHAnsi"/>
          <w:szCs w:val="22"/>
          <w:lang w:val="fr-FR"/>
        </w:rPr>
      </w:pPr>
      <w:r w:rsidRPr="00B070D3">
        <w:rPr>
          <w:rFonts w:ascii="Trebuchet MS" w:hAnsi="Trebuchet MS" w:cstheme="minorHAnsi"/>
          <w:szCs w:val="22"/>
          <w:lang w:val="fr-FR"/>
        </w:rPr>
        <w:t xml:space="preserve">Ces </w:t>
      </w:r>
      <w:r w:rsidR="00B52B9E" w:rsidRPr="00B070D3">
        <w:rPr>
          <w:rFonts w:ascii="Trebuchet MS" w:hAnsi="Trebuchet MS" w:cstheme="minorHAnsi"/>
          <w:szCs w:val="22"/>
          <w:lang w:val="fr-FR"/>
        </w:rPr>
        <w:t>réunion</w:t>
      </w:r>
      <w:r w:rsidRPr="00B070D3">
        <w:rPr>
          <w:rFonts w:ascii="Trebuchet MS" w:hAnsi="Trebuchet MS" w:cstheme="minorHAnsi"/>
          <w:szCs w:val="22"/>
          <w:lang w:val="fr-FR"/>
        </w:rPr>
        <w:t>s</w:t>
      </w:r>
      <w:r w:rsidR="00B52B9E" w:rsidRPr="00B070D3">
        <w:rPr>
          <w:rFonts w:ascii="Trebuchet MS" w:hAnsi="Trebuchet MS" w:cstheme="minorHAnsi"/>
          <w:szCs w:val="22"/>
          <w:lang w:val="fr-FR"/>
        </w:rPr>
        <w:t xml:space="preserve"> </w:t>
      </w:r>
      <w:r w:rsidRPr="00B070D3">
        <w:rPr>
          <w:rFonts w:ascii="Trebuchet MS" w:hAnsi="Trebuchet MS" w:cstheme="minorHAnsi"/>
          <w:szCs w:val="22"/>
          <w:lang w:val="fr-FR"/>
        </w:rPr>
        <w:t xml:space="preserve">ont </w:t>
      </w:r>
      <w:r w:rsidR="00B52B9E" w:rsidRPr="00B070D3">
        <w:rPr>
          <w:rFonts w:ascii="Trebuchet MS" w:hAnsi="Trebuchet MS" w:cstheme="minorHAnsi"/>
          <w:szCs w:val="22"/>
          <w:lang w:val="fr-FR"/>
        </w:rPr>
        <w:t xml:space="preserve">permis de clarifier les attentes du commanditaire et discuter de l’approche méthodologique à adopter ainsi que des différentes étapes de l’étude. </w:t>
      </w:r>
    </w:p>
    <w:p w14:paraId="65DE1DDD" w14:textId="77777777" w:rsidR="00B52B9E" w:rsidRPr="00B070D3" w:rsidRDefault="00B52B9E" w:rsidP="001935A4">
      <w:pPr>
        <w:pStyle w:val="ListParagraph"/>
        <w:numPr>
          <w:ilvl w:val="0"/>
          <w:numId w:val="5"/>
        </w:numPr>
        <w:spacing w:before="120" w:line="240" w:lineRule="auto"/>
        <w:ind w:right="-62"/>
        <w:contextualSpacing w:val="0"/>
        <w:jc w:val="both"/>
        <w:rPr>
          <w:rFonts w:ascii="Trebuchet MS" w:hAnsi="Trebuchet MS"/>
          <w:szCs w:val="22"/>
          <w:lang w:val="fr-FR"/>
        </w:rPr>
      </w:pPr>
      <w:r w:rsidRPr="00B070D3">
        <w:rPr>
          <w:rFonts w:ascii="Trebuchet MS" w:hAnsi="Trebuchet MS"/>
          <w:szCs w:val="22"/>
          <w:lang w:val="fr-FR"/>
        </w:rPr>
        <w:t xml:space="preserve">Par la suite, les circonstances sanitaires qui ont prévalu ont amené la suspension du contrat ayant été attribué auparavant. </w:t>
      </w:r>
    </w:p>
    <w:p w14:paraId="152C8759" w14:textId="77777777" w:rsidR="00B52B9E" w:rsidRPr="00B070D3" w:rsidRDefault="00B52B9E" w:rsidP="001935A4">
      <w:pPr>
        <w:pStyle w:val="ListParagraph"/>
        <w:numPr>
          <w:ilvl w:val="0"/>
          <w:numId w:val="5"/>
        </w:numPr>
        <w:spacing w:before="120" w:line="240" w:lineRule="auto"/>
        <w:ind w:right="-62"/>
        <w:contextualSpacing w:val="0"/>
        <w:jc w:val="both"/>
        <w:rPr>
          <w:rFonts w:ascii="Trebuchet MS" w:hAnsi="Trebuchet MS"/>
          <w:szCs w:val="22"/>
          <w:lang w:val="fr-FR"/>
        </w:rPr>
      </w:pPr>
      <w:r w:rsidRPr="00B070D3">
        <w:rPr>
          <w:rFonts w:ascii="Trebuchet MS" w:hAnsi="Trebuchet MS"/>
          <w:szCs w:val="22"/>
          <w:lang w:val="fr-FR"/>
        </w:rPr>
        <w:t>Au mois de Septembre 2020, l’évolution du contexte sanitaire a permis aux différentes parties de conclure à la faisa</w:t>
      </w:r>
      <w:r w:rsidR="0055124B" w:rsidRPr="00B070D3">
        <w:rPr>
          <w:rFonts w:ascii="Trebuchet MS" w:hAnsi="Trebuchet MS"/>
          <w:szCs w:val="22"/>
          <w:lang w:val="fr-FR"/>
        </w:rPr>
        <w:t>bilité de la reprise du travail.</w:t>
      </w:r>
    </w:p>
    <w:p w14:paraId="68510F90" w14:textId="01463845" w:rsidR="0055124B" w:rsidRPr="00B070D3" w:rsidRDefault="0055124B" w:rsidP="006F2D8A">
      <w:pPr>
        <w:pStyle w:val="ListParagraph"/>
        <w:numPr>
          <w:ilvl w:val="0"/>
          <w:numId w:val="5"/>
        </w:numPr>
        <w:spacing w:before="120" w:line="240" w:lineRule="auto"/>
        <w:ind w:right="-62"/>
        <w:contextualSpacing w:val="0"/>
        <w:jc w:val="both"/>
        <w:rPr>
          <w:rFonts w:ascii="Trebuchet MS" w:hAnsi="Trebuchet MS"/>
          <w:szCs w:val="22"/>
          <w:lang w:val="fr-FR"/>
        </w:rPr>
      </w:pPr>
      <w:r w:rsidRPr="00B070D3">
        <w:rPr>
          <w:rFonts w:ascii="Trebuchet MS" w:hAnsi="Trebuchet MS"/>
          <w:szCs w:val="22"/>
          <w:lang w:val="fr-FR"/>
        </w:rPr>
        <w:lastRenderedPageBreak/>
        <w:t>Le travail de cadrage a donc démarré à la fin de l’année 2020 et s’est étal</w:t>
      </w:r>
      <w:r w:rsidR="006F2D8A" w:rsidRPr="00B070D3">
        <w:rPr>
          <w:rFonts w:ascii="Trebuchet MS" w:hAnsi="Trebuchet MS"/>
          <w:szCs w:val="22"/>
          <w:lang w:val="fr-FR"/>
        </w:rPr>
        <w:t>é</w:t>
      </w:r>
      <w:r w:rsidRPr="00B070D3">
        <w:rPr>
          <w:rFonts w:ascii="Trebuchet MS" w:hAnsi="Trebuchet MS"/>
          <w:szCs w:val="22"/>
          <w:lang w:val="fr-FR"/>
        </w:rPr>
        <w:t xml:space="preserve"> </w:t>
      </w:r>
      <w:r w:rsidR="006F2D8A" w:rsidRPr="00B070D3">
        <w:rPr>
          <w:rFonts w:ascii="Trebuchet MS" w:hAnsi="Trebuchet MS"/>
          <w:szCs w:val="22"/>
          <w:lang w:val="fr-FR"/>
        </w:rPr>
        <w:t xml:space="preserve">jusqu'à mi-février </w:t>
      </w:r>
      <w:r w:rsidRPr="00B070D3">
        <w:rPr>
          <w:rFonts w:ascii="Trebuchet MS" w:hAnsi="Trebuchet MS"/>
          <w:szCs w:val="22"/>
          <w:lang w:val="fr-FR"/>
        </w:rPr>
        <w:t>2021, respectant ainsi le calendrier ayant défini la durée des différentes étapes de la mission</w:t>
      </w:r>
      <w:r w:rsidR="0091511A" w:rsidRPr="00B070D3">
        <w:rPr>
          <w:rFonts w:ascii="Trebuchet MS" w:hAnsi="Trebuchet MS"/>
          <w:szCs w:val="22"/>
          <w:lang w:val="fr-FR"/>
        </w:rPr>
        <w:t>.</w:t>
      </w:r>
      <w:r w:rsidRPr="00B070D3">
        <w:rPr>
          <w:rFonts w:ascii="Trebuchet MS" w:hAnsi="Trebuchet MS"/>
          <w:szCs w:val="22"/>
          <w:lang w:val="fr-FR"/>
        </w:rPr>
        <w:t xml:space="preserve"> </w:t>
      </w:r>
    </w:p>
    <w:p w14:paraId="08CEE3ED" w14:textId="75140EC0" w:rsidR="00B52B9E" w:rsidRPr="00B070D3" w:rsidRDefault="00B52B9E" w:rsidP="001935A4">
      <w:pPr>
        <w:tabs>
          <w:tab w:val="left" w:pos="9889"/>
        </w:tabs>
        <w:spacing w:before="120" w:after="120" w:line="240" w:lineRule="auto"/>
        <w:ind w:right="-62"/>
        <w:jc w:val="both"/>
        <w:rPr>
          <w:rFonts w:ascii="Trebuchet MS" w:hAnsi="Trebuchet MS" w:cstheme="minorHAnsi"/>
        </w:rPr>
      </w:pPr>
      <w:r w:rsidRPr="00B070D3">
        <w:rPr>
          <w:rFonts w:ascii="Trebuchet MS" w:hAnsi="Trebuchet MS" w:cs="Times New Roman"/>
        </w:rPr>
        <w:t xml:space="preserve">Des échanges ainsi que deux réunions </w:t>
      </w:r>
      <w:r w:rsidR="003F6680" w:rsidRPr="00B070D3">
        <w:rPr>
          <w:rFonts w:ascii="Trebuchet MS" w:hAnsi="Trebuchet MS" w:cs="Times New Roman"/>
        </w:rPr>
        <w:t xml:space="preserve">(voir les Annexes </w:t>
      </w:r>
      <w:r w:rsidR="00631FA0" w:rsidRPr="00B070D3">
        <w:rPr>
          <w:rFonts w:ascii="Trebuchet MS" w:hAnsi="Trebuchet MS" w:cs="Times New Roman"/>
        </w:rPr>
        <w:t>2</w:t>
      </w:r>
      <w:r w:rsidR="003F6680" w:rsidRPr="00B070D3">
        <w:rPr>
          <w:rFonts w:ascii="Trebuchet MS" w:hAnsi="Trebuchet MS" w:cs="Times New Roman"/>
        </w:rPr>
        <w:t xml:space="preserve"> et 3) </w:t>
      </w:r>
      <w:r w:rsidRPr="00B070D3">
        <w:rPr>
          <w:rFonts w:ascii="Trebuchet MS" w:hAnsi="Trebuchet MS" w:cs="Times New Roman"/>
        </w:rPr>
        <w:t xml:space="preserve">avec le Ministère de la Santé </w:t>
      </w:r>
      <w:r w:rsidR="00D54660" w:rsidRPr="00B070D3">
        <w:rPr>
          <w:rFonts w:ascii="Trebuchet MS" w:hAnsi="Trebuchet MS" w:cs="Times New Roman"/>
        </w:rPr>
        <w:t xml:space="preserve">ont </w:t>
      </w:r>
      <w:r w:rsidRPr="00B070D3">
        <w:rPr>
          <w:rFonts w:ascii="Trebuchet MS" w:hAnsi="Trebuchet MS" w:cs="Times New Roman"/>
        </w:rPr>
        <w:t xml:space="preserve">permis de se convenir de </w:t>
      </w:r>
      <w:r w:rsidRPr="00B070D3">
        <w:rPr>
          <w:rFonts w:ascii="Trebuchet MS" w:hAnsi="Trebuchet MS" w:cstheme="minorHAnsi"/>
        </w:rPr>
        <w:t>la reprise de l’étude</w:t>
      </w:r>
      <w:r w:rsidR="00284B87" w:rsidRPr="00B070D3">
        <w:rPr>
          <w:rFonts w:ascii="Trebuchet MS" w:hAnsi="Trebuchet MS" w:cstheme="minorHAnsi"/>
        </w:rPr>
        <w:t xml:space="preserve"> ainsi que </w:t>
      </w:r>
      <w:r w:rsidRPr="00B070D3">
        <w:rPr>
          <w:rFonts w:ascii="Trebuchet MS" w:hAnsi="Trebuchet MS" w:cstheme="minorHAnsi"/>
        </w:rPr>
        <w:t xml:space="preserve">le choix des </w:t>
      </w:r>
      <w:r w:rsidR="00284B87" w:rsidRPr="00B070D3">
        <w:rPr>
          <w:rFonts w:ascii="Trebuchet MS" w:hAnsi="Trebuchet MS" w:cstheme="minorHAnsi"/>
        </w:rPr>
        <w:t xml:space="preserve">hôpitaux </w:t>
      </w:r>
      <w:r w:rsidRPr="00B070D3">
        <w:rPr>
          <w:rFonts w:ascii="Trebuchet MS" w:hAnsi="Trebuchet MS" w:cstheme="minorHAnsi"/>
        </w:rPr>
        <w:t>qui feront l’objet d’investigations</w:t>
      </w:r>
      <w:r w:rsidR="003F6680" w:rsidRPr="00B070D3">
        <w:rPr>
          <w:rFonts w:ascii="Trebuchet MS" w:hAnsi="Trebuchet MS" w:cstheme="minorHAnsi"/>
        </w:rPr>
        <w:t xml:space="preserve"> et </w:t>
      </w:r>
      <w:r w:rsidRPr="00B070D3">
        <w:rPr>
          <w:rFonts w:ascii="Trebuchet MS" w:hAnsi="Trebuchet MS" w:cstheme="minorHAnsi"/>
        </w:rPr>
        <w:t xml:space="preserve">la participation du Ministère de la Santé aux visites, pour peu que cette option ainsi que le budget y afférent obtiennent l’aval de la </w:t>
      </w:r>
      <w:r w:rsidR="008D160A" w:rsidRPr="00B070D3">
        <w:rPr>
          <w:rFonts w:ascii="Trebuchet MS" w:hAnsi="Trebuchet MS" w:cstheme="minorHAnsi"/>
        </w:rPr>
        <w:t>BAD</w:t>
      </w:r>
      <w:r w:rsidR="00E94729" w:rsidRPr="00B070D3">
        <w:rPr>
          <w:rFonts w:ascii="Trebuchet MS" w:hAnsi="Trebuchet MS" w:cstheme="minorHAnsi"/>
        </w:rPr>
        <w:t>.</w:t>
      </w:r>
    </w:p>
    <w:p w14:paraId="040AC20F" w14:textId="77777777" w:rsidR="00B52B9E" w:rsidRPr="00B070D3" w:rsidRDefault="00B52B9E" w:rsidP="001935A4">
      <w:pPr>
        <w:pStyle w:val="BodyText"/>
        <w:spacing w:before="120" w:line="240" w:lineRule="auto"/>
        <w:ind w:right="-62"/>
        <w:jc w:val="both"/>
        <w:rPr>
          <w:rFonts w:ascii="Trebuchet MS" w:hAnsi="Trebuchet MS" w:cstheme="minorHAnsi"/>
          <w:szCs w:val="22"/>
          <w:lang w:val="fr-FR"/>
        </w:rPr>
      </w:pPr>
      <w:r w:rsidRPr="00B070D3">
        <w:rPr>
          <w:rFonts w:ascii="Trebuchet MS" w:hAnsi="Trebuchet MS" w:cstheme="minorHAnsi"/>
          <w:szCs w:val="22"/>
          <w:lang w:val="fr-FR"/>
        </w:rPr>
        <w:t xml:space="preserve">Les résolutions obtenues </w:t>
      </w:r>
      <w:r w:rsidR="003F34F7" w:rsidRPr="00B070D3">
        <w:rPr>
          <w:rFonts w:ascii="Trebuchet MS" w:hAnsi="Trebuchet MS" w:cstheme="minorHAnsi"/>
          <w:szCs w:val="22"/>
          <w:lang w:val="fr-FR"/>
        </w:rPr>
        <w:t xml:space="preserve">sont prises en compte dans le présent document. </w:t>
      </w:r>
    </w:p>
    <w:p w14:paraId="2BC36D73" w14:textId="2E44BD50" w:rsidR="00B52B9E" w:rsidRPr="00B070D3" w:rsidRDefault="00AC4CAD" w:rsidP="001935A4">
      <w:pPr>
        <w:spacing w:before="120" w:after="120" w:line="240" w:lineRule="auto"/>
        <w:ind w:right="-60"/>
        <w:jc w:val="both"/>
        <w:rPr>
          <w:rFonts w:ascii="Trebuchet MS" w:hAnsi="Trebuchet MS"/>
        </w:rPr>
      </w:pPr>
      <w:r>
        <w:rPr>
          <w:rFonts w:ascii="Trebuchet MS" w:hAnsi="Trebuchet MS"/>
        </w:rPr>
        <w:t>Le présent rapport</w:t>
      </w:r>
      <w:r w:rsidR="00284B87" w:rsidRPr="00B070D3">
        <w:rPr>
          <w:rFonts w:ascii="Trebuchet MS" w:hAnsi="Trebuchet MS"/>
        </w:rPr>
        <w:t xml:space="preserve"> de démarrage </w:t>
      </w:r>
      <w:r w:rsidR="001F3740" w:rsidRPr="00B070D3">
        <w:rPr>
          <w:rFonts w:ascii="Trebuchet MS" w:hAnsi="Trebuchet MS"/>
        </w:rPr>
        <w:t>constitue le premier livrable attendu dans le cadre de l’étude.</w:t>
      </w:r>
      <w:r w:rsidR="00550A41" w:rsidRPr="00B070D3">
        <w:rPr>
          <w:rFonts w:ascii="Trebuchet MS" w:hAnsi="Trebuchet MS"/>
        </w:rPr>
        <w:t xml:space="preserve"> </w:t>
      </w:r>
      <w:r w:rsidR="00FD3C0E" w:rsidRPr="00B070D3">
        <w:rPr>
          <w:rFonts w:ascii="Trebuchet MS" w:hAnsi="Trebuchet MS" w:cstheme="minorHAnsi"/>
        </w:rPr>
        <w:t>Il</w:t>
      </w:r>
      <w:r w:rsidR="001477D1" w:rsidRPr="00B070D3">
        <w:rPr>
          <w:rFonts w:ascii="Trebuchet MS" w:hAnsi="Trebuchet MS" w:cstheme="minorHAnsi"/>
        </w:rPr>
        <w:t xml:space="preserve"> décrit la manière dont l'étude</w:t>
      </w:r>
      <w:r w:rsidR="00FD3C0E" w:rsidRPr="00B070D3">
        <w:rPr>
          <w:rFonts w:ascii="Trebuchet MS" w:hAnsi="Trebuchet MS" w:cstheme="minorHAnsi"/>
        </w:rPr>
        <w:t xml:space="preserve"> sera menée</w:t>
      </w:r>
      <w:r w:rsidR="001477D1" w:rsidRPr="00B070D3">
        <w:rPr>
          <w:rFonts w:ascii="Trebuchet MS" w:hAnsi="Trebuchet MS" w:cstheme="minorHAnsi"/>
        </w:rPr>
        <w:t xml:space="preserve">. Il a été développé sur base </w:t>
      </w:r>
      <w:r w:rsidR="00E132FA" w:rsidRPr="00B070D3">
        <w:rPr>
          <w:rFonts w:ascii="Trebuchet MS" w:hAnsi="Trebuchet MS" w:cstheme="minorHAnsi"/>
        </w:rPr>
        <w:t>de l’appropriation du contenu des Termes de Référence</w:t>
      </w:r>
      <w:r w:rsidR="003F34F7" w:rsidRPr="00B070D3">
        <w:rPr>
          <w:rFonts w:ascii="Trebuchet MS" w:hAnsi="Trebuchet MS" w:cstheme="minorHAnsi"/>
        </w:rPr>
        <w:t xml:space="preserve"> (</w:t>
      </w:r>
      <w:proofErr w:type="spellStart"/>
      <w:r w:rsidR="003F34F7" w:rsidRPr="00B070D3">
        <w:rPr>
          <w:rFonts w:ascii="Trebuchet MS" w:hAnsi="Trebuchet MS" w:cstheme="minorHAnsi"/>
        </w:rPr>
        <w:t>TdR</w:t>
      </w:r>
      <w:proofErr w:type="spellEnd"/>
      <w:r w:rsidR="003F34F7" w:rsidRPr="00B070D3">
        <w:rPr>
          <w:rFonts w:ascii="Trebuchet MS" w:hAnsi="Trebuchet MS" w:cstheme="minorHAnsi"/>
        </w:rPr>
        <w:t>)</w:t>
      </w:r>
      <w:r w:rsidR="00284B87" w:rsidRPr="00B070D3">
        <w:rPr>
          <w:rFonts w:ascii="Trebuchet MS" w:hAnsi="Trebuchet MS" w:cstheme="minorHAnsi"/>
        </w:rPr>
        <w:t xml:space="preserve"> </w:t>
      </w:r>
      <w:r w:rsidR="001477D1" w:rsidRPr="00B070D3">
        <w:rPr>
          <w:rFonts w:ascii="Trebuchet MS" w:hAnsi="Trebuchet MS" w:cstheme="minorHAnsi"/>
        </w:rPr>
        <w:t>et des différents échanges issus des réunions de démarrage.</w:t>
      </w:r>
    </w:p>
    <w:p w14:paraId="034AB0DE" w14:textId="77777777" w:rsidR="00E132FA" w:rsidRPr="00B070D3" w:rsidRDefault="007E6B57" w:rsidP="001935A4">
      <w:pPr>
        <w:spacing w:before="120" w:after="120" w:line="240" w:lineRule="auto"/>
        <w:jc w:val="both"/>
        <w:rPr>
          <w:rFonts w:ascii="Trebuchet MS" w:hAnsi="Trebuchet MS" w:cstheme="minorHAnsi"/>
        </w:rPr>
      </w:pPr>
      <w:r w:rsidRPr="00B070D3">
        <w:rPr>
          <w:rFonts w:ascii="Trebuchet MS" w:hAnsi="Trebuchet MS" w:cstheme="minorHAnsi"/>
        </w:rPr>
        <w:t>I</w:t>
      </w:r>
      <w:r w:rsidR="00E132FA" w:rsidRPr="00B070D3">
        <w:rPr>
          <w:rFonts w:ascii="Trebuchet MS" w:hAnsi="Trebuchet MS" w:cstheme="minorHAnsi"/>
        </w:rPr>
        <w:t xml:space="preserve">l permettra de délimiter le périmètre de l’étude, de préciser la méthodologie à adopter et de proposer des éléments qui guideront le processus. </w:t>
      </w:r>
    </w:p>
    <w:p w14:paraId="636FF130" w14:textId="06769AE8" w:rsidR="001477D1" w:rsidRPr="00B070D3" w:rsidRDefault="001477D1" w:rsidP="001935A4">
      <w:pPr>
        <w:spacing w:before="120" w:after="120" w:line="240" w:lineRule="auto"/>
        <w:jc w:val="both"/>
        <w:rPr>
          <w:rFonts w:ascii="Trebuchet MS" w:hAnsi="Trebuchet MS" w:cstheme="minorHAnsi"/>
          <w:sz w:val="20"/>
          <w:szCs w:val="20"/>
        </w:rPr>
      </w:pPr>
      <w:r w:rsidRPr="00B070D3">
        <w:rPr>
          <w:rFonts w:ascii="Trebuchet MS" w:hAnsi="Trebuchet MS" w:cstheme="minorHAnsi"/>
        </w:rPr>
        <w:t xml:space="preserve">Une fois le contenu du présent rapport approuvé par la BAD ainsi que le Ministère de la Santé, il servira de guide tout au long du processus de réalisation </w:t>
      </w:r>
      <w:r w:rsidR="001C0231" w:rsidRPr="00B070D3">
        <w:rPr>
          <w:rFonts w:ascii="Trebuchet MS" w:hAnsi="Trebuchet MS" w:cstheme="minorHAnsi"/>
        </w:rPr>
        <w:t>de l’étude</w:t>
      </w:r>
      <w:r w:rsidRPr="00B070D3">
        <w:rPr>
          <w:rFonts w:ascii="Trebuchet MS" w:hAnsi="Trebuchet MS" w:cstheme="minorHAnsi"/>
        </w:rPr>
        <w:t>.</w:t>
      </w:r>
      <w:r w:rsidRPr="00B070D3">
        <w:rPr>
          <w:rFonts w:ascii="Trebuchet MS" w:hAnsi="Trebuchet MS" w:cstheme="minorHAnsi"/>
          <w:sz w:val="20"/>
          <w:szCs w:val="20"/>
        </w:rPr>
        <w:t xml:space="preserve"> </w:t>
      </w:r>
    </w:p>
    <w:p w14:paraId="766C151A" w14:textId="628BCD15" w:rsidR="00C55803" w:rsidRPr="00B070D3" w:rsidRDefault="00527E06" w:rsidP="00557A31">
      <w:pPr>
        <w:pStyle w:val="Heading1"/>
        <w:pBdr>
          <w:top w:val="single" w:sz="6" w:space="1" w:color="17365D" w:themeColor="text2" w:themeShade="BF"/>
          <w:left w:val="single" w:sz="6" w:space="4" w:color="17365D" w:themeColor="text2" w:themeShade="BF"/>
          <w:bottom w:val="single" w:sz="6" w:space="0" w:color="17365D" w:themeColor="text2" w:themeShade="BF"/>
          <w:right w:val="single" w:sz="6" w:space="4" w:color="17365D" w:themeColor="text2" w:themeShade="BF"/>
        </w:pBdr>
        <w:spacing w:before="360"/>
        <w:ind w:left="113" w:hanging="113"/>
        <w:rPr>
          <w:rFonts w:ascii="Trebuchet MS" w:hAnsi="Trebuchet MS" w:cstheme="minorHAnsi"/>
          <w:b/>
          <w:caps w:val="0"/>
          <w:color w:val="4F81BD" w:themeColor="accent1"/>
          <w:sz w:val="28"/>
          <w:szCs w:val="28"/>
          <w:lang w:val="fr-FR"/>
        </w:rPr>
      </w:pPr>
      <w:bookmarkStart w:id="13" w:name="_Toc62166874"/>
      <w:bookmarkStart w:id="14" w:name="_Toc65664344"/>
      <w:r w:rsidRPr="00B070D3">
        <w:rPr>
          <w:rFonts w:ascii="Trebuchet MS" w:hAnsi="Trebuchet MS" w:cstheme="minorHAnsi"/>
          <w:b/>
          <w:caps w:val="0"/>
          <w:color w:val="4F81BD" w:themeColor="accent1"/>
          <w:sz w:val="28"/>
          <w:szCs w:val="28"/>
          <w:lang w:val="fr-FR"/>
        </w:rPr>
        <w:t>JUSTIFICATION DE L’ETUDE ET DES ACTIVITES PROPOSEES</w:t>
      </w:r>
      <w:bookmarkEnd w:id="13"/>
      <w:bookmarkEnd w:id="14"/>
    </w:p>
    <w:p w14:paraId="52E531DE" w14:textId="47E7CB88" w:rsidR="00A52B80" w:rsidRPr="00B070D3" w:rsidRDefault="00557A31" w:rsidP="00557A31">
      <w:pPr>
        <w:pStyle w:val="Heading2"/>
        <w:pBdr>
          <w:bottom w:val="single" w:sz="4" w:space="1" w:color="002060"/>
        </w:pBdr>
        <w:spacing w:before="240"/>
        <w:ind w:left="510" w:hanging="510"/>
        <w:rPr>
          <w:rFonts w:ascii="Trebuchet MS" w:hAnsi="Trebuchet MS" w:cstheme="minorHAnsi"/>
          <w:b/>
          <w:caps w:val="0"/>
          <w:color w:val="4F81BD" w:themeColor="accent1"/>
          <w:sz w:val="24"/>
          <w:szCs w:val="24"/>
          <w:lang w:val="fr-FR"/>
        </w:rPr>
      </w:pPr>
      <w:bookmarkStart w:id="15" w:name="_Toc65664345"/>
      <w:r w:rsidRPr="00B070D3">
        <w:rPr>
          <w:rFonts w:ascii="Trebuchet MS" w:hAnsi="Trebuchet MS" w:cstheme="minorHAnsi"/>
          <w:b/>
          <w:caps w:val="0"/>
          <w:color w:val="4F81BD" w:themeColor="accent1"/>
          <w:sz w:val="24"/>
          <w:szCs w:val="24"/>
          <w:lang w:val="fr-FR"/>
        </w:rPr>
        <w:t>CONTEXTE</w:t>
      </w:r>
      <w:bookmarkEnd w:id="15"/>
      <w:r w:rsidRPr="00B070D3">
        <w:rPr>
          <w:rFonts w:ascii="Trebuchet MS" w:hAnsi="Trebuchet MS" w:cstheme="minorHAnsi"/>
          <w:b/>
          <w:caps w:val="0"/>
          <w:color w:val="4F81BD" w:themeColor="accent1"/>
          <w:sz w:val="24"/>
          <w:szCs w:val="24"/>
          <w:lang w:val="fr-FR"/>
        </w:rPr>
        <w:tab/>
      </w:r>
    </w:p>
    <w:p w14:paraId="3DB6F4C7" w14:textId="0F084B80" w:rsidR="00A52B80" w:rsidRPr="00B070D3" w:rsidRDefault="00800DE8" w:rsidP="003F6680">
      <w:pPr>
        <w:tabs>
          <w:tab w:val="left" w:pos="-720"/>
        </w:tabs>
        <w:suppressAutoHyphens/>
        <w:spacing w:before="120" w:after="120" w:line="240" w:lineRule="auto"/>
        <w:jc w:val="both"/>
        <w:rPr>
          <w:rFonts w:ascii="Trebuchet MS" w:hAnsi="Trebuchet MS"/>
          <w:spacing w:val="-3"/>
        </w:rPr>
      </w:pPr>
      <w:r w:rsidRPr="00B070D3">
        <w:rPr>
          <w:rFonts w:ascii="Trebuchet MS" w:hAnsi="Trebuchet MS"/>
          <w:spacing w:val="-3"/>
        </w:rPr>
        <w:t>Avant même l'avènement de la pandémie de Covid-19 en 2020, l</w:t>
      </w:r>
      <w:r w:rsidR="00A52B80" w:rsidRPr="00B070D3">
        <w:rPr>
          <w:rFonts w:ascii="Trebuchet MS" w:hAnsi="Trebuchet MS"/>
          <w:spacing w:val="-3"/>
        </w:rPr>
        <w:t xml:space="preserve">e secteur de la santé guinéen </w:t>
      </w:r>
      <w:r w:rsidRPr="00B070D3">
        <w:rPr>
          <w:rFonts w:ascii="Trebuchet MS" w:hAnsi="Trebuchet MS"/>
          <w:spacing w:val="-3"/>
        </w:rPr>
        <w:t xml:space="preserve">tentait </w:t>
      </w:r>
      <w:r w:rsidR="00A52B80" w:rsidRPr="00B070D3">
        <w:rPr>
          <w:rFonts w:ascii="Trebuchet MS" w:hAnsi="Trebuchet MS"/>
          <w:spacing w:val="-3"/>
        </w:rPr>
        <w:t>de se remettre de la crise Ebola qui a</w:t>
      </w:r>
      <w:r w:rsidRPr="00B070D3">
        <w:rPr>
          <w:rFonts w:ascii="Trebuchet MS" w:hAnsi="Trebuchet MS"/>
          <w:spacing w:val="-3"/>
        </w:rPr>
        <w:t>vait</w:t>
      </w:r>
      <w:r w:rsidR="00A52B80" w:rsidRPr="00B070D3">
        <w:rPr>
          <w:rFonts w:ascii="Trebuchet MS" w:hAnsi="Trebuchet MS"/>
          <w:spacing w:val="-3"/>
        </w:rPr>
        <w:t xml:space="preserve"> frappé le pays de 2014 à 2015 et mis à nu les faiblesses du système de santé guinéen. Depuis, plusieurs réformes du secteur ont été initiées pour éviter qu’une telle situation se reproduise</w:t>
      </w:r>
      <w:r w:rsidR="00580109">
        <w:rPr>
          <w:rFonts w:ascii="Trebuchet MS" w:hAnsi="Trebuchet MS"/>
          <w:spacing w:val="-3"/>
        </w:rPr>
        <w:t xml:space="preserve"> (Informatisation du Système national d’information sanitaire, la construction, la réhabilitation des infrastructures sanitaires, le recrutement du personnel de sant</w:t>
      </w:r>
      <w:r w:rsidR="00580109" w:rsidRPr="00B070D3">
        <w:rPr>
          <w:rFonts w:ascii="Trebuchet MS" w:hAnsi="Trebuchet MS"/>
          <w:spacing w:val="-3"/>
        </w:rPr>
        <w:t>é</w:t>
      </w:r>
      <w:r w:rsidR="00580109">
        <w:rPr>
          <w:rFonts w:ascii="Trebuchet MS" w:hAnsi="Trebuchet MS"/>
          <w:spacing w:val="-3"/>
        </w:rPr>
        <w:t xml:space="preserve"> etc.)</w:t>
      </w:r>
      <w:r w:rsidR="00A52B80" w:rsidRPr="00B070D3">
        <w:rPr>
          <w:rFonts w:ascii="Trebuchet MS" w:hAnsi="Trebuchet MS"/>
          <w:spacing w:val="-3"/>
        </w:rPr>
        <w:t xml:space="preserve">. Les priorités du secteur de la santé ont été identifiées et articulées avec celles des autres secteurs socioéconomiques. Parmi ces priorités figurent la rationalisation des dépenses et la qualification des services rendus aux usagers des centres hospitaliers. </w:t>
      </w:r>
    </w:p>
    <w:p w14:paraId="2ED95C0C" w14:textId="77777777" w:rsidR="00A52B80" w:rsidRPr="00B070D3" w:rsidRDefault="00A52B80" w:rsidP="003F6680">
      <w:pPr>
        <w:tabs>
          <w:tab w:val="left" w:pos="-720"/>
        </w:tabs>
        <w:suppressAutoHyphens/>
        <w:spacing w:before="120" w:after="120" w:line="240" w:lineRule="auto"/>
        <w:jc w:val="both"/>
        <w:rPr>
          <w:rFonts w:ascii="Trebuchet MS" w:hAnsi="Trebuchet MS"/>
          <w:spacing w:val="-3"/>
        </w:rPr>
      </w:pPr>
      <w:r w:rsidRPr="00B070D3">
        <w:rPr>
          <w:rFonts w:ascii="Trebuchet MS" w:hAnsi="Trebuchet MS"/>
          <w:spacing w:val="-3"/>
        </w:rPr>
        <w:t xml:space="preserve">Aujourd’hui, une réorganisation du parcours de soins et la dématérialisation du dossier médical du patient permettraient de rationaliser les charges de fonctionnement des hôpitaux et améliorer l’efficacité et l’efficience des services rendus aux malades.  </w:t>
      </w:r>
    </w:p>
    <w:p w14:paraId="63AD0575" w14:textId="56822860" w:rsidR="00A52B80" w:rsidRPr="00B070D3" w:rsidRDefault="00A52B80" w:rsidP="003F6680">
      <w:pPr>
        <w:tabs>
          <w:tab w:val="left" w:pos="-720"/>
        </w:tabs>
        <w:suppressAutoHyphens/>
        <w:spacing w:before="120" w:after="120" w:line="240" w:lineRule="auto"/>
        <w:jc w:val="both"/>
        <w:rPr>
          <w:rFonts w:ascii="Trebuchet MS" w:hAnsi="Trebuchet MS"/>
          <w:spacing w:val="-3"/>
        </w:rPr>
      </w:pPr>
      <w:r w:rsidRPr="00B070D3">
        <w:rPr>
          <w:rFonts w:ascii="Trebuchet MS" w:hAnsi="Trebuchet MS"/>
          <w:spacing w:val="-3"/>
        </w:rPr>
        <w:t>Dans le cadre de la mise en œuvre de ces réformes, le Ministère de la Sant</w:t>
      </w:r>
      <w:r w:rsidR="00580109" w:rsidRPr="00B070D3">
        <w:rPr>
          <w:rFonts w:ascii="Trebuchet MS" w:hAnsi="Trebuchet MS"/>
          <w:spacing w:val="-3"/>
        </w:rPr>
        <w:t>é</w:t>
      </w:r>
      <w:r w:rsidRPr="00B070D3">
        <w:rPr>
          <w:rFonts w:ascii="Trebuchet MS" w:hAnsi="Trebuchet MS"/>
          <w:spacing w:val="-3"/>
        </w:rPr>
        <w:t xml:space="preserve"> a reçu un financement de la BAD pour l’introduction du numérique dans la gestion hospitalière. La première phase de ce projet va démarrer avec six (6) centres hospitaliers du pays</w:t>
      </w:r>
      <w:r w:rsidR="00D7155D">
        <w:rPr>
          <w:rFonts w:ascii="Trebuchet MS" w:hAnsi="Trebuchet MS"/>
          <w:spacing w:val="-3"/>
        </w:rPr>
        <w:t> </w:t>
      </w:r>
      <w:r w:rsidRPr="00B070D3">
        <w:rPr>
          <w:rFonts w:ascii="Trebuchet MS" w:hAnsi="Trebuchet MS"/>
          <w:spacing w:val="-3"/>
        </w:rPr>
        <w:t xml:space="preserve">: </w:t>
      </w:r>
    </w:p>
    <w:p w14:paraId="7FB7562E" w14:textId="77777777" w:rsidR="00A52B80" w:rsidRPr="00B070D3" w:rsidRDefault="00A52B80" w:rsidP="00435151">
      <w:pPr>
        <w:pStyle w:val="ListParagraph"/>
        <w:numPr>
          <w:ilvl w:val="0"/>
          <w:numId w:val="8"/>
        </w:numPr>
        <w:tabs>
          <w:tab w:val="left" w:pos="-720"/>
        </w:tabs>
        <w:suppressAutoHyphens/>
        <w:spacing w:before="120" w:line="240" w:lineRule="auto"/>
        <w:contextualSpacing w:val="0"/>
        <w:jc w:val="both"/>
        <w:rPr>
          <w:rFonts w:ascii="Trebuchet MS" w:hAnsi="Trebuchet MS"/>
          <w:spacing w:val="-3"/>
          <w:szCs w:val="22"/>
          <w:lang w:val="fr-FR"/>
        </w:rPr>
      </w:pPr>
      <w:proofErr w:type="spellStart"/>
      <w:r w:rsidRPr="00B070D3">
        <w:rPr>
          <w:rFonts w:ascii="Trebuchet MS" w:hAnsi="Trebuchet MS"/>
          <w:spacing w:val="-3"/>
          <w:szCs w:val="22"/>
          <w:lang w:val="fr-FR"/>
        </w:rPr>
        <w:t>Donka</w:t>
      </w:r>
      <w:proofErr w:type="spellEnd"/>
      <w:r w:rsidRPr="00B070D3">
        <w:rPr>
          <w:rFonts w:ascii="Trebuchet MS" w:hAnsi="Trebuchet MS"/>
          <w:spacing w:val="-3"/>
          <w:szCs w:val="22"/>
          <w:lang w:val="fr-FR"/>
        </w:rPr>
        <w:t xml:space="preserve"> (en rénovation pour être numérisé)</w:t>
      </w:r>
    </w:p>
    <w:p w14:paraId="37722C81" w14:textId="77777777" w:rsidR="00A52B80" w:rsidRPr="00B070D3" w:rsidRDefault="00A52B80" w:rsidP="00435151">
      <w:pPr>
        <w:pStyle w:val="ListParagraph"/>
        <w:numPr>
          <w:ilvl w:val="0"/>
          <w:numId w:val="8"/>
        </w:numPr>
        <w:tabs>
          <w:tab w:val="left" w:pos="-720"/>
        </w:tabs>
        <w:suppressAutoHyphens/>
        <w:spacing w:before="120" w:line="240" w:lineRule="auto"/>
        <w:contextualSpacing w:val="0"/>
        <w:jc w:val="both"/>
        <w:rPr>
          <w:rFonts w:ascii="Trebuchet MS" w:hAnsi="Trebuchet MS"/>
          <w:spacing w:val="-3"/>
          <w:szCs w:val="22"/>
          <w:lang w:val="fr-FR"/>
        </w:rPr>
      </w:pPr>
      <w:r w:rsidRPr="00B070D3">
        <w:rPr>
          <w:rFonts w:ascii="Trebuchet MS" w:hAnsi="Trebuchet MS"/>
          <w:spacing w:val="-3"/>
          <w:szCs w:val="22"/>
          <w:lang w:val="fr-FR"/>
        </w:rPr>
        <w:t xml:space="preserve">Ignace </w:t>
      </w:r>
      <w:proofErr w:type="spellStart"/>
      <w:r w:rsidRPr="00B070D3">
        <w:rPr>
          <w:rFonts w:ascii="Trebuchet MS" w:hAnsi="Trebuchet MS"/>
          <w:spacing w:val="-3"/>
          <w:szCs w:val="22"/>
          <w:lang w:val="fr-FR"/>
        </w:rPr>
        <w:t>Deen</w:t>
      </w:r>
      <w:proofErr w:type="spellEnd"/>
      <w:r w:rsidRPr="00B070D3">
        <w:rPr>
          <w:rFonts w:ascii="Trebuchet MS" w:hAnsi="Trebuchet MS"/>
          <w:spacing w:val="-3"/>
          <w:szCs w:val="22"/>
          <w:lang w:val="fr-FR"/>
        </w:rPr>
        <w:t xml:space="preserve"> (en projet de rénovation pour être numérisé)</w:t>
      </w:r>
    </w:p>
    <w:p w14:paraId="32222C34" w14:textId="77777777" w:rsidR="00A52B80" w:rsidRPr="00B070D3" w:rsidRDefault="00A52B80" w:rsidP="00435151">
      <w:pPr>
        <w:pStyle w:val="ListParagraph"/>
        <w:numPr>
          <w:ilvl w:val="0"/>
          <w:numId w:val="8"/>
        </w:numPr>
        <w:tabs>
          <w:tab w:val="left" w:pos="-720"/>
        </w:tabs>
        <w:suppressAutoHyphens/>
        <w:spacing w:before="120" w:line="240" w:lineRule="auto"/>
        <w:contextualSpacing w:val="0"/>
        <w:jc w:val="both"/>
        <w:rPr>
          <w:rFonts w:ascii="Trebuchet MS" w:hAnsi="Trebuchet MS"/>
          <w:spacing w:val="-3"/>
          <w:szCs w:val="22"/>
          <w:lang w:val="fr-FR"/>
        </w:rPr>
      </w:pPr>
      <w:r w:rsidRPr="00B070D3">
        <w:rPr>
          <w:rFonts w:ascii="Trebuchet MS" w:hAnsi="Trebuchet MS"/>
          <w:spacing w:val="-3"/>
          <w:szCs w:val="22"/>
          <w:lang w:val="fr-FR"/>
        </w:rPr>
        <w:t>Sino-Guinéen (en phase préliminaire de numérisation)</w:t>
      </w:r>
    </w:p>
    <w:p w14:paraId="64068A79" w14:textId="5A328D88" w:rsidR="00A52B80" w:rsidRPr="00B070D3" w:rsidRDefault="00A52B80" w:rsidP="00435151">
      <w:pPr>
        <w:pStyle w:val="ListParagraph"/>
        <w:numPr>
          <w:ilvl w:val="0"/>
          <w:numId w:val="8"/>
        </w:numPr>
        <w:tabs>
          <w:tab w:val="left" w:pos="-720"/>
        </w:tabs>
        <w:suppressAutoHyphens/>
        <w:spacing w:before="120" w:line="240" w:lineRule="auto"/>
        <w:contextualSpacing w:val="0"/>
        <w:jc w:val="both"/>
        <w:rPr>
          <w:rFonts w:ascii="Trebuchet MS" w:hAnsi="Trebuchet MS"/>
          <w:spacing w:val="-3"/>
          <w:szCs w:val="22"/>
          <w:lang w:val="fr-FR"/>
        </w:rPr>
      </w:pPr>
      <w:r w:rsidRPr="00B070D3">
        <w:rPr>
          <w:rFonts w:ascii="Trebuchet MS" w:hAnsi="Trebuchet MS"/>
          <w:spacing w:val="-3"/>
          <w:szCs w:val="22"/>
          <w:lang w:val="fr-FR"/>
        </w:rPr>
        <w:t>Caisse Nationale de Sécurité Sociale</w:t>
      </w:r>
      <w:r w:rsidR="00FE2312" w:rsidRPr="00B070D3">
        <w:rPr>
          <w:rFonts w:ascii="Trebuchet MS" w:hAnsi="Trebuchet MS"/>
          <w:spacing w:val="-3"/>
          <w:szCs w:val="22"/>
          <w:lang w:val="fr-FR"/>
        </w:rPr>
        <w:t xml:space="preserve"> (CNSS)</w:t>
      </w:r>
    </w:p>
    <w:p w14:paraId="69FB3E03" w14:textId="77777777" w:rsidR="00A52B80" w:rsidRPr="00B070D3" w:rsidRDefault="00A52B80" w:rsidP="00435151">
      <w:pPr>
        <w:pStyle w:val="ListParagraph"/>
        <w:numPr>
          <w:ilvl w:val="0"/>
          <w:numId w:val="8"/>
        </w:numPr>
        <w:tabs>
          <w:tab w:val="left" w:pos="-720"/>
        </w:tabs>
        <w:suppressAutoHyphens/>
        <w:spacing w:before="120" w:line="240" w:lineRule="auto"/>
        <w:contextualSpacing w:val="0"/>
        <w:jc w:val="both"/>
        <w:rPr>
          <w:rFonts w:ascii="Trebuchet MS" w:hAnsi="Trebuchet MS"/>
          <w:spacing w:val="-3"/>
          <w:szCs w:val="22"/>
          <w:lang w:val="fr-FR"/>
        </w:rPr>
      </w:pPr>
      <w:r w:rsidRPr="00B070D3">
        <w:rPr>
          <w:rFonts w:ascii="Trebuchet MS" w:hAnsi="Trebuchet MS"/>
          <w:spacing w:val="-3"/>
          <w:szCs w:val="22"/>
          <w:lang w:val="fr-FR"/>
        </w:rPr>
        <w:t>Hôpital Régional de Kankan</w:t>
      </w:r>
    </w:p>
    <w:p w14:paraId="6686F52B" w14:textId="77777777" w:rsidR="00A52B80" w:rsidRPr="00B070D3" w:rsidRDefault="00A52B80" w:rsidP="00435151">
      <w:pPr>
        <w:pStyle w:val="ListParagraph"/>
        <w:numPr>
          <w:ilvl w:val="0"/>
          <w:numId w:val="8"/>
        </w:numPr>
        <w:tabs>
          <w:tab w:val="left" w:pos="-720"/>
        </w:tabs>
        <w:suppressAutoHyphens/>
        <w:spacing w:before="120" w:line="240" w:lineRule="auto"/>
        <w:contextualSpacing w:val="0"/>
        <w:jc w:val="both"/>
        <w:rPr>
          <w:rFonts w:ascii="Trebuchet MS" w:hAnsi="Trebuchet MS"/>
          <w:spacing w:val="-3"/>
          <w:szCs w:val="22"/>
          <w:lang w:val="fr-FR"/>
        </w:rPr>
      </w:pPr>
      <w:r w:rsidRPr="00B070D3">
        <w:rPr>
          <w:rFonts w:ascii="Trebuchet MS" w:hAnsi="Trebuchet MS"/>
          <w:spacing w:val="-3"/>
          <w:szCs w:val="22"/>
          <w:lang w:val="fr-FR"/>
        </w:rPr>
        <w:t>Hôpital Régional de Labé</w:t>
      </w:r>
    </w:p>
    <w:p w14:paraId="62786B07" w14:textId="77777777" w:rsidR="00A52B80" w:rsidRPr="00B070D3" w:rsidRDefault="00A52B80" w:rsidP="003F6680">
      <w:pPr>
        <w:spacing w:before="120" w:after="120" w:line="240" w:lineRule="auto"/>
        <w:jc w:val="both"/>
        <w:rPr>
          <w:rFonts w:ascii="Trebuchet MS" w:hAnsi="Trebuchet MS"/>
          <w:bCs/>
        </w:rPr>
      </w:pPr>
      <w:r w:rsidRPr="00B070D3">
        <w:rPr>
          <w:rFonts w:ascii="Trebuchet MS" w:hAnsi="Trebuchet MS"/>
          <w:bCs/>
        </w:rPr>
        <w:lastRenderedPageBreak/>
        <w:t>Pour mener à bien cette activité, une évaluation de l’infrastructure informatique des sites bénéficiaires sera réalisée pour faire l’état des lieux et identifier les prérequis.</w:t>
      </w:r>
    </w:p>
    <w:p w14:paraId="40AEE7C6" w14:textId="746777EA" w:rsidR="00A52B80" w:rsidRPr="00B070D3" w:rsidRDefault="00557A31" w:rsidP="00557A31">
      <w:pPr>
        <w:pStyle w:val="Heading2"/>
        <w:pBdr>
          <w:bottom w:val="single" w:sz="4" w:space="1" w:color="002060"/>
        </w:pBdr>
        <w:spacing w:before="240"/>
        <w:ind w:left="510" w:hanging="510"/>
        <w:rPr>
          <w:rFonts w:ascii="Trebuchet MS" w:hAnsi="Trebuchet MS" w:cstheme="minorHAnsi"/>
          <w:b/>
          <w:caps w:val="0"/>
          <w:color w:val="4F81BD" w:themeColor="accent1"/>
          <w:sz w:val="24"/>
          <w:szCs w:val="24"/>
          <w:lang w:val="fr-FR"/>
        </w:rPr>
      </w:pPr>
      <w:bookmarkStart w:id="16" w:name="_Toc65664346"/>
      <w:r w:rsidRPr="00B070D3">
        <w:rPr>
          <w:rFonts w:ascii="Trebuchet MS" w:hAnsi="Trebuchet MS" w:cstheme="minorHAnsi"/>
          <w:b/>
          <w:caps w:val="0"/>
          <w:color w:val="4F81BD" w:themeColor="accent1"/>
          <w:sz w:val="24"/>
          <w:szCs w:val="24"/>
          <w:lang w:val="fr-FR"/>
        </w:rPr>
        <w:t>OBJECTIFS</w:t>
      </w:r>
      <w:bookmarkEnd w:id="16"/>
    </w:p>
    <w:p w14:paraId="10FE76EB" w14:textId="3AE5C08B" w:rsidR="00A52B80" w:rsidRPr="00B070D3" w:rsidRDefault="00A52B80" w:rsidP="003F6680">
      <w:pPr>
        <w:pStyle w:val="ListParagraph"/>
        <w:spacing w:before="120" w:line="240" w:lineRule="auto"/>
        <w:ind w:left="0"/>
        <w:contextualSpacing w:val="0"/>
        <w:jc w:val="both"/>
        <w:rPr>
          <w:rFonts w:ascii="Trebuchet MS" w:hAnsi="Trebuchet MS"/>
          <w:spacing w:val="-3"/>
          <w:szCs w:val="22"/>
          <w:lang w:val="fr-FR"/>
        </w:rPr>
      </w:pPr>
      <w:r w:rsidRPr="00B070D3">
        <w:rPr>
          <w:rFonts w:ascii="Trebuchet MS" w:hAnsi="Trebuchet MS"/>
          <w:spacing w:val="-3"/>
          <w:szCs w:val="22"/>
          <w:lang w:val="fr-FR"/>
        </w:rPr>
        <w:t>L’objectif général de cette é</w:t>
      </w:r>
      <w:r w:rsidR="00EC4A19" w:rsidRPr="00B070D3">
        <w:rPr>
          <w:rFonts w:ascii="Trebuchet MS" w:hAnsi="Trebuchet MS"/>
          <w:spacing w:val="-3"/>
          <w:szCs w:val="22"/>
          <w:lang w:val="fr-FR"/>
        </w:rPr>
        <w:t xml:space="preserve">tude </w:t>
      </w:r>
      <w:r w:rsidRPr="00B070D3">
        <w:rPr>
          <w:rFonts w:ascii="Trebuchet MS" w:hAnsi="Trebuchet MS"/>
          <w:spacing w:val="-3"/>
          <w:szCs w:val="22"/>
          <w:lang w:val="fr-FR"/>
        </w:rPr>
        <w:t>est de faire la situation digitale des six (6) centres hospitaliers pilotes de la Guinée dans le cadre de l’optimisation de la gestion hospitalière.</w:t>
      </w:r>
    </w:p>
    <w:p w14:paraId="55657395" w14:textId="5A53C8C3" w:rsidR="00A52B80" w:rsidRPr="00B070D3" w:rsidRDefault="00A52B80" w:rsidP="003F6680">
      <w:pPr>
        <w:pStyle w:val="ListParagraph"/>
        <w:spacing w:before="120" w:line="240" w:lineRule="auto"/>
        <w:ind w:left="0"/>
        <w:contextualSpacing w:val="0"/>
        <w:jc w:val="both"/>
        <w:rPr>
          <w:rFonts w:ascii="Trebuchet MS" w:hAnsi="Trebuchet MS"/>
          <w:bCs/>
          <w:szCs w:val="22"/>
          <w:lang w:val="fr-FR"/>
        </w:rPr>
      </w:pPr>
      <w:r w:rsidRPr="00B070D3">
        <w:rPr>
          <w:rFonts w:ascii="Trebuchet MS" w:hAnsi="Trebuchet MS"/>
          <w:bCs/>
          <w:szCs w:val="22"/>
          <w:lang w:val="fr-FR"/>
        </w:rPr>
        <w:t>De façon spécifique, il s’agira de</w:t>
      </w:r>
      <w:r w:rsidR="00D7155D">
        <w:rPr>
          <w:rFonts w:ascii="Trebuchet MS" w:hAnsi="Trebuchet MS"/>
          <w:bCs/>
          <w:szCs w:val="22"/>
          <w:lang w:val="fr-FR"/>
        </w:rPr>
        <w:t> </w:t>
      </w:r>
      <w:r w:rsidRPr="00B070D3">
        <w:rPr>
          <w:rFonts w:ascii="Trebuchet MS" w:hAnsi="Trebuchet MS"/>
          <w:bCs/>
          <w:szCs w:val="22"/>
          <w:lang w:val="fr-FR"/>
        </w:rPr>
        <w:t>:</w:t>
      </w:r>
    </w:p>
    <w:p w14:paraId="30100813" w14:textId="77777777" w:rsidR="00A52B80" w:rsidRPr="00B070D3" w:rsidRDefault="00A52B80" w:rsidP="00435151">
      <w:pPr>
        <w:pStyle w:val="ListParagraph"/>
        <w:numPr>
          <w:ilvl w:val="0"/>
          <w:numId w:val="9"/>
        </w:numPr>
        <w:spacing w:before="120" w:line="240" w:lineRule="auto"/>
        <w:contextualSpacing w:val="0"/>
        <w:jc w:val="both"/>
        <w:rPr>
          <w:rFonts w:ascii="Trebuchet MS" w:hAnsi="Trebuchet MS"/>
          <w:bCs/>
          <w:szCs w:val="22"/>
          <w:lang w:val="fr-FR"/>
        </w:rPr>
      </w:pPr>
      <w:r w:rsidRPr="00B070D3">
        <w:rPr>
          <w:rFonts w:ascii="Trebuchet MS" w:hAnsi="Trebuchet MS"/>
          <w:bCs/>
          <w:szCs w:val="22"/>
          <w:lang w:val="fr-FR"/>
        </w:rPr>
        <w:t xml:space="preserve">Evaluer l’infrastructure informatique </w:t>
      </w:r>
    </w:p>
    <w:p w14:paraId="72129EC9" w14:textId="77777777" w:rsidR="00A52B80" w:rsidRPr="00B070D3" w:rsidRDefault="00A52B80" w:rsidP="00435151">
      <w:pPr>
        <w:pStyle w:val="ListParagraph"/>
        <w:numPr>
          <w:ilvl w:val="0"/>
          <w:numId w:val="9"/>
        </w:numPr>
        <w:spacing w:before="120" w:line="240" w:lineRule="auto"/>
        <w:contextualSpacing w:val="0"/>
        <w:jc w:val="both"/>
        <w:rPr>
          <w:rFonts w:ascii="Trebuchet MS" w:hAnsi="Trebuchet MS"/>
          <w:bCs/>
          <w:szCs w:val="22"/>
          <w:lang w:val="fr-FR"/>
        </w:rPr>
      </w:pPr>
      <w:r w:rsidRPr="00B070D3">
        <w:rPr>
          <w:rFonts w:ascii="Trebuchet MS" w:hAnsi="Trebuchet MS"/>
          <w:bCs/>
          <w:szCs w:val="22"/>
          <w:lang w:val="fr-FR"/>
        </w:rPr>
        <w:t>Recenser l’expérience informatique du personnel</w:t>
      </w:r>
    </w:p>
    <w:p w14:paraId="4F6275B6" w14:textId="77777777" w:rsidR="00A52B80" w:rsidRPr="00B070D3" w:rsidRDefault="00A52B80" w:rsidP="00435151">
      <w:pPr>
        <w:pStyle w:val="ListParagraph"/>
        <w:numPr>
          <w:ilvl w:val="0"/>
          <w:numId w:val="9"/>
        </w:numPr>
        <w:spacing w:before="120" w:line="240" w:lineRule="auto"/>
        <w:contextualSpacing w:val="0"/>
        <w:jc w:val="both"/>
        <w:rPr>
          <w:rFonts w:ascii="Trebuchet MS" w:hAnsi="Trebuchet MS"/>
          <w:bCs/>
          <w:szCs w:val="22"/>
          <w:lang w:val="fr-FR"/>
        </w:rPr>
      </w:pPr>
      <w:r w:rsidRPr="00B070D3">
        <w:rPr>
          <w:rFonts w:ascii="Trebuchet MS" w:hAnsi="Trebuchet MS"/>
          <w:bCs/>
          <w:szCs w:val="22"/>
          <w:lang w:val="fr-FR"/>
        </w:rPr>
        <w:t>Evaluer le workflow du dossier patient</w:t>
      </w:r>
    </w:p>
    <w:p w14:paraId="0F4AA827" w14:textId="77777777" w:rsidR="00A52B80" w:rsidRPr="00B070D3" w:rsidRDefault="00A52B80" w:rsidP="00435151">
      <w:pPr>
        <w:pStyle w:val="ListParagraph"/>
        <w:numPr>
          <w:ilvl w:val="0"/>
          <w:numId w:val="9"/>
        </w:numPr>
        <w:spacing w:before="120" w:line="240" w:lineRule="auto"/>
        <w:contextualSpacing w:val="0"/>
        <w:jc w:val="both"/>
        <w:rPr>
          <w:rFonts w:ascii="Trebuchet MS" w:hAnsi="Trebuchet MS"/>
          <w:bCs/>
          <w:szCs w:val="22"/>
          <w:lang w:val="fr-FR"/>
        </w:rPr>
      </w:pPr>
      <w:r w:rsidRPr="00B070D3">
        <w:rPr>
          <w:rFonts w:ascii="Trebuchet MS" w:hAnsi="Trebuchet MS"/>
          <w:bCs/>
          <w:szCs w:val="22"/>
          <w:lang w:val="fr-FR"/>
        </w:rPr>
        <w:t>Evaluer les besoins d’interconnexion des services et des différents sites</w:t>
      </w:r>
    </w:p>
    <w:p w14:paraId="3E219C43" w14:textId="77777777" w:rsidR="00A52B80" w:rsidRPr="00B070D3" w:rsidRDefault="00A52B80" w:rsidP="00435151">
      <w:pPr>
        <w:pStyle w:val="ListParagraph"/>
        <w:numPr>
          <w:ilvl w:val="0"/>
          <w:numId w:val="9"/>
        </w:numPr>
        <w:spacing w:before="120" w:line="240" w:lineRule="auto"/>
        <w:contextualSpacing w:val="0"/>
        <w:jc w:val="both"/>
        <w:rPr>
          <w:rFonts w:ascii="Trebuchet MS" w:hAnsi="Trebuchet MS"/>
          <w:bCs/>
          <w:szCs w:val="22"/>
          <w:lang w:val="fr-FR"/>
        </w:rPr>
      </w:pPr>
      <w:r w:rsidRPr="00B070D3">
        <w:rPr>
          <w:rFonts w:ascii="Trebuchet MS" w:hAnsi="Trebuchet MS"/>
          <w:bCs/>
          <w:szCs w:val="22"/>
          <w:lang w:val="fr-FR"/>
        </w:rPr>
        <w:t>Proposer une solution numérique de gestion hospitalière</w:t>
      </w:r>
    </w:p>
    <w:p w14:paraId="2A7483BE" w14:textId="77777777" w:rsidR="00A52B80" w:rsidRPr="00B070D3" w:rsidRDefault="00A52B80" w:rsidP="003F6680">
      <w:pPr>
        <w:tabs>
          <w:tab w:val="left" w:pos="-720"/>
        </w:tabs>
        <w:suppressAutoHyphens/>
        <w:spacing w:before="120" w:after="120" w:line="240" w:lineRule="auto"/>
        <w:jc w:val="both"/>
        <w:rPr>
          <w:rFonts w:ascii="Trebuchet MS" w:hAnsi="Trebuchet MS"/>
          <w:b/>
          <w:spacing w:val="-3"/>
        </w:rPr>
      </w:pPr>
      <w:r w:rsidRPr="00B070D3">
        <w:rPr>
          <w:rFonts w:ascii="Trebuchet MS" w:hAnsi="Trebuchet MS"/>
          <w:b/>
          <w:spacing w:val="-3"/>
        </w:rPr>
        <w:t>Résultats attendus</w:t>
      </w:r>
    </w:p>
    <w:p w14:paraId="52EEDBDA" w14:textId="77777777" w:rsidR="00A52B80" w:rsidRPr="00B070D3" w:rsidRDefault="00A52B80" w:rsidP="00435151">
      <w:pPr>
        <w:pStyle w:val="ListParagraph"/>
        <w:numPr>
          <w:ilvl w:val="0"/>
          <w:numId w:val="9"/>
        </w:numPr>
        <w:spacing w:before="120" w:line="240" w:lineRule="auto"/>
        <w:ind w:left="714" w:hanging="357"/>
        <w:contextualSpacing w:val="0"/>
        <w:jc w:val="both"/>
        <w:rPr>
          <w:rFonts w:ascii="Trebuchet MS" w:hAnsi="Trebuchet MS"/>
          <w:bCs/>
          <w:szCs w:val="22"/>
          <w:lang w:val="fr-FR"/>
        </w:rPr>
      </w:pPr>
      <w:r w:rsidRPr="00B070D3">
        <w:rPr>
          <w:rFonts w:ascii="Trebuchet MS" w:hAnsi="Trebuchet MS"/>
          <w:bCs/>
          <w:szCs w:val="22"/>
          <w:lang w:val="fr-FR"/>
        </w:rPr>
        <w:t>L’infrastructure informatique des sites bénéficiaires est évaluée</w:t>
      </w:r>
    </w:p>
    <w:p w14:paraId="30750D24" w14:textId="77777777" w:rsidR="00A52B80" w:rsidRPr="00B070D3" w:rsidRDefault="00A52B80" w:rsidP="00435151">
      <w:pPr>
        <w:pStyle w:val="ListParagraph"/>
        <w:numPr>
          <w:ilvl w:val="0"/>
          <w:numId w:val="9"/>
        </w:numPr>
        <w:spacing w:before="120" w:line="240" w:lineRule="auto"/>
        <w:ind w:left="714" w:hanging="357"/>
        <w:contextualSpacing w:val="0"/>
        <w:jc w:val="both"/>
        <w:rPr>
          <w:rFonts w:ascii="Trebuchet MS" w:hAnsi="Trebuchet MS"/>
          <w:bCs/>
          <w:szCs w:val="22"/>
          <w:lang w:val="fr-FR"/>
        </w:rPr>
      </w:pPr>
      <w:r w:rsidRPr="00B070D3">
        <w:rPr>
          <w:rFonts w:ascii="Trebuchet MS" w:hAnsi="Trebuchet MS"/>
          <w:bCs/>
          <w:szCs w:val="22"/>
          <w:lang w:val="fr-FR"/>
        </w:rPr>
        <w:t>L’expérience informatique du personnel est connue</w:t>
      </w:r>
    </w:p>
    <w:p w14:paraId="1585FAD8" w14:textId="77777777" w:rsidR="00A52B80" w:rsidRPr="00B070D3" w:rsidRDefault="00A52B80" w:rsidP="00435151">
      <w:pPr>
        <w:pStyle w:val="ListParagraph"/>
        <w:numPr>
          <w:ilvl w:val="0"/>
          <w:numId w:val="9"/>
        </w:numPr>
        <w:spacing w:before="120" w:line="240" w:lineRule="auto"/>
        <w:ind w:left="714" w:hanging="357"/>
        <w:contextualSpacing w:val="0"/>
        <w:jc w:val="both"/>
        <w:rPr>
          <w:rFonts w:ascii="Trebuchet MS" w:hAnsi="Trebuchet MS"/>
          <w:bCs/>
          <w:szCs w:val="22"/>
          <w:lang w:val="fr-FR"/>
        </w:rPr>
      </w:pPr>
      <w:r w:rsidRPr="00B070D3">
        <w:rPr>
          <w:rFonts w:ascii="Trebuchet MS" w:hAnsi="Trebuchet MS"/>
          <w:bCs/>
          <w:szCs w:val="22"/>
          <w:lang w:val="fr-FR"/>
        </w:rPr>
        <w:t>Le workflow du dossier patient est évalué</w:t>
      </w:r>
    </w:p>
    <w:p w14:paraId="4FF4DF00" w14:textId="77777777" w:rsidR="00A52B80" w:rsidRPr="00B070D3" w:rsidRDefault="00A52B80" w:rsidP="00435151">
      <w:pPr>
        <w:pStyle w:val="ListParagraph"/>
        <w:numPr>
          <w:ilvl w:val="0"/>
          <w:numId w:val="9"/>
        </w:numPr>
        <w:spacing w:before="120" w:line="240" w:lineRule="auto"/>
        <w:ind w:left="714" w:hanging="357"/>
        <w:contextualSpacing w:val="0"/>
        <w:jc w:val="both"/>
        <w:rPr>
          <w:rFonts w:ascii="Trebuchet MS" w:hAnsi="Trebuchet MS"/>
          <w:bCs/>
          <w:szCs w:val="22"/>
          <w:lang w:val="fr-FR"/>
        </w:rPr>
      </w:pPr>
      <w:r w:rsidRPr="00B070D3">
        <w:rPr>
          <w:rFonts w:ascii="Trebuchet MS" w:hAnsi="Trebuchet MS"/>
          <w:bCs/>
          <w:szCs w:val="22"/>
          <w:lang w:val="fr-FR"/>
        </w:rPr>
        <w:t>Les besoins d’interconnexion des services et des différents sites sont évalués</w:t>
      </w:r>
    </w:p>
    <w:p w14:paraId="001BD520" w14:textId="2250FD55" w:rsidR="00A52B80" w:rsidRPr="00B070D3" w:rsidRDefault="00A52B80" w:rsidP="00435151">
      <w:pPr>
        <w:pStyle w:val="ListParagraph"/>
        <w:numPr>
          <w:ilvl w:val="0"/>
          <w:numId w:val="9"/>
        </w:numPr>
        <w:spacing w:before="120" w:line="240" w:lineRule="auto"/>
        <w:ind w:left="714" w:hanging="357"/>
        <w:contextualSpacing w:val="0"/>
        <w:jc w:val="both"/>
        <w:rPr>
          <w:rFonts w:ascii="Trebuchet MS" w:hAnsi="Trebuchet MS"/>
          <w:bCs/>
          <w:szCs w:val="22"/>
          <w:lang w:val="fr-FR"/>
        </w:rPr>
      </w:pPr>
      <w:r w:rsidRPr="00B070D3">
        <w:rPr>
          <w:rFonts w:ascii="Trebuchet MS" w:hAnsi="Trebuchet MS"/>
          <w:bCs/>
          <w:szCs w:val="22"/>
          <w:lang w:val="fr-FR"/>
        </w:rPr>
        <w:t xml:space="preserve">Une solution numérique de gestion hospitalière est proposée </w:t>
      </w:r>
    </w:p>
    <w:p w14:paraId="16D411F3" w14:textId="71FFE64A" w:rsidR="00A52B80" w:rsidRPr="00B070D3" w:rsidRDefault="00543989" w:rsidP="00557A31">
      <w:pPr>
        <w:pStyle w:val="Heading1"/>
        <w:pBdr>
          <w:top w:val="single" w:sz="6" w:space="1" w:color="17365D" w:themeColor="text2" w:themeShade="BF"/>
          <w:left w:val="single" w:sz="6" w:space="4" w:color="17365D" w:themeColor="text2" w:themeShade="BF"/>
          <w:bottom w:val="single" w:sz="6" w:space="0" w:color="17365D" w:themeColor="text2" w:themeShade="BF"/>
          <w:right w:val="single" w:sz="6" w:space="4" w:color="17365D" w:themeColor="text2" w:themeShade="BF"/>
        </w:pBdr>
        <w:spacing w:before="360"/>
        <w:ind w:left="113" w:hanging="113"/>
        <w:rPr>
          <w:rFonts w:ascii="Trebuchet MS" w:hAnsi="Trebuchet MS" w:cstheme="minorHAnsi"/>
          <w:b/>
          <w:caps w:val="0"/>
          <w:color w:val="4F81BD" w:themeColor="accent1"/>
          <w:sz w:val="28"/>
          <w:szCs w:val="28"/>
          <w:lang w:val="fr-FR"/>
        </w:rPr>
      </w:pPr>
      <w:bookmarkStart w:id="17" w:name="_Toc65664347"/>
      <w:r w:rsidRPr="00B070D3">
        <w:rPr>
          <w:rFonts w:ascii="Trebuchet MS" w:hAnsi="Trebuchet MS" w:cstheme="minorHAnsi"/>
          <w:b/>
          <w:caps w:val="0"/>
          <w:color w:val="4F81BD" w:themeColor="accent1"/>
          <w:sz w:val="28"/>
          <w:szCs w:val="28"/>
          <w:lang w:val="fr-FR"/>
        </w:rPr>
        <w:t xml:space="preserve">APPROCHE </w:t>
      </w:r>
      <w:r w:rsidR="00557A31" w:rsidRPr="00B070D3">
        <w:rPr>
          <w:rFonts w:ascii="Trebuchet MS" w:hAnsi="Trebuchet MS" w:cstheme="minorHAnsi"/>
          <w:b/>
          <w:caps w:val="0"/>
          <w:color w:val="4F81BD" w:themeColor="accent1"/>
          <w:sz w:val="28"/>
          <w:szCs w:val="28"/>
          <w:lang w:val="fr-FR"/>
        </w:rPr>
        <w:t>DE L’ETUDE</w:t>
      </w:r>
      <w:bookmarkEnd w:id="17"/>
    </w:p>
    <w:p w14:paraId="250D146E" w14:textId="3002B4F5" w:rsidR="00557A31" w:rsidRPr="00B070D3" w:rsidRDefault="00557A31" w:rsidP="00557A31">
      <w:pPr>
        <w:pStyle w:val="Heading2"/>
        <w:pBdr>
          <w:bottom w:val="single" w:sz="4" w:space="1" w:color="002060"/>
        </w:pBdr>
        <w:spacing w:before="240"/>
        <w:ind w:left="510" w:hanging="510"/>
        <w:rPr>
          <w:rFonts w:ascii="Trebuchet MS" w:hAnsi="Trebuchet MS" w:cstheme="minorHAnsi"/>
          <w:b/>
          <w:caps w:val="0"/>
          <w:color w:val="4F81BD" w:themeColor="accent1"/>
          <w:sz w:val="24"/>
          <w:szCs w:val="24"/>
          <w:lang w:val="fr-FR"/>
        </w:rPr>
      </w:pPr>
      <w:bookmarkStart w:id="18" w:name="_Toc65664348"/>
      <w:r w:rsidRPr="00B070D3">
        <w:rPr>
          <w:rFonts w:ascii="Trebuchet MS" w:hAnsi="Trebuchet MS" w:cstheme="minorHAnsi"/>
          <w:b/>
          <w:caps w:val="0"/>
          <w:color w:val="4F81BD" w:themeColor="accent1"/>
          <w:sz w:val="24"/>
          <w:szCs w:val="24"/>
          <w:lang w:val="fr-FR"/>
        </w:rPr>
        <w:t>METHODOLOGIE</w:t>
      </w:r>
      <w:bookmarkEnd w:id="18"/>
    </w:p>
    <w:p w14:paraId="60C14D4D" w14:textId="0BB73778" w:rsidR="00A52B80" w:rsidRPr="00B070D3" w:rsidRDefault="00A52B80" w:rsidP="003F6680">
      <w:pPr>
        <w:spacing w:before="120" w:after="120" w:line="240" w:lineRule="auto"/>
        <w:jc w:val="both"/>
        <w:rPr>
          <w:rFonts w:ascii="Trebuchet MS" w:hAnsi="Trebuchet MS"/>
        </w:rPr>
      </w:pPr>
      <w:r w:rsidRPr="00B070D3">
        <w:rPr>
          <w:rFonts w:ascii="Trebuchet MS" w:hAnsi="Trebuchet MS"/>
        </w:rPr>
        <w:t>L’é</w:t>
      </w:r>
      <w:r w:rsidR="00FE2312" w:rsidRPr="00B070D3">
        <w:rPr>
          <w:rFonts w:ascii="Trebuchet MS" w:hAnsi="Trebuchet MS"/>
        </w:rPr>
        <w:t xml:space="preserve">tude </w:t>
      </w:r>
      <w:r w:rsidRPr="00B070D3">
        <w:rPr>
          <w:rFonts w:ascii="Trebuchet MS" w:hAnsi="Trebuchet MS"/>
        </w:rPr>
        <w:t>se fera par des visites sur les différents sites avec un canevas de collecte des données</w:t>
      </w:r>
      <w:r w:rsidR="00631FA0" w:rsidRPr="00B070D3">
        <w:rPr>
          <w:rStyle w:val="FootnoteReference"/>
          <w:rFonts w:ascii="Trebuchet MS" w:hAnsi="Trebuchet MS"/>
        </w:rPr>
        <w:footnoteReference w:id="1"/>
      </w:r>
      <w:r w:rsidRPr="00B070D3">
        <w:rPr>
          <w:rFonts w:ascii="Trebuchet MS" w:hAnsi="Trebuchet MS"/>
        </w:rPr>
        <w:t xml:space="preserve"> préalablement validé par les différentes parties prenantes (Ministère de la Sante et le consultant). </w:t>
      </w:r>
    </w:p>
    <w:p w14:paraId="72BF5B63" w14:textId="5B49B6A2" w:rsidR="00A52B80" w:rsidRPr="00B070D3" w:rsidRDefault="00A52B80" w:rsidP="003F6680">
      <w:pPr>
        <w:spacing w:before="120" w:after="120" w:line="240" w:lineRule="auto"/>
        <w:jc w:val="both"/>
        <w:rPr>
          <w:rFonts w:ascii="Trebuchet MS" w:hAnsi="Trebuchet MS"/>
        </w:rPr>
      </w:pPr>
      <w:r w:rsidRPr="00B070D3">
        <w:rPr>
          <w:rFonts w:ascii="Trebuchet MS" w:hAnsi="Trebuchet MS"/>
        </w:rPr>
        <w:t>Cette visite sur site consistera aux points suivants</w:t>
      </w:r>
      <w:r w:rsidR="00D7155D">
        <w:rPr>
          <w:rFonts w:ascii="Trebuchet MS" w:hAnsi="Trebuchet MS"/>
        </w:rPr>
        <w:t> </w:t>
      </w:r>
      <w:r w:rsidRPr="00B070D3">
        <w:rPr>
          <w:rFonts w:ascii="Trebuchet MS" w:hAnsi="Trebuchet MS"/>
        </w:rPr>
        <w:t>:</w:t>
      </w:r>
    </w:p>
    <w:p w14:paraId="3221CBB1" w14:textId="0991FC09" w:rsidR="00A52B80" w:rsidRPr="00B070D3" w:rsidRDefault="00A52B80" w:rsidP="00435151">
      <w:pPr>
        <w:pStyle w:val="ListParagraph"/>
        <w:numPr>
          <w:ilvl w:val="0"/>
          <w:numId w:val="10"/>
        </w:numPr>
        <w:spacing w:before="120" w:line="240" w:lineRule="auto"/>
        <w:contextualSpacing w:val="0"/>
        <w:jc w:val="both"/>
        <w:rPr>
          <w:rFonts w:ascii="Trebuchet MS" w:hAnsi="Trebuchet MS"/>
          <w:szCs w:val="22"/>
          <w:lang w:val="fr-FR"/>
        </w:rPr>
      </w:pPr>
      <w:r w:rsidRPr="00B070D3">
        <w:rPr>
          <w:rFonts w:ascii="Trebuchet MS" w:hAnsi="Trebuchet MS"/>
          <w:szCs w:val="22"/>
          <w:lang w:val="fr-FR"/>
        </w:rPr>
        <w:t xml:space="preserve">Entretien avec les personnes ressources identifiées pour chaque structure </w:t>
      </w:r>
      <w:r w:rsidR="0037746F" w:rsidRPr="00B070D3">
        <w:rPr>
          <w:rFonts w:ascii="Trebuchet MS" w:hAnsi="Trebuchet MS"/>
          <w:szCs w:val="22"/>
          <w:lang w:val="fr-FR"/>
        </w:rPr>
        <w:t>à</w:t>
      </w:r>
      <w:r w:rsidRPr="00B070D3">
        <w:rPr>
          <w:rFonts w:ascii="Trebuchet MS" w:hAnsi="Trebuchet MS"/>
          <w:szCs w:val="22"/>
          <w:lang w:val="fr-FR"/>
        </w:rPr>
        <w:t xml:space="preserve"> savoir </w:t>
      </w:r>
    </w:p>
    <w:p w14:paraId="55902056" w14:textId="77777777" w:rsidR="00A52B80" w:rsidRPr="00B070D3" w:rsidRDefault="00A52B80" w:rsidP="00435151">
      <w:pPr>
        <w:pStyle w:val="ListParagraph"/>
        <w:numPr>
          <w:ilvl w:val="1"/>
          <w:numId w:val="10"/>
        </w:numPr>
        <w:spacing w:before="120" w:line="240" w:lineRule="auto"/>
        <w:contextualSpacing w:val="0"/>
        <w:jc w:val="both"/>
        <w:rPr>
          <w:rFonts w:ascii="Trebuchet MS" w:hAnsi="Trebuchet MS"/>
          <w:bCs/>
          <w:szCs w:val="22"/>
          <w:lang w:val="fr-FR"/>
        </w:rPr>
      </w:pPr>
      <w:r w:rsidRPr="00B070D3">
        <w:rPr>
          <w:rFonts w:ascii="Trebuchet MS" w:hAnsi="Trebuchet MS"/>
          <w:bCs/>
          <w:szCs w:val="22"/>
          <w:lang w:val="fr-FR"/>
        </w:rPr>
        <w:t>Le Directeur de l’hôpital</w:t>
      </w:r>
    </w:p>
    <w:p w14:paraId="153577AF" w14:textId="77777777" w:rsidR="00A52B80" w:rsidRPr="00B070D3" w:rsidRDefault="00A52B80" w:rsidP="00435151">
      <w:pPr>
        <w:pStyle w:val="ListParagraph"/>
        <w:numPr>
          <w:ilvl w:val="1"/>
          <w:numId w:val="10"/>
        </w:numPr>
        <w:spacing w:before="120" w:line="240" w:lineRule="auto"/>
        <w:contextualSpacing w:val="0"/>
        <w:jc w:val="both"/>
        <w:rPr>
          <w:rFonts w:ascii="Trebuchet MS" w:hAnsi="Trebuchet MS"/>
          <w:bCs/>
          <w:szCs w:val="22"/>
          <w:lang w:val="fr-FR"/>
        </w:rPr>
      </w:pPr>
      <w:r w:rsidRPr="00B070D3">
        <w:rPr>
          <w:rFonts w:ascii="Trebuchet MS" w:hAnsi="Trebuchet MS"/>
          <w:bCs/>
          <w:szCs w:val="22"/>
          <w:lang w:val="fr-FR"/>
        </w:rPr>
        <w:t>Le surveillant général</w:t>
      </w:r>
    </w:p>
    <w:p w14:paraId="3F3D3264" w14:textId="77777777" w:rsidR="00A52B80" w:rsidRPr="00B070D3" w:rsidRDefault="00A52B80" w:rsidP="00435151">
      <w:pPr>
        <w:pStyle w:val="ListParagraph"/>
        <w:numPr>
          <w:ilvl w:val="1"/>
          <w:numId w:val="10"/>
        </w:numPr>
        <w:spacing w:before="120" w:line="240" w:lineRule="auto"/>
        <w:contextualSpacing w:val="0"/>
        <w:jc w:val="both"/>
        <w:rPr>
          <w:rFonts w:ascii="Trebuchet MS" w:hAnsi="Trebuchet MS"/>
          <w:bCs/>
          <w:szCs w:val="22"/>
          <w:lang w:val="fr-FR"/>
        </w:rPr>
      </w:pPr>
      <w:r w:rsidRPr="00B070D3">
        <w:rPr>
          <w:rFonts w:ascii="Trebuchet MS" w:hAnsi="Trebuchet MS"/>
          <w:bCs/>
          <w:szCs w:val="22"/>
          <w:lang w:val="fr-FR"/>
        </w:rPr>
        <w:t>Le responsable informatique</w:t>
      </w:r>
    </w:p>
    <w:p w14:paraId="29C2FA8D" w14:textId="77777777" w:rsidR="00A52B80" w:rsidRPr="00B070D3" w:rsidRDefault="00A52B80" w:rsidP="00435151">
      <w:pPr>
        <w:pStyle w:val="ListParagraph"/>
        <w:numPr>
          <w:ilvl w:val="1"/>
          <w:numId w:val="10"/>
        </w:numPr>
        <w:spacing w:before="120" w:line="240" w:lineRule="auto"/>
        <w:contextualSpacing w:val="0"/>
        <w:jc w:val="both"/>
        <w:rPr>
          <w:rFonts w:ascii="Trebuchet MS" w:hAnsi="Trebuchet MS"/>
          <w:bCs/>
          <w:szCs w:val="22"/>
          <w:lang w:val="fr-FR"/>
        </w:rPr>
      </w:pPr>
      <w:r w:rsidRPr="00B070D3">
        <w:rPr>
          <w:rFonts w:ascii="Trebuchet MS" w:hAnsi="Trebuchet MS"/>
          <w:bCs/>
          <w:szCs w:val="22"/>
          <w:lang w:val="fr-FR"/>
        </w:rPr>
        <w:t>Le responsable administratif</w:t>
      </w:r>
    </w:p>
    <w:p w14:paraId="3812ACFE" w14:textId="77777777" w:rsidR="00A52B80" w:rsidRPr="00B070D3" w:rsidRDefault="00A52B80" w:rsidP="00435151">
      <w:pPr>
        <w:pStyle w:val="ListParagraph"/>
        <w:numPr>
          <w:ilvl w:val="1"/>
          <w:numId w:val="10"/>
        </w:numPr>
        <w:spacing w:before="120" w:line="240" w:lineRule="auto"/>
        <w:contextualSpacing w:val="0"/>
        <w:jc w:val="both"/>
        <w:rPr>
          <w:rFonts w:ascii="Trebuchet MS" w:hAnsi="Trebuchet MS"/>
          <w:bCs/>
          <w:szCs w:val="22"/>
          <w:lang w:val="fr-FR"/>
        </w:rPr>
      </w:pPr>
      <w:r w:rsidRPr="00B070D3">
        <w:rPr>
          <w:rFonts w:ascii="Trebuchet MS" w:hAnsi="Trebuchet MS"/>
          <w:bCs/>
          <w:szCs w:val="22"/>
          <w:lang w:val="fr-FR"/>
        </w:rPr>
        <w:t>Le responsable financier</w:t>
      </w:r>
    </w:p>
    <w:p w14:paraId="3F8367D6" w14:textId="77777777" w:rsidR="00A52B80" w:rsidRPr="00B070D3" w:rsidRDefault="00A52B80" w:rsidP="00435151">
      <w:pPr>
        <w:pStyle w:val="ListParagraph"/>
        <w:numPr>
          <w:ilvl w:val="1"/>
          <w:numId w:val="10"/>
        </w:numPr>
        <w:spacing w:before="120" w:line="240" w:lineRule="auto"/>
        <w:contextualSpacing w:val="0"/>
        <w:jc w:val="both"/>
        <w:rPr>
          <w:rFonts w:ascii="Trebuchet MS" w:hAnsi="Trebuchet MS"/>
          <w:bCs/>
          <w:szCs w:val="22"/>
          <w:lang w:val="fr-FR"/>
        </w:rPr>
      </w:pPr>
      <w:r w:rsidRPr="00B070D3">
        <w:rPr>
          <w:rFonts w:ascii="Trebuchet MS" w:hAnsi="Trebuchet MS"/>
          <w:bCs/>
          <w:szCs w:val="22"/>
          <w:lang w:val="fr-FR"/>
        </w:rPr>
        <w:t>Le responsable statistique</w:t>
      </w:r>
    </w:p>
    <w:p w14:paraId="2F33553C" w14:textId="77777777" w:rsidR="00A52B80" w:rsidRPr="00B070D3" w:rsidRDefault="00A52B80" w:rsidP="00435151">
      <w:pPr>
        <w:pStyle w:val="ListParagraph"/>
        <w:numPr>
          <w:ilvl w:val="0"/>
          <w:numId w:val="10"/>
        </w:numPr>
        <w:spacing w:before="120" w:line="240" w:lineRule="auto"/>
        <w:contextualSpacing w:val="0"/>
        <w:jc w:val="both"/>
        <w:rPr>
          <w:rFonts w:ascii="Trebuchet MS" w:hAnsi="Trebuchet MS"/>
          <w:bCs/>
          <w:szCs w:val="22"/>
          <w:lang w:val="fr-FR"/>
        </w:rPr>
      </w:pPr>
      <w:r w:rsidRPr="00B070D3">
        <w:rPr>
          <w:rFonts w:ascii="Trebuchet MS" w:hAnsi="Trebuchet MS"/>
          <w:bCs/>
          <w:szCs w:val="22"/>
          <w:lang w:val="fr-FR"/>
        </w:rPr>
        <w:lastRenderedPageBreak/>
        <w:t>Observation des méthodologies de travail sur la chaine de circulation des informations sanitaires au sein de la structure</w:t>
      </w:r>
    </w:p>
    <w:p w14:paraId="5F59A621" w14:textId="77777777" w:rsidR="00A52B80" w:rsidRPr="00B070D3" w:rsidRDefault="00A52B80" w:rsidP="00435151">
      <w:pPr>
        <w:pStyle w:val="ListParagraph"/>
        <w:numPr>
          <w:ilvl w:val="0"/>
          <w:numId w:val="10"/>
        </w:numPr>
        <w:spacing w:before="120" w:line="240" w:lineRule="auto"/>
        <w:contextualSpacing w:val="0"/>
        <w:jc w:val="both"/>
        <w:rPr>
          <w:rFonts w:ascii="Trebuchet MS" w:hAnsi="Trebuchet MS"/>
          <w:bCs/>
          <w:szCs w:val="22"/>
          <w:lang w:val="fr-FR"/>
        </w:rPr>
      </w:pPr>
      <w:r w:rsidRPr="00B070D3">
        <w:rPr>
          <w:rFonts w:ascii="Trebuchet MS" w:hAnsi="Trebuchet MS"/>
          <w:bCs/>
          <w:szCs w:val="22"/>
          <w:lang w:val="fr-FR"/>
        </w:rPr>
        <w:t>Prise de photos de la topologie de la structure ainsi que vérification de la présence d’infrastructure informatique ou non</w:t>
      </w:r>
    </w:p>
    <w:p w14:paraId="0D4716D5" w14:textId="5C823F65" w:rsidR="00A52B80" w:rsidRPr="00B070D3" w:rsidRDefault="00A52B80" w:rsidP="001346B1">
      <w:pPr>
        <w:spacing w:before="120" w:after="120" w:line="240" w:lineRule="auto"/>
        <w:jc w:val="both"/>
        <w:rPr>
          <w:rFonts w:ascii="Trebuchet MS" w:hAnsi="Trebuchet MS"/>
          <w:bCs/>
        </w:rPr>
      </w:pPr>
      <w:r w:rsidRPr="00B070D3">
        <w:rPr>
          <w:rFonts w:ascii="Trebuchet MS" w:hAnsi="Trebuchet MS"/>
          <w:bCs/>
        </w:rPr>
        <w:t xml:space="preserve">Pour chaque </w:t>
      </w:r>
      <w:proofErr w:type="spellStart"/>
      <w:r w:rsidRPr="00B070D3">
        <w:rPr>
          <w:rFonts w:ascii="Trebuchet MS" w:hAnsi="Trebuchet MS"/>
          <w:bCs/>
        </w:rPr>
        <w:t>survey</w:t>
      </w:r>
      <w:proofErr w:type="spellEnd"/>
      <w:r w:rsidRPr="00B070D3">
        <w:rPr>
          <w:rFonts w:ascii="Trebuchet MS" w:hAnsi="Trebuchet MS"/>
          <w:bCs/>
        </w:rPr>
        <w:t xml:space="preserve">, le consultant sera accompagné par </w:t>
      </w:r>
      <w:r w:rsidR="00835046">
        <w:rPr>
          <w:rFonts w:ascii="Trebuchet MS" w:hAnsi="Trebuchet MS"/>
          <w:bCs/>
        </w:rPr>
        <w:t>deux</w:t>
      </w:r>
      <w:r w:rsidR="00835046" w:rsidRPr="00B070D3">
        <w:rPr>
          <w:rFonts w:ascii="Trebuchet MS" w:hAnsi="Trebuchet MS"/>
          <w:bCs/>
        </w:rPr>
        <w:t xml:space="preserve"> </w:t>
      </w:r>
      <w:r w:rsidRPr="00B070D3">
        <w:rPr>
          <w:rFonts w:ascii="Trebuchet MS" w:hAnsi="Trebuchet MS"/>
          <w:bCs/>
        </w:rPr>
        <w:t>membre</w:t>
      </w:r>
      <w:r w:rsidR="00835046">
        <w:rPr>
          <w:rFonts w:ascii="Trebuchet MS" w:hAnsi="Trebuchet MS"/>
          <w:bCs/>
        </w:rPr>
        <w:t>s</w:t>
      </w:r>
      <w:r w:rsidRPr="00B070D3">
        <w:rPr>
          <w:rFonts w:ascii="Trebuchet MS" w:hAnsi="Trebuchet MS"/>
          <w:bCs/>
        </w:rPr>
        <w:t xml:space="preserve"> du Ministère de la Santé</w:t>
      </w:r>
      <w:r w:rsidR="001346B1" w:rsidRPr="00B070D3">
        <w:rPr>
          <w:rFonts w:ascii="Trebuchet MS" w:hAnsi="Trebuchet MS"/>
          <w:bCs/>
        </w:rPr>
        <w:t xml:space="preserve"> (MS)</w:t>
      </w:r>
      <w:r w:rsidRPr="00B070D3">
        <w:rPr>
          <w:rFonts w:ascii="Trebuchet MS" w:hAnsi="Trebuchet MS"/>
          <w:bCs/>
        </w:rPr>
        <w:t>.</w:t>
      </w:r>
      <w:r w:rsidR="001346B1" w:rsidRPr="00B070D3">
        <w:rPr>
          <w:rFonts w:ascii="Trebuchet MS" w:hAnsi="Trebuchet MS"/>
          <w:bCs/>
        </w:rPr>
        <w:t xml:space="preserve"> </w:t>
      </w:r>
      <w:r w:rsidRPr="00B070D3">
        <w:rPr>
          <w:rFonts w:ascii="Trebuchet MS" w:hAnsi="Trebuchet MS"/>
          <w:bCs/>
        </w:rPr>
        <w:t xml:space="preserve"> </w:t>
      </w:r>
      <w:r w:rsidR="001346B1" w:rsidRPr="00B070D3">
        <w:rPr>
          <w:rFonts w:ascii="Trebuchet MS" w:hAnsi="Trebuchet MS"/>
          <w:bCs/>
        </w:rPr>
        <w:t>Le nombre prévu de jours à passer par le consultant et le</w:t>
      </w:r>
      <w:r w:rsidR="00835046">
        <w:rPr>
          <w:rFonts w:ascii="Trebuchet MS" w:hAnsi="Trebuchet MS"/>
          <w:bCs/>
        </w:rPr>
        <w:t>s</w:t>
      </w:r>
      <w:r w:rsidR="001346B1" w:rsidRPr="00B070D3">
        <w:rPr>
          <w:rFonts w:ascii="Trebuchet MS" w:hAnsi="Trebuchet MS"/>
          <w:bCs/>
        </w:rPr>
        <w:t xml:space="preserve"> représentant</w:t>
      </w:r>
      <w:r w:rsidR="00835046">
        <w:rPr>
          <w:rFonts w:ascii="Trebuchet MS" w:hAnsi="Trebuchet MS"/>
          <w:bCs/>
        </w:rPr>
        <w:t>s</w:t>
      </w:r>
      <w:r w:rsidR="001346B1" w:rsidRPr="00B070D3">
        <w:rPr>
          <w:rFonts w:ascii="Trebuchet MS" w:hAnsi="Trebuchet MS"/>
          <w:bCs/>
        </w:rPr>
        <w:t xml:space="preserve"> du MS qui l</w:t>
      </w:r>
      <w:r w:rsidR="00D7155D">
        <w:rPr>
          <w:rFonts w:ascii="Trebuchet MS" w:hAnsi="Trebuchet MS"/>
          <w:bCs/>
        </w:rPr>
        <w:t>’</w:t>
      </w:r>
      <w:r w:rsidR="001346B1" w:rsidRPr="00B070D3">
        <w:rPr>
          <w:rFonts w:ascii="Trebuchet MS" w:hAnsi="Trebuchet MS"/>
          <w:bCs/>
        </w:rPr>
        <w:t>accompagne</w:t>
      </w:r>
      <w:r w:rsidR="00835046">
        <w:rPr>
          <w:rFonts w:ascii="Trebuchet MS" w:hAnsi="Trebuchet MS"/>
          <w:bCs/>
        </w:rPr>
        <w:t>nt</w:t>
      </w:r>
      <w:r w:rsidR="001346B1" w:rsidRPr="00B070D3">
        <w:rPr>
          <w:rFonts w:ascii="Trebuchet MS" w:hAnsi="Trebuchet MS"/>
          <w:bCs/>
        </w:rPr>
        <w:t xml:space="preserve"> est indiqué dans le tableau ci-dessous.</w:t>
      </w:r>
    </w:p>
    <w:tbl>
      <w:tblPr>
        <w:tblW w:w="9355" w:type="dxa"/>
        <w:tblInd w:w="-5" w:type="dxa"/>
        <w:tblLook w:val="04A0" w:firstRow="1" w:lastRow="0" w:firstColumn="1" w:lastColumn="0" w:noHBand="0" w:noVBand="1"/>
      </w:tblPr>
      <w:tblGrid>
        <w:gridCol w:w="2821"/>
        <w:gridCol w:w="1300"/>
        <w:gridCol w:w="1299"/>
        <w:gridCol w:w="1300"/>
        <w:gridCol w:w="1334"/>
        <w:gridCol w:w="1301"/>
      </w:tblGrid>
      <w:tr w:rsidR="001346B1" w:rsidRPr="00B070D3" w14:paraId="71D1E10E" w14:textId="77777777" w:rsidTr="00DF2D8A">
        <w:trPr>
          <w:trHeight w:val="195"/>
        </w:trPr>
        <w:tc>
          <w:tcPr>
            <w:tcW w:w="2821" w:type="dxa"/>
            <w:vMerge w:val="restart"/>
            <w:tcBorders>
              <w:top w:val="single" w:sz="4" w:space="0" w:color="auto"/>
              <w:left w:val="single" w:sz="4" w:space="0" w:color="auto"/>
              <w:right w:val="single" w:sz="4" w:space="0" w:color="auto"/>
            </w:tcBorders>
            <w:shd w:val="clear" w:color="auto" w:fill="DAEEF3" w:themeFill="accent5" w:themeFillTint="33"/>
            <w:vAlign w:val="center"/>
            <w:hideMark/>
          </w:tcPr>
          <w:p w14:paraId="357D53A2" w14:textId="77777777" w:rsidR="001346B1" w:rsidRPr="00B070D3" w:rsidRDefault="001346B1" w:rsidP="001346B1">
            <w:pPr>
              <w:spacing w:after="0" w:line="240" w:lineRule="auto"/>
              <w:jc w:val="center"/>
              <w:rPr>
                <w:rFonts w:ascii="Calibri" w:eastAsia="Times New Roman" w:hAnsi="Calibri" w:cs="Calibri"/>
                <w:color w:val="000000"/>
                <w:sz w:val="20"/>
                <w:szCs w:val="20"/>
                <w:lang w:eastAsia="en-GB"/>
              </w:rPr>
            </w:pPr>
            <w:r w:rsidRPr="00B070D3">
              <w:rPr>
                <w:rFonts w:ascii="Calibri" w:eastAsia="Times New Roman" w:hAnsi="Calibri" w:cs="Calibri"/>
                <w:color w:val="000000"/>
                <w:sz w:val="20"/>
                <w:szCs w:val="20"/>
                <w:lang w:eastAsia="en-GB"/>
              </w:rPr>
              <w:t> </w:t>
            </w:r>
          </w:p>
          <w:p w14:paraId="797FF905" w14:textId="23FE5122" w:rsidR="001346B1" w:rsidRPr="00B070D3" w:rsidRDefault="001346B1" w:rsidP="001346B1">
            <w:pPr>
              <w:spacing w:after="0" w:line="240" w:lineRule="auto"/>
              <w:jc w:val="center"/>
              <w:rPr>
                <w:rFonts w:ascii="Calibri" w:eastAsia="Times New Roman" w:hAnsi="Calibri" w:cs="Calibri"/>
                <w:color w:val="000000"/>
                <w:sz w:val="20"/>
                <w:szCs w:val="20"/>
                <w:lang w:eastAsia="en-GB"/>
              </w:rPr>
            </w:pPr>
            <w:r w:rsidRPr="00B070D3">
              <w:rPr>
                <w:rFonts w:ascii="Calibri" w:eastAsia="Times New Roman" w:hAnsi="Calibri" w:cs="Calibri"/>
                <w:b/>
                <w:bCs/>
                <w:color w:val="000000"/>
                <w:sz w:val="20"/>
                <w:szCs w:val="20"/>
                <w:lang w:eastAsia="en-GB"/>
              </w:rPr>
              <w:t>Structures à visiter</w:t>
            </w:r>
          </w:p>
        </w:tc>
        <w:tc>
          <w:tcPr>
            <w:tcW w:w="3899" w:type="dxa"/>
            <w:gridSpan w:val="3"/>
            <w:tcBorders>
              <w:top w:val="single" w:sz="4" w:space="0" w:color="auto"/>
              <w:left w:val="nil"/>
              <w:bottom w:val="single" w:sz="4" w:space="0" w:color="auto"/>
              <w:right w:val="single" w:sz="4" w:space="0" w:color="auto"/>
            </w:tcBorders>
            <w:shd w:val="clear" w:color="auto" w:fill="DAEEF3" w:themeFill="accent5" w:themeFillTint="33"/>
            <w:vAlign w:val="bottom"/>
            <w:hideMark/>
          </w:tcPr>
          <w:p w14:paraId="3D81213D" w14:textId="77777777" w:rsidR="001346B1" w:rsidRPr="00B070D3" w:rsidRDefault="001346B1" w:rsidP="001346B1">
            <w:pPr>
              <w:spacing w:after="0" w:line="240" w:lineRule="auto"/>
              <w:jc w:val="center"/>
              <w:rPr>
                <w:rFonts w:ascii="Calibri" w:eastAsia="Times New Roman" w:hAnsi="Calibri" w:cs="Calibri"/>
                <w:b/>
                <w:bCs/>
                <w:color w:val="000000"/>
                <w:sz w:val="20"/>
                <w:szCs w:val="20"/>
                <w:lang w:eastAsia="en-GB"/>
              </w:rPr>
            </w:pPr>
            <w:r w:rsidRPr="00B070D3">
              <w:rPr>
                <w:rFonts w:ascii="Calibri" w:eastAsia="Times New Roman" w:hAnsi="Calibri" w:cs="Calibri"/>
                <w:b/>
                <w:bCs/>
                <w:color w:val="000000"/>
                <w:sz w:val="20"/>
                <w:szCs w:val="20"/>
                <w:lang w:eastAsia="en-GB"/>
              </w:rPr>
              <w:t xml:space="preserve">Région </w:t>
            </w:r>
          </w:p>
        </w:tc>
        <w:tc>
          <w:tcPr>
            <w:tcW w:w="1334" w:type="dxa"/>
            <w:vMerge w:val="restart"/>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1DE4F4B5" w14:textId="336FB4EB" w:rsidR="001346B1" w:rsidRPr="00B070D3" w:rsidRDefault="001346B1" w:rsidP="001346B1">
            <w:pPr>
              <w:spacing w:after="0" w:line="240" w:lineRule="auto"/>
              <w:jc w:val="center"/>
              <w:rPr>
                <w:rFonts w:ascii="Calibri" w:eastAsia="Times New Roman" w:hAnsi="Calibri" w:cs="Calibri"/>
                <w:color w:val="000000"/>
                <w:sz w:val="20"/>
                <w:szCs w:val="20"/>
                <w:lang w:eastAsia="en-GB"/>
              </w:rPr>
            </w:pPr>
            <w:r w:rsidRPr="00B070D3">
              <w:rPr>
                <w:rFonts w:ascii="Calibri" w:eastAsia="Times New Roman" w:hAnsi="Calibri" w:cs="Calibri"/>
                <w:b/>
                <w:bCs/>
                <w:color w:val="000000"/>
                <w:sz w:val="20"/>
                <w:szCs w:val="20"/>
                <w:lang w:eastAsia="en-GB"/>
              </w:rPr>
              <w:t>Nombre de jours de voyage</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38C8B88" w14:textId="45F29143" w:rsidR="001346B1" w:rsidRPr="00B070D3" w:rsidRDefault="001346B1" w:rsidP="001346B1">
            <w:pPr>
              <w:spacing w:after="0" w:line="240" w:lineRule="auto"/>
              <w:jc w:val="center"/>
              <w:rPr>
                <w:rFonts w:ascii="Calibri" w:eastAsia="Times New Roman" w:hAnsi="Calibri" w:cs="Calibri"/>
                <w:color w:val="000000"/>
                <w:sz w:val="20"/>
                <w:szCs w:val="20"/>
                <w:lang w:eastAsia="en-GB"/>
              </w:rPr>
            </w:pPr>
            <w:r w:rsidRPr="00B070D3">
              <w:rPr>
                <w:rFonts w:ascii="Calibri" w:eastAsia="Times New Roman" w:hAnsi="Calibri" w:cs="Calibri"/>
                <w:b/>
                <w:bCs/>
                <w:color w:val="000000"/>
                <w:sz w:val="20"/>
                <w:szCs w:val="20"/>
                <w:lang w:eastAsia="en-GB"/>
              </w:rPr>
              <w:t>TOTAL</w:t>
            </w:r>
          </w:p>
        </w:tc>
      </w:tr>
      <w:tr w:rsidR="001346B1" w:rsidRPr="00B070D3" w14:paraId="329738B2" w14:textId="77777777" w:rsidTr="00DF2D8A">
        <w:trPr>
          <w:trHeight w:val="315"/>
        </w:trPr>
        <w:tc>
          <w:tcPr>
            <w:tcW w:w="2821" w:type="dxa"/>
            <w:vMerge/>
            <w:tcBorders>
              <w:left w:val="single" w:sz="4" w:space="0" w:color="auto"/>
              <w:right w:val="single" w:sz="4" w:space="0" w:color="auto"/>
            </w:tcBorders>
            <w:vAlign w:val="center"/>
            <w:hideMark/>
          </w:tcPr>
          <w:p w14:paraId="1BB3D1A5" w14:textId="0AB3F9A8" w:rsidR="001346B1" w:rsidRPr="00B070D3" w:rsidRDefault="001346B1" w:rsidP="001346B1">
            <w:pPr>
              <w:spacing w:after="0" w:line="240" w:lineRule="auto"/>
              <w:jc w:val="center"/>
              <w:rPr>
                <w:rFonts w:ascii="Calibri" w:eastAsia="Times New Roman" w:hAnsi="Calibri" w:cs="Calibri"/>
                <w:color w:val="000000"/>
                <w:sz w:val="20"/>
                <w:szCs w:val="20"/>
                <w:lang w:eastAsia="en-GB"/>
              </w:rPr>
            </w:pPr>
          </w:p>
        </w:tc>
        <w:tc>
          <w:tcPr>
            <w:tcW w:w="1300" w:type="dxa"/>
            <w:tcBorders>
              <w:top w:val="nil"/>
              <w:left w:val="nil"/>
              <w:bottom w:val="single" w:sz="4" w:space="0" w:color="auto"/>
              <w:right w:val="single" w:sz="4" w:space="0" w:color="auto"/>
            </w:tcBorders>
            <w:shd w:val="clear" w:color="000000" w:fill="DAEEF3"/>
            <w:vAlign w:val="bottom"/>
            <w:hideMark/>
          </w:tcPr>
          <w:p w14:paraId="5C7E6EA5" w14:textId="77777777" w:rsidR="001346B1" w:rsidRPr="00B070D3" w:rsidRDefault="001346B1" w:rsidP="001346B1">
            <w:pPr>
              <w:spacing w:after="0" w:line="240" w:lineRule="auto"/>
              <w:jc w:val="center"/>
              <w:rPr>
                <w:rFonts w:ascii="Calibri" w:eastAsia="Times New Roman" w:hAnsi="Calibri" w:cs="Calibri"/>
                <w:b/>
                <w:bCs/>
                <w:color w:val="000000"/>
                <w:sz w:val="20"/>
                <w:szCs w:val="20"/>
                <w:lang w:eastAsia="en-GB"/>
              </w:rPr>
            </w:pPr>
            <w:r w:rsidRPr="00B070D3">
              <w:rPr>
                <w:rFonts w:ascii="Calibri" w:eastAsia="Times New Roman" w:hAnsi="Calibri" w:cs="Calibri"/>
                <w:b/>
                <w:bCs/>
                <w:color w:val="000000"/>
                <w:sz w:val="20"/>
                <w:szCs w:val="20"/>
                <w:lang w:eastAsia="en-GB"/>
              </w:rPr>
              <w:t>Conakry</w:t>
            </w:r>
          </w:p>
        </w:tc>
        <w:tc>
          <w:tcPr>
            <w:tcW w:w="1299" w:type="dxa"/>
            <w:tcBorders>
              <w:top w:val="nil"/>
              <w:left w:val="nil"/>
              <w:bottom w:val="single" w:sz="4" w:space="0" w:color="auto"/>
              <w:right w:val="single" w:sz="4" w:space="0" w:color="auto"/>
            </w:tcBorders>
            <w:shd w:val="clear" w:color="000000" w:fill="DAEEF3"/>
            <w:vAlign w:val="bottom"/>
            <w:hideMark/>
          </w:tcPr>
          <w:p w14:paraId="7967A99F" w14:textId="77777777" w:rsidR="001346B1" w:rsidRPr="00B070D3" w:rsidRDefault="001346B1" w:rsidP="001346B1">
            <w:pPr>
              <w:spacing w:after="0" w:line="240" w:lineRule="auto"/>
              <w:jc w:val="center"/>
              <w:rPr>
                <w:rFonts w:ascii="Calibri" w:eastAsia="Times New Roman" w:hAnsi="Calibri" w:cs="Calibri"/>
                <w:b/>
                <w:bCs/>
                <w:color w:val="000000"/>
                <w:sz w:val="20"/>
                <w:szCs w:val="20"/>
                <w:lang w:eastAsia="en-GB"/>
              </w:rPr>
            </w:pPr>
            <w:r w:rsidRPr="00B070D3">
              <w:rPr>
                <w:rFonts w:ascii="Calibri" w:eastAsia="Times New Roman" w:hAnsi="Calibri" w:cs="Calibri"/>
                <w:b/>
                <w:bCs/>
                <w:color w:val="000000"/>
                <w:sz w:val="20"/>
                <w:szCs w:val="20"/>
                <w:lang w:eastAsia="en-GB"/>
              </w:rPr>
              <w:t>Kankan</w:t>
            </w:r>
          </w:p>
        </w:tc>
        <w:tc>
          <w:tcPr>
            <w:tcW w:w="1300" w:type="dxa"/>
            <w:tcBorders>
              <w:top w:val="nil"/>
              <w:left w:val="nil"/>
              <w:bottom w:val="single" w:sz="4" w:space="0" w:color="auto"/>
              <w:right w:val="single" w:sz="4" w:space="0" w:color="auto"/>
            </w:tcBorders>
            <w:shd w:val="clear" w:color="000000" w:fill="DAEEF3"/>
            <w:vAlign w:val="bottom"/>
            <w:hideMark/>
          </w:tcPr>
          <w:p w14:paraId="18E3385E" w14:textId="77777777" w:rsidR="001346B1" w:rsidRPr="00B070D3" w:rsidRDefault="001346B1" w:rsidP="001346B1">
            <w:pPr>
              <w:spacing w:after="0" w:line="240" w:lineRule="auto"/>
              <w:jc w:val="center"/>
              <w:rPr>
                <w:rFonts w:ascii="Calibri" w:eastAsia="Times New Roman" w:hAnsi="Calibri" w:cs="Calibri"/>
                <w:b/>
                <w:bCs/>
                <w:color w:val="000000"/>
                <w:sz w:val="20"/>
                <w:szCs w:val="20"/>
                <w:lang w:eastAsia="en-GB"/>
              </w:rPr>
            </w:pPr>
            <w:proofErr w:type="spellStart"/>
            <w:r w:rsidRPr="00B070D3">
              <w:rPr>
                <w:rFonts w:ascii="Calibri" w:eastAsia="Times New Roman" w:hAnsi="Calibri" w:cs="Calibri"/>
                <w:b/>
                <w:bCs/>
                <w:color w:val="000000"/>
                <w:sz w:val="20"/>
                <w:szCs w:val="20"/>
                <w:lang w:eastAsia="en-GB"/>
              </w:rPr>
              <w:t>Labe</w:t>
            </w:r>
            <w:proofErr w:type="spellEnd"/>
          </w:p>
        </w:tc>
        <w:tc>
          <w:tcPr>
            <w:tcW w:w="1334" w:type="dxa"/>
            <w:vMerge/>
            <w:tcBorders>
              <w:top w:val="single" w:sz="4" w:space="0" w:color="auto"/>
              <w:left w:val="nil"/>
              <w:bottom w:val="single" w:sz="4" w:space="0" w:color="auto"/>
              <w:right w:val="single" w:sz="4" w:space="0" w:color="auto"/>
            </w:tcBorders>
            <w:shd w:val="clear" w:color="000000" w:fill="BFBFBF"/>
            <w:vAlign w:val="bottom"/>
            <w:hideMark/>
          </w:tcPr>
          <w:p w14:paraId="5FF62E83" w14:textId="2C74CCDD" w:rsidR="001346B1" w:rsidRPr="00B070D3" w:rsidRDefault="001346B1" w:rsidP="001346B1">
            <w:pPr>
              <w:spacing w:after="0" w:line="240" w:lineRule="auto"/>
              <w:jc w:val="center"/>
              <w:rPr>
                <w:rFonts w:ascii="Calibri" w:eastAsia="Times New Roman" w:hAnsi="Calibri" w:cs="Calibri"/>
                <w:color w:val="000000"/>
                <w:sz w:val="20"/>
                <w:szCs w:val="20"/>
                <w:lang w:eastAsia="en-GB"/>
              </w:rPr>
            </w:pPr>
          </w:p>
        </w:tc>
        <w:tc>
          <w:tcPr>
            <w:tcW w:w="1301" w:type="dxa"/>
            <w:vMerge/>
            <w:tcBorders>
              <w:top w:val="single" w:sz="4" w:space="0" w:color="auto"/>
              <w:left w:val="single" w:sz="4" w:space="0" w:color="auto"/>
              <w:bottom w:val="single" w:sz="4" w:space="0" w:color="auto"/>
              <w:right w:val="single" w:sz="4" w:space="0" w:color="auto"/>
            </w:tcBorders>
            <w:shd w:val="clear" w:color="000000" w:fill="BFBFBF"/>
            <w:vAlign w:val="bottom"/>
            <w:hideMark/>
          </w:tcPr>
          <w:p w14:paraId="0263328F" w14:textId="799EDF2E" w:rsidR="001346B1" w:rsidRPr="00B070D3" w:rsidRDefault="001346B1" w:rsidP="001346B1">
            <w:pPr>
              <w:spacing w:after="0" w:line="240" w:lineRule="auto"/>
              <w:jc w:val="center"/>
              <w:rPr>
                <w:rFonts w:ascii="Calibri" w:eastAsia="Times New Roman" w:hAnsi="Calibri" w:cs="Calibri"/>
                <w:color w:val="000000"/>
                <w:sz w:val="20"/>
                <w:szCs w:val="20"/>
                <w:lang w:eastAsia="en-GB"/>
              </w:rPr>
            </w:pPr>
          </w:p>
        </w:tc>
      </w:tr>
      <w:tr w:rsidR="001346B1" w:rsidRPr="00B070D3" w14:paraId="5D1D6034" w14:textId="77777777" w:rsidTr="00DF2D8A">
        <w:trPr>
          <w:trHeight w:val="885"/>
        </w:trPr>
        <w:tc>
          <w:tcPr>
            <w:tcW w:w="2821" w:type="dxa"/>
            <w:vMerge/>
            <w:tcBorders>
              <w:left w:val="single" w:sz="4" w:space="0" w:color="auto"/>
              <w:bottom w:val="single" w:sz="4" w:space="0" w:color="auto"/>
              <w:right w:val="single" w:sz="4" w:space="0" w:color="auto"/>
            </w:tcBorders>
            <w:shd w:val="clear" w:color="000000" w:fill="DAEEF3"/>
            <w:vAlign w:val="center"/>
            <w:hideMark/>
          </w:tcPr>
          <w:p w14:paraId="6E66C69A" w14:textId="37DEBA44" w:rsidR="001346B1" w:rsidRPr="00B070D3" w:rsidRDefault="001346B1" w:rsidP="001346B1">
            <w:pPr>
              <w:spacing w:after="0" w:line="240" w:lineRule="auto"/>
              <w:jc w:val="center"/>
              <w:rPr>
                <w:rFonts w:ascii="Calibri" w:eastAsia="Times New Roman" w:hAnsi="Calibri" w:cs="Calibri"/>
                <w:b/>
                <w:bCs/>
                <w:color w:val="000000"/>
                <w:sz w:val="20"/>
                <w:szCs w:val="20"/>
                <w:lang w:eastAsia="en-GB"/>
              </w:rPr>
            </w:pPr>
          </w:p>
        </w:tc>
        <w:tc>
          <w:tcPr>
            <w:tcW w:w="3899" w:type="dxa"/>
            <w:gridSpan w:val="3"/>
            <w:tcBorders>
              <w:top w:val="single" w:sz="4" w:space="0" w:color="auto"/>
              <w:left w:val="nil"/>
              <w:bottom w:val="single" w:sz="4" w:space="0" w:color="auto"/>
              <w:right w:val="single" w:sz="4" w:space="0" w:color="auto"/>
            </w:tcBorders>
            <w:shd w:val="clear" w:color="000000" w:fill="DAEEF3"/>
            <w:vAlign w:val="center"/>
            <w:hideMark/>
          </w:tcPr>
          <w:p w14:paraId="77DDECCA" w14:textId="77777777" w:rsidR="001346B1" w:rsidRPr="00B070D3" w:rsidRDefault="001346B1" w:rsidP="001346B1">
            <w:pPr>
              <w:spacing w:after="0" w:line="240" w:lineRule="auto"/>
              <w:jc w:val="center"/>
              <w:rPr>
                <w:rFonts w:ascii="Calibri" w:eastAsia="Times New Roman" w:hAnsi="Calibri" w:cs="Calibri"/>
                <w:b/>
                <w:bCs/>
                <w:color w:val="000000"/>
                <w:sz w:val="20"/>
                <w:szCs w:val="20"/>
                <w:lang w:eastAsia="en-GB"/>
              </w:rPr>
            </w:pPr>
            <w:r w:rsidRPr="00B070D3">
              <w:rPr>
                <w:rFonts w:ascii="Calibri" w:eastAsia="Times New Roman" w:hAnsi="Calibri" w:cs="Calibri"/>
                <w:b/>
                <w:bCs/>
                <w:color w:val="000000"/>
                <w:sz w:val="20"/>
                <w:szCs w:val="20"/>
                <w:lang w:eastAsia="en-GB"/>
              </w:rPr>
              <w:t>Nombre de jours de travail</w:t>
            </w:r>
          </w:p>
        </w:tc>
        <w:tc>
          <w:tcPr>
            <w:tcW w:w="1334" w:type="dxa"/>
            <w:vMerge/>
            <w:tcBorders>
              <w:top w:val="single" w:sz="4" w:space="0" w:color="auto"/>
              <w:left w:val="single" w:sz="4" w:space="0" w:color="auto"/>
              <w:bottom w:val="single" w:sz="4" w:space="0" w:color="auto"/>
              <w:right w:val="single" w:sz="4" w:space="0" w:color="auto"/>
            </w:tcBorders>
            <w:shd w:val="clear" w:color="000000" w:fill="DAEEF3"/>
            <w:vAlign w:val="center"/>
            <w:hideMark/>
          </w:tcPr>
          <w:p w14:paraId="17D2027D" w14:textId="60FB033F" w:rsidR="001346B1" w:rsidRPr="00B070D3" w:rsidRDefault="001346B1" w:rsidP="001346B1">
            <w:pPr>
              <w:spacing w:after="0" w:line="240" w:lineRule="auto"/>
              <w:jc w:val="center"/>
              <w:rPr>
                <w:rFonts w:ascii="Calibri" w:eastAsia="Times New Roman" w:hAnsi="Calibri" w:cs="Calibri"/>
                <w:b/>
                <w:bCs/>
                <w:color w:val="000000"/>
                <w:sz w:val="20"/>
                <w:szCs w:val="20"/>
                <w:lang w:eastAsia="en-GB"/>
              </w:rPr>
            </w:pPr>
          </w:p>
        </w:tc>
        <w:tc>
          <w:tcPr>
            <w:tcW w:w="1301" w:type="dxa"/>
            <w:vMerge/>
            <w:tcBorders>
              <w:top w:val="single" w:sz="4" w:space="0" w:color="auto"/>
              <w:left w:val="nil"/>
              <w:bottom w:val="single" w:sz="4" w:space="0" w:color="auto"/>
              <w:right w:val="single" w:sz="4" w:space="0" w:color="auto"/>
            </w:tcBorders>
            <w:shd w:val="clear" w:color="000000" w:fill="DAEEF3"/>
            <w:vAlign w:val="center"/>
            <w:hideMark/>
          </w:tcPr>
          <w:p w14:paraId="6EB627AF" w14:textId="0A23A577" w:rsidR="001346B1" w:rsidRPr="00B070D3" w:rsidRDefault="001346B1" w:rsidP="001346B1">
            <w:pPr>
              <w:spacing w:after="0" w:line="240" w:lineRule="auto"/>
              <w:jc w:val="center"/>
              <w:rPr>
                <w:rFonts w:ascii="Calibri" w:eastAsia="Times New Roman" w:hAnsi="Calibri" w:cs="Calibri"/>
                <w:b/>
                <w:bCs/>
                <w:color w:val="000000"/>
                <w:sz w:val="20"/>
                <w:szCs w:val="20"/>
                <w:lang w:eastAsia="en-GB"/>
              </w:rPr>
            </w:pPr>
          </w:p>
        </w:tc>
      </w:tr>
      <w:tr w:rsidR="001346B1" w:rsidRPr="00B070D3" w14:paraId="68AC7701" w14:textId="77777777" w:rsidTr="00DF2D8A">
        <w:trPr>
          <w:trHeight w:val="375"/>
        </w:trPr>
        <w:tc>
          <w:tcPr>
            <w:tcW w:w="2821" w:type="dxa"/>
            <w:tcBorders>
              <w:top w:val="nil"/>
              <w:left w:val="single" w:sz="4" w:space="0" w:color="auto"/>
              <w:bottom w:val="single" w:sz="4" w:space="0" w:color="auto"/>
              <w:right w:val="single" w:sz="4" w:space="0" w:color="auto"/>
            </w:tcBorders>
            <w:shd w:val="clear" w:color="auto" w:fill="auto"/>
            <w:vAlign w:val="center"/>
            <w:hideMark/>
          </w:tcPr>
          <w:p w14:paraId="4B00A001" w14:textId="77777777" w:rsidR="001346B1" w:rsidRPr="00B070D3" w:rsidRDefault="001346B1" w:rsidP="001346B1">
            <w:pPr>
              <w:spacing w:after="0" w:line="240" w:lineRule="auto"/>
              <w:rPr>
                <w:rFonts w:ascii="Calibri" w:eastAsia="Times New Roman" w:hAnsi="Calibri" w:cs="Calibri"/>
                <w:color w:val="000000"/>
                <w:sz w:val="20"/>
                <w:szCs w:val="20"/>
                <w:lang w:eastAsia="en-GB"/>
              </w:rPr>
            </w:pPr>
            <w:r w:rsidRPr="00B070D3">
              <w:rPr>
                <w:rFonts w:ascii="Calibri" w:eastAsia="Times New Roman" w:hAnsi="Calibri" w:cs="Calibri"/>
                <w:color w:val="000000"/>
                <w:sz w:val="20"/>
                <w:szCs w:val="20"/>
                <w:lang w:eastAsia="en-GB"/>
              </w:rPr>
              <w:t xml:space="preserve">Ignace </w:t>
            </w:r>
            <w:proofErr w:type="spellStart"/>
            <w:r w:rsidRPr="00B070D3">
              <w:rPr>
                <w:rFonts w:ascii="Calibri" w:eastAsia="Times New Roman" w:hAnsi="Calibri" w:cs="Calibri"/>
                <w:color w:val="000000"/>
                <w:sz w:val="20"/>
                <w:szCs w:val="20"/>
                <w:lang w:eastAsia="en-GB"/>
              </w:rPr>
              <w:t>Deen</w:t>
            </w:r>
            <w:proofErr w:type="spellEnd"/>
          </w:p>
        </w:tc>
        <w:tc>
          <w:tcPr>
            <w:tcW w:w="1300" w:type="dxa"/>
            <w:tcBorders>
              <w:top w:val="nil"/>
              <w:left w:val="nil"/>
              <w:bottom w:val="nil"/>
              <w:right w:val="single" w:sz="4" w:space="0" w:color="auto"/>
            </w:tcBorders>
            <w:shd w:val="clear" w:color="auto" w:fill="auto"/>
            <w:vAlign w:val="center"/>
            <w:hideMark/>
          </w:tcPr>
          <w:p w14:paraId="72071C87" w14:textId="77777777" w:rsidR="001346B1" w:rsidRPr="00B070D3" w:rsidRDefault="001346B1" w:rsidP="001346B1">
            <w:pPr>
              <w:spacing w:after="0" w:line="240" w:lineRule="auto"/>
              <w:jc w:val="right"/>
              <w:rPr>
                <w:rFonts w:ascii="Calibri" w:eastAsia="Times New Roman" w:hAnsi="Calibri" w:cs="Calibri"/>
                <w:color w:val="000000"/>
                <w:sz w:val="20"/>
                <w:szCs w:val="20"/>
                <w:lang w:eastAsia="en-GB"/>
              </w:rPr>
            </w:pPr>
            <w:r w:rsidRPr="00B070D3">
              <w:rPr>
                <w:rFonts w:ascii="Calibri" w:eastAsia="Times New Roman" w:hAnsi="Calibri" w:cs="Calibri"/>
                <w:color w:val="000000"/>
                <w:sz w:val="20"/>
                <w:szCs w:val="20"/>
                <w:lang w:eastAsia="en-GB"/>
              </w:rPr>
              <w:t>5</w:t>
            </w:r>
          </w:p>
        </w:tc>
        <w:tc>
          <w:tcPr>
            <w:tcW w:w="1299" w:type="dxa"/>
            <w:tcBorders>
              <w:top w:val="nil"/>
              <w:left w:val="nil"/>
              <w:bottom w:val="nil"/>
              <w:right w:val="single" w:sz="4" w:space="0" w:color="auto"/>
            </w:tcBorders>
            <w:shd w:val="clear" w:color="auto" w:fill="auto"/>
            <w:vAlign w:val="center"/>
            <w:hideMark/>
          </w:tcPr>
          <w:p w14:paraId="15DE62E7" w14:textId="77777777" w:rsidR="001346B1" w:rsidRPr="00B070D3" w:rsidRDefault="001346B1" w:rsidP="001346B1">
            <w:pPr>
              <w:spacing w:after="0" w:line="240" w:lineRule="auto"/>
              <w:jc w:val="right"/>
              <w:rPr>
                <w:rFonts w:ascii="Calibri" w:eastAsia="Times New Roman" w:hAnsi="Calibri" w:cs="Calibri"/>
                <w:color w:val="000000"/>
                <w:sz w:val="20"/>
                <w:szCs w:val="20"/>
                <w:lang w:eastAsia="en-GB"/>
              </w:rPr>
            </w:pPr>
            <w:r w:rsidRPr="00B070D3">
              <w:rPr>
                <w:rFonts w:ascii="Calibri" w:eastAsia="Times New Roman" w:hAnsi="Calibri" w:cs="Calibri"/>
                <w:color w:val="000000"/>
                <w:sz w:val="20"/>
                <w:szCs w:val="20"/>
                <w:lang w:eastAsia="en-GB"/>
              </w:rPr>
              <w:t>0</w:t>
            </w:r>
          </w:p>
        </w:tc>
        <w:tc>
          <w:tcPr>
            <w:tcW w:w="1300" w:type="dxa"/>
            <w:tcBorders>
              <w:top w:val="nil"/>
              <w:left w:val="nil"/>
              <w:bottom w:val="nil"/>
              <w:right w:val="single" w:sz="4" w:space="0" w:color="auto"/>
            </w:tcBorders>
            <w:shd w:val="clear" w:color="auto" w:fill="auto"/>
            <w:vAlign w:val="center"/>
            <w:hideMark/>
          </w:tcPr>
          <w:p w14:paraId="0F84F523" w14:textId="77777777" w:rsidR="001346B1" w:rsidRPr="00B070D3" w:rsidRDefault="001346B1" w:rsidP="001346B1">
            <w:pPr>
              <w:spacing w:after="0" w:line="240" w:lineRule="auto"/>
              <w:jc w:val="right"/>
              <w:rPr>
                <w:rFonts w:ascii="Calibri" w:eastAsia="Times New Roman" w:hAnsi="Calibri" w:cs="Calibri"/>
                <w:color w:val="000000"/>
                <w:sz w:val="20"/>
                <w:szCs w:val="20"/>
                <w:lang w:eastAsia="en-GB"/>
              </w:rPr>
            </w:pPr>
            <w:r w:rsidRPr="00B070D3">
              <w:rPr>
                <w:rFonts w:ascii="Calibri" w:eastAsia="Times New Roman" w:hAnsi="Calibri" w:cs="Calibri"/>
                <w:color w:val="000000"/>
                <w:sz w:val="20"/>
                <w:szCs w:val="20"/>
                <w:lang w:eastAsia="en-GB"/>
              </w:rPr>
              <w:t>0</w:t>
            </w:r>
          </w:p>
        </w:tc>
        <w:tc>
          <w:tcPr>
            <w:tcW w:w="1334" w:type="dxa"/>
            <w:tcBorders>
              <w:top w:val="nil"/>
              <w:left w:val="nil"/>
              <w:bottom w:val="single" w:sz="4" w:space="0" w:color="auto"/>
              <w:right w:val="single" w:sz="4" w:space="0" w:color="auto"/>
            </w:tcBorders>
            <w:shd w:val="clear" w:color="auto" w:fill="auto"/>
            <w:vAlign w:val="center"/>
            <w:hideMark/>
          </w:tcPr>
          <w:p w14:paraId="7ABD028C" w14:textId="77777777" w:rsidR="001346B1" w:rsidRPr="00B070D3" w:rsidRDefault="001346B1" w:rsidP="001346B1">
            <w:pPr>
              <w:spacing w:after="0" w:line="240" w:lineRule="auto"/>
              <w:jc w:val="right"/>
              <w:rPr>
                <w:rFonts w:ascii="Calibri" w:eastAsia="Times New Roman" w:hAnsi="Calibri" w:cs="Calibri"/>
                <w:color w:val="000000"/>
                <w:sz w:val="20"/>
                <w:szCs w:val="20"/>
                <w:lang w:eastAsia="en-GB"/>
              </w:rPr>
            </w:pPr>
            <w:r w:rsidRPr="00B070D3">
              <w:rPr>
                <w:rFonts w:ascii="Calibri" w:eastAsia="Times New Roman" w:hAnsi="Calibri" w:cs="Calibri"/>
                <w:color w:val="000000"/>
                <w:sz w:val="20"/>
                <w:szCs w:val="20"/>
                <w:lang w:eastAsia="en-GB"/>
              </w:rPr>
              <w:t>0</w:t>
            </w:r>
          </w:p>
        </w:tc>
        <w:tc>
          <w:tcPr>
            <w:tcW w:w="1301" w:type="dxa"/>
            <w:tcBorders>
              <w:top w:val="nil"/>
              <w:left w:val="nil"/>
              <w:bottom w:val="nil"/>
              <w:right w:val="single" w:sz="4" w:space="0" w:color="auto"/>
            </w:tcBorders>
            <w:shd w:val="clear" w:color="auto" w:fill="auto"/>
            <w:vAlign w:val="center"/>
            <w:hideMark/>
          </w:tcPr>
          <w:p w14:paraId="4017B5F6" w14:textId="77777777" w:rsidR="001346B1" w:rsidRPr="00B070D3" w:rsidRDefault="001346B1" w:rsidP="001346B1">
            <w:pPr>
              <w:spacing w:after="0" w:line="240" w:lineRule="auto"/>
              <w:jc w:val="right"/>
              <w:rPr>
                <w:rFonts w:ascii="Calibri" w:eastAsia="Times New Roman" w:hAnsi="Calibri" w:cs="Calibri"/>
                <w:b/>
                <w:bCs/>
                <w:color w:val="000000"/>
                <w:sz w:val="20"/>
                <w:szCs w:val="20"/>
                <w:lang w:eastAsia="en-GB"/>
              </w:rPr>
            </w:pPr>
            <w:r w:rsidRPr="00B070D3">
              <w:rPr>
                <w:rFonts w:ascii="Calibri" w:eastAsia="Times New Roman" w:hAnsi="Calibri" w:cs="Calibri"/>
                <w:b/>
                <w:bCs/>
                <w:color w:val="000000"/>
                <w:sz w:val="20"/>
                <w:szCs w:val="20"/>
                <w:lang w:eastAsia="en-GB"/>
              </w:rPr>
              <w:t>5</w:t>
            </w:r>
          </w:p>
        </w:tc>
      </w:tr>
      <w:tr w:rsidR="001346B1" w:rsidRPr="00B070D3" w14:paraId="7DF9FFDF" w14:textId="77777777" w:rsidTr="00DF2D8A">
        <w:trPr>
          <w:trHeight w:val="345"/>
        </w:trPr>
        <w:tc>
          <w:tcPr>
            <w:tcW w:w="2821" w:type="dxa"/>
            <w:tcBorders>
              <w:top w:val="nil"/>
              <w:left w:val="single" w:sz="4" w:space="0" w:color="auto"/>
              <w:bottom w:val="single" w:sz="4" w:space="0" w:color="auto"/>
              <w:right w:val="single" w:sz="4" w:space="0" w:color="auto"/>
            </w:tcBorders>
            <w:shd w:val="clear" w:color="auto" w:fill="auto"/>
            <w:vAlign w:val="center"/>
            <w:hideMark/>
          </w:tcPr>
          <w:p w14:paraId="3B5E5CFF" w14:textId="77777777" w:rsidR="001346B1" w:rsidRPr="00B070D3" w:rsidRDefault="001346B1" w:rsidP="001346B1">
            <w:pPr>
              <w:spacing w:after="0" w:line="240" w:lineRule="auto"/>
              <w:rPr>
                <w:rFonts w:ascii="Calibri" w:eastAsia="Times New Roman" w:hAnsi="Calibri" w:cs="Calibri"/>
                <w:color w:val="000000"/>
                <w:sz w:val="20"/>
                <w:szCs w:val="20"/>
                <w:lang w:eastAsia="en-GB"/>
              </w:rPr>
            </w:pPr>
            <w:proofErr w:type="spellStart"/>
            <w:r w:rsidRPr="00B070D3">
              <w:rPr>
                <w:rFonts w:ascii="Calibri" w:eastAsia="Times New Roman" w:hAnsi="Calibri" w:cs="Calibri"/>
                <w:color w:val="000000"/>
                <w:sz w:val="20"/>
                <w:szCs w:val="20"/>
                <w:lang w:eastAsia="en-GB"/>
              </w:rPr>
              <w:t>Donka</w:t>
            </w:r>
            <w:proofErr w:type="spellEnd"/>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E22713D" w14:textId="77777777" w:rsidR="001346B1" w:rsidRPr="00B070D3" w:rsidRDefault="001346B1" w:rsidP="001346B1">
            <w:pPr>
              <w:spacing w:after="0" w:line="240" w:lineRule="auto"/>
              <w:jc w:val="right"/>
              <w:rPr>
                <w:rFonts w:ascii="Calibri" w:eastAsia="Times New Roman" w:hAnsi="Calibri" w:cs="Calibri"/>
                <w:color w:val="000000"/>
                <w:sz w:val="20"/>
                <w:szCs w:val="20"/>
                <w:lang w:eastAsia="en-GB"/>
              </w:rPr>
            </w:pPr>
            <w:r w:rsidRPr="00B070D3">
              <w:rPr>
                <w:rFonts w:ascii="Calibri" w:eastAsia="Times New Roman" w:hAnsi="Calibri" w:cs="Calibri"/>
                <w:color w:val="000000"/>
                <w:sz w:val="20"/>
                <w:szCs w:val="20"/>
                <w:lang w:eastAsia="en-GB"/>
              </w:rPr>
              <w:t>5</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14:paraId="7A5EF963" w14:textId="77777777" w:rsidR="001346B1" w:rsidRPr="00B070D3" w:rsidRDefault="001346B1" w:rsidP="001346B1">
            <w:pPr>
              <w:spacing w:after="0" w:line="240" w:lineRule="auto"/>
              <w:jc w:val="right"/>
              <w:rPr>
                <w:rFonts w:ascii="Calibri" w:eastAsia="Times New Roman" w:hAnsi="Calibri" w:cs="Calibri"/>
                <w:color w:val="000000"/>
                <w:sz w:val="20"/>
                <w:szCs w:val="20"/>
                <w:lang w:eastAsia="en-GB"/>
              </w:rPr>
            </w:pPr>
            <w:r w:rsidRPr="00B070D3">
              <w:rPr>
                <w:rFonts w:ascii="Calibri" w:eastAsia="Times New Roman" w:hAnsi="Calibri" w:cs="Calibri"/>
                <w:color w:val="000000"/>
                <w:sz w:val="20"/>
                <w:szCs w:val="20"/>
                <w:lang w:eastAsia="en-GB"/>
              </w:rPr>
              <w:t>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8924F11" w14:textId="77777777" w:rsidR="001346B1" w:rsidRPr="00B070D3" w:rsidRDefault="001346B1" w:rsidP="001346B1">
            <w:pPr>
              <w:spacing w:after="0" w:line="240" w:lineRule="auto"/>
              <w:jc w:val="right"/>
              <w:rPr>
                <w:rFonts w:ascii="Calibri" w:eastAsia="Times New Roman" w:hAnsi="Calibri" w:cs="Calibri"/>
                <w:color w:val="000000"/>
                <w:sz w:val="20"/>
                <w:szCs w:val="20"/>
                <w:lang w:eastAsia="en-GB"/>
              </w:rPr>
            </w:pPr>
            <w:r w:rsidRPr="00B070D3">
              <w:rPr>
                <w:rFonts w:ascii="Calibri" w:eastAsia="Times New Roman" w:hAnsi="Calibri" w:cs="Calibri"/>
                <w:color w:val="000000"/>
                <w:sz w:val="20"/>
                <w:szCs w:val="20"/>
                <w:lang w:eastAsia="en-GB"/>
              </w:rPr>
              <w:t>0</w:t>
            </w:r>
          </w:p>
        </w:tc>
        <w:tc>
          <w:tcPr>
            <w:tcW w:w="1334" w:type="dxa"/>
            <w:tcBorders>
              <w:top w:val="nil"/>
              <w:left w:val="nil"/>
              <w:bottom w:val="single" w:sz="4" w:space="0" w:color="auto"/>
              <w:right w:val="single" w:sz="4" w:space="0" w:color="auto"/>
            </w:tcBorders>
            <w:shd w:val="clear" w:color="auto" w:fill="auto"/>
            <w:vAlign w:val="center"/>
            <w:hideMark/>
          </w:tcPr>
          <w:p w14:paraId="0FEFFBA5" w14:textId="77777777" w:rsidR="001346B1" w:rsidRPr="00B070D3" w:rsidRDefault="001346B1" w:rsidP="001346B1">
            <w:pPr>
              <w:spacing w:after="0" w:line="240" w:lineRule="auto"/>
              <w:jc w:val="right"/>
              <w:rPr>
                <w:rFonts w:ascii="Calibri" w:eastAsia="Times New Roman" w:hAnsi="Calibri" w:cs="Calibri"/>
                <w:color w:val="000000"/>
                <w:sz w:val="20"/>
                <w:szCs w:val="20"/>
                <w:lang w:eastAsia="en-GB"/>
              </w:rPr>
            </w:pPr>
            <w:r w:rsidRPr="00B070D3">
              <w:rPr>
                <w:rFonts w:ascii="Calibri" w:eastAsia="Times New Roman" w:hAnsi="Calibri" w:cs="Calibri"/>
                <w:color w:val="000000"/>
                <w:sz w:val="20"/>
                <w:szCs w:val="20"/>
                <w:lang w:eastAsia="en-GB"/>
              </w:rPr>
              <w:t>0</w:t>
            </w:r>
          </w:p>
        </w:tc>
        <w:tc>
          <w:tcPr>
            <w:tcW w:w="1301" w:type="dxa"/>
            <w:tcBorders>
              <w:top w:val="single" w:sz="4" w:space="0" w:color="auto"/>
              <w:left w:val="nil"/>
              <w:bottom w:val="nil"/>
              <w:right w:val="single" w:sz="4" w:space="0" w:color="auto"/>
            </w:tcBorders>
            <w:shd w:val="clear" w:color="auto" w:fill="auto"/>
            <w:vAlign w:val="center"/>
            <w:hideMark/>
          </w:tcPr>
          <w:p w14:paraId="0495B2D3" w14:textId="77777777" w:rsidR="001346B1" w:rsidRPr="00B070D3" w:rsidRDefault="001346B1" w:rsidP="001346B1">
            <w:pPr>
              <w:spacing w:after="0" w:line="240" w:lineRule="auto"/>
              <w:jc w:val="right"/>
              <w:rPr>
                <w:rFonts w:ascii="Calibri" w:eastAsia="Times New Roman" w:hAnsi="Calibri" w:cs="Calibri"/>
                <w:b/>
                <w:bCs/>
                <w:color w:val="000000"/>
                <w:sz w:val="20"/>
                <w:szCs w:val="20"/>
                <w:lang w:eastAsia="en-GB"/>
              </w:rPr>
            </w:pPr>
            <w:r w:rsidRPr="00B070D3">
              <w:rPr>
                <w:rFonts w:ascii="Calibri" w:eastAsia="Times New Roman" w:hAnsi="Calibri" w:cs="Calibri"/>
                <w:b/>
                <w:bCs/>
                <w:color w:val="000000"/>
                <w:sz w:val="20"/>
                <w:szCs w:val="20"/>
                <w:lang w:eastAsia="en-GB"/>
              </w:rPr>
              <w:t>5</w:t>
            </w:r>
          </w:p>
        </w:tc>
      </w:tr>
      <w:tr w:rsidR="001346B1" w:rsidRPr="00B070D3" w14:paraId="5D70A8A3" w14:textId="77777777" w:rsidTr="00DF2D8A">
        <w:trPr>
          <w:trHeight w:val="345"/>
        </w:trPr>
        <w:tc>
          <w:tcPr>
            <w:tcW w:w="2821" w:type="dxa"/>
            <w:tcBorders>
              <w:top w:val="nil"/>
              <w:left w:val="single" w:sz="4" w:space="0" w:color="auto"/>
              <w:bottom w:val="single" w:sz="4" w:space="0" w:color="auto"/>
              <w:right w:val="single" w:sz="4" w:space="0" w:color="auto"/>
            </w:tcBorders>
            <w:shd w:val="clear" w:color="auto" w:fill="auto"/>
            <w:vAlign w:val="center"/>
            <w:hideMark/>
          </w:tcPr>
          <w:p w14:paraId="7ADA0931" w14:textId="77777777" w:rsidR="001346B1" w:rsidRPr="00B070D3" w:rsidRDefault="001346B1" w:rsidP="001346B1">
            <w:pPr>
              <w:spacing w:after="0" w:line="240" w:lineRule="auto"/>
              <w:rPr>
                <w:rFonts w:ascii="Calibri" w:eastAsia="Times New Roman" w:hAnsi="Calibri" w:cs="Calibri"/>
                <w:color w:val="000000"/>
                <w:sz w:val="20"/>
                <w:szCs w:val="20"/>
                <w:lang w:eastAsia="en-GB"/>
              </w:rPr>
            </w:pPr>
            <w:r w:rsidRPr="00B070D3">
              <w:rPr>
                <w:rFonts w:ascii="Calibri" w:eastAsia="Times New Roman" w:hAnsi="Calibri" w:cs="Calibri"/>
                <w:color w:val="000000"/>
                <w:sz w:val="20"/>
                <w:szCs w:val="20"/>
                <w:lang w:eastAsia="en-GB"/>
              </w:rPr>
              <w:t>CNSS</w:t>
            </w:r>
          </w:p>
        </w:tc>
        <w:tc>
          <w:tcPr>
            <w:tcW w:w="1300" w:type="dxa"/>
            <w:tcBorders>
              <w:top w:val="nil"/>
              <w:left w:val="nil"/>
              <w:bottom w:val="single" w:sz="4" w:space="0" w:color="auto"/>
              <w:right w:val="single" w:sz="4" w:space="0" w:color="auto"/>
            </w:tcBorders>
            <w:shd w:val="clear" w:color="auto" w:fill="auto"/>
            <w:vAlign w:val="center"/>
            <w:hideMark/>
          </w:tcPr>
          <w:p w14:paraId="199F8E52" w14:textId="77777777" w:rsidR="001346B1" w:rsidRPr="00B070D3" w:rsidRDefault="001346B1" w:rsidP="001346B1">
            <w:pPr>
              <w:spacing w:after="0" w:line="240" w:lineRule="auto"/>
              <w:jc w:val="right"/>
              <w:rPr>
                <w:rFonts w:ascii="Calibri" w:eastAsia="Times New Roman" w:hAnsi="Calibri" w:cs="Calibri"/>
                <w:color w:val="000000"/>
                <w:sz w:val="20"/>
                <w:szCs w:val="20"/>
                <w:lang w:eastAsia="en-GB"/>
              </w:rPr>
            </w:pPr>
            <w:r w:rsidRPr="00B070D3">
              <w:rPr>
                <w:rFonts w:ascii="Calibri" w:eastAsia="Times New Roman" w:hAnsi="Calibri" w:cs="Calibri"/>
                <w:color w:val="000000"/>
                <w:sz w:val="20"/>
                <w:szCs w:val="20"/>
                <w:lang w:eastAsia="en-GB"/>
              </w:rPr>
              <w:t>4</w:t>
            </w:r>
          </w:p>
        </w:tc>
        <w:tc>
          <w:tcPr>
            <w:tcW w:w="1299" w:type="dxa"/>
            <w:tcBorders>
              <w:top w:val="nil"/>
              <w:left w:val="nil"/>
              <w:bottom w:val="single" w:sz="4" w:space="0" w:color="auto"/>
              <w:right w:val="single" w:sz="4" w:space="0" w:color="auto"/>
            </w:tcBorders>
            <w:shd w:val="clear" w:color="auto" w:fill="auto"/>
            <w:vAlign w:val="center"/>
            <w:hideMark/>
          </w:tcPr>
          <w:p w14:paraId="19239A76" w14:textId="77777777" w:rsidR="001346B1" w:rsidRPr="00B070D3" w:rsidRDefault="001346B1" w:rsidP="001346B1">
            <w:pPr>
              <w:spacing w:after="0" w:line="240" w:lineRule="auto"/>
              <w:jc w:val="right"/>
              <w:rPr>
                <w:rFonts w:ascii="Calibri" w:eastAsia="Times New Roman" w:hAnsi="Calibri" w:cs="Calibri"/>
                <w:color w:val="000000"/>
                <w:sz w:val="20"/>
                <w:szCs w:val="20"/>
                <w:lang w:eastAsia="en-GB"/>
              </w:rPr>
            </w:pPr>
            <w:r w:rsidRPr="00B070D3">
              <w:rPr>
                <w:rFonts w:ascii="Calibri" w:eastAsia="Times New Roman" w:hAnsi="Calibri" w:cs="Calibri"/>
                <w:color w:val="000000"/>
                <w:sz w:val="20"/>
                <w:szCs w:val="20"/>
                <w:lang w:eastAsia="en-GB"/>
              </w:rPr>
              <w:t>0</w:t>
            </w:r>
          </w:p>
        </w:tc>
        <w:tc>
          <w:tcPr>
            <w:tcW w:w="1300" w:type="dxa"/>
            <w:tcBorders>
              <w:top w:val="nil"/>
              <w:left w:val="nil"/>
              <w:bottom w:val="single" w:sz="4" w:space="0" w:color="auto"/>
              <w:right w:val="single" w:sz="4" w:space="0" w:color="auto"/>
            </w:tcBorders>
            <w:shd w:val="clear" w:color="auto" w:fill="auto"/>
            <w:vAlign w:val="center"/>
            <w:hideMark/>
          </w:tcPr>
          <w:p w14:paraId="05E95CF7" w14:textId="77777777" w:rsidR="001346B1" w:rsidRPr="00B070D3" w:rsidRDefault="001346B1" w:rsidP="001346B1">
            <w:pPr>
              <w:spacing w:after="0" w:line="240" w:lineRule="auto"/>
              <w:jc w:val="right"/>
              <w:rPr>
                <w:rFonts w:ascii="Calibri" w:eastAsia="Times New Roman" w:hAnsi="Calibri" w:cs="Calibri"/>
                <w:color w:val="000000"/>
                <w:sz w:val="20"/>
                <w:szCs w:val="20"/>
                <w:lang w:eastAsia="en-GB"/>
              </w:rPr>
            </w:pPr>
            <w:r w:rsidRPr="00B070D3">
              <w:rPr>
                <w:rFonts w:ascii="Calibri" w:eastAsia="Times New Roman" w:hAnsi="Calibri" w:cs="Calibri"/>
                <w:color w:val="000000"/>
                <w:sz w:val="20"/>
                <w:szCs w:val="20"/>
                <w:lang w:eastAsia="en-GB"/>
              </w:rPr>
              <w:t>0</w:t>
            </w:r>
          </w:p>
        </w:tc>
        <w:tc>
          <w:tcPr>
            <w:tcW w:w="1334" w:type="dxa"/>
            <w:tcBorders>
              <w:top w:val="nil"/>
              <w:left w:val="nil"/>
              <w:bottom w:val="single" w:sz="4" w:space="0" w:color="auto"/>
              <w:right w:val="single" w:sz="4" w:space="0" w:color="auto"/>
            </w:tcBorders>
            <w:shd w:val="clear" w:color="auto" w:fill="auto"/>
            <w:vAlign w:val="center"/>
            <w:hideMark/>
          </w:tcPr>
          <w:p w14:paraId="64A016C4" w14:textId="77777777" w:rsidR="001346B1" w:rsidRPr="00B070D3" w:rsidRDefault="001346B1" w:rsidP="001346B1">
            <w:pPr>
              <w:spacing w:after="0" w:line="240" w:lineRule="auto"/>
              <w:jc w:val="right"/>
              <w:rPr>
                <w:rFonts w:ascii="Calibri" w:eastAsia="Times New Roman" w:hAnsi="Calibri" w:cs="Calibri"/>
                <w:color w:val="000000"/>
                <w:sz w:val="20"/>
                <w:szCs w:val="20"/>
                <w:lang w:eastAsia="en-GB"/>
              </w:rPr>
            </w:pPr>
            <w:r w:rsidRPr="00B070D3">
              <w:rPr>
                <w:rFonts w:ascii="Calibri" w:eastAsia="Times New Roman" w:hAnsi="Calibri" w:cs="Calibri"/>
                <w:color w:val="000000"/>
                <w:sz w:val="20"/>
                <w:szCs w:val="20"/>
                <w:lang w:eastAsia="en-GB"/>
              </w:rPr>
              <w:t>0</w:t>
            </w:r>
          </w:p>
        </w:tc>
        <w:tc>
          <w:tcPr>
            <w:tcW w:w="1301" w:type="dxa"/>
            <w:tcBorders>
              <w:top w:val="single" w:sz="4" w:space="0" w:color="auto"/>
              <w:left w:val="nil"/>
              <w:bottom w:val="nil"/>
              <w:right w:val="single" w:sz="4" w:space="0" w:color="auto"/>
            </w:tcBorders>
            <w:shd w:val="clear" w:color="auto" w:fill="auto"/>
            <w:vAlign w:val="center"/>
            <w:hideMark/>
          </w:tcPr>
          <w:p w14:paraId="6C964F64" w14:textId="77777777" w:rsidR="001346B1" w:rsidRPr="00B070D3" w:rsidRDefault="001346B1" w:rsidP="001346B1">
            <w:pPr>
              <w:spacing w:after="0" w:line="240" w:lineRule="auto"/>
              <w:jc w:val="right"/>
              <w:rPr>
                <w:rFonts w:ascii="Calibri" w:eastAsia="Times New Roman" w:hAnsi="Calibri" w:cs="Calibri"/>
                <w:b/>
                <w:bCs/>
                <w:color w:val="000000"/>
                <w:sz w:val="20"/>
                <w:szCs w:val="20"/>
                <w:lang w:eastAsia="en-GB"/>
              </w:rPr>
            </w:pPr>
            <w:r w:rsidRPr="00B070D3">
              <w:rPr>
                <w:rFonts w:ascii="Calibri" w:eastAsia="Times New Roman" w:hAnsi="Calibri" w:cs="Calibri"/>
                <w:b/>
                <w:bCs/>
                <w:color w:val="000000"/>
                <w:sz w:val="20"/>
                <w:szCs w:val="20"/>
                <w:lang w:eastAsia="en-GB"/>
              </w:rPr>
              <w:t>4</w:t>
            </w:r>
          </w:p>
        </w:tc>
      </w:tr>
      <w:tr w:rsidR="001346B1" w:rsidRPr="00B070D3" w14:paraId="57CC26F1" w14:textId="77777777" w:rsidTr="00DF2D8A">
        <w:trPr>
          <w:trHeight w:val="345"/>
        </w:trPr>
        <w:tc>
          <w:tcPr>
            <w:tcW w:w="2821" w:type="dxa"/>
            <w:tcBorders>
              <w:top w:val="nil"/>
              <w:left w:val="single" w:sz="4" w:space="0" w:color="auto"/>
              <w:bottom w:val="single" w:sz="4" w:space="0" w:color="auto"/>
              <w:right w:val="single" w:sz="4" w:space="0" w:color="auto"/>
            </w:tcBorders>
            <w:shd w:val="clear" w:color="auto" w:fill="auto"/>
            <w:vAlign w:val="center"/>
            <w:hideMark/>
          </w:tcPr>
          <w:p w14:paraId="4602520D" w14:textId="77777777" w:rsidR="001346B1" w:rsidRPr="00B070D3" w:rsidRDefault="001346B1" w:rsidP="001346B1">
            <w:pPr>
              <w:spacing w:after="0" w:line="240" w:lineRule="auto"/>
              <w:rPr>
                <w:rFonts w:ascii="Calibri" w:eastAsia="Times New Roman" w:hAnsi="Calibri" w:cs="Calibri"/>
                <w:color w:val="000000"/>
                <w:sz w:val="20"/>
                <w:szCs w:val="20"/>
                <w:lang w:eastAsia="en-GB"/>
              </w:rPr>
            </w:pPr>
            <w:r w:rsidRPr="00B070D3">
              <w:rPr>
                <w:rFonts w:ascii="Calibri" w:eastAsia="Times New Roman" w:hAnsi="Calibri" w:cs="Calibri"/>
                <w:color w:val="000000"/>
                <w:sz w:val="20"/>
                <w:szCs w:val="20"/>
                <w:lang w:eastAsia="en-GB"/>
              </w:rPr>
              <w:t xml:space="preserve">Sino </w:t>
            </w:r>
            <w:proofErr w:type="spellStart"/>
            <w:r w:rsidRPr="00B070D3">
              <w:rPr>
                <w:rFonts w:ascii="Calibri" w:eastAsia="Times New Roman" w:hAnsi="Calibri" w:cs="Calibri"/>
                <w:color w:val="000000"/>
                <w:sz w:val="20"/>
                <w:szCs w:val="20"/>
                <w:lang w:eastAsia="en-GB"/>
              </w:rPr>
              <w:t>Guineen</w:t>
            </w:r>
            <w:proofErr w:type="spellEnd"/>
          </w:p>
        </w:tc>
        <w:tc>
          <w:tcPr>
            <w:tcW w:w="1300" w:type="dxa"/>
            <w:tcBorders>
              <w:top w:val="nil"/>
              <w:left w:val="nil"/>
              <w:bottom w:val="single" w:sz="4" w:space="0" w:color="auto"/>
              <w:right w:val="single" w:sz="4" w:space="0" w:color="auto"/>
            </w:tcBorders>
            <w:shd w:val="clear" w:color="auto" w:fill="auto"/>
            <w:vAlign w:val="center"/>
            <w:hideMark/>
          </w:tcPr>
          <w:p w14:paraId="62129895" w14:textId="77777777" w:rsidR="001346B1" w:rsidRPr="00B070D3" w:rsidRDefault="001346B1" w:rsidP="001346B1">
            <w:pPr>
              <w:spacing w:after="0" w:line="240" w:lineRule="auto"/>
              <w:jc w:val="right"/>
              <w:rPr>
                <w:rFonts w:ascii="Calibri" w:eastAsia="Times New Roman" w:hAnsi="Calibri" w:cs="Calibri"/>
                <w:color w:val="000000"/>
                <w:sz w:val="20"/>
                <w:szCs w:val="20"/>
                <w:lang w:eastAsia="en-GB"/>
              </w:rPr>
            </w:pPr>
            <w:r w:rsidRPr="00B070D3">
              <w:rPr>
                <w:rFonts w:ascii="Calibri" w:eastAsia="Times New Roman" w:hAnsi="Calibri" w:cs="Calibri"/>
                <w:color w:val="000000"/>
                <w:sz w:val="20"/>
                <w:szCs w:val="20"/>
                <w:lang w:eastAsia="en-GB"/>
              </w:rPr>
              <w:t>4</w:t>
            </w:r>
          </w:p>
        </w:tc>
        <w:tc>
          <w:tcPr>
            <w:tcW w:w="1299" w:type="dxa"/>
            <w:tcBorders>
              <w:top w:val="nil"/>
              <w:left w:val="nil"/>
              <w:bottom w:val="single" w:sz="4" w:space="0" w:color="auto"/>
              <w:right w:val="single" w:sz="4" w:space="0" w:color="auto"/>
            </w:tcBorders>
            <w:shd w:val="clear" w:color="auto" w:fill="auto"/>
            <w:vAlign w:val="center"/>
            <w:hideMark/>
          </w:tcPr>
          <w:p w14:paraId="7E74807D" w14:textId="77777777" w:rsidR="001346B1" w:rsidRPr="00B070D3" w:rsidRDefault="001346B1" w:rsidP="001346B1">
            <w:pPr>
              <w:spacing w:after="0" w:line="240" w:lineRule="auto"/>
              <w:jc w:val="right"/>
              <w:rPr>
                <w:rFonts w:ascii="Calibri" w:eastAsia="Times New Roman" w:hAnsi="Calibri" w:cs="Calibri"/>
                <w:color w:val="000000"/>
                <w:sz w:val="20"/>
                <w:szCs w:val="20"/>
                <w:lang w:eastAsia="en-GB"/>
              </w:rPr>
            </w:pPr>
            <w:r w:rsidRPr="00B070D3">
              <w:rPr>
                <w:rFonts w:ascii="Calibri" w:eastAsia="Times New Roman" w:hAnsi="Calibri" w:cs="Calibri"/>
                <w:color w:val="000000"/>
                <w:sz w:val="20"/>
                <w:szCs w:val="20"/>
                <w:lang w:eastAsia="en-GB"/>
              </w:rPr>
              <w:t>0</w:t>
            </w:r>
          </w:p>
        </w:tc>
        <w:tc>
          <w:tcPr>
            <w:tcW w:w="1300" w:type="dxa"/>
            <w:tcBorders>
              <w:top w:val="nil"/>
              <w:left w:val="nil"/>
              <w:bottom w:val="single" w:sz="4" w:space="0" w:color="auto"/>
              <w:right w:val="single" w:sz="4" w:space="0" w:color="auto"/>
            </w:tcBorders>
            <w:shd w:val="clear" w:color="auto" w:fill="auto"/>
            <w:vAlign w:val="center"/>
            <w:hideMark/>
          </w:tcPr>
          <w:p w14:paraId="56723EFC" w14:textId="77777777" w:rsidR="001346B1" w:rsidRPr="00B070D3" w:rsidRDefault="001346B1" w:rsidP="001346B1">
            <w:pPr>
              <w:spacing w:after="0" w:line="240" w:lineRule="auto"/>
              <w:jc w:val="right"/>
              <w:rPr>
                <w:rFonts w:ascii="Calibri" w:eastAsia="Times New Roman" w:hAnsi="Calibri" w:cs="Calibri"/>
                <w:color w:val="000000"/>
                <w:sz w:val="20"/>
                <w:szCs w:val="20"/>
                <w:lang w:eastAsia="en-GB"/>
              </w:rPr>
            </w:pPr>
            <w:r w:rsidRPr="00B070D3">
              <w:rPr>
                <w:rFonts w:ascii="Calibri" w:eastAsia="Times New Roman" w:hAnsi="Calibri" w:cs="Calibri"/>
                <w:color w:val="000000"/>
                <w:sz w:val="20"/>
                <w:szCs w:val="20"/>
                <w:lang w:eastAsia="en-GB"/>
              </w:rPr>
              <w:t>0</w:t>
            </w:r>
          </w:p>
        </w:tc>
        <w:tc>
          <w:tcPr>
            <w:tcW w:w="1334" w:type="dxa"/>
            <w:tcBorders>
              <w:top w:val="nil"/>
              <w:left w:val="nil"/>
              <w:bottom w:val="single" w:sz="4" w:space="0" w:color="auto"/>
              <w:right w:val="single" w:sz="4" w:space="0" w:color="auto"/>
            </w:tcBorders>
            <w:shd w:val="clear" w:color="auto" w:fill="auto"/>
            <w:vAlign w:val="center"/>
            <w:hideMark/>
          </w:tcPr>
          <w:p w14:paraId="77E721E2" w14:textId="77777777" w:rsidR="001346B1" w:rsidRPr="00B070D3" w:rsidRDefault="001346B1" w:rsidP="001346B1">
            <w:pPr>
              <w:spacing w:after="0" w:line="240" w:lineRule="auto"/>
              <w:jc w:val="right"/>
              <w:rPr>
                <w:rFonts w:ascii="Calibri" w:eastAsia="Times New Roman" w:hAnsi="Calibri" w:cs="Calibri"/>
                <w:color w:val="000000"/>
                <w:sz w:val="20"/>
                <w:szCs w:val="20"/>
                <w:lang w:eastAsia="en-GB"/>
              </w:rPr>
            </w:pPr>
            <w:r w:rsidRPr="00B070D3">
              <w:rPr>
                <w:rFonts w:ascii="Calibri" w:eastAsia="Times New Roman" w:hAnsi="Calibri" w:cs="Calibri"/>
                <w:color w:val="000000"/>
                <w:sz w:val="20"/>
                <w:szCs w:val="20"/>
                <w:lang w:eastAsia="en-GB"/>
              </w:rPr>
              <w:t>0</w:t>
            </w:r>
          </w:p>
        </w:tc>
        <w:tc>
          <w:tcPr>
            <w:tcW w:w="1301" w:type="dxa"/>
            <w:tcBorders>
              <w:top w:val="single" w:sz="4" w:space="0" w:color="auto"/>
              <w:left w:val="nil"/>
              <w:bottom w:val="nil"/>
              <w:right w:val="single" w:sz="4" w:space="0" w:color="auto"/>
            </w:tcBorders>
            <w:shd w:val="clear" w:color="auto" w:fill="auto"/>
            <w:vAlign w:val="center"/>
            <w:hideMark/>
          </w:tcPr>
          <w:p w14:paraId="790BE138" w14:textId="77777777" w:rsidR="001346B1" w:rsidRPr="00B070D3" w:rsidRDefault="001346B1" w:rsidP="001346B1">
            <w:pPr>
              <w:spacing w:after="0" w:line="240" w:lineRule="auto"/>
              <w:jc w:val="right"/>
              <w:rPr>
                <w:rFonts w:ascii="Calibri" w:eastAsia="Times New Roman" w:hAnsi="Calibri" w:cs="Calibri"/>
                <w:b/>
                <w:bCs/>
                <w:color w:val="000000"/>
                <w:sz w:val="20"/>
                <w:szCs w:val="20"/>
                <w:lang w:eastAsia="en-GB"/>
              </w:rPr>
            </w:pPr>
            <w:r w:rsidRPr="00B070D3">
              <w:rPr>
                <w:rFonts w:ascii="Calibri" w:eastAsia="Times New Roman" w:hAnsi="Calibri" w:cs="Calibri"/>
                <w:b/>
                <w:bCs/>
                <w:color w:val="000000"/>
                <w:sz w:val="20"/>
                <w:szCs w:val="20"/>
                <w:lang w:eastAsia="en-GB"/>
              </w:rPr>
              <w:t>4</w:t>
            </w:r>
          </w:p>
        </w:tc>
      </w:tr>
      <w:tr w:rsidR="001346B1" w:rsidRPr="00B070D3" w14:paraId="55868482" w14:textId="77777777" w:rsidTr="00DF2D8A">
        <w:trPr>
          <w:trHeight w:val="345"/>
        </w:trPr>
        <w:tc>
          <w:tcPr>
            <w:tcW w:w="2821" w:type="dxa"/>
            <w:tcBorders>
              <w:top w:val="nil"/>
              <w:left w:val="single" w:sz="4" w:space="0" w:color="auto"/>
              <w:bottom w:val="single" w:sz="4" w:space="0" w:color="auto"/>
              <w:right w:val="single" w:sz="4" w:space="0" w:color="auto"/>
            </w:tcBorders>
            <w:shd w:val="clear" w:color="auto" w:fill="auto"/>
            <w:vAlign w:val="center"/>
            <w:hideMark/>
          </w:tcPr>
          <w:p w14:paraId="4DFEC04B" w14:textId="77777777" w:rsidR="001346B1" w:rsidRPr="00B070D3" w:rsidRDefault="001346B1" w:rsidP="001346B1">
            <w:pPr>
              <w:spacing w:after="0" w:line="240" w:lineRule="auto"/>
              <w:rPr>
                <w:rFonts w:ascii="Calibri" w:eastAsia="Times New Roman" w:hAnsi="Calibri" w:cs="Calibri"/>
                <w:color w:val="000000"/>
                <w:sz w:val="20"/>
                <w:szCs w:val="20"/>
                <w:lang w:eastAsia="en-GB"/>
              </w:rPr>
            </w:pPr>
            <w:r w:rsidRPr="00B070D3">
              <w:rPr>
                <w:rFonts w:ascii="Calibri" w:eastAsia="Times New Roman" w:hAnsi="Calibri" w:cs="Calibri"/>
                <w:color w:val="000000"/>
                <w:sz w:val="20"/>
                <w:szCs w:val="20"/>
                <w:lang w:eastAsia="en-GB"/>
              </w:rPr>
              <w:t>HR Kankan</w:t>
            </w:r>
          </w:p>
        </w:tc>
        <w:tc>
          <w:tcPr>
            <w:tcW w:w="1300" w:type="dxa"/>
            <w:tcBorders>
              <w:top w:val="nil"/>
              <w:left w:val="nil"/>
              <w:bottom w:val="single" w:sz="4" w:space="0" w:color="auto"/>
              <w:right w:val="single" w:sz="4" w:space="0" w:color="auto"/>
            </w:tcBorders>
            <w:shd w:val="clear" w:color="auto" w:fill="auto"/>
            <w:vAlign w:val="center"/>
            <w:hideMark/>
          </w:tcPr>
          <w:p w14:paraId="4123E7CB" w14:textId="77777777" w:rsidR="001346B1" w:rsidRPr="00B070D3" w:rsidRDefault="001346B1" w:rsidP="001346B1">
            <w:pPr>
              <w:spacing w:after="0" w:line="240" w:lineRule="auto"/>
              <w:jc w:val="right"/>
              <w:rPr>
                <w:rFonts w:ascii="Calibri" w:eastAsia="Times New Roman" w:hAnsi="Calibri" w:cs="Calibri"/>
                <w:color w:val="000000"/>
                <w:sz w:val="20"/>
                <w:szCs w:val="20"/>
                <w:lang w:eastAsia="en-GB"/>
              </w:rPr>
            </w:pPr>
            <w:r w:rsidRPr="00B070D3">
              <w:rPr>
                <w:rFonts w:ascii="Calibri" w:eastAsia="Times New Roman" w:hAnsi="Calibri" w:cs="Calibri"/>
                <w:color w:val="000000"/>
                <w:sz w:val="20"/>
                <w:szCs w:val="20"/>
                <w:lang w:eastAsia="en-GB"/>
              </w:rPr>
              <w:t>0</w:t>
            </w:r>
          </w:p>
        </w:tc>
        <w:tc>
          <w:tcPr>
            <w:tcW w:w="1299" w:type="dxa"/>
            <w:tcBorders>
              <w:top w:val="nil"/>
              <w:left w:val="nil"/>
              <w:bottom w:val="single" w:sz="4" w:space="0" w:color="auto"/>
              <w:right w:val="single" w:sz="4" w:space="0" w:color="auto"/>
            </w:tcBorders>
            <w:shd w:val="clear" w:color="auto" w:fill="auto"/>
            <w:vAlign w:val="center"/>
            <w:hideMark/>
          </w:tcPr>
          <w:p w14:paraId="19803BD4" w14:textId="77777777" w:rsidR="001346B1" w:rsidRPr="00B070D3" w:rsidRDefault="001346B1" w:rsidP="001346B1">
            <w:pPr>
              <w:spacing w:after="0" w:line="240" w:lineRule="auto"/>
              <w:jc w:val="right"/>
              <w:rPr>
                <w:rFonts w:ascii="Calibri" w:eastAsia="Times New Roman" w:hAnsi="Calibri" w:cs="Calibri"/>
                <w:color w:val="000000"/>
                <w:sz w:val="20"/>
                <w:szCs w:val="20"/>
                <w:lang w:eastAsia="en-GB"/>
              </w:rPr>
            </w:pPr>
            <w:r w:rsidRPr="00B070D3">
              <w:rPr>
                <w:rFonts w:ascii="Calibri" w:eastAsia="Times New Roman" w:hAnsi="Calibri" w:cs="Calibri"/>
                <w:color w:val="000000"/>
                <w:sz w:val="20"/>
                <w:szCs w:val="20"/>
                <w:lang w:eastAsia="en-GB"/>
              </w:rPr>
              <w:t>4</w:t>
            </w:r>
          </w:p>
        </w:tc>
        <w:tc>
          <w:tcPr>
            <w:tcW w:w="1300" w:type="dxa"/>
            <w:tcBorders>
              <w:top w:val="nil"/>
              <w:left w:val="nil"/>
              <w:bottom w:val="single" w:sz="4" w:space="0" w:color="auto"/>
              <w:right w:val="single" w:sz="4" w:space="0" w:color="auto"/>
            </w:tcBorders>
            <w:shd w:val="clear" w:color="auto" w:fill="auto"/>
            <w:vAlign w:val="center"/>
            <w:hideMark/>
          </w:tcPr>
          <w:p w14:paraId="6783E8C3" w14:textId="77777777" w:rsidR="001346B1" w:rsidRPr="00B070D3" w:rsidRDefault="001346B1" w:rsidP="001346B1">
            <w:pPr>
              <w:spacing w:after="0" w:line="240" w:lineRule="auto"/>
              <w:jc w:val="right"/>
              <w:rPr>
                <w:rFonts w:ascii="Calibri" w:eastAsia="Times New Roman" w:hAnsi="Calibri" w:cs="Calibri"/>
                <w:color w:val="000000"/>
                <w:sz w:val="20"/>
                <w:szCs w:val="20"/>
                <w:lang w:eastAsia="en-GB"/>
              </w:rPr>
            </w:pPr>
            <w:r w:rsidRPr="00B070D3">
              <w:rPr>
                <w:rFonts w:ascii="Calibri" w:eastAsia="Times New Roman" w:hAnsi="Calibri" w:cs="Calibri"/>
                <w:color w:val="000000"/>
                <w:sz w:val="20"/>
                <w:szCs w:val="20"/>
                <w:lang w:eastAsia="en-GB"/>
              </w:rPr>
              <w:t>0</w:t>
            </w:r>
          </w:p>
        </w:tc>
        <w:tc>
          <w:tcPr>
            <w:tcW w:w="1334" w:type="dxa"/>
            <w:tcBorders>
              <w:top w:val="nil"/>
              <w:left w:val="nil"/>
              <w:bottom w:val="single" w:sz="4" w:space="0" w:color="auto"/>
              <w:right w:val="single" w:sz="4" w:space="0" w:color="auto"/>
            </w:tcBorders>
            <w:shd w:val="clear" w:color="auto" w:fill="auto"/>
            <w:vAlign w:val="center"/>
            <w:hideMark/>
          </w:tcPr>
          <w:p w14:paraId="4A857C3F" w14:textId="77777777" w:rsidR="001346B1" w:rsidRPr="00B070D3" w:rsidRDefault="001346B1" w:rsidP="001346B1">
            <w:pPr>
              <w:spacing w:after="0" w:line="240" w:lineRule="auto"/>
              <w:jc w:val="right"/>
              <w:rPr>
                <w:rFonts w:ascii="Calibri" w:eastAsia="Times New Roman" w:hAnsi="Calibri" w:cs="Calibri"/>
                <w:color w:val="000000"/>
                <w:sz w:val="20"/>
                <w:szCs w:val="20"/>
                <w:lang w:eastAsia="en-GB"/>
              </w:rPr>
            </w:pPr>
            <w:r w:rsidRPr="00B070D3">
              <w:rPr>
                <w:rFonts w:ascii="Calibri" w:eastAsia="Times New Roman" w:hAnsi="Calibri" w:cs="Calibri"/>
                <w:color w:val="000000"/>
                <w:sz w:val="20"/>
                <w:szCs w:val="20"/>
                <w:lang w:eastAsia="en-GB"/>
              </w:rPr>
              <w:t>4</w:t>
            </w:r>
          </w:p>
        </w:tc>
        <w:tc>
          <w:tcPr>
            <w:tcW w:w="1301" w:type="dxa"/>
            <w:tcBorders>
              <w:top w:val="single" w:sz="4" w:space="0" w:color="auto"/>
              <w:left w:val="nil"/>
              <w:bottom w:val="nil"/>
              <w:right w:val="single" w:sz="4" w:space="0" w:color="auto"/>
            </w:tcBorders>
            <w:shd w:val="clear" w:color="auto" w:fill="auto"/>
            <w:vAlign w:val="center"/>
            <w:hideMark/>
          </w:tcPr>
          <w:p w14:paraId="7DFC5CF1" w14:textId="77777777" w:rsidR="001346B1" w:rsidRPr="00B070D3" w:rsidRDefault="001346B1" w:rsidP="001346B1">
            <w:pPr>
              <w:spacing w:after="0" w:line="240" w:lineRule="auto"/>
              <w:jc w:val="right"/>
              <w:rPr>
                <w:rFonts w:ascii="Calibri" w:eastAsia="Times New Roman" w:hAnsi="Calibri" w:cs="Calibri"/>
                <w:b/>
                <w:bCs/>
                <w:color w:val="000000"/>
                <w:sz w:val="20"/>
                <w:szCs w:val="20"/>
                <w:lang w:eastAsia="en-GB"/>
              </w:rPr>
            </w:pPr>
            <w:r w:rsidRPr="00B070D3">
              <w:rPr>
                <w:rFonts w:ascii="Calibri" w:eastAsia="Times New Roman" w:hAnsi="Calibri" w:cs="Calibri"/>
                <w:b/>
                <w:bCs/>
                <w:color w:val="000000"/>
                <w:sz w:val="20"/>
                <w:szCs w:val="20"/>
                <w:lang w:eastAsia="en-GB"/>
              </w:rPr>
              <w:t>8</w:t>
            </w:r>
          </w:p>
        </w:tc>
      </w:tr>
      <w:tr w:rsidR="001346B1" w:rsidRPr="00B070D3" w14:paraId="20CA60A6" w14:textId="77777777" w:rsidTr="00DF2D8A">
        <w:trPr>
          <w:trHeight w:val="345"/>
        </w:trPr>
        <w:tc>
          <w:tcPr>
            <w:tcW w:w="2821" w:type="dxa"/>
            <w:tcBorders>
              <w:top w:val="nil"/>
              <w:left w:val="single" w:sz="4" w:space="0" w:color="auto"/>
              <w:bottom w:val="single" w:sz="4" w:space="0" w:color="auto"/>
              <w:right w:val="single" w:sz="4" w:space="0" w:color="auto"/>
            </w:tcBorders>
            <w:shd w:val="clear" w:color="auto" w:fill="auto"/>
            <w:vAlign w:val="center"/>
            <w:hideMark/>
          </w:tcPr>
          <w:p w14:paraId="24964BEA" w14:textId="77777777" w:rsidR="001346B1" w:rsidRPr="00B070D3" w:rsidRDefault="001346B1" w:rsidP="001346B1">
            <w:pPr>
              <w:spacing w:after="0" w:line="240" w:lineRule="auto"/>
              <w:rPr>
                <w:rFonts w:ascii="Calibri" w:eastAsia="Times New Roman" w:hAnsi="Calibri" w:cs="Calibri"/>
                <w:color w:val="000000"/>
                <w:sz w:val="20"/>
                <w:szCs w:val="20"/>
                <w:lang w:eastAsia="en-GB"/>
              </w:rPr>
            </w:pPr>
            <w:r w:rsidRPr="00B070D3">
              <w:rPr>
                <w:rFonts w:ascii="Calibri" w:eastAsia="Times New Roman" w:hAnsi="Calibri" w:cs="Calibri"/>
                <w:color w:val="000000"/>
                <w:sz w:val="20"/>
                <w:szCs w:val="20"/>
                <w:lang w:eastAsia="en-GB"/>
              </w:rPr>
              <w:t xml:space="preserve">HR </w:t>
            </w:r>
            <w:proofErr w:type="spellStart"/>
            <w:r w:rsidRPr="00B070D3">
              <w:rPr>
                <w:rFonts w:ascii="Calibri" w:eastAsia="Times New Roman" w:hAnsi="Calibri" w:cs="Calibri"/>
                <w:color w:val="000000"/>
                <w:sz w:val="20"/>
                <w:szCs w:val="20"/>
                <w:lang w:eastAsia="en-GB"/>
              </w:rPr>
              <w:t>Labe</w:t>
            </w:r>
            <w:proofErr w:type="spellEnd"/>
          </w:p>
        </w:tc>
        <w:tc>
          <w:tcPr>
            <w:tcW w:w="1300" w:type="dxa"/>
            <w:tcBorders>
              <w:top w:val="nil"/>
              <w:left w:val="nil"/>
              <w:bottom w:val="single" w:sz="4" w:space="0" w:color="auto"/>
              <w:right w:val="single" w:sz="4" w:space="0" w:color="auto"/>
            </w:tcBorders>
            <w:shd w:val="clear" w:color="auto" w:fill="auto"/>
            <w:vAlign w:val="center"/>
            <w:hideMark/>
          </w:tcPr>
          <w:p w14:paraId="34EB1DEF" w14:textId="77777777" w:rsidR="001346B1" w:rsidRPr="00B070D3" w:rsidRDefault="001346B1" w:rsidP="001346B1">
            <w:pPr>
              <w:spacing w:after="0" w:line="240" w:lineRule="auto"/>
              <w:jc w:val="right"/>
              <w:rPr>
                <w:rFonts w:ascii="Calibri" w:eastAsia="Times New Roman" w:hAnsi="Calibri" w:cs="Calibri"/>
                <w:color w:val="000000"/>
                <w:sz w:val="20"/>
                <w:szCs w:val="20"/>
                <w:lang w:eastAsia="en-GB"/>
              </w:rPr>
            </w:pPr>
            <w:r w:rsidRPr="00B070D3">
              <w:rPr>
                <w:rFonts w:ascii="Calibri" w:eastAsia="Times New Roman" w:hAnsi="Calibri" w:cs="Calibri"/>
                <w:color w:val="000000"/>
                <w:sz w:val="20"/>
                <w:szCs w:val="20"/>
                <w:lang w:eastAsia="en-GB"/>
              </w:rPr>
              <w:t>0</w:t>
            </w:r>
          </w:p>
        </w:tc>
        <w:tc>
          <w:tcPr>
            <w:tcW w:w="1299" w:type="dxa"/>
            <w:tcBorders>
              <w:top w:val="nil"/>
              <w:left w:val="nil"/>
              <w:bottom w:val="single" w:sz="4" w:space="0" w:color="auto"/>
              <w:right w:val="single" w:sz="4" w:space="0" w:color="auto"/>
            </w:tcBorders>
            <w:shd w:val="clear" w:color="auto" w:fill="auto"/>
            <w:vAlign w:val="center"/>
            <w:hideMark/>
          </w:tcPr>
          <w:p w14:paraId="3AE83011" w14:textId="77777777" w:rsidR="001346B1" w:rsidRPr="00B070D3" w:rsidRDefault="001346B1" w:rsidP="001346B1">
            <w:pPr>
              <w:spacing w:after="0" w:line="240" w:lineRule="auto"/>
              <w:jc w:val="right"/>
              <w:rPr>
                <w:rFonts w:ascii="Calibri" w:eastAsia="Times New Roman" w:hAnsi="Calibri" w:cs="Calibri"/>
                <w:color w:val="000000"/>
                <w:sz w:val="20"/>
                <w:szCs w:val="20"/>
                <w:lang w:eastAsia="en-GB"/>
              </w:rPr>
            </w:pPr>
            <w:r w:rsidRPr="00B070D3">
              <w:rPr>
                <w:rFonts w:ascii="Calibri" w:eastAsia="Times New Roman" w:hAnsi="Calibri" w:cs="Calibri"/>
                <w:color w:val="000000"/>
                <w:sz w:val="20"/>
                <w:szCs w:val="20"/>
                <w:lang w:eastAsia="en-GB"/>
              </w:rPr>
              <w:t>0</w:t>
            </w:r>
          </w:p>
        </w:tc>
        <w:tc>
          <w:tcPr>
            <w:tcW w:w="1300" w:type="dxa"/>
            <w:tcBorders>
              <w:top w:val="nil"/>
              <w:left w:val="nil"/>
              <w:bottom w:val="single" w:sz="4" w:space="0" w:color="auto"/>
              <w:right w:val="single" w:sz="4" w:space="0" w:color="auto"/>
            </w:tcBorders>
            <w:shd w:val="clear" w:color="auto" w:fill="auto"/>
            <w:vAlign w:val="center"/>
            <w:hideMark/>
          </w:tcPr>
          <w:p w14:paraId="7888D8A2" w14:textId="77777777" w:rsidR="001346B1" w:rsidRPr="00B070D3" w:rsidRDefault="001346B1" w:rsidP="001346B1">
            <w:pPr>
              <w:spacing w:after="0" w:line="240" w:lineRule="auto"/>
              <w:jc w:val="right"/>
              <w:rPr>
                <w:rFonts w:ascii="Calibri" w:eastAsia="Times New Roman" w:hAnsi="Calibri" w:cs="Calibri"/>
                <w:color w:val="000000"/>
                <w:sz w:val="20"/>
                <w:szCs w:val="20"/>
                <w:lang w:eastAsia="en-GB"/>
              </w:rPr>
            </w:pPr>
            <w:r w:rsidRPr="00B070D3">
              <w:rPr>
                <w:rFonts w:ascii="Calibri" w:eastAsia="Times New Roman" w:hAnsi="Calibri" w:cs="Calibri"/>
                <w:color w:val="000000"/>
                <w:sz w:val="20"/>
                <w:szCs w:val="20"/>
                <w:lang w:eastAsia="en-GB"/>
              </w:rPr>
              <w:t>4</w:t>
            </w:r>
          </w:p>
        </w:tc>
        <w:tc>
          <w:tcPr>
            <w:tcW w:w="1334" w:type="dxa"/>
            <w:tcBorders>
              <w:top w:val="nil"/>
              <w:left w:val="nil"/>
              <w:bottom w:val="single" w:sz="4" w:space="0" w:color="auto"/>
              <w:right w:val="single" w:sz="4" w:space="0" w:color="auto"/>
            </w:tcBorders>
            <w:shd w:val="clear" w:color="auto" w:fill="auto"/>
            <w:vAlign w:val="center"/>
            <w:hideMark/>
          </w:tcPr>
          <w:p w14:paraId="34EBC499" w14:textId="77777777" w:rsidR="001346B1" w:rsidRPr="00B070D3" w:rsidRDefault="001346B1" w:rsidP="001346B1">
            <w:pPr>
              <w:spacing w:after="0" w:line="240" w:lineRule="auto"/>
              <w:jc w:val="right"/>
              <w:rPr>
                <w:rFonts w:ascii="Calibri" w:eastAsia="Times New Roman" w:hAnsi="Calibri" w:cs="Calibri"/>
                <w:color w:val="000000"/>
                <w:sz w:val="20"/>
                <w:szCs w:val="20"/>
                <w:lang w:eastAsia="en-GB"/>
              </w:rPr>
            </w:pPr>
            <w:r w:rsidRPr="00B070D3">
              <w:rPr>
                <w:rFonts w:ascii="Calibri" w:eastAsia="Times New Roman" w:hAnsi="Calibri" w:cs="Calibri"/>
                <w:color w:val="000000"/>
                <w:sz w:val="20"/>
                <w:szCs w:val="20"/>
                <w:lang w:eastAsia="en-GB"/>
              </w:rPr>
              <w:t>2</w:t>
            </w:r>
          </w:p>
        </w:tc>
        <w:tc>
          <w:tcPr>
            <w:tcW w:w="1301" w:type="dxa"/>
            <w:tcBorders>
              <w:top w:val="single" w:sz="4" w:space="0" w:color="auto"/>
              <w:left w:val="nil"/>
              <w:bottom w:val="nil"/>
              <w:right w:val="single" w:sz="4" w:space="0" w:color="auto"/>
            </w:tcBorders>
            <w:shd w:val="clear" w:color="auto" w:fill="auto"/>
            <w:vAlign w:val="center"/>
            <w:hideMark/>
          </w:tcPr>
          <w:p w14:paraId="53E20443" w14:textId="77777777" w:rsidR="001346B1" w:rsidRPr="00B070D3" w:rsidRDefault="001346B1" w:rsidP="001346B1">
            <w:pPr>
              <w:spacing w:after="0" w:line="240" w:lineRule="auto"/>
              <w:jc w:val="right"/>
              <w:rPr>
                <w:rFonts w:ascii="Calibri" w:eastAsia="Times New Roman" w:hAnsi="Calibri" w:cs="Calibri"/>
                <w:b/>
                <w:bCs/>
                <w:color w:val="000000"/>
                <w:sz w:val="20"/>
                <w:szCs w:val="20"/>
                <w:lang w:eastAsia="en-GB"/>
              </w:rPr>
            </w:pPr>
            <w:r w:rsidRPr="00B070D3">
              <w:rPr>
                <w:rFonts w:ascii="Calibri" w:eastAsia="Times New Roman" w:hAnsi="Calibri" w:cs="Calibri"/>
                <w:b/>
                <w:bCs/>
                <w:color w:val="000000"/>
                <w:sz w:val="20"/>
                <w:szCs w:val="20"/>
                <w:lang w:eastAsia="en-GB"/>
              </w:rPr>
              <w:t>6</w:t>
            </w:r>
          </w:p>
        </w:tc>
      </w:tr>
      <w:tr w:rsidR="001346B1" w:rsidRPr="00B070D3" w14:paraId="12AAEF7E" w14:textId="77777777" w:rsidTr="00DF2D8A">
        <w:trPr>
          <w:trHeight w:val="345"/>
        </w:trPr>
        <w:tc>
          <w:tcPr>
            <w:tcW w:w="2821" w:type="dxa"/>
            <w:tcBorders>
              <w:top w:val="nil"/>
              <w:left w:val="single" w:sz="4" w:space="0" w:color="auto"/>
              <w:bottom w:val="single" w:sz="4" w:space="0" w:color="auto"/>
              <w:right w:val="single" w:sz="4" w:space="0" w:color="auto"/>
            </w:tcBorders>
            <w:shd w:val="clear" w:color="auto" w:fill="auto"/>
            <w:vAlign w:val="center"/>
            <w:hideMark/>
          </w:tcPr>
          <w:p w14:paraId="0EEA7FC6" w14:textId="77777777" w:rsidR="001346B1" w:rsidRPr="00B070D3" w:rsidRDefault="001346B1" w:rsidP="001346B1">
            <w:pPr>
              <w:spacing w:after="0" w:line="240" w:lineRule="auto"/>
              <w:rPr>
                <w:rFonts w:ascii="Calibri" w:eastAsia="Times New Roman" w:hAnsi="Calibri" w:cs="Calibri"/>
                <w:b/>
                <w:bCs/>
                <w:color w:val="000000"/>
                <w:sz w:val="20"/>
                <w:szCs w:val="20"/>
                <w:lang w:eastAsia="en-GB"/>
              </w:rPr>
            </w:pPr>
            <w:r w:rsidRPr="00B070D3">
              <w:rPr>
                <w:rFonts w:ascii="Calibri" w:eastAsia="Times New Roman" w:hAnsi="Calibri" w:cs="Calibri"/>
                <w:b/>
                <w:bCs/>
                <w:color w:val="000000"/>
                <w:sz w:val="20"/>
                <w:szCs w:val="20"/>
                <w:lang w:eastAsia="en-GB"/>
              </w:rPr>
              <w:t xml:space="preserve">Total jours </w:t>
            </w:r>
          </w:p>
        </w:tc>
        <w:tc>
          <w:tcPr>
            <w:tcW w:w="1300" w:type="dxa"/>
            <w:tcBorders>
              <w:top w:val="nil"/>
              <w:left w:val="nil"/>
              <w:bottom w:val="single" w:sz="4" w:space="0" w:color="auto"/>
              <w:right w:val="single" w:sz="4" w:space="0" w:color="auto"/>
            </w:tcBorders>
            <w:shd w:val="clear" w:color="auto" w:fill="auto"/>
            <w:vAlign w:val="center"/>
            <w:hideMark/>
          </w:tcPr>
          <w:p w14:paraId="55347CA3" w14:textId="77777777" w:rsidR="001346B1" w:rsidRPr="00B070D3" w:rsidRDefault="001346B1" w:rsidP="001346B1">
            <w:pPr>
              <w:spacing w:after="0" w:line="240" w:lineRule="auto"/>
              <w:jc w:val="right"/>
              <w:rPr>
                <w:rFonts w:ascii="Calibri" w:eastAsia="Times New Roman" w:hAnsi="Calibri" w:cs="Calibri"/>
                <w:b/>
                <w:bCs/>
                <w:color w:val="000000"/>
                <w:sz w:val="20"/>
                <w:szCs w:val="20"/>
                <w:lang w:eastAsia="en-GB"/>
              </w:rPr>
            </w:pPr>
            <w:r w:rsidRPr="00B070D3">
              <w:rPr>
                <w:rFonts w:ascii="Calibri" w:eastAsia="Times New Roman" w:hAnsi="Calibri" w:cs="Calibri"/>
                <w:b/>
                <w:bCs/>
                <w:color w:val="000000"/>
                <w:sz w:val="20"/>
                <w:szCs w:val="20"/>
                <w:lang w:eastAsia="en-GB"/>
              </w:rPr>
              <w:t>18</w:t>
            </w:r>
          </w:p>
        </w:tc>
        <w:tc>
          <w:tcPr>
            <w:tcW w:w="1299" w:type="dxa"/>
            <w:tcBorders>
              <w:top w:val="nil"/>
              <w:left w:val="nil"/>
              <w:bottom w:val="single" w:sz="4" w:space="0" w:color="auto"/>
              <w:right w:val="single" w:sz="4" w:space="0" w:color="auto"/>
            </w:tcBorders>
            <w:shd w:val="clear" w:color="auto" w:fill="auto"/>
            <w:vAlign w:val="center"/>
            <w:hideMark/>
          </w:tcPr>
          <w:p w14:paraId="599E4B69" w14:textId="77777777" w:rsidR="001346B1" w:rsidRPr="00B070D3" w:rsidRDefault="001346B1" w:rsidP="001346B1">
            <w:pPr>
              <w:spacing w:after="0" w:line="240" w:lineRule="auto"/>
              <w:jc w:val="right"/>
              <w:rPr>
                <w:rFonts w:ascii="Calibri" w:eastAsia="Times New Roman" w:hAnsi="Calibri" w:cs="Calibri"/>
                <w:b/>
                <w:bCs/>
                <w:color w:val="000000"/>
                <w:sz w:val="20"/>
                <w:szCs w:val="20"/>
                <w:lang w:eastAsia="en-GB"/>
              </w:rPr>
            </w:pPr>
            <w:r w:rsidRPr="00B070D3">
              <w:rPr>
                <w:rFonts w:ascii="Calibri" w:eastAsia="Times New Roman" w:hAnsi="Calibri" w:cs="Calibri"/>
                <w:b/>
                <w:bCs/>
                <w:color w:val="000000"/>
                <w:sz w:val="20"/>
                <w:szCs w:val="20"/>
                <w:lang w:eastAsia="en-GB"/>
              </w:rPr>
              <w:t>4</w:t>
            </w:r>
          </w:p>
        </w:tc>
        <w:tc>
          <w:tcPr>
            <w:tcW w:w="1300" w:type="dxa"/>
            <w:tcBorders>
              <w:top w:val="nil"/>
              <w:left w:val="nil"/>
              <w:bottom w:val="single" w:sz="4" w:space="0" w:color="auto"/>
              <w:right w:val="single" w:sz="4" w:space="0" w:color="auto"/>
            </w:tcBorders>
            <w:shd w:val="clear" w:color="auto" w:fill="auto"/>
            <w:vAlign w:val="center"/>
            <w:hideMark/>
          </w:tcPr>
          <w:p w14:paraId="28BFDEF3" w14:textId="77777777" w:rsidR="001346B1" w:rsidRPr="00B070D3" w:rsidRDefault="001346B1" w:rsidP="001346B1">
            <w:pPr>
              <w:spacing w:after="0" w:line="240" w:lineRule="auto"/>
              <w:jc w:val="right"/>
              <w:rPr>
                <w:rFonts w:ascii="Calibri" w:eastAsia="Times New Roman" w:hAnsi="Calibri" w:cs="Calibri"/>
                <w:b/>
                <w:bCs/>
                <w:color w:val="000000"/>
                <w:sz w:val="20"/>
                <w:szCs w:val="20"/>
                <w:lang w:eastAsia="en-GB"/>
              </w:rPr>
            </w:pPr>
            <w:r w:rsidRPr="00B070D3">
              <w:rPr>
                <w:rFonts w:ascii="Calibri" w:eastAsia="Times New Roman" w:hAnsi="Calibri" w:cs="Calibri"/>
                <w:b/>
                <w:bCs/>
                <w:color w:val="000000"/>
                <w:sz w:val="20"/>
                <w:szCs w:val="20"/>
                <w:lang w:eastAsia="en-GB"/>
              </w:rPr>
              <w:t>4</w:t>
            </w:r>
          </w:p>
        </w:tc>
        <w:tc>
          <w:tcPr>
            <w:tcW w:w="1334" w:type="dxa"/>
            <w:tcBorders>
              <w:top w:val="nil"/>
              <w:left w:val="nil"/>
              <w:bottom w:val="single" w:sz="4" w:space="0" w:color="auto"/>
              <w:right w:val="single" w:sz="4" w:space="0" w:color="auto"/>
            </w:tcBorders>
            <w:shd w:val="clear" w:color="auto" w:fill="auto"/>
            <w:vAlign w:val="center"/>
            <w:hideMark/>
          </w:tcPr>
          <w:p w14:paraId="63D8E804" w14:textId="77777777" w:rsidR="001346B1" w:rsidRPr="00B070D3" w:rsidRDefault="001346B1" w:rsidP="001346B1">
            <w:pPr>
              <w:spacing w:after="0" w:line="240" w:lineRule="auto"/>
              <w:jc w:val="right"/>
              <w:rPr>
                <w:rFonts w:ascii="Calibri" w:eastAsia="Times New Roman" w:hAnsi="Calibri" w:cs="Calibri"/>
                <w:b/>
                <w:bCs/>
                <w:color w:val="000000"/>
                <w:sz w:val="20"/>
                <w:szCs w:val="20"/>
                <w:lang w:eastAsia="en-GB"/>
              </w:rPr>
            </w:pPr>
            <w:r w:rsidRPr="00B070D3">
              <w:rPr>
                <w:rFonts w:ascii="Calibri" w:eastAsia="Times New Roman" w:hAnsi="Calibri" w:cs="Calibri"/>
                <w:b/>
                <w:bCs/>
                <w:color w:val="000000"/>
                <w:sz w:val="20"/>
                <w:szCs w:val="20"/>
                <w:lang w:eastAsia="en-GB"/>
              </w:rPr>
              <w:t>6</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1349D632" w14:textId="77777777" w:rsidR="001346B1" w:rsidRPr="00B070D3" w:rsidRDefault="001346B1" w:rsidP="001346B1">
            <w:pPr>
              <w:spacing w:after="0" w:line="240" w:lineRule="auto"/>
              <w:jc w:val="right"/>
              <w:rPr>
                <w:rFonts w:ascii="Calibri" w:eastAsia="Times New Roman" w:hAnsi="Calibri" w:cs="Calibri"/>
                <w:b/>
                <w:bCs/>
                <w:color w:val="000000"/>
                <w:sz w:val="20"/>
                <w:szCs w:val="20"/>
                <w:lang w:eastAsia="en-GB"/>
              </w:rPr>
            </w:pPr>
            <w:r w:rsidRPr="00B070D3">
              <w:rPr>
                <w:rFonts w:ascii="Calibri" w:eastAsia="Times New Roman" w:hAnsi="Calibri" w:cs="Calibri"/>
                <w:b/>
                <w:bCs/>
                <w:color w:val="000000"/>
                <w:sz w:val="20"/>
                <w:szCs w:val="20"/>
                <w:lang w:eastAsia="en-GB"/>
              </w:rPr>
              <w:t>32</w:t>
            </w:r>
          </w:p>
        </w:tc>
      </w:tr>
    </w:tbl>
    <w:p w14:paraId="2868999B" w14:textId="68744AD3" w:rsidR="002E6A98" w:rsidRPr="00B070D3" w:rsidRDefault="001346B1" w:rsidP="00DF2D8A">
      <w:pPr>
        <w:spacing w:before="240" w:after="120" w:line="240" w:lineRule="auto"/>
        <w:jc w:val="both"/>
        <w:rPr>
          <w:rFonts w:ascii="Trebuchet MS" w:hAnsi="Trebuchet MS"/>
          <w:bCs/>
        </w:rPr>
      </w:pPr>
      <w:r w:rsidRPr="00B070D3">
        <w:rPr>
          <w:rFonts w:ascii="Trebuchet MS" w:hAnsi="Trebuchet MS"/>
          <w:bCs/>
        </w:rPr>
        <w:t xml:space="preserve">Après les travaux de terrain, les données collectées seront mises en forme et analysées. </w:t>
      </w:r>
      <w:r w:rsidR="00DF2D8A" w:rsidRPr="00B070D3">
        <w:rPr>
          <w:rFonts w:ascii="Trebuchet MS" w:hAnsi="Trebuchet MS"/>
          <w:bCs/>
        </w:rPr>
        <w:t>Les résultats provisoires et les recommandations qui en découlent seront présentés et validés lors d</w:t>
      </w:r>
      <w:r w:rsidR="00D7155D">
        <w:rPr>
          <w:rFonts w:ascii="Trebuchet MS" w:hAnsi="Trebuchet MS"/>
          <w:bCs/>
        </w:rPr>
        <w:t>’</w:t>
      </w:r>
      <w:r w:rsidR="00DF2D8A" w:rsidRPr="00B070D3">
        <w:rPr>
          <w:rFonts w:ascii="Trebuchet MS" w:hAnsi="Trebuchet MS"/>
          <w:bCs/>
        </w:rPr>
        <w:t>un atelie</w:t>
      </w:r>
      <w:r w:rsidR="002E6A98" w:rsidRPr="00B070D3">
        <w:rPr>
          <w:rFonts w:ascii="Trebuchet MS" w:hAnsi="Trebuchet MS"/>
          <w:bCs/>
        </w:rPr>
        <w:t xml:space="preserve">r qui sera suivi par </w:t>
      </w:r>
      <w:r w:rsidR="00D7155D" w:rsidRPr="00B070D3">
        <w:rPr>
          <w:rFonts w:ascii="Trebuchet MS" w:hAnsi="Trebuchet MS"/>
          <w:bCs/>
        </w:rPr>
        <w:t>le</w:t>
      </w:r>
      <w:r w:rsidR="00835046">
        <w:rPr>
          <w:rFonts w:ascii="Trebuchet MS" w:hAnsi="Trebuchet MS"/>
          <w:bCs/>
        </w:rPr>
        <w:t>s</w:t>
      </w:r>
      <w:r w:rsidR="00D7155D" w:rsidRPr="00B070D3">
        <w:rPr>
          <w:rFonts w:ascii="Trebuchet MS" w:hAnsi="Trebuchet MS"/>
          <w:bCs/>
        </w:rPr>
        <w:t xml:space="preserve"> représentant</w:t>
      </w:r>
      <w:r w:rsidR="00835046">
        <w:rPr>
          <w:rFonts w:ascii="Trebuchet MS" w:hAnsi="Trebuchet MS"/>
          <w:bCs/>
        </w:rPr>
        <w:t>s</w:t>
      </w:r>
      <w:r w:rsidR="002E6A98" w:rsidRPr="00B070D3">
        <w:rPr>
          <w:rFonts w:ascii="Trebuchet MS" w:hAnsi="Trebuchet MS"/>
          <w:bCs/>
        </w:rPr>
        <w:t xml:space="preserve"> du MS et les parties prenantes (1 participant par région visitée)</w:t>
      </w:r>
      <w:r w:rsidR="00DF2D8A" w:rsidRPr="00B070D3">
        <w:rPr>
          <w:rFonts w:ascii="Trebuchet MS" w:hAnsi="Trebuchet MS"/>
          <w:bCs/>
        </w:rPr>
        <w:t xml:space="preserve">. </w:t>
      </w:r>
    </w:p>
    <w:p w14:paraId="6CE35738" w14:textId="4886E9A6" w:rsidR="00DF2D8A" w:rsidRPr="00B070D3" w:rsidRDefault="00DF2D8A" w:rsidP="00DF2D8A">
      <w:pPr>
        <w:spacing w:before="240" w:after="120" w:line="240" w:lineRule="auto"/>
        <w:jc w:val="both"/>
        <w:rPr>
          <w:rFonts w:ascii="Trebuchet MS" w:hAnsi="Trebuchet MS"/>
          <w:bCs/>
        </w:rPr>
      </w:pPr>
      <w:r w:rsidRPr="00B070D3">
        <w:rPr>
          <w:rFonts w:ascii="Trebuchet MS" w:hAnsi="Trebuchet MS"/>
          <w:bCs/>
        </w:rPr>
        <w:t xml:space="preserve">Les </w:t>
      </w:r>
      <w:r w:rsidR="002E6A98" w:rsidRPr="00B070D3">
        <w:rPr>
          <w:rFonts w:ascii="Trebuchet MS" w:hAnsi="Trebuchet MS"/>
          <w:bCs/>
        </w:rPr>
        <w:t xml:space="preserve">constatations et </w:t>
      </w:r>
      <w:r w:rsidRPr="00B070D3">
        <w:rPr>
          <w:rFonts w:ascii="Trebuchet MS" w:hAnsi="Trebuchet MS"/>
          <w:bCs/>
        </w:rPr>
        <w:t>recommandations validées permettront de faire des propositions concrètes d</w:t>
      </w:r>
      <w:r w:rsidR="002E6A98" w:rsidRPr="00B070D3">
        <w:rPr>
          <w:rFonts w:ascii="Trebuchet MS" w:hAnsi="Trebuchet MS"/>
          <w:bCs/>
        </w:rPr>
        <w:t xml:space="preserve">e </w:t>
      </w:r>
      <w:r w:rsidRPr="00B070D3">
        <w:rPr>
          <w:rFonts w:ascii="Trebuchet MS" w:hAnsi="Trebuchet MS"/>
          <w:bCs/>
        </w:rPr>
        <w:t>solution</w:t>
      </w:r>
      <w:r w:rsidR="002E6A98" w:rsidRPr="00B070D3">
        <w:rPr>
          <w:rFonts w:ascii="Trebuchet MS" w:hAnsi="Trebuchet MS"/>
          <w:bCs/>
        </w:rPr>
        <w:t xml:space="preserve">s numériques de gestion hospitalière. </w:t>
      </w:r>
    </w:p>
    <w:p w14:paraId="202C3D8E" w14:textId="77777777" w:rsidR="00A52B80" w:rsidRPr="00B070D3" w:rsidRDefault="00A52B80" w:rsidP="003F6680">
      <w:pPr>
        <w:spacing w:before="120" w:after="120" w:line="240" w:lineRule="auto"/>
        <w:jc w:val="both"/>
        <w:rPr>
          <w:rFonts w:ascii="Trebuchet MS" w:hAnsi="Trebuchet MS"/>
          <w:bCs/>
        </w:rPr>
      </w:pPr>
    </w:p>
    <w:p w14:paraId="0E25E9F7" w14:textId="4A896CE2" w:rsidR="00E36E1F" w:rsidRPr="00B070D3" w:rsidRDefault="00E36E1F" w:rsidP="003F6680">
      <w:pPr>
        <w:spacing w:before="120" w:after="120" w:line="240" w:lineRule="auto"/>
        <w:rPr>
          <w:rFonts w:ascii="Trebuchet MS" w:hAnsi="Trebuchet MS"/>
          <w:bCs/>
        </w:rPr>
      </w:pPr>
      <w:r w:rsidRPr="00B070D3">
        <w:rPr>
          <w:rFonts w:ascii="Trebuchet MS" w:hAnsi="Trebuchet MS"/>
          <w:bCs/>
        </w:rPr>
        <w:br w:type="page"/>
      </w:r>
    </w:p>
    <w:p w14:paraId="1522FC09" w14:textId="77777777" w:rsidR="00A52B80" w:rsidRPr="00B070D3" w:rsidRDefault="00A52B80" w:rsidP="003F6680">
      <w:pPr>
        <w:spacing w:before="120" w:after="120" w:line="240" w:lineRule="auto"/>
        <w:rPr>
          <w:rFonts w:ascii="Trebuchet MS" w:hAnsi="Trebuchet MS"/>
          <w:bCs/>
        </w:rPr>
        <w:sectPr w:rsidR="00A52B80" w:rsidRPr="00B070D3">
          <w:footerReference w:type="default" r:id="rId9"/>
          <w:pgSz w:w="12240" w:h="15840"/>
          <w:pgMar w:top="1440" w:right="1440" w:bottom="1440" w:left="1440" w:header="720" w:footer="720" w:gutter="0"/>
          <w:cols w:space="720"/>
        </w:sectPr>
      </w:pPr>
    </w:p>
    <w:p w14:paraId="3F77FFBB" w14:textId="0C8CBD0D" w:rsidR="00543989" w:rsidRPr="00B070D3" w:rsidRDefault="00543989" w:rsidP="00543989">
      <w:pPr>
        <w:pStyle w:val="Heading2"/>
        <w:pBdr>
          <w:bottom w:val="single" w:sz="4" w:space="1" w:color="002060"/>
        </w:pBdr>
        <w:spacing w:before="240"/>
        <w:ind w:left="510" w:hanging="510"/>
        <w:rPr>
          <w:rFonts w:ascii="Trebuchet MS" w:hAnsi="Trebuchet MS" w:cstheme="minorHAnsi"/>
          <w:b/>
          <w:caps w:val="0"/>
          <w:color w:val="4F81BD" w:themeColor="accent1"/>
          <w:sz w:val="24"/>
          <w:szCs w:val="24"/>
          <w:lang w:val="fr-FR"/>
        </w:rPr>
      </w:pPr>
      <w:bookmarkStart w:id="19" w:name="_Toc65664349"/>
      <w:r w:rsidRPr="00B070D3">
        <w:rPr>
          <w:rFonts w:ascii="Trebuchet MS" w:hAnsi="Trebuchet MS" w:cstheme="minorHAnsi"/>
          <w:b/>
          <w:caps w:val="0"/>
          <w:color w:val="4F81BD" w:themeColor="accent1"/>
          <w:sz w:val="24"/>
          <w:szCs w:val="24"/>
          <w:lang w:val="fr-FR"/>
        </w:rPr>
        <w:lastRenderedPageBreak/>
        <w:t>CHRONOGRAMME</w:t>
      </w:r>
      <w:bookmarkEnd w:id="19"/>
    </w:p>
    <w:p w14:paraId="799A919B" w14:textId="7749B5D4" w:rsidR="00543989" w:rsidRPr="00B070D3" w:rsidRDefault="00543989" w:rsidP="00543989">
      <w:pPr>
        <w:spacing w:before="120" w:after="120" w:line="240" w:lineRule="auto"/>
        <w:jc w:val="both"/>
        <w:rPr>
          <w:rFonts w:ascii="Trebuchet MS" w:hAnsi="Trebuchet MS"/>
          <w:bCs/>
        </w:rPr>
      </w:pPr>
      <w:r w:rsidRPr="00B070D3">
        <w:rPr>
          <w:rFonts w:ascii="Trebuchet MS" w:hAnsi="Trebuchet MS"/>
          <w:bCs/>
        </w:rPr>
        <w:t xml:space="preserve">Cette </w:t>
      </w:r>
      <w:r w:rsidR="00557A31" w:rsidRPr="00B070D3">
        <w:rPr>
          <w:rFonts w:ascii="Trebuchet MS" w:hAnsi="Trebuchet MS"/>
          <w:bCs/>
        </w:rPr>
        <w:t xml:space="preserve">étude </w:t>
      </w:r>
      <w:r w:rsidRPr="00B070D3">
        <w:rPr>
          <w:rFonts w:ascii="Trebuchet MS" w:hAnsi="Trebuchet MS"/>
          <w:bCs/>
        </w:rPr>
        <w:t>sera réalisée selon le chronogramme ci-après</w:t>
      </w:r>
      <w:r w:rsidR="00D7155D">
        <w:rPr>
          <w:rFonts w:ascii="Trebuchet MS" w:hAnsi="Trebuchet MS"/>
          <w:bCs/>
        </w:rPr>
        <w:t> </w:t>
      </w:r>
      <w:r w:rsidRPr="00B070D3">
        <w:rPr>
          <w:rFonts w:ascii="Trebuchet MS" w:hAnsi="Trebuchet MS"/>
          <w:bCs/>
        </w:rPr>
        <w:t>:</w:t>
      </w:r>
    </w:p>
    <w:tbl>
      <w:tblPr>
        <w:tblW w:w="147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4"/>
        <w:gridCol w:w="993"/>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8"/>
      </w:tblGrid>
      <w:tr w:rsidR="00D52A18" w:rsidRPr="00D03D92" w14:paraId="0C234252" w14:textId="163325B2" w:rsidTr="00D03D92">
        <w:trPr>
          <w:gridAfter w:val="1"/>
          <w:wAfter w:w="8" w:type="dxa"/>
          <w:trHeight w:val="275"/>
          <w:tblHeader/>
        </w:trPr>
        <w:tc>
          <w:tcPr>
            <w:tcW w:w="3544" w:type="dxa"/>
            <w:vMerge w:val="restart"/>
            <w:tcBorders>
              <w:top w:val="single" w:sz="4" w:space="0" w:color="auto"/>
              <w:left w:val="single" w:sz="4" w:space="0" w:color="auto"/>
              <w:right w:val="single" w:sz="4" w:space="0" w:color="auto"/>
            </w:tcBorders>
            <w:vAlign w:val="center"/>
          </w:tcPr>
          <w:p w14:paraId="64BBA0F5" w14:textId="44E1D787" w:rsidR="00D52A18" w:rsidRPr="00D03D92" w:rsidRDefault="00D52A18" w:rsidP="00631FA0">
            <w:pPr>
              <w:spacing w:after="0" w:line="240" w:lineRule="auto"/>
              <w:jc w:val="center"/>
              <w:rPr>
                <w:rFonts w:ascii="Trebuchet MS" w:eastAsia="Times New Roman" w:hAnsi="Trebuchet MS" w:cs="Calibri"/>
                <w:b/>
                <w:bCs/>
                <w:color w:val="000000"/>
                <w:sz w:val="18"/>
                <w:szCs w:val="18"/>
                <w:lang w:eastAsia="fr-FR"/>
              </w:rPr>
            </w:pPr>
            <w:r w:rsidRPr="00D03D92">
              <w:rPr>
                <w:rFonts w:ascii="Trebuchet MS" w:eastAsia="Times New Roman" w:hAnsi="Trebuchet MS" w:cs="Calibri"/>
                <w:b/>
                <w:bCs/>
                <w:color w:val="000000"/>
                <w:sz w:val="18"/>
                <w:szCs w:val="18"/>
                <w:lang w:eastAsia="fr-FR"/>
              </w:rPr>
              <w:t xml:space="preserve">Activités </w:t>
            </w:r>
          </w:p>
        </w:tc>
        <w:tc>
          <w:tcPr>
            <w:tcW w:w="993" w:type="dxa"/>
            <w:vMerge w:val="restart"/>
            <w:tcBorders>
              <w:top w:val="single" w:sz="4" w:space="0" w:color="auto"/>
              <w:left w:val="single" w:sz="4" w:space="0" w:color="auto"/>
              <w:right w:val="single" w:sz="4" w:space="0" w:color="auto"/>
            </w:tcBorders>
            <w:vAlign w:val="center"/>
          </w:tcPr>
          <w:p w14:paraId="0D1ACA8C" w14:textId="5F85DCC5" w:rsidR="00D52A18" w:rsidRPr="00D03D92" w:rsidRDefault="00D52A18" w:rsidP="00631FA0">
            <w:pPr>
              <w:spacing w:after="0" w:line="240" w:lineRule="auto"/>
              <w:jc w:val="center"/>
              <w:rPr>
                <w:rFonts w:ascii="Trebuchet MS" w:eastAsia="Times New Roman" w:hAnsi="Trebuchet MS" w:cs="Calibri"/>
                <w:b/>
                <w:bCs/>
                <w:color w:val="000000"/>
                <w:sz w:val="18"/>
                <w:szCs w:val="18"/>
                <w:lang w:eastAsia="fr-FR"/>
              </w:rPr>
            </w:pPr>
            <w:r w:rsidRPr="00D03D92">
              <w:rPr>
                <w:rFonts w:ascii="Trebuchet MS" w:eastAsia="Times New Roman" w:hAnsi="Trebuchet MS" w:cs="Calibri"/>
                <w:b/>
                <w:bCs/>
                <w:color w:val="000000"/>
                <w:sz w:val="18"/>
                <w:szCs w:val="18"/>
                <w:lang w:eastAsia="fr-FR"/>
              </w:rPr>
              <w:t>Nombre de jours</w:t>
            </w:r>
          </w:p>
        </w:tc>
        <w:tc>
          <w:tcPr>
            <w:tcW w:w="10206" w:type="dxa"/>
            <w:gridSpan w:val="24"/>
            <w:tcBorders>
              <w:top w:val="single" w:sz="4" w:space="0" w:color="auto"/>
              <w:left w:val="single" w:sz="4" w:space="0" w:color="auto"/>
              <w:bottom w:val="single" w:sz="4" w:space="0" w:color="auto"/>
              <w:right w:val="single" w:sz="4" w:space="0" w:color="auto"/>
            </w:tcBorders>
            <w:noWrap/>
            <w:vAlign w:val="center"/>
          </w:tcPr>
          <w:p w14:paraId="4339D868" w14:textId="6CE65F23" w:rsidR="00D52A18" w:rsidRPr="00D03D92" w:rsidRDefault="00D52A18">
            <w:pPr>
              <w:spacing w:after="0" w:line="240" w:lineRule="auto"/>
              <w:jc w:val="center"/>
              <w:rPr>
                <w:rFonts w:ascii="Trebuchet MS" w:eastAsia="Times New Roman" w:hAnsi="Trebuchet MS" w:cs="Calibri"/>
                <w:b/>
                <w:bCs/>
                <w:color w:val="000000"/>
                <w:sz w:val="18"/>
                <w:szCs w:val="18"/>
                <w:lang w:eastAsia="fr-FR"/>
              </w:rPr>
            </w:pPr>
            <w:r w:rsidRPr="00D03D92">
              <w:rPr>
                <w:rFonts w:ascii="Trebuchet MS" w:eastAsia="Times New Roman" w:hAnsi="Trebuchet MS" w:cs="Calibri"/>
                <w:b/>
                <w:bCs/>
                <w:color w:val="000000"/>
                <w:sz w:val="18"/>
                <w:szCs w:val="18"/>
                <w:lang w:eastAsia="fr-FR"/>
              </w:rPr>
              <w:t>2021</w:t>
            </w:r>
          </w:p>
        </w:tc>
      </w:tr>
      <w:tr w:rsidR="00D52A18" w:rsidRPr="00D03D92" w14:paraId="61D22356" w14:textId="1D2FF735" w:rsidTr="00D03D92">
        <w:trPr>
          <w:gridAfter w:val="1"/>
          <w:wAfter w:w="8" w:type="dxa"/>
          <w:trHeight w:val="275"/>
          <w:tblHeader/>
        </w:trPr>
        <w:tc>
          <w:tcPr>
            <w:tcW w:w="3544" w:type="dxa"/>
            <w:vMerge/>
            <w:tcBorders>
              <w:left w:val="single" w:sz="4" w:space="0" w:color="auto"/>
              <w:right w:val="single" w:sz="4" w:space="0" w:color="auto"/>
            </w:tcBorders>
            <w:vAlign w:val="center"/>
            <w:hideMark/>
          </w:tcPr>
          <w:p w14:paraId="4E3981DD" w14:textId="346940A5" w:rsidR="00D52A18" w:rsidRPr="00D03D92" w:rsidRDefault="00D52A18" w:rsidP="00D52A18">
            <w:pPr>
              <w:spacing w:after="0" w:line="240" w:lineRule="auto"/>
              <w:jc w:val="center"/>
              <w:rPr>
                <w:rFonts w:ascii="Trebuchet MS" w:eastAsia="Times New Roman" w:hAnsi="Trebuchet MS" w:cs="Calibri"/>
                <w:b/>
                <w:bCs/>
                <w:color w:val="000000"/>
                <w:sz w:val="18"/>
                <w:szCs w:val="18"/>
                <w:lang w:eastAsia="fr-FR"/>
              </w:rPr>
            </w:pPr>
          </w:p>
        </w:tc>
        <w:tc>
          <w:tcPr>
            <w:tcW w:w="993" w:type="dxa"/>
            <w:vMerge/>
            <w:tcBorders>
              <w:left w:val="single" w:sz="4" w:space="0" w:color="auto"/>
              <w:right w:val="single" w:sz="4" w:space="0" w:color="auto"/>
            </w:tcBorders>
            <w:vAlign w:val="center"/>
            <w:hideMark/>
          </w:tcPr>
          <w:p w14:paraId="0F37DA73" w14:textId="6EC6E681" w:rsidR="00D52A18" w:rsidRPr="00D03D92" w:rsidRDefault="00D52A18" w:rsidP="00D52A18">
            <w:pPr>
              <w:spacing w:after="0" w:line="240" w:lineRule="auto"/>
              <w:jc w:val="center"/>
              <w:rPr>
                <w:rFonts w:ascii="Trebuchet MS" w:eastAsia="Times New Roman" w:hAnsi="Trebuchet MS" w:cs="Calibri"/>
                <w:b/>
                <w:bCs/>
                <w:color w:val="000000"/>
                <w:sz w:val="18"/>
                <w:szCs w:val="18"/>
                <w:lang w:eastAsia="fr-FR"/>
              </w:rPr>
            </w:pPr>
          </w:p>
        </w:tc>
        <w:tc>
          <w:tcPr>
            <w:tcW w:w="1701" w:type="dxa"/>
            <w:gridSpan w:val="4"/>
            <w:tcBorders>
              <w:top w:val="single" w:sz="4" w:space="0" w:color="auto"/>
              <w:left w:val="single" w:sz="4" w:space="0" w:color="auto"/>
              <w:bottom w:val="single" w:sz="4" w:space="0" w:color="auto"/>
              <w:right w:val="single" w:sz="4" w:space="0" w:color="auto"/>
            </w:tcBorders>
            <w:noWrap/>
            <w:vAlign w:val="center"/>
            <w:hideMark/>
          </w:tcPr>
          <w:p w14:paraId="6CC4151D" w14:textId="6006B5FC" w:rsidR="00D52A18" w:rsidRPr="00D03D92" w:rsidRDefault="00D52A18" w:rsidP="00D52A18">
            <w:pPr>
              <w:spacing w:after="0" w:line="240" w:lineRule="auto"/>
              <w:jc w:val="center"/>
              <w:rPr>
                <w:rFonts w:ascii="Trebuchet MS" w:eastAsia="Times New Roman" w:hAnsi="Trebuchet MS" w:cs="Calibri"/>
                <w:b/>
                <w:bCs/>
                <w:color w:val="000000"/>
                <w:sz w:val="18"/>
                <w:szCs w:val="18"/>
                <w:lang w:eastAsia="fr-FR"/>
              </w:rPr>
            </w:pPr>
            <w:r w:rsidRPr="00D03D92">
              <w:rPr>
                <w:rFonts w:ascii="Trebuchet MS" w:eastAsia="Times New Roman" w:hAnsi="Trebuchet MS" w:cs="Calibri"/>
                <w:b/>
                <w:bCs/>
                <w:color w:val="000000"/>
                <w:sz w:val="18"/>
                <w:szCs w:val="18"/>
                <w:lang w:eastAsia="fr-FR"/>
              </w:rPr>
              <w:t>février</w:t>
            </w:r>
          </w:p>
        </w:tc>
        <w:tc>
          <w:tcPr>
            <w:tcW w:w="1701" w:type="dxa"/>
            <w:gridSpan w:val="4"/>
            <w:tcBorders>
              <w:top w:val="single" w:sz="4" w:space="0" w:color="auto"/>
              <w:left w:val="single" w:sz="4" w:space="0" w:color="auto"/>
              <w:bottom w:val="single" w:sz="4" w:space="0" w:color="auto"/>
              <w:right w:val="single" w:sz="4" w:space="0" w:color="auto"/>
            </w:tcBorders>
            <w:noWrap/>
            <w:vAlign w:val="center"/>
            <w:hideMark/>
          </w:tcPr>
          <w:p w14:paraId="396AE13D" w14:textId="326998A1" w:rsidR="00D52A18" w:rsidRPr="00D03D92" w:rsidRDefault="00D52A18" w:rsidP="00D52A18">
            <w:pPr>
              <w:spacing w:after="0" w:line="240" w:lineRule="auto"/>
              <w:jc w:val="center"/>
              <w:rPr>
                <w:rFonts w:ascii="Trebuchet MS" w:eastAsia="Times New Roman" w:hAnsi="Trebuchet MS" w:cs="Calibri"/>
                <w:b/>
                <w:bCs/>
                <w:color w:val="000000"/>
                <w:sz w:val="18"/>
                <w:szCs w:val="18"/>
                <w:lang w:eastAsia="fr-FR"/>
              </w:rPr>
            </w:pPr>
            <w:r w:rsidRPr="00D03D92">
              <w:rPr>
                <w:rFonts w:ascii="Trebuchet MS" w:eastAsia="Times New Roman" w:hAnsi="Trebuchet MS" w:cs="Calibri"/>
                <w:b/>
                <w:bCs/>
                <w:color w:val="000000"/>
                <w:sz w:val="18"/>
                <w:szCs w:val="18"/>
                <w:lang w:eastAsia="fr-FR"/>
              </w:rPr>
              <w:t>mars</w:t>
            </w:r>
          </w:p>
        </w:tc>
        <w:tc>
          <w:tcPr>
            <w:tcW w:w="1701" w:type="dxa"/>
            <w:gridSpan w:val="4"/>
            <w:tcBorders>
              <w:top w:val="single" w:sz="4" w:space="0" w:color="auto"/>
              <w:left w:val="single" w:sz="4" w:space="0" w:color="auto"/>
              <w:bottom w:val="single" w:sz="4" w:space="0" w:color="auto"/>
              <w:right w:val="single" w:sz="4" w:space="0" w:color="auto"/>
            </w:tcBorders>
            <w:noWrap/>
            <w:vAlign w:val="center"/>
            <w:hideMark/>
          </w:tcPr>
          <w:p w14:paraId="544FA39F" w14:textId="7EA1D409" w:rsidR="00D52A18" w:rsidRPr="00D03D92" w:rsidRDefault="00D52A18" w:rsidP="00D52A18">
            <w:pPr>
              <w:spacing w:after="0" w:line="240" w:lineRule="auto"/>
              <w:jc w:val="center"/>
              <w:rPr>
                <w:rFonts w:ascii="Trebuchet MS" w:eastAsia="Times New Roman" w:hAnsi="Trebuchet MS" w:cs="Calibri"/>
                <w:b/>
                <w:bCs/>
                <w:color w:val="000000"/>
                <w:sz w:val="18"/>
                <w:szCs w:val="18"/>
                <w:lang w:eastAsia="fr-FR"/>
              </w:rPr>
            </w:pPr>
            <w:r w:rsidRPr="00D03D92">
              <w:rPr>
                <w:rFonts w:ascii="Trebuchet MS" w:eastAsia="Times New Roman" w:hAnsi="Trebuchet MS" w:cs="Calibri"/>
                <w:b/>
                <w:bCs/>
                <w:color w:val="000000"/>
                <w:sz w:val="18"/>
                <w:szCs w:val="18"/>
                <w:lang w:eastAsia="fr-FR"/>
              </w:rPr>
              <w:t>avril</w:t>
            </w:r>
          </w:p>
        </w:tc>
        <w:tc>
          <w:tcPr>
            <w:tcW w:w="1701" w:type="dxa"/>
            <w:gridSpan w:val="4"/>
            <w:tcBorders>
              <w:top w:val="single" w:sz="4" w:space="0" w:color="auto"/>
              <w:left w:val="single" w:sz="4" w:space="0" w:color="auto"/>
              <w:bottom w:val="single" w:sz="4" w:space="0" w:color="auto"/>
              <w:right w:val="single" w:sz="4" w:space="0" w:color="auto"/>
            </w:tcBorders>
            <w:noWrap/>
            <w:vAlign w:val="center"/>
            <w:hideMark/>
          </w:tcPr>
          <w:p w14:paraId="0E44E906" w14:textId="312A2185" w:rsidR="00D52A18" w:rsidRPr="00D03D92" w:rsidRDefault="00D52A18" w:rsidP="00D52A18">
            <w:pPr>
              <w:spacing w:after="0" w:line="240" w:lineRule="auto"/>
              <w:jc w:val="center"/>
              <w:rPr>
                <w:rFonts w:ascii="Trebuchet MS" w:eastAsia="Times New Roman" w:hAnsi="Trebuchet MS" w:cs="Calibri"/>
                <w:b/>
                <w:bCs/>
                <w:color w:val="000000"/>
                <w:sz w:val="18"/>
                <w:szCs w:val="18"/>
                <w:lang w:eastAsia="fr-FR"/>
              </w:rPr>
            </w:pPr>
            <w:r w:rsidRPr="00D03D92">
              <w:rPr>
                <w:rFonts w:ascii="Trebuchet MS" w:eastAsia="Times New Roman" w:hAnsi="Trebuchet MS" w:cs="Calibri"/>
                <w:b/>
                <w:bCs/>
                <w:color w:val="000000"/>
                <w:sz w:val="18"/>
                <w:szCs w:val="18"/>
                <w:lang w:eastAsia="fr-FR"/>
              </w:rPr>
              <w:t>mai</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04AC51FE" w14:textId="1E7C6749" w:rsidR="00D52A18" w:rsidRPr="00D03D92" w:rsidRDefault="00D52A18" w:rsidP="00D52A18">
            <w:pPr>
              <w:spacing w:after="0" w:line="240" w:lineRule="auto"/>
              <w:jc w:val="center"/>
              <w:rPr>
                <w:rFonts w:ascii="Trebuchet MS" w:hAnsi="Trebuchet MS"/>
                <w:sz w:val="18"/>
                <w:szCs w:val="18"/>
              </w:rPr>
            </w:pPr>
            <w:r w:rsidRPr="00D03D92">
              <w:rPr>
                <w:rFonts w:ascii="Trebuchet MS" w:eastAsia="Times New Roman" w:hAnsi="Trebuchet MS" w:cs="Calibri"/>
                <w:b/>
                <w:bCs/>
                <w:color w:val="000000"/>
                <w:sz w:val="18"/>
                <w:szCs w:val="18"/>
                <w:lang w:eastAsia="fr-FR"/>
              </w:rPr>
              <w:t>juin</w:t>
            </w: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542B7588" w14:textId="48DD90A1" w:rsidR="00D52A18" w:rsidRPr="00D03D92" w:rsidRDefault="00D52A18" w:rsidP="00D03D92">
            <w:pPr>
              <w:spacing w:after="0" w:line="240" w:lineRule="auto"/>
              <w:jc w:val="center"/>
              <w:rPr>
                <w:rFonts w:ascii="Trebuchet MS" w:eastAsia="Times New Roman" w:hAnsi="Trebuchet MS" w:cs="Calibri"/>
                <w:b/>
                <w:bCs/>
                <w:color w:val="000000"/>
                <w:sz w:val="18"/>
                <w:szCs w:val="18"/>
                <w:lang w:eastAsia="fr-FR"/>
              </w:rPr>
            </w:pPr>
            <w:r w:rsidRPr="00D03D92">
              <w:rPr>
                <w:rFonts w:ascii="Trebuchet MS" w:eastAsia="Times New Roman" w:hAnsi="Trebuchet MS" w:cs="Calibri"/>
                <w:b/>
                <w:bCs/>
                <w:color w:val="000000"/>
                <w:sz w:val="18"/>
                <w:szCs w:val="18"/>
                <w:lang w:eastAsia="fr-FR"/>
              </w:rPr>
              <w:t>juillet</w:t>
            </w:r>
          </w:p>
        </w:tc>
      </w:tr>
      <w:tr w:rsidR="00D52A18" w:rsidRPr="00D03D92" w14:paraId="666A48A6" w14:textId="2248D4F9" w:rsidTr="00D03D92">
        <w:trPr>
          <w:gridAfter w:val="1"/>
          <w:wAfter w:w="8" w:type="dxa"/>
          <w:trHeight w:val="275"/>
          <w:tblHeader/>
        </w:trPr>
        <w:tc>
          <w:tcPr>
            <w:tcW w:w="3544" w:type="dxa"/>
            <w:vMerge/>
            <w:tcBorders>
              <w:left w:val="single" w:sz="4" w:space="0" w:color="auto"/>
              <w:bottom w:val="single" w:sz="4" w:space="0" w:color="auto"/>
              <w:right w:val="single" w:sz="4" w:space="0" w:color="auto"/>
            </w:tcBorders>
            <w:vAlign w:val="center"/>
            <w:hideMark/>
          </w:tcPr>
          <w:p w14:paraId="55A27E92" w14:textId="77777777" w:rsidR="00D52A18" w:rsidRPr="00D03D92" w:rsidRDefault="00D52A18" w:rsidP="00D52A18">
            <w:pPr>
              <w:spacing w:after="0"/>
              <w:rPr>
                <w:rFonts w:ascii="Trebuchet MS" w:eastAsia="Times New Roman" w:hAnsi="Trebuchet MS" w:cs="Calibri"/>
                <w:b/>
                <w:bCs/>
                <w:color w:val="000000"/>
                <w:sz w:val="18"/>
                <w:szCs w:val="18"/>
                <w:lang w:eastAsia="fr-FR"/>
              </w:rPr>
            </w:pPr>
          </w:p>
        </w:tc>
        <w:tc>
          <w:tcPr>
            <w:tcW w:w="993" w:type="dxa"/>
            <w:vMerge/>
            <w:tcBorders>
              <w:left w:val="single" w:sz="4" w:space="0" w:color="auto"/>
              <w:bottom w:val="single" w:sz="4" w:space="0" w:color="auto"/>
              <w:right w:val="single" w:sz="4" w:space="0" w:color="auto"/>
            </w:tcBorders>
            <w:vAlign w:val="center"/>
            <w:hideMark/>
          </w:tcPr>
          <w:p w14:paraId="55DE8932" w14:textId="77777777" w:rsidR="00D52A18" w:rsidRPr="00D03D92" w:rsidRDefault="00D52A18" w:rsidP="00D52A18">
            <w:pPr>
              <w:spacing w:after="0"/>
              <w:rPr>
                <w:rFonts w:ascii="Trebuchet MS" w:eastAsia="Times New Roman" w:hAnsi="Trebuchet MS" w:cs="Calibri"/>
                <w:b/>
                <w:bCs/>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5421B0E" w14:textId="77777777" w:rsidR="00D52A18" w:rsidRPr="00D03D92" w:rsidRDefault="00D52A18" w:rsidP="00D52A18">
            <w:pPr>
              <w:spacing w:before="40" w:after="40" w:line="240" w:lineRule="auto"/>
              <w:rPr>
                <w:rFonts w:ascii="Trebuchet MS" w:eastAsia="Times New Roman" w:hAnsi="Trebuchet MS" w:cs="Calibri"/>
                <w:b/>
                <w:bCs/>
                <w:color w:val="000000"/>
                <w:sz w:val="18"/>
                <w:szCs w:val="18"/>
                <w:lang w:eastAsia="fr-FR"/>
              </w:rPr>
            </w:pPr>
            <w:r w:rsidRPr="00D03D92">
              <w:rPr>
                <w:rFonts w:ascii="Trebuchet MS" w:eastAsia="Times New Roman" w:hAnsi="Trebuchet MS" w:cs="Calibri"/>
                <w:b/>
                <w:bCs/>
                <w:color w:val="000000"/>
                <w:sz w:val="18"/>
                <w:szCs w:val="18"/>
                <w:lang w:eastAsia="fr-FR"/>
              </w:rPr>
              <w:t>s1</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414C465" w14:textId="77777777" w:rsidR="00D52A18" w:rsidRPr="00D03D92" w:rsidRDefault="00D52A18" w:rsidP="00D52A18">
            <w:pPr>
              <w:spacing w:before="40" w:after="40" w:line="240" w:lineRule="auto"/>
              <w:rPr>
                <w:rFonts w:ascii="Trebuchet MS" w:eastAsia="Times New Roman" w:hAnsi="Trebuchet MS" w:cs="Calibri"/>
                <w:b/>
                <w:bCs/>
                <w:color w:val="000000"/>
                <w:sz w:val="18"/>
                <w:szCs w:val="18"/>
                <w:lang w:eastAsia="fr-FR"/>
              </w:rPr>
            </w:pPr>
            <w:r w:rsidRPr="00D03D92">
              <w:rPr>
                <w:rFonts w:ascii="Trebuchet MS" w:eastAsia="Times New Roman" w:hAnsi="Trebuchet MS" w:cs="Calibri"/>
                <w:b/>
                <w:bCs/>
                <w:color w:val="000000"/>
                <w:sz w:val="18"/>
                <w:szCs w:val="18"/>
                <w:lang w:eastAsia="fr-FR"/>
              </w:rPr>
              <w:t>s2</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BBF4E81" w14:textId="77777777" w:rsidR="00D52A18" w:rsidRPr="00D03D92" w:rsidRDefault="00D52A18" w:rsidP="00D52A18">
            <w:pPr>
              <w:spacing w:before="40" w:after="40" w:line="240" w:lineRule="auto"/>
              <w:rPr>
                <w:rFonts w:ascii="Trebuchet MS" w:eastAsia="Times New Roman" w:hAnsi="Trebuchet MS" w:cs="Calibri"/>
                <w:b/>
                <w:bCs/>
                <w:color w:val="000000"/>
                <w:sz w:val="18"/>
                <w:szCs w:val="18"/>
                <w:lang w:eastAsia="fr-FR"/>
              </w:rPr>
            </w:pPr>
            <w:r w:rsidRPr="00D03D92">
              <w:rPr>
                <w:rFonts w:ascii="Trebuchet MS" w:eastAsia="Times New Roman" w:hAnsi="Trebuchet MS" w:cs="Calibri"/>
                <w:b/>
                <w:bCs/>
                <w:color w:val="000000"/>
                <w:sz w:val="18"/>
                <w:szCs w:val="18"/>
                <w:lang w:eastAsia="fr-FR"/>
              </w:rPr>
              <w:t>s3</w:t>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45336F59" w14:textId="77777777" w:rsidR="00D52A18" w:rsidRPr="00D03D92" w:rsidRDefault="00D52A18" w:rsidP="00D52A18">
            <w:pPr>
              <w:spacing w:before="40" w:after="40" w:line="240" w:lineRule="auto"/>
              <w:rPr>
                <w:rFonts w:ascii="Trebuchet MS" w:eastAsia="Times New Roman" w:hAnsi="Trebuchet MS" w:cs="Calibri"/>
                <w:b/>
                <w:bCs/>
                <w:color w:val="000000"/>
                <w:sz w:val="18"/>
                <w:szCs w:val="18"/>
                <w:lang w:eastAsia="fr-FR"/>
              </w:rPr>
            </w:pPr>
            <w:r w:rsidRPr="00D03D92">
              <w:rPr>
                <w:rFonts w:ascii="Trebuchet MS" w:eastAsia="Times New Roman" w:hAnsi="Trebuchet MS" w:cs="Calibri"/>
                <w:b/>
                <w:bCs/>
                <w:color w:val="000000"/>
                <w:sz w:val="18"/>
                <w:szCs w:val="18"/>
                <w:lang w:eastAsia="fr-FR"/>
              </w:rPr>
              <w:t>s4</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14383EB" w14:textId="77777777" w:rsidR="00D52A18" w:rsidRPr="00D03D92" w:rsidRDefault="00D52A18" w:rsidP="00D52A18">
            <w:pPr>
              <w:spacing w:before="40" w:after="40" w:line="240" w:lineRule="auto"/>
              <w:rPr>
                <w:rFonts w:ascii="Trebuchet MS" w:eastAsia="Times New Roman" w:hAnsi="Trebuchet MS" w:cs="Calibri"/>
                <w:b/>
                <w:bCs/>
                <w:color w:val="000000"/>
                <w:sz w:val="18"/>
                <w:szCs w:val="18"/>
                <w:lang w:eastAsia="fr-FR"/>
              </w:rPr>
            </w:pPr>
            <w:r w:rsidRPr="00D03D92">
              <w:rPr>
                <w:rFonts w:ascii="Trebuchet MS" w:eastAsia="Times New Roman" w:hAnsi="Trebuchet MS" w:cs="Calibri"/>
                <w:b/>
                <w:bCs/>
                <w:color w:val="000000"/>
                <w:sz w:val="18"/>
                <w:szCs w:val="18"/>
                <w:lang w:eastAsia="fr-FR"/>
              </w:rPr>
              <w:t>s1</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628BF5C" w14:textId="3E921FBE" w:rsidR="00D52A18" w:rsidRPr="00D03D92" w:rsidRDefault="002F6725" w:rsidP="00D52A18">
            <w:pPr>
              <w:spacing w:before="40" w:after="40" w:line="240" w:lineRule="auto"/>
              <w:rPr>
                <w:rFonts w:ascii="Trebuchet MS" w:eastAsia="Times New Roman" w:hAnsi="Trebuchet MS" w:cs="Calibri"/>
                <w:b/>
                <w:bCs/>
                <w:color w:val="000000"/>
                <w:sz w:val="18"/>
                <w:szCs w:val="18"/>
                <w:lang w:eastAsia="fr-FR"/>
              </w:rPr>
            </w:pPr>
            <w:r w:rsidRPr="00D03D92">
              <w:rPr>
                <w:rFonts w:ascii="Trebuchet MS" w:eastAsia="Times New Roman" w:hAnsi="Trebuchet MS" w:cs="Calibri"/>
                <w:b/>
                <w:bCs/>
                <w:color w:val="000000"/>
                <w:sz w:val="18"/>
                <w:szCs w:val="18"/>
                <w:lang w:eastAsia="fr-FR"/>
              </w:rPr>
              <w:t>s2</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4422955" w14:textId="77777777" w:rsidR="00D52A18" w:rsidRPr="00D03D92" w:rsidRDefault="00D52A18" w:rsidP="00D52A18">
            <w:pPr>
              <w:spacing w:before="40" w:after="40" w:line="240" w:lineRule="auto"/>
              <w:rPr>
                <w:rFonts w:ascii="Trebuchet MS" w:eastAsia="Times New Roman" w:hAnsi="Trebuchet MS" w:cs="Calibri"/>
                <w:b/>
                <w:bCs/>
                <w:color w:val="000000"/>
                <w:sz w:val="18"/>
                <w:szCs w:val="18"/>
                <w:lang w:eastAsia="fr-FR"/>
              </w:rPr>
            </w:pPr>
            <w:r w:rsidRPr="00D03D92">
              <w:rPr>
                <w:rFonts w:ascii="Trebuchet MS" w:eastAsia="Times New Roman" w:hAnsi="Trebuchet MS" w:cs="Calibri"/>
                <w:b/>
                <w:bCs/>
                <w:color w:val="000000"/>
                <w:sz w:val="18"/>
                <w:szCs w:val="18"/>
                <w:lang w:eastAsia="fr-FR"/>
              </w:rPr>
              <w:t>s3</w:t>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49384D90" w14:textId="77777777" w:rsidR="00D52A18" w:rsidRPr="00D03D92" w:rsidRDefault="00D52A18" w:rsidP="00D52A18">
            <w:pPr>
              <w:spacing w:before="40" w:after="40" w:line="240" w:lineRule="auto"/>
              <w:rPr>
                <w:rFonts w:ascii="Trebuchet MS" w:eastAsia="Times New Roman" w:hAnsi="Trebuchet MS" w:cs="Calibri"/>
                <w:b/>
                <w:bCs/>
                <w:color w:val="000000"/>
                <w:sz w:val="18"/>
                <w:szCs w:val="18"/>
                <w:lang w:eastAsia="fr-FR"/>
              </w:rPr>
            </w:pPr>
            <w:r w:rsidRPr="00D03D92">
              <w:rPr>
                <w:rFonts w:ascii="Trebuchet MS" w:eastAsia="Times New Roman" w:hAnsi="Trebuchet MS" w:cs="Calibri"/>
                <w:b/>
                <w:bCs/>
                <w:color w:val="000000"/>
                <w:sz w:val="18"/>
                <w:szCs w:val="18"/>
                <w:lang w:eastAsia="fr-FR"/>
              </w:rPr>
              <w:t>s4</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004632F" w14:textId="77777777" w:rsidR="00D52A18" w:rsidRPr="00D03D92" w:rsidRDefault="00D52A18" w:rsidP="00D52A18">
            <w:pPr>
              <w:spacing w:before="40" w:after="40" w:line="240" w:lineRule="auto"/>
              <w:rPr>
                <w:rFonts w:ascii="Trebuchet MS" w:eastAsia="Times New Roman" w:hAnsi="Trebuchet MS" w:cs="Calibri"/>
                <w:b/>
                <w:bCs/>
                <w:color w:val="000000"/>
                <w:sz w:val="18"/>
                <w:szCs w:val="18"/>
                <w:lang w:eastAsia="fr-FR"/>
              </w:rPr>
            </w:pPr>
            <w:r w:rsidRPr="00D03D92">
              <w:rPr>
                <w:rFonts w:ascii="Trebuchet MS" w:eastAsia="Times New Roman" w:hAnsi="Trebuchet MS" w:cs="Calibri"/>
                <w:b/>
                <w:bCs/>
                <w:color w:val="000000"/>
                <w:sz w:val="18"/>
                <w:szCs w:val="18"/>
                <w:lang w:eastAsia="fr-FR"/>
              </w:rPr>
              <w:t>s1</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35DBBB2" w14:textId="77777777" w:rsidR="00D52A18" w:rsidRPr="00D03D92" w:rsidRDefault="00D52A18" w:rsidP="00D52A18">
            <w:pPr>
              <w:spacing w:before="40" w:after="40" w:line="240" w:lineRule="auto"/>
              <w:rPr>
                <w:rFonts w:ascii="Trebuchet MS" w:eastAsia="Times New Roman" w:hAnsi="Trebuchet MS" w:cs="Calibri"/>
                <w:b/>
                <w:bCs/>
                <w:color w:val="000000"/>
                <w:sz w:val="18"/>
                <w:szCs w:val="18"/>
                <w:lang w:eastAsia="fr-FR"/>
              </w:rPr>
            </w:pPr>
            <w:r w:rsidRPr="00D03D92">
              <w:rPr>
                <w:rFonts w:ascii="Trebuchet MS" w:eastAsia="Times New Roman" w:hAnsi="Trebuchet MS" w:cs="Calibri"/>
                <w:b/>
                <w:bCs/>
                <w:color w:val="000000"/>
                <w:sz w:val="18"/>
                <w:szCs w:val="18"/>
                <w:lang w:eastAsia="fr-FR"/>
              </w:rPr>
              <w:t>s2</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DF6694B" w14:textId="77777777" w:rsidR="00D52A18" w:rsidRPr="00D03D92" w:rsidRDefault="00D52A18" w:rsidP="00D52A18">
            <w:pPr>
              <w:spacing w:before="40" w:after="40" w:line="240" w:lineRule="auto"/>
              <w:rPr>
                <w:rFonts w:ascii="Trebuchet MS" w:eastAsia="Times New Roman" w:hAnsi="Trebuchet MS" w:cs="Calibri"/>
                <w:b/>
                <w:bCs/>
                <w:color w:val="000000"/>
                <w:sz w:val="18"/>
                <w:szCs w:val="18"/>
                <w:lang w:eastAsia="fr-FR"/>
              </w:rPr>
            </w:pPr>
            <w:r w:rsidRPr="00D03D92">
              <w:rPr>
                <w:rFonts w:ascii="Trebuchet MS" w:eastAsia="Times New Roman" w:hAnsi="Trebuchet MS" w:cs="Calibri"/>
                <w:b/>
                <w:bCs/>
                <w:color w:val="000000"/>
                <w:sz w:val="18"/>
                <w:szCs w:val="18"/>
                <w:lang w:eastAsia="fr-FR"/>
              </w:rPr>
              <w:t>s3</w:t>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41321C9E" w14:textId="77777777" w:rsidR="00D52A18" w:rsidRPr="00D03D92" w:rsidRDefault="00D52A18" w:rsidP="00D52A18">
            <w:pPr>
              <w:spacing w:before="40" w:after="40" w:line="240" w:lineRule="auto"/>
              <w:rPr>
                <w:rFonts w:ascii="Trebuchet MS" w:eastAsia="Times New Roman" w:hAnsi="Trebuchet MS" w:cs="Calibri"/>
                <w:b/>
                <w:bCs/>
                <w:color w:val="000000"/>
                <w:sz w:val="18"/>
                <w:szCs w:val="18"/>
                <w:lang w:eastAsia="fr-FR"/>
              </w:rPr>
            </w:pPr>
            <w:r w:rsidRPr="00D03D92">
              <w:rPr>
                <w:rFonts w:ascii="Trebuchet MS" w:eastAsia="Times New Roman" w:hAnsi="Trebuchet MS" w:cs="Calibri"/>
                <w:b/>
                <w:bCs/>
                <w:color w:val="000000"/>
                <w:sz w:val="18"/>
                <w:szCs w:val="18"/>
                <w:lang w:eastAsia="fr-FR"/>
              </w:rPr>
              <w:t>s4</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A809FFB" w14:textId="77777777" w:rsidR="00D52A18" w:rsidRPr="00D03D92" w:rsidRDefault="00D52A18" w:rsidP="00D52A18">
            <w:pPr>
              <w:spacing w:before="40" w:after="40" w:line="240" w:lineRule="auto"/>
              <w:rPr>
                <w:rFonts w:ascii="Trebuchet MS" w:eastAsia="Times New Roman" w:hAnsi="Trebuchet MS" w:cs="Calibri"/>
                <w:b/>
                <w:bCs/>
                <w:color w:val="000000"/>
                <w:sz w:val="18"/>
                <w:szCs w:val="18"/>
                <w:lang w:eastAsia="fr-FR"/>
              </w:rPr>
            </w:pPr>
            <w:r w:rsidRPr="00D03D92">
              <w:rPr>
                <w:rFonts w:ascii="Trebuchet MS" w:eastAsia="Times New Roman" w:hAnsi="Trebuchet MS" w:cs="Calibri"/>
                <w:b/>
                <w:bCs/>
                <w:color w:val="000000"/>
                <w:sz w:val="18"/>
                <w:szCs w:val="18"/>
                <w:lang w:eastAsia="fr-FR"/>
              </w:rPr>
              <w:t>s1</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3863E11" w14:textId="77777777" w:rsidR="00D52A18" w:rsidRPr="00D03D92" w:rsidRDefault="00D52A18" w:rsidP="00D52A18">
            <w:pPr>
              <w:spacing w:before="40" w:after="40" w:line="240" w:lineRule="auto"/>
              <w:rPr>
                <w:rFonts w:ascii="Trebuchet MS" w:eastAsia="Times New Roman" w:hAnsi="Trebuchet MS" w:cs="Calibri"/>
                <w:b/>
                <w:bCs/>
                <w:color w:val="000000"/>
                <w:sz w:val="18"/>
                <w:szCs w:val="18"/>
                <w:lang w:eastAsia="fr-FR"/>
              </w:rPr>
            </w:pPr>
            <w:r w:rsidRPr="00D03D92">
              <w:rPr>
                <w:rFonts w:ascii="Trebuchet MS" w:eastAsia="Times New Roman" w:hAnsi="Trebuchet MS" w:cs="Calibri"/>
                <w:b/>
                <w:bCs/>
                <w:color w:val="000000"/>
                <w:sz w:val="18"/>
                <w:szCs w:val="18"/>
                <w:lang w:eastAsia="fr-FR"/>
              </w:rPr>
              <w:t>s2</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00802DF" w14:textId="77777777" w:rsidR="00D52A18" w:rsidRPr="00D03D92" w:rsidRDefault="00D52A18" w:rsidP="00D52A18">
            <w:pPr>
              <w:spacing w:before="40" w:after="40" w:line="240" w:lineRule="auto"/>
              <w:rPr>
                <w:rFonts w:ascii="Trebuchet MS" w:eastAsia="Times New Roman" w:hAnsi="Trebuchet MS" w:cs="Calibri"/>
                <w:b/>
                <w:bCs/>
                <w:color w:val="000000"/>
                <w:sz w:val="18"/>
                <w:szCs w:val="18"/>
                <w:lang w:eastAsia="fr-FR"/>
              </w:rPr>
            </w:pPr>
            <w:r w:rsidRPr="00D03D92">
              <w:rPr>
                <w:rFonts w:ascii="Trebuchet MS" w:eastAsia="Times New Roman" w:hAnsi="Trebuchet MS" w:cs="Calibri"/>
                <w:b/>
                <w:bCs/>
                <w:color w:val="000000"/>
                <w:sz w:val="18"/>
                <w:szCs w:val="18"/>
                <w:lang w:eastAsia="fr-FR"/>
              </w:rPr>
              <w:t>s3</w:t>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4E62DFAE" w14:textId="77777777" w:rsidR="00D52A18" w:rsidRPr="00D03D92" w:rsidRDefault="00D52A18" w:rsidP="00D52A18">
            <w:pPr>
              <w:spacing w:before="40" w:after="40" w:line="240" w:lineRule="auto"/>
              <w:rPr>
                <w:rFonts w:ascii="Trebuchet MS" w:eastAsia="Times New Roman" w:hAnsi="Trebuchet MS" w:cs="Calibri"/>
                <w:b/>
                <w:bCs/>
                <w:color w:val="000000"/>
                <w:sz w:val="18"/>
                <w:szCs w:val="18"/>
                <w:lang w:eastAsia="fr-FR"/>
              </w:rPr>
            </w:pPr>
            <w:r w:rsidRPr="00D03D92">
              <w:rPr>
                <w:rFonts w:ascii="Trebuchet MS" w:eastAsia="Times New Roman" w:hAnsi="Trebuchet MS" w:cs="Calibri"/>
                <w:b/>
                <w:bCs/>
                <w:color w:val="000000"/>
                <w:sz w:val="18"/>
                <w:szCs w:val="18"/>
                <w:lang w:eastAsia="fr-FR"/>
              </w:rPr>
              <w:t>s4</w:t>
            </w:r>
          </w:p>
        </w:tc>
        <w:tc>
          <w:tcPr>
            <w:tcW w:w="425" w:type="dxa"/>
            <w:tcBorders>
              <w:top w:val="single" w:sz="4" w:space="0" w:color="auto"/>
              <w:left w:val="single" w:sz="4" w:space="0" w:color="auto"/>
              <w:bottom w:val="nil"/>
              <w:right w:val="single" w:sz="4" w:space="0" w:color="auto"/>
            </w:tcBorders>
            <w:vAlign w:val="center"/>
            <w:hideMark/>
          </w:tcPr>
          <w:p w14:paraId="422BF8AB" w14:textId="77777777" w:rsidR="00D52A18" w:rsidRPr="00D03D92" w:rsidRDefault="00D52A18" w:rsidP="00D52A18">
            <w:pPr>
              <w:spacing w:before="40" w:after="40" w:line="240" w:lineRule="auto"/>
              <w:rPr>
                <w:rFonts w:ascii="Trebuchet MS" w:hAnsi="Trebuchet MS"/>
                <w:sz w:val="18"/>
                <w:szCs w:val="18"/>
              </w:rPr>
            </w:pPr>
            <w:r w:rsidRPr="00D03D92">
              <w:rPr>
                <w:rFonts w:ascii="Trebuchet MS" w:eastAsia="Times New Roman" w:hAnsi="Trebuchet MS" w:cs="Calibri"/>
                <w:b/>
                <w:bCs/>
                <w:color w:val="000000"/>
                <w:sz w:val="18"/>
                <w:szCs w:val="18"/>
                <w:lang w:eastAsia="fr-FR"/>
              </w:rPr>
              <w:t>s1</w:t>
            </w:r>
          </w:p>
        </w:tc>
        <w:tc>
          <w:tcPr>
            <w:tcW w:w="425" w:type="dxa"/>
            <w:tcBorders>
              <w:top w:val="nil"/>
              <w:left w:val="single" w:sz="4" w:space="0" w:color="auto"/>
              <w:bottom w:val="nil"/>
              <w:right w:val="single" w:sz="4" w:space="0" w:color="auto"/>
            </w:tcBorders>
            <w:vAlign w:val="center"/>
            <w:hideMark/>
          </w:tcPr>
          <w:p w14:paraId="2BEF9329" w14:textId="77777777" w:rsidR="00D52A18" w:rsidRPr="00D03D92" w:rsidRDefault="00D52A18" w:rsidP="00D52A18">
            <w:pPr>
              <w:spacing w:before="40" w:after="40" w:line="240" w:lineRule="auto"/>
              <w:rPr>
                <w:rFonts w:ascii="Trebuchet MS" w:hAnsi="Trebuchet MS"/>
                <w:sz w:val="18"/>
                <w:szCs w:val="18"/>
              </w:rPr>
            </w:pPr>
            <w:r w:rsidRPr="00D03D92">
              <w:rPr>
                <w:rFonts w:ascii="Trebuchet MS" w:eastAsia="Times New Roman" w:hAnsi="Trebuchet MS" w:cs="Calibri"/>
                <w:b/>
                <w:bCs/>
                <w:color w:val="000000"/>
                <w:sz w:val="18"/>
                <w:szCs w:val="18"/>
                <w:lang w:eastAsia="fr-FR"/>
              </w:rPr>
              <w:t>s2</w:t>
            </w:r>
          </w:p>
        </w:tc>
        <w:tc>
          <w:tcPr>
            <w:tcW w:w="425" w:type="dxa"/>
            <w:tcBorders>
              <w:top w:val="nil"/>
              <w:left w:val="single" w:sz="4" w:space="0" w:color="auto"/>
              <w:bottom w:val="nil"/>
              <w:right w:val="single" w:sz="4" w:space="0" w:color="auto"/>
            </w:tcBorders>
            <w:vAlign w:val="center"/>
            <w:hideMark/>
          </w:tcPr>
          <w:p w14:paraId="20ED59F9" w14:textId="77777777" w:rsidR="00D52A18" w:rsidRPr="00D03D92" w:rsidRDefault="00D52A18" w:rsidP="00D52A18">
            <w:pPr>
              <w:spacing w:before="40" w:after="40" w:line="240" w:lineRule="auto"/>
              <w:rPr>
                <w:rFonts w:ascii="Trebuchet MS" w:hAnsi="Trebuchet MS"/>
                <w:sz w:val="18"/>
                <w:szCs w:val="18"/>
              </w:rPr>
            </w:pPr>
            <w:r w:rsidRPr="00D03D92">
              <w:rPr>
                <w:rFonts w:ascii="Trebuchet MS" w:eastAsia="Times New Roman" w:hAnsi="Trebuchet MS" w:cs="Calibri"/>
                <w:b/>
                <w:bCs/>
                <w:color w:val="000000"/>
                <w:sz w:val="18"/>
                <w:szCs w:val="18"/>
                <w:lang w:eastAsia="fr-FR"/>
              </w:rPr>
              <w:t>s3</w:t>
            </w:r>
          </w:p>
        </w:tc>
        <w:tc>
          <w:tcPr>
            <w:tcW w:w="426" w:type="dxa"/>
            <w:tcBorders>
              <w:top w:val="nil"/>
              <w:left w:val="single" w:sz="4" w:space="0" w:color="auto"/>
              <w:bottom w:val="nil"/>
              <w:right w:val="single" w:sz="4" w:space="0" w:color="auto"/>
            </w:tcBorders>
            <w:vAlign w:val="center"/>
            <w:hideMark/>
          </w:tcPr>
          <w:p w14:paraId="4CA16346" w14:textId="77777777" w:rsidR="00D52A18" w:rsidRPr="00D03D92" w:rsidRDefault="00D52A18" w:rsidP="00D52A18">
            <w:pPr>
              <w:spacing w:before="40" w:after="40" w:line="240" w:lineRule="auto"/>
              <w:rPr>
                <w:rFonts w:ascii="Trebuchet MS" w:hAnsi="Trebuchet MS"/>
                <w:sz w:val="18"/>
                <w:szCs w:val="18"/>
              </w:rPr>
            </w:pPr>
            <w:r w:rsidRPr="00D03D92">
              <w:rPr>
                <w:rFonts w:ascii="Trebuchet MS" w:eastAsia="Times New Roman" w:hAnsi="Trebuchet MS" w:cs="Calibri"/>
                <w:b/>
                <w:bCs/>
                <w:color w:val="000000"/>
                <w:sz w:val="18"/>
                <w:szCs w:val="18"/>
                <w:lang w:eastAsia="fr-FR"/>
              </w:rPr>
              <w:t>s4</w:t>
            </w:r>
          </w:p>
        </w:tc>
        <w:tc>
          <w:tcPr>
            <w:tcW w:w="425" w:type="dxa"/>
            <w:tcBorders>
              <w:top w:val="nil"/>
              <w:left w:val="single" w:sz="4" w:space="0" w:color="auto"/>
              <w:bottom w:val="nil"/>
              <w:right w:val="single" w:sz="4" w:space="0" w:color="auto"/>
            </w:tcBorders>
            <w:vAlign w:val="center"/>
          </w:tcPr>
          <w:p w14:paraId="3C1C4D25" w14:textId="10977283" w:rsidR="00D52A18" w:rsidRPr="00D03D92" w:rsidRDefault="00D52A18" w:rsidP="00D52A18">
            <w:pPr>
              <w:spacing w:before="40" w:after="40" w:line="240" w:lineRule="auto"/>
              <w:rPr>
                <w:rFonts w:ascii="Trebuchet MS" w:eastAsia="Times New Roman" w:hAnsi="Trebuchet MS" w:cs="Calibri"/>
                <w:b/>
                <w:bCs/>
                <w:color w:val="000000"/>
                <w:sz w:val="18"/>
                <w:szCs w:val="18"/>
                <w:lang w:eastAsia="fr-FR"/>
              </w:rPr>
            </w:pPr>
            <w:r w:rsidRPr="00F83E14">
              <w:rPr>
                <w:rFonts w:ascii="Trebuchet MS" w:eastAsia="Times New Roman" w:hAnsi="Trebuchet MS" w:cs="Calibri"/>
                <w:b/>
                <w:bCs/>
                <w:color w:val="000000"/>
                <w:sz w:val="18"/>
                <w:szCs w:val="18"/>
                <w:lang w:eastAsia="fr-FR"/>
              </w:rPr>
              <w:t>s1</w:t>
            </w:r>
          </w:p>
        </w:tc>
        <w:tc>
          <w:tcPr>
            <w:tcW w:w="425" w:type="dxa"/>
            <w:tcBorders>
              <w:top w:val="nil"/>
              <w:left w:val="single" w:sz="4" w:space="0" w:color="auto"/>
              <w:bottom w:val="nil"/>
              <w:right w:val="single" w:sz="4" w:space="0" w:color="auto"/>
            </w:tcBorders>
            <w:vAlign w:val="center"/>
          </w:tcPr>
          <w:p w14:paraId="24C85404" w14:textId="1D10C058" w:rsidR="00D52A18" w:rsidRPr="00D03D92" w:rsidRDefault="00D52A18" w:rsidP="00D52A18">
            <w:pPr>
              <w:spacing w:before="40" w:after="40" w:line="240" w:lineRule="auto"/>
              <w:rPr>
                <w:rFonts w:ascii="Trebuchet MS" w:eastAsia="Times New Roman" w:hAnsi="Trebuchet MS" w:cs="Calibri"/>
                <w:b/>
                <w:bCs/>
                <w:color w:val="000000"/>
                <w:sz w:val="18"/>
                <w:szCs w:val="18"/>
                <w:lang w:eastAsia="fr-FR"/>
              </w:rPr>
            </w:pPr>
            <w:r w:rsidRPr="00F83E14">
              <w:rPr>
                <w:rFonts w:ascii="Trebuchet MS" w:eastAsia="Times New Roman" w:hAnsi="Trebuchet MS" w:cs="Calibri"/>
                <w:b/>
                <w:bCs/>
                <w:color w:val="000000"/>
                <w:sz w:val="18"/>
                <w:szCs w:val="18"/>
                <w:lang w:eastAsia="fr-FR"/>
              </w:rPr>
              <w:t>s2</w:t>
            </w:r>
          </w:p>
        </w:tc>
        <w:tc>
          <w:tcPr>
            <w:tcW w:w="425" w:type="dxa"/>
            <w:tcBorders>
              <w:top w:val="nil"/>
              <w:left w:val="single" w:sz="4" w:space="0" w:color="auto"/>
              <w:bottom w:val="nil"/>
              <w:right w:val="single" w:sz="4" w:space="0" w:color="auto"/>
            </w:tcBorders>
            <w:vAlign w:val="center"/>
          </w:tcPr>
          <w:p w14:paraId="344BF38C" w14:textId="26AF9EA7" w:rsidR="00D52A18" w:rsidRPr="00D03D92" w:rsidRDefault="00D52A18" w:rsidP="00D52A18">
            <w:pPr>
              <w:spacing w:before="40" w:after="40" w:line="240" w:lineRule="auto"/>
              <w:rPr>
                <w:rFonts w:ascii="Trebuchet MS" w:eastAsia="Times New Roman" w:hAnsi="Trebuchet MS" w:cs="Calibri"/>
                <w:b/>
                <w:bCs/>
                <w:color w:val="000000"/>
                <w:sz w:val="18"/>
                <w:szCs w:val="18"/>
                <w:lang w:eastAsia="fr-FR"/>
              </w:rPr>
            </w:pPr>
            <w:r w:rsidRPr="00F83E14">
              <w:rPr>
                <w:rFonts w:ascii="Trebuchet MS" w:eastAsia="Times New Roman" w:hAnsi="Trebuchet MS" w:cs="Calibri"/>
                <w:b/>
                <w:bCs/>
                <w:color w:val="000000"/>
                <w:sz w:val="18"/>
                <w:szCs w:val="18"/>
                <w:lang w:eastAsia="fr-FR"/>
              </w:rPr>
              <w:t>s3</w:t>
            </w:r>
          </w:p>
        </w:tc>
        <w:tc>
          <w:tcPr>
            <w:tcW w:w="426" w:type="dxa"/>
            <w:tcBorders>
              <w:top w:val="nil"/>
              <w:left w:val="single" w:sz="4" w:space="0" w:color="auto"/>
              <w:bottom w:val="nil"/>
              <w:right w:val="single" w:sz="4" w:space="0" w:color="auto"/>
            </w:tcBorders>
            <w:vAlign w:val="center"/>
          </w:tcPr>
          <w:p w14:paraId="5F1F23E1" w14:textId="3A66265D" w:rsidR="00D52A18" w:rsidRPr="00D03D92" w:rsidRDefault="00D52A18" w:rsidP="00D52A18">
            <w:pPr>
              <w:spacing w:before="40" w:after="40" w:line="240" w:lineRule="auto"/>
              <w:rPr>
                <w:rFonts w:ascii="Trebuchet MS" w:eastAsia="Times New Roman" w:hAnsi="Trebuchet MS" w:cs="Calibri"/>
                <w:b/>
                <w:bCs/>
                <w:color w:val="000000"/>
                <w:sz w:val="18"/>
                <w:szCs w:val="18"/>
                <w:lang w:eastAsia="fr-FR"/>
              </w:rPr>
            </w:pPr>
            <w:r w:rsidRPr="00F83E14">
              <w:rPr>
                <w:rFonts w:ascii="Trebuchet MS" w:eastAsia="Times New Roman" w:hAnsi="Trebuchet MS" w:cs="Calibri"/>
                <w:b/>
                <w:bCs/>
                <w:color w:val="000000"/>
                <w:sz w:val="18"/>
                <w:szCs w:val="18"/>
                <w:lang w:eastAsia="fr-FR"/>
              </w:rPr>
              <w:t>s4</w:t>
            </w:r>
          </w:p>
        </w:tc>
      </w:tr>
      <w:tr w:rsidR="00D52A18" w:rsidRPr="00D03D92" w14:paraId="2AEEEC40" w14:textId="48B05D42" w:rsidTr="00501CB1">
        <w:tc>
          <w:tcPr>
            <w:tcW w:w="14751" w:type="dxa"/>
            <w:gridSpan w:val="27"/>
            <w:tcBorders>
              <w:top w:val="single" w:sz="4" w:space="0" w:color="auto"/>
              <w:left w:val="single" w:sz="4" w:space="0" w:color="auto"/>
              <w:bottom w:val="single" w:sz="4" w:space="0" w:color="auto"/>
              <w:right w:val="single" w:sz="4" w:space="0" w:color="auto"/>
            </w:tcBorders>
            <w:shd w:val="clear" w:color="auto" w:fill="B8CCE4"/>
            <w:vAlign w:val="center"/>
            <w:hideMark/>
          </w:tcPr>
          <w:p w14:paraId="30F683BF" w14:textId="71001BB7" w:rsidR="00D52A18" w:rsidRPr="00D03D92" w:rsidRDefault="00D52A18">
            <w:pPr>
              <w:spacing w:before="60" w:after="60" w:line="240" w:lineRule="auto"/>
              <w:jc w:val="center"/>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Activités préparatoires</w:t>
            </w:r>
          </w:p>
        </w:tc>
      </w:tr>
      <w:tr w:rsidR="00D52A18" w:rsidRPr="00D03D92" w14:paraId="3F4EA33C" w14:textId="7C28F6E6" w:rsidTr="00BB2F23">
        <w:trPr>
          <w:gridAfter w:val="1"/>
          <w:wAfter w:w="8" w:type="dxa"/>
        </w:trPr>
        <w:tc>
          <w:tcPr>
            <w:tcW w:w="3544" w:type="dxa"/>
            <w:tcBorders>
              <w:top w:val="single" w:sz="4" w:space="0" w:color="auto"/>
              <w:left w:val="single" w:sz="4" w:space="0" w:color="auto"/>
              <w:bottom w:val="single" w:sz="4" w:space="0" w:color="auto"/>
              <w:right w:val="single" w:sz="4" w:space="0" w:color="auto"/>
            </w:tcBorders>
            <w:noWrap/>
            <w:vAlign w:val="center"/>
            <w:hideMark/>
          </w:tcPr>
          <w:p w14:paraId="2AEA2BBE" w14:textId="3EC907A5"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Elaboration de l’outil d’audit</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49CDF5A" w14:textId="77777777" w:rsidR="00D52A18" w:rsidRPr="00D03D92" w:rsidRDefault="00D52A18" w:rsidP="003D10A1">
            <w:pPr>
              <w:spacing w:before="60" w:after="60" w:line="240" w:lineRule="auto"/>
              <w:jc w:val="center"/>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17CE7"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1717A"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40BB1AB4" w14:textId="130816AB"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64FC4CDF" w14:textId="7BF92C40"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E1DECEA" w14:textId="6CCB5BA9"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D16A80C" w14:textId="484661C1"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939A270"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03196082"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F980914"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14AC5"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E0D67"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51E35"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49F69"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455EA"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4F0B286"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40FD8137"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vAlign w:val="center"/>
          </w:tcPr>
          <w:p w14:paraId="58530035"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33BDA4F"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A32AF24" w14:textId="77777777" w:rsidR="00D52A18" w:rsidRPr="00D03D92" w:rsidRDefault="00D52A18" w:rsidP="003D10A1">
            <w:pPr>
              <w:spacing w:before="60" w:after="60" w:line="240" w:lineRule="auto"/>
              <w:rPr>
                <w:rFonts w:ascii="Trebuchet MS" w:hAnsi="Trebuchet MS"/>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7575B286"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right w:val="single" w:sz="4" w:space="0" w:color="auto"/>
            </w:tcBorders>
          </w:tcPr>
          <w:p w14:paraId="6E88DBCF"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right w:val="single" w:sz="4" w:space="0" w:color="auto"/>
            </w:tcBorders>
          </w:tcPr>
          <w:p w14:paraId="13658BA3"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right w:val="single" w:sz="4" w:space="0" w:color="auto"/>
            </w:tcBorders>
          </w:tcPr>
          <w:p w14:paraId="39AAB45F" w14:textId="77777777" w:rsidR="00D52A18" w:rsidRPr="00D03D92" w:rsidRDefault="00D52A18" w:rsidP="003D10A1">
            <w:pPr>
              <w:spacing w:before="60" w:after="60" w:line="240" w:lineRule="auto"/>
              <w:rPr>
                <w:rFonts w:ascii="Trebuchet MS" w:hAnsi="Trebuchet MS"/>
                <w:sz w:val="18"/>
                <w:szCs w:val="18"/>
              </w:rPr>
            </w:pPr>
          </w:p>
        </w:tc>
        <w:tc>
          <w:tcPr>
            <w:tcW w:w="426" w:type="dxa"/>
            <w:tcBorders>
              <w:top w:val="single" w:sz="4" w:space="0" w:color="auto"/>
              <w:left w:val="single" w:sz="4" w:space="0" w:color="auto"/>
              <w:right w:val="single" w:sz="4" w:space="0" w:color="auto"/>
            </w:tcBorders>
          </w:tcPr>
          <w:p w14:paraId="4A94BE74" w14:textId="50EB50D5" w:rsidR="00D52A18" w:rsidRPr="00D03D92" w:rsidRDefault="00D52A18" w:rsidP="003D10A1">
            <w:pPr>
              <w:spacing w:before="60" w:after="60" w:line="240" w:lineRule="auto"/>
              <w:rPr>
                <w:rFonts w:ascii="Trebuchet MS" w:hAnsi="Trebuchet MS"/>
                <w:sz w:val="18"/>
                <w:szCs w:val="18"/>
              </w:rPr>
            </w:pPr>
          </w:p>
        </w:tc>
      </w:tr>
      <w:tr w:rsidR="00D52A18" w:rsidRPr="00D03D92" w14:paraId="1D6A5F33" w14:textId="475B4D5E" w:rsidTr="00D03D92">
        <w:trPr>
          <w:gridAfter w:val="1"/>
          <w:wAfter w:w="8" w:type="dxa"/>
        </w:trPr>
        <w:tc>
          <w:tcPr>
            <w:tcW w:w="3544" w:type="dxa"/>
            <w:tcBorders>
              <w:top w:val="single" w:sz="4" w:space="0" w:color="auto"/>
              <w:left w:val="single" w:sz="4" w:space="0" w:color="auto"/>
              <w:bottom w:val="single" w:sz="4" w:space="0" w:color="auto"/>
              <w:right w:val="single" w:sz="4" w:space="0" w:color="auto"/>
            </w:tcBorders>
            <w:noWrap/>
            <w:vAlign w:val="center"/>
            <w:hideMark/>
          </w:tcPr>
          <w:p w14:paraId="46D905A5" w14:textId="41372885" w:rsidR="00D52A18" w:rsidRPr="00D03D92" w:rsidRDefault="00D52A18" w:rsidP="003D10A1">
            <w:pPr>
              <w:spacing w:before="60" w:after="60" w:line="240" w:lineRule="auto"/>
              <w:rPr>
                <w:rFonts w:ascii="Trebuchet MS" w:eastAsia="Times New Roman" w:hAnsi="Trebuchet MS" w:cs="Calibri"/>
                <w:color w:val="000000"/>
                <w:sz w:val="18"/>
                <w:szCs w:val="18"/>
                <w:highlight w:val="yellow"/>
                <w:lang w:eastAsia="fr-FR"/>
              </w:rPr>
            </w:pPr>
            <w:r w:rsidRPr="00D03D92">
              <w:rPr>
                <w:rFonts w:ascii="Trebuchet MS" w:eastAsia="Times New Roman" w:hAnsi="Trebuchet MS" w:cs="Calibri"/>
                <w:color w:val="000000"/>
                <w:sz w:val="18"/>
                <w:szCs w:val="18"/>
                <w:lang w:eastAsia="fr-FR"/>
              </w:rPr>
              <w:t>Validation de l’outil</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EBA6469" w14:textId="77777777" w:rsidR="00D52A18" w:rsidRPr="00D03D92" w:rsidRDefault="00D52A18" w:rsidP="003D10A1">
            <w:pPr>
              <w:spacing w:before="60" w:after="60" w:line="240" w:lineRule="auto"/>
              <w:jc w:val="center"/>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ABEFA"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D4473"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7E27F" w14:textId="1A2A458B"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40E8D936" w14:textId="2CA7ED54"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3FE1B380" w14:textId="1312C48A"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0B008E5" w14:textId="65CABED9"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C521967"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44A54096"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2AB8EDD"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47BFE"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59299"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5AA76"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93128"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F9F86"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A57C946"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34D143FE"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vAlign w:val="center"/>
          </w:tcPr>
          <w:p w14:paraId="5B2A3EA3"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EB1EB79"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nil"/>
              <w:left w:val="single" w:sz="4" w:space="0" w:color="auto"/>
              <w:bottom w:val="nil"/>
              <w:right w:val="single" w:sz="4" w:space="0" w:color="auto"/>
            </w:tcBorders>
            <w:vAlign w:val="center"/>
          </w:tcPr>
          <w:p w14:paraId="0AA36F41" w14:textId="77777777" w:rsidR="00D52A18" w:rsidRPr="00D03D92" w:rsidRDefault="00D52A18" w:rsidP="003D10A1">
            <w:pPr>
              <w:spacing w:before="60" w:after="60" w:line="240" w:lineRule="auto"/>
              <w:rPr>
                <w:rFonts w:ascii="Trebuchet MS" w:hAnsi="Trebuchet MS"/>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3AEFD27A" w14:textId="77777777" w:rsidR="00D52A18" w:rsidRPr="00D03D92" w:rsidRDefault="00D52A18" w:rsidP="003D10A1">
            <w:pPr>
              <w:spacing w:before="60" w:after="60" w:line="240" w:lineRule="auto"/>
              <w:rPr>
                <w:rFonts w:ascii="Trebuchet MS" w:hAnsi="Trebuchet MS"/>
                <w:sz w:val="18"/>
                <w:szCs w:val="18"/>
              </w:rPr>
            </w:pPr>
          </w:p>
        </w:tc>
        <w:tc>
          <w:tcPr>
            <w:tcW w:w="425" w:type="dxa"/>
            <w:tcBorders>
              <w:left w:val="single" w:sz="4" w:space="0" w:color="auto"/>
              <w:right w:val="single" w:sz="4" w:space="0" w:color="auto"/>
            </w:tcBorders>
          </w:tcPr>
          <w:p w14:paraId="31407F73" w14:textId="77777777" w:rsidR="00D52A18" w:rsidRPr="00D03D92" w:rsidRDefault="00D52A18" w:rsidP="003D10A1">
            <w:pPr>
              <w:spacing w:before="60" w:after="60" w:line="240" w:lineRule="auto"/>
              <w:rPr>
                <w:rFonts w:ascii="Trebuchet MS" w:hAnsi="Trebuchet MS"/>
                <w:sz w:val="18"/>
                <w:szCs w:val="18"/>
              </w:rPr>
            </w:pPr>
          </w:p>
        </w:tc>
        <w:tc>
          <w:tcPr>
            <w:tcW w:w="425" w:type="dxa"/>
            <w:tcBorders>
              <w:left w:val="single" w:sz="4" w:space="0" w:color="auto"/>
              <w:right w:val="single" w:sz="4" w:space="0" w:color="auto"/>
            </w:tcBorders>
          </w:tcPr>
          <w:p w14:paraId="12663493" w14:textId="77777777" w:rsidR="00D52A18" w:rsidRPr="00D03D92" w:rsidRDefault="00D52A18" w:rsidP="003D10A1">
            <w:pPr>
              <w:spacing w:before="60" w:after="60" w:line="240" w:lineRule="auto"/>
              <w:rPr>
                <w:rFonts w:ascii="Trebuchet MS" w:hAnsi="Trebuchet MS"/>
                <w:sz w:val="18"/>
                <w:szCs w:val="18"/>
              </w:rPr>
            </w:pPr>
          </w:p>
        </w:tc>
        <w:tc>
          <w:tcPr>
            <w:tcW w:w="425" w:type="dxa"/>
            <w:tcBorders>
              <w:left w:val="single" w:sz="4" w:space="0" w:color="auto"/>
              <w:right w:val="single" w:sz="4" w:space="0" w:color="auto"/>
            </w:tcBorders>
          </w:tcPr>
          <w:p w14:paraId="75FB9E0D" w14:textId="77777777" w:rsidR="00D52A18" w:rsidRPr="00D03D92" w:rsidRDefault="00D52A18" w:rsidP="003D10A1">
            <w:pPr>
              <w:spacing w:before="60" w:after="60" w:line="240" w:lineRule="auto"/>
              <w:rPr>
                <w:rFonts w:ascii="Trebuchet MS" w:hAnsi="Trebuchet MS"/>
                <w:sz w:val="18"/>
                <w:szCs w:val="18"/>
              </w:rPr>
            </w:pPr>
          </w:p>
        </w:tc>
        <w:tc>
          <w:tcPr>
            <w:tcW w:w="426" w:type="dxa"/>
            <w:tcBorders>
              <w:left w:val="single" w:sz="4" w:space="0" w:color="auto"/>
              <w:right w:val="single" w:sz="4" w:space="0" w:color="auto"/>
            </w:tcBorders>
          </w:tcPr>
          <w:p w14:paraId="14B3F833" w14:textId="0583EDA5" w:rsidR="00D52A18" w:rsidRPr="00D03D92" w:rsidRDefault="00D52A18" w:rsidP="003D10A1">
            <w:pPr>
              <w:spacing w:before="60" w:after="60" w:line="240" w:lineRule="auto"/>
              <w:rPr>
                <w:rFonts w:ascii="Trebuchet MS" w:hAnsi="Trebuchet MS"/>
                <w:sz w:val="18"/>
                <w:szCs w:val="18"/>
              </w:rPr>
            </w:pPr>
          </w:p>
        </w:tc>
      </w:tr>
      <w:tr w:rsidR="00D14A9D" w:rsidRPr="00D03D92" w14:paraId="59CC9B8D" w14:textId="57458954" w:rsidTr="00D03D92">
        <w:trPr>
          <w:gridAfter w:val="1"/>
          <w:wAfter w:w="8" w:type="dxa"/>
        </w:trPr>
        <w:tc>
          <w:tcPr>
            <w:tcW w:w="3544" w:type="dxa"/>
            <w:tcBorders>
              <w:top w:val="single" w:sz="4" w:space="0" w:color="auto"/>
              <w:left w:val="single" w:sz="4" w:space="0" w:color="auto"/>
              <w:bottom w:val="single" w:sz="4" w:space="0" w:color="auto"/>
              <w:right w:val="single" w:sz="4" w:space="0" w:color="auto"/>
            </w:tcBorders>
            <w:noWrap/>
            <w:vAlign w:val="center"/>
            <w:hideMark/>
          </w:tcPr>
          <w:p w14:paraId="14D2E8F1" w14:textId="77777777" w:rsidR="00D14A9D" w:rsidRPr="00D03D92" w:rsidRDefault="00D14A9D" w:rsidP="00D14A9D">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Prise de contact avec les bénéficiaires</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A3F2EFA" w14:textId="77777777" w:rsidR="00D14A9D" w:rsidRPr="00D03D92" w:rsidRDefault="00D14A9D" w:rsidP="00D14A9D">
            <w:pPr>
              <w:spacing w:before="60" w:after="60" w:line="240" w:lineRule="auto"/>
              <w:jc w:val="center"/>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3</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4FA2D52" w14:textId="77777777" w:rsidR="00D14A9D" w:rsidRPr="00D03D92" w:rsidRDefault="00D14A9D" w:rsidP="00D14A9D">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99068" w14:textId="77777777" w:rsidR="00D14A9D" w:rsidRPr="00D03D92" w:rsidRDefault="00D14A9D" w:rsidP="00D14A9D">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5DC05" w14:textId="7E3C4F42" w:rsidR="00D14A9D" w:rsidRPr="00D03D92" w:rsidRDefault="00D14A9D" w:rsidP="00D14A9D">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67792" w14:textId="6D037037" w:rsidR="00D14A9D" w:rsidRPr="00D03D92" w:rsidRDefault="00D14A9D" w:rsidP="00D14A9D">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5E805" w14:textId="4A81F179" w:rsidR="00D14A9D" w:rsidRPr="00D03D92" w:rsidRDefault="00D14A9D" w:rsidP="00D14A9D">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36E2C256" w14:textId="7C1A5F83" w:rsidR="00D14A9D" w:rsidRPr="00D03D92" w:rsidRDefault="00D14A9D" w:rsidP="00D14A9D">
            <w:pPr>
              <w:spacing w:before="60" w:after="60" w:line="240" w:lineRule="auto"/>
              <w:rPr>
                <w:rFonts w:ascii="Trebuchet MS" w:eastAsia="Times New Roman" w:hAnsi="Trebuchet MS" w:cs="Calibri"/>
                <w:color w:val="000000"/>
                <w:sz w:val="18"/>
                <w:szCs w:val="18"/>
                <w:lang w:eastAsia="fr-FR"/>
              </w:rPr>
            </w:pPr>
            <w:r w:rsidRPr="00F83E14">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44631C3" w14:textId="1ACF25B2" w:rsidR="00D14A9D" w:rsidRPr="00D03D92" w:rsidRDefault="00D14A9D" w:rsidP="00D14A9D">
            <w:pPr>
              <w:spacing w:before="60" w:after="60" w:line="240" w:lineRule="auto"/>
              <w:rPr>
                <w:rFonts w:ascii="Trebuchet MS" w:eastAsia="Times New Roman" w:hAnsi="Trebuchet MS" w:cs="Calibri"/>
                <w:color w:val="000000"/>
                <w:sz w:val="18"/>
                <w:szCs w:val="18"/>
                <w:lang w:eastAsia="fr-FR"/>
              </w:rPr>
            </w:pPr>
            <w:r w:rsidRPr="00F83E14">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03EFDB7D" w14:textId="77777777" w:rsidR="00D14A9D" w:rsidRPr="00D03D92" w:rsidRDefault="00D14A9D" w:rsidP="00D14A9D">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3C3EF21" w14:textId="77777777" w:rsidR="00D14A9D" w:rsidRPr="00D03D92" w:rsidRDefault="00D14A9D" w:rsidP="00D14A9D">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9789E" w14:textId="77777777" w:rsidR="00D14A9D" w:rsidRPr="00D03D92" w:rsidRDefault="00D14A9D" w:rsidP="00D14A9D">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4FEA5" w14:textId="77777777" w:rsidR="00D14A9D" w:rsidRPr="00D03D92" w:rsidRDefault="00D14A9D" w:rsidP="00D14A9D">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9D118" w14:textId="77777777" w:rsidR="00D14A9D" w:rsidRPr="00D03D92" w:rsidRDefault="00D14A9D" w:rsidP="00D14A9D">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72E55" w14:textId="77777777" w:rsidR="00D14A9D" w:rsidRPr="00D03D92" w:rsidRDefault="00D14A9D" w:rsidP="00D14A9D">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93796" w14:textId="77777777" w:rsidR="00D14A9D" w:rsidRPr="00D03D92" w:rsidRDefault="00D14A9D" w:rsidP="00D14A9D">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C3664FB" w14:textId="77777777" w:rsidR="00D14A9D" w:rsidRPr="00D03D92" w:rsidRDefault="00D14A9D" w:rsidP="00D14A9D">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4DCCFC2D" w14:textId="77777777" w:rsidR="00D14A9D" w:rsidRPr="00D03D92" w:rsidRDefault="00D14A9D" w:rsidP="00D14A9D">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vAlign w:val="center"/>
          </w:tcPr>
          <w:p w14:paraId="4BF32217" w14:textId="77777777" w:rsidR="00D14A9D" w:rsidRPr="00D03D92" w:rsidRDefault="00D14A9D" w:rsidP="00D14A9D">
            <w:pPr>
              <w:spacing w:before="60" w:after="60" w:line="240" w:lineRule="auto"/>
              <w:rPr>
                <w:rFonts w:ascii="Trebuchet MS" w:hAnsi="Trebuchet MS"/>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96F9ABB" w14:textId="77777777" w:rsidR="00D14A9D" w:rsidRPr="00D03D92" w:rsidRDefault="00D14A9D" w:rsidP="00D14A9D">
            <w:pPr>
              <w:spacing w:before="60" w:after="60" w:line="240" w:lineRule="auto"/>
              <w:rPr>
                <w:rFonts w:ascii="Trebuchet MS" w:hAnsi="Trebuchet MS"/>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98FD19F" w14:textId="77777777" w:rsidR="00D14A9D" w:rsidRPr="00D03D92" w:rsidRDefault="00D14A9D" w:rsidP="00D14A9D">
            <w:pPr>
              <w:spacing w:before="60" w:after="60" w:line="240" w:lineRule="auto"/>
              <w:rPr>
                <w:rFonts w:ascii="Trebuchet MS" w:hAnsi="Trebuchet MS"/>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7D69AADB" w14:textId="77777777" w:rsidR="00D14A9D" w:rsidRPr="00D03D92" w:rsidRDefault="00D14A9D" w:rsidP="00D14A9D">
            <w:pPr>
              <w:spacing w:before="60" w:after="60" w:line="240" w:lineRule="auto"/>
              <w:rPr>
                <w:rFonts w:ascii="Trebuchet MS" w:hAnsi="Trebuchet MS"/>
                <w:sz w:val="18"/>
                <w:szCs w:val="18"/>
              </w:rPr>
            </w:pPr>
          </w:p>
        </w:tc>
        <w:tc>
          <w:tcPr>
            <w:tcW w:w="425" w:type="dxa"/>
            <w:tcBorders>
              <w:left w:val="single" w:sz="4" w:space="0" w:color="auto"/>
              <w:right w:val="single" w:sz="4" w:space="0" w:color="auto"/>
            </w:tcBorders>
          </w:tcPr>
          <w:p w14:paraId="50A46E06" w14:textId="77777777" w:rsidR="00D14A9D" w:rsidRPr="00D03D92" w:rsidRDefault="00D14A9D" w:rsidP="00D14A9D">
            <w:pPr>
              <w:spacing w:before="60" w:after="60" w:line="240" w:lineRule="auto"/>
              <w:rPr>
                <w:rFonts w:ascii="Trebuchet MS" w:hAnsi="Trebuchet MS"/>
                <w:sz w:val="18"/>
                <w:szCs w:val="18"/>
              </w:rPr>
            </w:pPr>
          </w:p>
        </w:tc>
        <w:tc>
          <w:tcPr>
            <w:tcW w:w="425" w:type="dxa"/>
            <w:tcBorders>
              <w:left w:val="single" w:sz="4" w:space="0" w:color="auto"/>
              <w:right w:val="single" w:sz="4" w:space="0" w:color="auto"/>
            </w:tcBorders>
          </w:tcPr>
          <w:p w14:paraId="4F1DAF46" w14:textId="77777777" w:rsidR="00D14A9D" w:rsidRPr="00D03D92" w:rsidRDefault="00D14A9D" w:rsidP="00D14A9D">
            <w:pPr>
              <w:spacing w:before="60" w:after="60" w:line="240" w:lineRule="auto"/>
              <w:rPr>
                <w:rFonts w:ascii="Trebuchet MS" w:hAnsi="Trebuchet MS"/>
                <w:sz w:val="18"/>
                <w:szCs w:val="18"/>
              </w:rPr>
            </w:pPr>
          </w:p>
        </w:tc>
        <w:tc>
          <w:tcPr>
            <w:tcW w:w="425" w:type="dxa"/>
            <w:tcBorders>
              <w:left w:val="single" w:sz="4" w:space="0" w:color="auto"/>
              <w:right w:val="single" w:sz="4" w:space="0" w:color="auto"/>
            </w:tcBorders>
          </w:tcPr>
          <w:p w14:paraId="40D9FB21" w14:textId="77777777" w:rsidR="00D14A9D" w:rsidRPr="00D03D92" w:rsidRDefault="00D14A9D" w:rsidP="00D14A9D">
            <w:pPr>
              <w:spacing w:before="60" w:after="60" w:line="240" w:lineRule="auto"/>
              <w:rPr>
                <w:rFonts w:ascii="Trebuchet MS" w:hAnsi="Trebuchet MS"/>
                <w:sz w:val="18"/>
                <w:szCs w:val="18"/>
              </w:rPr>
            </w:pPr>
          </w:p>
        </w:tc>
        <w:tc>
          <w:tcPr>
            <w:tcW w:w="426" w:type="dxa"/>
            <w:tcBorders>
              <w:left w:val="single" w:sz="4" w:space="0" w:color="auto"/>
              <w:right w:val="single" w:sz="4" w:space="0" w:color="auto"/>
            </w:tcBorders>
          </w:tcPr>
          <w:p w14:paraId="21B23C53" w14:textId="3B6945B8" w:rsidR="00D14A9D" w:rsidRPr="00D03D92" w:rsidRDefault="00D14A9D" w:rsidP="00D14A9D">
            <w:pPr>
              <w:spacing w:before="60" w:after="60" w:line="240" w:lineRule="auto"/>
              <w:rPr>
                <w:rFonts w:ascii="Trebuchet MS" w:hAnsi="Trebuchet MS"/>
                <w:sz w:val="18"/>
                <w:szCs w:val="18"/>
              </w:rPr>
            </w:pPr>
          </w:p>
        </w:tc>
      </w:tr>
      <w:tr w:rsidR="00D14A9D" w:rsidRPr="00D03D92" w14:paraId="28EB6597" w14:textId="4DC109B4" w:rsidTr="00D03D92">
        <w:trPr>
          <w:gridAfter w:val="1"/>
          <w:wAfter w:w="8" w:type="dxa"/>
        </w:trPr>
        <w:tc>
          <w:tcPr>
            <w:tcW w:w="3544" w:type="dxa"/>
            <w:tcBorders>
              <w:top w:val="single" w:sz="4" w:space="0" w:color="auto"/>
              <w:left w:val="single" w:sz="4" w:space="0" w:color="auto"/>
              <w:bottom w:val="single" w:sz="4" w:space="0" w:color="auto"/>
              <w:right w:val="single" w:sz="4" w:space="0" w:color="auto"/>
            </w:tcBorders>
            <w:noWrap/>
            <w:vAlign w:val="center"/>
            <w:hideMark/>
          </w:tcPr>
          <w:p w14:paraId="19786424" w14:textId="77777777" w:rsidR="00D14A9D" w:rsidRPr="00D03D92" w:rsidRDefault="00D14A9D" w:rsidP="00D14A9D">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Validation du planning avec les bénéficiaires et le MS</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AA66C7B" w14:textId="77777777" w:rsidR="00D14A9D" w:rsidRPr="00D03D92" w:rsidRDefault="00D14A9D" w:rsidP="00D14A9D">
            <w:pPr>
              <w:spacing w:before="60" w:after="60" w:line="240" w:lineRule="auto"/>
              <w:jc w:val="center"/>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3</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D9C7564" w14:textId="77777777" w:rsidR="00D14A9D" w:rsidRPr="00D03D92" w:rsidRDefault="00D14A9D" w:rsidP="00D14A9D">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0347A" w14:textId="77777777" w:rsidR="00D14A9D" w:rsidRPr="00D03D92" w:rsidRDefault="00D14A9D" w:rsidP="00D14A9D">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9FA2C" w14:textId="4D9BE088" w:rsidR="00D14A9D" w:rsidRPr="00D03D92" w:rsidRDefault="00D14A9D" w:rsidP="00D14A9D">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F3943" w14:textId="06A2691A" w:rsidR="00D14A9D" w:rsidRPr="00D03D92" w:rsidRDefault="00D14A9D" w:rsidP="00D14A9D">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4798E" w14:textId="582A76ED" w:rsidR="00D14A9D" w:rsidRPr="00D03D92" w:rsidRDefault="00D14A9D" w:rsidP="00D14A9D">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841F6" w14:textId="17E5CFF2" w:rsidR="00D14A9D" w:rsidRPr="00D03D92" w:rsidRDefault="00D14A9D" w:rsidP="00D14A9D">
            <w:pPr>
              <w:spacing w:before="60" w:after="60" w:line="240" w:lineRule="auto"/>
              <w:rPr>
                <w:rFonts w:ascii="Trebuchet MS" w:eastAsia="Times New Roman" w:hAnsi="Trebuchet MS" w:cs="Calibri"/>
                <w:color w:val="000000"/>
                <w:sz w:val="18"/>
                <w:szCs w:val="18"/>
                <w:lang w:eastAsia="fr-FR"/>
              </w:rPr>
            </w:pPr>
            <w:r w:rsidRPr="00F83E14">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3F073A22" w14:textId="666725D1" w:rsidR="00D14A9D" w:rsidRPr="00D03D92" w:rsidRDefault="00D14A9D" w:rsidP="00D14A9D">
            <w:pPr>
              <w:spacing w:before="60" w:after="60" w:line="240" w:lineRule="auto"/>
              <w:rPr>
                <w:rFonts w:ascii="Trebuchet MS" w:eastAsia="Times New Roman" w:hAnsi="Trebuchet MS" w:cs="Calibri"/>
                <w:color w:val="000000"/>
                <w:sz w:val="18"/>
                <w:szCs w:val="18"/>
                <w:lang w:eastAsia="fr-FR"/>
              </w:rPr>
            </w:pPr>
            <w:r w:rsidRPr="00F83E14">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134DF3EF" w14:textId="77777777" w:rsidR="00D14A9D" w:rsidRPr="00D03D92" w:rsidRDefault="00D14A9D" w:rsidP="00D14A9D">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093D98A" w14:textId="77777777" w:rsidR="00D14A9D" w:rsidRPr="00D03D92" w:rsidRDefault="00D14A9D" w:rsidP="00D14A9D">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D4213" w14:textId="77777777" w:rsidR="00D14A9D" w:rsidRPr="00D03D92" w:rsidRDefault="00D14A9D" w:rsidP="00D14A9D">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C9C8F" w14:textId="77777777" w:rsidR="00D14A9D" w:rsidRPr="00D03D92" w:rsidRDefault="00D14A9D" w:rsidP="00D14A9D">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EE2A1" w14:textId="77777777" w:rsidR="00D14A9D" w:rsidRPr="00D03D92" w:rsidRDefault="00D14A9D" w:rsidP="00D14A9D">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91BAB" w14:textId="77777777" w:rsidR="00D14A9D" w:rsidRPr="00D03D92" w:rsidRDefault="00D14A9D" w:rsidP="00D14A9D">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75F83" w14:textId="77777777" w:rsidR="00D14A9D" w:rsidRPr="00D03D92" w:rsidRDefault="00D14A9D" w:rsidP="00D14A9D">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3D8101C" w14:textId="77777777" w:rsidR="00D14A9D" w:rsidRPr="00D03D92" w:rsidRDefault="00D14A9D" w:rsidP="00D14A9D">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22EEF51D" w14:textId="77777777" w:rsidR="00D14A9D" w:rsidRPr="00D03D92" w:rsidRDefault="00D14A9D" w:rsidP="00D14A9D">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vAlign w:val="center"/>
          </w:tcPr>
          <w:p w14:paraId="443E2570" w14:textId="77777777" w:rsidR="00D14A9D" w:rsidRPr="00D03D92" w:rsidRDefault="00D14A9D" w:rsidP="00D14A9D">
            <w:pPr>
              <w:spacing w:before="60" w:after="60" w:line="240" w:lineRule="auto"/>
              <w:rPr>
                <w:rFonts w:ascii="Trebuchet MS" w:hAnsi="Trebuchet MS"/>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F2F139B" w14:textId="77777777" w:rsidR="00D14A9D" w:rsidRPr="00D03D92" w:rsidRDefault="00D14A9D" w:rsidP="00D14A9D">
            <w:pPr>
              <w:spacing w:before="60" w:after="60" w:line="240" w:lineRule="auto"/>
              <w:rPr>
                <w:rFonts w:ascii="Trebuchet MS" w:hAnsi="Trebuchet MS"/>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C0FD395" w14:textId="77777777" w:rsidR="00D14A9D" w:rsidRPr="00D03D92" w:rsidRDefault="00D14A9D" w:rsidP="00D14A9D">
            <w:pPr>
              <w:spacing w:before="60" w:after="60" w:line="240" w:lineRule="auto"/>
              <w:rPr>
                <w:rFonts w:ascii="Trebuchet MS" w:hAnsi="Trebuchet MS"/>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3634F6C3" w14:textId="77777777" w:rsidR="00D14A9D" w:rsidRPr="00D03D92" w:rsidRDefault="00D14A9D" w:rsidP="00D14A9D">
            <w:pPr>
              <w:spacing w:before="60" w:after="60" w:line="240" w:lineRule="auto"/>
              <w:rPr>
                <w:rFonts w:ascii="Trebuchet MS" w:hAnsi="Trebuchet MS"/>
                <w:sz w:val="18"/>
                <w:szCs w:val="18"/>
              </w:rPr>
            </w:pPr>
          </w:p>
        </w:tc>
        <w:tc>
          <w:tcPr>
            <w:tcW w:w="425" w:type="dxa"/>
            <w:tcBorders>
              <w:left w:val="single" w:sz="4" w:space="0" w:color="auto"/>
              <w:bottom w:val="single" w:sz="4" w:space="0" w:color="auto"/>
              <w:right w:val="single" w:sz="4" w:space="0" w:color="auto"/>
            </w:tcBorders>
          </w:tcPr>
          <w:p w14:paraId="0DE85F74" w14:textId="77777777" w:rsidR="00D14A9D" w:rsidRPr="00D03D92" w:rsidRDefault="00D14A9D" w:rsidP="00D14A9D">
            <w:pPr>
              <w:spacing w:before="60" w:after="60" w:line="240" w:lineRule="auto"/>
              <w:rPr>
                <w:rFonts w:ascii="Trebuchet MS" w:hAnsi="Trebuchet MS"/>
                <w:sz w:val="18"/>
                <w:szCs w:val="18"/>
              </w:rPr>
            </w:pPr>
          </w:p>
        </w:tc>
        <w:tc>
          <w:tcPr>
            <w:tcW w:w="425" w:type="dxa"/>
            <w:tcBorders>
              <w:left w:val="single" w:sz="4" w:space="0" w:color="auto"/>
              <w:bottom w:val="single" w:sz="4" w:space="0" w:color="auto"/>
              <w:right w:val="single" w:sz="4" w:space="0" w:color="auto"/>
            </w:tcBorders>
          </w:tcPr>
          <w:p w14:paraId="26A2A728" w14:textId="77777777" w:rsidR="00D14A9D" w:rsidRPr="00D03D92" w:rsidRDefault="00D14A9D" w:rsidP="00D14A9D">
            <w:pPr>
              <w:spacing w:before="60" w:after="60" w:line="240" w:lineRule="auto"/>
              <w:rPr>
                <w:rFonts w:ascii="Trebuchet MS" w:hAnsi="Trebuchet MS"/>
                <w:sz w:val="18"/>
                <w:szCs w:val="18"/>
              </w:rPr>
            </w:pPr>
          </w:p>
        </w:tc>
        <w:tc>
          <w:tcPr>
            <w:tcW w:w="425" w:type="dxa"/>
            <w:tcBorders>
              <w:left w:val="single" w:sz="4" w:space="0" w:color="auto"/>
              <w:bottom w:val="single" w:sz="4" w:space="0" w:color="auto"/>
              <w:right w:val="single" w:sz="4" w:space="0" w:color="auto"/>
            </w:tcBorders>
          </w:tcPr>
          <w:p w14:paraId="48F35DFB" w14:textId="77777777" w:rsidR="00D14A9D" w:rsidRPr="00D03D92" w:rsidRDefault="00D14A9D" w:rsidP="00D14A9D">
            <w:pPr>
              <w:spacing w:before="60" w:after="60" w:line="240" w:lineRule="auto"/>
              <w:rPr>
                <w:rFonts w:ascii="Trebuchet MS" w:hAnsi="Trebuchet MS"/>
                <w:sz w:val="18"/>
                <w:szCs w:val="18"/>
              </w:rPr>
            </w:pPr>
          </w:p>
        </w:tc>
        <w:tc>
          <w:tcPr>
            <w:tcW w:w="426" w:type="dxa"/>
            <w:tcBorders>
              <w:left w:val="single" w:sz="4" w:space="0" w:color="auto"/>
              <w:bottom w:val="single" w:sz="4" w:space="0" w:color="auto"/>
              <w:right w:val="single" w:sz="4" w:space="0" w:color="auto"/>
            </w:tcBorders>
          </w:tcPr>
          <w:p w14:paraId="019E1829" w14:textId="0F2EB527" w:rsidR="00D14A9D" w:rsidRPr="00D03D92" w:rsidRDefault="00D14A9D" w:rsidP="00D14A9D">
            <w:pPr>
              <w:spacing w:before="60" w:after="60" w:line="240" w:lineRule="auto"/>
              <w:rPr>
                <w:rFonts w:ascii="Trebuchet MS" w:hAnsi="Trebuchet MS"/>
                <w:sz w:val="18"/>
                <w:szCs w:val="18"/>
              </w:rPr>
            </w:pPr>
          </w:p>
        </w:tc>
      </w:tr>
      <w:tr w:rsidR="00D52A18" w:rsidRPr="00D03D92" w14:paraId="7FFD43AB" w14:textId="2911813D" w:rsidTr="00A05B27">
        <w:tc>
          <w:tcPr>
            <w:tcW w:w="14751" w:type="dxa"/>
            <w:gridSpan w:val="27"/>
            <w:tcBorders>
              <w:top w:val="single" w:sz="4" w:space="0" w:color="auto"/>
              <w:left w:val="single" w:sz="4" w:space="0" w:color="auto"/>
              <w:bottom w:val="single" w:sz="4" w:space="0" w:color="auto"/>
              <w:right w:val="single" w:sz="4" w:space="0" w:color="auto"/>
            </w:tcBorders>
            <w:shd w:val="clear" w:color="auto" w:fill="B8CCE4"/>
            <w:vAlign w:val="center"/>
            <w:hideMark/>
          </w:tcPr>
          <w:p w14:paraId="1F97B850" w14:textId="31F9767F" w:rsidR="00D52A18" w:rsidRPr="00D03D92" w:rsidRDefault="00D52A18" w:rsidP="003D10A1">
            <w:pPr>
              <w:spacing w:before="60" w:after="60" w:line="240" w:lineRule="auto"/>
              <w:jc w:val="center"/>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Mission terrain</w:t>
            </w:r>
          </w:p>
        </w:tc>
      </w:tr>
      <w:tr w:rsidR="00D52A18" w:rsidRPr="00D03D92" w14:paraId="770DAAF5" w14:textId="1A86880E" w:rsidTr="00D03D92">
        <w:trPr>
          <w:gridAfter w:val="1"/>
          <w:wAfter w:w="8" w:type="dxa"/>
        </w:trPr>
        <w:tc>
          <w:tcPr>
            <w:tcW w:w="3544" w:type="dxa"/>
            <w:tcBorders>
              <w:top w:val="single" w:sz="4" w:space="0" w:color="auto"/>
              <w:left w:val="single" w:sz="4" w:space="0" w:color="auto"/>
              <w:bottom w:val="single" w:sz="4" w:space="0" w:color="auto"/>
              <w:right w:val="single" w:sz="4" w:space="0" w:color="auto"/>
            </w:tcBorders>
            <w:noWrap/>
            <w:vAlign w:val="center"/>
            <w:hideMark/>
          </w:tcPr>
          <w:p w14:paraId="321A00FE"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Survey des sites de Conakry</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AA4CC25" w14:textId="77777777" w:rsidR="00D52A18" w:rsidRPr="00D03D92" w:rsidRDefault="00D52A18" w:rsidP="003D10A1">
            <w:pPr>
              <w:spacing w:before="60" w:after="60" w:line="240" w:lineRule="auto"/>
              <w:jc w:val="center"/>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18</w:t>
            </w:r>
          </w:p>
        </w:tc>
        <w:tc>
          <w:tcPr>
            <w:tcW w:w="425" w:type="dxa"/>
            <w:tcBorders>
              <w:top w:val="single" w:sz="4" w:space="0" w:color="auto"/>
              <w:left w:val="single" w:sz="4" w:space="0" w:color="auto"/>
              <w:bottom w:val="single" w:sz="4" w:space="0" w:color="auto"/>
              <w:right w:val="single" w:sz="4" w:space="0" w:color="auto"/>
            </w:tcBorders>
            <w:noWrap/>
            <w:vAlign w:val="center"/>
          </w:tcPr>
          <w:p w14:paraId="0F385FF1"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noWrap/>
            <w:vAlign w:val="center"/>
          </w:tcPr>
          <w:p w14:paraId="00C55262"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62510"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897C6"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37EC7"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3737B"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211B2"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6" w:type="dxa"/>
            <w:tcBorders>
              <w:top w:val="single" w:sz="4" w:space="0" w:color="auto"/>
              <w:left w:val="single" w:sz="4" w:space="0" w:color="auto"/>
              <w:bottom w:val="single" w:sz="4" w:space="0" w:color="auto"/>
              <w:right w:val="single" w:sz="4" w:space="0" w:color="auto"/>
            </w:tcBorders>
            <w:shd w:val="clear" w:color="auto" w:fill="00B050"/>
            <w:noWrap/>
            <w:vAlign w:val="center"/>
          </w:tcPr>
          <w:p w14:paraId="2C9DB59A"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00B050"/>
            <w:noWrap/>
            <w:vAlign w:val="center"/>
          </w:tcPr>
          <w:p w14:paraId="394CA9EA"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00B050"/>
            <w:noWrap/>
            <w:vAlign w:val="center"/>
          </w:tcPr>
          <w:p w14:paraId="4D1F4F19"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A4ACC"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4505A"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B30D0"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C642C"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BB6D6"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6" w:type="dxa"/>
            <w:tcBorders>
              <w:top w:val="single" w:sz="4" w:space="0" w:color="auto"/>
              <w:left w:val="single" w:sz="4" w:space="0" w:color="auto"/>
              <w:bottom w:val="single" w:sz="4" w:space="0" w:color="auto"/>
              <w:right w:val="single" w:sz="4" w:space="0" w:color="auto"/>
            </w:tcBorders>
            <w:vAlign w:val="center"/>
          </w:tcPr>
          <w:p w14:paraId="41221B31"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479EC69"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46F482B"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C30732A" w14:textId="77777777" w:rsidR="00D52A18" w:rsidRPr="00D03D92" w:rsidRDefault="00D52A18" w:rsidP="003D10A1">
            <w:pPr>
              <w:spacing w:before="60" w:after="60" w:line="240" w:lineRule="auto"/>
              <w:rPr>
                <w:rFonts w:ascii="Trebuchet MS" w:hAnsi="Trebuchet MS"/>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09BEC80F"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right w:val="single" w:sz="4" w:space="0" w:color="auto"/>
            </w:tcBorders>
          </w:tcPr>
          <w:p w14:paraId="673EBF8A"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right w:val="single" w:sz="4" w:space="0" w:color="auto"/>
            </w:tcBorders>
          </w:tcPr>
          <w:p w14:paraId="6D46F60F"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right w:val="single" w:sz="4" w:space="0" w:color="auto"/>
            </w:tcBorders>
          </w:tcPr>
          <w:p w14:paraId="565A90FD" w14:textId="77777777" w:rsidR="00D52A18" w:rsidRPr="00D03D92" w:rsidRDefault="00D52A18" w:rsidP="003D10A1">
            <w:pPr>
              <w:spacing w:before="60" w:after="60" w:line="240" w:lineRule="auto"/>
              <w:rPr>
                <w:rFonts w:ascii="Trebuchet MS" w:hAnsi="Trebuchet MS"/>
                <w:sz w:val="18"/>
                <w:szCs w:val="18"/>
              </w:rPr>
            </w:pPr>
          </w:p>
        </w:tc>
        <w:tc>
          <w:tcPr>
            <w:tcW w:w="426" w:type="dxa"/>
            <w:tcBorders>
              <w:top w:val="single" w:sz="4" w:space="0" w:color="auto"/>
              <w:left w:val="single" w:sz="4" w:space="0" w:color="auto"/>
              <w:right w:val="single" w:sz="4" w:space="0" w:color="auto"/>
            </w:tcBorders>
          </w:tcPr>
          <w:p w14:paraId="361E38A5" w14:textId="580587FC" w:rsidR="00D52A18" w:rsidRPr="00D03D92" w:rsidRDefault="00D52A18" w:rsidP="003D10A1">
            <w:pPr>
              <w:spacing w:before="60" w:after="60" w:line="240" w:lineRule="auto"/>
              <w:rPr>
                <w:rFonts w:ascii="Trebuchet MS" w:hAnsi="Trebuchet MS"/>
                <w:sz w:val="18"/>
                <w:szCs w:val="18"/>
              </w:rPr>
            </w:pPr>
          </w:p>
        </w:tc>
      </w:tr>
      <w:tr w:rsidR="00D52A18" w:rsidRPr="00D03D92" w14:paraId="2659B0B6" w14:textId="406FF2F0" w:rsidTr="00D03D92">
        <w:trPr>
          <w:gridAfter w:val="1"/>
          <w:wAfter w:w="8" w:type="dxa"/>
        </w:trPr>
        <w:tc>
          <w:tcPr>
            <w:tcW w:w="3544" w:type="dxa"/>
            <w:tcBorders>
              <w:top w:val="single" w:sz="4" w:space="0" w:color="auto"/>
              <w:left w:val="single" w:sz="4" w:space="0" w:color="auto"/>
              <w:bottom w:val="single" w:sz="4" w:space="0" w:color="auto"/>
              <w:right w:val="single" w:sz="4" w:space="0" w:color="auto"/>
            </w:tcBorders>
            <w:noWrap/>
            <w:vAlign w:val="center"/>
            <w:hideMark/>
          </w:tcPr>
          <w:p w14:paraId="62646C18"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Survey HR de Kankan</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193AE8F" w14:textId="77777777" w:rsidR="00D52A18" w:rsidRPr="00D03D92" w:rsidRDefault="00D52A18" w:rsidP="003D10A1">
            <w:pPr>
              <w:spacing w:before="60" w:after="60" w:line="240" w:lineRule="auto"/>
              <w:jc w:val="center"/>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8</w:t>
            </w:r>
          </w:p>
        </w:tc>
        <w:tc>
          <w:tcPr>
            <w:tcW w:w="425" w:type="dxa"/>
            <w:tcBorders>
              <w:top w:val="single" w:sz="4" w:space="0" w:color="auto"/>
              <w:left w:val="single" w:sz="4" w:space="0" w:color="auto"/>
              <w:bottom w:val="single" w:sz="4" w:space="0" w:color="auto"/>
              <w:right w:val="single" w:sz="4" w:space="0" w:color="auto"/>
            </w:tcBorders>
            <w:noWrap/>
            <w:vAlign w:val="center"/>
          </w:tcPr>
          <w:p w14:paraId="599C759F"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noWrap/>
            <w:vAlign w:val="center"/>
          </w:tcPr>
          <w:p w14:paraId="62592E26"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noWrap/>
            <w:vAlign w:val="center"/>
          </w:tcPr>
          <w:p w14:paraId="124C5C65"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6" w:type="dxa"/>
            <w:tcBorders>
              <w:top w:val="single" w:sz="4" w:space="0" w:color="auto"/>
              <w:left w:val="single" w:sz="4" w:space="0" w:color="auto"/>
              <w:bottom w:val="single" w:sz="4" w:space="0" w:color="auto"/>
              <w:right w:val="single" w:sz="4" w:space="0" w:color="auto"/>
            </w:tcBorders>
            <w:noWrap/>
            <w:vAlign w:val="center"/>
          </w:tcPr>
          <w:p w14:paraId="16815A72"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noWrap/>
            <w:vAlign w:val="center"/>
          </w:tcPr>
          <w:p w14:paraId="7B779363"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noWrap/>
            <w:vAlign w:val="center"/>
          </w:tcPr>
          <w:p w14:paraId="355E4436"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noWrap/>
            <w:vAlign w:val="center"/>
          </w:tcPr>
          <w:p w14:paraId="7C6BA035"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E143A"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8AE265"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BF0B1"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00B050"/>
            <w:noWrap/>
            <w:vAlign w:val="center"/>
          </w:tcPr>
          <w:p w14:paraId="14ED9264"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6" w:type="dxa"/>
            <w:tcBorders>
              <w:top w:val="single" w:sz="4" w:space="0" w:color="auto"/>
              <w:left w:val="single" w:sz="4" w:space="0" w:color="auto"/>
              <w:bottom w:val="single" w:sz="4" w:space="0" w:color="auto"/>
              <w:right w:val="single" w:sz="4" w:space="0" w:color="auto"/>
            </w:tcBorders>
            <w:shd w:val="clear" w:color="auto" w:fill="00B050"/>
            <w:noWrap/>
            <w:vAlign w:val="center"/>
          </w:tcPr>
          <w:p w14:paraId="7915C2DE"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1B5DC"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A9276"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19508"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6" w:type="dxa"/>
            <w:tcBorders>
              <w:top w:val="single" w:sz="4" w:space="0" w:color="auto"/>
              <w:left w:val="single" w:sz="4" w:space="0" w:color="auto"/>
              <w:bottom w:val="single" w:sz="4" w:space="0" w:color="auto"/>
              <w:right w:val="single" w:sz="4" w:space="0" w:color="auto"/>
            </w:tcBorders>
            <w:vAlign w:val="center"/>
          </w:tcPr>
          <w:p w14:paraId="39DF176B"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E923099"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95F376D"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4DDFBE8" w14:textId="77777777" w:rsidR="00D52A18" w:rsidRPr="00D03D92" w:rsidRDefault="00D52A18" w:rsidP="003D10A1">
            <w:pPr>
              <w:spacing w:before="60" w:after="60" w:line="240" w:lineRule="auto"/>
              <w:rPr>
                <w:rFonts w:ascii="Trebuchet MS" w:hAnsi="Trebuchet MS"/>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7315CCAB" w14:textId="77777777" w:rsidR="00D52A18" w:rsidRPr="00D03D92" w:rsidRDefault="00D52A18" w:rsidP="003D10A1">
            <w:pPr>
              <w:spacing w:before="60" w:after="60" w:line="240" w:lineRule="auto"/>
              <w:rPr>
                <w:rFonts w:ascii="Trebuchet MS" w:hAnsi="Trebuchet MS"/>
                <w:sz w:val="18"/>
                <w:szCs w:val="18"/>
              </w:rPr>
            </w:pPr>
          </w:p>
        </w:tc>
        <w:tc>
          <w:tcPr>
            <w:tcW w:w="425" w:type="dxa"/>
            <w:tcBorders>
              <w:left w:val="single" w:sz="4" w:space="0" w:color="auto"/>
              <w:right w:val="single" w:sz="4" w:space="0" w:color="auto"/>
            </w:tcBorders>
          </w:tcPr>
          <w:p w14:paraId="2CE00A03" w14:textId="77777777" w:rsidR="00D52A18" w:rsidRPr="00D03D92" w:rsidRDefault="00D52A18" w:rsidP="003D10A1">
            <w:pPr>
              <w:spacing w:before="60" w:after="60" w:line="240" w:lineRule="auto"/>
              <w:rPr>
                <w:rFonts w:ascii="Trebuchet MS" w:hAnsi="Trebuchet MS"/>
                <w:sz w:val="18"/>
                <w:szCs w:val="18"/>
              </w:rPr>
            </w:pPr>
          </w:p>
        </w:tc>
        <w:tc>
          <w:tcPr>
            <w:tcW w:w="425" w:type="dxa"/>
            <w:tcBorders>
              <w:left w:val="single" w:sz="4" w:space="0" w:color="auto"/>
              <w:right w:val="single" w:sz="4" w:space="0" w:color="auto"/>
            </w:tcBorders>
          </w:tcPr>
          <w:p w14:paraId="29ECE68A" w14:textId="77777777" w:rsidR="00D52A18" w:rsidRPr="00D03D92" w:rsidRDefault="00D52A18" w:rsidP="003D10A1">
            <w:pPr>
              <w:spacing w:before="60" w:after="60" w:line="240" w:lineRule="auto"/>
              <w:rPr>
                <w:rFonts w:ascii="Trebuchet MS" w:hAnsi="Trebuchet MS"/>
                <w:sz w:val="18"/>
                <w:szCs w:val="18"/>
              </w:rPr>
            </w:pPr>
          </w:p>
        </w:tc>
        <w:tc>
          <w:tcPr>
            <w:tcW w:w="425" w:type="dxa"/>
            <w:tcBorders>
              <w:left w:val="single" w:sz="4" w:space="0" w:color="auto"/>
              <w:right w:val="single" w:sz="4" w:space="0" w:color="auto"/>
            </w:tcBorders>
          </w:tcPr>
          <w:p w14:paraId="0055009F" w14:textId="77777777" w:rsidR="00D52A18" w:rsidRPr="00D03D92" w:rsidRDefault="00D52A18" w:rsidP="003D10A1">
            <w:pPr>
              <w:spacing w:before="60" w:after="60" w:line="240" w:lineRule="auto"/>
              <w:rPr>
                <w:rFonts w:ascii="Trebuchet MS" w:hAnsi="Trebuchet MS"/>
                <w:sz w:val="18"/>
                <w:szCs w:val="18"/>
              </w:rPr>
            </w:pPr>
          </w:p>
        </w:tc>
        <w:tc>
          <w:tcPr>
            <w:tcW w:w="426" w:type="dxa"/>
            <w:tcBorders>
              <w:left w:val="single" w:sz="4" w:space="0" w:color="auto"/>
              <w:right w:val="single" w:sz="4" w:space="0" w:color="auto"/>
            </w:tcBorders>
          </w:tcPr>
          <w:p w14:paraId="21C7AD04" w14:textId="6DB7525F" w:rsidR="00D52A18" w:rsidRPr="00D03D92" w:rsidRDefault="00D52A18" w:rsidP="003D10A1">
            <w:pPr>
              <w:spacing w:before="60" w:after="60" w:line="240" w:lineRule="auto"/>
              <w:rPr>
                <w:rFonts w:ascii="Trebuchet MS" w:hAnsi="Trebuchet MS"/>
                <w:sz w:val="18"/>
                <w:szCs w:val="18"/>
              </w:rPr>
            </w:pPr>
          </w:p>
        </w:tc>
      </w:tr>
      <w:tr w:rsidR="00D52A18" w:rsidRPr="00D03D92" w14:paraId="792B2E98" w14:textId="04454567" w:rsidTr="00D03D92">
        <w:trPr>
          <w:gridAfter w:val="1"/>
          <w:wAfter w:w="8" w:type="dxa"/>
        </w:trPr>
        <w:tc>
          <w:tcPr>
            <w:tcW w:w="3544" w:type="dxa"/>
            <w:tcBorders>
              <w:top w:val="single" w:sz="4" w:space="0" w:color="auto"/>
              <w:left w:val="single" w:sz="4" w:space="0" w:color="auto"/>
              <w:bottom w:val="single" w:sz="4" w:space="0" w:color="auto"/>
              <w:right w:val="single" w:sz="4" w:space="0" w:color="auto"/>
            </w:tcBorders>
            <w:noWrap/>
            <w:vAlign w:val="center"/>
            <w:hideMark/>
          </w:tcPr>
          <w:p w14:paraId="59DD01DE"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Survey HR de Labé</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E9D93FE" w14:textId="77777777" w:rsidR="00D52A18" w:rsidRPr="00D03D92" w:rsidRDefault="00D52A18" w:rsidP="003D10A1">
            <w:pPr>
              <w:spacing w:before="60" w:after="60" w:line="240" w:lineRule="auto"/>
              <w:jc w:val="center"/>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6</w:t>
            </w:r>
          </w:p>
        </w:tc>
        <w:tc>
          <w:tcPr>
            <w:tcW w:w="425" w:type="dxa"/>
            <w:tcBorders>
              <w:top w:val="single" w:sz="4" w:space="0" w:color="auto"/>
              <w:left w:val="single" w:sz="4" w:space="0" w:color="auto"/>
              <w:bottom w:val="single" w:sz="4" w:space="0" w:color="auto"/>
              <w:right w:val="single" w:sz="4" w:space="0" w:color="auto"/>
            </w:tcBorders>
            <w:noWrap/>
            <w:vAlign w:val="center"/>
          </w:tcPr>
          <w:p w14:paraId="4E4331CB"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noWrap/>
            <w:vAlign w:val="center"/>
          </w:tcPr>
          <w:p w14:paraId="02DA0D45"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noWrap/>
            <w:vAlign w:val="center"/>
          </w:tcPr>
          <w:p w14:paraId="023BBF5A"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6" w:type="dxa"/>
            <w:tcBorders>
              <w:top w:val="single" w:sz="4" w:space="0" w:color="auto"/>
              <w:left w:val="single" w:sz="4" w:space="0" w:color="auto"/>
              <w:bottom w:val="single" w:sz="4" w:space="0" w:color="auto"/>
              <w:right w:val="single" w:sz="4" w:space="0" w:color="auto"/>
            </w:tcBorders>
            <w:noWrap/>
            <w:vAlign w:val="center"/>
          </w:tcPr>
          <w:p w14:paraId="4928846A"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noWrap/>
            <w:vAlign w:val="center"/>
          </w:tcPr>
          <w:p w14:paraId="326CA122"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noWrap/>
            <w:vAlign w:val="center"/>
          </w:tcPr>
          <w:p w14:paraId="0C6E6441"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noWrap/>
            <w:vAlign w:val="center"/>
          </w:tcPr>
          <w:p w14:paraId="0208CF5C"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6" w:type="dxa"/>
            <w:tcBorders>
              <w:top w:val="single" w:sz="4" w:space="0" w:color="auto"/>
              <w:left w:val="single" w:sz="4" w:space="0" w:color="auto"/>
              <w:bottom w:val="single" w:sz="4" w:space="0" w:color="auto"/>
              <w:right w:val="single" w:sz="4" w:space="0" w:color="auto"/>
            </w:tcBorders>
            <w:noWrap/>
            <w:vAlign w:val="center"/>
          </w:tcPr>
          <w:p w14:paraId="2707A350"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noWrap/>
            <w:vAlign w:val="center"/>
          </w:tcPr>
          <w:p w14:paraId="6B10F1F4"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F0FD6"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F3153"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419E9"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00B050"/>
            <w:noWrap/>
            <w:vAlign w:val="center"/>
          </w:tcPr>
          <w:p w14:paraId="0A62FAE8"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00B050"/>
            <w:noWrap/>
            <w:vAlign w:val="center"/>
          </w:tcPr>
          <w:p w14:paraId="1240421E"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53657"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6" w:type="dxa"/>
            <w:tcBorders>
              <w:top w:val="single" w:sz="4" w:space="0" w:color="auto"/>
              <w:left w:val="single" w:sz="4" w:space="0" w:color="auto"/>
              <w:bottom w:val="single" w:sz="4" w:space="0" w:color="auto"/>
              <w:right w:val="single" w:sz="4" w:space="0" w:color="auto"/>
            </w:tcBorders>
            <w:vAlign w:val="center"/>
          </w:tcPr>
          <w:p w14:paraId="02727F5A"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D8C47B4"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9A7C473"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4282428" w14:textId="77777777" w:rsidR="00D52A18" w:rsidRPr="00D03D92" w:rsidRDefault="00D52A18" w:rsidP="003D10A1">
            <w:pPr>
              <w:spacing w:before="60" w:after="60" w:line="240" w:lineRule="auto"/>
              <w:rPr>
                <w:rFonts w:ascii="Trebuchet MS" w:hAnsi="Trebuchet MS"/>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12FFC4BC" w14:textId="77777777" w:rsidR="00D52A18" w:rsidRPr="00D03D92" w:rsidRDefault="00D52A18" w:rsidP="003D10A1">
            <w:pPr>
              <w:spacing w:before="60" w:after="60" w:line="240" w:lineRule="auto"/>
              <w:rPr>
                <w:rFonts w:ascii="Trebuchet MS" w:hAnsi="Trebuchet MS"/>
                <w:sz w:val="18"/>
                <w:szCs w:val="18"/>
              </w:rPr>
            </w:pPr>
          </w:p>
        </w:tc>
        <w:tc>
          <w:tcPr>
            <w:tcW w:w="425" w:type="dxa"/>
            <w:tcBorders>
              <w:left w:val="single" w:sz="4" w:space="0" w:color="auto"/>
              <w:bottom w:val="single" w:sz="4" w:space="0" w:color="auto"/>
              <w:right w:val="single" w:sz="4" w:space="0" w:color="auto"/>
            </w:tcBorders>
          </w:tcPr>
          <w:p w14:paraId="7FEDB0CB" w14:textId="77777777" w:rsidR="00D52A18" w:rsidRPr="00D03D92" w:rsidRDefault="00D52A18" w:rsidP="003D10A1">
            <w:pPr>
              <w:spacing w:before="60" w:after="60" w:line="240" w:lineRule="auto"/>
              <w:rPr>
                <w:rFonts w:ascii="Trebuchet MS" w:hAnsi="Trebuchet MS"/>
                <w:sz w:val="18"/>
                <w:szCs w:val="18"/>
              </w:rPr>
            </w:pPr>
          </w:p>
        </w:tc>
        <w:tc>
          <w:tcPr>
            <w:tcW w:w="425" w:type="dxa"/>
            <w:tcBorders>
              <w:left w:val="single" w:sz="4" w:space="0" w:color="auto"/>
              <w:bottom w:val="single" w:sz="4" w:space="0" w:color="auto"/>
              <w:right w:val="single" w:sz="4" w:space="0" w:color="auto"/>
            </w:tcBorders>
          </w:tcPr>
          <w:p w14:paraId="5CA45068" w14:textId="77777777" w:rsidR="00D52A18" w:rsidRPr="00D03D92" w:rsidRDefault="00D52A18" w:rsidP="003D10A1">
            <w:pPr>
              <w:spacing w:before="60" w:after="60" w:line="240" w:lineRule="auto"/>
              <w:rPr>
                <w:rFonts w:ascii="Trebuchet MS" w:hAnsi="Trebuchet MS"/>
                <w:sz w:val="18"/>
                <w:szCs w:val="18"/>
              </w:rPr>
            </w:pPr>
          </w:p>
        </w:tc>
        <w:tc>
          <w:tcPr>
            <w:tcW w:w="425" w:type="dxa"/>
            <w:tcBorders>
              <w:left w:val="single" w:sz="4" w:space="0" w:color="auto"/>
              <w:bottom w:val="single" w:sz="4" w:space="0" w:color="auto"/>
              <w:right w:val="single" w:sz="4" w:space="0" w:color="auto"/>
            </w:tcBorders>
          </w:tcPr>
          <w:p w14:paraId="26AD9EF1" w14:textId="77777777" w:rsidR="00D52A18" w:rsidRPr="00D03D92" w:rsidRDefault="00D52A18" w:rsidP="003D10A1">
            <w:pPr>
              <w:spacing w:before="60" w:after="60" w:line="240" w:lineRule="auto"/>
              <w:rPr>
                <w:rFonts w:ascii="Trebuchet MS" w:hAnsi="Trebuchet MS"/>
                <w:sz w:val="18"/>
                <w:szCs w:val="18"/>
              </w:rPr>
            </w:pPr>
          </w:p>
        </w:tc>
        <w:tc>
          <w:tcPr>
            <w:tcW w:w="426" w:type="dxa"/>
            <w:tcBorders>
              <w:left w:val="single" w:sz="4" w:space="0" w:color="auto"/>
              <w:bottom w:val="single" w:sz="4" w:space="0" w:color="auto"/>
              <w:right w:val="single" w:sz="4" w:space="0" w:color="auto"/>
            </w:tcBorders>
          </w:tcPr>
          <w:p w14:paraId="708436D0" w14:textId="52B4DF77" w:rsidR="00D52A18" w:rsidRPr="00D03D92" w:rsidRDefault="00D52A18" w:rsidP="003D10A1">
            <w:pPr>
              <w:spacing w:before="60" w:after="60" w:line="240" w:lineRule="auto"/>
              <w:rPr>
                <w:rFonts w:ascii="Trebuchet MS" w:hAnsi="Trebuchet MS"/>
                <w:sz w:val="18"/>
                <w:szCs w:val="18"/>
              </w:rPr>
            </w:pPr>
          </w:p>
        </w:tc>
      </w:tr>
      <w:tr w:rsidR="00D52A18" w:rsidRPr="00D03D92" w14:paraId="1B725632" w14:textId="1B37C4D2" w:rsidTr="003B370C">
        <w:tc>
          <w:tcPr>
            <w:tcW w:w="14751" w:type="dxa"/>
            <w:gridSpan w:val="27"/>
            <w:tcBorders>
              <w:top w:val="single" w:sz="4" w:space="0" w:color="auto"/>
              <w:left w:val="single" w:sz="4" w:space="0" w:color="auto"/>
              <w:bottom w:val="single" w:sz="4" w:space="0" w:color="auto"/>
              <w:right w:val="single" w:sz="4" w:space="0" w:color="auto"/>
            </w:tcBorders>
            <w:shd w:val="clear" w:color="auto" w:fill="B8CCE4"/>
            <w:vAlign w:val="center"/>
            <w:hideMark/>
          </w:tcPr>
          <w:p w14:paraId="45867E7C" w14:textId="1126329F" w:rsidR="00D52A18" w:rsidRPr="00D03D92" w:rsidRDefault="00D52A18" w:rsidP="003D10A1">
            <w:pPr>
              <w:spacing w:before="60" w:after="60" w:line="240" w:lineRule="auto"/>
              <w:jc w:val="center"/>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Analyse et atelier</w:t>
            </w:r>
          </w:p>
        </w:tc>
      </w:tr>
      <w:tr w:rsidR="00D52A18" w:rsidRPr="00D03D92" w14:paraId="0A4E100A" w14:textId="53AF3EDA" w:rsidTr="00D03D92">
        <w:trPr>
          <w:gridAfter w:val="1"/>
          <w:wAfter w:w="8" w:type="dxa"/>
        </w:trPr>
        <w:tc>
          <w:tcPr>
            <w:tcW w:w="3544" w:type="dxa"/>
            <w:tcBorders>
              <w:top w:val="single" w:sz="4" w:space="0" w:color="auto"/>
              <w:left w:val="single" w:sz="4" w:space="0" w:color="auto"/>
              <w:bottom w:val="single" w:sz="4" w:space="0" w:color="auto"/>
              <w:right w:val="single" w:sz="4" w:space="0" w:color="auto"/>
            </w:tcBorders>
            <w:noWrap/>
            <w:vAlign w:val="center"/>
            <w:hideMark/>
          </w:tcPr>
          <w:p w14:paraId="0C617710"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Analyse des données collectées</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2214B73" w14:textId="77777777" w:rsidR="00D52A18" w:rsidRPr="00D03D92" w:rsidRDefault="00D52A18" w:rsidP="003D10A1">
            <w:pPr>
              <w:spacing w:before="60" w:after="60" w:line="240" w:lineRule="auto"/>
              <w:jc w:val="center"/>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15</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2583BD1"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DFB8DE1"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67EB91F"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66909F92"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5467E8D"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C71D140"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5388E"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74AD1"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E2CB6"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61476"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BE49C"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E042C"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2DB1B"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C93D1"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356FA02E"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1660C3BA"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00B050"/>
            <w:vAlign w:val="center"/>
          </w:tcPr>
          <w:p w14:paraId="19418732"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1EC4DBA"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16E93C3" w14:textId="77777777" w:rsidR="00D52A18" w:rsidRPr="00D03D92" w:rsidRDefault="00D52A18" w:rsidP="003D10A1">
            <w:pPr>
              <w:spacing w:before="60" w:after="60" w:line="240" w:lineRule="auto"/>
              <w:rPr>
                <w:rFonts w:ascii="Trebuchet MS" w:hAnsi="Trebuchet MS"/>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6A278CB6"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right w:val="single" w:sz="4" w:space="0" w:color="auto"/>
            </w:tcBorders>
          </w:tcPr>
          <w:p w14:paraId="0603A9CA"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right w:val="single" w:sz="4" w:space="0" w:color="auto"/>
            </w:tcBorders>
          </w:tcPr>
          <w:p w14:paraId="55956474"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right w:val="single" w:sz="4" w:space="0" w:color="auto"/>
            </w:tcBorders>
          </w:tcPr>
          <w:p w14:paraId="5F3B8736" w14:textId="77777777" w:rsidR="00D52A18" w:rsidRPr="00D03D92" w:rsidRDefault="00D52A18" w:rsidP="003D10A1">
            <w:pPr>
              <w:spacing w:before="60" w:after="60" w:line="240" w:lineRule="auto"/>
              <w:rPr>
                <w:rFonts w:ascii="Trebuchet MS" w:hAnsi="Trebuchet MS"/>
                <w:sz w:val="18"/>
                <w:szCs w:val="18"/>
              </w:rPr>
            </w:pPr>
          </w:p>
        </w:tc>
        <w:tc>
          <w:tcPr>
            <w:tcW w:w="426" w:type="dxa"/>
            <w:tcBorders>
              <w:top w:val="single" w:sz="4" w:space="0" w:color="auto"/>
              <w:left w:val="single" w:sz="4" w:space="0" w:color="auto"/>
              <w:right w:val="single" w:sz="4" w:space="0" w:color="auto"/>
            </w:tcBorders>
          </w:tcPr>
          <w:p w14:paraId="050B08F1" w14:textId="725D72A2" w:rsidR="00D52A18" w:rsidRPr="00D03D92" w:rsidRDefault="00D52A18" w:rsidP="003D10A1">
            <w:pPr>
              <w:spacing w:before="60" w:after="60" w:line="240" w:lineRule="auto"/>
              <w:rPr>
                <w:rFonts w:ascii="Trebuchet MS" w:hAnsi="Trebuchet MS"/>
                <w:sz w:val="18"/>
                <w:szCs w:val="18"/>
              </w:rPr>
            </w:pPr>
          </w:p>
        </w:tc>
      </w:tr>
      <w:tr w:rsidR="00D52A18" w:rsidRPr="00D03D92" w14:paraId="5E043C73" w14:textId="1362AD91" w:rsidTr="00D03D92">
        <w:trPr>
          <w:gridAfter w:val="1"/>
          <w:wAfter w:w="8" w:type="dxa"/>
        </w:trPr>
        <w:tc>
          <w:tcPr>
            <w:tcW w:w="3544" w:type="dxa"/>
            <w:tcBorders>
              <w:top w:val="single" w:sz="4" w:space="0" w:color="auto"/>
              <w:left w:val="single" w:sz="4" w:space="0" w:color="auto"/>
              <w:bottom w:val="single" w:sz="4" w:space="0" w:color="auto"/>
              <w:right w:val="single" w:sz="4" w:space="0" w:color="auto"/>
            </w:tcBorders>
            <w:noWrap/>
            <w:vAlign w:val="center"/>
            <w:hideMark/>
          </w:tcPr>
          <w:p w14:paraId="6FCA1504"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Rédaction du rapport</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6951BF0" w14:textId="77777777" w:rsidR="00D52A18" w:rsidRPr="00D03D92" w:rsidRDefault="00D52A18" w:rsidP="003D10A1">
            <w:pPr>
              <w:spacing w:before="60" w:after="60" w:line="240" w:lineRule="auto"/>
              <w:jc w:val="center"/>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6</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15D85CE"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BE2EB7A"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B7097A3"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09762CC6"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5A05244"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280C63B"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1A2DE"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20BE5"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F2397"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511B4"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4E28F"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45C52"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67D80"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0694476"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17415BE"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7300AD"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FEDCF3A"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00B050"/>
            <w:vAlign w:val="center"/>
          </w:tcPr>
          <w:p w14:paraId="6133D0DD"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00B050"/>
            <w:vAlign w:val="center"/>
          </w:tcPr>
          <w:p w14:paraId="1BE0A499" w14:textId="77777777" w:rsidR="00D52A18" w:rsidRPr="00D03D92" w:rsidRDefault="00D52A18" w:rsidP="003D10A1">
            <w:pPr>
              <w:spacing w:before="60" w:after="60" w:line="240" w:lineRule="auto"/>
              <w:rPr>
                <w:rFonts w:ascii="Trebuchet MS" w:hAnsi="Trebuchet MS"/>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14:paraId="14175428" w14:textId="77777777" w:rsidR="00D52A18" w:rsidRPr="00D03D92" w:rsidRDefault="00D52A18" w:rsidP="003D10A1">
            <w:pPr>
              <w:spacing w:before="60" w:after="60" w:line="240" w:lineRule="auto"/>
              <w:rPr>
                <w:rFonts w:ascii="Trebuchet MS" w:hAnsi="Trebuchet MS"/>
                <w:sz w:val="18"/>
                <w:szCs w:val="18"/>
              </w:rPr>
            </w:pPr>
          </w:p>
        </w:tc>
        <w:tc>
          <w:tcPr>
            <w:tcW w:w="425" w:type="dxa"/>
            <w:tcBorders>
              <w:left w:val="single" w:sz="4" w:space="0" w:color="auto"/>
              <w:right w:val="single" w:sz="4" w:space="0" w:color="auto"/>
            </w:tcBorders>
          </w:tcPr>
          <w:p w14:paraId="31FE2AA3" w14:textId="77777777" w:rsidR="00D52A18" w:rsidRPr="00D03D92" w:rsidRDefault="00D52A18" w:rsidP="003D10A1">
            <w:pPr>
              <w:spacing w:before="60" w:after="60" w:line="240" w:lineRule="auto"/>
              <w:rPr>
                <w:rFonts w:ascii="Trebuchet MS" w:hAnsi="Trebuchet MS"/>
                <w:sz w:val="18"/>
                <w:szCs w:val="18"/>
              </w:rPr>
            </w:pPr>
          </w:p>
        </w:tc>
        <w:tc>
          <w:tcPr>
            <w:tcW w:w="425" w:type="dxa"/>
            <w:tcBorders>
              <w:left w:val="single" w:sz="4" w:space="0" w:color="auto"/>
              <w:right w:val="single" w:sz="4" w:space="0" w:color="auto"/>
            </w:tcBorders>
          </w:tcPr>
          <w:p w14:paraId="7EB67905" w14:textId="77777777" w:rsidR="00D52A18" w:rsidRPr="00D03D92" w:rsidRDefault="00D52A18" w:rsidP="003D10A1">
            <w:pPr>
              <w:spacing w:before="60" w:after="60" w:line="240" w:lineRule="auto"/>
              <w:rPr>
                <w:rFonts w:ascii="Trebuchet MS" w:hAnsi="Trebuchet MS"/>
                <w:sz w:val="18"/>
                <w:szCs w:val="18"/>
              </w:rPr>
            </w:pPr>
          </w:p>
        </w:tc>
        <w:tc>
          <w:tcPr>
            <w:tcW w:w="425" w:type="dxa"/>
            <w:tcBorders>
              <w:left w:val="single" w:sz="4" w:space="0" w:color="auto"/>
              <w:right w:val="single" w:sz="4" w:space="0" w:color="auto"/>
            </w:tcBorders>
          </w:tcPr>
          <w:p w14:paraId="394DA270" w14:textId="77777777" w:rsidR="00D52A18" w:rsidRPr="00D03D92" w:rsidRDefault="00D52A18" w:rsidP="003D10A1">
            <w:pPr>
              <w:spacing w:before="60" w:after="60" w:line="240" w:lineRule="auto"/>
              <w:rPr>
                <w:rFonts w:ascii="Trebuchet MS" w:hAnsi="Trebuchet MS"/>
                <w:sz w:val="18"/>
                <w:szCs w:val="18"/>
              </w:rPr>
            </w:pPr>
          </w:p>
        </w:tc>
        <w:tc>
          <w:tcPr>
            <w:tcW w:w="426" w:type="dxa"/>
            <w:tcBorders>
              <w:left w:val="single" w:sz="4" w:space="0" w:color="auto"/>
              <w:right w:val="single" w:sz="4" w:space="0" w:color="auto"/>
            </w:tcBorders>
          </w:tcPr>
          <w:p w14:paraId="4BA94700" w14:textId="02CA9D38" w:rsidR="00D52A18" w:rsidRPr="00D03D92" w:rsidRDefault="00D52A18" w:rsidP="003D10A1">
            <w:pPr>
              <w:spacing w:before="60" w:after="60" w:line="240" w:lineRule="auto"/>
              <w:rPr>
                <w:rFonts w:ascii="Trebuchet MS" w:hAnsi="Trebuchet MS"/>
                <w:sz w:val="18"/>
                <w:szCs w:val="18"/>
              </w:rPr>
            </w:pPr>
          </w:p>
        </w:tc>
      </w:tr>
      <w:tr w:rsidR="00D52A18" w:rsidRPr="00D03D92" w14:paraId="7E7D4977" w14:textId="3815B519" w:rsidTr="00D03D92">
        <w:trPr>
          <w:gridAfter w:val="1"/>
          <w:wAfter w:w="8" w:type="dxa"/>
        </w:trPr>
        <w:tc>
          <w:tcPr>
            <w:tcW w:w="3544" w:type="dxa"/>
            <w:tcBorders>
              <w:top w:val="single" w:sz="4" w:space="0" w:color="auto"/>
              <w:left w:val="single" w:sz="4" w:space="0" w:color="auto"/>
              <w:bottom w:val="single" w:sz="4" w:space="0" w:color="auto"/>
              <w:right w:val="single" w:sz="4" w:space="0" w:color="auto"/>
            </w:tcBorders>
            <w:noWrap/>
            <w:vAlign w:val="center"/>
            <w:hideMark/>
          </w:tcPr>
          <w:p w14:paraId="638FF146" w14:textId="1E22B7E4"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Préparation de l’atelier de restitution</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428010B" w14:textId="77777777" w:rsidR="00D52A18" w:rsidRPr="00D03D92" w:rsidRDefault="00D52A18" w:rsidP="003D10A1">
            <w:pPr>
              <w:spacing w:before="60" w:after="60" w:line="240" w:lineRule="auto"/>
              <w:jc w:val="center"/>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2</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DBCCB14"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EC78E11"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8A1E6D0"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46207BB9"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73750F4"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0299E4B"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A9489"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13E30"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B78ED"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AEC7F"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F9A28"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9B817"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80FBD"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EB0A724"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A08F5FA"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74D17938"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vAlign w:val="center"/>
          </w:tcPr>
          <w:p w14:paraId="23244DC9"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8D5FC"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DC606B4" w14:textId="77777777" w:rsidR="00D52A18" w:rsidRPr="00D03D92" w:rsidRDefault="00D52A18" w:rsidP="003D10A1">
            <w:pPr>
              <w:spacing w:before="60" w:after="60" w:line="240" w:lineRule="auto"/>
              <w:rPr>
                <w:rFonts w:ascii="Trebuchet MS" w:hAnsi="Trebuchet MS"/>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00B050"/>
            <w:vAlign w:val="center"/>
          </w:tcPr>
          <w:p w14:paraId="20FBFF49" w14:textId="77777777" w:rsidR="00D52A18" w:rsidRPr="00D03D92" w:rsidRDefault="00D52A18" w:rsidP="003D10A1">
            <w:pPr>
              <w:spacing w:before="60" w:after="60" w:line="240" w:lineRule="auto"/>
              <w:rPr>
                <w:rFonts w:ascii="Trebuchet MS" w:hAnsi="Trebuchet MS"/>
                <w:sz w:val="18"/>
                <w:szCs w:val="18"/>
              </w:rPr>
            </w:pPr>
          </w:p>
        </w:tc>
        <w:tc>
          <w:tcPr>
            <w:tcW w:w="425" w:type="dxa"/>
            <w:tcBorders>
              <w:left w:val="single" w:sz="4" w:space="0" w:color="auto"/>
              <w:right w:val="single" w:sz="4" w:space="0" w:color="auto"/>
            </w:tcBorders>
          </w:tcPr>
          <w:p w14:paraId="595B58D6" w14:textId="77777777" w:rsidR="00D52A18" w:rsidRPr="00D03D92" w:rsidRDefault="00D52A18" w:rsidP="003D10A1">
            <w:pPr>
              <w:spacing w:before="60" w:after="60" w:line="240" w:lineRule="auto"/>
              <w:rPr>
                <w:rFonts w:ascii="Trebuchet MS" w:hAnsi="Trebuchet MS"/>
                <w:sz w:val="18"/>
                <w:szCs w:val="18"/>
              </w:rPr>
            </w:pPr>
          </w:p>
        </w:tc>
        <w:tc>
          <w:tcPr>
            <w:tcW w:w="425" w:type="dxa"/>
            <w:tcBorders>
              <w:left w:val="single" w:sz="4" w:space="0" w:color="auto"/>
              <w:right w:val="single" w:sz="4" w:space="0" w:color="auto"/>
            </w:tcBorders>
          </w:tcPr>
          <w:p w14:paraId="206BF737" w14:textId="77777777" w:rsidR="00D52A18" w:rsidRPr="00D03D92" w:rsidRDefault="00D52A18" w:rsidP="003D10A1">
            <w:pPr>
              <w:spacing w:before="60" w:after="60" w:line="240" w:lineRule="auto"/>
              <w:rPr>
                <w:rFonts w:ascii="Trebuchet MS" w:hAnsi="Trebuchet MS"/>
                <w:sz w:val="18"/>
                <w:szCs w:val="18"/>
              </w:rPr>
            </w:pPr>
          </w:p>
        </w:tc>
        <w:tc>
          <w:tcPr>
            <w:tcW w:w="425" w:type="dxa"/>
            <w:tcBorders>
              <w:left w:val="single" w:sz="4" w:space="0" w:color="auto"/>
              <w:right w:val="single" w:sz="4" w:space="0" w:color="auto"/>
            </w:tcBorders>
          </w:tcPr>
          <w:p w14:paraId="68F7BAEA" w14:textId="77777777" w:rsidR="00D52A18" w:rsidRPr="00D03D92" w:rsidRDefault="00D52A18" w:rsidP="003D10A1">
            <w:pPr>
              <w:spacing w:before="60" w:after="60" w:line="240" w:lineRule="auto"/>
              <w:rPr>
                <w:rFonts w:ascii="Trebuchet MS" w:hAnsi="Trebuchet MS"/>
                <w:sz w:val="18"/>
                <w:szCs w:val="18"/>
              </w:rPr>
            </w:pPr>
          </w:p>
        </w:tc>
        <w:tc>
          <w:tcPr>
            <w:tcW w:w="426" w:type="dxa"/>
            <w:tcBorders>
              <w:left w:val="single" w:sz="4" w:space="0" w:color="auto"/>
              <w:right w:val="single" w:sz="4" w:space="0" w:color="auto"/>
            </w:tcBorders>
          </w:tcPr>
          <w:p w14:paraId="33D161B7" w14:textId="25A8D761" w:rsidR="00D52A18" w:rsidRPr="00D03D92" w:rsidRDefault="00D52A18" w:rsidP="003D10A1">
            <w:pPr>
              <w:spacing w:before="60" w:after="60" w:line="240" w:lineRule="auto"/>
              <w:rPr>
                <w:rFonts w:ascii="Trebuchet MS" w:hAnsi="Trebuchet MS"/>
                <w:sz w:val="18"/>
                <w:szCs w:val="18"/>
              </w:rPr>
            </w:pPr>
          </w:p>
        </w:tc>
      </w:tr>
      <w:tr w:rsidR="00D52A18" w:rsidRPr="00D03D92" w14:paraId="529907B2" w14:textId="029E76F6" w:rsidTr="00D03D92">
        <w:trPr>
          <w:gridAfter w:val="1"/>
          <w:wAfter w:w="8" w:type="dxa"/>
        </w:trPr>
        <w:tc>
          <w:tcPr>
            <w:tcW w:w="3544" w:type="dxa"/>
            <w:tcBorders>
              <w:top w:val="single" w:sz="4" w:space="0" w:color="auto"/>
              <w:left w:val="single" w:sz="4" w:space="0" w:color="auto"/>
              <w:bottom w:val="single" w:sz="4" w:space="0" w:color="auto"/>
              <w:right w:val="single" w:sz="4" w:space="0" w:color="auto"/>
            </w:tcBorders>
            <w:noWrap/>
            <w:vAlign w:val="center"/>
            <w:hideMark/>
          </w:tcPr>
          <w:p w14:paraId="2778520B"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Atelier de présentation du rapport</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DF0348E" w14:textId="77777777" w:rsidR="00D52A18" w:rsidRPr="00D03D92" w:rsidRDefault="00D52A18" w:rsidP="003D10A1">
            <w:pPr>
              <w:spacing w:before="60" w:after="60" w:line="240" w:lineRule="auto"/>
              <w:jc w:val="center"/>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1</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31D0D25"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C8E0AF3"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046E332"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4A86C39D"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F0B3EB2"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D70F247"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B6FCC"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CD56D"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49B27"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0F7DE"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1CB2E"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C5AC9"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397E7"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D874C50"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A877946"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0A442E9A"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vAlign w:val="center"/>
          </w:tcPr>
          <w:p w14:paraId="74BC77F3"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29358"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3EB90BA" w14:textId="77777777" w:rsidR="00D52A18" w:rsidRPr="00D03D92" w:rsidRDefault="00D52A18" w:rsidP="003D10A1">
            <w:pPr>
              <w:spacing w:before="60" w:after="60" w:line="240" w:lineRule="auto"/>
              <w:rPr>
                <w:rFonts w:ascii="Trebuchet MS" w:hAnsi="Trebuchet MS"/>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00B050"/>
            <w:vAlign w:val="center"/>
          </w:tcPr>
          <w:p w14:paraId="5F1C0FDA" w14:textId="77777777" w:rsidR="00D52A18" w:rsidRPr="00D03D92" w:rsidRDefault="00D52A18" w:rsidP="003D10A1">
            <w:pPr>
              <w:spacing w:before="60" w:after="60" w:line="240" w:lineRule="auto"/>
              <w:rPr>
                <w:rFonts w:ascii="Trebuchet MS" w:hAnsi="Trebuchet MS"/>
                <w:sz w:val="18"/>
                <w:szCs w:val="18"/>
              </w:rPr>
            </w:pPr>
          </w:p>
        </w:tc>
        <w:tc>
          <w:tcPr>
            <w:tcW w:w="425" w:type="dxa"/>
            <w:tcBorders>
              <w:left w:val="single" w:sz="4" w:space="0" w:color="auto"/>
              <w:bottom w:val="single" w:sz="4" w:space="0" w:color="auto"/>
              <w:right w:val="single" w:sz="4" w:space="0" w:color="auto"/>
            </w:tcBorders>
          </w:tcPr>
          <w:p w14:paraId="5A596915" w14:textId="77777777" w:rsidR="00D52A18" w:rsidRPr="00D03D92" w:rsidRDefault="00D52A18" w:rsidP="003D10A1">
            <w:pPr>
              <w:spacing w:before="60" w:after="60" w:line="240" w:lineRule="auto"/>
              <w:rPr>
                <w:rFonts w:ascii="Trebuchet MS" w:hAnsi="Trebuchet MS"/>
                <w:sz w:val="18"/>
                <w:szCs w:val="18"/>
              </w:rPr>
            </w:pPr>
          </w:p>
        </w:tc>
        <w:tc>
          <w:tcPr>
            <w:tcW w:w="425" w:type="dxa"/>
            <w:tcBorders>
              <w:left w:val="single" w:sz="4" w:space="0" w:color="auto"/>
              <w:bottom w:val="single" w:sz="4" w:space="0" w:color="auto"/>
              <w:right w:val="single" w:sz="4" w:space="0" w:color="auto"/>
            </w:tcBorders>
          </w:tcPr>
          <w:p w14:paraId="33212704" w14:textId="77777777" w:rsidR="00D52A18" w:rsidRPr="00D03D92" w:rsidRDefault="00D52A18" w:rsidP="003D10A1">
            <w:pPr>
              <w:spacing w:before="60" w:after="60" w:line="240" w:lineRule="auto"/>
              <w:rPr>
                <w:rFonts w:ascii="Trebuchet MS" w:hAnsi="Trebuchet MS"/>
                <w:sz w:val="18"/>
                <w:szCs w:val="18"/>
              </w:rPr>
            </w:pPr>
          </w:p>
        </w:tc>
        <w:tc>
          <w:tcPr>
            <w:tcW w:w="425" w:type="dxa"/>
            <w:tcBorders>
              <w:left w:val="single" w:sz="4" w:space="0" w:color="auto"/>
              <w:bottom w:val="single" w:sz="4" w:space="0" w:color="auto"/>
              <w:right w:val="single" w:sz="4" w:space="0" w:color="auto"/>
            </w:tcBorders>
          </w:tcPr>
          <w:p w14:paraId="19E29CDF" w14:textId="77777777" w:rsidR="00D52A18" w:rsidRPr="00D03D92" w:rsidRDefault="00D52A18" w:rsidP="003D10A1">
            <w:pPr>
              <w:spacing w:before="60" w:after="60" w:line="240" w:lineRule="auto"/>
              <w:rPr>
                <w:rFonts w:ascii="Trebuchet MS" w:hAnsi="Trebuchet MS"/>
                <w:sz w:val="18"/>
                <w:szCs w:val="18"/>
              </w:rPr>
            </w:pPr>
          </w:p>
        </w:tc>
        <w:tc>
          <w:tcPr>
            <w:tcW w:w="426" w:type="dxa"/>
            <w:tcBorders>
              <w:left w:val="single" w:sz="4" w:space="0" w:color="auto"/>
              <w:bottom w:val="single" w:sz="4" w:space="0" w:color="auto"/>
              <w:right w:val="single" w:sz="4" w:space="0" w:color="auto"/>
            </w:tcBorders>
          </w:tcPr>
          <w:p w14:paraId="144667CD" w14:textId="4FD931D4" w:rsidR="00D52A18" w:rsidRPr="00D03D92" w:rsidRDefault="00D52A18" w:rsidP="003D10A1">
            <w:pPr>
              <w:spacing w:before="60" w:after="60" w:line="240" w:lineRule="auto"/>
              <w:rPr>
                <w:rFonts w:ascii="Trebuchet MS" w:hAnsi="Trebuchet MS"/>
                <w:sz w:val="18"/>
                <w:szCs w:val="18"/>
              </w:rPr>
            </w:pPr>
          </w:p>
        </w:tc>
      </w:tr>
      <w:tr w:rsidR="00D52A18" w:rsidRPr="00D03D92" w14:paraId="62416416" w14:textId="6C08F24C" w:rsidTr="00E803C4">
        <w:tc>
          <w:tcPr>
            <w:tcW w:w="14751" w:type="dxa"/>
            <w:gridSpan w:val="27"/>
            <w:tcBorders>
              <w:top w:val="single" w:sz="4" w:space="0" w:color="auto"/>
              <w:left w:val="single" w:sz="4" w:space="0" w:color="auto"/>
              <w:bottom w:val="single" w:sz="4" w:space="0" w:color="auto"/>
              <w:right w:val="single" w:sz="4" w:space="0" w:color="auto"/>
            </w:tcBorders>
            <w:shd w:val="clear" w:color="auto" w:fill="B8CCE4"/>
            <w:vAlign w:val="center"/>
            <w:hideMark/>
          </w:tcPr>
          <w:p w14:paraId="2E4441C0" w14:textId="34BE2B5A" w:rsidR="00D52A18" w:rsidRPr="00D03D92" w:rsidRDefault="00D52A18" w:rsidP="003D10A1">
            <w:pPr>
              <w:spacing w:before="60" w:after="60" w:line="240" w:lineRule="auto"/>
              <w:jc w:val="center"/>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Validation du rapport</w:t>
            </w:r>
          </w:p>
        </w:tc>
      </w:tr>
      <w:tr w:rsidR="00D52A18" w:rsidRPr="00D03D92" w14:paraId="00AB2082" w14:textId="0B9B2B36" w:rsidTr="00D03D92">
        <w:trPr>
          <w:gridAfter w:val="1"/>
          <w:wAfter w:w="8" w:type="dxa"/>
        </w:trPr>
        <w:tc>
          <w:tcPr>
            <w:tcW w:w="3544" w:type="dxa"/>
            <w:tcBorders>
              <w:top w:val="single" w:sz="4" w:space="0" w:color="auto"/>
              <w:left w:val="single" w:sz="4" w:space="0" w:color="auto"/>
              <w:bottom w:val="single" w:sz="4" w:space="0" w:color="auto"/>
              <w:right w:val="single" w:sz="4" w:space="0" w:color="auto"/>
            </w:tcBorders>
            <w:vAlign w:val="center"/>
            <w:hideMark/>
          </w:tcPr>
          <w:p w14:paraId="01A99629" w14:textId="34F56E0F"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Prise en compte des recommandations de l’atelier</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1F2412A" w14:textId="77777777" w:rsidR="00D52A18" w:rsidRPr="00D03D92" w:rsidRDefault="00D52A18" w:rsidP="003D10A1">
            <w:pPr>
              <w:spacing w:before="60" w:after="60" w:line="240" w:lineRule="auto"/>
              <w:jc w:val="center"/>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5</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5BAD0C9"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AE87CE0"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40B464A"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0F943F1B"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545A774"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C35F345"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CC267A5"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290F0D05"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337C2"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ED721"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FFC09"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4A03E"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41C21"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7DAE7"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5C39D"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552DFC88"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vAlign w:val="center"/>
          </w:tcPr>
          <w:p w14:paraId="603DC479"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CA73DCF"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6FAFE98" w14:textId="77777777" w:rsidR="00D52A18" w:rsidRPr="00D03D92" w:rsidRDefault="00D52A18" w:rsidP="003D10A1">
            <w:pPr>
              <w:spacing w:before="60" w:after="60" w:line="240" w:lineRule="auto"/>
              <w:rPr>
                <w:rFonts w:ascii="Trebuchet MS" w:hAnsi="Trebuchet MS"/>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606099A"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right w:val="single" w:sz="4" w:space="0" w:color="auto"/>
            </w:tcBorders>
            <w:shd w:val="clear" w:color="auto" w:fill="00B050"/>
          </w:tcPr>
          <w:p w14:paraId="0FF599FF"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right w:val="single" w:sz="4" w:space="0" w:color="auto"/>
            </w:tcBorders>
          </w:tcPr>
          <w:p w14:paraId="5C217A64"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right w:val="single" w:sz="4" w:space="0" w:color="auto"/>
            </w:tcBorders>
          </w:tcPr>
          <w:p w14:paraId="0B61355C" w14:textId="77777777" w:rsidR="00D52A18" w:rsidRPr="00D03D92" w:rsidRDefault="00D52A18" w:rsidP="003D10A1">
            <w:pPr>
              <w:spacing w:before="60" w:after="60" w:line="240" w:lineRule="auto"/>
              <w:rPr>
                <w:rFonts w:ascii="Trebuchet MS" w:hAnsi="Trebuchet MS"/>
                <w:sz w:val="18"/>
                <w:szCs w:val="18"/>
              </w:rPr>
            </w:pPr>
          </w:p>
        </w:tc>
        <w:tc>
          <w:tcPr>
            <w:tcW w:w="426" w:type="dxa"/>
            <w:tcBorders>
              <w:top w:val="single" w:sz="4" w:space="0" w:color="auto"/>
              <w:left w:val="single" w:sz="4" w:space="0" w:color="auto"/>
              <w:right w:val="single" w:sz="4" w:space="0" w:color="auto"/>
            </w:tcBorders>
          </w:tcPr>
          <w:p w14:paraId="5AD55C88" w14:textId="2971DB44" w:rsidR="00D52A18" w:rsidRPr="00D03D92" w:rsidRDefault="00D52A18" w:rsidP="003D10A1">
            <w:pPr>
              <w:spacing w:before="60" w:after="60" w:line="240" w:lineRule="auto"/>
              <w:rPr>
                <w:rFonts w:ascii="Trebuchet MS" w:hAnsi="Trebuchet MS"/>
                <w:sz w:val="18"/>
                <w:szCs w:val="18"/>
              </w:rPr>
            </w:pPr>
          </w:p>
        </w:tc>
      </w:tr>
      <w:tr w:rsidR="00D52A18" w:rsidRPr="00D03D92" w14:paraId="33BBFD6B" w14:textId="464BA3CC" w:rsidTr="00D03D92">
        <w:trPr>
          <w:gridAfter w:val="1"/>
          <w:wAfter w:w="8" w:type="dxa"/>
        </w:trPr>
        <w:tc>
          <w:tcPr>
            <w:tcW w:w="3544" w:type="dxa"/>
            <w:tcBorders>
              <w:top w:val="single" w:sz="4" w:space="0" w:color="auto"/>
              <w:left w:val="single" w:sz="4" w:space="0" w:color="auto"/>
              <w:bottom w:val="single" w:sz="4" w:space="0" w:color="auto"/>
              <w:right w:val="single" w:sz="4" w:space="0" w:color="auto"/>
            </w:tcBorders>
            <w:vAlign w:val="center"/>
            <w:hideMark/>
          </w:tcPr>
          <w:p w14:paraId="400ABA3F"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Partage du rapport final</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697E45E" w14:textId="77777777" w:rsidR="00D52A18" w:rsidRPr="00D03D92" w:rsidRDefault="00D52A18" w:rsidP="003D10A1">
            <w:pPr>
              <w:spacing w:after="0"/>
              <w:rPr>
                <w:rFonts w:ascii="Trebuchet MS" w:eastAsia="Times New Roman" w:hAnsi="Trebuchet MS" w:cs="Calibri"/>
                <w:color w:val="000000"/>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C20DB84"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3922A0C"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963F90F"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7B568119"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0A39551"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EA41A5E"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8946F19"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517701F3"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2A862"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2A106"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852D3"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E34DB"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E84FC"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07FB4"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FF329"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6" w:type="dxa"/>
            <w:tcBorders>
              <w:top w:val="single" w:sz="4" w:space="0" w:color="auto"/>
              <w:left w:val="single" w:sz="4" w:space="0" w:color="auto"/>
              <w:bottom w:val="single" w:sz="4" w:space="0" w:color="auto"/>
              <w:right w:val="single" w:sz="4" w:space="0" w:color="auto"/>
            </w:tcBorders>
            <w:noWrap/>
            <w:vAlign w:val="center"/>
            <w:hideMark/>
          </w:tcPr>
          <w:p w14:paraId="14A02C69" w14:textId="77777777" w:rsidR="00D52A18" w:rsidRPr="00D03D92" w:rsidRDefault="00D52A18" w:rsidP="003D10A1">
            <w:pPr>
              <w:spacing w:before="60" w:after="60" w:line="240" w:lineRule="auto"/>
              <w:rPr>
                <w:rFonts w:ascii="Trebuchet MS" w:eastAsia="Times New Roman" w:hAnsi="Trebuchet MS" w:cs="Calibri"/>
                <w:color w:val="000000"/>
                <w:sz w:val="18"/>
                <w:szCs w:val="18"/>
                <w:lang w:eastAsia="fr-FR"/>
              </w:rPr>
            </w:pPr>
            <w:r w:rsidRPr="00D03D92">
              <w:rPr>
                <w:rFonts w:ascii="Trebuchet MS" w:eastAsia="Times New Roman" w:hAnsi="Trebuchet MS" w:cs="Calibri"/>
                <w:color w:val="000000"/>
                <w:sz w:val="18"/>
                <w:szCs w:val="18"/>
                <w:lang w:eastAsia="fr-FR"/>
              </w:rPr>
              <w:t> </w:t>
            </w:r>
          </w:p>
        </w:tc>
        <w:tc>
          <w:tcPr>
            <w:tcW w:w="425" w:type="dxa"/>
            <w:tcBorders>
              <w:top w:val="single" w:sz="4" w:space="0" w:color="auto"/>
              <w:left w:val="single" w:sz="4" w:space="0" w:color="auto"/>
              <w:bottom w:val="single" w:sz="4" w:space="0" w:color="auto"/>
              <w:right w:val="single" w:sz="4" w:space="0" w:color="auto"/>
            </w:tcBorders>
            <w:vAlign w:val="center"/>
          </w:tcPr>
          <w:p w14:paraId="5FD47AAE"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5734A70" w14:textId="77777777" w:rsidR="00D52A18" w:rsidRPr="00D03D92" w:rsidRDefault="00D52A18" w:rsidP="003D10A1">
            <w:pPr>
              <w:spacing w:before="60" w:after="60" w:line="240" w:lineRule="auto"/>
              <w:rPr>
                <w:rFonts w:ascii="Trebuchet MS" w:hAnsi="Trebuchet MS"/>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2FB93BC" w14:textId="77777777" w:rsidR="00D52A18" w:rsidRPr="00D03D92" w:rsidRDefault="00D52A18" w:rsidP="003D10A1">
            <w:pPr>
              <w:spacing w:before="60" w:after="60" w:line="240" w:lineRule="auto"/>
              <w:rPr>
                <w:rFonts w:ascii="Trebuchet MS" w:hAnsi="Trebuchet MS"/>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5F869C" w14:textId="77777777" w:rsidR="00D52A18" w:rsidRPr="00D03D92" w:rsidRDefault="00D52A18" w:rsidP="003D10A1">
            <w:pPr>
              <w:spacing w:before="60" w:after="60" w:line="240" w:lineRule="auto"/>
              <w:rPr>
                <w:rFonts w:ascii="Trebuchet MS" w:hAnsi="Trebuchet MS"/>
                <w:sz w:val="18"/>
                <w:szCs w:val="18"/>
              </w:rPr>
            </w:pPr>
          </w:p>
        </w:tc>
        <w:tc>
          <w:tcPr>
            <w:tcW w:w="425" w:type="dxa"/>
            <w:tcBorders>
              <w:left w:val="single" w:sz="4" w:space="0" w:color="auto"/>
              <w:bottom w:val="single" w:sz="4" w:space="0" w:color="auto"/>
              <w:right w:val="single" w:sz="4" w:space="0" w:color="auto"/>
            </w:tcBorders>
            <w:shd w:val="clear" w:color="auto" w:fill="auto"/>
          </w:tcPr>
          <w:p w14:paraId="48D0EEB3" w14:textId="77777777" w:rsidR="00D52A18" w:rsidRPr="00D03D92" w:rsidRDefault="00D52A18" w:rsidP="003D10A1">
            <w:pPr>
              <w:spacing w:before="60" w:after="60" w:line="240" w:lineRule="auto"/>
              <w:rPr>
                <w:rFonts w:ascii="Trebuchet MS" w:hAnsi="Trebuchet MS"/>
                <w:sz w:val="18"/>
                <w:szCs w:val="18"/>
              </w:rPr>
            </w:pPr>
          </w:p>
        </w:tc>
        <w:tc>
          <w:tcPr>
            <w:tcW w:w="425" w:type="dxa"/>
            <w:tcBorders>
              <w:left w:val="single" w:sz="4" w:space="0" w:color="auto"/>
              <w:bottom w:val="single" w:sz="4" w:space="0" w:color="auto"/>
              <w:right w:val="single" w:sz="4" w:space="0" w:color="auto"/>
            </w:tcBorders>
            <w:shd w:val="clear" w:color="auto" w:fill="00B050"/>
          </w:tcPr>
          <w:p w14:paraId="126234A1" w14:textId="77777777" w:rsidR="00D52A18" w:rsidRPr="00D03D92" w:rsidRDefault="00D52A18" w:rsidP="003D10A1">
            <w:pPr>
              <w:spacing w:before="60" w:after="60" w:line="240" w:lineRule="auto"/>
              <w:rPr>
                <w:rFonts w:ascii="Trebuchet MS" w:hAnsi="Trebuchet MS"/>
                <w:sz w:val="18"/>
                <w:szCs w:val="18"/>
              </w:rPr>
            </w:pPr>
          </w:p>
        </w:tc>
        <w:tc>
          <w:tcPr>
            <w:tcW w:w="425" w:type="dxa"/>
            <w:tcBorders>
              <w:left w:val="single" w:sz="4" w:space="0" w:color="auto"/>
              <w:bottom w:val="single" w:sz="4" w:space="0" w:color="auto"/>
              <w:right w:val="single" w:sz="4" w:space="0" w:color="auto"/>
            </w:tcBorders>
          </w:tcPr>
          <w:p w14:paraId="5C89B1AB" w14:textId="77777777" w:rsidR="00D52A18" w:rsidRPr="00D03D92" w:rsidRDefault="00D52A18" w:rsidP="003D10A1">
            <w:pPr>
              <w:spacing w:before="60" w:after="60" w:line="240" w:lineRule="auto"/>
              <w:rPr>
                <w:rFonts w:ascii="Trebuchet MS" w:hAnsi="Trebuchet MS"/>
                <w:sz w:val="18"/>
                <w:szCs w:val="18"/>
              </w:rPr>
            </w:pPr>
          </w:p>
        </w:tc>
        <w:tc>
          <w:tcPr>
            <w:tcW w:w="426" w:type="dxa"/>
            <w:tcBorders>
              <w:left w:val="single" w:sz="4" w:space="0" w:color="auto"/>
              <w:bottom w:val="single" w:sz="4" w:space="0" w:color="auto"/>
              <w:right w:val="single" w:sz="4" w:space="0" w:color="auto"/>
            </w:tcBorders>
          </w:tcPr>
          <w:p w14:paraId="5ED7B382" w14:textId="42B5858B" w:rsidR="00D52A18" w:rsidRPr="00D03D92" w:rsidRDefault="00D52A18" w:rsidP="003D10A1">
            <w:pPr>
              <w:spacing w:before="60" w:after="60" w:line="240" w:lineRule="auto"/>
              <w:rPr>
                <w:rFonts w:ascii="Trebuchet MS" w:hAnsi="Trebuchet MS"/>
                <w:sz w:val="18"/>
                <w:szCs w:val="18"/>
              </w:rPr>
            </w:pPr>
          </w:p>
        </w:tc>
      </w:tr>
    </w:tbl>
    <w:p w14:paraId="1B917A79" w14:textId="3B05C463" w:rsidR="005878D4" w:rsidRPr="00B070D3" w:rsidRDefault="005878D4" w:rsidP="00B84B4C">
      <w:pPr>
        <w:tabs>
          <w:tab w:val="left" w:pos="1206"/>
        </w:tabs>
        <w:rPr>
          <w:rFonts w:ascii="Trebuchet MS" w:hAnsi="Trebuchet MS"/>
        </w:rPr>
        <w:sectPr w:rsidR="005878D4" w:rsidRPr="00B070D3" w:rsidSect="005878D4">
          <w:headerReference w:type="default" r:id="rId10"/>
          <w:footerReference w:type="default" r:id="rId11"/>
          <w:pgSz w:w="16836" w:h="11904" w:orient="landscape" w:code="9"/>
          <w:pgMar w:top="1134" w:right="1134" w:bottom="1134" w:left="1134" w:header="709" w:footer="709" w:gutter="57"/>
          <w:cols w:space="708"/>
          <w:docGrid w:linePitch="360"/>
        </w:sectPr>
      </w:pPr>
    </w:p>
    <w:p w14:paraId="1DAAA962" w14:textId="3C3B3629" w:rsidR="0088100C" w:rsidRPr="00B070D3" w:rsidRDefault="0088100C" w:rsidP="0088100C">
      <w:pPr>
        <w:pStyle w:val="Heading2"/>
        <w:numPr>
          <w:ilvl w:val="0"/>
          <w:numId w:val="0"/>
        </w:numPr>
        <w:rPr>
          <w:rFonts w:ascii="Trebuchet MS" w:hAnsi="Trebuchet MS" w:cstheme="minorHAnsi"/>
          <w:b/>
          <w:color w:val="4F81BD" w:themeColor="accent1"/>
          <w:lang w:val="fr-FR"/>
        </w:rPr>
      </w:pPr>
      <w:bookmarkStart w:id="20" w:name="_Toc65664350"/>
      <w:r w:rsidRPr="00B070D3">
        <w:rPr>
          <w:rFonts w:ascii="Trebuchet MS" w:hAnsi="Trebuchet MS" w:cstheme="minorHAnsi"/>
          <w:b/>
          <w:caps w:val="0"/>
          <w:color w:val="4F81BD" w:themeColor="accent1"/>
          <w:lang w:val="fr-FR"/>
        </w:rPr>
        <w:lastRenderedPageBreak/>
        <w:t>ANNEXE 1 – PROPOSITION D’ASSISTANCE TECHNIQUE SOUMISE A L’ORIGINE PAR LE MINISTERE DE LA SANTE DE GUINEE-CONAKRY</w:t>
      </w:r>
      <w:bookmarkEnd w:id="20"/>
    </w:p>
    <w:p w14:paraId="315E0A21" w14:textId="77777777" w:rsidR="0088100C" w:rsidRPr="00B070D3" w:rsidRDefault="0088100C" w:rsidP="0083361B">
      <w:pPr>
        <w:tabs>
          <w:tab w:val="center" w:pos="4680"/>
          <w:tab w:val="right" w:pos="9360"/>
        </w:tabs>
        <w:rPr>
          <w:rFonts w:ascii="Trebuchet MS" w:hAnsi="Trebuchet MS"/>
          <w:b/>
        </w:rPr>
      </w:pPr>
    </w:p>
    <w:p w14:paraId="37F2302E" w14:textId="45503715" w:rsidR="0083361B" w:rsidRPr="00AC4CAD" w:rsidRDefault="0083361B" w:rsidP="0083361B">
      <w:pPr>
        <w:tabs>
          <w:tab w:val="center" w:pos="4680"/>
          <w:tab w:val="right" w:pos="9360"/>
        </w:tabs>
        <w:rPr>
          <w:rFonts w:ascii="Trebuchet MS" w:hAnsi="Trebuchet MS"/>
          <w:b/>
          <w:lang w:val="en-GB"/>
        </w:rPr>
      </w:pPr>
      <w:r w:rsidRPr="00AC4CAD">
        <w:rPr>
          <w:rFonts w:ascii="Trebuchet MS" w:hAnsi="Trebuchet MS"/>
          <w:b/>
          <w:lang w:val="en-GB"/>
        </w:rPr>
        <w:t>ANNEX: Template for submission of proposals</w:t>
      </w:r>
    </w:p>
    <w:p w14:paraId="612F38BD" w14:textId="77777777" w:rsidR="0083361B" w:rsidRPr="00AC4CAD" w:rsidRDefault="0083361B" w:rsidP="0083361B">
      <w:pPr>
        <w:jc w:val="both"/>
        <w:rPr>
          <w:rFonts w:ascii="Trebuchet MS" w:hAnsi="Trebuchet MS"/>
          <w:bCs/>
          <w:highlight w:val="yellow"/>
          <w:lang w:val="en-GB"/>
        </w:rPr>
      </w:pPr>
    </w:p>
    <w:p w14:paraId="6BA0974E" w14:textId="77777777" w:rsidR="0083361B" w:rsidRPr="00AC4CAD" w:rsidRDefault="0083361B" w:rsidP="0083361B">
      <w:pPr>
        <w:tabs>
          <w:tab w:val="center" w:pos="4680"/>
          <w:tab w:val="right" w:pos="9360"/>
        </w:tabs>
        <w:rPr>
          <w:rFonts w:ascii="Trebuchet MS" w:hAnsi="Trebuchet MS"/>
          <w:bCs/>
          <w:lang w:val="en-GB"/>
        </w:rPr>
      </w:pPr>
    </w:p>
    <w:p w14:paraId="0AD973B7" w14:textId="5C2E712E" w:rsidR="0083361B" w:rsidRPr="00B070D3" w:rsidRDefault="0083361B" w:rsidP="0083361B">
      <w:pPr>
        <w:jc w:val="center"/>
        <w:rPr>
          <w:rFonts w:ascii="Trebuchet MS" w:hAnsi="Trebuchet MS"/>
          <w:b/>
        </w:rPr>
      </w:pPr>
      <w:proofErr w:type="spellStart"/>
      <w:r w:rsidRPr="00B070D3">
        <w:rPr>
          <w:rFonts w:ascii="Trebuchet MS" w:hAnsi="Trebuchet MS"/>
          <w:b/>
        </w:rPr>
        <w:t>Title</w:t>
      </w:r>
      <w:proofErr w:type="spellEnd"/>
      <w:r w:rsidRPr="00B070D3">
        <w:rPr>
          <w:rFonts w:ascii="Trebuchet MS" w:hAnsi="Trebuchet MS"/>
          <w:b/>
        </w:rPr>
        <w:t xml:space="preserve"> of Project-Titre du projet</w:t>
      </w:r>
      <w:r w:rsidR="00D7155D">
        <w:rPr>
          <w:rFonts w:ascii="Trebuchet MS" w:hAnsi="Trebuchet MS"/>
          <w:b/>
        </w:rPr>
        <w:t> </w:t>
      </w:r>
      <w:r w:rsidRPr="00B070D3">
        <w:rPr>
          <w:rFonts w:ascii="Trebuchet MS" w:hAnsi="Trebuchet MS"/>
          <w:b/>
        </w:rPr>
        <w:t xml:space="preserve">: Mon Hôpital Numérique </w:t>
      </w:r>
    </w:p>
    <w:p w14:paraId="5338E801" w14:textId="77777777" w:rsidR="0083361B" w:rsidRPr="00B070D3" w:rsidRDefault="0083361B" w:rsidP="0083361B">
      <w:pPr>
        <w:jc w:val="center"/>
        <w:rPr>
          <w:rFonts w:ascii="Trebuchet MS" w:hAnsi="Trebuchet MS"/>
          <w:bCs/>
        </w:rPr>
      </w:pPr>
    </w:p>
    <w:p w14:paraId="492954DD" w14:textId="7CB8E16D" w:rsidR="0083361B" w:rsidRPr="00B070D3" w:rsidRDefault="0083361B" w:rsidP="0083361B">
      <w:pPr>
        <w:jc w:val="center"/>
        <w:rPr>
          <w:rFonts w:ascii="Trebuchet MS" w:hAnsi="Trebuchet MS"/>
          <w:b/>
        </w:rPr>
      </w:pPr>
      <w:r w:rsidRPr="00B070D3">
        <w:rPr>
          <w:rFonts w:ascii="Trebuchet MS" w:hAnsi="Trebuchet MS"/>
          <w:b/>
        </w:rPr>
        <w:t>Country-Pays</w:t>
      </w:r>
      <w:r w:rsidR="00D7155D">
        <w:rPr>
          <w:rFonts w:ascii="Trebuchet MS" w:hAnsi="Trebuchet MS"/>
          <w:b/>
        </w:rPr>
        <w:t> </w:t>
      </w:r>
      <w:r w:rsidRPr="00B070D3">
        <w:rPr>
          <w:rFonts w:ascii="Trebuchet MS" w:hAnsi="Trebuchet MS"/>
          <w:b/>
        </w:rPr>
        <w:t>: Guinée</w:t>
      </w:r>
    </w:p>
    <w:p w14:paraId="51A98EB5" w14:textId="77777777" w:rsidR="0083361B" w:rsidRPr="00B070D3" w:rsidRDefault="0083361B" w:rsidP="0083361B">
      <w:pPr>
        <w:rPr>
          <w:rFonts w:ascii="Trebuchet MS" w:hAnsi="Trebuchet MS"/>
          <w:bCs/>
        </w:rPr>
      </w:pPr>
    </w:p>
    <w:p w14:paraId="70D48939" w14:textId="6199B24A" w:rsidR="0083361B" w:rsidRPr="00B070D3" w:rsidRDefault="0083361B" w:rsidP="0083361B">
      <w:pPr>
        <w:rPr>
          <w:rFonts w:ascii="Trebuchet MS" w:hAnsi="Trebuchet MS"/>
          <w:bCs/>
        </w:rPr>
      </w:pPr>
      <w:r w:rsidRPr="00B070D3">
        <w:rPr>
          <w:rFonts w:ascii="Trebuchet MS" w:hAnsi="Trebuchet MS"/>
        </w:rPr>
        <w:t>Note</w:t>
      </w:r>
      <w:r w:rsidR="00D7155D">
        <w:rPr>
          <w:rFonts w:ascii="Trebuchet MS" w:hAnsi="Trebuchet MS"/>
        </w:rPr>
        <w:t> </w:t>
      </w:r>
      <w:r w:rsidRPr="00B070D3">
        <w:rPr>
          <w:rFonts w:ascii="Trebuchet MS" w:hAnsi="Trebuchet MS"/>
        </w:rPr>
        <w:t>: max. 5 pages + annexes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1"/>
      </w:tblGrid>
      <w:tr w:rsidR="0083361B" w:rsidRPr="00B070D3" w14:paraId="4557EBE3" w14:textId="77777777" w:rsidTr="0088100C">
        <w:trPr>
          <w:trHeight w:val="2294"/>
        </w:trPr>
        <w:tc>
          <w:tcPr>
            <w:tcW w:w="9021" w:type="dxa"/>
            <w:shd w:val="clear" w:color="auto" w:fill="auto"/>
          </w:tcPr>
          <w:p w14:paraId="24A136E3" w14:textId="77777777" w:rsidR="0083361B" w:rsidRPr="00AC4CAD" w:rsidRDefault="0083361B" w:rsidP="0088100C">
            <w:pPr>
              <w:tabs>
                <w:tab w:val="left" w:pos="-720"/>
              </w:tabs>
              <w:suppressAutoHyphens/>
              <w:jc w:val="both"/>
              <w:rPr>
                <w:rFonts w:ascii="Trebuchet MS" w:hAnsi="Trebuchet MS"/>
                <w:b/>
                <w:spacing w:val="-3"/>
                <w:lang w:val="en-GB"/>
              </w:rPr>
            </w:pPr>
            <w:r w:rsidRPr="00AC4CAD">
              <w:rPr>
                <w:rFonts w:ascii="Trebuchet MS" w:hAnsi="Trebuchet MS"/>
                <w:b/>
                <w:spacing w:val="-3"/>
                <w:lang w:val="en-GB"/>
              </w:rPr>
              <w:t>BACKGROUND &amp; RATIONALE</w:t>
            </w:r>
          </w:p>
          <w:p w14:paraId="7C770833" w14:textId="6059A296" w:rsidR="0083361B" w:rsidRPr="00AC4CAD" w:rsidRDefault="0083361B" w:rsidP="0088100C">
            <w:pPr>
              <w:tabs>
                <w:tab w:val="left" w:pos="-720"/>
              </w:tabs>
              <w:suppressAutoHyphens/>
              <w:jc w:val="both"/>
              <w:rPr>
                <w:rFonts w:ascii="Trebuchet MS" w:hAnsi="Trebuchet MS"/>
                <w:b/>
                <w:spacing w:val="-3"/>
                <w:lang w:val="en-GB"/>
              </w:rPr>
            </w:pPr>
            <w:r w:rsidRPr="00AC4CAD">
              <w:rPr>
                <w:rFonts w:ascii="Trebuchet MS" w:hAnsi="Trebuchet MS"/>
                <w:b/>
                <w:spacing w:val="-3"/>
                <w:lang w:val="en-GB"/>
              </w:rPr>
              <w:t xml:space="preserve">Previous work or activities done related to the proposed project-Travail </w:t>
            </w:r>
            <w:r w:rsidR="00D7155D">
              <w:rPr>
                <w:rFonts w:ascii="Trebuchet MS" w:hAnsi="Trebuchet MS"/>
                <w:b/>
                <w:spacing w:val="-3"/>
                <w:lang w:val="en-GB"/>
              </w:rPr>
              <w:pgNum/>
            </w:r>
            <w:proofErr w:type="spellStart"/>
            <w:r w:rsidR="00D7155D">
              <w:rPr>
                <w:rFonts w:ascii="Trebuchet MS" w:hAnsi="Trebuchet MS"/>
                <w:b/>
                <w:spacing w:val="-3"/>
                <w:lang w:val="en-GB"/>
              </w:rPr>
              <w:t>recedent</w:t>
            </w:r>
            <w:proofErr w:type="spellEnd"/>
            <w:r w:rsidRPr="00AC4CAD">
              <w:rPr>
                <w:rFonts w:ascii="Trebuchet MS" w:hAnsi="Trebuchet MS"/>
                <w:b/>
                <w:spacing w:val="-3"/>
                <w:lang w:val="en-GB"/>
              </w:rPr>
              <w:t xml:space="preserve"> </w:t>
            </w:r>
            <w:proofErr w:type="spellStart"/>
            <w:r w:rsidRPr="00AC4CAD">
              <w:rPr>
                <w:rFonts w:ascii="Trebuchet MS" w:hAnsi="Trebuchet MS"/>
                <w:b/>
                <w:spacing w:val="-3"/>
                <w:lang w:val="en-GB"/>
              </w:rPr>
              <w:t>en</w:t>
            </w:r>
            <w:proofErr w:type="spellEnd"/>
            <w:r w:rsidRPr="00AC4CAD">
              <w:rPr>
                <w:rFonts w:ascii="Trebuchet MS" w:hAnsi="Trebuchet MS"/>
                <w:b/>
                <w:spacing w:val="-3"/>
                <w:lang w:val="en-GB"/>
              </w:rPr>
              <w:t xml:space="preserve"> relation avec le </w:t>
            </w:r>
            <w:proofErr w:type="spellStart"/>
            <w:r w:rsidRPr="00AC4CAD">
              <w:rPr>
                <w:rFonts w:ascii="Trebuchet MS" w:hAnsi="Trebuchet MS"/>
                <w:b/>
                <w:spacing w:val="-3"/>
                <w:lang w:val="en-GB"/>
              </w:rPr>
              <w:t>projet</w:t>
            </w:r>
            <w:proofErr w:type="spellEnd"/>
          </w:p>
          <w:p w14:paraId="7D829950" w14:textId="77777777" w:rsidR="0083361B" w:rsidRPr="00B070D3" w:rsidRDefault="0083361B" w:rsidP="0088100C">
            <w:pPr>
              <w:tabs>
                <w:tab w:val="left" w:pos="-720"/>
              </w:tabs>
              <w:suppressAutoHyphens/>
              <w:jc w:val="both"/>
              <w:rPr>
                <w:rFonts w:ascii="Trebuchet MS" w:hAnsi="Trebuchet MS" w:cs="Arial"/>
                <w:bCs/>
                <w:sz w:val="32"/>
                <w:szCs w:val="32"/>
              </w:rPr>
            </w:pPr>
            <w:r w:rsidRPr="00B070D3">
              <w:rPr>
                <w:rFonts w:ascii="Trebuchet MS" w:hAnsi="Trebuchet MS"/>
                <w:spacing w:val="-3"/>
              </w:rPr>
              <w:t xml:space="preserve">Le secteur de la santé guinéen tente de se remettre de la crise Ebola qui a frappé le pays de 2014 à 2015. En plus du ralentissement économique et des violences sociales occasionnés, cette maladie a entrainé près de 3000 morts et des milliers d’orphelins. Cette crise sanitaire a mis à nu les faiblesses du système de santé guinéen. Depuis plusieurs réformes du secteur ont été initiées pour éviter qu’une telle situation ne se reproduise. Tout d’abord, un plan de relance post crise (2015-2017)) et a été élaboré. Ensuite, en 2015, le Ministère de la santé en concertation avec ses partenaires nationaux et internationaux </w:t>
            </w:r>
            <w:proofErr w:type="gramStart"/>
            <w:r w:rsidRPr="00B070D3">
              <w:rPr>
                <w:rFonts w:ascii="Trebuchet MS" w:hAnsi="Trebuchet MS"/>
                <w:spacing w:val="-3"/>
              </w:rPr>
              <w:t>ont</w:t>
            </w:r>
            <w:proofErr w:type="gramEnd"/>
            <w:r w:rsidRPr="00B070D3">
              <w:rPr>
                <w:rFonts w:ascii="Trebuchet MS" w:hAnsi="Trebuchet MS"/>
                <w:spacing w:val="-3"/>
              </w:rPr>
              <w:t xml:space="preserve"> élaboré le plan national de développement sanitaire 2015-2024. En 2017, ce plan est intégré dans le Plan National de Développement Economique et Social (2016-2020). Désormais les priorités du secteur de la santé sont bien connues et articulées avec celles des autres secteurs socioéconomiques. Parmi ces priorités figurent la rationalisation des dépenses et la qualification des services rendus aux usagers des centres hospitaliers. </w:t>
            </w:r>
            <w:r w:rsidRPr="00B070D3">
              <w:rPr>
                <w:rFonts w:ascii="Trebuchet MS" w:hAnsi="Trebuchet MS" w:cs="Arial"/>
                <w:sz w:val="32"/>
                <w:szCs w:val="32"/>
              </w:rPr>
              <w:t xml:space="preserve"> </w:t>
            </w:r>
          </w:p>
          <w:p w14:paraId="16409DF5" w14:textId="77777777" w:rsidR="0083361B" w:rsidRPr="00B070D3" w:rsidRDefault="0083361B" w:rsidP="0088100C">
            <w:pPr>
              <w:tabs>
                <w:tab w:val="left" w:pos="-720"/>
              </w:tabs>
              <w:suppressAutoHyphens/>
              <w:jc w:val="both"/>
              <w:rPr>
                <w:rFonts w:ascii="Trebuchet MS" w:hAnsi="Trebuchet MS"/>
                <w:bCs/>
                <w:spacing w:val="-3"/>
              </w:rPr>
            </w:pPr>
          </w:p>
          <w:p w14:paraId="47F87846" w14:textId="77777777" w:rsidR="0083361B" w:rsidRPr="00B070D3" w:rsidRDefault="0083361B" w:rsidP="0088100C">
            <w:pPr>
              <w:jc w:val="both"/>
              <w:rPr>
                <w:rFonts w:ascii="Trebuchet MS" w:hAnsi="Trebuchet MS"/>
                <w:b/>
                <w:spacing w:val="-3"/>
              </w:rPr>
            </w:pPr>
            <w:proofErr w:type="spellStart"/>
            <w:r w:rsidRPr="00B070D3">
              <w:rPr>
                <w:rFonts w:ascii="Trebuchet MS" w:hAnsi="Trebuchet MS"/>
                <w:b/>
                <w:spacing w:val="-3"/>
              </w:rPr>
              <w:t>Rationale</w:t>
            </w:r>
            <w:proofErr w:type="spellEnd"/>
            <w:r w:rsidRPr="00B070D3">
              <w:rPr>
                <w:rFonts w:ascii="Trebuchet MS" w:hAnsi="Trebuchet MS"/>
                <w:b/>
                <w:spacing w:val="-3"/>
              </w:rPr>
              <w:t xml:space="preserve"> for the </w:t>
            </w:r>
            <w:proofErr w:type="spellStart"/>
            <w:r w:rsidRPr="00B070D3">
              <w:rPr>
                <w:rFonts w:ascii="Trebuchet MS" w:hAnsi="Trebuchet MS"/>
                <w:b/>
                <w:spacing w:val="-3"/>
              </w:rPr>
              <w:t>proposed</w:t>
            </w:r>
            <w:proofErr w:type="spellEnd"/>
            <w:r w:rsidRPr="00B070D3">
              <w:rPr>
                <w:rFonts w:ascii="Trebuchet MS" w:hAnsi="Trebuchet MS"/>
                <w:b/>
                <w:spacing w:val="-3"/>
              </w:rPr>
              <w:t xml:space="preserve"> </w:t>
            </w:r>
            <w:proofErr w:type="spellStart"/>
            <w:r w:rsidRPr="00B070D3">
              <w:rPr>
                <w:rFonts w:ascii="Trebuchet MS" w:hAnsi="Trebuchet MS"/>
                <w:b/>
                <w:spacing w:val="-3"/>
              </w:rPr>
              <w:t>activities</w:t>
            </w:r>
            <w:proofErr w:type="spellEnd"/>
            <w:r w:rsidRPr="00B070D3">
              <w:rPr>
                <w:rFonts w:ascii="Trebuchet MS" w:hAnsi="Trebuchet MS"/>
                <w:b/>
                <w:spacing w:val="-3"/>
              </w:rPr>
              <w:t>-Justification des activités proposées</w:t>
            </w:r>
          </w:p>
          <w:p w14:paraId="222AFF15" w14:textId="0C6F54DC" w:rsidR="0083361B" w:rsidRPr="00B070D3" w:rsidRDefault="0083361B" w:rsidP="0088100C">
            <w:pPr>
              <w:tabs>
                <w:tab w:val="left" w:pos="-720"/>
              </w:tabs>
              <w:suppressAutoHyphens/>
              <w:jc w:val="both"/>
              <w:rPr>
                <w:rFonts w:ascii="Trebuchet MS" w:hAnsi="Trebuchet MS"/>
                <w:bCs/>
                <w:spacing w:val="-3"/>
              </w:rPr>
            </w:pPr>
            <w:r w:rsidRPr="00B070D3">
              <w:rPr>
                <w:rFonts w:ascii="Trebuchet MS" w:hAnsi="Trebuchet MS"/>
                <w:spacing w:val="-3"/>
              </w:rPr>
              <w:lastRenderedPageBreak/>
              <w:t xml:space="preserve">Aujourd’hui si le niveau des dépenses publiques de santé est certes en dessous du niveau souhaitable, il apparaît toutefois qu’il est possible de produire plus de services et de meilleure qualité avec les ressources actuelles.  En effet, une réorganisation, par l’introduction du numérique, du parcours de soins et la dématérialisation du dossier médical du patient dans les trois (3) grands centres hospitaliers que sont les CHU de </w:t>
            </w:r>
            <w:proofErr w:type="spellStart"/>
            <w:r w:rsidRPr="00B070D3">
              <w:rPr>
                <w:rFonts w:ascii="Trebuchet MS" w:hAnsi="Trebuchet MS"/>
                <w:spacing w:val="-3"/>
              </w:rPr>
              <w:t>Kipé</w:t>
            </w:r>
            <w:proofErr w:type="spellEnd"/>
            <w:r w:rsidRPr="00B070D3">
              <w:rPr>
                <w:rFonts w:ascii="Trebuchet MS" w:hAnsi="Trebuchet MS"/>
                <w:spacing w:val="-3"/>
              </w:rPr>
              <w:t xml:space="preserve"> (en phase préliminaire de numérisation), de </w:t>
            </w:r>
            <w:proofErr w:type="spellStart"/>
            <w:r w:rsidRPr="00B070D3">
              <w:rPr>
                <w:rFonts w:ascii="Trebuchet MS" w:hAnsi="Trebuchet MS"/>
                <w:spacing w:val="-3"/>
              </w:rPr>
              <w:t>Donka</w:t>
            </w:r>
            <w:proofErr w:type="spellEnd"/>
            <w:r w:rsidRPr="00B070D3">
              <w:rPr>
                <w:rFonts w:ascii="Trebuchet MS" w:hAnsi="Trebuchet MS"/>
                <w:spacing w:val="-3"/>
              </w:rPr>
              <w:t xml:space="preserve"> (en rénovation pour être numérisé) et Ignace </w:t>
            </w:r>
            <w:proofErr w:type="spellStart"/>
            <w:r w:rsidRPr="00B070D3">
              <w:rPr>
                <w:rFonts w:ascii="Trebuchet MS" w:hAnsi="Trebuchet MS"/>
                <w:spacing w:val="-3"/>
              </w:rPr>
              <w:t>Deen</w:t>
            </w:r>
            <w:proofErr w:type="spellEnd"/>
            <w:r w:rsidRPr="00B070D3">
              <w:rPr>
                <w:rFonts w:ascii="Trebuchet MS" w:hAnsi="Trebuchet MS"/>
                <w:spacing w:val="-3"/>
              </w:rPr>
              <w:t xml:space="preserve"> (en projet de rénovation pour être numérisé) permettraient de rationaliser les charges de fonctionnement des hôpitaux et améliorer l’efficacité et l’efficience des services rendus aux malades. </w:t>
            </w:r>
            <w:r w:rsidR="00D7155D" w:rsidRPr="00B070D3">
              <w:rPr>
                <w:rFonts w:ascii="Trebuchet MS" w:hAnsi="Trebuchet MS"/>
                <w:spacing w:val="-3"/>
              </w:rPr>
              <w:t>S</w:t>
            </w:r>
            <w:r w:rsidRPr="00B070D3">
              <w:rPr>
                <w:rFonts w:ascii="Trebuchet MS" w:hAnsi="Trebuchet MS"/>
                <w:spacing w:val="-3"/>
              </w:rPr>
              <w:t xml:space="preserve">.  Les sept 7 hôpitaux régionaux pourront être numérisés en seconde phase. Le dossier médical d’un patient étant celui qui réunit l’ensemble des informations concernant les prestations offertes </w:t>
            </w:r>
            <w:proofErr w:type="spellStart"/>
            <w:r w:rsidRPr="00B070D3">
              <w:rPr>
                <w:rFonts w:ascii="Trebuchet MS" w:hAnsi="Trebuchet MS"/>
                <w:spacing w:val="-3"/>
              </w:rPr>
              <w:t>aupatient</w:t>
            </w:r>
            <w:proofErr w:type="spellEnd"/>
            <w:r w:rsidRPr="00B070D3">
              <w:rPr>
                <w:rFonts w:ascii="Trebuchet MS" w:hAnsi="Trebuchet MS"/>
                <w:spacing w:val="-3"/>
              </w:rPr>
              <w:t xml:space="preserve"> depuis l’admission jusqu’à la sortie de l’hôpital. En outre, la numérisation permettra de mieux gérer les ressources humaines de l’hôpital ainsi que toutes les activités administratives (comptabilité, finances, facturation, utilisation des moyens roulants, maintenance des équipements, etc.  </w:t>
            </w:r>
          </w:p>
          <w:p w14:paraId="66888073" w14:textId="77777777" w:rsidR="0083361B" w:rsidRPr="00B070D3" w:rsidRDefault="0083361B" w:rsidP="0088100C">
            <w:pPr>
              <w:rPr>
                <w:rFonts w:ascii="Trebuchet MS" w:hAnsi="Trebuchet MS"/>
                <w:bCs/>
              </w:rPr>
            </w:pPr>
          </w:p>
          <w:p w14:paraId="1DB4A1FB" w14:textId="69BF4F4C" w:rsidR="0083361B" w:rsidRPr="00B070D3" w:rsidRDefault="0083361B" w:rsidP="0088100C">
            <w:pPr>
              <w:rPr>
                <w:rFonts w:ascii="Trebuchet MS" w:hAnsi="Trebuchet MS"/>
                <w:b/>
              </w:rPr>
            </w:pPr>
            <w:proofErr w:type="spellStart"/>
            <w:r w:rsidRPr="00B070D3">
              <w:rPr>
                <w:rFonts w:ascii="Trebuchet MS" w:hAnsi="Trebuchet MS"/>
                <w:b/>
              </w:rPr>
              <w:t>Beneficiaries</w:t>
            </w:r>
            <w:proofErr w:type="spellEnd"/>
            <w:r w:rsidRPr="00B070D3">
              <w:rPr>
                <w:rFonts w:ascii="Trebuchet MS" w:hAnsi="Trebuchet MS"/>
                <w:b/>
              </w:rPr>
              <w:t>-Bénéficiaires</w:t>
            </w:r>
            <w:r w:rsidR="00D7155D">
              <w:rPr>
                <w:rFonts w:ascii="Trebuchet MS" w:hAnsi="Trebuchet MS"/>
                <w:b/>
              </w:rPr>
              <w:t> </w:t>
            </w:r>
            <w:r w:rsidRPr="00B070D3">
              <w:rPr>
                <w:rFonts w:ascii="Trebuchet MS" w:hAnsi="Trebuchet MS"/>
                <w:b/>
              </w:rPr>
              <w:t xml:space="preserve">: </w:t>
            </w:r>
          </w:p>
          <w:p w14:paraId="35B6EABC" w14:textId="6B520BA5" w:rsidR="0083361B" w:rsidRPr="00B070D3" w:rsidRDefault="0083361B" w:rsidP="0088100C">
            <w:pPr>
              <w:rPr>
                <w:rFonts w:ascii="Trebuchet MS" w:hAnsi="Trebuchet MS"/>
                <w:bCs/>
                <w:spacing w:val="-3"/>
              </w:rPr>
            </w:pPr>
            <w:r w:rsidRPr="00B070D3">
              <w:rPr>
                <w:rFonts w:ascii="Trebuchet MS" w:hAnsi="Trebuchet MS"/>
                <w:spacing w:val="-3"/>
              </w:rPr>
              <w:t>Les trois (3) Centres Hospitaliers Universitaires de Conakry</w:t>
            </w:r>
            <w:r w:rsidR="00D7155D">
              <w:rPr>
                <w:rFonts w:ascii="Trebuchet MS" w:hAnsi="Trebuchet MS"/>
                <w:spacing w:val="-3"/>
              </w:rPr>
              <w:t> </w:t>
            </w:r>
            <w:r w:rsidRPr="00B070D3">
              <w:rPr>
                <w:rFonts w:ascii="Trebuchet MS" w:hAnsi="Trebuchet MS"/>
                <w:spacing w:val="-3"/>
              </w:rPr>
              <w:t xml:space="preserve">: </w:t>
            </w:r>
            <w:proofErr w:type="spellStart"/>
            <w:r w:rsidRPr="00B070D3">
              <w:rPr>
                <w:rFonts w:ascii="Trebuchet MS" w:hAnsi="Trebuchet MS"/>
                <w:spacing w:val="-3"/>
              </w:rPr>
              <w:t>Kipé</w:t>
            </w:r>
            <w:proofErr w:type="spellEnd"/>
            <w:r w:rsidRPr="00B070D3">
              <w:rPr>
                <w:rFonts w:ascii="Trebuchet MS" w:hAnsi="Trebuchet MS"/>
                <w:spacing w:val="-3"/>
              </w:rPr>
              <w:t xml:space="preserve">, </w:t>
            </w:r>
            <w:proofErr w:type="spellStart"/>
            <w:r w:rsidRPr="00B070D3">
              <w:rPr>
                <w:rFonts w:ascii="Trebuchet MS" w:hAnsi="Trebuchet MS"/>
                <w:spacing w:val="-3"/>
              </w:rPr>
              <w:t>Donka</w:t>
            </w:r>
            <w:proofErr w:type="spellEnd"/>
            <w:r w:rsidRPr="00B070D3">
              <w:rPr>
                <w:rFonts w:ascii="Trebuchet MS" w:hAnsi="Trebuchet MS"/>
                <w:spacing w:val="-3"/>
              </w:rPr>
              <w:t xml:space="preserve"> et Ignace </w:t>
            </w:r>
            <w:proofErr w:type="spellStart"/>
            <w:r w:rsidRPr="00B070D3">
              <w:rPr>
                <w:rFonts w:ascii="Trebuchet MS" w:hAnsi="Trebuchet MS"/>
                <w:spacing w:val="-3"/>
              </w:rPr>
              <w:t>Deen</w:t>
            </w:r>
            <w:proofErr w:type="spellEnd"/>
            <w:r w:rsidRPr="00B070D3">
              <w:rPr>
                <w:rFonts w:ascii="Trebuchet MS" w:hAnsi="Trebuchet MS"/>
                <w:spacing w:val="-3"/>
              </w:rPr>
              <w:t>. Ces centres hospitaliers sont les plus grands et les plus fréquentés et c’est à ce niveau que l’impact peut être visible et rapide</w:t>
            </w:r>
          </w:p>
        </w:tc>
      </w:tr>
      <w:tr w:rsidR="0083361B" w:rsidRPr="00B070D3" w14:paraId="23768D13" w14:textId="77777777" w:rsidTr="0088100C">
        <w:tc>
          <w:tcPr>
            <w:tcW w:w="9021" w:type="dxa"/>
            <w:tcBorders>
              <w:bottom w:val="single" w:sz="4" w:space="0" w:color="auto"/>
            </w:tcBorders>
            <w:shd w:val="clear" w:color="auto" w:fill="auto"/>
          </w:tcPr>
          <w:p w14:paraId="59014924" w14:textId="77777777" w:rsidR="0083361B" w:rsidRPr="00B070D3" w:rsidRDefault="0083361B" w:rsidP="0088100C">
            <w:pPr>
              <w:tabs>
                <w:tab w:val="left" w:pos="-720"/>
              </w:tabs>
              <w:suppressAutoHyphens/>
              <w:jc w:val="both"/>
              <w:rPr>
                <w:rFonts w:ascii="Trebuchet MS" w:hAnsi="Trebuchet MS"/>
                <w:b/>
                <w:spacing w:val="-3"/>
              </w:rPr>
            </w:pPr>
            <w:r w:rsidRPr="00B070D3">
              <w:rPr>
                <w:rFonts w:ascii="Trebuchet MS" w:hAnsi="Trebuchet MS"/>
                <w:b/>
                <w:spacing w:val="-3"/>
              </w:rPr>
              <w:lastRenderedPageBreak/>
              <w:t xml:space="preserve">OBJECTIVE, ACTIVITIES &amp; EXPECTED OUTCOMES </w:t>
            </w:r>
          </w:p>
          <w:p w14:paraId="215FD694" w14:textId="77777777" w:rsidR="0083361B" w:rsidRPr="00B070D3" w:rsidRDefault="0083361B" w:rsidP="0088100C">
            <w:pPr>
              <w:rPr>
                <w:rFonts w:ascii="Trebuchet MS" w:hAnsi="Trebuchet MS"/>
                <w:b/>
              </w:rPr>
            </w:pPr>
            <w:r w:rsidRPr="00B070D3">
              <w:rPr>
                <w:rFonts w:ascii="Trebuchet MS" w:hAnsi="Trebuchet MS"/>
                <w:b/>
              </w:rPr>
              <w:t>Main Objectives – Principaux objectifs</w:t>
            </w:r>
          </w:p>
          <w:p w14:paraId="74B79FD7" w14:textId="4595AE81" w:rsidR="0083361B" w:rsidRPr="00B070D3" w:rsidRDefault="0083361B" w:rsidP="0088100C">
            <w:pPr>
              <w:rPr>
                <w:rFonts w:ascii="Trebuchet MS" w:hAnsi="Trebuchet MS"/>
                <w:bCs/>
                <w:spacing w:val="-3"/>
              </w:rPr>
            </w:pPr>
            <w:r w:rsidRPr="00B070D3">
              <w:rPr>
                <w:rFonts w:ascii="Trebuchet MS" w:hAnsi="Trebuchet MS"/>
                <w:spacing w:val="-3"/>
              </w:rPr>
              <w:t>De manière générale, l’objectif est d’améliorer la qualité des soins par une meilleure gestion des ressources et des informations et de leur disponibilité. Plus spécifiquement, il s’agit de</w:t>
            </w:r>
            <w:r w:rsidR="00D7155D">
              <w:rPr>
                <w:rFonts w:ascii="Trebuchet MS" w:hAnsi="Trebuchet MS"/>
                <w:spacing w:val="-3"/>
              </w:rPr>
              <w:t> </w:t>
            </w:r>
            <w:r w:rsidRPr="00B070D3">
              <w:rPr>
                <w:rFonts w:ascii="Trebuchet MS" w:hAnsi="Trebuchet MS"/>
                <w:spacing w:val="-3"/>
              </w:rPr>
              <w:t>:</w:t>
            </w:r>
          </w:p>
          <w:p w14:paraId="437BDE29" w14:textId="1A54648E" w:rsidR="0083361B" w:rsidRPr="00B070D3" w:rsidRDefault="0083361B" w:rsidP="00435151">
            <w:pPr>
              <w:pStyle w:val="ListParagraph"/>
              <w:widowControl w:val="0"/>
              <w:numPr>
                <w:ilvl w:val="0"/>
                <w:numId w:val="22"/>
              </w:numPr>
              <w:spacing w:after="0" w:line="240" w:lineRule="auto"/>
              <w:rPr>
                <w:rFonts w:ascii="Trebuchet MS" w:hAnsi="Trebuchet MS"/>
                <w:bCs/>
                <w:szCs w:val="22"/>
                <w:lang w:val="fr-FR"/>
              </w:rPr>
            </w:pPr>
            <w:r w:rsidRPr="00B070D3">
              <w:rPr>
                <w:rFonts w:ascii="Trebuchet MS" w:hAnsi="Trebuchet MS"/>
                <w:szCs w:val="22"/>
                <w:lang w:val="fr-FR"/>
              </w:rPr>
              <w:t>Rationaliser l’usage des ressources de l’hôpital</w:t>
            </w:r>
            <w:r w:rsidR="00D7155D">
              <w:rPr>
                <w:rFonts w:ascii="Trebuchet MS" w:hAnsi="Trebuchet MS"/>
                <w:szCs w:val="22"/>
                <w:lang w:val="fr-FR"/>
              </w:rPr>
              <w:t> </w:t>
            </w:r>
            <w:r w:rsidRPr="00B070D3">
              <w:rPr>
                <w:rFonts w:ascii="Trebuchet MS" w:hAnsi="Trebuchet MS"/>
                <w:szCs w:val="22"/>
                <w:lang w:val="fr-FR"/>
              </w:rPr>
              <w:t>;</w:t>
            </w:r>
          </w:p>
          <w:p w14:paraId="0206A9D5" w14:textId="32A25F52" w:rsidR="0083361B" w:rsidRPr="00B070D3" w:rsidRDefault="0083361B" w:rsidP="00435151">
            <w:pPr>
              <w:pStyle w:val="ListParagraph"/>
              <w:widowControl w:val="0"/>
              <w:numPr>
                <w:ilvl w:val="0"/>
                <w:numId w:val="22"/>
              </w:numPr>
              <w:spacing w:after="0" w:line="240" w:lineRule="auto"/>
              <w:rPr>
                <w:rFonts w:ascii="Trebuchet MS" w:hAnsi="Trebuchet MS"/>
                <w:bCs/>
                <w:szCs w:val="22"/>
                <w:lang w:val="fr-FR"/>
              </w:rPr>
            </w:pPr>
            <w:r w:rsidRPr="00B070D3">
              <w:rPr>
                <w:rFonts w:ascii="Trebuchet MS" w:hAnsi="Trebuchet MS"/>
                <w:szCs w:val="22"/>
                <w:lang w:val="fr-FR"/>
              </w:rPr>
              <w:t>Améliorer la gestion des ressources financières (tant les recettes que les dépenses) et suivre leur utilisation en temps réel avec des indicateurs spécifiques</w:t>
            </w:r>
            <w:r w:rsidR="00D7155D">
              <w:rPr>
                <w:rFonts w:ascii="Trebuchet MS" w:hAnsi="Trebuchet MS"/>
                <w:szCs w:val="22"/>
                <w:lang w:val="fr-FR"/>
              </w:rPr>
              <w:t> </w:t>
            </w:r>
            <w:r w:rsidRPr="00B070D3">
              <w:rPr>
                <w:rFonts w:ascii="Trebuchet MS" w:hAnsi="Trebuchet MS"/>
                <w:szCs w:val="22"/>
                <w:lang w:val="fr-FR"/>
              </w:rPr>
              <w:t>;</w:t>
            </w:r>
          </w:p>
          <w:p w14:paraId="54AE092C" w14:textId="1A2FAE6C" w:rsidR="0083361B" w:rsidRPr="00B070D3" w:rsidRDefault="0083361B" w:rsidP="00435151">
            <w:pPr>
              <w:pStyle w:val="ListParagraph"/>
              <w:widowControl w:val="0"/>
              <w:numPr>
                <w:ilvl w:val="0"/>
                <w:numId w:val="22"/>
              </w:numPr>
              <w:spacing w:after="0" w:line="240" w:lineRule="auto"/>
              <w:rPr>
                <w:rFonts w:ascii="Trebuchet MS" w:hAnsi="Trebuchet MS"/>
                <w:bCs/>
                <w:szCs w:val="22"/>
                <w:lang w:val="fr-FR"/>
              </w:rPr>
            </w:pPr>
            <w:r w:rsidRPr="00B070D3">
              <w:rPr>
                <w:rFonts w:ascii="Trebuchet MS" w:hAnsi="Trebuchet MS"/>
                <w:szCs w:val="22"/>
                <w:lang w:val="fr-FR"/>
              </w:rPr>
              <w:t>Faciliter le diagnostic et réduire les délais d’attente pour les actes chirurgicaux et d’imagerie médicale</w:t>
            </w:r>
            <w:r w:rsidR="00D7155D">
              <w:rPr>
                <w:rFonts w:ascii="Trebuchet MS" w:hAnsi="Trebuchet MS"/>
                <w:szCs w:val="22"/>
                <w:lang w:val="fr-FR"/>
              </w:rPr>
              <w:t> </w:t>
            </w:r>
            <w:r w:rsidRPr="00B070D3">
              <w:rPr>
                <w:rFonts w:ascii="Trebuchet MS" w:hAnsi="Trebuchet MS"/>
                <w:szCs w:val="22"/>
                <w:lang w:val="fr-FR"/>
              </w:rPr>
              <w:t>;</w:t>
            </w:r>
          </w:p>
          <w:p w14:paraId="33A2D10D" w14:textId="77777777" w:rsidR="0083361B" w:rsidRPr="00B070D3" w:rsidRDefault="0083361B" w:rsidP="00435151">
            <w:pPr>
              <w:pStyle w:val="ListParagraph"/>
              <w:widowControl w:val="0"/>
              <w:numPr>
                <w:ilvl w:val="0"/>
                <w:numId w:val="22"/>
              </w:numPr>
              <w:spacing w:after="0" w:line="240" w:lineRule="auto"/>
              <w:rPr>
                <w:rFonts w:ascii="Trebuchet MS" w:hAnsi="Trebuchet MS"/>
                <w:bCs/>
                <w:szCs w:val="22"/>
                <w:lang w:val="fr-FR"/>
              </w:rPr>
            </w:pPr>
            <w:r w:rsidRPr="00B070D3">
              <w:rPr>
                <w:rFonts w:ascii="Trebuchet MS" w:hAnsi="Trebuchet MS"/>
                <w:szCs w:val="22"/>
                <w:lang w:val="fr-FR"/>
              </w:rPr>
              <w:t>Constituer une base de données sanitaires du pays</w:t>
            </w:r>
          </w:p>
          <w:p w14:paraId="083AB811" w14:textId="0E59066B" w:rsidR="0083361B" w:rsidRPr="00B070D3" w:rsidRDefault="0083361B" w:rsidP="00435151">
            <w:pPr>
              <w:pStyle w:val="ListParagraph"/>
              <w:widowControl w:val="0"/>
              <w:numPr>
                <w:ilvl w:val="0"/>
                <w:numId w:val="22"/>
              </w:numPr>
              <w:tabs>
                <w:tab w:val="left" w:pos="-720"/>
              </w:tabs>
              <w:suppressAutoHyphens/>
              <w:spacing w:after="0" w:line="240" w:lineRule="exact"/>
              <w:jc w:val="both"/>
              <w:rPr>
                <w:rFonts w:ascii="Trebuchet MS" w:hAnsi="Trebuchet MS"/>
                <w:bCs/>
                <w:spacing w:val="-3"/>
                <w:szCs w:val="22"/>
                <w:lang w:val="fr-FR"/>
              </w:rPr>
            </w:pPr>
            <w:r w:rsidRPr="00B070D3">
              <w:rPr>
                <w:rFonts w:ascii="Trebuchet MS" w:hAnsi="Trebuchet MS"/>
                <w:szCs w:val="22"/>
                <w:lang w:val="fr-FR"/>
              </w:rPr>
              <w:t>Faciliter la communication entre les différents services d’un hôpital ou entre les hôpitaux.</w:t>
            </w:r>
          </w:p>
          <w:p w14:paraId="0857F225" w14:textId="77777777" w:rsidR="00FE2312" w:rsidRPr="00B070D3" w:rsidRDefault="00FE2312" w:rsidP="00FE2312">
            <w:pPr>
              <w:pStyle w:val="ListParagraph"/>
              <w:widowControl w:val="0"/>
              <w:tabs>
                <w:tab w:val="left" w:pos="-720"/>
              </w:tabs>
              <w:suppressAutoHyphens/>
              <w:spacing w:after="0" w:line="240" w:lineRule="exact"/>
              <w:jc w:val="both"/>
              <w:rPr>
                <w:rFonts w:ascii="Trebuchet MS" w:hAnsi="Trebuchet MS"/>
                <w:bCs/>
                <w:spacing w:val="-3"/>
                <w:szCs w:val="22"/>
                <w:lang w:val="fr-FR"/>
              </w:rPr>
            </w:pPr>
          </w:p>
          <w:p w14:paraId="4FB41D92" w14:textId="737371C3" w:rsidR="0083361B" w:rsidRPr="00B070D3" w:rsidRDefault="0083361B" w:rsidP="0088100C">
            <w:pPr>
              <w:tabs>
                <w:tab w:val="left" w:pos="-720"/>
              </w:tabs>
              <w:suppressAutoHyphens/>
              <w:spacing w:line="240" w:lineRule="exact"/>
              <w:jc w:val="both"/>
              <w:rPr>
                <w:rFonts w:ascii="Trebuchet MS" w:hAnsi="Trebuchet MS"/>
                <w:spacing w:val="-3"/>
              </w:rPr>
            </w:pPr>
            <w:proofErr w:type="spellStart"/>
            <w:r w:rsidRPr="00B070D3">
              <w:rPr>
                <w:rFonts w:ascii="Trebuchet MS" w:hAnsi="Trebuchet MS"/>
                <w:b/>
                <w:spacing w:val="-3"/>
              </w:rPr>
              <w:t>Expected</w:t>
            </w:r>
            <w:proofErr w:type="spellEnd"/>
            <w:r w:rsidRPr="00B070D3">
              <w:rPr>
                <w:rFonts w:ascii="Trebuchet MS" w:hAnsi="Trebuchet MS"/>
                <w:b/>
                <w:spacing w:val="-3"/>
              </w:rPr>
              <w:t xml:space="preserve"> Impact –</w:t>
            </w:r>
            <w:r w:rsidRPr="00B070D3">
              <w:rPr>
                <w:rFonts w:ascii="Trebuchet MS" w:hAnsi="Trebuchet MS"/>
                <w:spacing w:val="-3"/>
              </w:rPr>
              <w:t xml:space="preserve"> </w:t>
            </w:r>
            <w:r w:rsidRPr="00B070D3">
              <w:rPr>
                <w:rFonts w:ascii="Trebuchet MS" w:hAnsi="Trebuchet MS"/>
                <w:b/>
                <w:spacing w:val="-3"/>
              </w:rPr>
              <w:t>Impact attend</w:t>
            </w:r>
            <w:r w:rsidR="00FE2312" w:rsidRPr="00B070D3">
              <w:rPr>
                <w:rFonts w:ascii="Trebuchet MS" w:hAnsi="Trebuchet MS"/>
                <w:b/>
                <w:spacing w:val="-3"/>
              </w:rPr>
              <w:t>u</w:t>
            </w:r>
          </w:p>
          <w:p w14:paraId="4BDF491F" w14:textId="77777777" w:rsidR="0083361B" w:rsidRPr="00B070D3" w:rsidRDefault="0083361B" w:rsidP="0088100C">
            <w:pPr>
              <w:rPr>
                <w:rFonts w:ascii="Trebuchet MS" w:hAnsi="Trebuchet MS"/>
                <w:bCs/>
              </w:rPr>
            </w:pPr>
          </w:p>
          <w:p w14:paraId="5005175B" w14:textId="324332B6" w:rsidR="0083361B" w:rsidRPr="00B070D3" w:rsidRDefault="0083361B" w:rsidP="0088100C">
            <w:pPr>
              <w:rPr>
                <w:rFonts w:ascii="Trebuchet MS" w:hAnsi="Trebuchet MS"/>
                <w:bCs/>
              </w:rPr>
            </w:pPr>
            <w:r w:rsidRPr="00B070D3">
              <w:rPr>
                <w:rFonts w:ascii="Trebuchet MS" w:hAnsi="Trebuchet MS"/>
              </w:rPr>
              <w:lastRenderedPageBreak/>
              <w:t>L’impact attendu l’amélioration de la santé des populations du pays, notamment celles de Conakry</w:t>
            </w:r>
            <w:r w:rsidR="00D7155D">
              <w:rPr>
                <w:rFonts w:ascii="Trebuchet MS" w:hAnsi="Trebuchet MS"/>
              </w:rPr>
              <w:t> </w:t>
            </w:r>
            <w:r w:rsidRPr="00B070D3">
              <w:rPr>
                <w:rFonts w:ascii="Trebuchet MS" w:hAnsi="Trebuchet MS"/>
              </w:rPr>
              <w:t>:</w:t>
            </w:r>
          </w:p>
          <w:p w14:paraId="6E5DE9E1" w14:textId="77777777" w:rsidR="0083361B" w:rsidRPr="00B070D3" w:rsidRDefault="0083361B" w:rsidP="00435151">
            <w:pPr>
              <w:pStyle w:val="ListParagraph"/>
              <w:widowControl w:val="0"/>
              <w:numPr>
                <w:ilvl w:val="0"/>
                <w:numId w:val="23"/>
              </w:numPr>
              <w:spacing w:after="0" w:line="240" w:lineRule="auto"/>
              <w:rPr>
                <w:rFonts w:ascii="Trebuchet MS" w:hAnsi="Trebuchet MS"/>
                <w:szCs w:val="22"/>
                <w:lang w:val="fr-FR"/>
              </w:rPr>
            </w:pPr>
            <w:r w:rsidRPr="00B070D3">
              <w:rPr>
                <w:rFonts w:ascii="Trebuchet MS" w:hAnsi="Trebuchet MS"/>
                <w:szCs w:val="22"/>
                <w:lang w:val="fr-FR"/>
              </w:rPr>
              <w:t>Améliorer l’efficacité et l’efficience des services de santé rendus aux patients.</w:t>
            </w:r>
          </w:p>
          <w:p w14:paraId="23E24531" w14:textId="2B81BCC7" w:rsidR="0083361B" w:rsidRPr="00B070D3" w:rsidRDefault="0083361B" w:rsidP="0088100C">
            <w:pPr>
              <w:spacing w:line="240" w:lineRule="exact"/>
              <w:jc w:val="both"/>
              <w:rPr>
                <w:rFonts w:ascii="Trebuchet MS" w:hAnsi="Trebuchet MS"/>
                <w:bCs/>
              </w:rPr>
            </w:pPr>
          </w:p>
          <w:p w14:paraId="2B33F8E2" w14:textId="77777777" w:rsidR="00FE2312" w:rsidRPr="00B070D3" w:rsidRDefault="00FE2312" w:rsidP="0088100C">
            <w:pPr>
              <w:spacing w:line="240" w:lineRule="exact"/>
              <w:jc w:val="both"/>
              <w:rPr>
                <w:rFonts w:ascii="Trebuchet MS" w:hAnsi="Trebuchet MS"/>
                <w:bCs/>
              </w:rPr>
            </w:pPr>
          </w:p>
          <w:p w14:paraId="3A85245F" w14:textId="77777777" w:rsidR="0083361B" w:rsidRPr="00B070D3" w:rsidRDefault="0083361B" w:rsidP="0088100C">
            <w:pPr>
              <w:spacing w:line="240" w:lineRule="exact"/>
              <w:jc w:val="both"/>
              <w:rPr>
                <w:rFonts w:ascii="Trebuchet MS" w:hAnsi="Trebuchet MS"/>
                <w:b/>
                <w:bCs/>
              </w:rPr>
            </w:pPr>
            <w:proofErr w:type="spellStart"/>
            <w:r w:rsidRPr="00B070D3">
              <w:rPr>
                <w:rFonts w:ascii="Trebuchet MS" w:hAnsi="Trebuchet MS"/>
                <w:b/>
              </w:rPr>
              <w:t>Expected</w:t>
            </w:r>
            <w:proofErr w:type="spellEnd"/>
            <w:r w:rsidRPr="00B070D3">
              <w:rPr>
                <w:rFonts w:ascii="Trebuchet MS" w:hAnsi="Trebuchet MS"/>
                <w:b/>
              </w:rPr>
              <w:t xml:space="preserve"> </w:t>
            </w:r>
            <w:proofErr w:type="spellStart"/>
            <w:r w:rsidRPr="00B070D3">
              <w:rPr>
                <w:rFonts w:ascii="Trebuchet MS" w:hAnsi="Trebuchet MS"/>
                <w:b/>
              </w:rPr>
              <w:t>Outcomes</w:t>
            </w:r>
            <w:proofErr w:type="spellEnd"/>
            <w:r w:rsidRPr="00B070D3">
              <w:rPr>
                <w:rFonts w:ascii="Trebuchet MS" w:hAnsi="Trebuchet MS"/>
                <w:b/>
              </w:rPr>
              <w:t xml:space="preserve"> – Effets attendus</w:t>
            </w:r>
          </w:p>
          <w:tbl>
            <w:tblPr>
              <w:tblW w:w="8805" w:type="dxa"/>
              <w:tblCellMar>
                <w:left w:w="70" w:type="dxa"/>
                <w:right w:w="70" w:type="dxa"/>
              </w:tblCellMar>
              <w:tblLook w:val="04A0" w:firstRow="1" w:lastRow="0" w:firstColumn="1" w:lastColumn="0" w:noHBand="0" w:noVBand="1"/>
            </w:tblPr>
            <w:tblGrid>
              <w:gridCol w:w="8805"/>
            </w:tblGrid>
            <w:tr w:rsidR="0083361B" w:rsidRPr="00B070D3" w14:paraId="7F9516E2" w14:textId="77777777" w:rsidTr="00FE2312">
              <w:trPr>
                <w:trHeight w:val="312"/>
              </w:trPr>
              <w:tc>
                <w:tcPr>
                  <w:tcW w:w="8805" w:type="dxa"/>
                  <w:tcBorders>
                    <w:top w:val="nil"/>
                    <w:left w:val="nil"/>
                    <w:bottom w:val="nil"/>
                    <w:right w:val="nil"/>
                  </w:tcBorders>
                  <w:shd w:val="clear" w:color="auto" w:fill="auto"/>
                  <w:noWrap/>
                  <w:vAlign w:val="center"/>
                  <w:hideMark/>
                </w:tcPr>
                <w:p w14:paraId="0FE5D7D1" w14:textId="77777777" w:rsidR="0083361B" w:rsidRPr="00B070D3" w:rsidRDefault="0083361B" w:rsidP="0088100C">
                  <w:pPr>
                    <w:rPr>
                      <w:rFonts w:ascii="Trebuchet MS" w:hAnsi="Trebuchet MS"/>
                      <w:color w:val="000000"/>
                      <w:szCs w:val="24"/>
                      <w:lang w:eastAsia="fr-FR"/>
                    </w:rPr>
                  </w:pPr>
                  <w:r w:rsidRPr="00B070D3">
                    <w:rPr>
                      <w:rFonts w:ascii="Trebuchet MS" w:hAnsi="Trebuchet MS"/>
                      <w:color w:val="000000"/>
                      <w:szCs w:val="24"/>
                      <w:lang w:eastAsia="fr-FR"/>
                    </w:rPr>
                    <w:t>Amélioration de la gestion des dossiers des patients (médical, administratif, financier)</w:t>
                  </w:r>
                </w:p>
              </w:tc>
            </w:tr>
            <w:tr w:rsidR="0083361B" w:rsidRPr="00B070D3" w14:paraId="15C180B5" w14:textId="77777777" w:rsidTr="00FE2312">
              <w:trPr>
                <w:trHeight w:val="312"/>
              </w:trPr>
              <w:tc>
                <w:tcPr>
                  <w:tcW w:w="8805" w:type="dxa"/>
                  <w:tcBorders>
                    <w:top w:val="nil"/>
                    <w:left w:val="nil"/>
                    <w:bottom w:val="nil"/>
                    <w:right w:val="nil"/>
                  </w:tcBorders>
                  <w:shd w:val="clear" w:color="auto" w:fill="auto"/>
                  <w:noWrap/>
                  <w:vAlign w:val="center"/>
                  <w:hideMark/>
                </w:tcPr>
                <w:p w14:paraId="159BD184" w14:textId="4CFCD9D5" w:rsidR="0083361B" w:rsidRPr="00B070D3" w:rsidRDefault="0083361B" w:rsidP="0088100C">
                  <w:pPr>
                    <w:rPr>
                      <w:rFonts w:ascii="Trebuchet MS" w:hAnsi="Trebuchet MS"/>
                      <w:color w:val="000000"/>
                      <w:szCs w:val="24"/>
                      <w:lang w:eastAsia="fr-FR"/>
                    </w:rPr>
                  </w:pPr>
                  <w:proofErr w:type="spellStart"/>
                  <w:r w:rsidRPr="00B070D3">
                    <w:rPr>
                      <w:rFonts w:ascii="Trebuchet MS" w:hAnsi="Trebuchet MS"/>
                      <w:color w:val="000000"/>
                      <w:szCs w:val="24"/>
                      <w:lang w:eastAsia="fr-FR"/>
                    </w:rPr>
                    <w:t>Rationnalisation</w:t>
                  </w:r>
                  <w:proofErr w:type="spellEnd"/>
                  <w:r w:rsidRPr="00B070D3">
                    <w:rPr>
                      <w:rFonts w:ascii="Trebuchet MS" w:hAnsi="Trebuchet MS"/>
                      <w:color w:val="000000"/>
                      <w:szCs w:val="24"/>
                      <w:lang w:eastAsia="fr-FR"/>
                    </w:rPr>
                    <w:t xml:space="preserve"> de l</w:t>
                  </w:r>
                  <w:r w:rsidR="00D7155D">
                    <w:rPr>
                      <w:rFonts w:ascii="Trebuchet MS" w:hAnsi="Trebuchet MS"/>
                      <w:color w:val="000000"/>
                      <w:szCs w:val="24"/>
                      <w:lang w:eastAsia="fr-FR"/>
                    </w:rPr>
                    <w:t>’</w:t>
                  </w:r>
                  <w:r w:rsidRPr="00B070D3">
                    <w:rPr>
                      <w:rFonts w:ascii="Trebuchet MS" w:hAnsi="Trebuchet MS"/>
                      <w:color w:val="000000"/>
                      <w:szCs w:val="24"/>
                      <w:lang w:eastAsia="fr-FR"/>
                    </w:rPr>
                    <w:t>utilisation des ressources de l</w:t>
                  </w:r>
                  <w:r w:rsidR="00D7155D">
                    <w:rPr>
                      <w:rFonts w:ascii="Trebuchet MS" w:hAnsi="Trebuchet MS"/>
                      <w:color w:val="000000"/>
                      <w:szCs w:val="24"/>
                      <w:lang w:eastAsia="fr-FR"/>
                    </w:rPr>
                    <w:t>’</w:t>
                  </w:r>
                  <w:r w:rsidRPr="00B070D3">
                    <w:rPr>
                      <w:rFonts w:ascii="Trebuchet MS" w:hAnsi="Trebuchet MS"/>
                      <w:color w:val="000000"/>
                      <w:szCs w:val="24"/>
                      <w:lang w:eastAsia="fr-FR"/>
                    </w:rPr>
                    <w:t>hôpital (Financières, personnel, techniques)</w:t>
                  </w:r>
                </w:p>
              </w:tc>
            </w:tr>
            <w:tr w:rsidR="0083361B" w:rsidRPr="00B070D3" w14:paraId="55F8C5D1" w14:textId="77777777" w:rsidTr="00FE2312">
              <w:trPr>
                <w:trHeight w:val="312"/>
              </w:trPr>
              <w:tc>
                <w:tcPr>
                  <w:tcW w:w="8805" w:type="dxa"/>
                  <w:tcBorders>
                    <w:top w:val="nil"/>
                    <w:left w:val="nil"/>
                    <w:bottom w:val="nil"/>
                    <w:right w:val="nil"/>
                  </w:tcBorders>
                  <w:shd w:val="clear" w:color="auto" w:fill="auto"/>
                  <w:noWrap/>
                  <w:vAlign w:val="center"/>
                  <w:hideMark/>
                </w:tcPr>
                <w:p w14:paraId="3B736BBB" w14:textId="77777777" w:rsidR="0083361B" w:rsidRPr="00B070D3" w:rsidRDefault="0083361B" w:rsidP="0088100C">
                  <w:pPr>
                    <w:rPr>
                      <w:rFonts w:ascii="Trebuchet MS" w:hAnsi="Trebuchet MS"/>
                      <w:color w:val="000000"/>
                      <w:szCs w:val="24"/>
                      <w:lang w:eastAsia="fr-FR"/>
                    </w:rPr>
                  </w:pPr>
                  <w:proofErr w:type="spellStart"/>
                  <w:r w:rsidRPr="00B070D3">
                    <w:rPr>
                      <w:rFonts w:ascii="Trebuchet MS" w:hAnsi="Trebuchet MS"/>
                      <w:color w:val="000000"/>
                      <w:szCs w:val="24"/>
                      <w:lang w:eastAsia="fr-FR"/>
                    </w:rPr>
                    <w:t>Gesion</w:t>
                  </w:r>
                  <w:proofErr w:type="spellEnd"/>
                  <w:r w:rsidRPr="00B070D3">
                    <w:rPr>
                      <w:rFonts w:ascii="Trebuchet MS" w:hAnsi="Trebuchet MS"/>
                      <w:color w:val="000000"/>
                      <w:szCs w:val="24"/>
                      <w:lang w:eastAsia="fr-FR"/>
                    </w:rPr>
                    <w:t xml:space="preserve"> et partage des ressources informationnelles, création du savoir par la recherche médicale</w:t>
                  </w:r>
                </w:p>
              </w:tc>
            </w:tr>
            <w:tr w:rsidR="0083361B" w:rsidRPr="00B070D3" w14:paraId="2C8F660F" w14:textId="77777777" w:rsidTr="00FE2312">
              <w:trPr>
                <w:trHeight w:val="312"/>
              </w:trPr>
              <w:tc>
                <w:tcPr>
                  <w:tcW w:w="8805" w:type="dxa"/>
                  <w:tcBorders>
                    <w:top w:val="nil"/>
                    <w:left w:val="nil"/>
                    <w:bottom w:val="nil"/>
                    <w:right w:val="nil"/>
                  </w:tcBorders>
                  <w:shd w:val="clear" w:color="auto" w:fill="auto"/>
                  <w:noWrap/>
                  <w:vAlign w:val="center"/>
                  <w:hideMark/>
                </w:tcPr>
                <w:p w14:paraId="43C9B772" w14:textId="1B3D9D84" w:rsidR="0083361B" w:rsidRPr="00B070D3" w:rsidRDefault="0083361B" w:rsidP="0088100C">
                  <w:pPr>
                    <w:rPr>
                      <w:rFonts w:ascii="Trebuchet MS" w:hAnsi="Trebuchet MS"/>
                      <w:color w:val="000000"/>
                      <w:szCs w:val="24"/>
                      <w:lang w:eastAsia="fr-FR"/>
                    </w:rPr>
                  </w:pPr>
                  <w:r w:rsidRPr="00B070D3">
                    <w:rPr>
                      <w:rFonts w:ascii="Trebuchet MS" w:hAnsi="Trebuchet MS"/>
                      <w:color w:val="000000"/>
                      <w:szCs w:val="24"/>
                      <w:lang w:eastAsia="fr-FR"/>
                    </w:rPr>
                    <w:t>Accroitre la confiance des utilisateurs des ressources de l</w:t>
                  </w:r>
                  <w:r w:rsidR="00D7155D">
                    <w:rPr>
                      <w:rFonts w:ascii="Trebuchet MS" w:hAnsi="Trebuchet MS"/>
                      <w:color w:val="000000"/>
                      <w:szCs w:val="24"/>
                      <w:lang w:eastAsia="fr-FR"/>
                    </w:rPr>
                    <w:t>’</w:t>
                  </w:r>
                  <w:r w:rsidRPr="00B070D3">
                    <w:rPr>
                      <w:rFonts w:ascii="Trebuchet MS" w:hAnsi="Trebuchet MS"/>
                      <w:color w:val="000000"/>
                      <w:szCs w:val="24"/>
                      <w:lang w:eastAsia="fr-FR"/>
                    </w:rPr>
                    <w:t>hôpital</w:t>
                  </w:r>
                </w:p>
              </w:tc>
            </w:tr>
            <w:tr w:rsidR="0083361B" w:rsidRPr="00B070D3" w14:paraId="1FF8CD09" w14:textId="77777777" w:rsidTr="00FE2312">
              <w:trPr>
                <w:trHeight w:val="312"/>
              </w:trPr>
              <w:tc>
                <w:tcPr>
                  <w:tcW w:w="8805" w:type="dxa"/>
                  <w:tcBorders>
                    <w:top w:val="nil"/>
                    <w:left w:val="nil"/>
                    <w:bottom w:val="nil"/>
                    <w:right w:val="nil"/>
                  </w:tcBorders>
                  <w:shd w:val="clear" w:color="auto" w:fill="auto"/>
                  <w:noWrap/>
                  <w:vAlign w:val="center"/>
                  <w:hideMark/>
                </w:tcPr>
                <w:p w14:paraId="144B1888" w14:textId="4FF02E08" w:rsidR="0083361B" w:rsidRPr="00B070D3" w:rsidRDefault="0083361B" w:rsidP="0088100C">
                  <w:pPr>
                    <w:rPr>
                      <w:rFonts w:ascii="Trebuchet MS" w:hAnsi="Trebuchet MS"/>
                      <w:color w:val="000000"/>
                      <w:szCs w:val="24"/>
                      <w:lang w:eastAsia="fr-FR"/>
                    </w:rPr>
                  </w:pPr>
                  <w:r w:rsidRPr="00B070D3">
                    <w:rPr>
                      <w:rFonts w:ascii="Trebuchet MS" w:hAnsi="Trebuchet MS"/>
                      <w:color w:val="000000"/>
                      <w:szCs w:val="24"/>
                      <w:lang w:eastAsia="fr-FR"/>
                    </w:rPr>
                    <w:t xml:space="preserve">Mise à la </w:t>
                  </w:r>
                  <w:proofErr w:type="spellStart"/>
                  <w:r w:rsidRPr="00B070D3">
                    <w:rPr>
                      <w:rFonts w:ascii="Trebuchet MS" w:hAnsi="Trebuchet MS"/>
                      <w:color w:val="000000"/>
                      <w:szCs w:val="24"/>
                      <w:lang w:eastAsia="fr-FR"/>
                    </w:rPr>
                    <w:t>dispostion</w:t>
                  </w:r>
                  <w:proofErr w:type="spellEnd"/>
                  <w:r w:rsidRPr="00B070D3">
                    <w:rPr>
                      <w:rFonts w:ascii="Trebuchet MS" w:hAnsi="Trebuchet MS"/>
                      <w:color w:val="000000"/>
                      <w:szCs w:val="24"/>
                      <w:lang w:eastAsia="fr-FR"/>
                    </w:rPr>
                    <w:t xml:space="preserve"> des gestionnaires de l</w:t>
                  </w:r>
                  <w:r w:rsidR="00D7155D">
                    <w:rPr>
                      <w:rFonts w:ascii="Trebuchet MS" w:hAnsi="Trebuchet MS"/>
                      <w:color w:val="000000"/>
                      <w:szCs w:val="24"/>
                      <w:lang w:eastAsia="fr-FR"/>
                    </w:rPr>
                    <w:t>’</w:t>
                  </w:r>
                  <w:r w:rsidRPr="00B070D3">
                    <w:rPr>
                      <w:rFonts w:ascii="Trebuchet MS" w:hAnsi="Trebuchet MS"/>
                      <w:color w:val="000000"/>
                      <w:szCs w:val="24"/>
                      <w:lang w:eastAsia="fr-FR"/>
                    </w:rPr>
                    <w:t>hôpital des outils d</w:t>
                  </w:r>
                  <w:r w:rsidR="00D7155D">
                    <w:rPr>
                      <w:rFonts w:ascii="Trebuchet MS" w:hAnsi="Trebuchet MS"/>
                      <w:color w:val="000000"/>
                      <w:szCs w:val="24"/>
                      <w:lang w:eastAsia="fr-FR"/>
                    </w:rPr>
                    <w:t>’</w:t>
                  </w:r>
                  <w:r w:rsidRPr="00B070D3">
                    <w:rPr>
                      <w:rFonts w:ascii="Trebuchet MS" w:hAnsi="Trebuchet MS"/>
                      <w:color w:val="000000"/>
                      <w:szCs w:val="24"/>
                      <w:lang w:eastAsia="fr-FR"/>
                    </w:rPr>
                    <w:t>aide à la décision</w:t>
                  </w:r>
                </w:p>
              </w:tc>
            </w:tr>
          </w:tbl>
          <w:p w14:paraId="26DE8B84" w14:textId="77777777" w:rsidR="0083361B" w:rsidRPr="00B070D3" w:rsidRDefault="0083361B" w:rsidP="0088100C">
            <w:pPr>
              <w:spacing w:line="240" w:lineRule="exact"/>
              <w:jc w:val="both"/>
              <w:rPr>
                <w:rFonts w:ascii="Trebuchet MS" w:hAnsi="Trebuchet MS"/>
              </w:rPr>
            </w:pPr>
          </w:p>
          <w:p w14:paraId="429B181A" w14:textId="77777777" w:rsidR="0083361B" w:rsidRPr="00B070D3" w:rsidRDefault="0083361B" w:rsidP="0088100C">
            <w:pPr>
              <w:spacing w:line="240" w:lineRule="exact"/>
              <w:jc w:val="both"/>
              <w:rPr>
                <w:rFonts w:ascii="Trebuchet MS" w:hAnsi="Trebuchet MS"/>
                <w:b/>
                <w:bCs/>
              </w:rPr>
            </w:pPr>
            <w:proofErr w:type="spellStart"/>
            <w:r w:rsidRPr="00B070D3">
              <w:rPr>
                <w:rFonts w:ascii="Trebuchet MS" w:hAnsi="Trebuchet MS"/>
                <w:b/>
              </w:rPr>
              <w:t>Activities</w:t>
            </w:r>
            <w:proofErr w:type="spellEnd"/>
            <w:r w:rsidRPr="00B070D3">
              <w:rPr>
                <w:rFonts w:ascii="Trebuchet MS" w:hAnsi="Trebuchet MS"/>
                <w:b/>
              </w:rPr>
              <w:t xml:space="preserve"> and outputs –Activités et produits du projet</w:t>
            </w:r>
          </w:p>
          <w:p w14:paraId="52F86C6B" w14:textId="77777777" w:rsidR="0083361B" w:rsidRPr="00B070D3" w:rsidRDefault="0083361B" w:rsidP="0088100C">
            <w:pPr>
              <w:spacing w:line="240" w:lineRule="exact"/>
              <w:jc w:val="both"/>
              <w:rPr>
                <w:rFonts w:ascii="Trebuchet MS" w:hAnsi="Trebuchet MS"/>
                <w:bCs/>
              </w:rPr>
            </w:pPr>
          </w:p>
          <w:tbl>
            <w:tblPr>
              <w:tblW w:w="14960" w:type="dxa"/>
              <w:tblCellMar>
                <w:left w:w="70" w:type="dxa"/>
                <w:right w:w="70" w:type="dxa"/>
              </w:tblCellMar>
              <w:tblLook w:val="04A0" w:firstRow="1" w:lastRow="0" w:firstColumn="1" w:lastColumn="0" w:noHBand="0" w:noVBand="1"/>
            </w:tblPr>
            <w:tblGrid>
              <w:gridCol w:w="8805"/>
            </w:tblGrid>
            <w:tr w:rsidR="0083361B" w:rsidRPr="00B070D3" w14:paraId="6190200B" w14:textId="77777777" w:rsidTr="0088100C">
              <w:trPr>
                <w:trHeight w:val="312"/>
              </w:trPr>
              <w:tc>
                <w:tcPr>
                  <w:tcW w:w="14960" w:type="dxa"/>
                  <w:tcBorders>
                    <w:top w:val="nil"/>
                    <w:left w:val="nil"/>
                    <w:bottom w:val="nil"/>
                    <w:right w:val="nil"/>
                  </w:tcBorders>
                  <w:shd w:val="clear" w:color="auto" w:fill="auto"/>
                  <w:noWrap/>
                  <w:vAlign w:val="center"/>
                  <w:hideMark/>
                </w:tcPr>
                <w:p w14:paraId="1F642FF2" w14:textId="4C22C79D" w:rsidR="0083361B" w:rsidRPr="00B070D3" w:rsidRDefault="0083361B" w:rsidP="0088100C">
                  <w:pPr>
                    <w:rPr>
                      <w:rFonts w:ascii="Trebuchet MS" w:hAnsi="Trebuchet MS"/>
                      <w:color w:val="000000"/>
                      <w:szCs w:val="24"/>
                      <w:lang w:eastAsia="fr-FR"/>
                    </w:rPr>
                  </w:pPr>
                  <w:r w:rsidRPr="00B070D3">
                    <w:rPr>
                      <w:rFonts w:ascii="Trebuchet MS" w:hAnsi="Trebuchet MS"/>
                      <w:color w:val="000000"/>
                      <w:szCs w:val="24"/>
                      <w:lang w:eastAsia="fr-FR"/>
                    </w:rPr>
                    <w:t>Analyse de l</w:t>
                  </w:r>
                  <w:r w:rsidR="00D7155D">
                    <w:rPr>
                      <w:rFonts w:ascii="Trebuchet MS" w:hAnsi="Trebuchet MS"/>
                      <w:color w:val="000000"/>
                      <w:szCs w:val="24"/>
                      <w:lang w:eastAsia="fr-FR"/>
                    </w:rPr>
                    <w:t>’</w:t>
                  </w:r>
                  <w:r w:rsidRPr="00B070D3">
                    <w:rPr>
                      <w:rFonts w:ascii="Trebuchet MS" w:hAnsi="Trebuchet MS"/>
                      <w:color w:val="000000"/>
                      <w:szCs w:val="24"/>
                      <w:lang w:eastAsia="fr-FR"/>
                    </w:rPr>
                    <w:t>existant</w:t>
                  </w:r>
                </w:p>
              </w:tc>
            </w:tr>
            <w:tr w:rsidR="0083361B" w:rsidRPr="00B070D3" w14:paraId="79B213CA" w14:textId="77777777" w:rsidTr="0088100C">
              <w:trPr>
                <w:trHeight w:val="312"/>
              </w:trPr>
              <w:tc>
                <w:tcPr>
                  <w:tcW w:w="14960" w:type="dxa"/>
                  <w:tcBorders>
                    <w:top w:val="nil"/>
                    <w:left w:val="nil"/>
                    <w:bottom w:val="nil"/>
                    <w:right w:val="nil"/>
                  </w:tcBorders>
                  <w:shd w:val="clear" w:color="auto" w:fill="auto"/>
                  <w:noWrap/>
                  <w:vAlign w:val="center"/>
                  <w:hideMark/>
                </w:tcPr>
                <w:p w14:paraId="712A2A9F" w14:textId="6D50C2A6" w:rsidR="0083361B" w:rsidRPr="00B070D3" w:rsidRDefault="0083361B" w:rsidP="0088100C">
                  <w:pPr>
                    <w:rPr>
                      <w:rFonts w:ascii="Trebuchet MS" w:hAnsi="Trebuchet MS"/>
                      <w:color w:val="000000"/>
                      <w:szCs w:val="24"/>
                      <w:lang w:eastAsia="fr-FR"/>
                    </w:rPr>
                  </w:pPr>
                  <w:r w:rsidRPr="00B070D3">
                    <w:rPr>
                      <w:rFonts w:ascii="Trebuchet MS" w:hAnsi="Trebuchet MS"/>
                      <w:color w:val="000000"/>
                      <w:szCs w:val="24"/>
                      <w:lang w:eastAsia="fr-FR"/>
                    </w:rPr>
                    <w:t>Définition des objectifs du schéma directeur informatique de l</w:t>
                  </w:r>
                  <w:r w:rsidR="00D7155D">
                    <w:rPr>
                      <w:rFonts w:ascii="Trebuchet MS" w:hAnsi="Trebuchet MS"/>
                      <w:color w:val="000000"/>
                      <w:szCs w:val="24"/>
                      <w:lang w:eastAsia="fr-FR"/>
                    </w:rPr>
                    <w:t>’</w:t>
                  </w:r>
                  <w:r w:rsidRPr="00B070D3">
                    <w:rPr>
                      <w:rFonts w:ascii="Trebuchet MS" w:hAnsi="Trebuchet MS"/>
                      <w:color w:val="000000"/>
                      <w:szCs w:val="24"/>
                      <w:lang w:eastAsia="fr-FR"/>
                    </w:rPr>
                    <w:t>hôpital</w:t>
                  </w:r>
                </w:p>
              </w:tc>
            </w:tr>
            <w:tr w:rsidR="0083361B" w:rsidRPr="00B070D3" w14:paraId="1533E7CC" w14:textId="77777777" w:rsidTr="0088100C">
              <w:trPr>
                <w:trHeight w:val="312"/>
              </w:trPr>
              <w:tc>
                <w:tcPr>
                  <w:tcW w:w="14960" w:type="dxa"/>
                  <w:tcBorders>
                    <w:top w:val="nil"/>
                    <w:left w:val="nil"/>
                    <w:bottom w:val="nil"/>
                    <w:right w:val="nil"/>
                  </w:tcBorders>
                  <w:shd w:val="clear" w:color="auto" w:fill="auto"/>
                  <w:noWrap/>
                  <w:vAlign w:val="center"/>
                  <w:hideMark/>
                </w:tcPr>
                <w:p w14:paraId="3FAE1A4E" w14:textId="4E485ABB" w:rsidR="0083361B" w:rsidRPr="00B070D3" w:rsidRDefault="0083361B" w:rsidP="0088100C">
                  <w:pPr>
                    <w:rPr>
                      <w:rFonts w:ascii="Trebuchet MS" w:hAnsi="Trebuchet MS"/>
                      <w:color w:val="000000"/>
                      <w:szCs w:val="24"/>
                      <w:lang w:eastAsia="fr-FR"/>
                    </w:rPr>
                  </w:pPr>
                  <w:r w:rsidRPr="00B070D3">
                    <w:rPr>
                      <w:rFonts w:ascii="Trebuchet MS" w:hAnsi="Trebuchet MS"/>
                      <w:color w:val="000000"/>
                      <w:szCs w:val="24"/>
                      <w:lang w:eastAsia="fr-FR"/>
                    </w:rPr>
                    <w:t>Définition des ressources matérielles (architecture du réseau) et logicielles (Plateforme logicielle) de la numérisation de l</w:t>
                  </w:r>
                  <w:r w:rsidR="00D7155D">
                    <w:rPr>
                      <w:rFonts w:ascii="Trebuchet MS" w:hAnsi="Trebuchet MS"/>
                      <w:color w:val="000000"/>
                      <w:szCs w:val="24"/>
                      <w:lang w:eastAsia="fr-FR"/>
                    </w:rPr>
                    <w:t>’</w:t>
                  </w:r>
                  <w:r w:rsidRPr="00B070D3">
                    <w:rPr>
                      <w:rFonts w:ascii="Trebuchet MS" w:hAnsi="Trebuchet MS"/>
                      <w:color w:val="000000"/>
                      <w:szCs w:val="24"/>
                      <w:lang w:eastAsia="fr-FR"/>
                    </w:rPr>
                    <w:t>hôpital,</w:t>
                  </w:r>
                </w:p>
              </w:tc>
            </w:tr>
            <w:tr w:rsidR="0083361B" w:rsidRPr="00B070D3" w14:paraId="389542F2" w14:textId="77777777" w:rsidTr="0088100C">
              <w:trPr>
                <w:trHeight w:val="312"/>
              </w:trPr>
              <w:tc>
                <w:tcPr>
                  <w:tcW w:w="14960" w:type="dxa"/>
                  <w:tcBorders>
                    <w:top w:val="nil"/>
                    <w:left w:val="nil"/>
                    <w:bottom w:val="nil"/>
                    <w:right w:val="nil"/>
                  </w:tcBorders>
                  <w:shd w:val="clear" w:color="auto" w:fill="auto"/>
                  <w:noWrap/>
                  <w:vAlign w:val="center"/>
                  <w:hideMark/>
                </w:tcPr>
                <w:p w14:paraId="03503F33" w14:textId="48CD9EA9" w:rsidR="0083361B" w:rsidRPr="00B070D3" w:rsidRDefault="0083361B" w:rsidP="0088100C">
                  <w:pPr>
                    <w:rPr>
                      <w:rFonts w:ascii="Trebuchet MS" w:hAnsi="Trebuchet MS"/>
                      <w:color w:val="000000"/>
                      <w:szCs w:val="24"/>
                      <w:lang w:eastAsia="fr-FR"/>
                    </w:rPr>
                  </w:pPr>
                  <w:r w:rsidRPr="00B070D3">
                    <w:rPr>
                      <w:rFonts w:ascii="Trebuchet MS" w:hAnsi="Trebuchet MS"/>
                      <w:color w:val="000000"/>
                      <w:szCs w:val="24"/>
                      <w:lang w:eastAsia="fr-FR"/>
                    </w:rPr>
                    <w:t>Plan de mise en œuvre du schéma directeur de l</w:t>
                  </w:r>
                  <w:r w:rsidR="00D7155D">
                    <w:rPr>
                      <w:rFonts w:ascii="Trebuchet MS" w:hAnsi="Trebuchet MS"/>
                      <w:color w:val="000000"/>
                      <w:szCs w:val="24"/>
                      <w:lang w:eastAsia="fr-FR"/>
                    </w:rPr>
                    <w:t>’</w:t>
                  </w:r>
                  <w:r w:rsidRPr="00B070D3">
                    <w:rPr>
                      <w:rFonts w:ascii="Trebuchet MS" w:hAnsi="Trebuchet MS"/>
                      <w:color w:val="000000"/>
                      <w:szCs w:val="24"/>
                      <w:lang w:eastAsia="fr-FR"/>
                    </w:rPr>
                    <w:t>hôpital (Coûts, Acquisition, Déploiement, Formation, Délais, maintenance, sauvegarde, Sécurité, Application Web, etc.)</w:t>
                  </w:r>
                </w:p>
              </w:tc>
            </w:tr>
          </w:tbl>
          <w:p w14:paraId="51361954" w14:textId="77777777" w:rsidR="0083361B" w:rsidRPr="00B070D3" w:rsidRDefault="0083361B" w:rsidP="0088100C">
            <w:pPr>
              <w:rPr>
                <w:rFonts w:ascii="Trebuchet MS" w:eastAsia="Calibri" w:hAnsi="Trebuchet MS"/>
                <w:spacing w:val="-3"/>
                <w:lang w:eastAsia="fr-FR"/>
              </w:rPr>
            </w:pPr>
          </w:p>
        </w:tc>
      </w:tr>
      <w:tr w:rsidR="0083361B" w:rsidRPr="00B070D3" w14:paraId="1E5938AD" w14:textId="77777777" w:rsidTr="0088100C">
        <w:tc>
          <w:tcPr>
            <w:tcW w:w="9021" w:type="dxa"/>
            <w:shd w:val="clear" w:color="auto" w:fill="auto"/>
          </w:tcPr>
          <w:p w14:paraId="160ED86A" w14:textId="77777777" w:rsidR="0083361B" w:rsidRPr="00B070D3" w:rsidRDefault="0083361B" w:rsidP="0088100C">
            <w:pPr>
              <w:tabs>
                <w:tab w:val="left" w:pos="-720"/>
              </w:tabs>
              <w:suppressAutoHyphens/>
              <w:jc w:val="both"/>
              <w:rPr>
                <w:rFonts w:ascii="Trebuchet MS" w:hAnsi="Trebuchet MS"/>
                <w:bCs/>
                <w:spacing w:val="-3"/>
              </w:rPr>
            </w:pPr>
          </w:p>
          <w:p w14:paraId="52910B0F" w14:textId="77777777" w:rsidR="0083361B" w:rsidRPr="00D03D92" w:rsidRDefault="0083361B" w:rsidP="0088100C">
            <w:pPr>
              <w:tabs>
                <w:tab w:val="left" w:pos="-720"/>
              </w:tabs>
              <w:suppressAutoHyphens/>
              <w:jc w:val="both"/>
              <w:rPr>
                <w:rFonts w:ascii="Trebuchet MS" w:hAnsi="Trebuchet MS"/>
                <w:b/>
                <w:spacing w:val="-3"/>
                <w:lang w:val="en-GB"/>
              </w:rPr>
            </w:pPr>
            <w:r w:rsidRPr="00D03D92">
              <w:rPr>
                <w:rFonts w:ascii="Trebuchet MS" w:hAnsi="Trebuchet MS"/>
                <w:b/>
                <w:spacing w:val="-3"/>
                <w:lang w:val="en-GB"/>
              </w:rPr>
              <w:t>ACTION &amp; IMPLEMENTATION PLAN</w:t>
            </w:r>
          </w:p>
          <w:p w14:paraId="21623344" w14:textId="77777777" w:rsidR="0083361B" w:rsidRPr="00D03D92" w:rsidRDefault="0083361B" w:rsidP="0088100C">
            <w:pPr>
              <w:tabs>
                <w:tab w:val="left" w:pos="-720"/>
              </w:tabs>
              <w:suppressAutoHyphens/>
              <w:jc w:val="both"/>
              <w:rPr>
                <w:rFonts w:ascii="Trebuchet MS" w:hAnsi="Trebuchet MS"/>
                <w:bCs/>
                <w:spacing w:val="-3"/>
                <w:lang w:val="en-GB"/>
              </w:rPr>
            </w:pPr>
          </w:p>
          <w:p w14:paraId="4F5571FF" w14:textId="134C945C" w:rsidR="0083361B" w:rsidRPr="00D03D92" w:rsidRDefault="0083361B" w:rsidP="0088100C">
            <w:pPr>
              <w:tabs>
                <w:tab w:val="left" w:pos="-720"/>
              </w:tabs>
              <w:suppressAutoHyphens/>
              <w:jc w:val="both"/>
              <w:rPr>
                <w:rFonts w:ascii="Trebuchet MS" w:hAnsi="Trebuchet MS"/>
                <w:b/>
                <w:spacing w:val="-3"/>
                <w:lang w:val="en-GB"/>
              </w:rPr>
            </w:pPr>
            <w:r w:rsidRPr="00D03D92">
              <w:rPr>
                <w:rFonts w:ascii="Trebuchet MS" w:hAnsi="Trebuchet MS"/>
                <w:b/>
                <w:spacing w:val="-3"/>
                <w:lang w:val="en-GB"/>
              </w:rPr>
              <w:t xml:space="preserve">Time Frame </w:t>
            </w:r>
            <w:r w:rsidR="00D7155D" w:rsidRPr="00D03D92">
              <w:rPr>
                <w:rFonts w:ascii="Trebuchet MS" w:hAnsi="Trebuchet MS"/>
                <w:b/>
                <w:spacing w:val="-3"/>
                <w:lang w:val="en-GB"/>
              </w:rPr>
              <w:t>–</w:t>
            </w:r>
            <w:r w:rsidRPr="00D03D92">
              <w:rPr>
                <w:rFonts w:ascii="Trebuchet MS" w:hAnsi="Trebuchet MS"/>
                <w:b/>
                <w:spacing w:val="-3"/>
                <w:lang w:val="en-GB"/>
              </w:rPr>
              <w:t xml:space="preserve"> </w:t>
            </w:r>
            <w:proofErr w:type="spellStart"/>
            <w:r w:rsidRPr="00D03D92">
              <w:rPr>
                <w:rFonts w:ascii="Trebuchet MS" w:hAnsi="Trebuchet MS"/>
                <w:b/>
                <w:spacing w:val="-3"/>
                <w:lang w:val="en-GB"/>
              </w:rPr>
              <w:t>Calendrier</w:t>
            </w:r>
            <w:proofErr w:type="spellEnd"/>
          </w:p>
          <w:p w14:paraId="1C03299E" w14:textId="77777777" w:rsidR="0083361B" w:rsidRPr="00D03D92" w:rsidRDefault="0083361B" w:rsidP="0088100C">
            <w:pPr>
              <w:tabs>
                <w:tab w:val="left" w:pos="-720"/>
              </w:tabs>
              <w:suppressAutoHyphens/>
              <w:jc w:val="both"/>
              <w:rPr>
                <w:rFonts w:ascii="Trebuchet MS" w:hAnsi="Trebuchet MS"/>
                <w:bCs/>
                <w:spacing w:val="-3"/>
                <w:lang w:val="en-GB"/>
              </w:rPr>
            </w:pPr>
            <w:r w:rsidRPr="00D03D92">
              <w:rPr>
                <w:rFonts w:ascii="Trebuchet MS" w:hAnsi="Trebuchet MS"/>
                <w:spacing w:val="-3"/>
                <w:lang w:val="en-GB"/>
              </w:rPr>
              <w:lastRenderedPageBreak/>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1"/>
              <w:gridCol w:w="1340"/>
            </w:tblGrid>
            <w:tr w:rsidR="0083361B" w:rsidRPr="00D03D92" w14:paraId="6B1CDFD4" w14:textId="77777777" w:rsidTr="0088100C">
              <w:tc>
                <w:tcPr>
                  <w:tcW w:w="7151" w:type="dxa"/>
                  <w:shd w:val="clear" w:color="auto" w:fill="4F81BD" w:themeFill="accent1"/>
                  <w:vAlign w:val="center"/>
                </w:tcPr>
                <w:p w14:paraId="40604E0B" w14:textId="77777777" w:rsidR="0083361B" w:rsidRPr="00D03D92" w:rsidRDefault="0083361B" w:rsidP="0088100C">
                  <w:pPr>
                    <w:tabs>
                      <w:tab w:val="left" w:pos="-720"/>
                    </w:tabs>
                    <w:suppressAutoHyphens/>
                    <w:jc w:val="both"/>
                    <w:rPr>
                      <w:rFonts w:ascii="Trebuchet MS" w:hAnsi="Trebuchet MS"/>
                      <w:bCs/>
                      <w:spacing w:val="-3"/>
                      <w:lang w:val="en-GB"/>
                    </w:rPr>
                  </w:pPr>
                  <w:r w:rsidRPr="00D03D92">
                    <w:rPr>
                      <w:rFonts w:ascii="Trebuchet MS" w:hAnsi="Trebuchet MS"/>
                      <w:spacing w:val="-3"/>
                      <w:lang w:val="en-GB"/>
                    </w:rPr>
                    <w:t>MILESTONE</w:t>
                  </w:r>
                </w:p>
              </w:tc>
              <w:tc>
                <w:tcPr>
                  <w:tcW w:w="0" w:type="auto"/>
                  <w:shd w:val="clear" w:color="auto" w:fill="4F81BD" w:themeFill="accent1"/>
                  <w:vAlign w:val="center"/>
                </w:tcPr>
                <w:p w14:paraId="499EC5F3" w14:textId="77777777" w:rsidR="0083361B" w:rsidRPr="00D03D92" w:rsidRDefault="0083361B" w:rsidP="0088100C">
                  <w:pPr>
                    <w:tabs>
                      <w:tab w:val="left" w:pos="-720"/>
                    </w:tabs>
                    <w:suppressAutoHyphens/>
                    <w:jc w:val="both"/>
                    <w:rPr>
                      <w:rFonts w:ascii="Trebuchet MS" w:hAnsi="Trebuchet MS"/>
                      <w:bCs/>
                      <w:spacing w:val="-3"/>
                      <w:lang w:val="en-GB"/>
                    </w:rPr>
                  </w:pPr>
                  <w:r w:rsidRPr="00D03D92">
                    <w:rPr>
                      <w:rFonts w:ascii="Trebuchet MS" w:hAnsi="Trebuchet MS"/>
                      <w:spacing w:val="-3"/>
                      <w:lang w:val="en-GB"/>
                    </w:rPr>
                    <w:t>TIME</w:t>
                  </w:r>
                </w:p>
              </w:tc>
            </w:tr>
            <w:tr w:rsidR="0083361B" w:rsidRPr="00B070D3" w14:paraId="5B9A820D" w14:textId="77777777" w:rsidTr="0088100C">
              <w:tc>
                <w:tcPr>
                  <w:tcW w:w="7151" w:type="dxa"/>
                  <w:shd w:val="clear" w:color="auto" w:fill="auto"/>
                  <w:vAlign w:val="center"/>
                </w:tcPr>
                <w:p w14:paraId="4DC3BF13" w14:textId="77777777" w:rsidR="0083361B" w:rsidRPr="00B070D3" w:rsidRDefault="0083361B" w:rsidP="0088100C">
                  <w:pPr>
                    <w:tabs>
                      <w:tab w:val="left" w:pos="-720"/>
                    </w:tabs>
                    <w:suppressAutoHyphens/>
                    <w:jc w:val="both"/>
                    <w:rPr>
                      <w:rFonts w:ascii="Trebuchet MS" w:hAnsi="Trebuchet MS"/>
                      <w:bCs/>
                      <w:spacing w:val="-3"/>
                    </w:rPr>
                  </w:pPr>
                  <w:r w:rsidRPr="00B070D3">
                    <w:rPr>
                      <w:rFonts w:ascii="Trebuchet MS" w:hAnsi="Trebuchet MS"/>
                      <w:spacing w:val="-3"/>
                    </w:rPr>
                    <w:t>Etude de faisabilité de la numérisation des Hôpitaux en Guinée</w:t>
                  </w:r>
                </w:p>
              </w:tc>
              <w:tc>
                <w:tcPr>
                  <w:tcW w:w="0" w:type="auto"/>
                  <w:shd w:val="clear" w:color="auto" w:fill="auto"/>
                  <w:vAlign w:val="center"/>
                </w:tcPr>
                <w:p w14:paraId="69862DDE" w14:textId="77777777" w:rsidR="0083361B" w:rsidRPr="00B070D3" w:rsidRDefault="0083361B" w:rsidP="0088100C">
                  <w:pPr>
                    <w:tabs>
                      <w:tab w:val="left" w:pos="-720"/>
                    </w:tabs>
                    <w:suppressAutoHyphens/>
                    <w:jc w:val="both"/>
                    <w:rPr>
                      <w:rFonts w:ascii="Trebuchet MS" w:hAnsi="Trebuchet MS"/>
                      <w:bCs/>
                      <w:spacing w:val="-3"/>
                    </w:rPr>
                  </w:pPr>
                </w:p>
              </w:tc>
            </w:tr>
            <w:tr w:rsidR="0083361B" w:rsidRPr="00B070D3" w14:paraId="769A65A1" w14:textId="77777777" w:rsidTr="0088100C">
              <w:tc>
                <w:tcPr>
                  <w:tcW w:w="7151" w:type="dxa"/>
                  <w:shd w:val="clear" w:color="auto" w:fill="auto"/>
                  <w:vAlign w:val="center"/>
                </w:tcPr>
                <w:p w14:paraId="517C15D9" w14:textId="77777777" w:rsidR="0083361B" w:rsidRPr="00B070D3" w:rsidRDefault="0083361B" w:rsidP="00435151">
                  <w:pPr>
                    <w:pStyle w:val="ListParagraph"/>
                    <w:widowControl w:val="0"/>
                    <w:numPr>
                      <w:ilvl w:val="0"/>
                      <w:numId w:val="24"/>
                    </w:numPr>
                    <w:tabs>
                      <w:tab w:val="left" w:pos="-720"/>
                    </w:tabs>
                    <w:suppressAutoHyphens/>
                    <w:spacing w:after="0" w:line="240" w:lineRule="auto"/>
                    <w:jc w:val="both"/>
                    <w:rPr>
                      <w:rFonts w:ascii="Trebuchet MS" w:hAnsi="Trebuchet MS"/>
                      <w:spacing w:val="-3"/>
                      <w:szCs w:val="22"/>
                      <w:lang w:val="fr-FR"/>
                    </w:rPr>
                  </w:pPr>
                  <w:r w:rsidRPr="00B070D3">
                    <w:rPr>
                      <w:rFonts w:ascii="Trebuchet MS" w:hAnsi="Trebuchet MS"/>
                      <w:spacing w:val="-3"/>
                      <w:szCs w:val="22"/>
                      <w:lang w:val="fr-FR"/>
                    </w:rPr>
                    <w:t>Projet d’étude de faisabilité approuvé</w:t>
                  </w:r>
                </w:p>
              </w:tc>
              <w:tc>
                <w:tcPr>
                  <w:tcW w:w="0" w:type="auto"/>
                  <w:shd w:val="clear" w:color="auto" w:fill="auto"/>
                  <w:vAlign w:val="center"/>
                </w:tcPr>
                <w:p w14:paraId="205EF99B" w14:textId="77777777" w:rsidR="0083361B" w:rsidRPr="00B070D3" w:rsidRDefault="0083361B" w:rsidP="0088100C">
                  <w:pPr>
                    <w:tabs>
                      <w:tab w:val="left" w:pos="-720"/>
                    </w:tabs>
                    <w:suppressAutoHyphens/>
                    <w:jc w:val="both"/>
                    <w:rPr>
                      <w:rFonts w:ascii="Trebuchet MS" w:hAnsi="Trebuchet MS"/>
                      <w:bCs/>
                      <w:spacing w:val="-3"/>
                    </w:rPr>
                  </w:pPr>
                  <w:r w:rsidRPr="00B070D3">
                    <w:rPr>
                      <w:rFonts w:ascii="Trebuchet MS" w:hAnsi="Trebuchet MS"/>
                      <w:spacing w:val="-3"/>
                    </w:rPr>
                    <w:t>04/03/2019</w:t>
                  </w:r>
                </w:p>
              </w:tc>
            </w:tr>
            <w:tr w:rsidR="0083361B" w:rsidRPr="00B070D3" w14:paraId="195D193C" w14:textId="77777777" w:rsidTr="0088100C">
              <w:tc>
                <w:tcPr>
                  <w:tcW w:w="7151" w:type="dxa"/>
                  <w:shd w:val="clear" w:color="auto" w:fill="DBE5F1" w:themeFill="accent1" w:themeFillTint="33"/>
                  <w:vAlign w:val="center"/>
                </w:tcPr>
                <w:p w14:paraId="1C39C5C8" w14:textId="77777777" w:rsidR="0083361B" w:rsidRPr="00B070D3" w:rsidRDefault="0083361B" w:rsidP="00435151">
                  <w:pPr>
                    <w:pStyle w:val="ListParagraph"/>
                    <w:widowControl w:val="0"/>
                    <w:numPr>
                      <w:ilvl w:val="0"/>
                      <w:numId w:val="24"/>
                    </w:numPr>
                    <w:spacing w:line="240" w:lineRule="auto"/>
                    <w:rPr>
                      <w:rFonts w:ascii="Trebuchet MS" w:eastAsia="Calibri" w:hAnsi="Trebuchet MS"/>
                      <w:caps/>
                      <w:lang w:val="fr-FR"/>
                    </w:rPr>
                  </w:pPr>
                  <w:r w:rsidRPr="00B070D3">
                    <w:rPr>
                      <w:rFonts w:ascii="Trebuchet MS" w:eastAsia="Calibri" w:hAnsi="Trebuchet MS"/>
                      <w:lang w:val="fr-FR"/>
                    </w:rPr>
                    <w:t>Consultant recruté</w:t>
                  </w:r>
                </w:p>
              </w:tc>
              <w:tc>
                <w:tcPr>
                  <w:tcW w:w="0" w:type="auto"/>
                  <w:shd w:val="clear" w:color="auto" w:fill="DBE5F1" w:themeFill="accent1" w:themeFillTint="33"/>
                  <w:vAlign w:val="center"/>
                </w:tcPr>
                <w:p w14:paraId="6F653988" w14:textId="77777777" w:rsidR="0083361B" w:rsidRPr="00B070D3" w:rsidRDefault="0083361B" w:rsidP="0088100C">
                  <w:pPr>
                    <w:tabs>
                      <w:tab w:val="left" w:pos="-720"/>
                    </w:tabs>
                    <w:suppressAutoHyphens/>
                    <w:jc w:val="both"/>
                    <w:rPr>
                      <w:rFonts w:ascii="Trebuchet MS" w:hAnsi="Trebuchet MS"/>
                      <w:bCs/>
                      <w:spacing w:val="-3"/>
                    </w:rPr>
                  </w:pPr>
                  <w:r w:rsidRPr="00B070D3">
                    <w:rPr>
                      <w:rFonts w:ascii="Trebuchet MS" w:hAnsi="Trebuchet MS"/>
                      <w:spacing w:val="-3"/>
                    </w:rPr>
                    <w:t>11/10/2019</w:t>
                  </w:r>
                </w:p>
              </w:tc>
            </w:tr>
            <w:tr w:rsidR="0083361B" w:rsidRPr="00B070D3" w14:paraId="51385786" w14:textId="77777777" w:rsidTr="0088100C">
              <w:tc>
                <w:tcPr>
                  <w:tcW w:w="7151" w:type="dxa"/>
                  <w:shd w:val="clear" w:color="auto" w:fill="auto"/>
                  <w:vAlign w:val="center"/>
                </w:tcPr>
                <w:p w14:paraId="239DCBF8" w14:textId="77777777" w:rsidR="0083361B" w:rsidRPr="00B070D3" w:rsidRDefault="0083361B" w:rsidP="00435151">
                  <w:pPr>
                    <w:pStyle w:val="ListParagraph"/>
                    <w:widowControl w:val="0"/>
                    <w:numPr>
                      <w:ilvl w:val="0"/>
                      <w:numId w:val="24"/>
                    </w:numPr>
                    <w:spacing w:line="240" w:lineRule="auto"/>
                    <w:rPr>
                      <w:rFonts w:ascii="Trebuchet MS" w:eastAsia="Calibri" w:hAnsi="Trebuchet MS"/>
                      <w:caps/>
                      <w:lang w:val="fr-FR"/>
                    </w:rPr>
                  </w:pPr>
                  <w:r w:rsidRPr="00B070D3">
                    <w:rPr>
                      <w:rFonts w:ascii="Trebuchet MS" w:eastAsia="Calibri" w:hAnsi="Trebuchet MS"/>
                      <w:lang w:val="fr-FR"/>
                    </w:rPr>
                    <w:t>Rapport rédigé</w:t>
                  </w:r>
                </w:p>
              </w:tc>
              <w:tc>
                <w:tcPr>
                  <w:tcW w:w="0" w:type="auto"/>
                  <w:shd w:val="clear" w:color="auto" w:fill="auto"/>
                  <w:vAlign w:val="center"/>
                </w:tcPr>
                <w:p w14:paraId="77A6B345" w14:textId="77777777" w:rsidR="0083361B" w:rsidRPr="00B070D3" w:rsidRDefault="0083361B" w:rsidP="0088100C">
                  <w:pPr>
                    <w:tabs>
                      <w:tab w:val="left" w:pos="-720"/>
                    </w:tabs>
                    <w:suppressAutoHyphens/>
                    <w:jc w:val="both"/>
                    <w:rPr>
                      <w:rFonts w:ascii="Trebuchet MS" w:hAnsi="Trebuchet MS"/>
                      <w:bCs/>
                      <w:spacing w:val="-3"/>
                    </w:rPr>
                  </w:pPr>
                  <w:r w:rsidRPr="00B070D3">
                    <w:rPr>
                      <w:rFonts w:ascii="Trebuchet MS" w:hAnsi="Trebuchet MS"/>
                      <w:spacing w:val="-3"/>
                    </w:rPr>
                    <w:t>31/01/2020</w:t>
                  </w:r>
                </w:p>
              </w:tc>
            </w:tr>
            <w:tr w:rsidR="0083361B" w:rsidRPr="00B070D3" w14:paraId="2A3E3297" w14:textId="77777777" w:rsidTr="0088100C">
              <w:tc>
                <w:tcPr>
                  <w:tcW w:w="7151" w:type="dxa"/>
                  <w:shd w:val="clear" w:color="auto" w:fill="DBE5F1" w:themeFill="accent1" w:themeFillTint="33"/>
                  <w:vAlign w:val="center"/>
                </w:tcPr>
                <w:p w14:paraId="79829A73" w14:textId="77777777" w:rsidR="0083361B" w:rsidRPr="00B070D3" w:rsidRDefault="0083361B" w:rsidP="00435151">
                  <w:pPr>
                    <w:pStyle w:val="ListParagraph"/>
                    <w:widowControl w:val="0"/>
                    <w:numPr>
                      <w:ilvl w:val="0"/>
                      <w:numId w:val="24"/>
                    </w:numPr>
                    <w:spacing w:line="240" w:lineRule="auto"/>
                    <w:rPr>
                      <w:rFonts w:ascii="Trebuchet MS" w:eastAsia="Calibri" w:hAnsi="Trebuchet MS"/>
                      <w:bCs/>
                      <w:lang w:val="fr-FR"/>
                    </w:rPr>
                  </w:pPr>
                  <w:r w:rsidRPr="00B070D3">
                    <w:rPr>
                      <w:rFonts w:ascii="Trebuchet MS" w:eastAsia="Calibri" w:hAnsi="Trebuchet MS"/>
                      <w:lang w:val="fr-FR"/>
                    </w:rPr>
                    <w:t>Rapport Approuvé pour financement</w:t>
                  </w:r>
                </w:p>
              </w:tc>
              <w:tc>
                <w:tcPr>
                  <w:tcW w:w="0" w:type="auto"/>
                  <w:shd w:val="clear" w:color="auto" w:fill="DBE5F1" w:themeFill="accent1" w:themeFillTint="33"/>
                  <w:vAlign w:val="center"/>
                </w:tcPr>
                <w:p w14:paraId="226C27C3" w14:textId="77777777" w:rsidR="0083361B" w:rsidRPr="00B070D3" w:rsidRDefault="0083361B" w:rsidP="0088100C">
                  <w:pPr>
                    <w:tabs>
                      <w:tab w:val="left" w:pos="-720"/>
                    </w:tabs>
                    <w:suppressAutoHyphens/>
                    <w:jc w:val="both"/>
                    <w:rPr>
                      <w:rFonts w:ascii="Trebuchet MS" w:hAnsi="Trebuchet MS"/>
                      <w:bCs/>
                      <w:spacing w:val="-3"/>
                    </w:rPr>
                  </w:pPr>
                  <w:r w:rsidRPr="00B070D3">
                    <w:rPr>
                      <w:rFonts w:ascii="Trebuchet MS" w:hAnsi="Trebuchet MS"/>
                      <w:spacing w:val="-3"/>
                    </w:rPr>
                    <w:t>27/03/2020</w:t>
                  </w:r>
                </w:p>
              </w:tc>
            </w:tr>
          </w:tbl>
          <w:p w14:paraId="2F27A106" w14:textId="77777777" w:rsidR="0083361B" w:rsidRPr="00B070D3" w:rsidRDefault="0083361B" w:rsidP="0088100C">
            <w:pPr>
              <w:tabs>
                <w:tab w:val="left" w:pos="-720"/>
              </w:tabs>
              <w:suppressAutoHyphens/>
              <w:jc w:val="both"/>
              <w:rPr>
                <w:rFonts w:ascii="Trebuchet MS" w:hAnsi="Trebuchet MS"/>
                <w:bCs/>
                <w:spacing w:val="-3"/>
              </w:rPr>
            </w:pPr>
          </w:p>
        </w:tc>
      </w:tr>
      <w:tr w:rsidR="0083361B" w:rsidRPr="00B070D3" w14:paraId="53CF6E91" w14:textId="77777777" w:rsidTr="0088100C">
        <w:tc>
          <w:tcPr>
            <w:tcW w:w="9021" w:type="dxa"/>
            <w:shd w:val="clear" w:color="auto" w:fill="auto"/>
          </w:tcPr>
          <w:p w14:paraId="5FE001FD" w14:textId="77777777" w:rsidR="0083361B" w:rsidRPr="00B070D3" w:rsidRDefault="0083361B" w:rsidP="0088100C">
            <w:pPr>
              <w:tabs>
                <w:tab w:val="left" w:pos="-720"/>
              </w:tabs>
              <w:suppressAutoHyphens/>
              <w:jc w:val="both"/>
              <w:rPr>
                <w:rFonts w:ascii="Trebuchet MS" w:hAnsi="Trebuchet MS"/>
                <w:bCs/>
                <w:spacing w:val="-3"/>
              </w:rPr>
            </w:pPr>
          </w:p>
          <w:p w14:paraId="2FB92924" w14:textId="77777777" w:rsidR="0083361B" w:rsidRPr="00B070D3" w:rsidRDefault="0083361B" w:rsidP="0088100C">
            <w:pPr>
              <w:tabs>
                <w:tab w:val="left" w:pos="-720"/>
              </w:tabs>
              <w:suppressAutoHyphens/>
              <w:jc w:val="both"/>
              <w:rPr>
                <w:rFonts w:ascii="Trebuchet MS" w:hAnsi="Trebuchet MS"/>
                <w:bCs/>
                <w:spacing w:val="-3"/>
              </w:rPr>
            </w:pPr>
          </w:p>
          <w:p w14:paraId="6D6C28EF" w14:textId="77777777" w:rsidR="0083361B" w:rsidRPr="00B070D3" w:rsidRDefault="0083361B" w:rsidP="0088100C">
            <w:pPr>
              <w:tabs>
                <w:tab w:val="left" w:pos="-720"/>
              </w:tabs>
              <w:suppressAutoHyphens/>
              <w:jc w:val="both"/>
              <w:rPr>
                <w:rFonts w:ascii="Trebuchet MS" w:hAnsi="Trebuchet MS"/>
                <w:b/>
                <w:spacing w:val="-3"/>
              </w:rPr>
            </w:pPr>
            <w:r w:rsidRPr="00B070D3">
              <w:rPr>
                <w:rFonts w:ascii="Trebuchet MS" w:hAnsi="Trebuchet MS"/>
                <w:b/>
                <w:spacing w:val="-3"/>
              </w:rPr>
              <w:t xml:space="preserve">RESOURCES REQUIREMENTS – RESSOURCES REQUISES </w:t>
            </w:r>
          </w:p>
          <w:p w14:paraId="696B5760" w14:textId="77777777" w:rsidR="0083361B" w:rsidRPr="00B070D3" w:rsidRDefault="0083361B" w:rsidP="0088100C">
            <w:pPr>
              <w:tabs>
                <w:tab w:val="left" w:pos="-720"/>
              </w:tabs>
              <w:suppressAutoHyphens/>
              <w:jc w:val="both"/>
              <w:rPr>
                <w:rFonts w:ascii="Trebuchet MS" w:hAnsi="Trebuchet MS"/>
                <w:bCs/>
                <w:spacing w:val="-3"/>
              </w:rPr>
            </w:pPr>
          </w:p>
          <w:p w14:paraId="5603F622" w14:textId="7BE45487" w:rsidR="0083361B" w:rsidRPr="00B070D3" w:rsidRDefault="0083361B" w:rsidP="0088100C">
            <w:pPr>
              <w:tabs>
                <w:tab w:val="left" w:pos="-720"/>
              </w:tabs>
              <w:suppressAutoHyphens/>
              <w:jc w:val="both"/>
              <w:rPr>
                <w:rFonts w:ascii="Trebuchet MS" w:hAnsi="Trebuchet MS"/>
              </w:rPr>
            </w:pPr>
            <w:proofErr w:type="spellStart"/>
            <w:r w:rsidRPr="00B070D3">
              <w:rPr>
                <w:rFonts w:ascii="Trebuchet MS" w:hAnsi="Trebuchet MS"/>
                <w:spacing w:val="-3"/>
              </w:rPr>
              <w:t>Number</w:t>
            </w:r>
            <w:proofErr w:type="spellEnd"/>
            <w:r w:rsidRPr="00B070D3">
              <w:rPr>
                <w:rFonts w:ascii="Trebuchet MS" w:hAnsi="Trebuchet MS"/>
                <w:spacing w:val="-3"/>
              </w:rPr>
              <w:t xml:space="preserve"> of </w:t>
            </w:r>
            <w:proofErr w:type="spellStart"/>
            <w:r w:rsidRPr="00B070D3">
              <w:rPr>
                <w:rFonts w:ascii="Trebuchet MS" w:hAnsi="Trebuchet MS"/>
                <w:spacing w:val="-3"/>
              </w:rPr>
              <w:t>days</w:t>
            </w:r>
            <w:proofErr w:type="spellEnd"/>
            <w:r w:rsidRPr="00B070D3">
              <w:rPr>
                <w:rFonts w:ascii="Trebuchet MS" w:hAnsi="Trebuchet MS"/>
                <w:spacing w:val="-3"/>
              </w:rPr>
              <w:t xml:space="preserve"> of </w:t>
            </w:r>
            <w:proofErr w:type="spellStart"/>
            <w:r w:rsidRPr="00B070D3">
              <w:rPr>
                <w:rFonts w:ascii="Trebuchet MS" w:hAnsi="Trebuchet MS"/>
                <w:spacing w:val="-3"/>
              </w:rPr>
              <w:t>technical</w:t>
            </w:r>
            <w:proofErr w:type="spellEnd"/>
            <w:r w:rsidRPr="00B070D3">
              <w:rPr>
                <w:rFonts w:ascii="Trebuchet MS" w:hAnsi="Trebuchet MS"/>
                <w:spacing w:val="-3"/>
              </w:rPr>
              <w:t xml:space="preserve"> assistance-Nombre de jours d’assistance technique</w:t>
            </w:r>
            <w:r w:rsidR="00D7155D">
              <w:rPr>
                <w:rFonts w:ascii="Trebuchet MS" w:hAnsi="Trebuchet MS"/>
                <w:spacing w:val="-3"/>
              </w:rPr>
              <w:t> </w:t>
            </w:r>
            <w:r w:rsidRPr="00B070D3">
              <w:rPr>
                <w:rFonts w:ascii="Trebuchet MS" w:hAnsi="Trebuchet MS"/>
                <w:spacing w:val="-3"/>
              </w:rPr>
              <w:t>: 3 mois</w:t>
            </w:r>
          </w:p>
          <w:p w14:paraId="710664A5" w14:textId="14DC0233" w:rsidR="0083361B" w:rsidRPr="00B070D3" w:rsidRDefault="0083361B" w:rsidP="0088100C">
            <w:pPr>
              <w:tabs>
                <w:tab w:val="left" w:pos="-720"/>
              </w:tabs>
              <w:suppressAutoHyphens/>
              <w:jc w:val="both"/>
              <w:rPr>
                <w:rFonts w:ascii="Trebuchet MS" w:hAnsi="Trebuchet MS"/>
                <w:bCs/>
                <w:spacing w:val="-3"/>
              </w:rPr>
            </w:pPr>
            <w:proofErr w:type="spellStart"/>
            <w:r w:rsidRPr="00B070D3">
              <w:rPr>
                <w:rFonts w:ascii="Trebuchet MS" w:hAnsi="Trebuchet MS"/>
                <w:spacing w:val="-3"/>
              </w:rPr>
              <w:t>Other</w:t>
            </w:r>
            <w:proofErr w:type="spellEnd"/>
            <w:r w:rsidRPr="00B070D3">
              <w:rPr>
                <w:rFonts w:ascii="Trebuchet MS" w:hAnsi="Trebuchet MS"/>
                <w:spacing w:val="-3"/>
              </w:rPr>
              <w:t xml:space="preserve"> </w:t>
            </w:r>
            <w:proofErr w:type="spellStart"/>
            <w:r w:rsidRPr="00B070D3">
              <w:rPr>
                <w:rFonts w:ascii="Trebuchet MS" w:hAnsi="Trebuchet MS"/>
                <w:spacing w:val="-3"/>
              </w:rPr>
              <w:t>costs</w:t>
            </w:r>
            <w:proofErr w:type="spellEnd"/>
            <w:r w:rsidRPr="00B070D3">
              <w:rPr>
                <w:rFonts w:ascii="Trebuchet MS" w:hAnsi="Trebuchet MS"/>
                <w:spacing w:val="-3"/>
              </w:rPr>
              <w:t xml:space="preserve"> (</w:t>
            </w:r>
            <w:proofErr w:type="spellStart"/>
            <w:r w:rsidRPr="00B070D3">
              <w:rPr>
                <w:rFonts w:ascii="Trebuchet MS" w:hAnsi="Trebuchet MS"/>
                <w:spacing w:val="-3"/>
              </w:rPr>
              <w:t>please</w:t>
            </w:r>
            <w:proofErr w:type="spellEnd"/>
            <w:r w:rsidRPr="00B070D3">
              <w:rPr>
                <w:rFonts w:ascii="Trebuchet MS" w:hAnsi="Trebuchet MS"/>
                <w:spacing w:val="-3"/>
              </w:rPr>
              <w:t xml:space="preserve"> </w:t>
            </w:r>
            <w:proofErr w:type="spellStart"/>
            <w:r w:rsidRPr="00B070D3">
              <w:rPr>
                <w:rFonts w:ascii="Trebuchet MS" w:hAnsi="Trebuchet MS"/>
                <w:spacing w:val="-3"/>
              </w:rPr>
              <w:t>provide</w:t>
            </w:r>
            <w:proofErr w:type="spellEnd"/>
            <w:r w:rsidRPr="00B070D3">
              <w:rPr>
                <w:rFonts w:ascii="Trebuchet MS" w:hAnsi="Trebuchet MS"/>
                <w:spacing w:val="-3"/>
              </w:rPr>
              <w:t xml:space="preserve"> </w:t>
            </w:r>
            <w:proofErr w:type="spellStart"/>
            <w:proofErr w:type="gramStart"/>
            <w:r w:rsidRPr="00B070D3">
              <w:rPr>
                <w:rFonts w:ascii="Trebuchet MS" w:hAnsi="Trebuchet MS"/>
                <w:spacing w:val="-3"/>
              </w:rPr>
              <w:t>details</w:t>
            </w:r>
            <w:proofErr w:type="spellEnd"/>
            <w:r w:rsidRPr="00B070D3">
              <w:rPr>
                <w:rFonts w:ascii="Trebuchet MS" w:hAnsi="Trebuchet MS"/>
                <w:spacing w:val="-3"/>
              </w:rPr>
              <w:t>)-</w:t>
            </w:r>
            <w:proofErr w:type="gramEnd"/>
            <w:r w:rsidRPr="00B070D3">
              <w:rPr>
                <w:rFonts w:ascii="Trebuchet MS" w:hAnsi="Trebuchet MS"/>
                <w:spacing w:val="-3"/>
              </w:rPr>
              <w:t xml:space="preserve"> Autres coûts (merci de donner les détails)-MAX USD 15000</w:t>
            </w:r>
            <w:r w:rsidR="00D7155D">
              <w:rPr>
                <w:rFonts w:ascii="Trebuchet MS" w:hAnsi="Trebuchet MS"/>
                <w:spacing w:val="-3"/>
              </w:rPr>
              <w:t> </w:t>
            </w:r>
            <w:r w:rsidRPr="00B070D3">
              <w:rPr>
                <w:rFonts w:ascii="Trebuchet MS" w:hAnsi="Trebuchet MS"/>
                <w:spacing w:val="-3"/>
              </w:rPr>
              <w:t>:</w:t>
            </w:r>
          </w:p>
          <w:p w14:paraId="1D4FF62B" w14:textId="77777777" w:rsidR="0083361B" w:rsidRPr="00B070D3" w:rsidRDefault="0083361B" w:rsidP="00435151">
            <w:pPr>
              <w:widowControl w:val="0"/>
              <w:numPr>
                <w:ilvl w:val="0"/>
                <w:numId w:val="21"/>
              </w:numPr>
              <w:tabs>
                <w:tab w:val="left" w:pos="-720"/>
              </w:tabs>
              <w:suppressAutoHyphens/>
              <w:autoSpaceDE w:val="0"/>
              <w:autoSpaceDN w:val="0"/>
              <w:spacing w:after="0" w:line="240" w:lineRule="auto"/>
              <w:jc w:val="both"/>
              <w:rPr>
                <w:rFonts w:ascii="Trebuchet MS" w:eastAsia="Calibri" w:hAnsi="Trebuchet MS"/>
                <w:bCs/>
                <w:spacing w:val="-3"/>
                <w:lang w:eastAsia="fr-FR"/>
              </w:rPr>
            </w:pPr>
            <w:proofErr w:type="gramStart"/>
            <w:r w:rsidRPr="00B070D3">
              <w:rPr>
                <w:rFonts w:ascii="Trebuchet MS" w:eastAsia="Calibri" w:hAnsi="Trebuchet MS"/>
                <w:spacing w:val="-3"/>
                <w:lang w:eastAsia="fr-FR"/>
              </w:rPr>
              <w:t>Réunions….</w:t>
            </w:r>
            <w:proofErr w:type="gramEnd"/>
            <w:r w:rsidRPr="00B070D3">
              <w:rPr>
                <w:rFonts w:ascii="Trebuchet MS" w:eastAsia="Calibri" w:hAnsi="Trebuchet MS"/>
                <w:spacing w:val="-3"/>
                <w:lang w:eastAsia="fr-FR"/>
              </w:rPr>
              <w:t>.</w:t>
            </w:r>
          </w:p>
          <w:p w14:paraId="1FA39C93" w14:textId="77777777" w:rsidR="0083361B" w:rsidRPr="00B070D3" w:rsidRDefault="0083361B" w:rsidP="00435151">
            <w:pPr>
              <w:widowControl w:val="0"/>
              <w:numPr>
                <w:ilvl w:val="0"/>
                <w:numId w:val="21"/>
              </w:numPr>
              <w:tabs>
                <w:tab w:val="left" w:pos="-720"/>
              </w:tabs>
              <w:suppressAutoHyphens/>
              <w:autoSpaceDE w:val="0"/>
              <w:autoSpaceDN w:val="0"/>
              <w:spacing w:after="0" w:line="240" w:lineRule="auto"/>
              <w:jc w:val="both"/>
              <w:rPr>
                <w:rFonts w:ascii="Trebuchet MS" w:eastAsia="Calibri" w:hAnsi="Trebuchet MS"/>
                <w:bCs/>
                <w:spacing w:val="-3"/>
                <w:lang w:eastAsia="fr-FR"/>
              </w:rPr>
            </w:pPr>
            <w:proofErr w:type="spellStart"/>
            <w:r w:rsidRPr="00B070D3">
              <w:rPr>
                <w:rFonts w:ascii="Trebuchet MS" w:eastAsia="Calibri" w:hAnsi="Trebuchet MS"/>
                <w:spacing w:val="-3"/>
                <w:lang w:eastAsia="fr-FR"/>
              </w:rPr>
              <w:t>Logistics</w:t>
            </w:r>
            <w:proofErr w:type="spellEnd"/>
            <w:r w:rsidRPr="00B070D3">
              <w:rPr>
                <w:rFonts w:ascii="Trebuchet MS" w:eastAsia="Calibri" w:hAnsi="Trebuchet MS"/>
                <w:spacing w:val="-3"/>
                <w:lang w:eastAsia="fr-FR"/>
              </w:rPr>
              <w:t xml:space="preserve"> des personnels </w:t>
            </w:r>
            <w:proofErr w:type="gramStart"/>
            <w:r w:rsidRPr="00B070D3">
              <w:rPr>
                <w:rFonts w:ascii="Trebuchet MS" w:eastAsia="Calibri" w:hAnsi="Trebuchet MS"/>
                <w:spacing w:val="-3"/>
                <w:lang w:eastAsia="fr-FR"/>
              </w:rPr>
              <w:t>nationaux….</w:t>
            </w:r>
            <w:proofErr w:type="gramEnd"/>
            <w:r w:rsidRPr="00B070D3">
              <w:rPr>
                <w:rFonts w:ascii="Trebuchet MS" w:eastAsia="Calibri" w:hAnsi="Trebuchet MS"/>
                <w:spacing w:val="-3"/>
                <w:lang w:eastAsia="fr-FR"/>
              </w:rPr>
              <w:t>.</w:t>
            </w:r>
          </w:p>
          <w:p w14:paraId="62BA7BC8" w14:textId="77777777" w:rsidR="0083361B" w:rsidRPr="00B070D3" w:rsidRDefault="0083361B" w:rsidP="00435151">
            <w:pPr>
              <w:widowControl w:val="0"/>
              <w:numPr>
                <w:ilvl w:val="0"/>
                <w:numId w:val="21"/>
              </w:numPr>
              <w:tabs>
                <w:tab w:val="left" w:pos="-720"/>
              </w:tabs>
              <w:suppressAutoHyphens/>
              <w:autoSpaceDE w:val="0"/>
              <w:autoSpaceDN w:val="0"/>
              <w:spacing w:after="0" w:line="240" w:lineRule="auto"/>
              <w:jc w:val="both"/>
              <w:rPr>
                <w:rFonts w:ascii="Trebuchet MS" w:eastAsia="Calibri" w:hAnsi="Trebuchet MS"/>
                <w:bCs/>
                <w:spacing w:val="-3"/>
                <w:lang w:eastAsia="fr-FR"/>
              </w:rPr>
            </w:pPr>
            <w:r w:rsidRPr="00B070D3">
              <w:rPr>
                <w:rFonts w:ascii="Trebuchet MS" w:eastAsia="Calibri" w:hAnsi="Trebuchet MS"/>
                <w:spacing w:val="-3"/>
                <w:lang w:eastAsia="fr-FR"/>
              </w:rPr>
              <w:t xml:space="preserve">Frais </w:t>
            </w:r>
            <w:proofErr w:type="gramStart"/>
            <w:r w:rsidRPr="00B070D3">
              <w:rPr>
                <w:rFonts w:ascii="Trebuchet MS" w:eastAsia="Calibri" w:hAnsi="Trebuchet MS"/>
                <w:spacing w:val="-3"/>
                <w:lang w:eastAsia="fr-FR"/>
              </w:rPr>
              <w:t>d’impression….</w:t>
            </w:r>
            <w:proofErr w:type="gramEnd"/>
            <w:r w:rsidRPr="00B070D3">
              <w:rPr>
                <w:rFonts w:ascii="Trebuchet MS" w:eastAsia="Calibri" w:hAnsi="Trebuchet MS"/>
                <w:spacing w:val="-3"/>
                <w:lang w:eastAsia="fr-FR"/>
              </w:rPr>
              <w:t>.</w:t>
            </w:r>
          </w:p>
          <w:p w14:paraId="272B9354" w14:textId="77777777" w:rsidR="0083361B" w:rsidRPr="00B070D3" w:rsidRDefault="0083361B" w:rsidP="00435151">
            <w:pPr>
              <w:widowControl w:val="0"/>
              <w:numPr>
                <w:ilvl w:val="0"/>
                <w:numId w:val="21"/>
              </w:numPr>
              <w:tabs>
                <w:tab w:val="left" w:pos="-720"/>
              </w:tabs>
              <w:suppressAutoHyphens/>
              <w:autoSpaceDE w:val="0"/>
              <w:autoSpaceDN w:val="0"/>
              <w:spacing w:after="0" w:line="240" w:lineRule="auto"/>
              <w:jc w:val="both"/>
              <w:rPr>
                <w:rFonts w:ascii="Trebuchet MS" w:eastAsia="Calibri" w:hAnsi="Trebuchet MS"/>
                <w:bCs/>
                <w:spacing w:val="-3"/>
                <w:lang w:eastAsia="fr-FR"/>
              </w:rPr>
            </w:pPr>
            <w:proofErr w:type="spellStart"/>
            <w:proofErr w:type="gramStart"/>
            <w:r w:rsidRPr="00B070D3">
              <w:rPr>
                <w:rFonts w:ascii="Trebuchet MS" w:eastAsia="Calibri" w:hAnsi="Trebuchet MS"/>
                <w:spacing w:val="-3"/>
                <w:lang w:eastAsia="fr-FR"/>
              </w:rPr>
              <w:t>Perdiems</w:t>
            </w:r>
            <w:proofErr w:type="spellEnd"/>
            <w:r w:rsidRPr="00B070D3">
              <w:rPr>
                <w:rFonts w:ascii="Trebuchet MS" w:eastAsia="Calibri" w:hAnsi="Trebuchet MS"/>
                <w:spacing w:val="-3"/>
                <w:lang w:eastAsia="fr-FR"/>
              </w:rPr>
              <w:t>….</w:t>
            </w:r>
            <w:proofErr w:type="gramEnd"/>
            <w:r w:rsidRPr="00B070D3">
              <w:rPr>
                <w:rFonts w:ascii="Trebuchet MS" w:eastAsia="Calibri" w:hAnsi="Trebuchet MS"/>
                <w:spacing w:val="-3"/>
                <w:lang w:eastAsia="fr-FR"/>
              </w:rPr>
              <w:t>.</w:t>
            </w:r>
          </w:p>
          <w:p w14:paraId="4DBFD807" w14:textId="77777777" w:rsidR="0083361B" w:rsidRPr="00B070D3" w:rsidRDefault="0083361B" w:rsidP="0088100C">
            <w:pPr>
              <w:tabs>
                <w:tab w:val="left" w:pos="-720"/>
              </w:tabs>
              <w:suppressAutoHyphens/>
              <w:jc w:val="both"/>
              <w:rPr>
                <w:rFonts w:ascii="Trebuchet MS" w:hAnsi="Trebuchet MS"/>
                <w:bCs/>
                <w:spacing w:val="-3"/>
              </w:rPr>
            </w:pPr>
          </w:p>
        </w:tc>
      </w:tr>
    </w:tbl>
    <w:p w14:paraId="57D18B56" w14:textId="77777777" w:rsidR="0083361B" w:rsidRPr="00B070D3" w:rsidRDefault="0083361B" w:rsidP="0083361B">
      <w:pPr>
        <w:tabs>
          <w:tab w:val="center" w:pos="4680"/>
          <w:tab w:val="right" w:pos="9360"/>
        </w:tabs>
        <w:rPr>
          <w:rFonts w:ascii="Trebuchet MS" w:hAnsi="Trebuchet MS"/>
          <w:bCs/>
        </w:rPr>
      </w:pPr>
    </w:p>
    <w:p w14:paraId="1CDB5A34" w14:textId="77777777" w:rsidR="0083361B" w:rsidRPr="00B070D3" w:rsidRDefault="0083361B" w:rsidP="0083361B">
      <w:pPr>
        <w:rPr>
          <w:rFonts w:ascii="Trebuchet MS" w:eastAsia="SimSun" w:hAnsi="Trebuchet MS"/>
          <w:bCs/>
          <w:spacing w:val="-3"/>
        </w:rPr>
        <w:sectPr w:rsidR="0083361B" w:rsidRPr="00B070D3" w:rsidSect="0088100C">
          <w:footerReference w:type="default" r:id="rId12"/>
          <w:endnotePr>
            <w:numFmt w:val="decimal"/>
          </w:endnotePr>
          <w:pgSz w:w="11906" w:h="16838"/>
          <w:pgMar w:top="567" w:right="1440" w:bottom="567" w:left="1440" w:header="1151" w:footer="1151" w:gutter="0"/>
          <w:cols w:space="709"/>
          <w:noEndnote/>
          <w:docGrid w:linePitch="326"/>
        </w:sectPr>
      </w:pPr>
    </w:p>
    <w:p w14:paraId="26204F50" w14:textId="574D25DC" w:rsidR="0083361B" w:rsidRPr="00B070D3" w:rsidRDefault="0083361B" w:rsidP="006F2D8A">
      <w:pPr>
        <w:rPr>
          <w:rFonts w:ascii="Trebuchet MS" w:eastAsia="SimSun" w:hAnsi="Trebuchet MS"/>
          <w:b/>
          <w:spacing w:val="-3"/>
        </w:rPr>
      </w:pPr>
      <w:bookmarkStart w:id="21" w:name="_Hlk686687"/>
      <w:r w:rsidRPr="00B070D3">
        <w:rPr>
          <w:rFonts w:ascii="Trebuchet MS" w:eastAsia="SimSun" w:hAnsi="Trebuchet MS"/>
          <w:b/>
          <w:spacing w:val="-3"/>
        </w:rPr>
        <w:lastRenderedPageBreak/>
        <w:t>ANNEX A</w:t>
      </w:r>
      <w:r w:rsidR="00D7155D">
        <w:rPr>
          <w:rFonts w:ascii="Trebuchet MS" w:eastAsia="SimSun" w:hAnsi="Trebuchet MS"/>
          <w:b/>
          <w:spacing w:val="-3"/>
        </w:rPr>
        <w:t> </w:t>
      </w:r>
      <w:r w:rsidRPr="00B070D3">
        <w:rPr>
          <w:rFonts w:ascii="Trebuchet MS" w:eastAsia="SimSun" w:hAnsi="Trebuchet MS"/>
          <w:b/>
          <w:spacing w:val="-3"/>
        </w:rPr>
        <w:t xml:space="preserve">: </w:t>
      </w:r>
      <w:proofErr w:type="spellStart"/>
      <w:r w:rsidRPr="00B070D3">
        <w:rPr>
          <w:rFonts w:ascii="Trebuchet MS" w:eastAsia="SimSun" w:hAnsi="Trebuchet MS"/>
          <w:b/>
          <w:spacing w:val="-3"/>
        </w:rPr>
        <w:t>Results</w:t>
      </w:r>
      <w:proofErr w:type="spellEnd"/>
      <w:r w:rsidRPr="00B070D3">
        <w:rPr>
          <w:rFonts w:ascii="Trebuchet MS" w:eastAsia="SimSun" w:hAnsi="Trebuchet MS"/>
          <w:b/>
          <w:spacing w:val="-3"/>
        </w:rPr>
        <w:t xml:space="preserve"> </w:t>
      </w:r>
      <w:proofErr w:type="spellStart"/>
      <w:r w:rsidRPr="00B070D3">
        <w:rPr>
          <w:rFonts w:ascii="Trebuchet MS" w:eastAsia="SimSun" w:hAnsi="Trebuchet MS"/>
          <w:b/>
          <w:spacing w:val="-3"/>
        </w:rPr>
        <w:t>Based</w:t>
      </w:r>
      <w:proofErr w:type="spellEnd"/>
      <w:r w:rsidRPr="00B070D3">
        <w:rPr>
          <w:rFonts w:ascii="Trebuchet MS" w:eastAsia="SimSun" w:hAnsi="Trebuchet MS"/>
          <w:b/>
          <w:spacing w:val="-3"/>
        </w:rPr>
        <w:t xml:space="preserve"> </w:t>
      </w:r>
      <w:proofErr w:type="spellStart"/>
      <w:r w:rsidRPr="00B070D3">
        <w:rPr>
          <w:rFonts w:ascii="Trebuchet MS" w:eastAsia="SimSun" w:hAnsi="Trebuchet MS"/>
          <w:b/>
          <w:spacing w:val="-3"/>
        </w:rPr>
        <w:t>Logical</w:t>
      </w:r>
      <w:proofErr w:type="spellEnd"/>
      <w:r w:rsidRPr="00B070D3">
        <w:rPr>
          <w:rFonts w:ascii="Trebuchet MS" w:eastAsia="SimSun" w:hAnsi="Trebuchet MS"/>
          <w:b/>
          <w:spacing w:val="-3"/>
        </w:rPr>
        <w:t xml:space="preserve"> Framework – Cadre logique basé sur les résultats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8"/>
        <w:gridCol w:w="7310"/>
      </w:tblGrid>
      <w:tr w:rsidR="0083361B" w:rsidRPr="00B070D3" w14:paraId="2594214B" w14:textId="77777777" w:rsidTr="0088100C">
        <w:trPr>
          <w:trHeight w:val="782"/>
        </w:trPr>
        <w:tc>
          <w:tcPr>
            <w:tcW w:w="7108" w:type="dxa"/>
            <w:shd w:val="clear" w:color="auto" w:fill="auto"/>
          </w:tcPr>
          <w:p w14:paraId="5C8AC185" w14:textId="77777777" w:rsidR="0083361B" w:rsidRPr="00AC4CAD" w:rsidRDefault="0083361B" w:rsidP="006F2D8A">
            <w:pPr>
              <w:rPr>
                <w:rFonts w:ascii="Trebuchet MS" w:hAnsi="Trebuchet MS"/>
                <w:bCs/>
                <w:lang w:val="en-GB"/>
              </w:rPr>
            </w:pPr>
            <w:bookmarkStart w:id="22" w:name="_Hlk686702"/>
            <w:bookmarkEnd w:id="21"/>
            <w:r w:rsidRPr="00AC4CAD">
              <w:rPr>
                <w:rFonts w:ascii="Trebuchet MS" w:hAnsi="Trebuchet MS"/>
                <w:lang w:val="en-GB"/>
              </w:rPr>
              <w:t xml:space="preserve">Title of the Proposal: Mon </w:t>
            </w:r>
            <w:proofErr w:type="spellStart"/>
            <w:r w:rsidRPr="00AC4CAD">
              <w:rPr>
                <w:rFonts w:ascii="Trebuchet MS" w:hAnsi="Trebuchet MS"/>
                <w:lang w:val="en-GB"/>
              </w:rPr>
              <w:t>Hôpital</w:t>
            </w:r>
            <w:proofErr w:type="spellEnd"/>
            <w:r w:rsidRPr="00AC4CAD">
              <w:rPr>
                <w:rFonts w:ascii="Trebuchet MS" w:hAnsi="Trebuchet MS"/>
                <w:lang w:val="en-GB"/>
              </w:rPr>
              <w:t xml:space="preserve"> </w:t>
            </w:r>
            <w:proofErr w:type="spellStart"/>
            <w:r w:rsidRPr="00AC4CAD">
              <w:rPr>
                <w:rFonts w:ascii="Trebuchet MS" w:hAnsi="Trebuchet MS"/>
                <w:lang w:val="en-GB"/>
              </w:rPr>
              <w:t>Numérique</w:t>
            </w:r>
            <w:proofErr w:type="spellEnd"/>
          </w:p>
          <w:p w14:paraId="522F012E" w14:textId="77777777" w:rsidR="0083361B" w:rsidRPr="00AC4CAD" w:rsidRDefault="0083361B" w:rsidP="006F2D8A">
            <w:pPr>
              <w:tabs>
                <w:tab w:val="center" w:pos="4320"/>
                <w:tab w:val="right" w:pos="8640"/>
              </w:tabs>
              <w:rPr>
                <w:rFonts w:ascii="Trebuchet MS" w:hAnsi="Trebuchet MS"/>
                <w:bCs/>
                <w:lang w:val="en-GB"/>
              </w:rPr>
            </w:pPr>
          </w:p>
          <w:p w14:paraId="704D10D5" w14:textId="45B23FC4" w:rsidR="0083361B" w:rsidRPr="00B070D3" w:rsidRDefault="0083361B" w:rsidP="006F2D8A">
            <w:pPr>
              <w:rPr>
                <w:rFonts w:ascii="Trebuchet MS" w:hAnsi="Trebuchet MS"/>
                <w:bCs/>
              </w:rPr>
            </w:pPr>
            <w:r w:rsidRPr="00B070D3">
              <w:rPr>
                <w:rFonts w:ascii="Trebuchet MS" w:hAnsi="Trebuchet MS"/>
              </w:rPr>
              <w:t>Project Goal</w:t>
            </w:r>
            <w:r w:rsidR="00D7155D">
              <w:rPr>
                <w:rFonts w:ascii="Trebuchet MS" w:hAnsi="Trebuchet MS"/>
              </w:rPr>
              <w:t> </w:t>
            </w:r>
            <w:r w:rsidRPr="00B070D3">
              <w:rPr>
                <w:rFonts w:ascii="Trebuchet MS" w:hAnsi="Trebuchet MS"/>
              </w:rPr>
              <w:t xml:space="preserve">: </w:t>
            </w:r>
            <w:r w:rsidRPr="00B070D3">
              <w:rPr>
                <w:rFonts w:ascii="Trebuchet MS" w:hAnsi="Trebuchet MS"/>
                <w:spacing w:val="-3"/>
              </w:rPr>
              <w:t>Améliorer la qualité des soins</w:t>
            </w:r>
          </w:p>
        </w:tc>
        <w:tc>
          <w:tcPr>
            <w:tcW w:w="7310" w:type="dxa"/>
            <w:shd w:val="clear" w:color="auto" w:fill="auto"/>
          </w:tcPr>
          <w:p w14:paraId="578BB463" w14:textId="624509AF" w:rsidR="0083361B" w:rsidRPr="00B070D3" w:rsidRDefault="0083361B" w:rsidP="006F2D8A">
            <w:pPr>
              <w:tabs>
                <w:tab w:val="center" w:pos="4320"/>
                <w:tab w:val="right" w:pos="8640"/>
              </w:tabs>
              <w:rPr>
                <w:rFonts w:ascii="Trebuchet MS" w:hAnsi="Trebuchet MS"/>
                <w:bCs/>
              </w:rPr>
            </w:pPr>
            <w:proofErr w:type="spellStart"/>
            <w:r w:rsidRPr="00B070D3">
              <w:rPr>
                <w:rFonts w:ascii="Trebuchet MS" w:hAnsi="Trebuchet MS"/>
              </w:rPr>
              <w:t>Recipient</w:t>
            </w:r>
            <w:proofErr w:type="spellEnd"/>
            <w:r w:rsidRPr="00B070D3">
              <w:rPr>
                <w:rFonts w:ascii="Trebuchet MS" w:hAnsi="Trebuchet MS"/>
              </w:rPr>
              <w:t>/Country/</w:t>
            </w:r>
            <w:proofErr w:type="spellStart"/>
            <w:r w:rsidRPr="00B070D3">
              <w:rPr>
                <w:rFonts w:ascii="Trebuchet MS" w:hAnsi="Trebuchet MS"/>
              </w:rPr>
              <w:t>Department</w:t>
            </w:r>
            <w:proofErr w:type="spellEnd"/>
            <w:r w:rsidR="00D7155D">
              <w:rPr>
                <w:rFonts w:ascii="Trebuchet MS" w:hAnsi="Trebuchet MS"/>
              </w:rPr>
              <w:t> </w:t>
            </w:r>
            <w:r w:rsidRPr="00B070D3">
              <w:rPr>
                <w:rFonts w:ascii="Trebuchet MS" w:hAnsi="Trebuchet MS"/>
              </w:rPr>
              <w:t xml:space="preserve">: Guinée, Ministère de la santé, CHU de Conakry </w:t>
            </w:r>
          </w:p>
        </w:tc>
      </w:tr>
      <w:bookmarkEnd w:id="22"/>
    </w:tbl>
    <w:p w14:paraId="3ECE003B" w14:textId="77777777" w:rsidR="0083361B" w:rsidRPr="00B070D3" w:rsidRDefault="0083361B" w:rsidP="006F2D8A">
      <w:pPr>
        <w:tabs>
          <w:tab w:val="center" w:pos="4320"/>
          <w:tab w:val="right" w:pos="8640"/>
        </w:tabs>
        <w:rPr>
          <w:rFonts w:ascii="Trebuchet MS" w:hAnsi="Trebuchet MS"/>
          <w:bCs/>
        </w:rPr>
      </w:pPr>
    </w:p>
    <w:tbl>
      <w:tblPr>
        <w:tblW w:w="144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38"/>
        <w:gridCol w:w="3075"/>
        <w:gridCol w:w="2283"/>
        <w:gridCol w:w="1324"/>
        <w:gridCol w:w="1112"/>
        <w:gridCol w:w="1030"/>
        <w:gridCol w:w="1968"/>
        <w:gridCol w:w="3096"/>
      </w:tblGrid>
      <w:tr w:rsidR="0083361B" w:rsidRPr="00B070D3" w14:paraId="23FD732B" w14:textId="77777777" w:rsidTr="00631FA0">
        <w:tc>
          <w:tcPr>
            <w:tcW w:w="0" w:type="auto"/>
            <w:gridSpan w:val="2"/>
            <w:vMerge w:val="restart"/>
            <w:shd w:val="clear" w:color="auto" w:fill="687F96"/>
            <w:vAlign w:val="center"/>
            <w:hideMark/>
          </w:tcPr>
          <w:p w14:paraId="7FEBA3EF" w14:textId="77777777" w:rsidR="0083361B" w:rsidRPr="00B070D3" w:rsidRDefault="0083361B" w:rsidP="006F2D8A">
            <w:pPr>
              <w:jc w:val="center"/>
              <w:rPr>
                <w:rFonts w:ascii="Trebuchet MS" w:eastAsia="Times New Roman" w:hAnsi="Trebuchet MS"/>
                <w:color w:val="000000"/>
                <w:sz w:val="14"/>
                <w:szCs w:val="14"/>
                <w:lang w:eastAsia="fr-FR"/>
              </w:rPr>
            </w:pPr>
            <w:proofErr w:type="spellStart"/>
            <w:r w:rsidRPr="00B070D3">
              <w:rPr>
                <w:rFonts w:ascii="Trebuchet MS" w:eastAsia="Times New Roman" w:hAnsi="Trebuchet MS"/>
                <w:color w:val="000000"/>
                <w:sz w:val="14"/>
                <w:szCs w:val="14"/>
                <w:lang w:eastAsia="fr-FR"/>
              </w:rPr>
              <w:t>Results</w:t>
            </w:r>
            <w:proofErr w:type="spellEnd"/>
            <w:r w:rsidRPr="00B070D3">
              <w:rPr>
                <w:rFonts w:ascii="Trebuchet MS" w:eastAsia="Times New Roman" w:hAnsi="Trebuchet MS"/>
                <w:color w:val="000000"/>
                <w:sz w:val="14"/>
                <w:szCs w:val="14"/>
                <w:lang w:eastAsia="fr-FR"/>
              </w:rPr>
              <w:t xml:space="preserve"> </w:t>
            </w:r>
            <w:proofErr w:type="spellStart"/>
            <w:r w:rsidRPr="00B070D3">
              <w:rPr>
                <w:rFonts w:ascii="Trebuchet MS" w:eastAsia="Times New Roman" w:hAnsi="Trebuchet MS"/>
                <w:color w:val="000000"/>
                <w:sz w:val="14"/>
                <w:szCs w:val="14"/>
                <w:lang w:eastAsia="fr-FR"/>
              </w:rPr>
              <w:t>chain</w:t>
            </w:r>
            <w:proofErr w:type="spellEnd"/>
          </w:p>
        </w:tc>
        <w:tc>
          <w:tcPr>
            <w:tcW w:w="5746" w:type="dxa"/>
            <w:gridSpan w:val="4"/>
            <w:shd w:val="clear" w:color="auto" w:fill="687F96"/>
            <w:vAlign w:val="center"/>
            <w:hideMark/>
          </w:tcPr>
          <w:p w14:paraId="0DFCF320" w14:textId="77777777" w:rsidR="0083361B" w:rsidRPr="00B070D3" w:rsidRDefault="0083361B" w:rsidP="006F2D8A">
            <w:pPr>
              <w:jc w:val="center"/>
              <w:rPr>
                <w:rFonts w:ascii="Trebuchet MS" w:eastAsia="Times New Roman" w:hAnsi="Trebuchet MS"/>
                <w:color w:val="000000"/>
                <w:sz w:val="14"/>
                <w:szCs w:val="14"/>
                <w:lang w:eastAsia="fr-FR"/>
              </w:rPr>
            </w:pPr>
            <w:r w:rsidRPr="00B070D3">
              <w:rPr>
                <w:rFonts w:ascii="Trebuchet MS" w:eastAsia="Times New Roman" w:hAnsi="Trebuchet MS"/>
                <w:color w:val="000000"/>
                <w:sz w:val="14"/>
                <w:szCs w:val="14"/>
                <w:lang w:eastAsia="fr-FR"/>
              </w:rPr>
              <w:t xml:space="preserve">Performance </w:t>
            </w:r>
            <w:proofErr w:type="spellStart"/>
            <w:r w:rsidRPr="00B070D3">
              <w:rPr>
                <w:rFonts w:ascii="Trebuchet MS" w:eastAsia="Times New Roman" w:hAnsi="Trebuchet MS"/>
                <w:color w:val="000000"/>
                <w:sz w:val="14"/>
                <w:szCs w:val="14"/>
                <w:lang w:eastAsia="fr-FR"/>
              </w:rPr>
              <w:t>indicators</w:t>
            </w:r>
            <w:proofErr w:type="spellEnd"/>
          </w:p>
        </w:tc>
        <w:tc>
          <w:tcPr>
            <w:tcW w:w="1968" w:type="dxa"/>
            <w:vMerge w:val="restart"/>
            <w:shd w:val="clear" w:color="auto" w:fill="687F96"/>
            <w:vAlign w:val="center"/>
            <w:hideMark/>
          </w:tcPr>
          <w:p w14:paraId="3C07CA4C" w14:textId="77777777" w:rsidR="0083361B" w:rsidRPr="00B070D3" w:rsidRDefault="0083361B" w:rsidP="006F2D8A">
            <w:pPr>
              <w:jc w:val="center"/>
              <w:rPr>
                <w:rFonts w:ascii="Trebuchet MS" w:eastAsia="Times New Roman" w:hAnsi="Trebuchet MS"/>
                <w:color w:val="000000"/>
                <w:sz w:val="14"/>
                <w:szCs w:val="14"/>
                <w:lang w:eastAsia="fr-FR"/>
              </w:rPr>
            </w:pPr>
            <w:r w:rsidRPr="00B070D3">
              <w:rPr>
                <w:rFonts w:ascii="Trebuchet MS" w:eastAsia="Times New Roman" w:hAnsi="Trebuchet MS"/>
                <w:color w:val="000000"/>
                <w:sz w:val="14"/>
                <w:szCs w:val="14"/>
                <w:lang w:eastAsia="fr-FR"/>
              </w:rPr>
              <w:t>MEANS OF VERIFICATION</w:t>
            </w:r>
          </w:p>
        </w:tc>
        <w:tc>
          <w:tcPr>
            <w:tcW w:w="3096" w:type="dxa"/>
            <w:vMerge w:val="restart"/>
            <w:shd w:val="clear" w:color="auto" w:fill="687F96"/>
            <w:vAlign w:val="center"/>
            <w:hideMark/>
          </w:tcPr>
          <w:p w14:paraId="11E89DE1" w14:textId="77777777" w:rsidR="0083361B" w:rsidRPr="00B070D3" w:rsidRDefault="0083361B" w:rsidP="006F2D8A">
            <w:pPr>
              <w:jc w:val="center"/>
              <w:rPr>
                <w:rFonts w:ascii="Trebuchet MS" w:eastAsia="Times New Roman" w:hAnsi="Trebuchet MS"/>
                <w:color w:val="000000"/>
                <w:sz w:val="14"/>
                <w:szCs w:val="14"/>
                <w:lang w:eastAsia="fr-FR"/>
              </w:rPr>
            </w:pPr>
            <w:proofErr w:type="spellStart"/>
            <w:r w:rsidRPr="00B070D3">
              <w:rPr>
                <w:rFonts w:ascii="Trebuchet MS" w:eastAsia="Times New Roman" w:hAnsi="Trebuchet MS"/>
                <w:color w:val="000000"/>
                <w:sz w:val="14"/>
                <w:szCs w:val="14"/>
                <w:lang w:eastAsia="fr-FR"/>
              </w:rPr>
              <w:t>Risks</w:t>
            </w:r>
            <w:proofErr w:type="spellEnd"/>
            <w:r w:rsidRPr="00B070D3">
              <w:rPr>
                <w:rFonts w:ascii="Trebuchet MS" w:eastAsia="Times New Roman" w:hAnsi="Trebuchet MS"/>
                <w:color w:val="000000"/>
                <w:sz w:val="14"/>
                <w:szCs w:val="14"/>
                <w:lang w:eastAsia="fr-FR"/>
              </w:rPr>
              <w:t xml:space="preserve">/mitigation </w:t>
            </w:r>
            <w:proofErr w:type="spellStart"/>
            <w:r w:rsidRPr="00B070D3">
              <w:rPr>
                <w:rFonts w:ascii="Trebuchet MS" w:eastAsia="Times New Roman" w:hAnsi="Trebuchet MS"/>
                <w:color w:val="000000"/>
                <w:sz w:val="14"/>
                <w:szCs w:val="14"/>
                <w:lang w:eastAsia="fr-FR"/>
              </w:rPr>
              <w:t>measures</w:t>
            </w:r>
            <w:proofErr w:type="spellEnd"/>
          </w:p>
        </w:tc>
      </w:tr>
      <w:tr w:rsidR="0083361B" w:rsidRPr="00B070D3" w14:paraId="5AD4DA66" w14:textId="77777777" w:rsidTr="00631FA0">
        <w:tc>
          <w:tcPr>
            <w:tcW w:w="0" w:type="auto"/>
            <w:gridSpan w:val="2"/>
            <w:vMerge/>
            <w:vAlign w:val="center"/>
            <w:hideMark/>
          </w:tcPr>
          <w:p w14:paraId="4D37F576" w14:textId="77777777" w:rsidR="0083361B" w:rsidRPr="00B070D3" w:rsidRDefault="0083361B" w:rsidP="006F2D8A">
            <w:pPr>
              <w:rPr>
                <w:rFonts w:ascii="Trebuchet MS" w:eastAsia="Times New Roman" w:hAnsi="Trebuchet MS"/>
                <w:color w:val="000000"/>
                <w:sz w:val="14"/>
                <w:szCs w:val="14"/>
                <w:lang w:eastAsia="fr-FR"/>
              </w:rPr>
            </w:pPr>
          </w:p>
        </w:tc>
        <w:tc>
          <w:tcPr>
            <w:tcW w:w="0" w:type="auto"/>
            <w:shd w:val="clear" w:color="auto" w:fill="687F96"/>
            <w:vAlign w:val="center"/>
            <w:hideMark/>
          </w:tcPr>
          <w:p w14:paraId="76D09C96" w14:textId="77777777" w:rsidR="0083361B" w:rsidRPr="00B070D3" w:rsidRDefault="0083361B" w:rsidP="006F2D8A">
            <w:pPr>
              <w:jc w:val="center"/>
              <w:rPr>
                <w:rFonts w:ascii="Trebuchet MS" w:eastAsia="Times New Roman" w:hAnsi="Trebuchet MS"/>
                <w:color w:val="000000"/>
                <w:sz w:val="14"/>
                <w:szCs w:val="14"/>
                <w:lang w:eastAsia="fr-FR"/>
              </w:rPr>
            </w:pPr>
            <w:proofErr w:type="spellStart"/>
            <w:r w:rsidRPr="00B070D3">
              <w:rPr>
                <w:rFonts w:ascii="Trebuchet MS" w:eastAsia="Times New Roman" w:hAnsi="Trebuchet MS"/>
                <w:color w:val="000000"/>
                <w:sz w:val="14"/>
                <w:szCs w:val="14"/>
                <w:lang w:eastAsia="fr-FR"/>
              </w:rPr>
              <w:t>Indicator</w:t>
            </w:r>
            <w:proofErr w:type="spellEnd"/>
          </w:p>
        </w:tc>
        <w:tc>
          <w:tcPr>
            <w:tcW w:w="1324" w:type="dxa"/>
            <w:shd w:val="clear" w:color="auto" w:fill="687F96"/>
            <w:vAlign w:val="center"/>
            <w:hideMark/>
          </w:tcPr>
          <w:p w14:paraId="3C1415D6" w14:textId="77777777" w:rsidR="0083361B" w:rsidRPr="00B070D3" w:rsidRDefault="0083361B" w:rsidP="006F2D8A">
            <w:pPr>
              <w:jc w:val="center"/>
              <w:rPr>
                <w:rFonts w:ascii="Trebuchet MS" w:eastAsia="Times New Roman" w:hAnsi="Trebuchet MS"/>
                <w:color w:val="000000"/>
                <w:sz w:val="14"/>
                <w:szCs w:val="14"/>
                <w:lang w:eastAsia="fr-FR"/>
              </w:rPr>
            </w:pPr>
            <w:r w:rsidRPr="00B070D3">
              <w:rPr>
                <w:rFonts w:ascii="Trebuchet MS" w:eastAsia="Times New Roman" w:hAnsi="Trebuchet MS"/>
                <w:color w:val="000000"/>
                <w:sz w:val="14"/>
                <w:szCs w:val="14"/>
                <w:lang w:eastAsia="fr-FR"/>
              </w:rPr>
              <w:t>Baseline</w:t>
            </w:r>
          </w:p>
        </w:tc>
        <w:tc>
          <w:tcPr>
            <w:tcW w:w="0" w:type="auto"/>
            <w:gridSpan w:val="2"/>
            <w:vMerge w:val="restart"/>
            <w:shd w:val="clear" w:color="auto" w:fill="687F96"/>
            <w:vAlign w:val="center"/>
            <w:hideMark/>
          </w:tcPr>
          <w:p w14:paraId="69968995" w14:textId="77777777" w:rsidR="0083361B" w:rsidRPr="00B070D3" w:rsidRDefault="0083361B" w:rsidP="006F2D8A">
            <w:pPr>
              <w:jc w:val="center"/>
              <w:rPr>
                <w:rFonts w:ascii="Trebuchet MS" w:eastAsia="Times New Roman" w:hAnsi="Trebuchet MS"/>
                <w:color w:val="000000"/>
                <w:sz w:val="14"/>
                <w:szCs w:val="14"/>
                <w:lang w:eastAsia="fr-FR"/>
              </w:rPr>
            </w:pPr>
            <w:r w:rsidRPr="00B070D3">
              <w:rPr>
                <w:rFonts w:ascii="Trebuchet MS" w:eastAsia="Times New Roman" w:hAnsi="Trebuchet MS"/>
                <w:color w:val="000000"/>
                <w:sz w:val="14"/>
                <w:szCs w:val="14"/>
                <w:lang w:eastAsia="fr-FR"/>
              </w:rPr>
              <w:t>Target</w:t>
            </w:r>
          </w:p>
        </w:tc>
        <w:tc>
          <w:tcPr>
            <w:tcW w:w="1968" w:type="dxa"/>
            <w:vMerge/>
            <w:vAlign w:val="center"/>
            <w:hideMark/>
          </w:tcPr>
          <w:p w14:paraId="4F2906F9" w14:textId="77777777" w:rsidR="0083361B" w:rsidRPr="00B070D3" w:rsidRDefault="0083361B" w:rsidP="006F2D8A">
            <w:pPr>
              <w:rPr>
                <w:rFonts w:ascii="Trebuchet MS" w:eastAsia="Times New Roman" w:hAnsi="Trebuchet MS"/>
                <w:color w:val="000000"/>
                <w:sz w:val="14"/>
                <w:szCs w:val="14"/>
                <w:lang w:eastAsia="fr-FR"/>
              </w:rPr>
            </w:pPr>
          </w:p>
        </w:tc>
        <w:tc>
          <w:tcPr>
            <w:tcW w:w="3096" w:type="dxa"/>
            <w:vMerge/>
            <w:vAlign w:val="center"/>
            <w:hideMark/>
          </w:tcPr>
          <w:p w14:paraId="73FD633C" w14:textId="77777777" w:rsidR="0083361B" w:rsidRPr="00B070D3" w:rsidRDefault="0083361B" w:rsidP="006F2D8A">
            <w:pPr>
              <w:rPr>
                <w:rFonts w:ascii="Trebuchet MS" w:eastAsia="Times New Roman" w:hAnsi="Trebuchet MS"/>
                <w:color w:val="000000"/>
                <w:sz w:val="14"/>
                <w:szCs w:val="14"/>
                <w:lang w:eastAsia="fr-FR"/>
              </w:rPr>
            </w:pPr>
          </w:p>
        </w:tc>
      </w:tr>
      <w:tr w:rsidR="0083361B" w:rsidRPr="00B070D3" w14:paraId="6E467ADA" w14:textId="77777777" w:rsidTr="00631FA0">
        <w:tc>
          <w:tcPr>
            <w:tcW w:w="0" w:type="auto"/>
            <w:gridSpan w:val="2"/>
            <w:vMerge/>
            <w:vAlign w:val="center"/>
            <w:hideMark/>
          </w:tcPr>
          <w:p w14:paraId="32CB6095" w14:textId="77777777" w:rsidR="0083361B" w:rsidRPr="00B070D3" w:rsidRDefault="0083361B" w:rsidP="006F2D8A">
            <w:pPr>
              <w:rPr>
                <w:rFonts w:ascii="Trebuchet MS" w:eastAsia="Times New Roman" w:hAnsi="Trebuchet MS"/>
                <w:color w:val="000000"/>
                <w:sz w:val="14"/>
                <w:szCs w:val="14"/>
                <w:lang w:eastAsia="fr-FR"/>
              </w:rPr>
            </w:pPr>
          </w:p>
        </w:tc>
        <w:tc>
          <w:tcPr>
            <w:tcW w:w="0" w:type="auto"/>
            <w:shd w:val="clear" w:color="auto" w:fill="687F96"/>
            <w:vAlign w:val="center"/>
            <w:hideMark/>
          </w:tcPr>
          <w:p w14:paraId="3F4512B0" w14:textId="77777777" w:rsidR="0083361B" w:rsidRPr="00B070D3" w:rsidRDefault="0083361B" w:rsidP="006F2D8A">
            <w:pPr>
              <w:jc w:val="center"/>
              <w:rPr>
                <w:rFonts w:ascii="Trebuchet MS" w:eastAsia="Times New Roman" w:hAnsi="Trebuchet MS"/>
                <w:color w:val="000000"/>
                <w:sz w:val="14"/>
                <w:szCs w:val="14"/>
                <w:lang w:eastAsia="fr-FR"/>
              </w:rPr>
            </w:pPr>
            <w:r w:rsidRPr="00B070D3">
              <w:rPr>
                <w:rFonts w:ascii="Trebuchet MS" w:eastAsia="Times New Roman" w:hAnsi="Trebuchet MS"/>
                <w:color w:val="000000"/>
                <w:sz w:val="14"/>
                <w:szCs w:val="14"/>
                <w:lang w:eastAsia="fr-FR"/>
              </w:rPr>
              <w:t xml:space="preserve"> (</w:t>
            </w:r>
            <w:proofErr w:type="spellStart"/>
            <w:r w:rsidRPr="00B070D3">
              <w:rPr>
                <w:rFonts w:ascii="Trebuchet MS" w:eastAsia="Times New Roman" w:hAnsi="Trebuchet MS"/>
                <w:color w:val="000000"/>
                <w:sz w:val="14"/>
                <w:szCs w:val="14"/>
                <w:lang w:eastAsia="fr-FR"/>
              </w:rPr>
              <w:t>including</w:t>
            </w:r>
            <w:proofErr w:type="spellEnd"/>
            <w:r w:rsidRPr="00B070D3">
              <w:rPr>
                <w:rFonts w:ascii="Trebuchet MS" w:eastAsia="Times New Roman" w:hAnsi="Trebuchet MS"/>
                <w:color w:val="000000"/>
                <w:sz w:val="14"/>
                <w:szCs w:val="14"/>
                <w:lang w:eastAsia="fr-FR"/>
              </w:rPr>
              <w:t xml:space="preserve"> CSI)</w:t>
            </w:r>
          </w:p>
        </w:tc>
        <w:tc>
          <w:tcPr>
            <w:tcW w:w="1324" w:type="dxa"/>
            <w:shd w:val="clear" w:color="auto" w:fill="687F96"/>
            <w:vAlign w:val="center"/>
            <w:hideMark/>
          </w:tcPr>
          <w:p w14:paraId="57EACC9E" w14:textId="77777777" w:rsidR="0083361B" w:rsidRPr="00B070D3" w:rsidRDefault="0083361B" w:rsidP="006F2D8A">
            <w:pPr>
              <w:jc w:val="center"/>
              <w:rPr>
                <w:rFonts w:ascii="Trebuchet MS" w:eastAsia="Times New Roman" w:hAnsi="Trebuchet MS"/>
                <w:color w:val="000000"/>
                <w:sz w:val="14"/>
                <w:szCs w:val="14"/>
                <w:lang w:eastAsia="fr-FR"/>
              </w:rPr>
            </w:pPr>
            <w:r w:rsidRPr="00B070D3">
              <w:rPr>
                <w:rFonts w:ascii="Trebuchet MS" w:eastAsia="Times New Roman" w:hAnsi="Trebuchet MS"/>
                <w:color w:val="000000"/>
                <w:sz w:val="14"/>
                <w:szCs w:val="14"/>
                <w:lang w:eastAsia="fr-FR"/>
              </w:rPr>
              <w:t>2018</w:t>
            </w:r>
          </w:p>
        </w:tc>
        <w:tc>
          <w:tcPr>
            <w:tcW w:w="0" w:type="auto"/>
            <w:gridSpan w:val="2"/>
            <w:vMerge/>
            <w:vAlign w:val="center"/>
            <w:hideMark/>
          </w:tcPr>
          <w:p w14:paraId="65B8ABB4" w14:textId="77777777" w:rsidR="0083361B" w:rsidRPr="00B070D3" w:rsidRDefault="0083361B" w:rsidP="006F2D8A">
            <w:pPr>
              <w:rPr>
                <w:rFonts w:ascii="Trebuchet MS" w:eastAsia="Times New Roman" w:hAnsi="Trebuchet MS"/>
                <w:color w:val="000000"/>
                <w:sz w:val="14"/>
                <w:szCs w:val="14"/>
                <w:lang w:eastAsia="fr-FR"/>
              </w:rPr>
            </w:pPr>
          </w:p>
        </w:tc>
        <w:tc>
          <w:tcPr>
            <w:tcW w:w="1968" w:type="dxa"/>
            <w:vMerge/>
            <w:vAlign w:val="center"/>
            <w:hideMark/>
          </w:tcPr>
          <w:p w14:paraId="789FFE37" w14:textId="77777777" w:rsidR="0083361B" w:rsidRPr="00B070D3" w:rsidRDefault="0083361B" w:rsidP="006F2D8A">
            <w:pPr>
              <w:rPr>
                <w:rFonts w:ascii="Trebuchet MS" w:eastAsia="Times New Roman" w:hAnsi="Trebuchet MS"/>
                <w:color w:val="000000"/>
                <w:sz w:val="14"/>
                <w:szCs w:val="14"/>
                <w:lang w:eastAsia="fr-FR"/>
              </w:rPr>
            </w:pPr>
          </w:p>
        </w:tc>
        <w:tc>
          <w:tcPr>
            <w:tcW w:w="3096" w:type="dxa"/>
            <w:vMerge/>
            <w:vAlign w:val="center"/>
            <w:hideMark/>
          </w:tcPr>
          <w:p w14:paraId="2CE87E6A" w14:textId="77777777" w:rsidR="0083361B" w:rsidRPr="00B070D3" w:rsidRDefault="0083361B" w:rsidP="006F2D8A">
            <w:pPr>
              <w:rPr>
                <w:rFonts w:ascii="Trebuchet MS" w:eastAsia="Times New Roman" w:hAnsi="Trebuchet MS"/>
                <w:color w:val="000000"/>
                <w:sz w:val="14"/>
                <w:szCs w:val="14"/>
                <w:lang w:eastAsia="fr-FR"/>
              </w:rPr>
            </w:pPr>
          </w:p>
        </w:tc>
      </w:tr>
      <w:tr w:rsidR="0083361B" w:rsidRPr="00B070D3" w14:paraId="69CC4352" w14:textId="77777777" w:rsidTr="00631FA0">
        <w:tc>
          <w:tcPr>
            <w:tcW w:w="0" w:type="auto"/>
            <w:vMerge w:val="restart"/>
            <w:shd w:val="clear" w:color="auto" w:fill="687F96"/>
            <w:textDirection w:val="btLr"/>
            <w:vAlign w:val="center"/>
            <w:hideMark/>
          </w:tcPr>
          <w:p w14:paraId="20E3EEF0" w14:textId="77777777" w:rsidR="0083361B" w:rsidRPr="00B070D3" w:rsidRDefault="0083361B" w:rsidP="006F2D8A">
            <w:pPr>
              <w:jc w:val="center"/>
              <w:rPr>
                <w:rFonts w:ascii="Trebuchet MS" w:eastAsia="Times New Roman" w:hAnsi="Trebuchet MS"/>
                <w:color w:val="000000"/>
                <w:sz w:val="14"/>
                <w:szCs w:val="14"/>
                <w:lang w:eastAsia="fr-FR"/>
              </w:rPr>
            </w:pPr>
            <w:r w:rsidRPr="00B070D3">
              <w:rPr>
                <w:rFonts w:ascii="Trebuchet MS" w:eastAsia="Times New Roman" w:hAnsi="Trebuchet MS"/>
                <w:color w:val="000000"/>
                <w:sz w:val="14"/>
                <w:szCs w:val="14"/>
                <w:lang w:eastAsia="fr-FR"/>
              </w:rPr>
              <w:t>Impact</w:t>
            </w:r>
          </w:p>
        </w:tc>
        <w:tc>
          <w:tcPr>
            <w:tcW w:w="0" w:type="auto"/>
            <w:vMerge w:val="restart"/>
            <w:shd w:val="clear" w:color="auto" w:fill="FFFFFF" w:themeFill="background1"/>
            <w:vAlign w:val="center"/>
            <w:hideMark/>
          </w:tcPr>
          <w:p w14:paraId="63523CD6" w14:textId="77777777" w:rsidR="0083361B" w:rsidRPr="00B070D3" w:rsidRDefault="0083361B" w:rsidP="006F2D8A">
            <w:pPr>
              <w:rPr>
                <w:rFonts w:ascii="Trebuchet MS" w:eastAsia="Times New Roman" w:hAnsi="Trebuchet MS"/>
                <w:color w:val="000000"/>
                <w:sz w:val="14"/>
                <w:szCs w:val="14"/>
                <w:lang w:eastAsia="fr-FR"/>
              </w:rPr>
            </w:pPr>
            <w:r w:rsidRPr="00B070D3">
              <w:rPr>
                <w:rFonts w:ascii="Trebuchet MS" w:eastAsia="Times New Roman" w:hAnsi="Trebuchet MS"/>
                <w:color w:val="000000"/>
                <w:sz w:val="14"/>
                <w:szCs w:val="14"/>
                <w:lang w:eastAsia="fr-FR"/>
              </w:rPr>
              <w:t>L’efficacité et l’efficience des services de santé rendus aux patients est améliorée</w:t>
            </w:r>
          </w:p>
        </w:tc>
        <w:tc>
          <w:tcPr>
            <w:tcW w:w="0" w:type="auto"/>
            <w:shd w:val="clear" w:color="auto" w:fill="FFFFFF" w:themeFill="background1"/>
            <w:vAlign w:val="center"/>
            <w:hideMark/>
          </w:tcPr>
          <w:p w14:paraId="64F4BACD" w14:textId="77777777" w:rsidR="0083361B" w:rsidRPr="00B070D3" w:rsidRDefault="0083361B" w:rsidP="006F2D8A">
            <w:pPr>
              <w:rPr>
                <w:rFonts w:ascii="Trebuchet MS" w:eastAsia="Times New Roman" w:hAnsi="Trebuchet MS"/>
                <w:color w:val="000000"/>
                <w:sz w:val="14"/>
                <w:szCs w:val="14"/>
                <w:lang w:eastAsia="fr-FR"/>
              </w:rPr>
            </w:pPr>
            <w:r w:rsidRPr="00B070D3">
              <w:rPr>
                <w:rFonts w:ascii="Trebuchet MS" w:eastAsia="Times New Roman" w:hAnsi="Trebuchet MS"/>
                <w:color w:val="000000"/>
                <w:sz w:val="14"/>
                <w:szCs w:val="14"/>
                <w:lang w:eastAsia="fr-FR"/>
              </w:rPr>
              <w:t>Durée Moyenne de séjour des malades</w:t>
            </w:r>
          </w:p>
        </w:tc>
        <w:tc>
          <w:tcPr>
            <w:tcW w:w="1324" w:type="dxa"/>
            <w:shd w:val="clear" w:color="auto" w:fill="FFFFFF" w:themeFill="background1"/>
            <w:vAlign w:val="center"/>
            <w:hideMark/>
          </w:tcPr>
          <w:p w14:paraId="1BAF3B3E" w14:textId="77777777" w:rsidR="0083361B" w:rsidRPr="00B070D3" w:rsidRDefault="0083361B" w:rsidP="006F2D8A">
            <w:pPr>
              <w:jc w:val="center"/>
              <w:rPr>
                <w:rFonts w:ascii="Trebuchet MS" w:eastAsia="Times New Roman" w:hAnsi="Trebuchet MS"/>
                <w:color w:val="000000"/>
                <w:sz w:val="14"/>
                <w:szCs w:val="14"/>
                <w:lang w:eastAsia="fr-FR"/>
              </w:rPr>
            </w:pPr>
            <w:r w:rsidRPr="00B070D3">
              <w:rPr>
                <w:rFonts w:ascii="Trebuchet MS" w:eastAsia="Times New Roman" w:hAnsi="Trebuchet MS"/>
                <w:color w:val="000000"/>
                <w:sz w:val="14"/>
                <w:szCs w:val="14"/>
                <w:lang w:eastAsia="fr-FR"/>
              </w:rPr>
              <w:t>Etude de base</w:t>
            </w:r>
          </w:p>
        </w:tc>
        <w:tc>
          <w:tcPr>
            <w:tcW w:w="0" w:type="auto"/>
            <w:gridSpan w:val="2"/>
            <w:shd w:val="clear" w:color="auto" w:fill="FFFFFF" w:themeFill="background1"/>
            <w:vAlign w:val="center"/>
            <w:hideMark/>
          </w:tcPr>
          <w:p w14:paraId="2C807B2A" w14:textId="77777777" w:rsidR="0083361B" w:rsidRPr="00B070D3" w:rsidRDefault="0083361B" w:rsidP="006F2D8A">
            <w:pPr>
              <w:rPr>
                <w:rFonts w:ascii="Trebuchet MS" w:eastAsia="Times New Roman" w:hAnsi="Trebuchet MS"/>
                <w:color w:val="000000"/>
                <w:sz w:val="14"/>
                <w:szCs w:val="14"/>
                <w:lang w:eastAsia="fr-FR"/>
              </w:rPr>
            </w:pPr>
            <w:r w:rsidRPr="00B070D3">
              <w:rPr>
                <w:rFonts w:ascii="Trebuchet MS" w:eastAsia="Times New Roman" w:hAnsi="Trebuchet MS"/>
                <w:color w:val="000000"/>
                <w:sz w:val="14"/>
                <w:szCs w:val="14"/>
                <w:lang w:eastAsia="fr-FR"/>
              </w:rPr>
              <w:t>Réduction de 30% de la Durée Moyenne de séjour</w:t>
            </w:r>
          </w:p>
        </w:tc>
        <w:tc>
          <w:tcPr>
            <w:tcW w:w="1968" w:type="dxa"/>
            <w:shd w:val="clear" w:color="auto" w:fill="auto"/>
            <w:vAlign w:val="center"/>
            <w:hideMark/>
          </w:tcPr>
          <w:p w14:paraId="5801B23A" w14:textId="77777777" w:rsidR="0083361B" w:rsidRPr="00B070D3" w:rsidRDefault="0083361B" w:rsidP="006F2D8A">
            <w:pPr>
              <w:rPr>
                <w:rFonts w:ascii="Trebuchet MS" w:eastAsia="Times New Roman" w:hAnsi="Trebuchet MS"/>
                <w:color w:val="000000"/>
                <w:sz w:val="14"/>
                <w:szCs w:val="14"/>
                <w:lang w:eastAsia="fr-FR"/>
              </w:rPr>
            </w:pPr>
            <w:r w:rsidRPr="00B070D3">
              <w:rPr>
                <w:rFonts w:ascii="Trebuchet MS" w:eastAsia="Times New Roman" w:hAnsi="Trebuchet MS"/>
                <w:color w:val="000000"/>
                <w:sz w:val="14"/>
                <w:szCs w:val="14"/>
                <w:lang w:eastAsia="fr-FR"/>
              </w:rPr>
              <w:t>Rapports d’activité de l’hôpital</w:t>
            </w:r>
          </w:p>
        </w:tc>
        <w:tc>
          <w:tcPr>
            <w:tcW w:w="3096" w:type="dxa"/>
            <w:vMerge w:val="restart"/>
            <w:shd w:val="clear" w:color="auto" w:fill="auto"/>
            <w:vAlign w:val="center"/>
            <w:hideMark/>
          </w:tcPr>
          <w:p w14:paraId="541F4F35" w14:textId="74DDC819" w:rsidR="0083361B" w:rsidRPr="00B070D3" w:rsidRDefault="0083361B" w:rsidP="006F2D8A">
            <w:pPr>
              <w:rPr>
                <w:rFonts w:ascii="Trebuchet MS" w:eastAsia="Times New Roman" w:hAnsi="Trebuchet MS"/>
                <w:color w:val="000000"/>
                <w:sz w:val="14"/>
                <w:szCs w:val="14"/>
                <w:lang w:eastAsia="fr-FR"/>
              </w:rPr>
            </w:pPr>
            <w:proofErr w:type="spellStart"/>
            <w:r w:rsidRPr="00B070D3">
              <w:rPr>
                <w:rFonts w:ascii="Trebuchet MS" w:eastAsia="Times New Roman" w:hAnsi="Trebuchet MS"/>
                <w:b/>
                <w:color w:val="000000"/>
                <w:sz w:val="14"/>
                <w:szCs w:val="14"/>
                <w:lang w:eastAsia="fr-FR"/>
              </w:rPr>
              <w:t>Risk</w:t>
            </w:r>
            <w:proofErr w:type="spellEnd"/>
            <w:r w:rsidRPr="00B070D3">
              <w:rPr>
                <w:rFonts w:ascii="Trebuchet MS" w:eastAsia="Times New Roman" w:hAnsi="Trebuchet MS"/>
                <w:color w:val="000000"/>
                <w:sz w:val="14"/>
                <w:szCs w:val="14"/>
                <w:lang w:eastAsia="fr-FR"/>
              </w:rPr>
              <w:t xml:space="preserve"> </w:t>
            </w:r>
            <w:r w:rsidRPr="00B070D3">
              <w:rPr>
                <w:rFonts w:ascii="Trebuchet MS" w:eastAsia="Times New Roman" w:hAnsi="Trebuchet MS"/>
                <w:b/>
                <w:color w:val="000000"/>
                <w:sz w:val="14"/>
                <w:szCs w:val="14"/>
                <w:lang w:eastAsia="fr-FR"/>
              </w:rPr>
              <w:t>1</w:t>
            </w:r>
            <w:r w:rsidR="00D7155D">
              <w:rPr>
                <w:rFonts w:ascii="Trebuchet MS" w:eastAsia="Times New Roman" w:hAnsi="Trebuchet MS"/>
                <w:color w:val="000000"/>
                <w:sz w:val="14"/>
                <w:szCs w:val="14"/>
                <w:lang w:eastAsia="fr-FR"/>
              </w:rPr>
              <w:t> </w:t>
            </w:r>
            <w:r w:rsidRPr="00B070D3">
              <w:rPr>
                <w:rFonts w:ascii="Trebuchet MS" w:eastAsia="Times New Roman" w:hAnsi="Trebuchet MS"/>
                <w:color w:val="000000"/>
                <w:sz w:val="14"/>
                <w:szCs w:val="14"/>
                <w:lang w:eastAsia="fr-FR"/>
              </w:rPr>
              <w:t>: Retard dans la mise en place du comité ministériel pour la gestion du projet</w:t>
            </w:r>
            <w:r w:rsidRPr="00B070D3">
              <w:rPr>
                <w:rFonts w:ascii="Trebuchet MS" w:eastAsia="Times New Roman" w:hAnsi="Trebuchet MS"/>
                <w:color w:val="000000"/>
                <w:sz w:val="14"/>
                <w:szCs w:val="14"/>
                <w:lang w:eastAsia="fr-FR"/>
              </w:rPr>
              <w:br/>
            </w:r>
            <w:r w:rsidRPr="00B070D3">
              <w:rPr>
                <w:rFonts w:ascii="Trebuchet MS" w:eastAsia="Times New Roman" w:hAnsi="Trebuchet MS"/>
                <w:b/>
                <w:color w:val="000000"/>
                <w:sz w:val="14"/>
                <w:szCs w:val="14"/>
                <w:lang w:eastAsia="fr-FR"/>
              </w:rPr>
              <w:t>Mitigation</w:t>
            </w:r>
            <w:r w:rsidRPr="00B070D3">
              <w:rPr>
                <w:rFonts w:ascii="Trebuchet MS" w:eastAsia="Times New Roman" w:hAnsi="Trebuchet MS"/>
                <w:color w:val="000000"/>
                <w:sz w:val="14"/>
                <w:szCs w:val="14"/>
                <w:lang w:eastAsia="fr-FR"/>
              </w:rPr>
              <w:t xml:space="preserve"> </w:t>
            </w:r>
            <w:r w:rsidRPr="00B070D3">
              <w:rPr>
                <w:rFonts w:ascii="Trebuchet MS" w:eastAsia="Times New Roman" w:hAnsi="Trebuchet MS"/>
                <w:b/>
                <w:color w:val="000000"/>
                <w:sz w:val="14"/>
                <w:szCs w:val="14"/>
                <w:lang w:eastAsia="fr-FR"/>
              </w:rPr>
              <w:t>1</w:t>
            </w:r>
            <w:r w:rsidR="00D7155D">
              <w:rPr>
                <w:rFonts w:ascii="Trebuchet MS" w:eastAsia="Times New Roman" w:hAnsi="Trebuchet MS"/>
                <w:color w:val="000000"/>
                <w:sz w:val="14"/>
                <w:szCs w:val="14"/>
                <w:lang w:eastAsia="fr-FR"/>
              </w:rPr>
              <w:t> </w:t>
            </w:r>
            <w:r w:rsidRPr="00B070D3">
              <w:rPr>
                <w:rFonts w:ascii="Trebuchet MS" w:eastAsia="Times New Roman" w:hAnsi="Trebuchet MS"/>
                <w:color w:val="000000"/>
                <w:sz w:val="14"/>
                <w:szCs w:val="14"/>
                <w:lang w:eastAsia="fr-FR"/>
              </w:rPr>
              <w:t>: Engagement du Gouvernement à accélérer le processus de création du comité en la chargeant à plein temps de suivre la mise en œuvre du projet de numérisation</w:t>
            </w:r>
            <w:r w:rsidRPr="00B070D3">
              <w:rPr>
                <w:rFonts w:ascii="Trebuchet MS" w:eastAsia="Times New Roman" w:hAnsi="Trebuchet MS"/>
                <w:color w:val="000000"/>
                <w:sz w:val="14"/>
                <w:szCs w:val="14"/>
                <w:lang w:eastAsia="fr-FR"/>
              </w:rPr>
              <w:br/>
            </w:r>
          </w:p>
          <w:p w14:paraId="502E92EC" w14:textId="20A22C1A" w:rsidR="0083361B" w:rsidRPr="00B070D3" w:rsidRDefault="0083361B" w:rsidP="006F2D8A">
            <w:pPr>
              <w:rPr>
                <w:rFonts w:ascii="Trebuchet MS" w:eastAsia="Times New Roman" w:hAnsi="Trebuchet MS"/>
                <w:color w:val="000000" w:themeColor="text1"/>
                <w:sz w:val="14"/>
                <w:szCs w:val="14"/>
                <w:lang w:eastAsia="fr-FR"/>
              </w:rPr>
            </w:pPr>
            <w:proofErr w:type="spellStart"/>
            <w:r w:rsidRPr="00B070D3">
              <w:rPr>
                <w:rFonts w:ascii="Trebuchet MS" w:eastAsia="Times New Roman" w:hAnsi="Trebuchet MS"/>
                <w:b/>
                <w:color w:val="000000" w:themeColor="text1"/>
                <w:sz w:val="14"/>
                <w:szCs w:val="14"/>
                <w:lang w:eastAsia="fr-FR"/>
              </w:rPr>
              <w:t>Risk</w:t>
            </w:r>
            <w:proofErr w:type="spellEnd"/>
            <w:r w:rsidRPr="00B070D3">
              <w:rPr>
                <w:rFonts w:ascii="Trebuchet MS" w:eastAsia="Times New Roman" w:hAnsi="Trebuchet MS"/>
                <w:color w:val="000000" w:themeColor="text1"/>
                <w:sz w:val="14"/>
                <w:szCs w:val="14"/>
                <w:lang w:eastAsia="fr-FR"/>
              </w:rPr>
              <w:t xml:space="preserve"> </w:t>
            </w:r>
            <w:r w:rsidRPr="00B070D3">
              <w:rPr>
                <w:rFonts w:ascii="Trebuchet MS" w:eastAsia="Times New Roman" w:hAnsi="Trebuchet MS"/>
                <w:b/>
                <w:color w:val="000000" w:themeColor="text1"/>
                <w:sz w:val="14"/>
                <w:szCs w:val="14"/>
                <w:lang w:eastAsia="fr-FR"/>
              </w:rPr>
              <w:t>2</w:t>
            </w:r>
            <w:r w:rsidR="00D7155D">
              <w:rPr>
                <w:rFonts w:ascii="Trebuchet MS" w:eastAsia="Times New Roman" w:hAnsi="Trebuchet MS"/>
                <w:color w:val="000000" w:themeColor="text1"/>
                <w:sz w:val="14"/>
                <w:szCs w:val="14"/>
                <w:lang w:eastAsia="fr-FR"/>
              </w:rPr>
              <w:t> </w:t>
            </w:r>
            <w:r w:rsidRPr="00B070D3">
              <w:rPr>
                <w:rFonts w:ascii="Trebuchet MS" w:eastAsia="Times New Roman" w:hAnsi="Trebuchet MS"/>
                <w:color w:val="000000" w:themeColor="text1"/>
                <w:sz w:val="14"/>
                <w:szCs w:val="14"/>
                <w:lang w:eastAsia="fr-FR"/>
              </w:rPr>
              <w:t>: Retard dans le processus de recrutement du consultant</w:t>
            </w:r>
            <w:r w:rsidRPr="00B070D3">
              <w:rPr>
                <w:rFonts w:ascii="Trebuchet MS" w:hAnsi="Trebuchet MS"/>
              </w:rPr>
              <w:br/>
            </w:r>
            <w:r w:rsidRPr="00B070D3">
              <w:rPr>
                <w:rFonts w:ascii="Trebuchet MS" w:eastAsia="Times New Roman" w:hAnsi="Trebuchet MS"/>
                <w:b/>
                <w:color w:val="000000" w:themeColor="text1"/>
                <w:sz w:val="14"/>
                <w:szCs w:val="14"/>
                <w:lang w:eastAsia="fr-FR"/>
              </w:rPr>
              <w:t>Mitigation</w:t>
            </w:r>
            <w:r w:rsidRPr="00B070D3">
              <w:rPr>
                <w:rFonts w:ascii="Trebuchet MS" w:eastAsia="Times New Roman" w:hAnsi="Trebuchet MS"/>
                <w:color w:val="000000" w:themeColor="text1"/>
                <w:sz w:val="14"/>
                <w:szCs w:val="14"/>
                <w:lang w:eastAsia="fr-FR"/>
              </w:rPr>
              <w:t xml:space="preserve"> 2</w:t>
            </w:r>
            <w:r w:rsidR="00D7155D">
              <w:rPr>
                <w:rFonts w:ascii="Trebuchet MS" w:eastAsia="Times New Roman" w:hAnsi="Trebuchet MS"/>
                <w:color w:val="000000" w:themeColor="text1"/>
                <w:sz w:val="14"/>
                <w:szCs w:val="14"/>
                <w:lang w:eastAsia="fr-FR"/>
              </w:rPr>
              <w:t> </w:t>
            </w:r>
            <w:r w:rsidRPr="00B070D3">
              <w:rPr>
                <w:rFonts w:ascii="Trebuchet MS" w:eastAsia="Times New Roman" w:hAnsi="Trebuchet MS"/>
                <w:color w:val="000000" w:themeColor="text1"/>
                <w:sz w:val="14"/>
                <w:szCs w:val="14"/>
                <w:lang w:eastAsia="fr-FR"/>
              </w:rPr>
              <w:t>: La Banque recrutera le consultant selon ses procédures</w:t>
            </w:r>
            <w:r w:rsidRPr="00B070D3">
              <w:rPr>
                <w:rFonts w:ascii="Trebuchet MS" w:hAnsi="Trebuchet MS"/>
              </w:rPr>
              <w:br/>
            </w:r>
          </w:p>
          <w:p w14:paraId="25C74C71" w14:textId="19E65900" w:rsidR="0083361B" w:rsidRPr="00B070D3" w:rsidRDefault="0083361B" w:rsidP="006F2D8A">
            <w:pPr>
              <w:rPr>
                <w:rFonts w:ascii="Trebuchet MS" w:eastAsia="Times New Roman" w:hAnsi="Trebuchet MS"/>
                <w:color w:val="000000"/>
                <w:sz w:val="14"/>
                <w:szCs w:val="14"/>
                <w:lang w:eastAsia="fr-FR"/>
              </w:rPr>
            </w:pPr>
            <w:proofErr w:type="spellStart"/>
            <w:r w:rsidRPr="00B070D3">
              <w:rPr>
                <w:rFonts w:ascii="Trebuchet MS" w:eastAsia="Times New Roman" w:hAnsi="Trebuchet MS"/>
                <w:b/>
                <w:color w:val="000000"/>
                <w:sz w:val="14"/>
                <w:szCs w:val="14"/>
                <w:lang w:eastAsia="fr-FR"/>
              </w:rPr>
              <w:lastRenderedPageBreak/>
              <w:t>Risk</w:t>
            </w:r>
            <w:proofErr w:type="spellEnd"/>
            <w:r w:rsidRPr="00B070D3">
              <w:rPr>
                <w:rFonts w:ascii="Trebuchet MS" w:eastAsia="Times New Roman" w:hAnsi="Trebuchet MS"/>
                <w:b/>
                <w:color w:val="000000"/>
                <w:sz w:val="14"/>
                <w:szCs w:val="14"/>
                <w:lang w:eastAsia="fr-FR"/>
              </w:rPr>
              <w:t xml:space="preserve"> 3</w:t>
            </w:r>
            <w:r w:rsidR="00D7155D">
              <w:rPr>
                <w:rFonts w:ascii="Trebuchet MS" w:eastAsia="Times New Roman" w:hAnsi="Trebuchet MS"/>
                <w:color w:val="000000"/>
                <w:sz w:val="14"/>
                <w:szCs w:val="14"/>
                <w:lang w:eastAsia="fr-FR"/>
              </w:rPr>
              <w:t> </w:t>
            </w:r>
            <w:r w:rsidRPr="00B070D3">
              <w:rPr>
                <w:rFonts w:ascii="Trebuchet MS" w:eastAsia="Times New Roman" w:hAnsi="Trebuchet MS"/>
                <w:color w:val="000000"/>
                <w:sz w:val="14"/>
                <w:szCs w:val="14"/>
                <w:lang w:eastAsia="fr-FR"/>
              </w:rPr>
              <w:t>: Qualité du travail du consultant n</w:t>
            </w:r>
            <w:r w:rsidR="00D7155D">
              <w:rPr>
                <w:rFonts w:ascii="Trebuchet MS" w:eastAsia="Times New Roman" w:hAnsi="Trebuchet MS"/>
                <w:color w:val="000000"/>
                <w:sz w:val="14"/>
                <w:szCs w:val="14"/>
                <w:lang w:eastAsia="fr-FR"/>
              </w:rPr>
              <w:t>’</w:t>
            </w:r>
            <w:r w:rsidRPr="00B070D3">
              <w:rPr>
                <w:rFonts w:ascii="Trebuchet MS" w:eastAsia="Times New Roman" w:hAnsi="Trebuchet MS"/>
                <w:color w:val="000000"/>
                <w:sz w:val="14"/>
                <w:szCs w:val="14"/>
                <w:lang w:eastAsia="fr-FR"/>
              </w:rPr>
              <w:t>est pas satisfaisante</w:t>
            </w:r>
            <w:r w:rsidRPr="00B070D3">
              <w:rPr>
                <w:rFonts w:ascii="Trebuchet MS" w:eastAsia="Times New Roman" w:hAnsi="Trebuchet MS"/>
                <w:color w:val="000000"/>
                <w:sz w:val="14"/>
                <w:szCs w:val="14"/>
                <w:lang w:eastAsia="fr-FR"/>
              </w:rPr>
              <w:br/>
            </w:r>
            <w:r w:rsidRPr="00B070D3">
              <w:rPr>
                <w:rFonts w:ascii="Trebuchet MS" w:eastAsia="Times New Roman" w:hAnsi="Trebuchet MS"/>
                <w:b/>
                <w:color w:val="000000"/>
                <w:sz w:val="14"/>
                <w:szCs w:val="14"/>
                <w:lang w:eastAsia="fr-FR"/>
              </w:rPr>
              <w:t>Mitigation</w:t>
            </w:r>
            <w:r w:rsidRPr="00B070D3">
              <w:rPr>
                <w:rFonts w:ascii="Trebuchet MS" w:eastAsia="Times New Roman" w:hAnsi="Trebuchet MS"/>
                <w:color w:val="000000"/>
                <w:sz w:val="14"/>
                <w:szCs w:val="14"/>
                <w:lang w:eastAsia="fr-FR"/>
              </w:rPr>
              <w:t xml:space="preserve"> </w:t>
            </w:r>
            <w:r w:rsidRPr="00B070D3">
              <w:rPr>
                <w:rFonts w:ascii="Trebuchet MS" w:eastAsia="Times New Roman" w:hAnsi="Trebuchet MS"/>
                <w:b/>
                <w:color w:val="000000"/>
                <w:sz w:val="14"/>
                <w:szCs w:val="14"/>
                <w:lang w:eastAsia="fr-FR"/>
              </w:rPr>
              <w:t>3</w:t>
            </w:r>
            <w:r w:rsidR="00D7155D">
              <w:rPr>
                <w:rFonts w:ascii="Trebuchet MS" w:eastAsia="Times New Roman" w:hAnsi="Trebuchet MS"/>
                <w:color w:val="000000"/>
                <w:sz w:val="14"/>
                <w:szCs w:val="14"/>
                <w:lang w:eastAsia="fr-FR"/>
              </w:rPr>
              <w:t> </w:t>
            </w:r>
            <w:r w:rsidRPr="00B070D3">
              <w:rPr>
                <w:rFonts w:ascii="Trebuchet MS" w:eastAsia="Times New Roman" w:hAnsi="Trebuchet MS"/>
                <w:color w:val="000000"/>
                <w:sz w:val="14"/>
                <w:szCs w:val="14"/>
                <w:lang w:eastAsia="fr-FR"/>
              </w:rPr>
              <w:t>: Le recrutement se basera beaucoup plus sur la qualité du consultant et ses experts (Expérience, Mix) que sur le prix (90%-10% par exemple)</w:t>
            </w:r>
          </w:p>
        </w:tc>
      </w:tr>
      <w:tr w:rsidR="0083361B" w:rsidRPr="00B070D3" w14:paraId="79687262" w14:textId="77777777" w:rsidTr="00631FA0">
        <w:tc>
          <w:tcPr>
            <w:tcW w:w="0" w:type="auto"/>
            <w:vMerge/>
            <w:vAlign w:val="center"/>
            <w:hideMark/>
          </w:tcPr>
          <w:p w14:paraId="5C3F8A70" w14:textId="77777777" w:rsidR="0083361B" w:rsidRPr="00B070D3" w:rsidRDefault="0083361B" w:rsidP="006F2D8A">
            <w:pPr>
              <w:rPr>
                <w:rFonts w:ascii="Trebuchet MS" w:eastAsia="Times New Roman" w:hAnsi="Trebuchet MS"/>
                <w:color w:val="000000"/>
                <w:sz w:val="14"/>
                <w:szCs w:val="14"/>
                <w:lang w:eastAsia="fr-FR"/>
              </w:rPr>
            </w:pPr>
          </w:p>
        </w:tc>
        <w:tc>
          <w:tcPr>
            <w:tcW w:w="0" w:type="auto"/>
            <w:vMerge/>
            <w:vAlign w:val="center"/>
            <w:hideMark/>
          </w:tcPr>
          <w:p w14:paraId="0CAEC8E0" w14:textId="77777777" w:rsidR="0083361B" w:rsidRPr="00B070D3" w:rsidRDefault="0083361B" w:rsidP="006F2D8A">
            <w:pPr>
              <w:rPr>
                <w:rFonts w:ascii="Trebuchet MS" w:eastAsia="Times New Roman" w:hAnsi="Trebuchet MS"/>
                <w:color w:val="000000"/>
                <w:sz w:val="14"/>
                <w:szCs w:val="14"/>
                <w:lang w:eastAsia="fr-FR"/>
              </w:rPr>
            </w:pPr>
          </w:p>
        </w:tc>
        <w:tc>
          <w:tcPr>
            <w:tcW w:w="0" w:type="auto"/>
            <w:shd w:val="clear" w:color="auto" w:fill="FFFFFF" w:themeFill="background1"/>
            <w:vAlign w:val="center"/>
            <w:hideMark/>
          </w:tcPr>
          <w:p w14:paraId="285CF937" w14:textId="77777777" w:rsidR="0083361B" w:rsidRPr="00B070D3" w:rsidRDefault="0083361B" w:rsidP="006F2D8A">
            <w:pPr>
              <w:rPr>
                <w:rFonts w:ascii="Trebuchet MS" w:eastAsia="Times New Roman" w:hAnsi="Trebuchet MS"/>
                <w:color w:val="000000"/>
                <w:sz w:val="14"/>
                <w:szCs w:val="14"/>
                <w:lang w:eastAsia="fr-FR"/>
              </w:rPr>
            </w:pPr>
            <w:r w:rsidRPr="00B070D3">
              <w:rPr>
                <w:rFonts w:ascii="Trebuchet MS" w:eastAsia="Times New Roman" w:hAnsi="Trebuchet MS"/>
                <w:color w:val="000000"/>
                <w:sz w:val="14"/>
                <w:szCs w:val="14"/>
                <w:lang w:eastAsia="fr-FR"/>
              </w:rPr>
              <w:t>Coût par journée d’hospitalisation et par consultant externe</w:t>
            </w:r>
          </w:p>
        </w:tc>
        <w:tc>
          <w:tcPr>
            <w:tcW w:w="1324" w:type="dxa"/>
            <w:shd w:val="clear" w:color="auto" w:fill="FFFFFF" w:themeFill="background1"/>
            <w:vAlign w:val="center"/>
            <w:hideMark/>
          </w:tcPr>
          <w:p w14:paraId="11D18388" w14:textId="77777777" w:rsidR="0083361B" w:rsidRPr="00B070D3" w:rsidRDefault="0083361B" w:rsidP="006F2D8A">
            <w:pPr>
              <w:jc w:val="center"/>
              <w:rPr>
                <w:rFonts w:ascii="Trebuchet MS" w:eastAsia="Times New Roman" w:hAnsi="Trebuchet MS"/>
                <w:color w:val="000000"/>
                <w:sz w:val="14"/>
                <w:szCs w:val="14"/>
                <w:lang w:eastAsia="fr-FR"/>
              </w:rPr>
            </w:pPr>
            <w:r w:rsidRPr="00B070D3">
              <w:rPr>
                <w:rFonts w:ascii="Trebuchet MS" w:eastAsia="Times New Roman" w:hAnsi="Trebuchet MS"/>
                <w:color w:val="000000"/>
                <w:sz w:val="14"/>
                <w:szCs w:val="14"/>
                <w:lang w:eastAsia="fr-FR"/>
              </w:rPr>
              <w:t>Etude de base</w:t>
            </w:r>
          </w:p>
        </w:tc>
        <w:tc>
          <w:tcPr>
            <w:tcW w:w="0" w:type="auto"/>
            <w:gridSpan w:val="2"/>
            <w:shd w:val="clear" w:color="auto" w:fill="FFFFFF" w:themeFill="background1"/>
            <w:vAlign w:val="center"/>
            <w:hideMark/>
          </w:tcPr>
          <w:p w14:paraId="2DAFB600" w14:textId="77777777" w:rsidR="0083361B" w:rsidRPr="00B070D3" w:rsidRDefault="0083361B" w:rsidP="006F2D8A">
            <w:pPr>
              <w:rPr>
                <w:rFonts w:ascii="Trebuchet MS" w:eastAsia="Times New Roman" w:hAnsi="Trebuchet MS"/>
                <w:color w:val="000000"/>
                <w:sz w:val="14"/>
                <w:szCs w:val="14"/>
                <w:lang w:eastAsia="fr-FR"/>
              </w:rPr>
            </w:pPr>
            <w:r w:rsidRPr="00B070D3">
              <w:rPr>
                <w:rFonts w:ascii="Trebuchet MS" w:eastAsia="Times New Roman" w:hAnsi="Trebuchet MS"/>
                <w:color w:val="000000"/>
                <w:sz w:val="14"/>
                <w:szCs w:val="14"/>
                <w:lang w:eastAsia="fr-FR"/>
              </w:rPr>
              <w:t>Réduction de 50% du coût moyen par journée d’hospitalisation et par consultant externe</w:t>
            </w:r>
          </w:p>
        </w:tc>
        <w:tc>
          <w:tcPr>
            <w:tcW w:w="1968" w:type="dxa"/>
            <w:shd w:val="clear" w:color="auto" w:fill="auto"/>
            <w:vAlign w:val="center"/>
            <w:hideMark/>
          </w:tcPr>
          <w:p w14:paraId="48E5DD50" w14:textId="77777777" w:rsidR="0083361B" w:rsidRPr="00B070D3" w:rsidRDefault="0083361B" w:rsidP="006F2D8A">
            <w:pPr>
              <w:rPr>
                <w:rFonts w:ascii="Trebuchet MS" w:eastAsia="Times New Roman" w:hAnsi="Trebuchet MS"/>
                <w:color w:val="000000"/>
                <w:sz w:val="14"/>
                <w:szCs w:val="14"/>
                <w:lang w:eastAsia="fr-FR"/>
              </w:rPr>
            </w:pPr>
            <w:r w:rsidRPr="00B070D3">
              <w:rPr>
                <w:rFonts w:ascii="Trebuchet MS" w:eastAsia="Times New Roman" w:hAnsi="Trebuchet MS"/>
                <w:color w:val="000000"/>
                <w:sz w:val="14"/>
                <w:szCs w:val="14"/>
                <w:lang w:eastAsia="fr-FR"/>
              </w:rPr>
              <w:t>Rapports financiers de l’hôpital</w:t>
            </w:r>
          </w:p>
        </w:tc>
        <w:tc>
          <w:tcPr>
            <w:tcW w:w="3096" w:type="dxa"/>
            <w:vMerge/>
            <w:vAlign w:val="center"/>
            <w:hideMark/>
          </w:tcPr>
          <w:p w14:paraId="3568328F" w14:textId="77777777" w:rsidR="0083361B" w:rsidRPr="00B070D3" w:rsidRDefault="0083361B" w:rsidP="006F2D8A">
            <w:pPr>
              <w:rPr>
                <w:rFonts w:ascii="Trebuchet MS" w:eastAsia="Times New Roman" w:hAnsi="Trebuchet MS"/>
                <w:color w:val="000000"/>
                <w:sz w:val="14"/>
                <w:szCs w:val="14"/>
                <w:lang w:eastAsia="fr-FR"/>
              </w:rPr>
            </w:pPr>
          </w:p>
        </w:tc>
      </w:tr>
      <w:tr w:rsidR="0083361B" w:rsidRPr="00B070D3" w14:paraId="27077328" w14:textId="77777777" w:rsidTr="00631FA0">
        <w:tc>
          <w:tcPr>
            <w:tcW w:w="0" w:type="auto"/>
            <w:vMerge w:val="restart"/>
            <w:shd w:val="clear" w:color="auto" w:fill="687F96"/>
            <w:textDirection w:val="btLr"/>
            <w:vAlign w:val="center"/>
            <w:hideMark/>
          </w:tcPr>
          <w:p w14:paraId="36F92305" w14:textId="77777777" w:rsidR="0083361B" w:rsidRPr="00B070D3" w:rsidRDefault="0083361B" w:rsidP="006F2D8A">
            <w:pPr>
              <w:jc w:val="center"/>
              <w:rPr>
                <w:rFonts w:ascii="Trebuchet MS" w:eastAsia="Times New Roman" w:hAnsi="Trebuchet MS"/>
                <w:color w:val="000000"/>
                <w:sz w:val="14"/>
                <w:szCs w:val="14"/>
                <w:lang w:eastAsia="fr-FR"/>
              </w:rPr>
            </w:pPr>
            <w:proofErr w:type="spellStart"/>
            <w:r w:rsidRPr="00B070D3">
              <w:rPr>
                <w:rFonts w:ascii="Trebuchet MS" w:eastAsia="Times New Roman" w:hAnsi="Trebuchet MS"/>
                <w:color w:val="000000"/>
                <w:sz w:val="14"/>
                <w:szCs w:val="14"/>
                <w:lang w:eastAsia="fr-FR"/>
              </w:rPr>
              <w:t>Outcomes</w:t>
            </w:r>
            <w:proofErr w:type="spellEnd"/>
          </w:p>
        </w:tc>
        <w:tc>
          <w:tcPr>
            <w:tcW w:w="0" w:type="auto"/>
            <w:shd w:val="clear" w:color="auto" w:fill="FFFFFF" w:themeFill="background1"/>
            <w:vAlign w:val="center"/>
            <w:hideMark/>
          </w:tcPr>
          <w:p w14:paraId="0EC155C1" w14:textId="77777777" w:rsidR="0083361B" w:rsidRPr="00B070D3" w:rsidRDefault="0083361B" w:rsidP="006F2D8A">
            <w:pPr>
              <w:rPr>
                <w:rFonts w:ascii="Trebuchet MS" w:eastAsia="Times New Roman" w:hAnsi="Trebuchet MS"/>
                <w:color w:val="000000"/>
                <w:sz w:val="14"/>
                <w:szCs w:val="14"/>
                <w:lang w:eastAsia="fr-FR"/>
              </w:rPr>
            </w:pPr>
            <w:r w:rsidRPr="00B070D3">
              <w:rPr>
                <w:rFonts w:ascii="Trebuchet MS" w:eastAsia="Times New Roman" w:hAnsi="Trebuchet MS"/>
                <w:color w:val="000000"/>
                <w:sz w:val="14"/>
                <w:szCs w:val="14"/>
                <w:lang w:eastAsia="fr-FR"/>
              </w:rPr>
              <w:t>Améliorer la gestion des dossiers des patients (médical, administratif, financier)</w:t>
            </w:r>
          </w:p>
        </w:tc>
        <w:tc>
          <w:tcPr>
            <w:tcW w:w="0" w:type="auto"/>
            <w:shd w:val="clear" w:color="auto" w:fill="FFFFFF" w:themeFill="background1"/>
            <w:vAlign w:val="center"/>
            <w:hideMark/>
          </w:tcPr>
          <w:p w14:paraId="2A0385E9" w14:textId="77777777" w:rsidR="0083361B" w:rsidRPr="00B070D3" w:rsidRDefault="0083361B" w:rsidP="006F2D8A">
            <w:pPr>
              <w:rPr>
                <w:rFonts w:ascii="Trebuchet MS" w:eastAsia="Times New Roman" w:hAnsi="Trebuchet MS"/>
                <w:sz w:val="14"/>
                <w:szCs w:val="14"/>
                <w:lang w:eastAsia="fr-FR"/>
              </w:rPr>
            </w:pPr>
            <w:r w:rsidRPr="00B070D3">
              <w:rPr>
                <w:rFonts w:ascii="Trebuchet MS" w:eastAsia="Times New Roman" w:hAnsi="Trebuchet MS"/>
                <w:sz w:val="14"/>
                <w:szCs w:val="14"/>
                <w:lang w:eastAsia="fr-FR"/>
              </w:rPr>
              <w:t xml:space="preserve">Nombre de </w:t>
            </w:r>
            <w:proofErr w:type="spellStart"/>
            <w:r w:rsidRPr="00B070D3">
              <w:rPr>
                <w:rFonts w:ascii="Trebuchet MS" w:eastAsia="Times New Roman" w:hAnsi="Trebuchet MS"/>
                <w:sz w:val="14"/>
                <w:szCs w:val="14"/>
                <w:lang w:eastAsia="fr-FR"/>
              </w:rPr>
              <w:t>dissiers</w:t>
            </w:r>
            <w:proofErr w:type="spellEnd"/>
            <w:r w:rsidRPr="00B070D3">
              <w:rPr>
                <w:rFonts w:ascii="Trebuchet MS" w:eastAsia="Times New Roman" w:hAnsi="Trebuchet MS"/>
                <w:sz w:val="14"/>
                <w:szCs w:val="14"/>
                <w:lang w:eastAsia="fr-FR"/>
              </w:rPr>
              <w:t xml:space="preserve"> clos à la sortie du patient (diagnostic établi, Comptabilité clôturée)</w:t>
            </w:r>
          </w:p>
        </w:tc>
        <w:tc>
          <w:tcPr>
            <w:tcW w:w="1324" w:type="dxa"/>
            <w:shd w:val="clear" w:color="auto" w:fill="FFFFFF" w:themeFill="background1"/>
            <w:vAlign w:val="center"/>
            <w:hideMark/>
          </w:tcPr>
          <w:p w14:paraId="64350958" w14:textId="77777777" w:rsidR="0083361B" w:rsidRPr="00B070D3" w:rsidRDefault="0083361B" w:rsidP="006F2D8A">
            <w:pPr>
              <w:jc w:val="center"/>
              <w:rPr>
                <w:rFonts w:ascii="Trebuchet MS" w:eastAsia="Times New Roman" w:hAnsi="Trebuchet MS"/>
                <w:sz w:val="14"/>
                <w:szCs w:val="14"/>
                <w:lang w:eastAsia="fr-FR"/>
              </w:rPr>
            </w:pPr>
            <w:r w:rsidRPr="00B070D3">
              <w:rPr>
                <w:rFonts w:ascii="Trebuchet MS" w:eastAsia="Times New Roman" w:hAnsi="Trebuchet MS"/>
                <w:sz w:val="14"/>
                <w:szCs w:val="14"/>
                <w:lang w:eastAsia="fr-FR"/>
              </w:rPr>
              <w:t>Etude de base</w:t>
            </w:r>
          </w:p>
        </w:tc>
        <w:tc>
          <w:tcPr>
            <w:tcW w:w="0" w:type="auto"/>
            <w:gridSpan w:val="2"/>
            <w:shd w:val="clear" w:color="auto" w:fill="FFFFFF" w:themeFill="background1"/>
            <w:vAlign w:val="center"/>
            <w:hideMark/>
          </w:tcPr>
          <w:p w14:paraId="61B45CAB" w14:textId="77777777" w:rsidR="0083361B" w:rsidRPr="00B070D3" w:rsidRDefault="0083361B" w:rsidP="006F2D8A">
            <w:pPr>
              <w:jc w:val="center"/>
              <w:rPr>
                <w:rFonts w:ascii="Trebuchet MS" w:eastAsia="Times New Roman" w:hAnsi="Trebuchet MS"/>
                <w:sz w:val="14"/>
                <w:szCs w:val="14"/>
                <w:lang w:eastAsia="fr-FR"/>
              </w:rPr>
            </w:pPr>
            <w:r w:rsidRPr="00B070D3">
              <w:rPr>
                <w:rFonts w:ascii="Trebuchet MS" w:eastAsia="Times New Roman" w:hAnsi="Trebuchet MS"/>
                <w:sz w:val="14"/>
                <w:szCs w:val="14"/>
                <w:lang w:eastAsia="fr-FR"/>
              </w:rPr>
              <w:t>Une hausse 45%</w:t>
            </w:r>
          </w:p>
        </w:tc>
        <w:tc>
          <w:tcPr>
            <w:tcW w:w="1968" w:type="dxa"/>
            <w:shd w:val="clear" w:color="auto" w:fill="auto"/>
            <w:vAlign w:val="center"/>
            <w:hideMark/>
          </w:tcPr>
          <w:p w14:paraId="5F53F4F2" w14:textId="77777777" w:rsidR="0083361B" w:rsidRPr="00B070D3" w:rsidRDefault="0083361B" w:rsidP="006F2D8A">
            <w:pPr>
              <w:rPr>
                <w:rFonts w:ascii="Trebuchet MS" w:eastAsia="Times New Roman" w:hAnsi="Trebuchet MS"/>
                <w:sz w:val="14"/>
                <w:szCs w:val="14"/>
                <w:lang w:eastAsia="fr-FR"/>
              </w:rPr>
            </w:pPr>
            <w:r w:rsidRPr="00B070D3">
              <w:rPr>
                <w:rFonts w:ascii="Trebuchet MS" w:eastAsia="Times New Roman" w:hAnsi="Trebuchet MS"/>
                <w:sz w:val="14"/>
                <w:szCs w:val="14"/>
                <w:lang w:eastAsia="fr-FR"/>
              </w:rPr>
              <w:t>Rapport sur la complétude des dossiers</w:t>
            </w:r>
          </w:p>
        </w:tc>
        <w:tc>
          <w:tcPr>
            <w:tcW w:w="3096" w:type="dxa"/>
            <w:vMerge/>
            <w:vAlign w:val="center"/>
            <w:hideMark/>
          </w:tcPr>
          <w:p w14:paraId="32E8C62D" w14:textId="77777777" w:rsidR="0083361B" w:rsidRPr="00B070D3" w:rsidRDefault="0083361B" w:rsidP="006F2D8A">
            <w:pPr>
              <w:rPr>
                <w:rFonts w:ascii="Trebuchet MS" w:eastAsia="Times New Roman" w:hAnsi="Trebuchet MS"/>
                <w:color w:val="000000"/>
                <w:sz w:val="14"/>
                <w:szCs w:val="14"/>
                <w:lang w:eastAsia="fr-FR"/>
              </w:rPr>
            </w:pPr>
          </w:p>
        </w:tc>
      </w:tr>
      <w:tr w:rsidR="0083361B" w:rsidRPr="00B070D3" w14:paraId="1D82A81E" w14:textId="77777777" w:rsidTr="00631FA0">
        <w:tc>
          <w:tcPr>
            <w:tcW w:w="0" w:type="auto"/>
            <w:vMerge/>
            <w:vAlign w:val="center"/>
            <w:hideMark/>
          </w:tcPr>
          <w:p w14:paraId="63D991F5" w14:textId="77777777" w:rsidR="0083361B" w:rsidRPr="00B070D3" w:rsidRDefault="0083361B" w:rsidP="006F2D8A">
            <w:pPr>
              <w:rPr>
                <w:rFonts w:ascii="Trebuchet MS" w:eastAsia="Times New Roman" w:hAnsi="Trebuchet MS"/>
                <w:color w:val="000000"/>
                <w:sz w:val="14"/>
                <w:szCs w:val="14"/>
                <w:lang w:eastAsia="fr-FR"/>
              </w:rPr>
            </w:pPr>
          </w:p>
        </w:tc>
        <w:tc>
          <w:tcPr>
            <w:tcW w:w="0" w:type="auto"/>
            <w:shd w:val="clear" w:color="auto" w:fill="FFFFFF" w:themeFill="background1"/>
            <w:vAlign w:val="center"/>
            <w:hideMark/>
          </w:tcPr>
          <w:p w14:paraId="2CC14856" w14:textId="1DF8E0D5" w:rsidR="0083361B" w:rsidRPr="00B070D3" w:rsidRDefault="0083361B" w:rsidP="006F2D8A">
            <w:pPr>
              <w:rPr>
                <w:rFonts w:ascii="Trebuchet MS" w:eastAsia="Times New Roman" w:hAnsi="Trebuchet MS"/>
                <w:color w:val="000000"/>
                <w:sz w:val="14"/>
                <w:szCs w:val="14"/>
                <w:lang w:eastAsia="fr-FR"/>
              </w:rPr>
            </w:pPr>
            <w:r w:rsidRPr="00B070D3">
              <w:rPr>
                <w:rFonts w:ascii="Trebuchet MS" w:eastAsia="Times New Roman" w:hAnsi="Trebuchet MS"/>
                <w:color w:val="000000"/>
                <w:sz w:val="14"/>
                <w:szCs w:val="14"/>
                <w:lang w:eastAsia="fr-FR"/>
              </w:rPr>
              <w:t>Rationnaliser l</w:t>
            </w:r>
            <w:r w:rsidR="00D7155D">
              <w:rPr>
                <w:rFonts w:ascii="Trebuchet MS" w:eastAsia="Times New Roman" w:hAnsi="Trebuchet MS"/>
                <w:color w:val="000000"/>
                <w:sz w:val="14"/>
                <w:szCs w:val="14"/>
                <w:lang w:eastAsia="fr-FR"/>
              </w:rPr>
              <w:t>’</w:t>
            </w:r>
            <w:r w:rsidRPr="00B070D3">
              <w:rPr>
                <w:rFonts w:ascii="Trebuchet MS" w:eastAsia="Times New Roman" w:hAnsi="Trebuchet MS"/>
                <w:color w:val="000000"/>
                <w:sz w:val="14"/>
                <w:szCs w:val="14"/>
                <w:lang w:eastAsia="fr-FR"/>
              </w:rPr>
              <w:t>utilisation des ressources de l</w:t>
            </w:r>
            <w:r w:rsidR="00D7155D">
              <w:rPr>
                <w:rFonts w:ascii="Trebuchet MS" w:eastAsia="Times New Roman" w:hAnsi="Trebuchet MS"/>
                <w:color w:val="000000"/>
                <w:sz w:val="14"/>
                <w:szCs w:val="14"/>
                <w:lang w:eastAsia="fr-FR"/>
              </w:rPr>
              <w:t>’</w:t>
            </w:r>
            <w:r w:rsidRPr="00B070D3">
              <w:rPr>
                <w:rFonts w:ascii="Trebuchet MS" w:eastAsia="Times New Roman" w:hAnsi="Trebuchet MS"/>
                <w:color w:val="000000"/>
                <w:sz w:val="14"/>
                <w:szCs w:val="14"/>
                <w:lang w:eastAsia="fr-FR"/>
              </w:rPr>
              <w:t>hôpital (Financières, personnel, techniques)</w:t>
            </w:r>
          </w:p>
        </w:tc>
        <w:tc>
          <w:tcPr>
            <w:tcW w:w="0" w:type="auto"/>
            <w:shd w:val="clear" w:color="auto" w:fill="FFFFFF" w:themeFill="background1"/>
            <w:vAlign w:val="center"/>
            <w:hideMark/>
          </w:tcPr>
          <w:p w14:paraId="0E00C70A" w14:textId="77777777" w:rsidR="0083361B" w:rsidRPr="00B070D3" w:rsidRDefault="0083361B" w:rsidP="006F2D8A">
            <w:pPr>
              <w:rPr>
                <w:rFonts w:ascii="Trebuchet MS" w:eastAsia="Times New Roman" w:hAnsi="Trebuchet MS"/>
                <w:sz w:val="14"/>
                <w:szCs w:val="14"/>
                <w:lang w:eastAsia="fr-FR"/>
              </w:rPr>
            </w:pPr>
            <w:r w:rsidRPr="00B070D3">
              <w:rPr>
                <w:rFonts w:ascii="Trebuchet MS" w:eastAsia="Times New Roman" w:hAnsi="Trebuchet MS"/>
                <w:sz w:val="14"/>
                <w:szCs w:val="14"/>
                <w:lang w:eastAsia="fr-FR"/>
              </w:rPr>
              <w:t xml:space="preserve">Ratio Coût par ressource </w:t>
            </w:r>
          </w:p>
        </w:tc>
        <w:tc>
          <w:tcPr>
            <w:tcW w:w="1324" w:type="dxa"/>
            <w:shd w:val="clear" w:color="auto" w:fill="FFFFFF" w:themeFill="background1"/>
            <w:vAlign w:val="center"/>
            <w:hideMark/>
          </w:tcPr>
          <w:p w14:paraId="4EE07C29" w14:textId="77777777" w:rsidR="0083361B" w:rsidRPr="00B070D3" w:rsidRDefault="0083361B" w:rsidP="006F2D8A">
            <w:pPr>
              <w:jc w:val="center"/>
              <w:rPr>
                <w:rFonts w:ascii="Trebuchet MS" w:eastAsia="Times New Roman" w:hAnsi="Trebuchet MS"/>
                <w:sz w:val="14"/>
                <w:szCs w:val="14"/>
                <w:lang w:eastAsia="fr-FR"/>
              </w:rPr>
            </w:pPr>
            <w:r w:rsidRPr="00B070D3">
              <w:rPr>
                <w:rFonts w:ascii="Trebuchet MS" w:eastAsia="Times New Roman" w:hAnsi="Trebuchet MS"/>
                <w:sz w:val="14"/>
                <w:szCs w:val="14"/>
                <w:lang w:eastAsia="fr-FR"/>
              </w:rPr>
              <w:t>Etude de base</w:t>
            </w:r>
          </w:p>
        </w:tc>
        <w:tc>
          <w:tcPr>
            <w:tcW w:w="0" w:type="auto"/>
            <w:gridSpan w:val="2"/>
            <w:shd w:val="clear" w:color="auto" w:fill="FFFFFF" w:themeFill="background1"/>
            <w:vAlign w:val="center"/>
            <w:hideMark/>
          </w:tcPr>
          <w:p w14:paraId="15080D36" w14:textId="77777777" w:rsidR="0083361B" w:rsidRPr="00B070D3" w:rsidRDefault="0083361B" w:rsidP="006F2D8A">
            <w:pPr>
              <w:jc w:val="center"/>
              <w:rPr>
                <w:rFonts w:ascii="Trebuchet MS" w:eastAsia="Times New Roman" w:hAnsi="Trebuchet MS"/>
                <w:sz w:val="14"/>
                <w:szCs w:val="14"/>
                <w:lang w:eastAsia="fr-FR"/>
              </w:rPr>
            </w:pPr>
            <w:r w:rsidRPr="00B070D3">
              <w:rPr>
                <w:rFonts w:ascii="Trebuchet MS" w:eastAsia="Times New Roman" w:hAnsi="Trebuchet MS"/>
                <w:sz w:val="14"/>
                <w:szCs w:val="14"/>
                <w:lang w:eastAsia="fr-FR"/>
              </w:rPr>
              <w:t>Réduction de 30% du coût par ressource utilisée</w:t>
            </w:r>
          </w:p>
        </w:tc>
        <w:tc>
          <w:tcPr>
            <w:tcW w:w="1968" w:type="dxa"/>
            <w:shd w:val="clear" w:color="auto" w:fill="auto"/>
            <w:vAlign w:val="center"/>
            <w:hideMark/>
          </w:tcPr>
          <w:p w14:paraId="70EF7BB3" w14:textId="77777777" w:rsidR="0083361B" w:rsidRPr="00B070D3" w:rsidRDefault="0083361B" w:rsidP="006F2D8A">
            <w:pPr>
              <w:rPr>
                <w:rFonts w:ascii="Trebuchet MS" w:eastAsia="Times New Roman" w:hAnsi="Trebuchet MS"/>
                <w:color w:val="000000"/>
                <w:sz w:val="14"/>
                <w:szCs w:val="14"/>
                <w:lang w:eastAsia="fr-FR"/>
              </w:rPr>
            </w:pPr>
            <w:r w:rsidRPr="00B070D3">
              <w:rPr>
                <w:rFonts w:ascii="Trebuchet MS" w:eastAsia="Times New Roman" w:hAnsi="Trebuchet MS"/>
                <w:color w:val="000000"/>
                <w:sz w:val="14"/>
                <w:szCs w:val="14"/>
                <w:lang w:eastAsia="fr-FR"/>
              </w:rPr>
              <w:t>Rapports financiers de l’hôpital</w:t>
            </w:r>
          </w:p>
        </w:tc>
        <w:tc>
          <w:tcPr>
            <w:tcW w:w="3096" w:type="dxa"/>
            <w:vMerge/>
            <w:vAlign w:val="center"/>
            <w:hideMark/>
          </w:tcPr>
          <w:p w14:paraId="2E696CE0" w14:textId="77777777" w:rsidR="0083361B" w:rsidRPr="00B070D3" w:rsidRDefault="0083361B" w:rsidP="006F2D8A">
            <w:pPr>
              <w:rPr>
                <w:rFonts w:ascii="Trebuchet MS" w:eastAsia="Times New Roman" w:hAnsi="Trebuchet MS"/>
                <w:color w:val="000000"/>
                <w:sz w:val="14"/>
                <w:szCs w:val="14"/>
                <w:lang w:eastAsia="fr-FR"/>
              </w:rPr>
            </w:pPr>
          </w:p>
        </w:tc>
      </w:tr>
      <w:tr w:rsidR="0083361B" w:rsidRPr="00B070D3" w14:paraId="29C61B97" w14:textId="77777777" w:rsidTr="00631FA0">
        <w:tc>
          <w:tcPr>
            <w:tcW w:w="0" w:type="auto"/>
            <w:vMerge/>
            <w:vAlign w:val="center"/>
            <w:hideMark/>
          </w:tcPr>
          <w:p w14:paraId="3878391A" w14:textId="77777777" w:rsidR="0083361B" w:rsidRPr="00B070D3" w:rsidRDefault="0083361B" w:rsidP="0088100C">
            <w:pPr>
              <w:rPr>
                <w:rFonts w:ascii="Trebuchet MS" w:eastAsia="Times New Roman" w:hAnsi="Trebuchet MS"/>
                <w:color w:val="000000"/>
                <w:sz w:val="14"/>
                <w:szCs w:val="14"/>
                <w:lang w:eastAsia="fr-FR"/>
              </w:rPr>
            </w:pPr>
          </w:p>
        </w:tc>
        <w:tc>
          <w:tcPr>
            <w:tcW w:w="0" w:type="auto"/>
            <w:shd w:val="clear" w:color="auto" w:fill="FFFFFF" w:themeFill="background1"/>
            <w:vAlign w:val="center"/>
            <w:hideMark/>
          </w:tcPr>
          <w:p w14:paraId="773368BE" w14:textId="7FBE87CE" w:rsidR="0083361B" w:rsidRPr="00B070D3" w:rsidRDefault="0083361B" w:rsidP="0088100C">
            <w:pPr>
              <w:rPr>
                <w:rFonts w:ascii="Trebuchet MS" w:eastAsia="Times New Roman" w:hAnsi="Trebuchet MS"/>
                <w:color w:val="000000"/>
                <w:sz w:val="14"/>
                <w:szCs w:val="14"/>
                <w:lang w:eastAsia="fr-FR"/>
              </w:rPr>
            </w:pPr>
            <w:r w:rsidRPr="00B070D3">
              <w:rPr>
                <w:rFonts w:ascii="Trebuchet MS" w:eastAsia="Times New Roman" w:hAnsi="Trebuchet MS"/>
                <w:color w:val="000000"/>
                <w:sz w:val="14"/>
                <w:szCs w:val="14"/>
                <w:lang w:eastAsia="fr-FR"/>
              </w:rPr>
              <w:t>Mettre à la disposition des gestionnaires de l</w:t>
            </w:r>
            <w:r w:rsidR="00D7155D">
              <w:rPr>
                <w:rFonts w:ascii="Trebuchet MS" w:eastAsia="Times New Roman" w:hAnsi="Trebuchet MS"/>
                <w:color w:val="000000"/>
                <w:sz w:val="14"/>
                <w:szCs w:val="14"/>
                <w:lang w:eastAsia="fr-FR"/>
              </w:rPr>
              <w:t>’</w:t>
            </w:r>
            <w:r w:rsidRPr="00B070D3">
              <w:rPr>
                <w:rFonts w:ascii="Trebuchet MS" w:eastAsia="Times New Roman" w:hAnsi="Trebuchet MS"/>
                <w:color w:val="000000"/>
                <w:sz w:val="14"/>
                <w:szCs w:val="14"/>
                <w:lang w:eastAsia="fr-FR"/>
              </w:rPr>
              <w:t>hôpital les outils d</w:t>
            </w:r>
            <w:r w:rsidR="00D7155D">
              <w:rPr>
                <w:rFonts w:ascii="Trebuchet MS" w:eastAsia="Times New Roman" w:hAnsi="Trebuchet MS"/>
                <w:color w:val="000000"/>
                <w:sz w:val="14"/>
                <w:szCs w:val="14"/>
                <w:lang w:eastAsia="fr-FR"/>
              </w:rPr>
              <w:t>’</w:t>
            </w:r>
            <w:r w:rsidRPr="00B070D3">
              <w:rPr>
                <w:rFonts w:ascii="Trebuchet MS" w:eastAsia="Times New Roman" w:hAnsi="Trebuchet MS"/>
                <w:color w:val="000000"/>
                <w:sz w:val="14"/>
                <w:szCs w:val="14"/>
                <w:lang w:eastAsia="fr-FR"/>
              </w:rPr>
              <w:t>aide à la décision</w:t>
            </w:r>
          </w:p>
        </w:tc>
        <w:tc>
          <w:tcPr>
            <w:tcW w:w="0" w:type="auto"/>
            <w:shd w:val="clear" w:color="auto" w:fill="FFFFFF" w:themeFill="background1"/>
            <w:vAlign w:val="center"/>
            <w:hideMark/>
          </w:tcPr>
          <w:p w14:paraId="0A463A1C" w14:textId="2B41A00E" w:rsidR="0083361B" w:rsidRPr="00B070D3" w:rsidRDefault="0083361B" w:rsidP="0088100C">
            <w:pPr>
              <w:rPr>
                <w:rFonts w:ascii="Trebuchet MS" w:eastAsia="Times New Roman" w:hAnsi="Trebuchet MS"/>
                <w:sz w:val="14"/>
                <w:szCs w:val="14"/>
                <w:lang w:eastAsia="fr-FR"/>
              </w:rPr>
            </w:pPr>
            <w:r w:rsidRPr="00B070D3">
              <w:rPr>
                <w:rFonts w:ascii="Trebuchet MS" w:eastAsia="Times New Roman" w:hAnsi="Trebuchet MS"/>
                <w:sz w:val="14"/>
                <w:szCs w:val="14"/>
                <w:lang w:eastAsia="fr-FR"/>
              </w:rPr>
              <w:t>Nombre d</w:t>
            </w:r>
            <w:r w:rsidR="00D7155D">
              <w:rPr>
                <w:rFonts w:ascii="Trebuchet MS" w:eastAsia="Times New Roman" w:hAnsi="Trebuchet MS"/>
                <w:sz w:val="14"/>
                <w:szCs w:val="14"/>
                <w:lang w:eastAsia="fr-FR"/>
              </w:rPr>
              <w:t>’</w:t>
            </w:r>
            <w:r w:rsidRPr="00B070D3">
              <w:rPr>
                <w:rFonts w:ascii="Trebuchet MS" w:eastAsia="Times New Roman" w:hAnsi="Trebuchet MS"/>
                <w:sz w:val="14"/>
                <w:szCs w:val="14"/>
                <w:lang w:eastAsia="fr-FR"/>
              </w:rPr>
              <w:t>outils d</w:t>
            </w:r>
            <w:r w:rsidR="00D7155D">
              <w:rPr>
                <w:rFonts w:ascii="Trebuchet MS" w:eastAsia="Times New Roman" w:hAnsi="Trebuchet MS"/>
                <w:sz w:val="14"/>
                <w:szCs w:val="14"/>
                <w:lang w:eastAsia="fr-FR"/>
              </w:rPr>
              <w:t>’</w:t>
            </w:r>
            <w:r w:rsidRPr="00B070D3">
              <w:rPr>
                <w:rFonts w:ascii="Trebuchet MS" w:eastAsia="Times New Roman" w:hAnsi="Trebuchet MS"/>
                <w:sz w:val="14"/>
                <w:szCs w:val="14"/>
                <w:lang w:eastAsia="fr-FR"/>
              </w:rPr>
              <w:t>aide à la décision (Tableau de Bord, Rapport Statistiques, Ratio Financiers, etc.)</w:t>
            </w:r>
          </w:p>
        </w:tc>
        <w:tc>
          <w:tcPr>
            <w:tcW w:w="1324" w:type="dxa"/>
            <w:shd w:val="clear" w:color="auto" w:fill="FFFFFF" w:themeFill="background1"/>
            <w:vAlign w:val="center"/>
            <w:hideMark/>
          </w:tcPr>
          <w:p w14:paraId="43300C07" w14:textId="77777777" w:rsidR="0083361B" w:rsidRPr="00B070D3" w:rsidRDefault="0083361B" w:rsidP="0088100C">
            <w:pPr>
              <w:jc w:val="center"/>
              <w:rPr>
                <w:rFonts w:ascii="Trebuchet MS" w:eastAsia="Times New Roman" w:hAnsi="Trebuchet MS"/>
                <w:sz w:val="14"/>
                <w:szCs w:val="14"/>
                <w:lang w:eastAsia="fr-FR"/>
              </w:rPr>
            </w:pPr>
            <w:r w:rsidRPr="00B070D3">
              <w:rPr>
                <w:rFonts w:ascii="Trebuchet MS" w:eastAsia="Times New Roman" w:hAnsi="Trebuchet MS"/>
                <w:sz w:val="14"/>
                <w:szCs w:val="14"/>
                <w:lang w:eastAsia="fr-FR"/>
              </w:rPr>
              <w:t>Etude de base</w:t>
            </w:r>
          </w:p>
        </w:tc>
        <w:tc>
          <w:tcPr>
            <w:tcW w:w="0" w:type="auto"/>
            <w:gridSpan w:val="2"/>
            <w:shd w:val="clear" w:color="auto" w:fill="FFFFFF" w:themeFill="background1"/>
            <w:vAlign w:val="center"/>
            <w:hideMark/>
          </w:tcPr>
          <w:p w14:paraId="254A49CD" w14:textId="77777777" w:rsidR="0083361B" w:rsidRPr="00B070D3" w:rsidRDefault="0083361B" w:rsidP="0088100C">
            <w:pPr>
              <w:rPr>
                <w:rFonts w:ascii="Trebuchet MS" w:eastAsia="Times New Roman" w:hAnsi="Trebuchet MS"/>
                <w:sz w:val="14"/>
                <w:szCs w:val="14"/>
                <w:lang w:eastAsia="fr-FR"/>
              </w:rPr>
            </w:pPr>
            <w:r w:rsidRPr="00B070D3">
              <w:rPr>
                <w:rFonts w:ascii="Trebuchet MS" w:eastAsia="Times New Roman" w:hAnsi="Trebuchet MS"/>
                <w:sz w:val="14"/>
                <w:szCs w:val="14"/>
                <w:lang w:eastAsia="fr-FR"/>
              </w:rPr>
              <w:t>100% des méthodes de décision sont élaborés</w:t>
            </w:r>
          </w:p>
        </w:tc>
        <w:tc>
          <w:tcPr>
            <w:tcW w:w="1968" w:type="dxa"/>
            <w:shd w:val="clear" w:color="auto" w:fill="auto"/>
            <w:vAlign w:val="center"/>
            <w:hideMark/>
          </w:tcPr>
          <w:p w14:paraId="2DFE0E79" w14:textId="77777777" w:rsidR="0083361B" w:rsidRPr="00B070D3" w:rsidRDefault="0083361B" w:rsidP="0088100C">
            <w:pPr>
              <w:rPr>
                <w:rFonts w:ascii="Trebuchet MS" w:eastAsia="Times New Roman" w:hAnsi="Trebuchet MS"/>
                <w:color w:val="000000"/>
                <w:sz w:val="14"/>
                <w:szCs w:val="14"/>
                <w:lang w:eastAsia="fr-FR"/>
              </w:rPr>
            </w:pPr>
            <w:r w:rsidRPr="00B070D3">
              <w:rPr>
                <w:rFonts w:ascii="Trebuchet MS" w:eastAsia="Times New Roman" w:hAnsi="Trebuchet MS"/>
                <w:color w:val="000000"/>
                <w:sz w:val="14"/>
                <w:szCs w:val="14"/>
                <w:lang w:eastAsia="fr-FR"/>
              </w:rPr>
              <w:t>Rapports d’activité de l’hôpital</w:t>
            </w:r>
          </w:p>
        </w:tc>
        <w:tc>
          <w:tcPr>
            <w:tcW w:w="3096" w:type="dxa"/>
            <w:vMerge/>
            <w:vAlign w:val="center"/>
            <w:hideMark/>
          </w:tcPr>
          <w:p w14:paraId="067DF900" w14:textId="77777777" w:rsidR="0083361B" w:rsidRPr="00B070D3" w:rsidRDefault="0083361B" w:rsidP="0088100C">
            <w:pPr>
              <w:rPr>
                <w:rFonts w:ascii="Trebuchet MS" w:eastAsia="Times New Roman" w:hAnsi="Trebuchet MS"/>
                <w:color w:val="000000"/>
                <w:sz w:val="14"/>
                <w:szCs w:val="14"/>
                <w:lang w:eastAsia="fr-FR"/>
              </w:rPr>
            </w:pPr>
          </w:p>
        </w:tc>
      </w:tr>
      <w:tr w:rsidR="0083361B" w:rsidRPr="00B070D3" w14:paraId="5FD0C3EC" w14:textId="77777777" w:rsidTr="00631FA0">
        <w:tc>
          <w:tcPr>
            <w:tcW w:w="0" w:type="auto"/>
            <w:vMerge/>
            <w:vAlign w:val="center"/>
            <w:hideMark/>
          </w:tcPr>
          <w:p w14:paraId="301D383D" w14:textId="77777777" w:rsidR="0083361B" w:rsidRPr="00B070D3" w:rsidRDefault="0083361B" w:rsidP="0088100C">
            <w:pPr>
              <w:rPr>
                <w:rFonts w:ascii="Trebuchet MS" w:eastAsia="Times New Roman" w:hAnsi="Trebuchet MS"/>
                <w:color w:val="000000"/>
                <w:sz w:val="14"/>
                <w:szCs w:val="14"/>
                <w:lang w:eastAsia="fr-FR"/>
              </w:rPr>
            </w:pPr>
          </w:p>
        </w:tc>
        <w:tc>
          <w:tcPr>
            <w:tcW w:w="0" w:type="auto"/>
            <w:shd w:val="clear" w:color="auto" w:fill="FFFFFF" w:themeFill="background1"/>
            <w:vAlign w:val="center"/>
            <w:hideMark/>
          </w:tcPr>
          <w:p w14:paraId="6C034177" w14:textId="77777777" w:rsidR="0083361B" w:rsidRPr="00B070D3" w:rsidRDefault="0083361B" w:rsidP="0088100C">
            <w:pPr>
              <w:rPr>
                <w:rFonts w:ascii="Trebuchet MS" w:eastAsia="Times New Roman" w:hAnsi="Trebuchet MS"/>
                <w:color w:val="000000"/>
                <w:sz w:val="14"/>
                <w:szCs w:val="14"/>
                <w:lang w:eastAsia="fr-FR"/>
              </w:rPr>
            </w:pPr>
            <w:r w:rsidRPr="00B070D3">
              <w:rPr>
                <w:rFonts w:ascii="Trebuchet MS" w:eastAsia="Times New Roman" w:hAnsi="Trebuchet MS"/>
                <w:color w:val="000000"/>
                <w:sz w:val="14"/>
                <w:szCs w:val="14"/>
                <w:lang w:eastAsia="fr-FR"/>
              </w:rPr>
              <w:t>Transformer l’information en savoir.</w:t>
            </w:r>
          </w:p>
        </w:tc>
        <w:tc>
          <w:tcPr>
            <w:tcW w:w="0" w:type="auto"/>
            <w:shd w:val="clear" w:color="auto" w:fill="FFFFFF" w:themeFill="background1"/>
            <w:vAlign w:val="center"/>
            <w:hideMark/>
          </w:tcPr>
          <w:p w14:paraId="53F3731B" w14:textId="77777777" w:rsidR="0083361B" w:rsidRPr="00B070D3" w:rsidRDefault="0083361B" w:rsidP="0088100C">
            <w:pPr>
              <w:rPr>
                <w:rFonts w:ascii="Trebuchet MS" w:eastAsia="Times New Roman" w:hAnsi="Trebuchet MS"/>
                <w:sz w:val="14"/>
                <w:szCs w:val="14"/>
                <w:lang w:eastAsia="fr-FR"/>
              </w:rPr>
            </w:pPr>
            <w:r w:rsidRPr="00B070D3">
              <w:rPr>
                <w:rFonts w:ascii="Trebuchet MS" w:eastAsia="Times New Roman" w:hAnsi="Trebuchet MS"/>
                <w:sz w:val="14"/>
                <w:szCs w:val="14"/>
                <w:lang w:eastAsia="fr-FR"/>
              </w:rPr>
              <w:t>Nombre de recherches effectués</w:t>
            </w:r>
            <w:r w:rsidRPr="00B070D3">
              <w:rPr>
                <w:rFonts w:ascii="Trebuchet MS" w:eastAsia="Times New Roman" w:hAnsi="Trebuchet MS"/>
                <w:sz w:val="14"/>
                <w:szCs w:val="14"/>
                <w:lang w:eastAsia="fr-FR"/>
              </w:rPr>
              <w:br/>
              <w:t>Nombre de recherches publiés</w:t>
            </w:r>
          </w:p>
        </w:tc>
        <w:tc>
          <w:tcPr>
            <w:tcW w:w="1324" w:type="dxa"/>
            <w:shd w:val="clear" w:color="auto" w:fill="FFFFFF" w:themeFill="background1"/>
            <w:vAlign w:val="center"/>
            <w:hideMark/>
          </w:tcPr>
          <w:p w14:paraId="3D93BCD5" w14:textId="77777777" w:rsidR="0083361B" w:rsidRPr="00B070D3" w:rsidRDefault="0083361B" w:rsidP="0088100C">
            <w:pPr>
              <w:jc w:val="center"/>
              <w:rPr>
                <w:rFonts w:ascii="Trebuchet MS" w:eastAsia="Times New Roman" w:hAnsi="Trebuchet MS"/>
                <w:sz w:val="14"/>
                <w:szCs w:val="14"/>
                <w:lang w:eastAsia="fr-FR"/>
              </w:rPr>
            </w:pPr>
            <w:r w:rsidRPr="00B070D3">
              <w:rPr>
                <w:rFonts w:ascii="Trebuchet MS" w:eastAsia="Times New Roman" w:hAnsi="Trebuchet MS"/>
                <w:sz w:val="14"/>
                <w:szCs w:val="14"/>
                <w:lang w:eastAsia="fr-FR"/>
              </w:rPr>
              <w:t>Etude de base</w:t>
            </w:r>
          </w:p>
        </w:tc>
        <w:tc>
          <w:tcPr>
            <w:tcW w:w="0" w:type="auto"/>
            <w:gridSpan w:val="2"/>
            <w:shd w:val="clear" w:color="auto" w:fill="FFFFFF" w:themeFill="background1"/>
            <w:vAlign w:val="center"/>
            <w:hideMark/>
          </w:tcPr>
          <w:p w14:paraId="67C0120A" w14:textId="77777777" w:rsidR="0083361B" w:rsidRPr="00B070D3" w:rsidRDefault="0083361B" w:rsidP="0088100C">
            <w:pPr>
              <w:jc w:val="center"/>
              <w:rPr>
                <w:rFonts w:ascii="Trebuchet MS" w:eastAsia="Times New Roman" w:hAnsi="Trebuchet MS"/>
                <w:sz w:val="14"/>
                <w:szCs w:val="14"/>
                <w:lang w:eastAsia="fr-FR"/>
              </w:rPr>
            </w:pPr>
            <w:r w:rsidRPr="00B070D3">
              <w:rPr>
                <w:rFonts w:ascii="Trebuchet MS" w:eastAsia="Times New Roman" w:hAnsi="Trebuchet MS"/>
                <w:sz w:val="14"/>
                <w:szCs w:val="14"/>
                <w:lang w:eastAsia="fr-FR"/>
              </w:rPr>
              <w:t>Une hausse 25%</w:t>
            </w:r>
          </w:p>
        </w:tc>
        <w:tc>
          <w:tcPr>
            <w:tcW w:w="1968" w:type="dxa"/>
            <w:shd w:val="clear" w:color="auto" w:fill="auto"/>
            <w:vAlign w:val="center"/>
            <w:hideMark/>
          </w:tcPr>
          <w:p w14:paraId="4E810198" w14:textId="77777777" w:rsidR="0083361B" w:rsidRPr="00B070D3" w:rsidRDefault="0083361B" w:rsidP="0088100C">
            <w:pPr>
              <w:rPr>
                <w:rFonts w:ascii="Trebuchet MS" w:eastAsia="Times New Roman" w:hAnsi="Trebuchet MS"/>
                <w:color w:val="000000"/>
                <w:sz w:val="14"/>
                <w:szCs w:val="14"/>
                <w:lang w:eastAsia="fr-FR"/>
              </w:rPr>
            </w:pPr>
            <w:r w:rsidRPr="00B070D3">
              <w:rPr>
                <w:rFonts w:ascii="Trebuchet MS" w:eastAsia="Times New Roman" w:hAnsi="Trebuchet MS"/>
                <w:color w:val="000000"/>
                <w:sz w:val="14"/>
                <w:szCs w:val="14"/>
                <w:lang w:eastAsia="fr-FR"/>
              </w:rPr>
              <w:t>Rapports d’activité de l’hôpital</w:t>
            </w:r>
          </w:p>
        </w:tc>
        <w:tc>
          <w:tcPr>
            <w:tcW w:w="3096" w:type="dxa"/>
            <w:vMerge/>
            <w:vAlign w:val="center"/>
            <w:hideMark/>
          </w:tcPr>
          <w:p w14:paraId="4626F6A4" w14:textId="77777777" w:rsidR="0083361B" w:rsidRPr="00B070D3" w:rsidRDefault="0083361B" w:rsidP="0088100C">
            <w:pPr>
              <w:rPr>
                <w:rFonts w:ascii="Trebuchet MS" w:eastAsia="Times New Roman" w:hAnsi="Trebuchet MS"/>
                <w:color w:val="000000"/>
                <w:sz w:val="14"/>
                <w:szCs w:val="14"/>
                <w:lang w:eastAsia="fr-FR"/>
              </w:rPr>
            </w:pPr>
          </w:p>
        </w:tc>
      </w:tr>
      <w:tr w:rsidR="0083361B" w:rsidRPr="00B070D3" w14:paraId="61730AB7" w14:textId="77777777" w:rsidTr="00631FA0">
        <w:trPr>
          <w:trHeight w:val="670"/>
        </w:trPr>
        <w:tc>
          <w:tcPr>
            <w:tcW w:w="0" w:type="auto"/>
            <w:vMerge/>
            <w:vAlign w:val="center"/>
            <w:hideMark/>
          </w:tcPr>
          <w:p w14:paraId="66F92679" w14:textId="77777777" w:rsidR="0083361B" w:rsidRPr="00B070D3" w:rsidRDefault="0083361B" w:rsidP="0088100C">
            <w:pPr>
              <w:rPr>
                <w:rFonts w:ascii="Trebuchet MS" w:eastAsia="Times New Roman" w:hAnsi="Trebuchet MS"/>
                <w:color w:val="000000"/>
                <w:sz w:val="14"/>
                <w:szCs w:val="14"/>
                <w:lang w:eastAsia="fr-FR"/>
              </w:rPr>
            </w:pPr>
          </w:p>
        </w:tc>
        <w:tc>
          <w:tcPr>
            <w:tcW w:w="0" w:type="auto"/>
            <w:shd w:val="clear" w:color="auto" w:fill="FFFFFF" w:themeFill="background1"/>
            <w:vAlign w:val="center"/>
            <w:hideMark/>
          </w:tcPr>
          <w:p w14:paraId="7F45E5D1" w14:textId="0FA60750" w:rsidR="0083361B" w:rsidRPr="00B070D3" w:rsidRDefault="0083361B" w:rsidP="0088100C">
            <w:pPr>
              <w:rPr>
                <w:rFonts w:ascii="Trebuchet MS" w:eastAsia="Times New Roman" w:hAnsi="Trebuchet MS"/>
                <w:color w:val="000000"/>
                <w:sz w:val="14"/>
                <w:szCs w:val="14"/>
                <w:lang w:eastAsia="fr-FR"/>
              </w:rPr>
            </w:pPr>
            <w:r w:rsidRPr="00B070D3">
              <w:rPr>
                <w:rFonts w:ascii="Trebuchet MS" w:eastAsia="Times New Roman" w:hAnsi="Trebuchet MS"/>
                <w:color w:val="000000"/>
                <w:sz w:val="14"/>
                <w:szCs w:val="14"/>
                <w:lang w:eastAsia="fr-FR"/>
              </w:rPr>
              <w:t>Accroitre la confiance des utilisateurs des ressources de l</w:t>
            </w:r>
            <w:r w:rsidR="00D7155D">
              <w:rPr>
                <w:rFonts w:ascii="Trebuchet MS" w:eastAsia="Times New Roman" w:hAnsi="Trebuchet MS"/>
                <w:color w:val="000000"/>
                <w:sz w:val="14"/>
                <w:szCs w:val="14"/>
                <w:lang w:eastAsia="fr-FR"/>
              </w:rPr>
              <w:t>’</w:t>
            </w:r>
            <w:r w:rsidRPr="00B070D3">
              <w:rPr>
                <w:rFonts w:ascii="Trebuchet MS" w:eastAsia="Times New Roman" w:hAnsi="Trebuchet MS"/>
                <w:color w:val="000000"/>
                <w:sz w:val="14"/>
                <w:szCs w:val="14"/>
                <w:lang w:eastAsia="fr-FR"/>
              </w:rPr>
              <w:t>hôpital</w:t>
            </w:r>
          </w:p>
        </w:tc>
        <w:tc>
          <w:tcPr>
            <w:tcW w:w="0" w:type="auto"/>
            <w:shd w:val="clear" w:color="auto" w:fill="FFFFFF" w:themeFill="background1"/>
            <w:vAlign w:val="center"/>
            <w:hideMark/>
          </w:tcPr>
          <w:p w14:paraId="378E786A" w14:textId="77777777" w:rsidR="0083361B" w:rsidRPr="00B070D3" w:rsidRDefault="0083361B" w:rsidP="0088100C">
            <w:pPr>
              <w:rPr>
                <w:rFonts w:ascii="Trebuchet MS" w:eastAsia="Times New Roman" w:hAnsi="Trebuchet MS"/>
                <w:sz w:val="14"/>
                <w:szCs w:val="14"/>
                <w:lang w:eastAsia="fr-FR"/>
              </w:rPr>
            </w:pPr>
            <w:r w:rsidRPr="00B070D3">
              <w:rPr>
                <w:rFonts w:ascii="Trebuchet MS" w:eastAsia="Times New Roman" w:hAnsi="Trebuchet MS"/>
                <w:sz w:val="14"/>
                <w:szCs w:val="14"/>
                <w:lang w:eastAsia="fr-FR"/>
              </w:rPr>
              <w:t>Taux de satisfaction des utilisateurs</w:t>
            </w:r>
          </w:p>
        </w:tc>
        <w:tc>
          <w:tcPr>
            <w:tcW w:w="1324" w:type="dxa"/>
            <w:shd w:val="clear" w:color="auto" w:fill="FFFFFF" w:themeFill="background1"/>
            <w:vAlign w:val="center"/>
            <w:hideMark/>
          </w:tcPr>
          <w:p w14:paraId="6FAE4D27" w14:textId="77777777" w:rsidR="0083361B" w:rsidRPr="00B070D3" w:rsidRDefault="0083361B" w:rsidP="0088100C">
            <w:pPr>
              <w:jc w:val="center"/>
              <w:rPr>
                <w:rFonts w:ascii="Trebuchet MS" w:eastAsia="Times New Roman" w:hAnsi="Trebuchet MS"/>
                <w:sz w:val="14"/>
                <w:szCs w:val="14"/>
                <w:lang w:eastAsia="fr-FR"/>
              </w:rPr>
            </w:pPr>
            <w:r w:rsidRPr="00B070D3">
              <w:rPr>
                <w:rFonts w:ascii="Trebuchet MS" w:eastAsia="Times New Roman" w:hAnsi="Trebuchet MS"/>
                <w:sz w:val="14"/>
                <w:szCs w:val="14"/>
                <w:lang w:eastAsia="fr-FR"/>
              </w:rPr>
              <w:t>Etude de base</w:t>
            </w:r>
          </w:p>
        </w:tc>
        <w:tc>
          <w:tcPr>
            <w:tcW w:w="0" w:type="auto"/>
            <w:gridSpan w:val="2"/>
            <w:shd w:val="clear" w:color="auto" w:fill="FFFFFF" w:themeFill="background1"/>
            <w:vAlign w:val="center"/>
            <w:hideMark/>
          </w:tcPr>
          <w:p w14:paraId="0CD2B86C" w14:textId="77777777" w:rsidR="0083361B" w:rsidRPr="00B070D3" w:rsidRDefault="0083361B" w:rsidP="0088100C">
            <w:pPr>
              <w:jc w:val="center"/>
              <w:rPr>
                <w:rFonts w:ascii="Trebuchet MS" w:eastAsia="Times New Roman" w:hAnsi="Trebuchet MS"/>
                <w:sz w:val="14"/>
                <w:szCs w:val="14"/>
                <w:lang w:eastAsia="fr-FR"/>
              </w:rPr>
            </w:pPr>
            <w:r w:rsidRPr="00B070D3">
              <w:rPr>
                <w:rFonts w:ascii="Trebuchet MS" w:eastAsia="Times New Roman" w:hAnsi="Trebuchet MS"/>
                <w:sz w:val="14"/>
                <w:szCs w:val="14"/>
                <w:lang w:eastAsia="fr-FR"/>
              </w:rPr>
              <w:t>90%</w:t>
            </w:r>
          </w:p>
        </w:tc>
        <w:tc>
          <w:tcPr>
            <w:tcW w:w="1968" w:type="dxa"/>
            <w:shd w:val="clear" w:color="auto" w:fill="auto"/>
            <w:vAlign w:val="center"/>
            <w:hideMark/>
          </w:tcPr>
          <w:p w14:paraId="0AF9C667" w14:textId="77777777" w:rsidR="0083361B" w:rsidRPr="00B070D3" w:rsidRDefault="0083361B" w:rsidP="0088100C">
            <w:pPr>
              <w:jc w:val="center"/>
              <w:rPr>
                <w:rFonts w:ascii="Trebuchet MS" w:eastAsia="Times New Roman" w:hAnsi="Trebuchet MS"/>
                <w:sz w:val="14"/>
                <w:szCs w:val="14"/>
                <w:lang w:eastAsia="fr-FR"/>
              </w:rPr>
            </w:pPr>
            <w:r w:rsidRPr="00B070D3">
              <w:rPr>
                <w:rFonts w:ascii="Trebuchet MS" w:eastAsia="Times New Roman" w:hAnsi="Trebuchet MS"/>
                <w:sz w:val="14"/>
                <w:szCs w:val="14"/>
                <w:lang w:eastAsia="fr-FR"/>
              </w:rPr>
              <w:t>Enquête auprès des utilisateurs et des parents avant sortie du malade</w:t>
            </w:r>
          </w:p>
        </w:tc>
        <w:tc>
          <w:tcPr>
            <w:tcW w:w="3096" w:type="dxa"/>
            <w:vMerge/>
            <w:vAlign w:val="center"/>
            <w:hideMark/>
          </w:tcPr>
          <w:p w14:paraId="2B3D159E" w14:textId="77777777" w:rsidR="0083361B" w:rsidRPr="00B070D3" w:rsidRDefault="0083361B" w:rsidP="0088100C">
            <w:pPr>
              <w:rPr>
                <w:rFonts w:ascii="Trebuchet MS" w:eastAsia="Times New Roman" w:hAnsi="Trebuchet MS"/>
                <w:color w:val="000000"/>
                <w:sz w:val="14"/>
                <w:szCs w:val="14"/>
                <w:lang w:eastAsia="fr-FR"/>
              </w:rPr>
            </w:pPr>
          </w:p>
        </w:tc>
      </w:tr>
      <w:tr w:rsidR="0083361B" w:rsidRPr="00B070D3" w14:paraId="42A5DE71" w14:textId="77777777" w:rsidTr="00631FA0">
        <w:tc>
          <w:tcPr>
            <w:tcW w:w="0" w:type="auto"/>
            <w:vMerge w:val="restart"/>
            <w:shd w:val="clear" w:color="auto" w:fill="687F96"/>
            <w:textDirection w:val="btLr"/>
            <w:vAlign w:val="center"/>
            <w:hideMark/>
          </w:tcPr>
          <w:p w14:paraId="156EF0CA" w14:textId="77777777" w:rsidR="0083361B" w:rsidRPr="00B070D3" w:rsidRDefault="0083361B" w:rsidP="0088100C">
            <w:pPr>
              <w:jc w:val="center"/>
              <w:rPr>
                <w:rFonts w:ascii="Trebuchet MS" w:eastAsia="Times New Roman" w:hAnsi="Trebuchet MS"/>
                <w:color w:val="000000"/>
                <w:sz w:val="14"/>
                <w:szCs w:val="14"/>
                <w:lang w:eastAsia="fr-FR"/>
              </w:rPr>
            </w:pPr>
            <w:r w:rsidRPr="00B070D3">
              <w:rPr>
                <w:rFonts w:ascii="Trebuchet MS" w:eastAsia="Times New Roman" w:hAnsi="Trebuchet MS"/>
                <w:color w:val="000000"/>
                <w:sz w:val="14"/>
                <w:szCs w:val="14"/>
                <w:lang w:eastAsia="fr-FR"/>
              </w:rPr>
              <w:t>OUTPUTS</w:t>
            </w:r>
          </w:p>
        </w:tc>
        <w:tc>
          <w:tcPr>
            <w:tcW w:w="0" w:type="auto"/>
            <w:shd w:val="clear" w:color="auto" w:fill="FFFFFF" w:themeFill="background1"/>
            <w:vAlign w:val="center"/>
            <w:hideMark/>
          </w:tcPr>
          <w:p w14:paraId="5C1834D8" w14:textId="6F7353D0" w:rsidR="0083361B" w:rsidRPr="00B070D3" w:rsidRDefault="0083361B" w:rsidP="0088100C">
            <w:pPr>
              <w:rPr>
                <w:rFonts w:ascii="Trebuchet MS" w:eastAsia="Times New Roman" w:hAnsi="Trebuchet MS"/>
                <w:sz w:val="14"/>
                <w:szCs w:val="14"/>
                <w:lang w:eastAsia="fr-FR"/>
              </w:rPr>
            </w:pPr>
            <w:r w:rsidRPr="00B070D3">
              <w:rPr>
                <w:rFonts w:ascii="Trebuchet MS" w:eastAsia="Times New Roman" w:hAnsi="Trebuchet MS"/>
                <w:sz w:val="14"/>
                <w:szCs w:val="14"/>
                <w:lang w:eastAsia="fr-FR"/>
              </w:rPr>
              <w:t>Analyse de l</w:t>
            </w:r>
            <w:r w:rsidR="00D7155D">
              <w:rPr>
                <w:rFonts w:ascii="Trebuchet MS" w:eastAsia="Times New Roman" w:hAnsi="Trebuchet MS"/>
                <w:sz w:val="14"/>
                <w:szCs w:val="14"/>
                <w:lang w:eastAsia="fr-FR"/>
              </w:rPr>
              <w:t>’</w:t>
            </w:r>
            <w:r w:rsidRPr="00B070D3">
              <w:rPr>
                <w:rFonts w:ascii="Trebuchet MS" w:eastAsia="Times New Roman" w:hAnsi="Trebuchet MS"/>
                <w:sz w:val="14"/>
                <w:szCs w:val="14"/>
                <w:lang w:eastAsia="fr-FR"/>
              </w:rPr>
              <w:t>existant</w:t>
            </w:r>
          </w:p>
        </w:tc>
        <w:tc>
          <w:tcPr>
            <w:tcW w:w="0" w:type="auto"/>
            <w:vMerge w:val="restart"/>
            <w:shd w:val="clear" w:color="auto" w:fill="FFFFFF" w:themeFill="background1"/>
            <w:vAlign w:val="center"/>
            <w:hideMark/>
          </w:tcPr>
          <w:p w14:paraId="27B03CE7" w14:textId="366344E7" w:rsidR="0083361B" w:rsidRPr="00B070D3" w:rsidRDefault="0083361B" w:rsidP="0088100C">
            <w:pPr>
              <w:jc w:val="center"/>
              <w:rPr>
                <w:rFonts w:ascii="Trebuchet MS" w:eastAsia="Times New Roman" w:hAnsi="Trebuchet MS"/>
                <w:sz w:val="14"/>
                <w:szCs w:val="14"/>
                <w:lang w:eastAsia="fr-FR"/>
              </w:rPr>
            </w:pPr>
            <w:r w:rsidRPr="00B070D3">
              <w:rPr>
                <w:rFonts w:ascii="Trebuchet MS" w:eastAsia="Times New Roman" w:hAnsi="Trebuchet MS"/>
                <w:sz w:val="14"/>
                <w:szCs w:val="14"/>
                <w:lang w:eastAsia="fr-FR"/>
              </w:rPr>
              <w:t>Taux d</w:t>
            </w:r>
            <w:r w:rsidR="00D7155D">
              <w:rPr>
                <w:rFonts w:ascii="Trebuchet MS" w:eastAsia="Times New Roman" w:hAnsi="Trebuchet MS"/>
                <w:sz w:val="14"/>
                <w:szCs w:val="14"/>
                <w:lang w:eastAsia="fr-FR"/>
              </w:rPr>
              <w:t>’</w:t>
            </w:r>
            <w:r w:rsidRPr="00B070D3">
              <w:rPr>
                <w:rFonts w:ascii="Trebuchet MS" w:eastAsia="Times New Roman" w:hAnsi="Trebuchet MS"/>
                <w:sz w:val="14"/>
                <w:szCs w:val="14"/>
                <w:lang w:eastAsia="fr-FR"/>
              </w:rPr>
              <w:t>avancement de la prestation du consultant</w:t>
            </w:r>
          </w:p>
        </w:tc>
        <w:tc>
          <w:tcPr>
            <w:tcW w:w="1324" w:type="dxa"/>
            <w:vMerge w:val="restart"/>
            <w:shd w:val="clear" w:color="auto" w:fill="auto"/>
            <w:vAlign w:val="center"/>
            <w:hideMark/>
          </w:tcPr>
          <w:p w14:paraId="2F1D3C1E" w14:textId="77777777" w:rsidR="0083361B" w:rsidRPr="00B070D3" w:rsidRDefault="0083361B" w:rsidP="0088100C">
            <w:pPr>
              <w:jc w:val="center"/>
              <w:rPr>
                <w:rFonts w:ascii="Trebuchet MS" w:eastAsia="Times New Roman" w:hAnsi="Trebuchet MS"/>
                <w:sz w:val="14"/>
                <w:szCs w:val="14"/>
                <w:lang w:eastAsia="fr-FR"/>
              </w:rPr>
            </w:pPr>
            <w:r w:rsidRPr="00B070D3">
              <w:rPr>
                <w:rFonts w:ascii="Trebuchet MS" w:eastAsia="Times New Roman" w:hAnsi="Trebuchet MS"/>
                <w:sz w:val="14"/>
                <w:szCs w:val="14"/>
                <w:lang w:eastAsia="fr-FR"/>
              </w:rPr>
              <w:t>0%</w:t>
            </w:r>
          </w:p>
        </w:tc>
        <w:tc>
          <w:tcPr>
            <w:tcW w:w="0" w:type="auto"/>
            <w:gridSpan w:val="2"/>
            <w:vMerge w:val="restart"/>
            <w:shd w:val="clear" w:color="auto" w:fill="auto"/>
            <w:vAlign w:val="center"/>
            <w:hideMark/>
          </w:tcPr>
          <w:p w14:paraId="0F980858" w14:textId="77777777" w:rsidR="0083361B" w:rsidRPr="00B070D3" w:rsidRDefault="0083361B" w:rsidP="0088100C">
            <w:pPr>
              <w:jc w:val="center"/>
              <w:rPr>
                <w:rFonts w:ascii="Trebuchet MS" w:eastAsia="Times New Roman" w:hAnsi="Trebuchet MS"/>
                <w:sz w:val="14"/>
                <w:szCs w:val="14"/>
                <w:lang w:eastAsia="fr-FR"/>
              </w:rPr>
            </w:pPr>
            <w:r w:rsidRPr="00B070D3">
              <w:rPr>
                <w:rFonts w:ascii="Trebuchet MS" w:eastAsia="Times New Roman" w:hAnsi="Trebuchet MS"/>
                <w:sz w:val="14"/>
                <w:szCs w:val="14"/>
                <w:lang w:eastAsia="fr-FR"/>
              </w:rPr>
              <w:t>100%</w:t>
            </w:r>
          </w:p>
        </w:tc>
        <w:tc>
          <w:tcPr>
            <w:tcW w:w="1968" w:type="dxa"/>
            <w:vMerge w:val="restart"/>
            <w:shd w:val="clear" w:color="auto" w:fill="auto"/>
            <w:vAlign w:val="center"/>
            <w:hideMark/>
          </w:tcPr>
          <w:p w14:paraId="5684C958" w14:textId="414A76BC" w:rsidR="0083361B" w:rsidRPr="00B070D3" w:rsidRDefault="0083361B" w:rsidP="0088100C">
            <w:pPr>
              <w:jc w:val="center"/>
              <w:rPr>
                <w:rFonts w:ascii="Trebuchet MS" w:eastAsia="Times New Roman" w:hAnsi="Trebuchet MS"/>
                <w:sz w:val="14"/>
                <w:szCs w:val="14"/>
                <w:lang w:eastAsia="fr-FR"/>
              </w:rPr>
            </w:pPr>
            <w:r w:rsidRPr="00B070D3">
              <w:rPr>
                <w:rFonts w:ascii="Trebuchet MS" w:eastAsia="Times New Roman" w:hAnsi="Trebuchet MS"/>
                <w:sz w:val="14"/>
                <w:szCs w:val="14"/>
                <w:lang w:eastAsia="fr-FR"/>
              </w:rPr>
              <w:t>Rapport mensuel d</w:t>
            </w:r>
            <w:r w:rsidR="00D7155D">
              <w:rPr>
                <w:rFonts w:ascii="Trebuchet MS" w:eastAsia="Times New Roman" w:hAnsi="Trebuchet MS"/>
                <w:sz w:val="14"/>
                <w:szCs w:val="14"/>
                <w:lang w:eastAsia="fr-FR"/>
              </w:rPr>
              <w:t>’</w:t>
            </w:r>
            <w:r w:rsidRPr="00B070D3">
              <w:rPr>
                <w:rFonts w:ascii="Trebuchet MS" w:eastAsia="Times New Roman" w:hAnsi="Trebuchet MS"/>
                <w:sz w:val="14"/>
                <w:szCs w:val="14"/>
                <w:lang w:eastAsia="fr-FR"/>
              </w:rPr>
              <w:t>état d</w:t>
            </w:r>
            <w:r w:rsidR="00D7155D">
              <w:rPr>
                <w:rFonts w:ascii="Trebuchet MS" w:eastAsia="Times New Roman" w:hAnsi="Trebuchet MS"/>
                <w:sz w:val="14"/>
                <w:szCs w:val="14"/>
                <w:lang w:eastAsia="fr-FR"/>
              </w:rPr>
              <w:t>’</w:t>
            </w:r>
            <w:r w:rsidRPr="00B070D3">
              <w:rPr>
                <w:rFonts w:ascii="Trebuchet MS" w:eastAsia="Times New Roman" w:hAnsi="Trebuchet MS"/>
                <w:sz w:val="14"/>
                <w:szCs w:val="14"/>
                <w:lang w:eastAsia="fr-FR"/>
              </w:rPr>
              <w:t>avancement de la prestation du consultant</w:t>
            </w:r>
          </w:p>
        </w:tc>
        <w:tc>
          <w:tcPr>
            <w:tcW w:w="3096" w:type="dxa"/>
            <w:vMerge/>
            <w:vAlign w:val="center"/>
            <w:hideMark/>
          </w:tcPr>
          <w:p w14:paraId="3F2D29B5" w14:textId="77777777" w:rsidR="0083361B" w:rsidRPr="00B070D3" w:rsidRDefault="0083361B" w:rsidP="0088100C">
            <w:pPr>
              <w:rPr>
                <w:rFonts w:ascii="Trebuchet MS" w:eastAsia="Times New Roman" w:hAnsi="Trebuchet MS"/>
                <w:color w:val="000000"/>
                <w:sz w:val="14"/>
                <w:szCs w:val="14"/>
                <w:lang w:eastAsia="fr-FR"/>
              </w:rPr>
            </w:pPr>
          </w:p>
        </w:tc>
      </w:tr>
      <w:tr w:rsidR="0083361B" w:rsidRPr="00B070D3" w14:paraId="2EB07955" w14:textId="77777777" w:rsidTr="00631FA0">
        <w:tc>
          <w:tcPr>
            <w:tcW w:w="0" w:type="auto"/>
            <w:vMerge/>
            <w:vAlign w:val="center"/>
            <w:hideMark/>
          </w:tcPr>
          <w:p w14:paraId="70537F26" w14:textId="77777777" w:rsidR="0083361B" w:rsidRPr="00B070D3" w:rsidRDefault="0083361B" w:rsidP="0088100C">
            <w:pPr>
              <w:rPr>
                <w:rFonts w:ascii="Trebuchet MS" w:eastAsia="Times New Roman" w:hAnsi="Trebuchet MS"/>
                <w:color w:val="000000"/>
                <w:sz w:val="14"/>
                <w:szCs w:val="14"/>
                <w:lang w:eastAsia="fr-FR"/>
              </w:rPr>
            </w:pPr>
          </w:p>
        </w:tc>
        <w:tc>
          <w:tcPr>
            <w:tcW w:w="0" w:type="auto"/>
            <w:shd w:val="clear" w:color="auto" w:fill="FFFFFF" w:themeFill="background1"/>
            <w:vAlign w:val="center"/>
            <w:hideMark/>
          </w:tcPr>
          <w:p w14:paraId="4E41B670" w14:textId="60B9D7B2" w:rsidR="0083361B" w:rsidRPr="00B070D3" w:rsidRDefault="0083361B" w:rsidP="0088100C">
            <w:pPr>
              <w:rPr>
                <w:rFonts w:ascii="Trebuchet MS" w:eastAsia="Times New Roman" w:hAnsi="Trebuchet MS"/>
                <w:sz w:val="14"/>
                <w:szCs w:val="14"/>
                <w:lang w:eastAsia="fr-FR"/>
              </w:rPr>
            </w:pPr>
            <w:r w:rsidRPr="00B070D3">
              <w:rPr>
                <w:rFonts w:ascii="Trebuchet MS" w:eastAsia="Times New Roman" w:hAnsi="Trebuchet MS"/>
                <w:sz w:val="14"/>
                <w:szCs w:val="14"/>
                <w:lang w:eastAsia="fr-FR"/>
              </w:rPr>
              <w:t>Définition des objectifs du schéma directeur informatique de l</w:t>
            </w:r>
            <w:r w:rsidR="00D7155D">
              <w:rPr>
                <w:rFonts w:ascii="Trebuchet MS" w:eastAsia="Times New Roman" w:hAnsi="Trebuchet MS"/>
                <w:sz w:val="14"/>
                <w:szCs w:val="14"/>
                <w:lang w:eastAsia="fr-FR"/>
              </w:rPr>
              <w:t>’</w:t>
            </w:r>
            <w:r w:rsidRPr="00B070D3">
              <w:rPr>
                <w:rFonts w:ascii="Trebuchet MS" w:eastAsia="Times New Roman" w:hAnsi="Trebuchet MS"/>
                <w:sz w:val="14"/>
                <w:szCs w:val="14"/>
                <w:lang w:eastAsia="fr-FR"/>
              </w:rPr>
              <w:t>hôpital</w:t>
            </w:r>
          </w:p>
        </w:tc>
        <w:tc>
          <w:tcPr>
            <w:tcW w:w="0" w:type="auto"/>
            <w:vMerge/>
            <w:vAlign w:val="center"/>
            <w:hideMark/>
          </w:tcPr>
          <w:p w14:paraId="4A00B43D" w14:textId="77777777" w:rsidR="0083361B" w:rsidRPr="00B070D3" w:rsidRDefault="0083361B" w:rsidP="0088100C">
            <w:pPr>
              <w:rPr>
                <w:rFonts w:ascii="Trebuchet MS" w:eastAsia="Times New Roman" w:hAnsi="Trebuchet MS"/>
                <w:sz w:val="14"/>
                <w:szCs w:val="14"/>
                <w:lang w:eastAsia="fr-FR"/>
              </w:rPr>
            </w:pPr>
          </w:p>
        </w:tc>
        <w:tc>
          <w:tcPr>
            <w:tcW w:w="1324" w:type="dxa"/>
            <w:vMerge/>
            <w:vAlign w:val="center"/>
            <w:hideMark/>
          </w:tcPr>
          <w:p w14:paraId="180F61ED" w14:textId="77777777" w:rsidR="0083361B" w:rsidRPr="00B070D3" w:rsidRDefault="0083361B" w:rsidP="0088100C">
            <w:pPr>
              <w:rPr>
                <w:rFonts w:ascii="Trebuchet MS" w:eastAsia="Times New Roman" w:hAnsi="Trebuchet MS"/>
                <w:sz w:val="14"/>
                <w:szCs w:val="14"/>
                <w:lang w:eastAsia="fr-FR"/>
              </w:rPr>
            </w:pPr>
          </w:p>
        </w:tc>
        <w:tc>
          <w:tcPr>
            <w:tcW w:w="0" w:type="auto"/>
            <w:gridSpan w:val="2"/>
            <w:vMerge/>
            <w:vAlign w:val="center"/>
            <w:hideMark/>
          </w:tcPr>
          <w:p w14:paraId="212C8BCE" w14:textId="77777777" w:rsidR="0083361B" w:rsidRPr="00B070D3" w:rsidRDefault="0083361B" w:rsidP="0088100C">
            <w:pPr>
              <w:rPr>
                <w:rFonts w:ascii="Trebuchet MS" w:eastAsia="Times New Roman" w:hAnsi="Trebuchet MS"/>
                <w:sz w:val="14"/>
                <w:szCs w:val="14"/>
                <w:lang w:eastAsia="fr-FR"/>
              </w:rPr>
            </w:pPr>
          </w:p>
        </w:tc>
        <w:tc>
          <w:tcPr>
            <w:tcW w:w="1968" w:type="dxa"/>
            <w:vMerge/>
            <w:vAlign w:val="center"/>
            <w:hideMark/>
          </w:tcPr>
          <w:p w14:paraId="44FC14FC" w14:textId="77777777" w:rsidR="0083361B" w:rsidRPr="00B070D3" w:rsidRDefault="0083361B" w:rsidP="0088100C">
            <w:pPr>
              <w:rPr>
                <w:rFonts w:ascii="Trebuchet MS" w:eastAsia="Times New Roman" w:hAnsi="Trebuchet MS"/>
                <w:sz w:val="14"/>
                <w:szCs w:val="14"/>
                <w:lang w:eastAsia="fr-FR"/>
              </w:rPr>
            </w:pPr>
          </w:p>
        </w:tc>
        <w:tc>
          <w:tcPr>
            <w:tcW w:w="3096" w:type="dxa"/>
            <w:vMerge/>
            <w:vAlign w:val="center"/>
            <w:hideMark/>
          </w:tcPr>
          <w:p w14:paraId="15BDD566" w14:textId="77777777" w:rsidR="0083361B" w:rsidRPr="00B070D3" w:rsidRDefault="0083361B" w:rsidP="0088100C">
            <w:pPr>
              <w:rPr>
                <w:rFonts w:ascii="Trebuchet MS" w:eastAsia="Times New Roman" w:hAnsi="Trebuchet MS"/>
                <w:color w:val="000000"/>
                <w:sz w:val="14"/>
                <w:szCs w:val="14"/>
                <w:lang w:eastAsia="fr-FR"/>
              </w:rPr>
            </w:pPr>
          </w:p>
        </w:tc>
      </w:tr>
      <w:tr w:rsidR="0083361B" w:rsidRPr="00B070D3" w14:paraId="6B6A3551" w14:textId="77777777" w:rsidTr="00631FA0">
        <w:tc>
          <w:tcPr>
            <w:tcW w:w="0" w:type="auto"/>
            <w:vMerge/>
            <w:vAlign w:val="center"/>
            <w:hideMark/>
          </w:tcPr>
          <w:p w14:paraId="432B6C19" w14:textId="77777777" w:rsidR="0083361B" w:rsidRPr="00B070D3" w:rsidRDefault="0083361B" w:rsidP="0088100C">
            <w:pPr>
              <w:rPr>
                <w:rFonts w:ascii="Trebuchet MS" w:eastAsia="Times New Roman" w:hAnsi="Trebuchet MS"/>
                <w:color w:val="000000"/>
                <w:sz w:val="14"/>
                <w:szCs w:val="14"/>
                <w:lang w:eastAsia="fr-FR"/>
              </w:rPr>
            </w:pPr>
          </w:p>
        </w:tc>
        <w:tc>
          <w:tcPr>
            <w:tcW w:w="0" w:type="auto"/>
            <w:shd w:val="clear" w:color="auto" w:fill="FFFFFF" w:themeFill="background1"/>
            <w:vAlign w:val="center"/>
            <w:hideMark/>
          </w:tcPr>
          <w:p w14:paraId="73DEDA17" w14:textId="5494B9DB" w:rsidR="0083361B" w:rsidRPr="00B070D3" w:rsidRDefault="0083361B" w:rsidP="0088100C">
            <w:pPr>
              <w:rPr>
                <w:rFonts w:ascii="Trebuchet MS" w:eastAsia="Times New Roman" w:hAnsi="Trebuchet MS"/>
                <w:sz w:val="14"/>
                <w:szCs w:val="14"/>
                <w:lang w:eastAsia="fr-FR"/>
              </w:rPr>
            </w:pPr>
            <w:r w:rsidRPr="00B070D3">
              <w:rPr>
                <w:rFonts w:ascii="Trebuchet MS" w:eastAsia="Times New Roman" w:hAnsi="Trebuchet MS"/>
                <w:sz w:val="14"/>
                <w:szCs w:val="14"/>
                <w:lang w:eastAsia="fr-FR"/>
              </w:rPr>
              <w:t>Définition des ressources matérielles (architecture du réseau) et logicielles (Plateforme logicielle) de la numérisation de l</w:t>
            </w:r>
            <w:r w:rsidR="00D7155D">
              <w:rPr>
                <w:rFonts w:ascii="Trebuchet MS" w:eastAsia="Times New Roman" w:hAnsi="Trebuchet MS"/>
                <w:sz w:val="14"/>
                <w:szCs w:val="14"/>
                <w:lang w:eastAsia="fr-FR"/>
              </w:rPr>
              <w:t>’</w:t>
            </w:r>
            <w:r w:rsidRPr="00B070D3">
              <w:rPr>
                <w:rFonts w:ascii="Trebuchet MS" w:eastAsia="Times New Roman" w:hAnsi="Trebuchet MS"/>
                <w:sz w:val="14"/>
                <w:szCs w:val="14"/>
                <w:lang w:eastAsia="fr-FR"/>
              </w:rPr>
              <w:t>hôpital,</w:t>
            </w:r>
          </w:p>
        </w:tc>
        <w:tc>
          <w:tcPr>
            <w:tcW w:w="0" w:type="auto"/>
            <w:vMerge/>
            <w:vAlign w:val="center"/>
            <w:hideMark/>
          </w:tcPr>
          <w:p w14:paraId="47618A7C" w14:textId="77777777" w:rsidR="0083361B" w:rsidRPr="00B070D3" w:rsidRDefault="0083361B" w:rsidP="0088100C">
            <w:pPr>
              <w:rPr>
                <w:rFonts w:ascii="Trebuchet MS" w:eastAsia="Times New Roman" w:hAnsi="Trebuchet MS"/>
                <w:sz w:val="14"/>
                <w:szCs w:val="14"/>
                <w:lang w:eastAsia="fr-FR"/>
              </w:rPr>
            </w:pPr>
          </w:p>
        </w:tc>
        <w:tc>
          <w:tcPr>
            <w:tcW w:w="1324" w:type="dxa"/>
            <w:vMerge/>
            <w:vAlign w:val="center"/>
            <w:hideMark/>
          </w:tcPr>
          <w:p w14:paraId="040A80B5" w14:textId="77777777" w:rsidR="0083361B" w:rsidRPr="00B070D3" w:rsidRDefault="0083361B" w:rsidP="0088100C">
            <w:pPr>
              <w:rPr>
                <w:rFonts w:ascii="Trebuchet MS" w:eastAsia="Times New Roman" w:hAnsi="Trebuchet MS"/>
                <w:sz w:val="14"/>
                <w:szCs w:val="14"/>
                <w:lang w:eastAsia="fr-FR"/>
              </w:rPr>
            </w:pPr>
          </w:p>
        </w:tc>
        <w:tc>
          <w:tcPr>
            <w:tcW w:w="0" w:type="auto"/>
            <w:gridSpan w:val="2"/>
            <w:vMerge/>
            <w:vAlign w:val="center"/>
            <w:hideMark/>
          </w:tcPr>
          <w:p w14:paraId="21F84213" w14:textId="77777777" w:rsidR="0083361B" w:rsidRPr="00B070D3" w:rsidRDefault="0083361B" w:rsidP="0088100C">
            <w:pPr>
              <w:rPr>
                <w:rFonts w:ascii="Trebuchet MS" w:eastAsia="Times New Roman" w:hAnsi="Trebuchet MS"/>
                <w:sz w:val="14"/>
                <w:szCs w:val="14"/>
                <w:lang w:eastAsia="fr-FR"/>
              </w:rPr>
            </w:pPr>
          </w:p>
        </w:tc>
        <w:tc>
          <w:tcPr>
            <w:tcW w:w="1968" w:type="dxa"/>
            <w:vMerge/>
            <w:vAlign w:val="center"/>
            <w:hideMark/>
          </w:tcPr>
          <w:p w14:paraId="4C0B8DB8" w14:textId="77777777" w:rsidR="0083361B" w:rsidRPr="00B070D3" w:rsidRDefault="0083361B" w:rsidP="0088100C">
            <w:pPr>
              <w:rPr>
                <w:rFonts w:ascii="Trebuchet MS" w:eastAsia="Times New Roman" w:hAnsi="Trebuchet MS"/>
                <w:sz w:val="14"/>
                <w:szCs w:val="14"/>
                <w:lang w:eastAsia="fr-FR"/>
              </w:rPr>
            </w:pPr>
          </w:p>
        </w:tc>
        <w:tc>
          <w:tcPr>
            <w:tcW w:w="3096" w:type="dxa"/>
            <w:vMerge/>
            <w:vAlign w:val="center"/>
            <w:hideMark/>
          </w:tcPr>
          <w:p w14:paraId="7248BC3C" w14:textId="77777777" w:rsidR="0083361B" w:rsidRPr="00B070D3" w:rsidRDefault="0083361B" w:rsidP="0088100C">
            <w:pPr>
              <w:rPr>
                <w:rFonts w:ascii="Trebuchet MS" w:eastAsia="Times New Roman" w:hAnsi="Trebuchet MS"/>
                <w:color w:val="000000"/>
                <w:sz w:val="14"/>
                <w:szCs w:val="14"/>
                <w:lang w:eastAsia="fr-FR"/>
              </w:rPr>
            </w:pPr>
          </w:p>
        </w:tc>
      </w:tr>
      <w:tr w:rsidR="0083361B" w:rsidRPr="00B070D3" w14:paraId="7391AA09" w14:textId="77777777" w:rsidTr="00631FA0">
        <w:tc>
          <w:tcPr>
            <w:tcW w:w="0" w:type="auto"/>
            <w:vMerge/>
            <w:vAlign w:val="center"/>
            <w:hideMark/>
          </w:tcPr>
          <w:p w14:paraId="648C5770" w14:textId="77777777" w:rsidR="0083361B" w:rsidRPr="00B070D3" w:rsidRDefault="0083361B" w:rsidP="0088100C">
            <w:pPr>
              <w:rPr>
                <w:rFonts w:ascii="Trebuchet MS" w:eastAsia="Times New Roman" w:hAnsi="Trebuchet MS"/>
                <w:color w:val="000000"/>
                <w:sz w:val="14"/>
                <w:szCs w:val="14"/>
                <w:lang w:eastAsia="fr-FR"/>
              </w:rPr>
            </w:pPr>
          </w:p>
        </w:tc>
        <w:tc>
          <w:tcPr>
            <w:tcW w:w="0" w:type="auto"/>
            <w:shd w:val="clear" w:color="auto" w:fill="FFFFFF" w:themeFill="background1"/>
            <w:vAlign w:val="center"/>
            <w:hideMark/>
          </w:tcPr>
          <w:p w14:paraId="77035CFE" w14:textId="68AAD981" w:rsidR="0083361B" w:rsidRPr="00B070D3" w:rsidRDefault="0083361B" w:rsidP="0088100C">
            <w:pPr>
              <w:rPr>
                <w:rFonts w:ascii="Trebuchet MS" w:eastAsia="Times New Roman" w:hAnsi="Trebuchet MS"/>
                <w:sz w:val="14"/>
                <w:szCs w:val="14"/>
                <w:lang w:eastAsia="fr-FR"/>
              </w:rPr>
            </w:pPr>
            <w:r w:rsidRPr="00B070D3">
              <w:rPr>
                <w:rFonts w:ascii="Trebuchet MS" w:eastAsia="Times New Roman" w:hAnsi="Trebuchet MS"/>
                <w:sz w:val="14"/>
                <w:szCs w:val="14"/>
                <w:lang w:eastAsia="fr-FR"/>
              </w:rPr>
              <w:t>Plan de mise en œuvre du schéma directeur de l</w:t>
            </w:r>
            <w:r w:rsidR="00D7155D">
              <w:rPr>
                <w:rFonts w:ascii="Trebuchet MS" w:eastAsia="Times New Roman" w:hAnsi="Trebuchet MS"/>
                <w:sz w:val="14"/>
                <w:szCs w:val="14"/>
                <w:lang w:eastAsia="fr-FR"/>
              </w:rPr>
              <w:t>’</w:t>
            </w:r>
            <w:r w:rsidRPr="00B070D3">
              <w:rPr>
                <w:rFonts w:ascii="Trebuchet MS" w:eastAsia="Times New Roman" w:hAnsi="Trebuchet MS"/>
                <w:sz w:val="14"/>
                <w:szCs w:val="14"/>
                <w:lang w:eastAsia="fr-FR"/>
              </w:rPr>
              <w:t>hôpital (Coûts, Acquisition, Déploiement, Formation, Délais, maintenance, sauvegarde, Sécurité, Application Web, etc.)</w:t>
            </w:r>
          </w:p>
        </w:tc>
        <w:tc>
          <w:tcPr>
            <w:tcW w:w="0" w:type="auto"/>
            <w:vMerge/>
            <w:vAlign w:val="center"/>
            <w:hideMark/>
          </w:tcPr>
          <w:p w14:paraId="57137F66" w14:textId="77777777" w:rsidR="0083361B" w:rsidRPr="00B070D3" w:rsidRDefault="0083361B" w:rsidP="0088100C">
            <w:pPr>
              <w:rPr>
                <w:rFonts w:ascii="Trebuchet MS" w:eastAsia="Times New Roman" w:hAnsi="Trebuchet MS"/>
                <w:sz w:val="14"/>
                <w:szCs w:val="14"/>
                <w:lang w:eastAsia="fr-FR"/>
              </w:rPr>
            </w:pPr>
          </w:p>
        </w:tc>
        <w:tc>
          <w:tcPr>
            <w:tcW w:w="1324" w:type="dxa"/>
            <w:vMerge/>
            <w:vAlign w:val="center"/>
            <w:hideMark/>
          </w:tcPr>
          <w:p w14:paraId="220B411A" w14:textId="77777777" w:rsidR="0083361B" w:rsidRPr="00B070D3" w:rsidRDefault="0083361B" w:rsidP="0088100C">
            <w:pPr>
              <w:rPr>
                <w:rFonts w:ascii="Trebuchet MS" w:eastAsia="Times New Roman" w:hAnsi="Trebuchet MS"/>
                <w:sz w:val="14"/>
                <w:szCs w:val="14"/>
                <w:lang w:eastAsia="fr-FR"/>
              </w:rPr>
            </w:pPr>
          </w:p>
        </w:tc>
        <w:tc>
          <w:tcPr>
            <w:tcW w:w="0" w:type="auto"/>
            <w:gridSpan w:val="2"/>
            <w:vMerge/>
            <w:vAlign w:val="center"/>
            <w:hideMark/>
          </w:tcPr>
          <w:p w14:paraId="24CD3C24" w14:textId="77777777" w:rsidR="0083361B" w:rsidRPr="00B070D3" w:rsidRDefault="0083361B" w:rsidP="0088100C">
            <w:pPr>
              <w:rPr>
                <w:rFonts w:ascii="Trebuchet MS" w:eastAsia="Times New Roman" w:hAnsi="Trebuchet MS"/>
                <w:sz w:val="14"/>
                <w:szCs w:val="14"/>
                <w:lang w:eastAsia="fr-FR"/>
              </w:rPr>
            </w:pPr>
          </w:p>
        </w:tc>
        <w:tc>
          <w:tcPr>
            <w:tcW w:w="1968" w:type="dxa"/>
            <w:vMerge/>
            <w:vAlign w:val="center"/>
            <w:hideMark/>
          </w:tcPr>
          <w:p w14:paraId="708905AB" w14:textId="77777777" w:rsidR="0083361B" w:rsidRPr="00B070D3" w:rsidRDefault="0083361B" w:rsidP="0088100C">
            <w:pPr>
              <w:rPr>
                <w:rFonts w:ascii="Trebuchet MS" w:eastAsia="Times New Roman" w:hAnsi="Trebuchet MS"/>
                <w:sz w:val="14"/>
                <w:szCs w:val="14"/>
                <w:lang w:eastAsia="fr-FR"/>
              </w:rPr>
            </w:pPr>
          </w:p>
        </w:tc>
        <w:tc>
          <w:tcPr>
            <w:tcW w:w="3096" w:type="dxa"/>
            <w:vMerge/>
            <w:vAlign w:val="center"/>
            <w:hideMark/>
          </w:tcPr>
          <w:p w14:paraId="53AB7418" w14:textId="77777777" w:rsidR="0083361B" w:rsidRPr="00B070D3" w:rsidRDefault="0083361B" w:rsidP="0088100C">
            <w:pPr>
              <w:rPr>
                <w:rFonts w:ascii="Trebuchet MS" w:eastAsia="Times New Roman" w:hAnsi="Trebuchet MS"/>
                <w:color w:val="000000"/>
                <w:sz w:val="14"/>
                <w:szCs w:val="14"/>
                <w:lang w:eastAsia="fr-FR"/>
              </w:rPr>
            </w:pPr>
          </w:p>
        </w:tc>
      </w:tr>
      <w:tr w:rsidR="0083361B" w:rsidRPr="00B070D3" w14:paraId="270B522A" w14:textId="77777777" w:rsidTr="00631FA0">
        <w:tc>
          <w:tcPr>
            <w:tcW w:w="0" w:type="auto"/>
            <w:vMerge w:val="restart"/>
            <w:shd w:val="clear" w:color="auto" w:fill="687F96"/>
            <w:textDirection w:val="btLr"/>
            <w:vAlign w:val="center"/>
            <w:hideMark/>
          </w:tcPr>
          <w:p w14:paraId="36351BFF" w14:textId="77777777" w:rsidR="0083361B" w:rsidRPr="00B070D3" w:rsidRDefault="0083361B" w:rsidP="0088100C">
            <w:pPr>
              <w:jc w:val="center"/>
              <w:rPr>
                <w:rFonts w:ascii="Trebuchet MS" w:eastAsia="Times New Roman" w:hAnsi="Trebuchet MS"/>
                <w:color w:val="000000"/>
                <w:sz w:val="14"/>
                <w:szCs w:val="14"/>
                <w:lang w:eastAsia="fr-FR"/>
              </w:rPr>
            </w:pPr>
            <w:proofErr w:type="spellStart"/>
            <w:r w:rsidRPr="00B070D3">
              <w:rPr>
                <w:rFonts w:ascii="Trebuchet MS" w:eastAsia="Times New Roman" w:hAnsi="Trebuchet MS"/>
                <w:color w:val="000000"/>
                <w:sz w:val="14"/>
                <w:szCs w:val="14"/>
                <w:lang w:eastAsia="fr-FR"/>
              </w:rPr>
              <w:t>Activities</w:t>
            </w:r>
            <w:proofErr w:type="spellEnd"/>
          </w:p>
        </w:tc>
        <w:tc>
          <w:tcPr>
            <w:tcW w:w="7792" w:type="dxa"/>
            <w:gridSpan w:val="4"/>
            <w:shd w:val="clear" w:color="auto" w:fill="B8CCE4"/>
            <w:vAlign w:val="center"/>
            <w:hideMark/>
          </w:tcPr>
          <w:p w14:paraId="2E7FE1E0" w14:textId="77777777" w:rsidR="0083361B" w:rsidRPr="00B070D3" w:rsidRDefault="0083361B" w:rsidP="0088100C">
            <w:pPr>
              <w:rPr>
                <w:rFonts w:ascii="Trebuchet MS" w:eastAsia="Times New Roman" w:hAnsi="Trebuchet MS"/>
                <w:b/>
                <w:sz w:val="14"/>
                <w:szCs w:val="14"/>
                <w:u w:val="single"/>
                <w:lang w:eastAsia="fr-FR"/>
              </w:rPr>
            </w:pPr>
            <w:r w:rsidRPr="00B070D3">
              <w:rPr>
                <w:rFonts w:ascii="Trebuchet MS" w:eastAsia="Times New Roman" w:hAnsi="Trebuchet MS"/>
                <w:b/>
                <w:sz w:val="14"/>
                <w:szCs w:val="14"/>
                <w:u w:val="single"/>
                <w:lang w:eastAsia="fr-FR"/>
              </w:rPr>
              <w:t>Activités</w:t>
            </w:r>
          </w:p>
        </w:tc>
        <w:tc>
          <w:tcPr>
            <w:tcW w:w="0" w:type="auto"/>
            <w:gridSpan w:val="3"/>
            <w:vMerge w:val="restart"/>
            <w:shd w:val="clear" w:color="auto" w:fill="B8CCE4"/>
            <w:vAlign w:val="center"/>
            <w:hideMark/>
          </w:tcPr>
          <w:p w14:paraId="7B0918DA" w14:textId="77777777" w:rsidR="0083361B" w:rsidRPr="00B070D3" w:rsidRDefault="0083361B" w:rsidP="0088100C">
            <w:pPr>
              <w:rPr>
                <w:rFonts w:ascii="Trebuchet MS" w:eastAsia="Times New Roman" w:hAnsi="Trebuchet MS"/>
                <w:color w:val="000000"/>
                <w:sz w:val="14"/>
                <w:szCs w:val="14"/>
                <w:lang w:eastAsia="fr-FR"/>
              </w:rPr>
            </w:pPr>
            <w:r w:rsidRPr="00B070D3">
              <w:rPr>
                <w:rFonts w:ascii="Trebuchet MS" w:eastAsia="Times New Roman" w:hAnsi="Trebuchet MS"/>
                <w:color w:val="000000"/>
                <w:sz w:val="14"/>
                <w:szCs w:val="14"/>
                <w:lang w:eastAsia="fr-FR"/>
              </w:rPr>
              <w:t> </w:t>
            </w:r>
          </w:p>
        </w:tc>
      </w:tr>
      <w:tr w:rsidR="0083361B" w:rsidRPr="00B070D3" w14:paraId="54295061" w14:textId="77777777" w:rsidTr="00631FA0">
        <w:tc>
          <w:tcPr>
            <w:tcW w:w="0" w:type="auto"/>
            <w:vMerge/>
            <w:vAlign w:val="center"/>
            <w:hideMark/>
          </w:tcPr>
          <w:p w14:paraId="785BEF8B" w14:textId="77777777" w:rsidR="0083361B" w:rsidRPr="00B070D3" w:rsidRDefault="0083361B" w:rsidP="0088100C">
            <w:pPr>
              <w:rPr>
                <w:rFonts w:ascii="Trebuchet MS" w:eastAsia="Times New Roman" w:hAnsi="Trebuchet MS"/>
                <w:color w:val="000000"/>
                <w:sz w:val="14"/>
                <w:szCs w:val="14"/>
                <w:lang w:eastAsia="fr-FR"/>
              </w:rPr>
            </w:pPr>
          </w:p>
        </w:tc>
        <w:tc>
          <w:tcPr>
            <w:tcW w:w="7792" w:type="dxa"/>
            <w:gridSpan w:val="4"/>
            <w:shd w:val="clear" w:color="auto" w:fill="B8CCE4"/>
            <w:vAlign w:val="center"/>
            <w:hideMark/>
          </w:tcPr>
          <w:p w14:paraId="7A01A2FA" w14:textId="77777777" w:rsidR="0083361B" w:rsidRPr="00B070D3" w:rsidRDefault="0083361B" w:rsidP="0088100C">
            <w:pPr>
              <w:rPr>
                <w:rFonts w:ascii="Trebuchet MS" w:eastAsia="Times New Roman" w:hAnsi="Trebuchet MS"/>
                <w:sz w:val="14"/>
                <w:szCs w:val="14"/>
                <w:lang w:eastAsia="fr-FR"/>
              </w:rPr>
            </w:pPr>
            <w:r w:rsidRPr="00B070D3">
              <w:rPr>
                <w:rFonts w:ascii="Trebuchet MS" w:eastAsia="Times New Roman" w:hAnsi="Trebuchet MS"/>
                <w:sz w:val="14"/>
                <w:szCs w:val="14"/>
                <w:lang w:eastAsia="fr-FR"/>
              </w:rPr>
              <w:t>Approbation du projet et Lancement du processus de recrutement du consultant</w:t>
            </w:r>
          </w:p>
        </w:tc>
        <w:tc>
          <w:tcPr>
            <w:tcW w:w="0" w:type="auto"/>
            <w:gridSpan w:val="3"/>
            <w:vMerge/>
            <w:vAlign w:val="center"/>
            <w:hideMark/>
          </w:tcPr>
          <w:p w14:paraId="2BD637D9" w14:textId="77777777" w:rsidR="0083361B" w:rsidRPr="00B070D3" w:rsidRDefault="0083361B" w:rsidP="0088100C">
            <w:pPr>
              <w:rPr>
                <w:rFonts w:ascii="Trebuchet MS" w:eastAsia="Times New Roman" w:hAnsi="Trebuchet MS"/>
                <w:color w:val="000000"/>
                <w:sz w:val="14"/>
                <w:szCs w:val="14"/>
                <w:lang w:eastAsia="fr-FR"/>
              </w:rPr>
            </w:pPr>
          </w:p>
        </w:tc>
      </w:tr>
      <w:tr w:rsidR="0083361B" w:rsidRPr="00B070D3" w14:paraId="6EC2665D" w14:textId="77777777" w:rsidTr="00631FA0">
        <w:tc>
          <w:tcPr>
            <w:tcW w:w="0" w:type="auto"/>
            <w:vMerge/>
            <w:vAlign w:val="center"/>
            <w:hideMark/>
          </w:tcPr>
          <w:p w14:paraId="4FFD7D31" w14:textId="77777777" w:rsidR="0083361B" w:rsidRPr="00B070D3" w:rsidRDefault="0083361B" w:rsidP="0088100C">
            <w:pPr>
              <w:rPr>
                <w:rFonts w:ascii="Trebuchet MS" w:eastAsia="Times New Roman" w:hAnsi="Trebuchet MS"/>
                <w:color w:val="000000"/>
                <w:sz w:val="14"/>
                <w:szCs w:val="14"/>
                <w:lang w:eastAsia="fr-FR"/>
              </w:rPr>
            </w:pPr>
          </w:p>
        </w:tc>
        <w:tc>
          <w:tcPr>
            <w:tcW w:w="7792" w:type="dxa"/>
            <w:gridSpan w:val="4"/>
            <w:shd w:val="clear" w:color="auto" w:fill="B8CCE4"/>
            <w:vAlign w:val="center"/>
            <w:hideMark/>
          </w:tcPr>
          <w:p w14:paraId="4AB8A67A" w14:textId="77777777" w:rsidR="0083361B" w:rsidRPr="00B070D3" w:rsidRDefault="0083361B" w:rsidP="0088100C">
            <w:pPr>
              <w:rPr>
                <w:rFonts w:ascii="Trebuchet MS" w:eastAsia="Times New Roman" w:hAnsi="Trebuchet MS"/>
                <w:sz w:val="14"/>
                <w:szCs w:val="14"/>
                <w:lang w:eastAsia="fr-FR"/>
              </w:rPr>
            </w:pPr>
            <w:r w:rsidRPr="00B070D3">
              <w:rPr>
                <w:rFonts w:ascii="Trebuchet MS" w:eastAsia="Times New Roman" w:hAnsi="Trebuchet MS"/>
                <w:sz w:val="14"/>
                <w:szCs w:val="14"/>
                <w:lang w:eastAsia="fr-FR"/>
              </w:rPr>
              <w:t>Etude de faisabilité et approbation du rapport du consultant</w:t>
            </w:r>
          </w:p>
        </w:tc>
        <w:tc>
          <w:tcPr>
            <w:tcW w:w="0" w:type="auto"/>
            <w:gridSpan w:val="3"/>
            <w:vMerge/>
            <w:vAlign w:val="center"/>
            <w:hideMark/>
          </w:tcPr>
          <w:p w14:paraId="28D782D1" w14:textId="77777777" w:rsidR="0083361B" w:rsidRPr="00B070D3" w:rsidRDefault="0083361B" w:rsidP="0088100C">
            <w:pPr>
              <w:rPr>
                <w:rFonts w:ascii="Trebuchet MS" w:eastAsia="Times New Roman" w:hAnsi="Trebuchet MS"/>
                <w:color w:val="000000"/>
                <w:sz w:val="14"/>
                <w:szCs w:val="14"/>
                <w:lang w:eastAsia="fr-FR"/>
              </w:rPr>
            </w:pPr>
          </w:p>
        </w:tc>
      </w:tr>
      <w:tr w:rsidR="0083361B" w:rsidRPr="00B070D3" w14:paraId="500ECE72" w14:textId="77777777" w:rsidTr="00631FA0">
        <w:tc>
          <w:tcPr>
            <w:tcW w:w="0" w:type="auto"/>
            <w:vMerge/>
            <w:vAlign w:val="center"/>
            <w:hideMark/>
          </w:tcPr>
          <w:p w14:paraId="32DDE0D7" w14:textId="77777777" w:rsidR="0083361B" w:rsidRPr="00B070D3" w:rsidRDefault="0083361B" w:rsidP="0088100C">
            <w:pPr>
              <w:rPr>
                <w:rFonts w:ascii="Trebuchet MS" w:eastAsia="Times New Roman" w:hAnsi="Trebuchet MS"/>
                <w:color w:val="000000"/>
                <w:sz w:val="14"/>
                <w:szCs w:val="14"/>
                <w:lang w:eastAsia="fr-FR"/>
              </w:rPr>
            </w:pPr>
          </w:p>
        </w:tc>
        <w:tc>
          <w:tcPr>
            <w:tcW w:w="7792" w:type="dxa"/>
            <w:gridSpan w:val="4"/>
            <w:shd w:val="clear" w:color="auto" w:fill="B8CCE4"/>
            <w:vAlign w:val="center"/>
            <w:hideMark/>
          </w:tcPr>
          <w:p w14:paraId="0507770B" w14:textId="77777777" w:rsidR="0083361B" w:rsidRPr="00B070D3" w:rsidRDefault="0083361B" w:rsidP="0088100C">
            <w:pPr>
              <w:rPr>
                <w:rFonts w:ascii="Trebuchet MS" w:eastAsia="Times New Roman" w:hAnsi="Trebuchet MS"/>
                <w:color w:val="FF0000"/>
                <w:sz w:val="14"/>
                <w:szCs w:val="14"/>
                <w:lang w:eastAsia="fr-FR"/>
              </w:rPr>
            </w:pPr>
            <w:r w:rsidRPr="00B070D3">
              <w:rPr>
                <w:rFonts w:ascii="Trebuchet MS" w:eastAsia="Times New Roman" w:hAnsi="Trebuchet MS"/>
                <w:color w:val="FF0000"/>
                <w:sz w:val="14"/>
                <w:szCs w:val="14"/>
                <w:lang w:eastAsia="fr-FR"/>
              </w:rPr>
              <w:t> </w:t>
            </w:r>
          </w:p>
        </w:tc>
        <w:tc>
          <w:tcPr>
            <w:tcW w:w="0" w:type="auto"/>
            <w:gridSpan w:val="3"/>
            <w:vMerge/>
            <w:vAlign w:val="center"/>
            <w:hideMark/>
          </w:tcPr>
          <w:p w14:paraId="0A6E99CC" w14:textId="77777777" w:rsidR="0083361B" w:rsidRPr="00B070D3" w:rsidRDefault="0083361B" w:rsidP="0088100C">
            <w:pPr>
              <w:rPr>
                <w:rFonts w:ascii="Trebuchet MS" w:eastAsia="Times New Roman" w:hAnsi="Trebuchet MS"/>
                <w:color w:val="000000"/>
                <w:sz w:val="14"/>
                <w:szCs w:val="14"/>
                <w:lang w:eastAsia="fr-FR"/>
              </w:rPr>
            </w:pPr>
          </w:p>
        </w:tc>
      </w:tr>
    </w:tbl>
    <w:p w14:paraId="6312D31D" w14:textId="77777777" w:rsidR="0083361B" w:rsidRPr="00B070D3" w:rsidRDefault="0083361B" w:rsidP="0083361B">
      <w:pPr>
        <w:tabs>
          <w:tab w:val="center" w:pos="4320"/>
          <w:tab w:val="right" w:pos="8640"/>
        </w:tabs>
        <w:rPr>
          <w:rFonts w:ascii="Trebuchet MS" w:hAnsi="Trebuchet MS"/>
          <w:bCs/>
        </w:rPr>
      </w:pPr>
    </w:p>
    <w:p w14:paraId="6439E85C" w14:textId="77777777" w:rsidR="0083361B" w:rsidRPr="00B070D3" w:rsidRDefault="0083361B" w:rsidP="0083361B">
      <w:pPr>
        <w:tabs>
          <w:tab w:val="center" w:pos="4320"/>
          <w:tab w:val="right" w:pos="8640"/>
        </w:tabs>
        <w:rPr>
          <w:rFonts w:ascii="Trebuchet MS" w:hAnsi="Trebuchet MS"/>
          <w:bCs/>
        </w:rPr>
      </w:pPr>
    </w:p>
    <w:p w14:paraId="1C93EFAF" w14:textId="7D67069F" w:rsidR="0083361B" w:rsidRPr="00B070D3" w:rsidRDefault="0083361B" w:rsidP="0083361B">
      <w:pPr>
        <w:rPr>
          <w:rFonts w:ascii="Trebuchet MS" w:eastAsia="SimSun" w:hAnsi="Trebuchet MS"/>
          <w:b/>
          <w:spacing w:val="-3"/>
        </w:rPr>
      </w:pPr>
      <w:r w:rsidRPr="00B070D3">
        <w:rPr>
          <w:rFonts w:ascii="Trebuchet MS" w:eastAsia="SimSun" w:hAnsi="Trebuchet MS"/>
          <w:b/>
          <w:spacing w:val="-3"/>
        </w:rPr>
        <w:t>ANNEX B</w:t>
      </w:r>
      <w:r w:rsidR="00D7155D">
        <w:rPr>
          <w:rFonts w:ascii="Trebuchet MS" w:eastAsia="SimSun" w:hAnsi="Trebuchet MS"/>
          <w:b/>
          <w:spacing w:val="-3"/>
        </w:rPr>
        <w:t> </w:t>
      </w:r>
      <w:r w:rsidRPr="00B070D3">
        <w:rPr>
          <w:rFonts w:ascii="Trebuchet MS" w:eastAsia="SimSun" w:hAnsi="Trebuchet MS"/>
          <w:b/>
          <w:spacing w:val="-3"/>
        </w:rPr>
        <w:t xml:space="preserve">: Project </w:t>
      </w:r>
      <w:proofErr w:type="spellStart"/>
      <w:r w:rsidRPr="00B070D3">
        <w:rPr>
          <w:rFonts w:ascii="Trebuchet MS" w:eastAsia="SimSun" w:hAnsi="Trebuchet MS"/>
          <w:b/>
          <w:spacing w:val="-3"/>
        </w:rPr>
        <w:t>Implementation</w:t>
      </w:r>
      <w:proofErr w:type="spellEnd"/>
      <w:r w:rsidRPr="00B070D3">
        <w:rPr>
          <w:rFonts w:ascii="Trebuchet MS" w:eastAsia="SimSun" w:hAnsi="Trebuchet MS"/>
          <w:b/>
          <w:spacing w:val="-3"/>
        </w:rPr>
        <w:t xml:space="preserve"> Schedule – Calendrier de mise en œuvre du Projet</w:t>
      </w:r>
    </w:p>
    <w:p w14:paraId="725ED361" w14:textId="77777777" w:rsidR="0083361B" w:rsidRPr="00B070D3" w:rsidRDefault="0083361B" w:rsidP="0083361B">
      <w:pPr>
        <w:tabs>
          <w:tab w:val="center" w:pos="4320"/>
          <w:tab w:val="right" w:pos="8640"/>
        </w:tabs>
        <w:rPr>
          <w:rFonts w:ascii="Trebuchet MS" w:hAnsi="Trebuchet MS"/>
          <w:bCs/>
        </w:rPr>
      </w:pPr>
    </w:p>
    <w:p w14:paraId="3AE02307" w14:textId="77777777" w:rsidR="0083361B" w:rsidRPr="00B070D3" w:rsidRDefault="0083361B" w:rsidP="0083361B">
      <w:pPr>
        <w:spacing w:after="160" w:line="259" w:lineRule="auto"/>
        <w:rPr>
          <w:rFonts w:ascii="Trebuchet MS" w:hAnsi="Trebuchet MS"/>
          <w:bCs/>
          <w:spacing w:val="-3"/>
        </w:rPr>
        <w:sectPr w:rsidR="0083361B" w:rsidRPr="00B070D3" w:rsidSect="006F2D8A">
          <w:endnotePr>
            <w:numFmt w:val="decimal"/>
          </w:endnotePr>
          <w:pgSz w:w="16838" w:h="11906" w:orient="landscape"/>
          <w:pgMar w:top="1440" w:right="567" w:bottom="1440" w:left="1134" w:header="1151" w:footer="1151" w:gutter="0"/>
          <w:cols w:space="709"/>
          <w:noEndnote/>
          <w:docGrid w:linePitch="326"/>
        </w:sectPr>
      </w:pPr>
      <w:r w:rsidRPr="00B070D3">
        <w:rPr>
          <w:rFonts w:ascii="Trebuchet MS" w:hAnsi="Trebuchet MS"/>
          <w:noProof/>
          <w:lang w:val="en-GB" w:eastAsia="en-GB"/>
        </w:rPr>
        <w:drawing>
          <wp:inline distT="0" distB="0" distL="0" distR="0" wp14:anchorId="0F503C44" wp14:editId="072F01AF">
            <wp:extent cx="9159765" cy="1736090"/>
            <wp:effectExtent l="0" t="0" r="381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62989" cy="1736701"/>
                    </a:xfrm>
                    <a:prstGeom prst="rect">
                      <a:avLst/>
                    </a:prstGeom>
                    <a:noFill/>
                    <a:ln>
                      <a:noFill/>
                    </a:ln>
                  </pic:spPr>
                </pic:pic>
              </a:graphicData>
            </a:graphic>
          </wp:inline>
        </w:drawing>
      </w:r>
    </w:p>
    <w:p w14:paraId="5ACB5BA7" w14:textId="7475FD04" w:rsidR="002A0BC6" w:rsidRPr="00B070D3" w:rsidRDefault="002A0BC6" w:rsidP="002A0BC6">
      <w:pPr>
        <w:pStyle w:val="Heading2"/>
        <w:numPr>
          <w:ilvl w:val="0"/>
          <w:numId w:val="0"/>
        </w:numPr>
        <w:rPr>
          <w:rFonts w:ascii="Trebuchet MS" w:hAnsi="Trebuchet MS" w:cstheme="minorHAnsi"/>
          <w:b/>
          <w:color w:val="4F81BD" w:themeColor="accent1"/>
          <w:lang w:val="fr-FR"/>
        </w:rPr>
      </w:pPr>
      <w:bookmarkStart w:id="23" w:name="_Toc65664351"/>
      <w:r w:rsidRPr="00B070D3">
        <w:rPr>
          <w:rFonts w:ascii="Trebuchet MS" w:hAnsi="Trebuchet MS" w:cstheme="minorHAnsi"/>
          <w:b/>
          <w:caps w:val="0"/>
          <w:color w:val="4F81BD" w:themeColor="accent1"/>
          <w:lang w:val="fr-FR"/>
        </w:rPr>
        <w:lastRenderedPageBreak/>
        <w:t xml:space="preserve">ANNEXE 2 </w:t>
      </w:r>
      <w:r w:rsidR="00D7155D">
        <w:rPr>
          <w:rFonts w:ascii="Trebuchet MS" w:hAnsi="Trebuchet MS" w:cstheme="minorHAnsi"/>
          <w:b/>
          <w:caps w:val="0"/>
          <w:color w:val="4F81BD" w:themeColor="accent1"/>
          <w:lang w:val="fr-FR"/>
        </w:rPr>
        <w:t>–</w:t>
      </w:r>
      <w:r w:rsidRPr="00B070D3">
        <w:rPr>
          <w:rFonts w:ascii="Trebuchet MS" w:hAnsi="Trebuchet MS" w:cstheme="minorHAnsi"/>
          <w:b/>
          <w:caps w:val="0"/>
          <w:color w:val="4F81BD" w:themeColor="accent1"/>
          <w:lang w:val="fr-FR"/>
        </w:rPr>
        <w:t xml:space="preserve"> REUNION DE CADRAGE 1 – 20 NOVEMBRE 2020</w:t>
      </w:r>
      <w:bookmarkEnd w:id="23"/>
    </w:p>
    <w:p w14:paraId="4687F50D" w14:textId="154382CD" w:rsidR="002A0BC6" w:rsidRPr="00D03D92" w:rsidRDefault="002A0BC6" w:rsidP="00D03D92">
      <w:pPr>
        <w:pStyle w:val="ListParagraph"/>
        <w:numPr>
          <w:ilvl w:val="6"/>
          <w:numId w:val="13"/>
        </w:numPr>
        <w:spacing w:before="240"/>
        <w:rPr>
          <w:rFonts w:ascii="Trebuchet MS" w:hAnsi="Trebuchet MS"/>
          <w:b/>
        </w:rPr>
      </w:pPr>
      <w:r w:rsidRPr="00D03D92">
        <w:rPr>
          <w:rFonts w:ascii="Trebuchet MS" w:hAnsi="Trebuchet MS"/>
          <w:b/>
        </w:rPr>
        <w:t>INFORMATIONS GENERALES</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98"/>
        <w:gridCol w:w="3122"/>
        <w:gridCol w:w="208"/>
        <w:gridCol w:w="1232"/>
        <w:gridCol w:w="2737"/>
      </w:tblGrid>
      <w:tr w:rsidR="002A0BC6" w:rsidRPr="00B070D3" w14:paraId="37037F6F" w14:textId="77777777" w:rsidTr="002A0BC6">
        <w:trPr>
          <w:cantSplit/>
          <w:trHeight w:val="290"/>
        </w:trPr>
        <w:tc>
          <w:tcPr>
            <w:tcW w:w="5320" w:type="dxa"/>
            <w:gridSpan w:val="2"/>
            <w:tcBorders>
              <w:top w:val="single" w:sz="4" w:space="0" w:color="auto"/>
              <w:left w:val="single" w:sz="4" w:space="0" w:color="auto"/>
              <w:bottom w:val="single" w:sz="4" w:space="0" w:color="auto"/>
              <w:right w:val="single" w:sz="4" w:space="0" w:color="auto"/>
            </w:tcBorders>
            <w:shd w:val="pct10" w:color="auto" w:fill="auto"/>
            <w:hideMark/>
          </w:tcPr>
          <w:p w14:paraId="2EBB2FDB" w14:textId="77777777" w:rsidR="002A0BC6" w:rsidRPr="00B070D3" w:rsidRDefault="002A0BC6" w:rsidP="002A0BC6">
            <w:pPr>
              <w:pStyle w:val="Table-Title"/>
              <w:spacing w:before="120" w:after="120"/>
              <w:rPr>
                <w:rFonts w:ascii="Trebuchet MS" w:hAnsi="Trebuchet MS" w:cstheme="minorHAnsi"/>
                <w:sz w:val="22"/>
                <w:szCs w:val="22"/>
                <w:lang w:val="fr-FR"/>
              </w:rPr>
            </w:pPr>
            <w:r w:rsidRPr="00B070D3">
              <w:rPr>
                <w:rFonts w:ascii="Trebuchet MS" w:hAnsi="Trebuchet MS" w:cstheme="minorHAnsi"/>
                <w:sz w:val="22"/>
                <w:szCs w:val="22"/>
                <w:lang w:val="fr-FR"/>
              </w:rPr>
              <w:t>Lieu</w:t>
            </w:r>
          </w:p>
        </w:tc>
        <w:tc>
          <w:tcPr>
            <w:tcW w:w="1440" w:type="dxa"/>
            <w:gridSpan w:val="2"/>
            <w:tcBorders>
              <w:top w:val="single" w:sz="4" w:space="0" w:color="auto"/>
              <w:left w:val="single" w:sz="4" w:space="0" w:color="auto"/>
              <w:bottom w:val="single" w:sz="4" w:space="0" w:color="auto"/>
              <w:right w:val="single" w:sz="4" w:space="0" w:color="auto"/>
            </w:tcBorders>
            <w:shd w:val="pct10" w:color="auto" w:fill="auto"/>
            <w:hideMark/>
          </w:tcPr>
          <w:p w14:paraId="5E27A824" w14:textId="77777777" w:rsidR="002A0BC6" w:rsidRPr="00B070D3" w:rsidRDefault="002A0BC6" w:rsidP="002A0BC6">
            <w:pPr>
              <w:pStyle w:val="Table-Title"/>
              <w:spacing w:before="120" w:after="120"/>
              <w:rPr>
                <w:rFonts w:ascii="Trebuchet MS" w:hAnsi="Trebuchet MS" w:cstheme="minorHAnsi"/>
                <w:sz w:val="22"/>
                <w:szCs w:val="22"/>
                <w:lang w:val="fr-FR"/>
              </w:rPr>
            </w:pPr>
            <w:r w:rsidRPr="00B070D3">
              <w:rPr>
                <w:rFonts w:ascii="Trebuchet MS" w:hAnsi="Trebuchet MS" w:cstheme="minorHAnsi"/>
                <w:sz w:val="22"/>
                <w:szCs w:val="22"/>
                <w:lang w:val="fr-FR"/>
              </w:rPr>
              <w:t>Date</w:t>
            </w:r>
          </w:p>
        </w:tc>
        <w:tc>
          <w:tcPr>
            <w:tcW w:w="2737" w:type="dxa"/>
            <w:tcBorders>
              <w:top w:val="single" w:sz="4" w:space="0" w:color="auto"/>
              <w:left w:val="single" w:sz="4" w:space="0" w:color="auto"/>
              <w:bottom w:val="single" w:sz="4" w:space="0" w:color="auto"/>
              <w:right w:val="single" w:sz="4" w:space="0" w:color="auto"/>
            </w:tcBorders>
            <w:shd w:val="pct10" w:color="auto" w:fill="auto"/>
            <w:hideMark/>
          </w:tcPr>
          <w:p w14:paraId="326A6723" w14:textId="77777777" w:rsidR="002A0BC6" w:rsidRPr="00B070D3" w:rsidRDefault="002A0BC6" w:rsidP="002A0BC6">
            <w:pPr>
              <w:pStyle w:val="Table-Title"/>
              <w:spacing w:before="120" w:after="120"/>
              <w:rPr>
                <w:rFonts w:ascii="Trebuchet MS" w:hAnsi="Trebuchet MS" w:cstheme="minorHAnsi"/>
                <w:sz w:val="22"/>
                <w:szCs w:val="22"/>
                <w:lang w:val="fr-FR"/>
              </w:rPr>
            </w:pPr>
            <w:r w:rsidRPr="00B070D3">
              <w:rPr>
                <w:rFonts w:ascii="Trebuchet MS" w:hAnsi="Trebuchet MS" w:cstheme="minorHAnsi"/>
                <w:sz w:val="22"/>
                <w:szCs w:val="22"/>
                <w:lang w:val="fr-FR"/>
              </w:rPr>
              <w:t>Heure</w:t>
            </w:r>
          </w:p>
        </w:tc>
      </w:tr>
      <w:tr w:rsidR="002A0BC6" w:rsidRPr="00B070D3" w14:paraId="10529256" w14:textId="77777777" w:rsidTr="002A0BC6">
        <w:trPr>
          <w:cantSplit/>
          <w:trHeight w:val="290"/>
        </w:trPr>
        <w:tc>
          <w:tcPr>
            <w:tcW w:w="5320" w:type="dxa"/>
            <w:gridSpan w:val="2"/>
            <w:tcBorders>
              <w:top w:val="single" w:sz="4" w:space="0" w:color="auto"/>
              <w:left w:val="single" w:sz="4" w:space="0" w:color="auto"/>
              <w:bottom w:val="single" w:sz="4" w:space="0" w:color="auto"/>
              <w:right w:val="single" w:sz="4" w:space="0" w:color="auto"/>
            </w:tcBorders>
            <w:hideMark/>
          </w:tcPr>
          <w:p w14:paraId="1C3C9760" w14:textId="77777777" w:rsidR="002A0BC6" w:rsidRPr="00B070D3" w:rsidRDefault="002A0BC6" w:rsidP="002A0BC6">
            <w:pPr>
              <w:pStyle w:val="Table-Normal"/>
              <w:spacing w:before="120" w:after="120"/>
              <w:rPr>
                <w:rFonts w:ascii="Trebuchet MS" w:hAnsi="Trebuchet MS" w:cstheme="minorHAnsi"/>
                <w:sz w:val="22"/>
                <w:szCs w:val="22"/>
                <w:lang w:val="fr-FR"/>
              </w:rPr>
            </w:pPr>
            <w:r w:rsidRPr="00B070D3">
              <w:rPr>
                <w:rFonts w:ascii="Trebuchet MS" w:hAnsi="Trebuchet MS" w:cstheme="minorHAnsi"/>
                <w:sz w:val="22"/>
                <w:szCs w:val="22"/>
                <w:lang w:val="fr-FR"/>
              </w:rPr>
              <w:t xml:space="preserve">Virtuel sur Microsoft Teams  </w:t>
            </w:r>
          </w:p>
        </w:tc>
        <w:tc>
          <w:tcPr>
            <w:tcW w:w="1440" w:type="dxa"/>
            <w:gridSpan w:val="2"/>
            <w:tcBorders>
              <w:top w:val="single" w:sz="4" w:space="0" w:color="auto"/>
              <w:left w:val="single" w:sz="4" w:space="0" w:color="auto"/>
              <w:bottom w:val="single" w:sz="4" w:space="0" w:color="auto"/>
              <w:right w:val="single" w:sz="4" w:space="0" w:color="auto"/>
            </w:tcBorders>
            <w:hideMark/>
          </w:tcPr>
          <w:p w14:paraId="5B87ED61" w14:textId="77777777" w:rsidR="002A0BC6" w:rsidRPr="00B070D3" w:rsidRDefault="002A0BC6" w:rsidP="002A0BC6">
            <w:pPr>
              <w:pStyle w:val="Table-Normal"/>
              <w:spacing w:before="120" w:after="120"/>
              <w:rPr>
                <w:rFonts w:ascii="Trebuchet MS" w:hAnsi="Trebuchet MS" w:cstheme="minorHAnsi"/>
                <w:sz w:val="22"/>
                <w:szCs w:val="22"/>
                <w:lang w:val="fr-FR"/>
              </w:rPr>
            </w:pPr>
            <w:r w:rsidRPr="00B070D3">
              <w:rPr>
                <w:rFonts w:ascii="Trebuchet MS" w:hAnsi="Trebuchet MS" w:cstheme="minorHAnsi"/>
                <w:sz w:val="22"/>
                <w:szCs w:val="22"/>
                <w:lang w:val="fr-FR"/>
              </w:rPr>
              <w:t>20/11/2020</w:t>
            </w:r>
          </w:p>
        </w:tc>
        <w:tc>
          <w:tcPr>
            <w:tcW w:w="2737" w:type="dxa"/>
            <w:tcBorders>
              <w:top w:val="single" w:sz="4" w:space="0" w:color="auto"/>
              <w:left w:val="single" w:sz="4" w:space="0" w:color="auto"/>
              <w:bottom w:val="single" w:sz="4" w:space="0" w:color="auto"/>
              <w:right w:val="single" w:sz="4" w:space="0" w:color="auto"/>
            </w:tcBorders>
            <w:hideMark/>
          </w:tcPr>
          <w:p w14:paraId="08AA823A" w14:textId="77777777" w:rsidR="002A0BC6" w:rsidRPr="00B070D3" w:rsidRDefault="002A0BC6" w:rsidP="002A0BC6">
            <w:pPr>
              <w:pStyle w:val="Table-Normal"/>
              <w:spacing w:before="120" w:after="120"/>
              <w:rPr>
                <w:rFonts w:ascii="Trebuchet MS" w:hAnsi="Trebuchet MS" w:cstheme="minorHAnsi"/>
                <w:sz w:val="22"/>
                <w:szCs w:val="22"/>
                <w:lang w:val="fr-FR"/>
              </w:rPr>
            </w:pPr>
            <w:r w:rsidRPr="00B070D3">
              <w:rPr>
                <w:rFonts w:ascii="Trebuchet MS" w:hAnsi="Trebuchet MS" w:cstheme="minorHAnsi"/>
                <w:sz w:val="22"/>
                <w:szCs w:val="22"/>
                <w:lang w:val="fr-FR"/>
              </w:rPr>
              <w:t>11h05 à 11h35</w:t>
            </w:r>
          </w:p>
        </w:tc>
      </w:tr>
      <w:tr w:rsidR="002A0BC6" w:rsidRPr="00B070D3" w14:paraId="30A8F1ED" w14:textId="77777777" w:rsidTr="002A0BC6">
        <w:trPr>
          <w:cantSplit/>
        </w:trPr>
        <w:tc>
          <w:tcPr>
            <w:tcW w:w="2198" w:type="dxa"/>
            <w:tcBorders>
              <w:top w:val="single" w:sz="4" w:space="0" w:color="auto"/>
              <w:left w:val="single" w:sz="4" w:space="0" w:color="auto"/>
              <w:bottom w:val="single" w:sz="4" w:space="0" w:color="auto"/>
              <w:right w:val="single" w:sz="4" w:space="0" w:color="auto"/>
            </w:tcBorders>
            <w:shd w:val="pct10" w:color="000000" w:fill="FFFFFF"/>
            <w:hideMark/>
          </w:tcPr>
          <w:p w14:paraId="4AC4A79C" w14:textId="794A49AD" w:rsidR="002A0BC6" w:rsidRPr="00B070D3" w:rsidRDefault="002A0BC6" w:rsidP="002A0BC6">
            <w:pPr>
              <w:pStyle w:val="Table-Title"/>
              <w:spacing w:before="120" w:after="120"/>
              <w:rPr>
                <w:rFonts w:ascii="Trebuchet MS" w:hAnsi="Trebuchet MS" w:cstheme="minorHAnsi"/>
                <w:sz w:val="22"/>
                <w:szCs w:val="22"/>
                <w:lang w:val="fr-FR"/>
              </w:rPr>
            </w:pPr>
            <w:r w:rsidRPr="00B070D3">
              <w:rPr>
                <w:rFonts w:ascii="Trebuchet MS" w:hAnsi="Trebuchet MS" w:cstheme="minorHAnsi"/>
                <w:sz w:val="22"/>
                <w:szCs w:val="22"/>
                <w:lang w:val="fr-FR"/>
              </w:rPr>
              <w:t xml:space="preserve">Objet de la </w:t>
            </w:r>
            <w:r w:rsidR="00D03D92" w:rsidRPr="00B070D3">
              <w:rPr>
                <w:rFonts w:ascii="Trebuchet MS" w:hAnsi="Trebuchet MS" w:cstheme="minorHAnsi"/>
                <w:sz w:val="22"/>
                <w:szCs w:val="22"/>
                <w:lang w:val="fr-FR"/>
              </w:rPr>
              <w:t>réunion</w:t>
            </w:r>
            <w:r w:rsidR="00D7155D">
              <w:rPr>
                <w:rFonts w:ascii="Trebuchet MS" w:hAnsi="Trebuchet MS" w:cstheme="minorHAnsi"/>
                <w:sz w:val="22"/>
                <w:szCs w:val="22"/>
                <w:lang w:val="fr-FR"/>
              </w:rPr>
              <w:t> </w:t>
            </w:r>
            <w:r w:rsidRPr="00B070D3">
              <w:rPr>
                <w:rFonts w:ascii="Trebuchet MS" w:hAnsi="Trebuchet MS" w:cstheme="minorHAnsi"/>
                <w:sz w:val="22"/>
                <w:szCs w:val="22"/>
                <w:lang w:val="fr-FR"/>
              </w:rPr>
              <w:t>:</w:t>
            </w:r>
          </w:p>
        </w:tc>
        <w:tc>
          <w:tcPr>
            <w:tcW w:w="7299" w:type="dxa"/>
            <w:gridSpan w:val="4"/>
            <w:tcBorders>
              <w:top w:val="single" w:sz="4" w:space="0" w:color="auto"/>
              <w:left w:val="single" w:sz="4" w:space="0" w:color="auto"/>
              <w:bottom w:val="single" w:sz="4" w:space="0" w:color="auto"/>
              <w:right w:val="single" w:sz="4" w:space="0" w:color="auto"/>
            </w:tcBorders>
            <w:hideMark/>
          </w:tcPr>
          <w:p w14:paraId="755EF89D" w14:textId="77777777" w:rsidR="002A0BC6" w:rsidRPr="00B070D3" w:rsidRDefault="002A0BC6" w:rsidP="002A0BC6">
            <w:pPr>
              <w:pStyle w:val="Table-Bullets"/>
              <w:tabs>
                <w:tab w:val="num" w:pos="251"/>
              </w:tabs>
              <w:spacing w:before="120" w:after="120"/>
              <w:rPr>
                <w:rFonts w:ascii="Trebuchet MS" w:hAnsi="Trebuchet MS" w:cstheme="minorHAnsi"/>
                <w:sz w:val="22"/>
                <w:szCs w:val="22"/>
                <w:lang w:val="fr-FR"/>
              </w:rPr>
            </w:pPr>
            <w:r w:rsidRPr="00B070D3">
              <w:rPr>
                <w:rFonts w:ascii="Trebuchet MS" w:hAnsi="Trebuchet MS" w:cstheme="minorHAnsi"/>
                <w:sz w:val="22"/>
                <w:szCs w:val="24"/>
                <w:lang w:val="fr-FR"/>
              </w:rPr>
              <w:t>Relance du Projet Mon Hôpital Numérique</w:t>
            </w:r>
          </w:p>
          <w:p w14:paraId="5774A348" w14:textId="77777777" w:rsidR="002A0BC6" w:rsidRPr="00B070D3" w:rsidRDefault="002A0BC6" w:rsidP="002A0BC6">
            <w:pPr>
              <w:pStyle w:val="Table-Bullets"/>
              <w:tabs>
                <w:tab w:val="num" w:pos="251"/>
              </w:tabs>
              <w:spacing w:before="120" w:after="120"/>
              <w:rPr>
                <w:rFonts w:ascii="Trebuchet MS" w:hAnsi="Trebuchet MS" w:cstheme="minorHAnsi"/>
                <w:sz w:val="22"/>
                <w:szCs w:val="22"/>
                <w:lang w:val="fr-FR"/>
              </w:rPr>
            </w:pPr>
            <w:r w:rsidRPr="00B070D3">
              <w:rPr>
                <w:rFonts w:ascii="Trebuchet MS" w:hAnsi="Trebuchet MS" w:cstheme="minorHAnsi"/>
                <w:sz w:val="22"/>
                <w:szCs w:val="24"/>
                <w:lang w:val="fr-FR"/>
              </w:rPr>
              <w:t>Discussions sur les Termes de référence du travail de terrain</w:t>
            </w:r>
          </w:p>
        </w:tc>
      </w:tr>
      <w:tr w:rsidR="002A0BC6" w:rsidRPr="00B070D3" w14:paraId="7DED20CA" w14:textId="77777777" w:rsidTr="002A0BC6">
        <w:trPr>
          <w:cantSplit/>
        </w:trPr>
        <w:tc>
          <w:tcPr>
            <w:tcW w:w="5528" w:type="dxa"/>
            <w:gridSpan w:val="3"/>
            <w:tcBorders>
              <w:top w:val="single" w:sz="4" w:space="0" w:color="auto"/>
              <w:left w:val="single" w:sz="4" w:space="0" w:color="auto"/>
              <w:bottom w:val="single" w:sz="4" w:space="0" w:color="auto"/>
              <w:right w:val="single" w:sz="4" w:space="0" w:color="auto"/>
            </w:tcBorders>
            <w:shd w:val="pct10" w:color="000000" w:fill="FFFFFF"/>
            <w:hideMark/>
          </w:tcPr>
          <w:p w14:paraId="5C55D2BC" w14:textId="77777777" w:rsidR="002A0BC6" w:rsidRPr="00B070D3" w:rsidRDefault="002A0BC6" w:rsidP="002A0BC6">
            <w:pPr>
              <w:pStyle w:val="Table-Title"/>
              <w:spacing w:before="120" w:after="120"/>
              <w:rPr>
                <w:rFonts w:ascii="Trebuchet MS" w:hAnsi="Trebuchet MS" w:cstheme="minorHAnsi"/>
                <w:sz w:val="22"/>
                <w:szCs w:val="22"/>
                <w:lang w:val="fr-FR"/>
              </w:rPr>
            </w:pPr>
            <w:r w:rsidRPr="00B070D3">
              <w:rPr>
                <w:rFonts w:ascii="Trebuchet MS" w:hAnsi="Trebuchet MS" w:cstheme="minorHAnsi"/>
                <w:sz w:val="22"/>
                <w:szCs w:val="22"/>
                <w:lang w:val="fr-FR"/>
              </w:rPr>
              <w:t xml:space="preserve">Participants </w:t>
            </w:r>
          </w:p>
        </w:tc>
        <w:tc>
          <w:tcPr>
            <w:tcW w:w="3969" w:type="dxa"/>
            <w:gridSpan w:val="2"/>
            <w:tcBorders>
              <w:top w:val="single" w:sz="4" w:space="0" w:color="auto"/>
              <w:left w:val="single" w:sz="4" w:space="0" w:color="auto"/>
              <w:bottom w:val="single" w:sz="4" w:space="0" w:color="auto"/>
              <w:right w:val="single" w:sz="4" w:space="0" w:color="auto"/>
            </w:tcBorders>
            <w:shd w:val="pct10" w:color="000000" w:fill="FFFFFF"/>
          </w:tcPr>
          <w:p w14:paraId="638254A1" w14:textId="77777777" w:rsidR="002A0BC6" w:rsidRPr="00B070D3" w:rsidRDefault="002A0BC6" w:rsidP="002A0BC6">
            <w:pPr>
              <w:pStyle w:val="Table-Title"/>
              <w:spacing w:before="120" w:after="120"/>
              <w:jc w:val="center"/>
              <w:rPr>
                <w:rFonts w:ascii="Trebuchet MS" w:hAnsi="Trebuchet MS" w:cstheme="minorHAnsi"/>
                <w:sz w:val="22"/>
                <w:szCs w:val="22"/>
                <w:lang w:val="fr-FR"/>
              </w:rPr>
            </w:pPr>
            <w:r w:rsidRPr="00B070D3">
              <w:rPr>
                <w:rFonts w:ascii="Trebuchet MS" w:hAnsi="Trebuchet MS" w:cstheme="minorHAnsi"/>
                <w:sz w:val="22"/>
                <w:szCs w:val="22"/>
                <w:lang w:val="fr-FR"/>
              </w:rPr>
              <w:t>E-mail</w:t>
            </w:r>
          </w:p>
          <w:p w14:paraId="19F598A1" w14:textId="77777777" w:rsidR="002A0BC6" w:rsidRPr="00B070D3" w:rsidRDefault="002A0BC6" w:rsidP="002A0BC6">
            <w:pPr>
              <w:pStyle w:val="Table-Title"/>
              <w:spacing w:before="120" w:after="120"/>
              <w:jc w:val="center"/>
              <w:rPr>
                <w:rFonts w:ascii="Trebuchet MS" w:hAnsi="Trebuchet MS" w:cstheme="minorHAnsi"/>
                <w:sz w:val="22"/>
                <w:szCs w:val="22"/>
                <w:lang w:val="fr-FR"/>
              </w:rPr>
            </w:pPr>
          </w:p>
        </w:tc>
      </w:tr>
      <w:tr w:rsidR="002A0BC6" w:rsidRPr="00B070D3" w14:paraId="029B87CC" w14:textId="77777777" w:rsidTr="002A0BC6">
        <w:trPr>
          <w:cantSplit/>
        </w:trPr>
        <w:tc>
          <w:tcPr>
            <w:tcW w:w="5528" w:type="dxa"/>
            <w:gridSpan w:val="3"/>
            <w:tcBorders>
              <w:top w:val="single" w:sz="4" w:space="0" w:color="auto"/>
              <w:left w:val="single" w:sz="4" w:space="0" w:color="auto"/>
              <w:bottom w:val="single" w:sz="4" w:space="0" w:color="auto"/>
              <w:right w:val="single" w:sz="4" w:space="0" w:color="auto"/>
            </w:tcBorders>
            <w:hideMark/>
          </w:tcPr>
          <w:p w14:paraId="0D0FF074" w14:textId="59FDB83B" w:rsidR="002A0BC6" w:rsidRPr="00B070D3" w:rsidRDefault="002A0BC6" w:rsidP="002A0BC6">
            <w:pPr>
              <w:tabs>
                <w:tab w:val="left" w:pos="3036"/>
              </w:tabs>
              <w:spacing w:before="120" w:after="120" w:line="256" w:lineRule="auto"/>
              <w:jc w:val="both"/>
              <w:rPr>
                <w:rFonts w:ascii="Trebuchet MS" w:hAnsi="Trebuchet MS" w:cstheme="minorHAnsi"/>
              </w:rPr>
            </w:pPr>
            <w:r w:rsidRPr="00B070D3">
              <w:rPr>
                <w:rFonts w:ascii="Trebuchet MS" w:hAnsi="Trebuchet MS" w:cstheme="minorHAnsi"/>
              </w:rPr>
              <w:t xml:space="preserve">Dr Aly FANCINADOUNOU </w:t>
            </w:r>
            <w:r w:rsidR="00D7155D">
              <w:rPr>
                <w:rFonts w:ascii="Trebuchet MS" w:hAnsi="Trebuchet MS" w:cstheme="minorHAnsi"/>
              </w:rPr>
              <w:t>–</w:t>
            </w:r>
            <w:r w:rsidRPr="00B070D3">
              <w:rPr>
                <w:rFonts w:ascii="Trebuchet MS" w:hAnsi="Trebuchet MS" w:cstheme="minorHAnsi"/>
              </w:rPr>
              <w:t xml:space="preserve"> BSD</w:t>
            </w:r>
          </w:p>
        </w:tc>
        <w:tc>
          <w:tcPr>
            <w:tcW w:w="3969" w:type="dxa"/>
            <w:gridSpan w:val="2"/>
            <w:tcBorders>
              <w:top w:val="single" w:sz="4" w:space="0" w:color="auto"/>
              <w:left w:val="single" w:sz="4" w:space="0" w:color="auto"/>
              <w:bottom w:val="single" w:sz="4" w:space="0" w:color="auto"/>
              <w:right w:val="single" w:sz="4" w:space="0" w:color="auto"/>
            </w:tcBorders>
            <w:hideMark/>
          </w:tcPr>
          <w:p w14:paraId="37884A6A" w14:textId="77777777" w:rsidR="002A0BC6" w:rsidRPr="00B070D3" w:rsidRDefault="00612912" w:rsidP="002A0BC6">
            <w:pPr>
              <w:pStyle w:val="Table-Normal"/>
              <w:spacing w:before="120" w:after="120"/>
              <w:rPr>
                <w:rStyle w:val="Hyperlink"/>
                <w:rFonts w:ascii="Trebuchet MS" w:hAnsi="Trebuchet MS"/>
                <w:lang w:val="fr-FR"/>
              </w:rPr>
            </w:pPr>
            <w:hyperlink r:id="rId14" w:tgtFrame="_blank" w:history="1">
              <w:r w:rsidR="002A0BC6" w:rsidRPr="00B070D3">
                <w:rPr>
                  <w:rStyle w:val="Hyperlink"/>
                  <w:rFonts w:ascii="Trebuchet MS" w:hAnsi="Trebuchet MS" w:cstheme="minorHAnsi"/>
                  <w:sz w:val="22"/>
                  <w:szCs w:val="22"/>
                  <w:lang w:val="fr-FR"/>
                </w:rPr>
                <w:t>aly.fancinadouno@gmail.com</w:t>
              </w:r>
            </w:hyperlink>
          </w:p>
        </w:tc>
      </w:tr>
      <w:tr w:rsidR="002A0BC6" w:rsidRPr="00B070D3" w14:paraId="458DA54F" w14:textId="77777777" w:rsidTr="002A0BC6">
        <w:trPr>
          <w:cantSplit/>
        </w:trPr>
        <w:tc>
          <w:tcPr>
            <w:tcW w:w="5528" w:type="dxa"/>
            <w:gridSpan w:val="3"/>
            <w:tcBorders>
              <w:top w:val="single" w:sz="4" w:space="0" w:color="auto"/>
              <w:left w:val="single" w:sz="4" w:space="0" w:color="auto"/>
              <w:bottom w:val="single" w:sz="4" w:space="0" w:color="auto"/>
              <w:right w:val="single" w:sz="4" w:space="0" w:color="auto"/>
            </w:tcBorders>
            <w:hideMark/>
          </w:tcPr>
          <w:p w14:paraId="23B554EF" w14:textId="77777777" w:rsidR="002A0BC6" w:rsidRPr="00B070D3" w:rsidRDefault="002A0BC6" w:rsidP="002A0BC6">
            <w:pPr>
              <w:tabs>
                <w:tab w:val="left" w:pos="3036"/>
              </w:tabs>
              <w:spacing w:before="120" w:after="120" w:line="256" w:lineRule="auto"/>
              <w:jc w:val="both"/>
              <w:rPr>
                <w:rFonts w:ascii="Trebuchet MS" w:hAnsi="Trebuchet MS" w:cstheme="minorHAnsi"/>
              </w:rPr>
            </w:pPr>
            <w:r w:rsidRPr="00B070D3">
              <w:rPr>
                <w:rFonts w:ascii="Trebuchet MS" w:hAnsi="Trebuchet MS" w:cstheme="minorHAnsi"/>
              </w:rPr>
              <w:t>Moustapha BARRY – Cellule TIC</w:t>
            </w:r>
          </w:p>
        </w:tc>
        <w:tc>
          <w:tcPr>
            <w:tcW w:w="3969" w:type="dxa"/>
            <w:gridSpan w:val="2"/>
            <w:tcBorders>
              <w:top w:val="single" w:sz="4" w:space="0" w:color="auto"/>
              <w:left w:val="single" w:sz="4" w:space="0" w:color="auto"/>
              <w:bottom w:val="single" w:sz="4" w:space="0" w:color="auto"/>
              <w:right w:val="single" w:sz="4" w:space="0" w:color="auto"/>
            </w:tcBorders>
            <w:hideMark/>
          </w:tcPr>
          <w:p w14:paraId="7E8814A9" w14:textId="77777777" w:rsidR="002A0BC6" w:rsidRPr="00B070D3" w:rsidRDefault="00612912" w:rsidP="002A0BC6">
            <w:pPr>
              <w:pStyle w:val="Table-Normal"/>
              <w:spacing w:before="120" w:after="120"/>
              <w:rPr>
                <w:rStyle w:val="Hyperlink"/>
                <w:rFonts w:ascii="Trebuchet MS" w:hAnsi="Trebuchet MS"/>
                <w:lang w:val="fr-FR"/>
              </w:rPr>
            </w:pPr>
            <w:hyperlink r:id="rId15" w:tgtFrame="_blank" w:history="1">
              <w:r w:rsidR="002A0BC6" w:rsidRPr="00B070D3">
                <w:rPr>
                  <w:rStyle w:val="Hyperlink"/>
                  <w:rFonts w:ascii="Trebuchet MS" w:hAnsi="Trebuchet MS" w:cstheme="minorHAnsi"/>
                  <w:sz w:val="22"/>
                  <w:szCs w:val="22"/>
                  <w:lang w:val="fr-FR"/>
                </w:rPr>
                <w:t>moustaph.m.barry@gmail.com</w:t>
              </w:r>
            </w:hyperlink>
          </w:p>
        </w:tc>
      </w:tr>
      <w:tr w:rsidR="002A0BC6" w:rsidRPr="00B070D3" w14:paraId="2795E27A" w14:textId="77777777" w:rsidTr="002A0BC6">
        <w:trPr>
          <w:cantSplit/>
        </w:trPr>
        <w:tc>
          <w:tcPr>
            <w:tcW w:w="5528" w:type="dxa"/>
            <w:gridSpan w:val="3"/>
            <w:tcBorders>
              <w:top w:val="single" w:sz="4" w:space="0" w:color="auto"/>
              <w:left w:val="single" w:sz="4" w:space="0" w:color="auto"/>
              <w:bottom w:val="single" w:sz="4" w:space="0" w:color="auto"/>
              <w:right w:val="single" w:sz="4" w:space="0" w:color="auto"/>
            </w:tcBorders>
            <w:hideMark/>
          </w:tcPr>
          <w:p w14:paraId="660BA2BC" w14:textId="77777777" w:rsidR="002A0BC6" w:rsidRPr="00B070D3" w:rsidRDefault="002A0BC6" w:rsidP="002A0BC6">
            <w:pPr>
              <w:spacing w:before="120" w:after="120" w:line="256" w:lineRule="auto"/>
              <w:jc w:val="both"/>
              <w:rPr>
                <w:rFonts w:ascii="Trebuchet MS" w:hAnsi="Trebuchet MS" w:cstheme="minorHAnsi"/>
              </w:rPr>
            </w:pPr>
            <w:proofErr w:type="spellStart"/>
            <w:r w:rsidRPr="00B070D3">
              <w:rPr>
                <w:rFonts w:ascii="Trebuchet MS" w:hAnsi="Trebuchet MS" w:cstheme="minorHAnsi"/>
              </w:rPr>
              <w:t>Fabou</w:t>
            </w:r>
            <w:proofErr w:type="spellEnd"/>
            <w:r w:rsidRPr="00B070D3">
              <w:rPr>
                <w:rFonts w:ascii="Trebuchet MS" w:hAnsi="Trebuchet MS" w:cstheme="minorHAnsi"/>
              </w:rPr>
              <w:t xml:space="preserve"> KOULIBALY – Cellule TIC</w:t>
            </w:r>
          </w:p>
        </w:tc>
        <w:tc>
          <w:tcPr>
            <w:tcW w:w="3969" w:type="dxa"/>
            <w:gridSpan w:val="2"/>
            <w:tcBorders>
              <w:top w:val="single" w:sz="4" w:space="0" w:color="auto"/>
              <w:left w:val="single" w:sz="4" w:space="0" w:color="auto"/>
              <w:bottom w:val="single" w:sz="4" w:space="0" w:color="auto"/>
              <w:right w:val="single" w:sz="4" w:space="0" w:color="auto"/>
            </w:tcBorders>
            <w:hideMark/>
          </w:tcPr>
          <w:p w14:paraId="676EFABC" w14:textId="77777777" w:rsidR="002A0BC6" w:rsidRPr="00B070D3" w:rsidRDefault="00612912" w:rsidP="002A0BC6">
            <w:pPr>
              <w:pStyle w:val="Table-Normal"/>
              <w:spacing w:before="120" w:after="120"/>
              <w:rPr>
                <w:rStyle w:val="Hyperlink"/>
                <w:rFonts w:ascii="Trebuchet MS" w:hAnsi="Trebuchet MS"/>
                <w:lang w:val="fr-FR"/>
              </w:rPr>
            </w:pPr>
            <w:hyperlink r:id="rId16" w:tgtFrame="_blank" w:history="1">
              <w:r w:rsidR="002A0BC6" w:rsidRPr="00B070D3">
                <w:rPr>
                  <w:rStyle w:val="Hyperlink"/>
                  <w:rFonts w:ascii="Trebuchet MS" w:hAnsi="Trebuchet MS" w:cstheme="minorHAnsi"/>
                  <w:sz w:val="22"/>
                  <w:szCs w:val="22"/>
                  <w:lang w:val="fr-FR"/>
                </w:rPr>
                <w:t>fkoulibaly80@gmail.com</w:t>
              </w:r>
            </w:hyperlink>
          </w:p>
        </w:tc>
      </w:tr>
      <w:tr w:rsidR="002A0BC6" w:rsidRPr="00B070D3" w14:paraId="3CF20844" w14:textId="77777777" w:rsidTr="002A0BC6">
        <w:trPr>
          <w:cantSplit/>
        </w:trPr>
        <w:tc>
          <w:tcPr>
            <w:tcW w:w="5528" w:type="dxa"/>
            <w:gridSpan w:val="3"/>
            <w:tcBorders>
              <w:top w:val="single" w:sz="4" w:space="0" w:color="auto"/>
              <w:left w:val="single" w:sz="4" w:space="0" w:color="auto"/>
              <w:bottom w:val="single" w:sz="4" w:space="0" w:color="auto"/>
              <w:right w:val="single" w:sz="4" w:space="0" w:color="auto"/>
            </w:tcBorders>
            <w:hideMark/>
          </w:tcPr>
          <w:p w14:paraId="3C1E368A" w14:textId="77777777" w:rsidR="002A0BC6" w:rsidRPr="00B070D3" w:rsidRDefault="002A0BC6" w:rsidP="002A0BC6">
            <w:pPr>
              <w:spacing w:before="120" w:after="120" w:line="256" w:lineRule="auto"/>
              <w:jc w:val="both"/>
              <w:rPr>
                <w:rFonts w:ascii="Trebuchet MS" w:hAnsi="Trebuchet MS" w:cstheme="minorHAnsi"/>
              </w:rPr>
            </w:pPr>
            <w:r w:rsidRPr="00B070D3">
              <w:rPr>
                <w:rFonts w:ascii="Trebuchet MS" w:hAnsi="Trebuchet MS" w:cstheme="minorHAnsi"/>
              </w:rPr>
              <w:t>Frazer CLARK – BDO</w:t>
            </w:r>
          </w:p>
        </w:tc>
        <w:tc>
          <w:tcPr>
            <w:tcW w:w="3969" w:type="dxa"/>
            <w:gridSpan w:val="2"/>
            <w:tcBorders>
              <w:top w:val="single" w:sz="4" w:space="0" w:color="auto"/>
              <w:left w:val="single" w:sz="4" w:space="0" w:color="auto"/>
              <w:bottom w:val="single" w:sz="4" w:space="0" w:color="auto"/>
              <w:right w:val="single" w:sz="4" w:space="0" w:color="auto"/>
            </w:tcBorders>
            <w:hideMark/>
          </w:tcPr>
          <w:p w14:paraId="6E1F2C43" w14:textId="77777777" w:rsidR="002A0BC6" w:rsidRPr="00B070D3" w:rsidRDefault="00612912" w:rsidP="002A0BC6">
            <w:pPr>
              <w:pStyle w:val="Table-Normal"/>
              <w:spacing w:before="120" w:after="120"/>
              <w:rPr>
                <w:rStyle w:val="Hyperlink"/>
                <w:rFonts w:ascii="Trebuchet MS" w:hAnsi="Trebuchet MS"/>
                <w:lang w:val="fr-FR"/>
              </w:rPr>
            </w:pPr>
            <w:hyperlink r:id="rId17" w:tgtFrame="_blank" w:history="1">
              <w:r w:rsidR="002A0BC6" w:rsidRPr="00B070D3">
                <w:rPr>
                  <w:rStyle w:val="Hyperlink"/>
                  <w:rFonts w:ascii="Trebuchet MS" w:hAnsi="Trebuchet MS" w:cstheme="minorHAnsi"/>
                  <w:sz w:val="22"/>
                  <w:szCs w:val="22"/>
                  <w:lang w:val="fr-FR"/>
                </w:rPr>
                <w:t>Frazer.Clark@bdo.co.uk</w:t>
              </w:r>
            </w:hyperlink>
          </w:p>
        </w:tc>
      </w:tr>
      <w:tr w:rsidR="002A0BC6" w:rsidRPr="00B070D3" w14:paraId="2CFCFCC3" w14:textId="77777777" w:rsidTr="002A0BC6">
        <w:trPr>
          <w:cantSplit/>
        </w:trPr>
        <w:tc>
          <w:tcPr>
            <w:tcW w:w="5528" w:type="dxa"/>
            <w:gridSpan w:val="3"/>
            <w:tcBorders>
              <w:top w:val="single" w:sz="4" w:space="0" w:color="auto"/>
              <w:left w:val="single" w:sz="4" w:space="0" w:color="auto"/>
              <w:bottom w:val="single" w:sz="4" w:space="0" w:color="auto"/>
              <w:right w:val="single" w:sz="4" w:space="0" w:color="auto"/>
            </w:tcBorders>
            <w:hideMark/>
          </w:tcPr>
          <w:p w14:paraId="2C33F158" w14:textId="77777777" w:rsidR="002A0BC6" w:rsidRPr="00B070D3" w:rsidRDefault="002A0BC6" w:rsidP="002A0BC6">
            <w:pPr>
              <w:spacing w:before="120" w:after="120" w:line="256" w:lineRule="auto"/>
              <w:jc w:val="both"/>
              <w:rPr>
                <w:rFonts w:ascii="Trebuchet MS" w:hAnsi="Trebuchet MS" w:cstheme="minorHAnsi"/>
              </w:rPr>
            </w:pPr>
            <w:r w:rsidRPr="00B070D3">
              <w:rPr>
                <w:rFonts w:ascii="Trebuchet MS" w:hAnsi="Trebuchet MS" w:cstheme="minorHAnsi"/>
              </w:rPr>
              <w:t>Alpha SY SAVANE – Consultant / BDO</w:t>
            </w:r>
          </w:p>
        </w:tc>
        <w:tc>
          <w:tcPr>
            <w:tcW w:w="3969" w:type="dxa"/>
            <w:gridSpan w:val="2"/>
            <w:tcBorders>
              <w:top w:val="single" w:sz="4" w:space="0" w:color="auto"/>
              <w:left w:val="single" w:sz="4" w:space="0" w:color="auto"/>
              <w:bottom w:val="single" w:sz="4" w:space="0" w:color="auto"/>
              <w:right w:val="single" w:sz="4" w:space="0" w:color="auto"/>
            </w:tcBorders>
            <w:hideMark/>
          </w:tcPr>
          <w:p w14:paraId="5FBE923C" w14:textId="77777777" w:rsidR="002A0BC6" w:rsidRPr="00B070D3" w:rsidRDefault="00612912" w:rsidP="002A0BC6">
            <w:pPr>
              <w:pStyle w:val="Table-Normal"/>
              <w:spacing w:before="120" w:after="120"/>
              <w:rPr>
                <w:rFonts w:ascii="Trebuchet MS" w:hAnsi="Trebuchet MS" w:cstheme="minorHAnsi"/>
                <w:sz w:val="22"/>
                <w:szCs w:val="22"/>
                <w:lang w:val="fr-FR"/>
              </w:rPr>
            </w:pPr>
            <w:hyperlink r:id="rId18" w:history="1">
              <w:r w:rsidR="002A0BC6" w:rsidRPr="00B070D3">
                <w:rPr>
                  <w:rStyle w:val="Hyperlink"/>
                  <w:rFonts w:ascii="Trebuchet MS" w:hAnsi="Trebuchet MS" w:cstheme="minorHAnsi"/>
                  <w:sz w:val="22"/>
                  <w:szCs w:val="22"/>
                  <w:lang w:val="fr-FR"/>
                </w:rPr>
                <w:t>alpha.sysavane@gmail.com</w:t>
              </w:r>
            </w:hyperlink>
            <w:r w:rsidR="002A0BC6" w:rsidRPr="00B070D3">
              <w:rPr>
                <w:rFonts w:ascii="Trebuchet MS" w:hAnsi="Trebuchet MS" w:cstheme="minorHAnsi"/>
                <w:sz w:val="22"/>
                <w:szCs w:val="22"/>
                <w:lang w:val="fr-FR"/>
              </w:rPr>
              <w:t xml:space="preserve"> </w:t>
            </w:r>
          </w:p>
        </w:tc>
      </w:tr>
    </w:tbl>
    <w:p w14:paraId="46E1B0D0" w14:textId="57F73821" w:rsidR="002A0BC6" w:rsidRPr="00B070D3" w:rsidRDefault="002A0BC6" w:rsidP="002A0BC6">
      <w:pPr>
        <w:spacing w:before="240"/>
        <w:rPr>
          <w:rFonts w:ascii="Trebuchet MS" w:hAnsi="Trebuchet MS"/>
          <w:b/>
        </w:rPr>
      </w:pPr>
      <w:bookmarkStart w:id="24" w:name="_Toc111013092"/>
      <w:r w:rsidRPr="00B070D3">
        <w:rPr>
          <w:rFonts w:ascii="Trebuchet MS" w:hAnsi="Trebuchet MS"/>
          <w:b/>
        </w:rPr>
        <w:t>2.</w:t>
      </w:r>
      <w:r w:rsidRPr="00B070D3">
        <w:rPr>
          <w:rFonts w:ascii="Trebuchet MS" w:hAnsi="Trebuchet MS"/>
          <w:b/>
        </w:rPr>
        <w:tab/>
        <w:t xml:space="preserve">DEROULEMENT </w:t>
      </w:r>
      <w:r w:rsidR="00CB4932" w:rsidRPr="00B070D3">
        <w:rPr>
          <w:rFonts w:ascii="Trebuchet MS" w:hAnsi="Trebuchet MS"/>
          <w:b/>
        </w:rPr>
        <w:t>ET</w:t>
      </w:r>
      <w:r w:rsidRPr="00B070D3">
        <w:rPr>
          <w:rFonts w:ascii="Trebuchet MS" w:hAnsi="Trebuchet MS"/>
          <w:b/>
        </w:rPr>
        <w:t xml:space="preserve"> RESULTATS </w:t>
      </w:r>
      <w:bookmarkEnd w:id="24"/>
    </w:p>
    <w:tbl>
      <w:tblPr>
        <w:tblStyle w:val="TableGrid"/>
        <w:tblW w:w="9526" w:type="dxa"/>
        <w:tblInd w:w="108" w:type="dxa"/>
        <w:tblLook w:val="04A0" w:firstRow="1" w:lastRow="0" w:firstColumn="1" w:lastColumn="0" w:noHBand="0" w:noVBand="1"/>
      </w:tblPr>
      <w:tblGrid>
        <w:gridCol w:w="4751"/>
        <w:gridCol w:w="4775"/>
      </w:tblGrid>
      <w:tr w:rsidR="002A0BC6" w:rsidRPr="00B070D3" w14:paraId="2F9EDE35" w14:textId="77777777" w:rsidTr="002A0BC6">
        <w:tc>
          <w:tcPr>
            <w:tcW w:w="4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F5825A" w14:textId="75918D64" w:rsidR="002A0BC6" w:rsidRPr="00B070D3" w:rsidRDefault="002A0BC6" w:rsidP="002A0BC6">
            <w:pPr>
              <w:pStyle w:val="Table-Title"/>
              <w:spacing w:before="120" w:after="120"/>
              <w:rPr>
                <w:rFonts w:ascii="Trebuchet MS" w:hAnsi="Trebuchet MS" w:cstheme="minorHAnsi"/>
                <w:sz w:val="22"/>
                <w:szCs w:val="22"/>
                <w:lang w:val="fr-FR"/>
              </w:rPr>
            </w:pPr>
            <w:r w:rsidRPr="00B070D3">
              <w:rPr>
                <w:rFonts w:ascii="Trebuchet MS" w:hAnsi="Trebuchet MS" w:cstheme="minorHAnsi"/>
                <w:sz w:val="22"/>
                <w:szCs w:val="22"/>
                <w:lang w:val="fr-FR"/>
              </w:rPr>
              <w:t>Rapporteurs</w:t>
            </w:r>
            <w:r w:rsidR="00D7155D">
              <w:rPr>
                <w:rFonts w:ascii="Trebuchet MS" w:hAnsi="Trebuchet MS" w:cstheme="minorHAnsi"/>
                <w:sz w:val="22"/>
                <w:szCs w:val="22"/>
                <w:lang w:val="fr-FR"/>
              </w:rPr>
              <w:t> </w:t>
            </w:r>
            <w:r w:rsidRPr="00B070D3">
              <w:rPr>
                <w:rFonts w:ascii="Trebuchet MS" w:hAnsi="Trebuchet MS" w:cstheme="minorHAnsi"/>
                <w:sz w:val="22"/>
                <w:szCs w:val="22"/>
                <w:lang w:val="fr-FR"/>
              </w:rPr>
              <w:t>:</w:t>
            </w:r>
            <w:r w:rsidRPr="00B070D3">
              <w:rPr>
                <w:rFonts w:ascii="Trebuchet MS" w:hAnsi="Trebuchet MS" w:cstheme="minorHAnsi"/>
                <w:sz w:val="22"/>
                <w:szCs w:val="22"/>
                <w:lang w:val="fr-FR"/>
              </w:rPr>
              <w:tab/>
            </w:r>
          </w:p>
        </w:tc>
        <w:tc>
          <w:tcPr>
            <w:tcW w:w="4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9671F7" w14:textId="77777777" w:rsidR="002A0BC6" w:rsidRPr="00B070D3" w:rsidRDefault="002A0BC6" w:rsidP="002A0BC6">
            <w:pPr>
              <w:pStyle w:val="Table-Title"/>
              <w:keepNext/>
              <w:tabs>
                <w:tab w:val="center" w:pos="4427"/>
              </w:tabs>
              <w:spacing w:before="120" w:after="120"/>
              <w:rPr>
                <w:rFonts w:ascii="Trebuchet MS" w:hAnsi="Trebuchet MS"/>
                <w:sz w:val="22"/>
                <w:szCs w:val="22"/>
                <w:lang w:val="fr-FR"/>
              </w:rPr>
            </w:pPr>
            <w:r w:rsidRPr="00B070D3">
              <w:rPr>
                <w:rFonts w:ascii="Trebuchet MS" w:hAnsi="Trebuchet MS"/>
                <w:sz w:val="22"/>
                <w:szCs w:val="22"/>
                <w:lang w:val="fr-FR"/>
              </w:rPr>
              <w:t>Alpha SY SAVANE</w:t>
            </w:r>
          </w:p>
        </w:tc>
      </w:tr>
      <w:tr w:rsidR="002A0BC6" w:rsidRPr="00B070D3" w14:paraId="5654438C" w14:textId="77777777" w:rsidTr="002A0BC6">
        <w:tc>
          <w:tcPr>
            <w:tcW w:w="95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BF6A0C" w14:textId="6BEA2CFC" w:rsidR="002A0BC6" w:rsidRPr="00B070D3" w:rsidRDefault="002A0BC6" w:rsidP="002A0BC6">
            <w:pPr>
              <w:pStyle w:val="Table-Title"/>
              <w:spacing w:before="120" w:after="120"/>
              <w:rPr>
                <w:rFonts w:ascii="Trebuchet MS" w:hAnsi="Trebuchet MS" w:cstheme="minorHAnsi"/>
                <w:sz w:val="22"/>
                <w:szCs w:val="22"/>
                <w:lang w:val="fr-FR"/>
              </w:rPr>
            </w:pPr>
            <w:r w:rsidRPr="00B070D3">
              <w:rPr>
                <w:rFonts w:ascii="Trebuchet MS" w:hAnsi="Trebuchet MS" w:cstheme="minorHAnsi"/>
                <w:sz w:val="22"/>
                <w:szCs w:val="22"/>
                <w:lang w:val="fr-FR"/>
              </w:rPr>
              <w:t>Présentations</w:t>
            </w:r>
            <w:r w:rsidR="00D7155D">
              <w:rPr>
                <w:rFonts w:ascii="Trebuchet MS" w:hAnsi="Trebuchet MS" w:cstheme="minorHAnsi"/>
                <w:sz w:val="22"/>
                <w:szCs w:val="22"/>
                <w:lang w:val="fr-FR"/>
              </w:rPr>
              <w:t> </w:t>
            </w:r>
            <w:r w:rsidRPr="00B070D3">
              <w:rPr>
                <w:rFonts w:ascii="Trebuchet MS" w:hAnsi="Trebuchet MS" w:cstheme="minorHAnsi"/>
                <w:sz w:val="22"/>
                <w:szCs w:val="22"/>
                <w:lang w:val="fr-FR"/>
              </w:rPr>
              <w:t>: &lt; TDR Evaluation et Visite de Terrain  &gt;</w:t>
            </w:r>
            <w:r w:rsidRPr="00B070D3">
              <w:rPr>
                <w:rFonts w:ascii="Trebuchet MS" w:hAnsi="Trebuchet MS" w:cstheme="minorHAnsi"/>
                <w:sz w:val="22"/>
                <w:szCs w:val="22"/>
                <w:lang w:val="fr-FR"/>
              </w:rPr>
              <w:tab/>
            </w:r>
          </w:p>
        </w:tc>
      </w:tr>
      <w:tr w:rsidR="002A0BC6" w:rsidRPr="00B070D3" w14:paraId="72D1B8CB" w14:textId="77777777" w:rsidTr="002A0BC6">
        <w:tc>
          <w:tcPr>
            <w:tcW w:w="9526" w:type="dxa"/>
            <w:gridSpan w:val="2"/>
            <w:tcBorders>
              <w:top w:val="single" w:sz="4" w:space="0" w:color="auto"/>
              <w:left w:val="single" w:sz="4" w:space="0" w:color="auto"/>
              <w:bottom w:val="single" w:sz="4" w:space="0" w:color="auto"/>
              <w:right w:val="single" w:sz="4" w:space="0" w:color="auto"/>
            </w:tcBorders>
            <w:hideMark/>
          </w:tcPr>
          <w:p w14:paraId="79B02EFE" w14:textId="77777777" w:rsidR="002A0BC6" w:rsidRPr="00B070D3" w:rsidRDefault="002A0BC6" w:rsidP="00435151">
            <w:pPr>
              <w:pStyle w:val="ListParagraph"/>
              <w:numPr>
                <w:ilvl w:val="0"/>
                <w:numId w:val="12"/>
              </w:numPr>
              <w:spacing w:before="120" w:line="256" w:lineRule="auto"/>
              <w:contextualSpacing w:val="0"/>
              <w:rPr>
                <w:rFonts w:ascii="Trebuchet MS" w:hAnsi="Trebuchet MS" w:cstheme="minorHAnsi"/>
                <w:sz w:val="22"/>
                <w:szCs w:val="22"/>
                <w:lang w:val="fr-FR"/>
              </w:rPr>
            </w:pPr>
            <w:r w:rsidRPr="00B070D3">
              <w:rPr>
                <w:rFonts w:ascii="Trebuchet MS" w:hAnsi="Trebuchet MS" w:cstheme="minorHAnsi"/>
                <w:sz w:val="22"/>
                <w:szCs w:val="22"/>
                <w:lang w:val="fr-FR"/>
              </w:rPr>
              <w:t>Contenu du TDR</w:t>
            </w:r>
          </w:p>
          <w:p w14:paraId="7707BE01" w14:textId="77777777" w:rsidR="002A0BC6" w:rsidRPr="00B070D3" w:rsidRDefault="002A0BC6" w:rsidP="00435151">
            <w:pPr>
              <w:pStyle w:val="ListParagraph"/>
              <w:numPr>
                <w:ilvl w:val="2"/>
                <w:numId w:val="13"/>
              </w:numPr>
              <w:spacing w:before="120" w:line="256" w:lineRule="auto"/>
              <w:contextualSpacing w:val="0"/>
              <w:rPr>
                <w:rFonts w:ascii="Trebuchet MS" w:hAnsi="Trebuchet MS" w:cstheme="minorHAnsi"/>
                <w:sz w:val="22"/>
                <w:szCs w:val="22"/>
                <w:lang w:val="fr-FR"/>
              </w:rPr>
            </w:pPr>
            <w:r w:rsidRPr="00B070D3">
              <w:rPr>
                <w:rFonts w:ascii="Trebuchet MS" w:hAnsi="Trebuchet MS" w:cstheme="minorHAnsi"/>
                <w:sz w:val="22"/>
                <w:szCs w:val="22"/>
                <w:lang w:val="fr-FR"/>
              </w:rPr>
              <w:t>Objectifs et résultats</w:t>
            </w:r>
          </w:p>
          <w:p w14:paraId="7F1136C1" w14:textId="77777777" w:rsidR="002A0BC6" w:rsidRPr="00B070D3" w:rsidRDefault="002A0BC6" w:rsidP="00435151">
            <w:pPr>
              <w:pStyle w:val="ListParagraph"/>
              <w:numPr>
                <w:ilvl w:val="2"/>
                <w:numId w:val="13"/>
              </w:numPr>
              <w:spacing w:before="120" w:line="256" w:lineRule="auto"/>
              <w:contextualSpacing w:val="0"/>
              <w:rPr>
                <w:rFonts w:ascii="Trebuchet MS" w:hAnsi="Trebuchet MS" w:cstheme="minorHAnsi"/>
                <w:sz w:val="22"/>
                <w:szCs w:val="22"/>
                <w:lang w:val="fr-FR"/>
              </w:rPr>
            </w:pPr>
            <w:r w:rsidRPr="00B070D3">
              <w:rPr>
                <w:rFonts w:ascii="Trebuchet MS" w:hAnsi="Trebuchet MS" w:cstheme="minorHAnsi"/>
                <w:sz w:val="22"/>
                <w:szCs w:val="22"/>
                <w:lang w:val="fr-FR"/>
              </w:rPr>
              <w:t>Approche méthodologique</w:t>
            </w:r>
          </w:p>
          <w:p w14:paraId="526E76D5" w14:textId="77777777" w:rsidR="002A0BC6" w:rsidRPr="00B070D3" w:rsidRDefault="002A0BC6" w:rsidP="00435151">
            <w:pPr>
              <w:pStyle w:val="ListParagraph"/>
              <w:numPr>
                <w:ilvl w:val="2"/>
                <w:numId w:val="13"/>
              </w:numPr>
              <w:spacing w:before="120" w:line="256" w:lineRule="auto"/>
              <w:contextualSpacing w:val="0"/>
              <w:rPr>
                <w:rFonts w:ascii="Trebuchet MS" w:hAnsi="Trebuchet MS" w:cstheme="minorHAnsi"/>
                <w:sz w:val="22"/>
                <w:szCs w:val="22"/>
                <w:lang w:val="fr-FR"/>
              </w:rPr>
            </w:pPr>
            <w:r w:rsidRPr="00B070D3">
              <w:rPr>
                <w:rFonts w:ascii="Trebuchet MS" w:hAnsi="Trebuchet MS" w:cstheme="minorHAnsi"/>
                <w:sz w:val="22"/>
                <w:szCs w:val="22"/>
                <w:lang w:val="fr-FR"/>
              </w:rPr>
              <w:t>Chronogramme</w:t>
            </w:r>
          </w:p>
        </w:tc>
      </w:tr>
      <w:tr w:rsidR="002A0BC6" w:rsidRPr="00B070D3" w14:paraId="2FED2C81" w14:textId="77777777" w:rsidTr="002A0BC6">
        <w:tc>
          <w:tcPr>
            <w:tcW w:w="9526" w:type="dxa"/>
            <w:gridSpan w:val="2"/>
            <w:tcBorders>
              <w:top w:val="single" w:sz="4" w:space="0" w:color="auto"/>
              <w:left w:val="single" w:sz="4" w:space="0" w:color="auto"/>
              <w:bottom w:val="single" w:sz="4" w:space="0" w:color="auto"/>
              <w:right w:val="single" w:sz="4" w:space="0" w:color="auto"/>
            </w:tcBorders>
            <w:hideMark/>
          </w:tcPr>
          <w:p w14:paraId="72AB47C4" w14:textId="77777777" w:rsidR="002A0BC6" w:rsidRPr="00B070D3" w:rsidRDefault="002A0BC6" w:rsidP="002A0BC6">
            <w:pPr>
              <w:pStyle w:val="Table-Title"/>
              <w:keepNext/>
              <w:tabs>
                <w:tab w:val="center" w:pos="4427"/>
              </w:tabs>
              <w:spacing w:before="120" w:after="120"/>
              <w:rPr>
                <w:rFonts w:ascii="Trebuchet MS" w:hAnsi="Trebuchet MS" w:cstheme="minorHAnsi"/>
                <w:sz w:val="22"/>
                <w:szCs w:val="22"/>
                <w:lang w:val="fr-FR"/>
              </w:rPr>
            </w:pPr>
            <w:r w:rsidRPr="00B070D3">
              <w:rPr>
                <w:rFonts w:ascii="Trebuchet MS" w:hAnsi="Trebuchet MS" w:cstheme="minorHAnsi"/>
                <w:sz w:val="22"/>
                <w:szCs w:val="22"/>
                <w:lang w:val="fr-FR"/>
              </w:rPr>
              <w:t xml:space="preserve">Notes et </w:t>
            </w:r>
            <w:proofErr w:type="spellStart"/>
            <w:r w:rsidRPr="00B070D3">
              <w:rPr>
                <w:rFonts w:ascii="Trebuchet MS" w:hAnsi="Trebuchet MS" w:cstheme="minorHAnsi"/>
                <w:sz w:val="22"/>
                <w:szCs w:val="22"/>
                <w:lang w:val="fr-FR"/>
              </w:rPr>
              <w:t>Resolutions</w:t>
            </w:r>
            <w:proofErr w:type="spellEnd"/>
          </w:p>
        </w:tc>
      </w:tr>
      <w:tr w:rsidR="002A0BC6" w:rsidRPr="00B070D3" w14:paraId="494030F4" w14:textId="77777777" w:rsidTr="002A0BC6">
        <w:tc>
          <w:tcPr>
            <w:tcW w:w="9526" w:type="dxa"/>
            <w:gridSpan w:val="2"/>
            <w:tcBorders>
              <w:top w:val="single" w:sz="4" w:space="0" w:color="auto"/>
              <w:left w:val="single" w:sz="4" w:space="0" w:color="auto"/>
              <w:bottom w:val="single" w:sz="4" w:space="0" w:color="auto"/>
              <w:right w:val="single" w:sz="4" w:space="0" w:color="auto"/>
            </w:tcBorders>
            <w:hideMark/>
          </w:tcPr>
          <w:p w14:paraId="38D125E8" w14:textId="11CCC2E6" w:rsidR="002A0BC6" w:rsidRPr="00B070D3" w:rsidRDefault="002A0BC6" w:rsidP="00435151">
            <w:pPr>
              <w:pStyle w:val="Table-Normal"/>
              <w:numPr>
                <w:ilvl w:val="0"/>
                <w:numId w:val="14"/>
              </w:numPr>
              <w:spacing w:before="120" w:after="120" w:line="240" w:lineRule="auto"/>
              <w:jc w:val="both"/>
              <w:rPr>
                <w:rFonts w:ascii="Trebuchet MS" w:hAnsi="Trebuchet MS" w:cstheme="minorHAnsi"/>
                <w:sz w:val="22"/>
                <w:szCs w:val="22"/>
                <w:lang w:val="fr-FR"/>
              </w:rPr>
            </w:pPr>
            <w:r w:rsidRPr="00B070D3">
              <w:rPr>
                <w:rFonts w:ascii="Trebuchet MS" w:hAnsi="Trebuchet MS" w:cstheme="minorHAnsi"/>
                <w:sz w:val="22"/>
                <w:szCs w:val="22"/>
                <w:lang w:val="fr-FR"/>
              </w:rPr>
              <w:t>Les discussions ont porté sur</w:t>
            </w:r>
            <w:r w:rsidR="00D7155D">
              <w:rPr>
                <w:rFonts w:ascii="Trebuchet MS" w:hAnsi="Trebuchet MS" w:cstheme="minorHAnsi"/>
                <w:sz w:val="22"/>
                <w:szCs w:val="22"/>
                <w:lang w:val="fr-FR"/>
              </w:rPr>
              <w:t> </w:t>
            </w:r>
            <w:r w:rsidRPr="00B070D3">
              <w:rPr>
                <w:rFonts w:ascii="Trebuchet MS" w:hAnsi="Trebuchet MS" w:cstheme="minorHAnsi"/>
                <w:sz w:val="22"/>
                <w:szCs w:val="22"/>
                <w:lang w:val="fr-FR"/>
              </w:rPr>
              <w:t>:</w:t>
            </w:r>
          </w:p>
          <w:p w14:paraId="4AA81557" w14:textId="77777777" w:rsidR="002A0BC6" w:rsidRPr="00B070D3" w:rsidRDefault="002A0BC6" w:rsidP="00435151">
            <w:pPr>
              <w:pStyle w:val="Table-Normal"/>
              <w:numPr>
                <w:ilvl w:val="0"/>
                <w:numId w:val="15"/>
              </w:numPr>
              <w:spacing w:before="120" w:after="120" w:line="240" w:lineRule="auto"/>
              <w:jc w:val="both"/>
              <w:rPr>
                <w:rFonts w:ascii="Trebuchet MS" w:hAnsi="Trebuchet MS" w:cstheme="minorHAnsi"/>
                <w:sz w:val="22"/>
                <w:szCs w:val="22"/>
                <w:lang w:val="fr-FR"/>
              </w:rPr>
            </w:pPr>
            <w:r w:rsidRPr="00B070D3">
              <w:rPr>
                <w:rFonts w:ascii="Trebuchet MS" w:hAnsi="Trebuchet MS" w:cstheme="minorHAnsi"/>
                <w:sz w:val="22"/>
                <w:szCs w:val="22"/>
                <w:lang w:val="fr-FR"/>
              </w:rPr>
              <w:t>Les personnes ressources identifiées pour chaque structure hospitalière</w:t>
            </w:r>
          </w:p>
          <w:p w14:paraId="2D477F33" w14:textId="77777777" w:rsidR="002A0BC6" w:rsidRPr="00B070D3" w:rsidRDefault="002A0BC6" w:rsidP="00435151">
            <w:pPr>
              <w:pStyle w:val="Table-Normal"/>
              <w:numPr>
                <w:ilvl w:val="0"/>
                <w:numId w:val="15"/>
              </w:numPr>
              <w:spacing w:before="120" w:after="120" w:line="240" w:lineRule="auto"/>
              <w:jc w:val="both"/>
              <w:rPr>
                <w:rFonts w:ascii="Trebuchet MS" w:hAnsi="Trebuchet MS" w:cstheme="minorHAnsi"/>
                <w:sz w:val="22"/>
                <w:szCs w:val="22"/>
                <w:lang w:val="fr-FR"/>
              </w:rPr>
            </w:pPr>
            <w:r w:rsidRPr="00B070D3">
              <w:rPr>
                <w:rFonts w:ascii="Trebuchet MS" w:hAnsi="Trebuchet MS" w:cstheme="minorHAnsi"/>
                <w:sz w:val="22"/>
                <w:szCs w:val="22"/>
                <w:lang w:val="fr-FR"/>
              </w:rPr>
              <w:t>Le chronogramme</w:t>
            </w:r>
          </w:p>
          <w:p w14:paraId="2AE7A424" w14:textId="77777777" w:rsidR="002A0BC6" w:rsidRPr="00B070D3" w:rsidRDefault="002A0BC6" w:rsidP="00435151">
            <w:pPr>
              <w:pStyle w:val="Table-Normal"/>
              <w:numPr>
                <w:ilvl w:val="0"/>
                <w:numId w:val="15"/>
              </w:numPr>
              <w:spacing w:before="120" w:after="120" w:line="240" w:lineRule="auto"/>
              <w:jc w:val="both"/>
              <w:rPr>
                <w:rFonts w:ascii="Trebuchet MS" w:hAnsi="Trebuchet MS" w:cstheme="minorHAnsi"/>
                <w:sz w:val="22"/>
                <w:szCs w:val="22"/>
                <w:lang w:val="fr-FR"/>
              </w:rPr>
            </w:pPr>
            <w:r w:rsidRPr="00B070D3">
              <w:rPr>
                <w:rFonts w:ascii="Trebuchet MS" w:hAnsi="Trebuchet MS" w:cstheme="minorHAnsi"/>
                <w:sz w:val="22"/>
                <w:szCs w:val="22"/>
                <w:lang w:val="fr-FR"/>
              </w:rPr>
              <w:t>L’implication de la direction des établissements hospitaliers</w:t>
            </w:r>
          </w:p>
          <w:p w14:paraId="1390C00A" w14:textId="775DB510" w:rsidR="002A0BC6" w:rsidRPr="00B070D3" w:rsidRDefault="002A0BC6" w:rsidP="00435151">
            <w:pPr>
              <w:pStyle w:val="Table-Normal"/>
              <w:numPr>
                <w:ilvl w:val="0"/>
                <w:numId w:val="16"/>
              </w:numPr>
              <w:spacing w:before="120" w:after="120" w:line="240" w:lineRule="auto"/>
              <w:jc w:val="both"/>
              <w:rPr>
                <w:rFonts w:ascii="Trebuchet MS" w:hAnsi="Trebuchet MS" w:cstheme="minorHAnsi"/>
                <w:b/>
                <w:sz w:val="22"/>
                <w:szCs w:val="22"/>
                <w:lang w:val="fr-FR"/>
              </w:rPr>
            </w:pPr>
            <w:r w:rsidRPr="00B070D3">
              <w:rPr>
                <w:rFonts w:ascii="Trebuchet MS" w:hAnsi="Trebuchet MS" w:cstheme="minorHAnsi"/>
                <w:b/>
                <w:sz w:val="22"/>
                <w:szCs w:val="22"/>
                <w:lang w:val="fr-FR"/>
              </w:rPr>
              <w:t>Résolutions</w:t>
            </w:r>
            <w:r w:rsidR="00D7155D">
              <w:rPr>
                <w:rFonts w:ascii="Trebuchet MS" w:hAnsi="Trebuchet MS" w:cstheme="minorHAnsi"/>
                <w:b/>
                <w:sz w:val="22"/>
                <w:szCs w:val="22"/>
                <w:lang w:val="fr-FR"/>
              </w:rPr>
              <w:t> </w:t>
            </w:r>
            <w:r w:rsidRPr="00B070D3">
              <w:rPr>
                <w:rFonts w:ascii="Trebuchet MS" w:hAnsi="Trebuchet MS" w:cstheme="minorHAnsi"/>
                <w:b/>
                <w:sz w:val="22"/>
                <w:szCs w:val="22"/>
                <w:lang w:val="fr-FR"/>
              </w:rPr>
              <w:t xml:space="preserve">: </w:t>
            </w:r>
          </w:p>
          <w:p w14:paraId="3323F3A2" w14:textId="60F819E7" w:rsidR="002A0BC6" w:rsidRPr="00B070D3" w:rsidRDefault="002A0BC6" w:rsidP="00435151">
            <w:pPr>
              <w:pStyle w:val="Table-Normal"/>
              <w:numPr>
                <w:ilvl w:val="0"/>
                <w:numId w:val="15"/>
              </w:numPr>
              <w:shd w:val="clear" w:color="auto" w:fill="FFFFFF"/>
              <w:spacing w:before="120" w:after="120" w:line="240" w:lineRule="auto"/>
              <w:jc w:val="both"/>
              <w:textAlignment w:val="center"/>
              <w:rPr>
                <w:rFonts w:ascii="Trebuchet MS" w:hAnsi="Trebuchet MS" w:cstheme="minorHAnsi"/>
                <w:sz w:val="22"/>
                <w:szCs w:val="22"/>
                <w:lang w:val="fr-FR"/>
              </w:rPr>
            </w:pPr>
            <w:r w:rsidRPr="00B070D3">
              <w:rPr>
                <w:rFonts w:ascii="Trebuchet MS" w:hAnsi="Trebuchet MS" w:cstheme="minorHAnsi"/>
                <w:sz w:val="22"/>
                <w:szCs w:val="22"/>
                <w:lang w:val="fr-FR"/>
              </w:rPr>
              <w:t>Parmi les personnes ressources identifiées pour chaque structure, il a été convenu d’ajouter dans la liste les personnes suivantes</w:t>
            </w:r>
            <w:r w:rsidR="00D7155D">
              <w:rPr>
                <w:rFonts w:ascii="Trebuchet MS" w:hAnsi="Trebuchet MS" w:cstheme="minorHAnsi"/>
                <w:sz w:val="22"/>
                <w:szCs w:val="22"/>
                <w:lang w:val="fr-FR"/>
              </w:rPr>
              <w:t> </w:t>
            </w:r>
            <w:r w:rsidRPr="00B070D3">
              <w:rPr>
                <w:rFonts w:ascii="Trebuchet MS" w:hAnsi="Trebuchet MS" w:cstheme="minorHAnsi"/>
                <w:sz w:val="22"/>
                <w:szCs w:val="22"/>
                <w:lang w:val="fr-FR"/>
              </w:rPr>
              <w:t>:</w:t>
            </w:r>
          </w:p>
          <w:p w14:paraId="054669F1" w14:textId="77777777" w:rsidR="002A0BC6" w:rsidRPr="00B070D3" w:rsidRDefault="002A0BC6" w:rsidP="00435151">
            <w:pPr>
              <w:pStyle w:val="Table-Normal"/>
              <w:numPr>
                <w:ilvl w:val="1"/>
                <w:numId w:val="15"/>
              </w:numPr>
              <w:shd w:val="clear" w:color="auto" w:fill="FFFFFF"/>
              <w:spacing w:before="120" w:after="120" w:line="240" w:lineRule="auto"/>
              <w:jc w:val="both"/>
              <w:textAlignment w:val="center"/>
              <w:rPr>
                <w:rFonts w:ascii="Trebuchet MS" w:hAnsi="Trebuchet MS" w:cstheme="minorHAnsi"/>
                <w:sz w:val="22"/>
                <w:szCs w:val="22"/>
                <w:lang w:val="fr-FR"/>
              </w:rPr>
            </w:pPr>
            <w:r w:rsidRPr="00B070D3">
              <w:rPr>
                <w:rFonts w:ascii="Trebuchet MS" w:hAnsi="Trebuchet MS" w:cstheme="minorHAnsi"/>
                <w:b/>
                <w:sz w:val="22"/>
                <w:szCs w:val="22"/>
                <w:lang w:val="fr-FR"/>
              </w:rPr>
              <w:t>Chef de Service Maintenance</w:t>
            </w:r>
          </w:p>
          <w:p w14:paraId="795AFF17" w14:textId="29068CC2" w:rsidR="002A0BC6" w:rsidRPr="00B070D3" w:rsidRDefault="002A0BC6" w:rsidP="00435151">
            <w:pPr>
              <w:pStyle w:val="Table-Normal"/>
              <w:numPr>
                <w:ilvl w:val="1"/>
                <w:numId w:val="15"/>
              </w:numPr>
              <w:shd w:val="clear" w:color="auto" w:fill="FFFFFF"/>
              <w:spacing w:before="120" w:after="120" w:line="240" w:lineRule="auto"/>
              <w:jc w:val="both"/>
              <w:textAlignment w:val="center"/>
              <w:rPr>
                <w:rFonts w:ascii="Trebuchet MS" w:hAnsi="Trebuchet MS" w:cstheme="minorHAnsi"/>
                <w:sz w:val="22"/>
                <w:szCs w:val="22"/>
                <w:lang w:val="fr-FR"/>
              </w:rPr>
            </w:pPr>
            <w:r w:rsidRPr="00B070D3">
              <w:rPr>
                <w:rFonts w:ascii="Trebuchet MS" w:hAnsi="Trebuchet MS" w:cstheme="minorHAnsi"/>
                <w:b/>
                <w:sz w:val="22"/>
                <w:szCs w:val="22"/>
                <w:lang w:val="fr-FR"/>
              </w:rPr>
              <w:lastRenderedPageBreak/>
              <w:t>Pour chaque Service</w:t>
            </w:r>
            <w:r w:rsidR="00D7155D">
              <w:rPr>
                <w:rFonts w:ascii="Trebuchet MS" w:hAnsi="Trebuchet MS" w:cstheme="minorHAnsi"/>
                <w:b/>
                <w:sz w:val="22"/>
                <w:szCs w:val="22"/>
                <w:lang w:val="fr-FR"/>
              </w:rPr>
              <w:t> </w:t>
            </w:r>
            <w:r w:rsidRPr="00B070D3">
              <w:rPr>
                <w:rFonts w:ascii="Trebuchet MS" w:hAnsi="Trebuchet MS" w:cstheme="minorHAnsi"/>
                <w:b/>
                <w:sz w:val="22"/>
                <w:szCs w:val="22"/>
                <w:lang w:val="fr-FR"/>
              </w:rPr>
              <w:t>: Chef de Service et Surveillant</w:t>
            </w:r>
          </w:p>
          <w:p w14:paraId="32F90C91" w14:textId="7B52C025" w:rsidR="002A0BC6" w:rsidRPr="00B070D3" w:rsidRDefault="002A0BC6" w:rsidP="00435151">
            <w:pPr>
              <w:pStyle w:val="Table-Normal"/>
              <w:numPr>
                <w:ilvl w:val="0"/>
                <w:numId w:val="15"/>
              </w:numPr>
              <w:shd w:val="clear" w:color="auto" w:fill="FFFFFF"/>
              <w:spacing w:before="120" w:after="120" w:line="240" w:lineRule="auto"/>
              <w:jc w:val="both"/>
              <w:textAlignment w:val="center"/>
              <w:rPr>
                <w:rFonts w:ascii="Trebuchet MS" w:hAnsi="Trebuchet MS" w:cstheme="minorHAnsi"/>
                <w:sz w:val="22"/>
                <w:szCs w:val="22"/>
                <w:lang w:val="fr-FR"/>
              </w:rPr>
            </w:pPr>
            <w:r w:rsidRPr="00B070D3">
              <w:rPr>
                <w:rFonts w:ascii="Trebuchet MS" w:hAnsi="Trebuchet MS" w:cstheme="minorHAnsi"/>
                <w:sz w:val="22"/>
                <w:szCs w:val="22"/>
                <w:lang w:val="fr-FR"/>
              </w:rPr>
              <w:t>Sur le chronogramme, étant donné que le BAD doit approuver le plan de travail ainsi que l</w:t>
            </w:r>
            <w:r w:rsidR="00D7155D">
              <w:rPr>
                <w:rFonts w:ascii="Trebuchet MS" w:hAnsi="Trebuchet MS" w:cstheme="minorHAnsi"/>
                <w:sz w:val="22"/>
                <w:szCs w:val="22"/>
                <w:lang w:val="fr-FR"/>
              </w:rPr>
              <w:t>’</w:t>
            </w:r>
            <w:r w:rsidRPr="00B070D3">
              <w:rPr>
                <w:rFonts w:ascii="Trebuchet MS" w:hAnsi="Trebuchet MS" w:cstheme="minorHAnsi"/>
                <w:sz w:val="22"/>
                <w:szCs w:val="22"/>
                <w:lang w:val="fr-FR"/>
              </w:rPr>
              <w:t>utilisation du budget pour la participation des parties prenantes nationales, la décision a été prise de commencer les activités préparatoires durant le mois de Décembre 2020 et les activités de terrain au mois de Janvier 2021.</w:t>
            </w:r>
          </w:p>
          <w:p w14:paraId="1763F038" w14:textId="21DC135F" w:rsidR="002A0BC6" w:rsidRPr="00B070D3" w:rsidRDefault="002A0BC6" w:rsidP="00435151">
            <w:pPr>
              <w:pStyle w:val="Table-Normal"/>
              <w:numPr>
                <w:ilvl w:val="0"/>
                <w:numId w:val="15"/>
              </w:numPr>
              <w:shd w:val="clear" w:color="auto" w:fill="FFFFFF"/>
              <w:spacing w:before="120" w:after="120" w:line="240" w:lineRule="auto"/>
              <w:jc w:val="both"/>
              <w:textAlignment w:val="center"/>
              <w:rPr>
                <w:rFonts w:ascii="Trebuchet MS" w:hAnsi="Trebuchet MS" w:cstheme="minorHAnsi"/>
                <w:sz w:val="22"/>
                <w:szCs w:val="22"/>
                <w:lang w:val="fr-FR"/>
              </w:rPr>
            </w:pPr>
            <w:r w:rsidRPr="00B070D3">
              <w:rPr>
                <w:rFonts w:ascii="Trebuchet MS" w:hAnsi="Trebuchet MS" w:cstheme="minorHAnsi"/>
                <w:sz w:val="22"/>
                <w:szCs w:val="22"/>
                <w:lang w:val="fr-FR"/>
              </w:rPr>
              <w:t>Une invitation sera partagée avec la direction des établissements hospitaliers pour les prochaines réunions pour leur implication effective dans le projet</w:t>
            </w:r>
            <w:r w:rsidR="00B84B4C" w:rsidRPr="00B070D3">
              <w:rPr>
                <w:rFonts w:ascii="Trebuchet MS" w:hAnsi="Trebuchet MS" w:cstheme="minorHAnsi"/>
                <w:sz w:val="22"/>
                <w:szCs w:val="22"/>
                <w:lang w:val="fr-FR"/>
              </w:rPr>
              <w:t>.</w:t>
            </w:r>
          </w:p>
          <w:p w14:paraId="70034A24" w14:textId="4CD866B5" w:rsidR="002A0BC6" w:rsidRPr="00B070D3" w:rsidRDefault="002A0BC6" w:rsidP="00435151">
            <w:pPr>
              <w:pStyle w:val="Table-Normal"/>
              <w:numPr>
                <w:ilvl w:val="0"/>
                <w:numId w:val="15"/>
              </w:numPr>
              <w:shd w:val="clear" w:color="auto" w:fill="FFFFFF"/>
              <w:spacing w:before="120" w:after="120" w:line="240" w:lineRule="auto"/>
              <w:jc w:val="both"/>
              <w:textAlignment w:val="center"/>
              <w:rPr>
                <w:rFonts w:ascii="Trebuchet MS" w:hAnsi="Trebuchet MS" w:cstheme="minorHAnsi"/>
                <w:sz w:val="22"/>
                <w:szCs w:val="22"/>
                <w:lang w:val="fr-FR"/>
              </w:rPr>
            </w:pPr>
            <w:r w:rsidRPr="00B070D3">
              <w:rPr>
                <w:rFonts w:ascii="Trebuchet MS" w:hAnsi="Trebuchet MS" w:cstheme="minorHAnsi"/>
                <w:sz w:val="22"/>
                <w:szCs w:val="22"/>
                <w:lang w:val="fr-FR"/>
              </w:rPr>
              <w:t>Le BSD sera en charge d’une proposition de lettres d’information qui sera partagée avec les structures cibles du projet.</w:t>
            </w:r>
          </w:p>
        </w:tc>
      </w:tr>
    </w:tbl>
    <w:p w14:paraId="3EA2CD71" w14:textId="77777777" w:rsidR="002A0BC6" w:rsidRPr="00B070D3" w:rsidRDefault="002A0BC6" w:rsidP="00CB4932"/>
    <w:p w14:paraId="06B048DD" w14:textId="77777777" w:rsidR="002A0BC6" w:rsidRPr="00B070D3" w:rsidRDefault="002A0BC6" w:rsidP="00CB4932"/>
    <w:p w14:paraId="3DBED42C" w14:textId="08AEECDB" w:rsidR="002A0BC6" w:rsidRPr="00B070D3" w:rsidRDefault="002A0BC6">
      <w:pPr>
        <w:rPr>
          <w:rFonts w:ascii="Trebuchet MS" w:hAnsi="Trebuchet MS"/>
        </w:rPr>
      </w:pPr>
      <w:r w:rsidRPr="00B070D3">
        <w:rPr>
          <w:rFonts w:ascii="Trebuchet MS" w:hAnsi="Trebuchet MS"/>
        </w:rPr>
        <w:br w:type="page"/>
      </w:r>
    </w:p>
    <w:p w14:paraId="1786BBE4" w14:textId="30A24B32" w:rsidR="002A0BC6" w:rsidRPr="00B070D3" w:rsidRDefault="002A0BC6" w:rsidP="002A0BC6">
      <w:pPr>
        <w:pStyle w:val="Heading2"/>
        <w:numPr>
          <w:ilvl w:val="0"/>
          <w:numId w:val="0"/>
        </w:numPr>
        <w:rPr>
          <w:rFonts w:ascii="Trebuchet MS" w:hAnsi="Trebuchet MS" w:cstheme="minorHAnsi"/>
          <w:b/>
          <w:color w:val="4F81BD" w:themeColor="accent1"/>
          <w:lang w:val="fr-FR"/>
        </w:rPr>
      </w:pPr>
      <w:bookmarkStart w:id="25" w:name="_Toc65664352"/>
      <w:r w:rsidRPr="00B070D3">
        <w:rPr>
          <w:rFonts w:ascii="Trebuchet MS" w:hAnsi="Trebuchet MS" w:cstheme="minorHAnsi"/>
          <w:b/>
          <w:caps w:val="0"/>
          <w:color w:val="4F81BD" w:themeColor="accent1"/>
          <w:lang w:val="fr-FR"/>
        </w:rPr>
        <w:lastRenderedPageBreak/>
        <w:t xml:space="preserve">ANNEXE 3 </w:t>
      </w:r>
      <w:r w:rsidR="00D7155D">
        <w:rPr>
          <w:rFonts w:ascii="Trebuchet MS" w:hAnsi="Trebuchet MS" w:cstheme="minorHAnsi"/>
          <w:b/>
          <w:caps w:val="0"/>
          <w:color w:val="4F81BD" w:themeColor="accent1"/>
          <w:lang w:val="fr-FR"/>
        </w:rPr>
        <w:t>–</w:t>
      </w:r>
      <w:r w:rsidRPr="00B070D3">
        <w:rPr>
          <w:rFonts w:ascii="Trebuchet MS" w:hAnsi="Trebuchet MS" w:cstheme="minorHAnsi"/>
          <w:b/>
          <w:caps w:val="0"/>
          <w:color w:val="4F81BD" w:themeColor="accent1"/>
          <w:lang w:val="fr-FR"/>
        </w:rPr>
        <w:t xml:space="preserve"> </w:t>
      </w:r>
      <w:r w:rsidR="00CB4932" w:rsidRPr="00B070D3">
        <w:rPr>
          <w:rFonts w:ascii="Trebuchet MS" w:hAnsi="Trebuchet MS" w:cstheme="minorHAnsi"/>
          <w:b/>
          <w:caps w:val="0"/>
          <w:color w:val="4F81BD" w:themeColor="accent1"/>
          <w:lang w:val="fr-FR"/>
        </w:rPr>
        <w:t xml:space="preserve">REUNION DE CADRAGE </w:t>
      </w:r>
      <w:r w:rsidR="00631FA0" w:rsidRPr="00B070D3">
        <w:rPr>
          <w:rFonts w:ascii="Trebuchet MS" w:hAnsi="Trebuchet MS" w:cstheme="minorHAnsi"/>
          <w:b/>
          <w:caps w:val="0"/>
          <w:color w:val="4F81BD" w:themeColor="accent1"/>
          <w:lang w:val="fr-FR"/>
        </w:rPr>
        <w:t>2</w:t>
      </w:r>
      <w:r w:rsidR="00CB4932" w:rsidRPr="00B070D3">
        <w:rPr>
          <w:rFonts w:ascii="Trebuchet MS" w:hAnsi="Trebuchet MS" w:cstheme="minorHAnsi"/>
          <w:b/>
          <w:caps w:val="0"/>
          <w:color w:val="4F81BD" w:themeColor="accent1"/>
          <w:lang w:val="fr-FR"/>
        </w:rPr>
        <w:t xml:space="preserve"> – 1</w:t>
      </w:r>
      <w:r w:rsidRPr="00B070D3">
        <w:rPr>
          <w:rFonts w:ascii="Trebuchet MS" w:hAnsi="Trebuchet MS" w:cstheme="minorHAnsi"/>
          <w:b/>
          <w:caps w:val="0"/>
          <w:color w:val="4F81BD" w:themeColor="accent1"/>
          <w:lang w:val="fr-FR"/>
        </w:rPr>
        <w:t xml:space="preserve">0 </w:t>
      </w:r>
      <w:r w:rsidR="00CB4932" w:rsidRPr="00B070D3">
        <w:rPr>
          <w:rFonts w:ascii="Trebuchet MS" w:hAnsi="Trebuchet MS" w:cstheme="minorHAnsi"/>
          <w:b/>
          <w:caps w:val="0"/>
          <w:color w:val="4F81BD" w:themeColor="accent1"/>
          <w:lang w:val="fr-FR"/>
        </w:rPr>
        <w:t xml:space="preserve">FEVRIER </w:t>
      </w:r>
      <w:r w:rsidRPr="00B070D3">
        <w:rPr>
          <w:rFonts w:ascii="Trebuchet MS" w:hAnsi="Trebuchet MS" w:cstheme="minorHAnsi"/>
          <w:b/>
          <w:caps w:val="0"/>
          <w:color w:val="4F81BD" w:themeColor="accent1"/>
          <w:lang w:val="fr-FR"/>
        </w:rPr>
        <w:t>202</w:t>
      </w:r>
      <w:r w:rsidR="00CB4932" w:rsidRPr="00B070D3">
        <w:rPr>
          <w:rFonts w:ascii="Trebuchet MS" w:hAnsi="Trebuchet MS" w:cstheme="minorHAnsi"/>
          <w:b/>
          <w:caps w:val="0"/>
          <w:color w:val="4F81BD" w:themeColor="accent1"/>
          <w:lang w:val="fr-FR"/>
        </w:rPr>
        <w:t>1</w:t>
      </w:r>
      <w:bookmarkEnd w:id="25"/>
    </w:p>
    <w:p w14:paraId="1BB8E9AC" w14:textId="6E460EE9" w:rsidR="00CB4932" w:rsidRPr="00D03D92" w:rsidRDefault="00CB4932" w:rsidP="00D03D92">
      <w:pPr>
        <w:pStyle w:val="ListParagraph"/>
        <w:numPr>
          <w:ilvl w:val="6"/>
          <w:numId w:val="13"/>
        </w:numPr>
        <w:spacing w:before="240"/>
        <w:rPr>
          <w:rFonts w:ascii="Trebuchet MS" w:hAnsi="Trebuchet MS"/>
          <w:b/>
        </w:rPr>
      </w:pPr>
      <w:r w:rsidRPr="00D03D92">
        <w:rPr>
          <w:rFonts w:ascii="Trebuchet MS" w:hAnsi="Trebuchet MS"/>
          <w:b/>
        </w:rPr>
        <w:t>INFORMATIONS GENERALES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40"/>
        <w:gridCol w:w="3122"/>
        <w:gridCol w:w="208"/>
        <w:gridCol w:w="1232"/>
        <w:gridCol w:w="2737"/>
      </w:tblGrid>
      <w:tr w:rsidR="00CB4932" w:rsidRPr="00B070D3" w14:paraId="49AA9443" w14:textId="77777777" w:rsidTr="00CB4932">
        <w:trPr>
          <w:cantSplit/>
          <w:trHeight w:val="290"/>
        </w:trPr>
        <w:tc>
          <w:tcPr>
            <w:tcW w:w="5462" w:type="dxa"/>
            <w:gridSpan w:val="2"/>
            <w:tcBorders>
              <w:top w:val="single" w:sz="4" w:space="0" w:color="auto"/>
              <w:left w:val="single" w:sz="4" w:space="0" w:color="auto"/>
              <w:bottom w:val="single" w:sz="4" w:space="0" w:color="auto"/>
              <w:right w:val="single" w:sz="4" w:space="0" w:color="auto"/>
            </w:tcBorders>
            <w:shd w:val="pct10" w:color="auto" w:fill="auto"/>
          </w:tcPr>
          <w:p w14:paraId="4F3E3F0E" w14:textId="77777777" w:rsidR="00CB4932" w:rsidRPr="00B070D3" w:rsidRDefault="00CB4932" w:rsidP="00CB4932">
            <w:pPr>
              <w:pStyle w:val="Table-Title"/>
              <w:spacing w:before="120" w:after="120"/>
              <w:rPr>
                <w:rFonts w:ascii="Trebuchet MS" w:hAnsi="Trebuchet MS" w:cstheme="minorHAnsi"/>
                <w:sz w:val="22"/>
                <w:szCs w:val="22"/>
                <w:lang w:val="fr-FR"/>
              </w:rPr>
            </w:pPr>
            <w:r w:rsidRPr="00B070D3">
              <w:rPr>
                <w:rFonts w:ascii="Trebuchet MS" w:hAnsi="Trebuchet MS" w:cstheme="minorHAnsi"/>
                <w:sz w:val="22"/>
                <w:szCs w:val="22"/>
                <w:lang w:val="fr-FR"/>
              </w:rPr>
              <w:t>Lieu</w:t>
            </w:r>
          </w:p>
        </w:tc>
        <w:tc>
          <w:tcPr>
            <w:tcW w:w="1440" w:type="dxa"/>
            <w:gridSpan w:val="2"/>
            <w:tcBorders>
              <w:top w:val="single" w:sz="4" w:space="0" w:color="auto"/>
              <w:left w:val="single" w:sz="4" w:space="0" w:color="auto"/>
              <w:bottom w:val="single" w:sz="4" w:space="0" w:color="auto"/>
              <w:right w:val="single" w:sz="4" w:space="0" w:color="auto"/>
            </w:tcBorders>
            <w:shd w:val="pct10" w:color="auto" w:fill="auto"/>
          </w:tcPr>
          <w:p w14:paraId="2205CB70" w14:textId="77777777" w:rsidR="00CB4932" w:rsidRPr="00B070D3" w:rsidRDefault="00CB4932" w:rsidP="00CB4932">
            <w:pPr>
              <w:pStyle w:val="Table-Title"/>
              <w:spacing w:before="120" w:after="120"/>
              <w:rPr>
                <w:rFonts w:ascii="Trebuchet MS" w:hAnsi="Trebuchet MS" w:cstheme="minorHAnsi"/>
                <w:sz w:val="22"/>
                <w:szCs w:val="22"/>
                <w:lang w:val="fr-FR"/>
              </w:rPr>
            </w:pPr>
            <w:r w:rsidRPr="00B070D3">
              <w:rPr>
                <w:rFonts w:ascii="Trebuchet MS" w:hAnsi="Trebuchet MS" w:cstheme="minorHAnsi"/>
                <w:sz w:val="22"/>
                <w:szCs w:val="22"/>
                <w:lang w:val="fr-FR"/>
              </w:rPr>
              <w:t>Date</w:t>
            </w:r>
          </w:p>
        </w:tc>
        <w:tc>
          <w:tcPr>
            <w:tcW w:w="2737" w:type="dxa"/>
            <w:tcBorders>
              <w:top w:val="single" w:sz="4" w:space="0" w:color="auto"/>
              <w:left w:val="single" w:sz="4" w:space="0" w:color="auto"/>
              <w:bottom w:val="single" w:sz="4" w:space="0" w:color="auto"/>
              <w:right w:val="single" w:sz="4" w:space="0" w:color="auto"/>
            </w:tcBorders>
            <w:shd w:val="pct10" w:color="auto" w:fill="auto"/>
          </w:tcPr>
          <w:p w14:paraId="535A48E0" w14:textId="77777777" w:rsidR="00CB4932" w:rsidRPr="00B070D3" w:rsidRDefault="00CB4932" w:rsidP="00CB4932">
            <w:pPr>
              <w:pStyle w:val="Table-Title"/>
              <w:spacing w:before="120" w:after="120"/>
              <w:rPr>
                <w:rFonts w:ascii="Trebuchet MS" w:hAnsi="Trebuchet MS" w:cstheme="minorHAnsi"/>
                <w:sz w:val="22"/>
                <w:szCs w:val="22"/>
                <w:lang w:val="fr-FR"/>
              </w:rPr>
            </w:pPr>
            <w:r w:rsidRPr="00B070D3">
              <w:rPr>
                <w:rFonts w:ascii="Trebuchet MS" w:hAnsi="Trebuchet MS" w:cstheme="minorHAnsi"/>
                <w:sz w:val="22"/>
                <w:szCs w:val="22"/>
                <w:lang w:val="fr-FR"/>
              </w:rPr>
              <w:t>Heure</w:t>
            </w:r>
          </w:p>
        </w:tc>
      </w:tr>
      <w:tr w:rsidR="00CB4932" w:rsidRPr="00B070D3" w14:paraId="6CFD66C4" w14:textId="77777777" w:rsidTr="00CB4932">
        <w:trPr>
          <w:cantSplit/>
          <w:trHeight w:val="290"/>
        </w:trPr>
        <w:tc>
          <w:tcPr>
            <w:tcW w:w="5462" w:type="dxa"/>
            <w:gridSpan w:val="2"/>
            <w:tcBorders>
              <w:top w:val="single" w:sz="4" w:space="0" w:color="auto"/>
              <w:left w:val="single" w:sz="4" w:space="0" w:color="auto"/>
              <w:bottom w:val="single" w:sz="4" w:space="0" w:color="auto"/>
              <w:right w:val="single" w:sz="4" w:space="0" w:color="auto"/>
            </w:tcBorders>
          </w:tcPr>
          <w:p w14:paraId="3006B4D8" w14:textId="77777777" w:rsidR="00CB4932" w:rsidRPr="00B070D3" w:rsidRDefault="00CB4932" w:rsidP="00CB4932">
            <w:pPr>
              <w:pStyle w:val="Table-Normal"/>
              <w:spacing w:before="120" w:after="120"/>
              <w:rPr>
                <w:rFonts w:ascii="Trebuchet MS" w:hAnsi="Trebuchet MS" w:cstheme="minorHAnsi"/>
                <w:sz w:val="22"/>
                <w:szCs w:val="22"/>
                <w:lang w:val="fr-FR"/>
              </w:rPr>
            </w:pPr>
            <w:r w:rsidRPr="00B070D3">
              <w:rPr>
                <w:rFonts w:ascii="Trebuchet MS" w:hAnsi="Trebuchet MS" w:cstheme="minorHAnsi"/>
                <w:sz w:val="22"/>
                <w:szCs w:val="22"/>
                <w:lang w:val="fr-FR"/>
              </w:rPr>
              <w:t xml:space="preserve">Virtuel sur Microsoft Teams  </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auto"/>
          </w:tcPr>
          <w:p w14:paraId="0C548888" w14:textId="77777777" w:rsidR="00CB4932" w:rsidRPr="00B070D3" w:rsidRDefault="00CB4932" w:rsidP="00CB4932">
            <w:pPr>
              <w:pStyle w:val="Table-Normal"/>
              <w:spacing w:before="120" w:after="120"/>
              <w:rPr>
                <w:rFonts w:ascii="Trebuchet MS" w:hAnsi="Trebuchet MS" w:cstheme="minorHAnsi"/>
                <w:sz w:val="22"/>
                <w:szCs w:val="22"/>
                <w:lang w:val="fr-FR"/>
              </w:rPr>
            </w:pPr>
            <w:r w:rsidRPr="00B070D3">
              <w:rPr>
                <w:rFonts w:ascii="Trebuchet MS" w:hAnsi="Trebuchet MS" w:cstheme="minorHAnsi"/>
                <w:sz w:val="22"/>
                <w:szCs w:val="22"/>
                <w:lang w:val="fr-FR"/>
              </w:rPr>
              <w:t>10/02/2021</w:t>
            </w:r>
          </w:p>
        </w:tc>
        <w:tc>
          <w:tcPr>
            <w:tcW w:w="2737" w:type="dxa"/>
            <w:tcBorders>
              <w:top w:val="single" w:sz="4" w:space="0" w:color="auto"/>
              <w:left w:val="single" w:sz="4" w:space="0" w:color="auto"/>
              <w:bottom w:val="single" w:sz="4" w:space="0" w:color="auto"/>
              <w:right w:val="single" w:sz="4" w:space="0" w:color="auto"/>
            </w:tcBorders>
          </w:tcPr>
          <w:p w14:paraId="22067684" w14:textId="77777777" w:rsidR="00CB4932" w:rsidRPr="00B070D3" w:rsidRDefault="00CB4932" w:rsidP="00CB4932">
            <w:pPr>
              <w:pStyle w:val="Table-Normal"/>
              <w:spacing w:before="120" w:after="120"/>
              <w:rPr>
                <w:rFonts w:ascii="Trebuchet MS" w:hAnsi="Trebuchet MS" w:cstheme="minorHAnsi"/>
                <w:sz w:val="22"/>
                <w:szCs w:val="22"/>
                <w:lang w:val="fr-FR"/>
              </w:rPr>
            </w:pPr>
            <w:r w:rsidRPr="00B070D3">
              <w:rPr>
                <w:rFonts w:ascii="Trebuchet MS" w:hAnsi="Trebuchet MS" w:cstheme="minorHAnsi"/>
                <w:sz w:val="22"/>
                <w:szCs w:val="22"/>
                <w:lang w:val="fr-FR"/>
              </w:rPr>
              <w:t>15h30 à 16h10</w:t>
            </w:r>
          </w:p>
        </w:tc>
      </w:tr>
      <w:tr w:rsidR="00CB4932" w:rsidRPr="00B070D3" w14:paraId="5ABB5355" w14:textId="77777777" w:rsidTr="00CB4932">
        <w:trPr>
          <w:cantSplit/>
        </w:trPr>
        <w:tc>
          <w:tcPr>
            <w:tcW w:w="2340" w:type="dxa"/>
            <w:tcBorders>
              <w:top w:val="single" w:sz="4" w:space="0" w:color="auto"/>
              <w:left w:val="single" w:sz="4" w:space="0" w:color="auto"/>
              <w:bottom w:val="single" w:sz="4" w:space="0" w:color="auto"/>
              <w:right w:val="single" w:sz="4" w:space="0" w:color="auto"/>
            </w:tcBorders>
            <w:shd w:val="pct10" w:color="000000" w:fill="FFFFFF"/>
          </w:tcPr>
          <w:p w14:paraId="505C4B9D" w14:textId="43D5F4EA" w:rsidR="00CB4932" w:rsidRPr="00B070D3" w:rsidRDefault="00CB4932" w:rsidP="00CB4932">
            <w:pPr>
              <w:pStyle w:val="Table-Title"/>
              <w:spacing w:before="120" w:after="120"/>
              <w:rPr>
                <w:rFonts w:ascii="Trebuchet MS" w:hAnsi="Trebuchet MS" w:cstheme="minorHAnsi"/>
                <w:sz w:val="22"/>
                <w:szCs w:val="22"/>
                <w:lang w:val="fr-FR"/>
              </w:rPr>
            </w:pPr>
            <w:r w:rsidRPr="00B070D3">
              <w:rPr>
                <w:rFonts w:ascii="Trebuchet MS" w:hAnsi="Trebuchet MS" w:cstheme="minorHAnsi"/>
                <w:sz w:val="22"/>
                <w:szCs w:val="22"/>
                <w:lang w:val="fr-FR"/>
              </w:rPr>
              <w:t>Objet de la réunion</w:t>
            </w:r>
            <w:r w:rsidR="00D7155D">
              <w:rPr>
                <w:rFonts w:ascii="Trebuchet MS" w:hAnsi="Trebuchet MS" w:cstheme="minorHAnsi"/>
                <w:sz w:val="22"/>
                <w:szCs w:val="22"/>
                <w:lang w:val="fr-FR"/>
              </w:rPr>
              <w:t> </w:t>
            </w:r>
            <w:r w:rsidRPr="00B070D3">
              <w:rPr>
                <w:rFonts w:ascii="Trebuchet MS" w:hAnsi="Trebuchet MS" w:cstheme="minorHAnsi"/>
                <w:sz w:val="22"/>
                <w:szCs w:val="22"/>
                <w:lang w:val="fr-FR"/>
              </w:rPr>
              <w:t>:</w:t>
            </w:r>
          </w:p>
        </w:tc>
        <w:tc>
          <w:tcPr>
            <w:tcW w:w="7299" w:type="dxa"/>
            <w:gridSpan w:val="4"/>
            <w:tcBorders>
              <w:top w:val="single" w:sz="4" w:space="0" w:color="auto"/>
              <w:left w:val="single" w:sz="4" w:space="0" w:color="auto"/>
              <w:bottom w:val="single" w:sz="4" w:space="0" w:color="auto"/>
              <w:right w:val="single" w:sz="4" w:space="0" w:color="auto"/>
            </w:tcBorders>
          </w:tcPr>
          <w:p w14:paraId="7FCD9AC7" w14:textId="77777777" w:rsidR="00CB4932" w:rsidRPr="00B070D3" w:rsidRDefault="00CB4932" w:rsidP="00435151">
            <w:pPr>
              <w:pStyle w:val="Table-Bullets"/>
              <w:numPr>
                <w:ilvl w:val="0"/>
                <w:numId w:val="17"/>
              </w:numPr>
              <w:tabs>
                <w:tab w:val="clear" w:pos="360"/>
                <w:tab w:val="num" w:pos="251"/>
              </w:tabs>
              <w:spacing w:before="120" w:after="120"/>
              <w:rPr>
                <w:rFonts w:ascii="Trebuchet MS" w:hAnsi="Trebuchet MS" w:cstheme="minorHAnsi"/>
                <w:sz w:val="22"/>
                <w:szCs w:val="22"/>
                <w:lang w:val="fr-FR"/>
              </w:rPr>
            </w:pPr>
            <w:r w:rsidRPr="00B070D3">
              <w:rPr>
                <w:rFonts w:ascii="Trebuchet MS" w:hAnsi="Trebuchet MS" w:cstheme="minorHAnsi"/>
                <w:sz w:val="22"/>
                <w:szCs w:val="24"/>
                <w:lang w:val="fr-FR"/>
              </w:rPr>
              <w:t>Validation de la liste des structures de soins de santé</w:t>
            </w:r>
          </w:p>
          <w:p w14:paraId="0DB7AED8" w14:textId="77777777" w:rsidR="00CB4932" w:rsidRPr="00B070D3" w:rsidRDefault="00CB4932" w:rsidP="00435151">
            <w:pPr>
              <w:pStyle w:val="Table-Bullets"/>
              <w:numPr>
                <w:ilvl w:val="0"/>
                <w:numId w:val="17"/>
              </w:numPr>
              <w:tabs>
                <w:tab w:val="clear" w:pos="360"/>
                <w:tab w:val="num" w:pos="251"/>
              </w:tabs>
              <w:spacing w:before="120" w:after="120"/>
              <w:rPr>
                <w:rFonts w:ascii="Trebuchet MS" w:hAnsi="Trebuchet MS" w:cstheme="minorHAnsi"/>
                <w:sz w:val="22"/>
                <w:szCs w:val="22"/>
                <w:lang w:val="fr-FR"/>
              </w:rPr>
            </w:pPr>
            <w:r w:rsidRPr="00B070D3">
              <w:rPr>
                <w:rFonts w:ascii="Trebuchet MS" w:hAnsi="Trebuchet MS" w:cstheme="minorHAnsi"/>
                <w:sz w:val="22"/>
                <w:szCs w:val="24"/>
                <w:lang w:val="fr-FR"/>
              </w:rPr>
              <w:t>Prochaines étapes</w:t>
            </w:r>
          </w:p>
        </w:tc>
      </w:tr>
      <w:tr w:rsidR="00CB4932" w:rsidRPr="00B070D3" w14:paraId="23EC495C" w14:textId="77777777" w:rsidTr="00CB4932">
        <w:trPr>
          <w:cantSplit/>
        </w:trPr>
        <w:tc>
          <w:tcPr>
            <w:tcW w:w="5670" w:type="dxa"/>
            <w:gridSpan w:val="3"/>
            <w:tcBorders>
              <w:top w:val="single" w:sz="4" w:space="0" w:color="auto"/>
              <w:left w:val="single" w:sz="4" w:space="0" w:color="auto"/>
              <w:bottom w:val="single" w:sz="4" w:space="0" w:color="auto"/>
              <w:right w:val="single" w:sz="4" w:space="0" w:color="auto"/>
            </w:tcBorders>
            <w:shd w:val="pct10" w:color="000000" w:fill="FFFFFF"/>
          </w:tcPr>
          <w:p w14:paraId="5F78CCED" w14:textId="77777777" w:rsidR="00CB4932" w:rsidRPr="00B070D3" w:rsidRDefault="00CB4932" w:rsidP="00CB4932">
            <w:pPr>
              <w:pStyle w:val="Table-Title"/>
              <w:spacing w:before="120" w:after="120"/>
              <w:rPr>
                <w:rFonts w:ascii="Trebuchet MS" w:hAnsi="Trebuchet MS" w:cstheme="minorHAnsi"/>
                <w:sz w:val="22"/>
                <w:szCs w:val="22"/>
                <w:lang w:val="fr-FR"/>
              </w:rPr>
            </w:pPr>
            <w:r w:rsidRPr="00B070D3">
              <w:rPr>
                <w:rFonts w:ascii="Trebuchet MS" w:hAnsi="Trebuchet MS" w:cstheme="minorHAnsi"/>
                <w:sz w:val="22"/>
                <w:szCs w:val="22"/>
                <w:lang w:val="fr-FR"/>
              </w:rPr>
              <w:t xml:space="preserve">Participants </w:t>
            </w:r>
          </w:p>
        </w:tc>
        <w:tc>
          <w:tcPr>
            <w:tcW w:w="3969" w:type="dxa"/>
            <w:gridSpan w:val="2"/>
            <w:tcBorders>
              <w:top w:val="single" w:sz="4" w:space="0" w:color="auto"/>
              <w:left w:val="single" w:sz="4" w:space="0" w:color="auto"/>
              <w:bottom w:val="single" w:sz="4" w:space="0" w:color="auto"/>
              <w:right w:val="single" w:sz="4" w:space="0" w:color="auto"/>
            </w:tcBorders>
            <w:shd w:val="pct10" w:color="000000" w:fill="FFFFFF"/>
          </w:tcPr>
          <w:p w14:paraId="385A9343" w14:textId="77777777" w:rsidR="00CB4932" w:rsidRPr="00B070D3" w:rsidRDefault="00CB4932" w:rsidP="00CB4932">
            <w:pPr>
              <w:pStyle w:val="Table-Title"/>
              <w:spacing w:before="120" w:after="120"/>
              <w:jc w:val="center"/>
              <w:rPr>
                <w:rFonts w:ascii="Trebuchet MS" w:hAnsi="Trebuchet MS" w:cstheme="minorHAnsi"/>
                <w:sz w:val="22"/>
                <w:szCs w:val="22"/>
                <w:lang w:val="fr-FR"/>
              </w:rPr>
            </w:pPr>
            <w:r w:rsidRPr="00B070D3">
              <w:rPr>
                <w:rFonts w:ascii="Trebuchet MS" w:hAnsi="Trebuchet MS" w:cstheme="minorHAnsi"/>
                <w:sz w:val="22"/>
                <w:szCs w:val="22"/>
                <w:lang w:val="fr-FR"/>
              </w:rPr>
              <w:t>E-mail</w:t>
            </w:r>
          </w:p>
          <w:p w14:paraId="05D05227" w14:textId="77777777" w:rsidR="00CB4932" w:rsidRPr="00B070D3" w:rsidRDefault="00CB4932" w:rsidP="00CB4932">
            <w:pPr>
              <w:pStyle w:val="Table-Title"/>
              <w:spacing w:before="120" w:after="120"/>
              <w:jc w:val="center"/>
              <w:rPr>
                <w:rFonts w:ascii="Trebuchet MS" w:hAnsi="Trebuchet MS" w:cstheme="minorHAnsi"/>
                <w:sz w:val="22"/>
                <w:szCs w:val="22"/>
                <w:lang w:val="fr-FR"/>
              </w:rPr>
            </w:pPr>
          </w:p>
        </w:tc>
      </w:tr>
      <w:tr w:rsidR="00D7155D" w:rsidRPr="00D7155D" w14:paraId="3E061E69" w14:textId="77777777" w:rsidTr="00CB4932">
        <w:trPr>
          <w:cantSplit/>
        </w:trPr>
        <w:tc>
          <w:tcPr>
            <w:tcW w:w="5670" w:type="dxa"/>
            <w:gridSpan w:val="3"/>
            <w:tcBorders>
              <w:top w:val="single" w:sz="4" w:space="0" w:color="auto"/>
              <w:left w:val="single" w:sz="4" w:space="0" w:color="auto"/>
              <w:bottom w:val="single" w:sz="4" w:space="0" w:color="auto"/>
              <w:right w:val="single" w:sz="4" w:space="0" w:color="auto"/>
            </w:tcBorders>
            <w:shd w:val="pct10" w:color="000000" w:fill="FFFFFF"/>
          </w:tcPr>
          <w:p w14:paraId="0DC93786" w14:textId="6BFE4515" w:rsidR="00D7155D" w:rsidRPr="00D03D92" w:rsidRDefault="00D03D92" w:rsidP="00CB4932">
            <w:pPr>
              <w:pStyle w:val="Table-Title"/>
              <w:spacing w:before="120" w:after="120"/>
              <w:rPr>
                <w:rFonts w:ascii="Trebuchet MS" w:eastAsiaTheme="minorHAnsi" w:hAnsi="Trebuchet MS" w:cstheme="minorHAnsi"/>
                <w:b w:val="0"/>
                <w:bCs w:val="0"/>
                <w:sz w:val="22"/>
                <w:szCs w:val="22"/>
                <w:lang w:val="fr-FR"/>
              </w:rPr>
            </w:pPr>
            <w:r>
              <w:rPr>
                <w:rFonts w:ascii="Trebuchet MS" w:eastAsiaTheme="minorHAnsi" w:hAnsi="Trebuchet MS" w:cstheme="minorHAnsi"/>
                <w:b w:val="0"/>
                <w:bCs w:val="0"/>
                <w:sz w:val="22"/>
                <w:szCs w:val="22"/>
                <w:lang w:val="fr-FR"/>
              </w:rPr>
              <w:t xml:space="preserve">Dr Tidiane </w:t>
            </w:r>
            <w:r w:rsidR="00D7155D" w:rsidRPr="00D03D92">
              <w:rPr>
                <w:rFonts w:ascii="Trebuchet MS" w:eastAsiaTheme="minorHAnsi" w:hAnsi="Trebuchet MS" w:cstheme="minorHAnsi"/>
                <w:b w:val="0"/>
                <w:bCs w:val="0"/>
                <w:sz w:val="22"/>
                <w:szCs w:val="22"/>
                <w:lang w:val="fr-FR"/>
              </w:rPr>
              <w:t>- Directeur National Adjoint DNEHHS</w:t>
            </w:r>
            <w:r w:rsidR="00D7155D">
              <w:rPr>
                <w:rFonts w:ascii="Trebuchet MS" w:eastAsiaTheme="minorHAnsi" w:hAnsi="Trebuchet MS" w:cstheme="minorHAnsi"/>
                <w:b w:val="0"/>
                <w:bCs w:val="0"/>
                <w:sz w:val="22"/>
                <w:szCs w:val="22"/>
                <w:lang w:val="fr-FR"/>
              </w:rPr>
              <w:t>, Excus</w:t>
            </w:r>
            <w:r w:rsidR="00D7155D" w:rsidRPr="00D03D92">
              <w:rPr>
                <w:rFonts w:ascii="Trebuchet MS" w:eastAsiaTheme="minorHAnsi" w:hAnsi="Trebuchet MS" w:cstheme="minorHAnsi"/>
                <w:b w:val="0"/>
                <w:bCs w:val="0"/>
                <w:sz w:val="22"/>
                <w:szCs w:val="22"/>
                <w:lang w:val="fr-FR"/>
              </w:rPr>
              <w:t>é</w:t>
            </w:r>
          </w:p>
        </w:tc>
        <w:tc>
          <w:tcPr>
            <w:tcW w:w="3969" w:type="dxa"/>
            <w:gridSpan w:val="2"/>
            <w:tcBorders>
              <w:top w:val="single" w:sz="4" w:space="0" w:color="auto"/>
              <w:left w:val="single" w:sz="4" w:space="0" w:color="auto"/>
              <w:bottom w:val="single" w:sz="4" w:space="0" w:color="auto"/>
              <w:right w:val="single" w:sz="4" w:space="0" w:color="auto"/>
            </w:tcBorders>
            <w:shd w:val="pct10" w:color="000000" w:fill="FFFFFF"/>
          </w:tcPr>
          <w:p w14:paraId="7B63C83F" w14:textId="77777777" w:rsidR="00D7155D" w:rsidRPr="00D03D92" w:rsidRDefault="00D7155D" w:rsidP="00CB4932">
            <w:pPr>
              <w:pStyle w:val="Table-Title"/>
              <w:spacing w:before="120" w:after="120"/>
              <w:jc w:val="center"/>
              <w:rPr>
                <w:rFonts w:ascii="Trebuchet MS" w:eastAsiaTheme="minorHAnsi" w:hAnsi="Trebuchet MS" w:cstheme="minorHAnsi"/>
                <w:b w:val="0"/>
                <w:bCs w:val="0"/>
                <w:sz w:val="22"/>
                <w:szCs w:val="22"/>
                <w:lang w:val="fr-FR"/>
              </w:rPr>
            </w:pPr>
          </w:p>
        </w:tc>
      </w:tr>
      <w:tr w:rsidR="00CB4932" w:rsidRPr="00B070D3" w14:paraId="62CF6E91" w14:textId="77777777" w:rsidTr="00CB4932">
        <w:trPr>
          <w:cantSplit/>
        </w:trPr>
        <w:tc>
          <w:tcPr>
            <w:tcW w:w="5670" w:type="dxa"/>
            <w:gridSpan w:val="3"/>
            <w:tcBorders>
              <w:top w:val="single" w:sz="4" w:space="0" w:color="auto"/>
              <w:left w:val="single" w:sz="4" w:space="0" w:color="auto"/>
              <w:bottom w:val="single" w:sz="4" w:space="0" w:color="auto"/>
              <w:right w:val="single" w:sz="4" w:space="0" w:color="auto"/>
            </w:tcBorders>
          </w:tcPr>
          <w:p w14:paraId="3AC701D3" w14:textId="77777777" w:rsidR="00CB4932" w:rsidRPr="00B070D3" w:rsidRDefault="00CB4932" w:rsidP="00CB4932">
            <w:pPr>
              <w:tabs>
                <w:tab w:val="left" w:pos="3036"/>
              </w:tabs>
              <w:spacing w:before="120" w:after="120"/>
              <w:jc w:val="both"/>
              <w:rPr>
                <w:rFonts w:ascii="Trebuchet MS" w:hAnsi="Trebuchet MS" w:cstheme="minorHAnsi"/>
              </w:rPr>
            </w:pPr>
            <w:r w:rsidRPr="00B070D3">
              <w:rPr>
                <w:rFonts w:ascii="Trebuchet MS" w:hAnsi="Trebuchet MS" w:cstheme="minorHAnsi"/>
              </w:rPr>
              <w:t>Dr Abdoulaye KABA – Directeur BSD</w:t>
            </w:r>
          </w:p>
        </w:tc>
        <w:tc>
          <w:tcPr>
            <w:tcW w:w="3969" w:type="dxa"/>
            <w:gridSpan w:val="2"/>
            <w:tcBorders>
              <w:top w:val="single" w:sz="4" w:space="0" w:color="auto"/>
              <w:left w:val="single" w:sz="4" w:space="0" w:color="auto"/>
              <w:bottom w:val="single" w:sz="4" w:space="0" w:color="auto"/>
              <w:right w:val="single" w:sz="4" w:space="0" w:color="auto"/>
            </w:tcBorders>
          </w:tcPr>
          <w:p w14:paraId="7F9DC65A" w14:textId="77777777" w:rsidR="00CB4932" w:rsidRPr="00B070D3" w:rsidRDefault="00612912" w:rsidP="00CB4932">
            <w:pPr>
              <w:pStyle w:val="Table-Normal"/>
              <w:spacing w:before="120" w:after="120"/>
              <w:rPr>
                <w:rStyle w:val="Hyperlink"/>
                <w:rFonts w:ascii="Trebuchet MS" w:hAnsi="Trebuchet MS"/>
                <w:lang w:val="fr-FR"/>
              </w:rPr>
            </w:pPr>
            <w:hyperlink r:id="rId19" w:history="1">
              <w:r w:rsidR="00CB4932" w:rsidRPr="00B070D3">
                <w:rPr>
                  <w:rStyle w:val="Hyperlink"/>
                  <w:rFonts w:ascii="Trebuchet MS" w:hAnsi="Trebuchet MS" w:cstheme="minorHAnsi"/>
                  <w:sz w:val="22"/>
                  <w:szCs w:val="22"/>
                  <w:lang w:val="fr-FR"/>
                </w:rPr>
                <w:t>akaba71@gmail.com</w:t>
              </w:r>
            </w:hyperlink>
          </w:p>
        </w:tc>
      </w:tr>
      <w:tr w:rsidR="00CB4932" w:rsidRPr="00B070D3" w14:paraId="54EB5C07" w14:textId="77777777" w:rsidTr="00CB4932">
        <w:trPr>
          <w:cantSplit/>
        </w:trPr>
        <w:tc>
          <w:tcPr>
            <w:tcW w:w="5670" w:type="dxa"/>
            <w:gridSpan w:val="3"/>
            <w:tcBorders>
              <w:top w:val="single" w:sz="4" w:space="0" w:color="auto"/>
              <w:left w:val="single" w:sz="4" w:space="0" w:color="auto"/>
              <w:bottom w:val="single" w:sz="4" w:space="0" w:color="auto"/>
              <w:right w:val="single" w:sz="4" w:space="0" w:color="auto"/>
            </w:tcBorders>
          </w:tcPr>
          <w:p w14:paraId="4AD1A4E4" w14:textId="77777777" w:rsidR="00CB4932" w:rsidRPr="00B070D3" w:rsidRDefault="00CB4932" w:rsidP="00CB4932">
            <w:pPr>
              <w:tabs>
                <w:tab w:val="left" w:pos="3036"/>
              </w:tabs>
              <w:spacing w:before="120" w:after="120"/>
              <w:jc w:val="both"/>
              <w:rPr>
                <w:rFonts w:ascii="Trebuchet MS" w:hAnsi="Trebuchet MS" w:cstheme="minorHAnsi"/>
              </w:rPr>
            </w:pPr>
            <w:r w:rsidRPr="00B070D3">
              <w:rPr>
                <w:rFonts w:ascii="Trebuchet MS" w:hAnsi="Trebuchet MS" w:cstheme="minorHAnsi"/>
              </w:rPr>
              <w:t>Dr Aly FANCINADOUNOU – BSD</w:t>
            </w:r>
          </w:p>
        </w:tc>
        <w:tc>
          <w:tcPr>
            <w:tcW w:w="3969" w:type="dxa"/>
            <w:gridSpan w:val="2"/>
            <w:tcBorders>
              <w:top w:val="single" w:sz="4" w:space="0" w:color="auto"/>
              <w:left w:val="single" w:sz="4" w:space="0" w:color="auto"/>
              <w:bottom w:val="single" w:sz="4" w:space="0" w:color="auto"/>
              <w:right w:val="single" w:sz="4" w:space="0" w:color="auto"/>
            </w:tcBorders>
          </w:tcPr>
          <w:p w14:paraId="67AF8E1A" w14:textId="77777777" w:rsidR="00CB4932" w:rsidRPr="00B070D3" w:rsidRDefault="00612912" w:rsidP="00CB4932">
            <w:pPr>
              <w:pStyle w:val="Table-Normal"/>
              <w:spacing w:before="120" w:after="120"/>
              <w:rPr>
                <w:rFonts w:ascii="Trebuchet MS" w:hAnsi="Trebuchet MS"/>
                <w:lang w:val="fr-FR"/>
              </w:rPr>
            </w:pPr>
            <w:hyperlink r:id="rId20" w:tgtFrame="_blank" w:history="1">
              <w:r w:rsidR="00CB4932" w:rsidRPr="00B070D3">
                <w:rPr>
                  <w:rStyle w:val="Hyperlink"/>
                  <w:rFonts w:ascii="Trebuchet MS" w:hAnsi="Trebuchet MS" w:cstheme="minorHAnsi"/>
                  <w:sz w:val="22"/>
                  <w:szCs w:val="22"/>
                  <w:lang w:val="fr-FR"/>
                </w:rPr>
                <w:t>aly.fancinadouno@gmail.com</w:t>
              </w:r>
            </w:hyperlink>
          </w:p>
        </w:tc>
      </w:tr>
      <w:tr w:rsidR="00CB4932" w:rsidRPr="00B070D3" w14:paraId="39662047" w14:textId="77777777" w:rsidTr="00CB4932">
        <w:trPr>
          <w:cantSplit/>
        </w:trPr>
        <w:tc>
          <w:tcPr>
            <w:tcW w:w="5670" w:type="dxa"/>
            <w:gridSpan w:val="3"/>
            <w:tcBorders>
              <w:top w:val="single" w:sz="4" w:space="0" w:color="auto"/>
              <w:left w:val="single" w:sz="4" w:space="0" w:color="auto"/>
              <w:bottom w:val="single" w:sz="4" w:space="0" w:color="auto"/>
              <w:right w:val="single" w:sz="4" w:space="0" w:color="auto"/>
            </w:tcBorders>
          </w:tcPr>
          <w:p w14:paraId="6436578D" w14:textId="77777777" w:rsidR="00CB4932" w:rsidRPr="00B070D3" w:rsidRDefault="00CB4932" w:rsidP="00CB4932">
            <w:pPr>
              <w:tabs>
                <w:tab w:val="left" w:pos="3036"/>
              </w:tabs>
              <w:spacing w:before="120" w:after="120"/>
              <w:jc w:val="both"/>
              <w:rPr>
                <w:rFonts w:ascii="Trebuchet MS" w:hAnsi="Trebuchet MS" w:cstheme="minorHAnsi"/>
              </w:rPr>
            </w:pPr>
            <w:r w:rsidRPr="00B070D3">
              <w:rPr>
                <w:rFonts w:ascii="Trebuchet MS" w:hAnsi="Trebuchet MS" w:cstheme="minorHAnsi"/>
              </w:rPr>
              <w:t>Moustapha BARRY – Cellule TIC</w:t>
            </w:r>
          </w:p>
        </w:tc>
        <w:tc>
          <w:tcPr>
            <w:tcW w:w="3969" w:type="dxa"/>
            <w:gridSpan w:val="2"/>
            <w:tcBorders>
              <w:top w:val="single" w:sz="4" w:space="0" w:color="auto"/>
              <w:left w:val="single" w:sz="4" w:space="0" w:color="auto"/>
              <w:bottom w:val="single" w:sz="4" w:space="0" w:color="auto"/>
              <w:right w:val="single" w:sz="4" w:space="0" w:color="auto"/>
            </w:tcBorders>
          </w:tcPr>
          <w:p w14:paraId="13C9A25A" w14:textId="77777777" w:rsidR="00CB4932" w:rsidRPr="00B070D3" w:rsidRDefault="00612912" w:rsidP="00CB4932">
            <w:pPr>
              <w:pStyle w:val="Table-Normal"/>
              <w:spacing w:before="120" w:after="120"/>
              <w:rPr>
                <w:rStyle w:val="Hyperlink"/>
                <w:rFonts w:ascii="Trebuchet MS" w:hAnsi="Trebuchet MS"/>
                <w:lang w:val="fr-FR"/>
              </w:rPr>
            </w:pPr>
            <w:hyperlink r:id="rId21" w:tgtFrame="_blank" w:history="1">
              <w:r w:rsidR="00CB4932" w:rsidRPr="00B070D3">
                <w:rPr>
                  <w:rStyle w:val="Hyperlink"/>
                  <w:rFonts w:ascii="Trebuchet MS" w:hAnsi="Trebuchet MS" w:cstheme="minorHAnsi"/>
                  <w:sz w:val="22"/>
                  <w:szCs w:val="22"/>
                  <w:lang w:val="fr-FR"/>
                </w:rPr>
                <w:t>moustaph.m.barry@gmail.com</w:t>
              </w:r>
            </w:hyperlink>
          </w:p>
        </w:tc>
      </w:tr>
      <w:tr w:rsidR="00CB4932" w:rsidRPr="00B070D3" w14:paraId="6C523A46" w14:textId="77777777" w:rsidTr="00CB4932">
        <w:trPr>
          <w:cantSplit/>
        </w:trPr>
        <w:tc>
          <w:tcPr>
            <w:tcW w:w="5670" w:type="dxa"/>
            <w:gridSpan w:val="3"/>
            <w:tcBorders>
              <w:top w:val="single" w:sz="4" w:space="0" w:color="auto"/>
              <w:left w:val="single" w:sz="4" w:space="0" w:color="auto"/>
              <w:bottom w:val="single" w:sz="4" w:space="0" w:color="auto"/>
              <w:right w:val="single" w:sz="4" w:space="0" w:color="auto"/>
            </w:tcBorders>
          </w:tcPr>
          <w:p w14:paraId="1DF10582" w14:textId="77777777" w:rsidR="00CB4932" w:rsidRPr="00B070D3" w:rsidRDefault="00CB4932" w:rsidP="00CB4932">
            <w:pPr>
              <w:spacing w:before="120" w:after="120"/>
              <w:jc w:val="both"/>
              <w:rPr>
                <w:rFonts w:ascii="Trebuchet MS" w:hAnsi="Trebuchet MS" w:cstheme="minorHAnsi"/>
              </w:rPr>
            </w:pPr>
            <w:proofErr w:type="spellStart"/>
            <w:r w:rsidRPr="00B070D3">
              <w:rPr>
                <w:rFonts w:ascii="Trebuchet MS" w:hAnsi="Trebuchet MS" w:cstheme="minorHAnsi"/>
              </w:rPr>
              <w:t>Fabou</w:t>
            </w:r>
            <w:proofErr w:type="spellEnd"/>
            <w:r w:rsidRPr="00B070D3">
              <w:rPr>
                <w:rFonts w:ascii="Trebuchet MS" w:hAnsi="Trebuchet MS" w:cstheme="minorHAnsi"/>
              </w:rPr>
              <w:t xml:space="preserve"> KOULIBALY – Cellule TIC</w:t>
            </w:r>
          </w:p>
        </w:tc>
        <w:tc>
          <w:tcPr>
            <w:tcW w:w="3969" w:type="dxa"/>
            <w:gridSpan w:val="2"/>
            <w:tcBorders>
              <w:top w:val="single" w:sz="4" w:space="0" w:color="auto"/>
              <w:left w:val="single" w:sz="4" w:space="0" w:color="auto"/>
              <w:bottom w:val="single" w:sz="4" w:space="0" w:color="auto"/>
              <w:right w:val="single" w:sz="4" w:space="0" w:color="auto"/>
            </w:tcBorders>
          </w:tcPr>
          <w:p w14:paraId="426D0B2B" w14:textId="77777777" w:rsidR="00CB4932" w:rsidRPr="00B070D3" w:rsidRDefault="00612912" w:rsidP="00CB4932">
            <w:pPr>
              <w:pStyle w:val="Table-Normal"/>
              <w:spacing w:before="120" w:after="120"/>
              <w:rPr>
                <w:rStyle w:val="Hyperlink"/>
                <w:rFonts w:ascii="Trebuchet MS" w:hAnsi="Trebuchet MS"/>
                <w:lang w:val="fr-FR"/>
              </w:rPr>
            </w:pPr>
            <w:hyperlink r:id="rId22" w:tgtFrame="_blank" w:history="1">
              <w:r w:rsidR="00CB4932" w:rsidRPr="00B070D3">
                <w:rPr>
                  <w:rStyle w:val="Hyperlink"/>
                  <w:rFonts w:ascii="Trebuchet MS" w:hAnsi="Trebuchet MS" w:cstheme="minorHAnsi"/>
                  <w:sz w:val="22"/>
                  <w:szCs w:val="22"/>
                  <w:lang w:val="fr-FR"/>
                </w:rPr>
                <w:t>fkoulibaly80@gmail.com</w:t>
              </w:r>
            </w:hyperlink>
          </w:p>
        </w:tc>
      </w:tr>
      <w:tr w:rsidR="00CB4932" w:rsidRPr="00B070D3" w14:paraId="5CD8F3D9" w14:textId="77777777" w:rsidTr="00CB4932">
        <w:trPr>
          <w:cantSplit/>
        </w:trPr>
        <w:tc>
          <w:tcPr>
            <w:tcW w:w="5670" w:type="dxa"/>
            <w:gridSpan w:val="3"/>
            <w:tcBorders>
              <w:top w:val="single" w:sz="4" w:space="0" w:color="auto"/>
              <w:left w:val="single" w:sz="4" w:space="0" w:color="auto"/>
              <w:bottom w:val="single" w:sz="4" w:space="0" w:color="auto"/>
              <w:right w:val="single" w:sz="4" w:space="0" w:color="auto"/>
            </w:tcBorders>
          </w:tcPr>
          <w:p w14:paraId="29927E7A" w14:textId="77777777" w:rsidR="00CB4932" w:rsidRPr="00B070D3" w:rsidRDefault="00CB4932" w:rsidP="00CB4932">
            <w:pPr>
              <w:spacing w:before="120" w:after="120"/>
              <w:jc w:val="both"/>
              <w:rPr>
                <w:rFonts w:ascii="Trebuchet MS" w:hAnsi="Trebuchet MS" w:cstheme="minorHAnsi"/>
              </w:rPr>
            </w:pPr>
            <w:r w:rsidRPr="00B070D3">
              <w:rPr>
                <w:rFonts w:ascii="Trebuchet MS" w:hAnsi="Trebuchet MS" w:cstheme="minorHAnsi"/>
              </w:rPr>
              <w:t>Dr KEITA – SNIEM</w:t>
            </w:r>
          </w:p>
        </w:tc>
        <w:tc>
          <w:tcPr>
            <w:tcW w:w="3969" w:type="dxa"/>
            <w:gridSpan w:val="2"/>
            <w:tcBorders>
              <w:top w:val="single" w:sz="4" w:space="0" w:color="auto"/>
              <w:left w:val="single" w:sz="4" w:space="0" w:color="auto"/>
              <w:bottom w:val="single" w:sz="4" w:space="0" w:color="auto"/>
              <w:right w:val="single" w:sz="4" w:space="0" w:color="auto"/>
            </w:tcBorders>
          </w:tcPr>
          <w:p w14:paraId="740AC949" w14:textId="77777777" w:rsidR="00CB4932" w:rsidRPr="00B070D3" w:rsidRDefault="00CB4932" w:rsidP="00CB4932">
            <w:pPr>
              <w:pStyle w:val="Table-Normal"/>
              <w:spacing w:before="120" w:after="120"/>
              <w:rPr>
                <w:rFonts w:ascii="Trebuchet MS" w:hAnsi="Trebuchet MS" w:cstheme="minorHAnsi"/>
                <w:color w:val="0000FF"/>
                <w:sz w:val="22"/>
                <w:szCs w:val="22"/>
                <w:u w:val="single"/>
                <w:lang w:val="fr-FR"/>
              </w:rPr>
            </w:pPr>
            <w:r w:rsidRPr="00B070D3">
              <w:rPr>
                <w:rStyle w:val="Hyperlink"/>
                <w:rFonts w:ascii="Trebuchet MS" w:hAnsi="Trebuchet MS" w:cstheme="minorHAnsi"/>
                <w:sz w:val="22"/>
                <w:szCs w:val="22"/>
                <w:lang w:val="fr-FR"/>
              </w:rPr>
              <w:t>keitadiem75@gmail.com</w:t>
            </w:r>
          </w:p>
        </w:tc>
      </w:tr>
      <w:tr w:rsidR="00CB4932" w:rsidRPr="00B070D3" w14:paraId="63F68EEC" w14:textId="77777777" w:rsidTr="00CB4932">
        <w:trPr>
          <w:cantSplit/>
        </w:trPr>
        <w:tc>
          <w:tcPr>
            <w:tcW w:w="5670" w:type="dxa"/>
            <w:gridSpan w:val="3"/>
            <w:tcBorders>
              <w:top w:val="single" w:sz="4" w:space="0" w:color="auto"/>
              <w:left w:val="single" w:sz="4" w:space="0" w:color="auto"/>
              <w:bottom w:val="single" w:sz="4" w:space="0" w:color="auto"/>
              <w:right w:val="single" w:sz="4" w:space="0" w:color="auto"/>
            </w:tcBorders>
          </w:tcPr>
          <w:p w14:paraId="0A0FAF44" w14:textId="77777777" w:rsidR="00CB4932" w:rsidRPr="00B070D3" w:rsidRDefault="00CB4932" w:rsidP="00CB4932">
            <w:pPr>
              <w:spacing w:before="120" w:after="120"/>
              <w:jc w:val="both"/>
              <w:rPr>
                <w:rFonts w:ascii="Trebuchet MS" w:hAnsi="Trebuchet MS" w:cstheme="minorHAnsi"/>
              </w:rPr>
            </w:pPr>
            <w:r w:rsidRPr="00B070D3">
              <w:rPr>
                <w:rFonts w:ascii="Trebuchet MS" w:hAnsi="Trebuchet MS" w:cstheme="minorHAnsi"/>
              </w:rPr>
              <w:t>Frazer CLARK – BDO</w:t>
            </w:r>
          </w:p>
        </w:tc>
        <w:tc>
          <w:tcPr>
            <w:tcW w:w="3969" w:type="dxa"/>
            <w:gridSpan w:val="2"/>
            <w:tcBorders>
              <w:top w:val="single" w:sz="4" w:space="0" w:color="auto"/>
              <w:left w:val="single" w:sz="4" w:space="0" w:color="auto"/>
              <w:bottom w:val="single" w:sz="4" w:space="0" w:color="auto"/>
              <w:right w:val="single" w:sz="4" w:space="0" w:color="auto"/>
            </w:tcBorders>
          </w:tcPr>
          <w:p w14:paraId="16C3789B" w14:textId="77777777" w:rsidR="00CB4932" w:rsidRPr="00B070D3" w:rsidRDefault="00612912" w:rsidP="00CB4932">
            <w:pPr>
              <w:pStyle w:val="Table-Normal"/>
              <w:spacing w:before="120" w:after="120"/>
              <w:rPr>
                <w:rStyle w:val="Hyperlink"/>
                <w:rFonts w:ascii="Trebuchet MS" w:hAnsi="Trebuchet MS"/>
                <w:lang w:val="fr-FR"/>
              </w:rPr>
            </w:pPr>
            <w:hyperlink r:id="rId23" w:tgtFrame="_blank" w:history="1">
              <w:r w:rsidR="00CB4932" w:rsidRPr="00B070D3">
                <w:rPr>
                  <w:rStyle w:val="Hyperlink"/>
                  <w:rFonts w:ascii="Trebuchet MS" w:hAnsi="Trebuchet MS" w:cstheme="minorHAnsi"/>
                  <w:sz w:val="22"/>
                  <w:szCs w:val="22"/>
                  <w:lang w:val="fr-FR"/>
                </w:rPr>
                <w:t>Frazer.Clark@bdo.co.uk</w:t>
              </w:r>
            </w:hyperlink>
          </w:p>
        </w:tc>
      </w:tr>
      <w:tr w:rsidR="00CB4932" w:rsidRPr="00B070D3" w14:paraId="258C1944" w14:textId="77777777" w:rsidTr="00CB4932">
        <w:trPr>
          <w:cantSplit/>
        </w:trPr>
        <w:tc>
          <w:tcPr>
            <w:tcW w:w="5670" w:type="dxa"/>
            <w:gridSpan w:val="3"/>
            <w:tcBorders>
              <w:top w:val="single" w:sz="4" w:space="0" w:color="auto"/>
              <w:left w:val="single" w:sz="4" w:space="0" w:color="auto"/>
              <w:bottom w:val="single" w:sz="4" w:space="0" w:color="auto"/>
              <w:right w:val="single" w:sz="4" w:space="0" w:color="auto"/>
            </w:tcBorders>
          </w:tcPr>
          <w:p w14:paraId="04D5F1EB" w14:textId="77777777" w:rsidR="00CB4932" w:rsidRPr="00B070D3" w:rsidRDefault="00CB4932" w:rsidP="00CB4932">
            <w:pPr>
              <w:spacing w:before="120" w:after="120"/>
              <w:jc w:val="both"/>
              <w:rPr>
                <w:rFonts w:ascii="Trebuchet MS" w:hAnsi="Trebuchet MS" w:cstheme="minorHAnsi"/>
              </w:rPr>
            </w:pPr>
            <w:r w:rsidRPr="00B070D3">
              <w:rPr>
                <w:rFonts w:ascii="Trebuchet MS" w:hAnsi="Trebuchet MS" w:cstheme="minorHAnsi"/>
              </w:rPr>
              <w:t>Alpha SY SAVANE – Consultant / BDO</w:t>
            </w:r>
          </w:p>
        </w:tc>
        <w:tc>
          <w:tcPr>
            <w:tcW w:w="3969" w:type="dxa"/>
            <w:gridSpan w:val="2"/>
            <w:tcBorders>
              <w:top w:val="single" w:sz="4" w:space="0" w:color="auto"/>
              <w:left w:val="single" w:sz="4" w:space="0" w:color="auto"/>
              <w:bottom w:val="single" w:sz="4" w:space="0" w:color="auto"/>
              <w:right w:val="single" w:sz="4" w:space="0" w:color="auto"/>
            </w:tcBorders>
          </w:tcPr>
          <w:p w14:paraId="1EAE735A" w14:textId="77777777" w:rsidR="00CB4932" w:rsidRPr="00B070D3" w:rsidRDefault="00612912" w:rsidP="00CB4932">
            <w:pPr>
              <w:pStyle w:val="Table-Normal"/>
              <w:spacing w:before="120" w:after="120"/>
              <w:rPr>
                <w:rFonts w:ascii="Trebuchet MS" w:hAnsi="Trebuchet MS" w:cstheme="minorHAnsi"/>
                <w:sz w:val="22"/>
                <w:szCs w:val="22"/>
                <w:lang w:val="fr-FR"/>
              </w:rPr>
            </w:pPr>
            <w:hyperlink r:id="rId24" w:history="1">
              <w:r w:rsidR="00CB4932" w:rsidRPr="00B070D3">
                <w:rPr>
                  <w:rStyle w:val="Hyperlink"/>
                  <w:rFonts w:ascii="Trebuchet MS" w:hAnsi="Trebuchet MS" w:cstheme="minorHAnsi"/>
                  <w:sz w:val="22"/>
                  <w:szCs w:val="22"/>
                  <w:lang w:val="fr-FR"/>
                </w:rPr>
                <w:t>alpha.sysavane@gmail.com</w:t>
              </w:r>
            </w:hyperlink>
            <w:r w:rsidR="00CB4932" w:rsidRPr="00B070D3">
              <w:rPr>
                <w:rFonts w:ascii="Trebuchet MS" w:hAnsi="Trebuchet MS" w:cstheme="minorHAnsi"/>
                <w:sz w:val="22"/>
                <w:szCs w:val="22"/>
                <w:lang w:val="fr-FR"/>
              </w:rPr>
              <w:t xml:space="preserve"> </w:t>
            </w:r>
          </w:p>
        </w:tc>
      </w:tr>
    </w:tbl>
    <w:p w14:paraId="7B6A9696" w14:textId="7D0D7CCB" w:rsidR="00CB4932" w:rsidRPr="00B070D3" w:rsidRDefault="00CB4932" w:rsidP="00CB4932">
      <w:pPr>
        <w:spacing w:before="240"/>
        <w:rPr>
          <w:rFonts w:ascii="Trebuchet MS" w:hAnsi="Trebuchet MS"/>
          <w:b/>
        </w:rPr>
      </w:pPr>
      <w:r w:rsidRPr="00B070D3">
        <w:rPr>
          <w:rFonts w:ascii="Trebuchet MS" w:hAnsi="Trebuchet MS"/>
          <w:b/>
        </w:rPr>
        <w:t>2.</w:t>
      </w:r>
      <w:r w:rsidRPr="00B070D3">
        <w:rPr>
          <w:rFonts w:ascii="Trebuchet MS" w:hAnsi="Trebuchet MS"/>
          <w:b/>
        </w:rPr>
        <w:tab/>
        <w:t xml:space="preserve">DEROULEMENT et RESULTATS </w:t>
      </w:r>
    </w:p>
    <w:tbl>
      <w:tblPr>
        <w:tblStyle w:val="TableGrid"/>
        <w:tblW w:w="9502" w:type="dxa"/>
        <w:tblInd w:w="108" w:type="dxa"/>
        <w:tblLook w:val="04A0" w:firstRow="1" w:lastRow="0" w:firstColumn="1" w:lastColumn="0" w:noHBand="0" w:noVBand="1"/>
      </w:tblPr>
      <w:tblGrid>
        <w:gridCol w:w="4751"/>
        <w:gridCol w:w="4751"/>
      </w:tblGrid>
      <w:tr w:rsidR="00CB4932" w:rsidRPr="00B070D3" w14:paraId="16347043" w14:textId="77777777" w:rsidTr="00CB4932">
        <w:tc>
          <w:tcPr>
            <w:tcW w:w="4751" w:type="dxa"/>
            <w:shd w:val="clear" w:color="auto" w:fill="D9D9D9" w:themeFill="background1" w:themeFillShade="D9"/>
          </w:tcPr>
          <w:p w14:paraId="3955DBDD" w14:textId="77777777" w:rsidR="00CB4932" w:rsidRPr="00B070D3" w:rsidRDefault="00CB4932" w:rsidP="00CB4932">
            <w:pPr>
              <w:pStyle w:val="Table-Title"/>
              <w:keepNext/>
              <w:tabs>
                <w:tab w:val="center" w:pos="4427"/>
              </w:tabs>
              <w:spacing w:before="120" w:after="120"/>
              <w:rPr>
                <w:rFonts w:ascii="Trebuchet MS" w:hAnsi="Trebuchet MS"/>
                <w:sz w:val="22"/>
                <w:szCs w:val="22"/>
                <w:lang w:val="fr-FR"/>
              </w:rPr>
            </w:pPr>
            <w:r w:rsidRPr="00B070D3">
              <w:rPr>
                <w:rFonts w:ascii="Trebuchet MS" w:hAnsi="Trebuchet MS"/>
                <w:sz w:val="22"/>
                <w:szCs w:val="22"/>
                <w:lang w:val="fr-FR"/>
              </w:rPr>
              <w:t>Rapporteurs :</w:t>
            </w:r>
            <w:r w:rsidRPr="00B070D3">
              <w:rPr>
                <w:rFonts w:ascii="Trebuchet MS" w:hAnsi="Trebuchet MS"/>
                <w:sz w:val="22"/>
                <w:szCs w:val="22"/>
                <w:lang w:val="fr-FR"/>
              </w:rPr>
              <w:tab/>
            </w:r>
          </w:p>
        </w:tc>
        <w:tc>
          <w:tcPr>
            <w:tcW w:w="4751" w:type="dxa"/>
            <w:shd w:val="clear" w:color="auto" w:fill="D9D9D9" w:themeFill="background1" w:themeFillShade="D9"/>
          </w:tcPr>
          <w:p w14:paraId="2DE06FF9" w14:textId="77777777" w:rsidR="00CB4932" w:rsidRPr="00B070D3" w:rsidRDefault="00CB4932" w:rsidP="00CB4932">
            <w:pPr>
              <w:pStyle w:val="Table-Title"/>
              <w:keepNext/>
              <w:tabs>
                <w:tab w:val="center" w:pos="4427"/>
              </w:tabs>
              <w:spacing w:before="120" w:after="120"/>
              <w:rPr>
                <w:rFonts w:ascii="Trebuchet MS" w:hAnsi="Trebuchet MS"/>
                <w:sz w:val="22"/>
                <w:szCs w:val="22"/>
                <w:lang w:val="fr-FR"/>
              </w:rPr>
            </w:pPr>
            <w:r w:rsidRPr="00B070D3">
              <w:rPr>
                <w:rFonts w:ascii="Trebuchet MS" w:hAnsi="Trebuchet MS"/>
                <w:sz w:val="22"/>
                <w:szCs w:val="22"/>
                <w:lang w:val="fr-FR"/>
              </w:rPr>
              <w:t>Alpha SY SAVANE</w:t>
            </w:r>
          </w:p>
        </w:tc>
      </w:tr>
      <w:tr w:rsidR="00CB4932" w:rsidRPr="00B070D3" w14:paraId="09641093" w14:textId="77777777" w:rsidTr="00CB4932">
        <w:tc>
          <w:tcPr>
            <w:tcW w:w="9502" w:type="dxa"/>
            <w:gridSpan w:val="2"/>
            <w:shd w:val="clear" w:color="auto" w:fill="D9D9D9" w:themeFill="background1" w:themeFillShade="D9"/>
          </w:tcPr>
          <w:p w14:paraId="74C374C8" w14:textId="77777777" w:rsidR="00CB4932" w:rsidRPr="00B070D3" w:rsidRDefault="00CB4932" w:rsidP="00CB4932">
            <w:pPr>
              <w:pStyle w:val="Table-Title"/>
              <w:keepNext/>
              <w:tabs>
                <w:tab w:val="center" w:pos="4427"/>
              </w:tabs>
              <w:spacing w:before="120" w:after="120"/>
              <w:rPr>
                <w:rFonts w:ascii="Trebuchet MS" w:hAnsi="Trebuchet MS"/>
                <w:sz w:val="22"/>
                <w:szCs w:val="22"/>
                <w:lang w:val="fr-FR"/>
              </w:rPr>
            </w:pPr>
            <w:r w:rsidRPr="00B070D3">
              <w:rPr>
                <w:rFonts w:ascii="Trebuchet MS" w:hAnsi="Trebuchet MS"/>
                <w:sz w:val="22"/>
                <w:szCs w:val="22"/>
                <w:lang w:val="fr-FR"/>
              </w:rPr>
              <w:t xml:space="preserve">Présentations : &lt; Liste des </w:t>
            </w:r>
            <w:proofErr w:type="spellStart"/>
            <w:r w:rsidRPr="00B070D3">
              <w:rPr>
                <w:rFonts w:ascii="Trebuchet MS" w:hAnsi="Trebuchet MS"/>
                <w:sz w:val="22"/>
                <w:szCs w:val="22"/>
                <w:lang w:val="fr-FR"/>
              </w:rPr>
              <w:t>Hopitaux</w:t>
            </w:r>
            <w:proofErr w:type="spellEnd"/>
            <w:r w:rsidRPr="00B070D3">
              <w:rPr>
                <w:rFonts w:ascii="Trebuchet MS" w:hAnsi="Trebuchet MS"/>
                <w:sz w:val="22"/>
                <w:szCs w:val="22"/>
                <w:lang w:val="fr-FR"/>
              </w:rPr>
              <w:t xml:space="preserve"> &gt;</w:t>
            </w:r>
            <w:r w:rsidRPr="00B070D3">
              <w:rPr>
                <w:rFonts w:ascii="Trebuchet MS" w:hAnsi="Trebuchet MS"/>
                <w:sz w:val="22"/>
                <w:szCs w:val="22"/>
                <w:lang w:val="fr-FR"/>
              </w:rPr>
              <w:tab/>
            </w:r>
          </w:p>
        </w:tc>
      </w:tr>
      <w:tr w:rsidR="00CB4932" w:rsidRPr="00B070D3" w14:paraId="2664B489" w14:textId="77777777" w:rsidTr="0088100C">
        <w:tc>
          <w:tcPr>
            <w:tcW w:w="9502" w:type="dxa"/>
            <w:gridSpan w:val="2"/>
          </w:tcPr>
          <w:p w14:paraId="5EDC8AE0" w14:textId="77777777" w:rsidR="00CB4932" w:rsidRPr="00B070D3" w:rsidRDefault="00CB4932" w:rsidP="00435151">
            <w:pPr>
              <w:pStyle w:val="ListParagraph"/>
              <w:widowControl w:val="0"/>
              <w:numPr>
                <w:ilvl w:val="0"/>
                <w:numId w:val="18"/>
              </w:numPr>
              <w:spacing w:before="120" w:line="259" w:lineRule="auto"/>
              <w:contextualSpacing w:val="0"/>
              <w:rPr>
                <w:rFonts w:ascii="Trebuchet MS" w:hAnsi="Trebuchet MS" w:cstheme="minorHAnsi"/>
                <w:sz w:val="22"/>
                <w:szCs w:val="22"/>
                <w:lang w:val="fr-FR"/>
              </w:rPr>
            </w:pPr>
            <w:r w:rsidRPr="00B070D3">
              <w:rPr>
                <w:rFonts w:ascii="Trebuchet MS" w:hAnsi="Trebuchet MS" w:cstheme="minorHAnsi"/>
                <w:sz w:val="22"/>
                <w:szCs w:val="22"/>
                <w:lang w:val="fr-FR"/>
              </w:rPr>
              <w:t>Contenu du TDR</w:t>
            </w:r>
          </w:p>
          <w:p w14:paraId="4DC8AB69" w14:textId="77777777" w:rsidR="00CB4932" w:rsidRPr="00B070D3" w:rsidRDefault="00CB4932" w:rsidP="00435151">
            <w:pPr>
              <w:pStyle w:val="ListParagraph"/>
              <w:widowControl w:val="0"/>
              <w:numPr>
                <w:ilvl w:val="2"/>
                <w:numId w:val="20"/>
              </w:numPr>
              <w:spacing w:before="120" w:line="259" w:lineRule="auto"/>
              <w:contextualSpacing w:val="0"/>
              <w:rPr>
                <w:rFonts w:ascii="Trebuchet MS" w:hAnsi="Trebuchet MS" w:cstheme="minorHAnsi"/>
                <w:sz w:val="22"/>
                <w:szCs w:val="22"/>
                <w:lang w:val="fr-FR"/>
              </w:rPr>
            </w:pPr>
            <w:r w:rsidRPr="00B070D3">
              <w:rPr>
                <w:rFonts w:ascii="Trebuchet MS" w:hAnsi="Trebuchet MS" w:cstheme="minorHAnsi"/>
                <w:sz w:val="22"/>
                <w:szCs w:val="22"/>
                <w:lang w:val="fr-FR"/>
              </w:rPr>
              <w:t>L</w:t>
            </w:r>
            <w:r w:rsidRPr="00B070D3">
              <w:rPr>
                <w:rFonts w:ascii="Trebuchet MS" w:hAnsi="Trebuchet MS"/>
                <w:sz w:val="22"/>
                <w:szCs w:val="22"/>
                <w:lang w:val="fr-FR"/>
              </w:rPr>
              <w:t>iste des hôpitaux préalablement sélectionnés</w:t>
            </w:r>
          </w:p>
        </w:tc>
      </w:tr>
      <w:tr w:rsidR="00CB4932" w:rsidRPr="00B070D3" w14:paraId="32E23764" w14:textId="77777777" w:rsidTr="0088100C">
        <w:tc>
          <w:tcPr>
            <w:tcW w:w="9502" w:type="dxa"/>
            <w:gridSpan w:val="2"/>
          </w:tcPr>
          <w:p w14:paraId="006EBA00" w14:textId="77777777" w:rsidR="00CB4932" w:rsidRPr="00B070D3" w:rsidRDefault="00CB4932" w:rsidP="00CB4932">
            <w:pPr>
              <w:pStyle w:val="Table-Title"/>
              <w:keepNext/>
              <w:tabs>
                <w:tab w:val="center" w:pos="4427"/>
              </w:tabs>
              <w:spacing w:before="120" w:after="120"/>
              <w:rPr>
                <w:rFonts w:ascii="Trebuchet MS" w:hAnsi="Trebuchet MS" w:cstheme="minorHAnsi"/>
                <w:sz w:val="22"/>
                <w:szCs w:val="22"/>
                <w:lang w:val="fr-FR"/>
              </w:rPr>
            </w:pPr>
            <w:r w:rsidRPr="00B070D3">
              <w:rPr>
                <w:rFonts w:ascii="Trebuchet MS" w:hAnsi="Trebuchet MS" w:cstheme="minorHAnsi"/>
                <w:sz w:val="22"/>
                <w:szCs w:val="22"/>
                <w:lang w:val="fr-FR"/>
              </w:rPr>
              <w:t xml:space="preserve">Notes et </w:t>
            </w:r>
            <w:proofErr w:type="spellStart"/>
            <w:r w:rsidRPr="00B070D3">
              <w:rPr>
                <w:rFonts w:ascii="Trebuchet MS" w:hAnsi="Trebuchet MS" w:cstheme="minorHAnsi"/>
                <w:sz w:val="22"/>
                <w:szCs w:val="22"/>
                <w:lang w:val="fr-FR"/>
              </w:rPr>
              <w:t>Resolutions</w:t>
            </w:r>
            <w:proofErr w:type="spellEnd"/>
          </w:p>
        </w:tc>
      </w:tr>
      <w:tr w:rsidR="00CB4932" w:rsidRPr="00B070D3" w14:paraId="5BA82A01" w14:textId="77777777" w:rsidTr="0088100C">
        <w:tc>
          <w:tcPr>
            <w:tcW w:w="9502" w:type="dxa"/>
            <w:gridSpan w:val="2"/>
          </w:tcPr>
          <w:p w14:paraId="2B73C34F" w14:textId="77777777" w:rsidR="00CB4932" w:rsidRPr="00B070D3" w:rsidRDefault="00CB4932" w:rsidP="00435151">
            <w:pPr>
              <w:pStyle w:val="Table-Normal"/>
              <w:numPr>
                <w:ilvl w:val="0"/>
                <w:numId w:val="19"/>
              </w:numPr>
              <w:spacing w:before="120" w:after="120" w:line="240" w:lineRule="auto"/>
              <w:jc w:val="both"/>
              <w:rPr>
                <w:rFonts w:ascii="Trebuchet MS" w:hAnsi="Trebuchet MS" w:cstheme="minorHAnsi"/>
                <w:sz w:val="22"/>
                <w:szCs w:val="22"/>
                <w:lang w:val="fr-FR"/>
              </w:rPr>
            </w:pPr>
            <w:r w:rsidRPr="00B070D3">
              <w:rPr>
                <w:rFonts w:ascii="Trebuchet MS" w:hAnsi="Trebuchet MS" w:cstheme="minorHAnsi"/>
                <w:sz w:val="22"/>
                <w:szCs w:val="22"/>
                <w:lang w:val="fr-FR"/>
              </w:rPr>
              <w:t>Les discussions ont porté sur :</w:t>
            </w:r>
          </w:p>
          <w:p w14:paraId="131873B9" w14:textId="77777777" w:rsidR="00CB4932" w:rsidRPr="00B070D3" w:rsidRDefault="00CB4932" w:rsidP="00435151">
            <w:pPr>
              <w:pStyle w:val="Table-Normal"/>
              <w:numPr>
                <w:ilvl w:val="0"/>
                <w:numId w:val="19"/>
              </w:numPr>
              <w:spacing w:before="120" w:after="120" w:line="240" w:lineRule="auto"/>
              <w:jc w:val="both"/>
              <w:rPr>
                <w:rFonts w:ascii="Trebuchet MS" w:hAnsi="Trebuchet MS" w:cstheme="minorHAnsi"/>
                <w:sz w:val="22"/>
                <w:szCs w:val="22"/>
                <w:lang w:val="fr-FR"/>
              </w:rPr>
            </w:pPr>
            <w:r w:rsidRPr="00B070D3">
              <w:rPr>
                <w:rFonts w:ascii="Trebuchet MS" w:hAnsi="Trebuchet MS" w:cstheme="minorHAnsi"/>
                <w:sz w:val="22"/>
                <w:szCs w:val="22"/>
                <w:lang w:val="fr-FR"/>
              </w:rPr>
              <w:t>Elaboration de la stratégie nationale e-santé</w:t>
            </w:r>
          </w:p>
          <w:p w14:paraId="2C1C3D03" w14:textId="77777777" w:rsidR="00CB4932" w:rsidRPr="00B070D3" w:rsidRDefault="00CB4932" w:rsidP="00435151">
            <w:pPr>
              <w:pStyle w:val="Table-Normal"/>
              <w:numPr>
                <w:ilvl w:val="0"/>
                <w:numId w:val="19"/>
              </w:numPr>
              <w:spacing w:before="120" w:after="120" w:line="240" w:lineRule="auto"/>
              <w:jc w:val="both"/>
              <w:rPr>
                <w:rFonts w:ascii="Trebuchet MS" w:hAnsi="Trebuchet MS" w:cstheme="minorHAnsi"/>
                <w:sz w:val="22"/>
                <w:szCs w:val="22"/>
                <w:lang w:val="fr-FR"/>
              </w:rPr>
            </w:pPr>
            <w:r w:rsidRPr="00B070D3">
              <w:rPr>
                <w:rFonts w:ascii="Trebuchet MS" w:hAnsi="Trebuchet MS" w:cstheme="minorHAnsi"/>
                <w:sz w:val="22"/>
                <w:szCs w:val="22"/>
                <w:lang w:val="fr-FR"/>
              </w:rPr>
              <w:t>Les critères sur le choix des différentes structures hospitalières pour cette première phase d’étude.</w:t>
            </w:r>
          </w:p>
          <w:p w14:paraId="525D7225" w14:textId="77777777" w:rsidR="00CB4932" w:rsidRPr="00B070D3" w:rsidRDefault="00CB4932" w:rsidP="00CB4932">
            <w:pPr>
              <w:rPr>
                <w:rFonts w:ascii="Trebuchet MS" w:hAnsi="Trebuchet MS"/>
                <w:sz w:val="22"/>
                <w:szCs w:val="22"/>
                <w:lang w:val="fr-FR"/>
              </w:rPr>
            </w:pPr>
            <w:r w:rsidRPr="00B070D3">
              <w:rPr>
                <w:rFonts w:ascii="Trebuchet MS" w:hAnsi="Trebuchet MS"/>
                <w:sz w:val="22"/>
                <w:szCs w:val="22"/>
                <w:lang w:val="fr-FR"/>
              </w:rPr>
              <w:t xml:space="preserve">Résolutions : </w:t>
            </w:r>
          </w:p>
          <w:p w14:paraId="65F0D3A9" w14:textId="77777777" w:rsidR="00CB4932" w:rsidRPr="00B070D3" w:rsidRDefault="00CB4932" w:rsidP="00435151">
            <w:pPr>
              <w:pStyle w:val="Table-Normal"/>
              <w:numPr>
                <w:ilvl w:val="0"/>
                <w:numId w:val="19"/>
              </w:numPr>
              <w:shd w:val="clear" w:color="auto" w:fill="FFFFFF"/>
              <w:spacing w:before="120" w:after="120" w:line="240" w:lineRule="auto"/>
              <w:jc w:val="both"/>
              <w:textAlignment w:val="center"/>
              <w:rPr>
                <w:rFonts w:ascii="Trebuchet MS" w:hAnsi="Trebuchet MS" w:cstheme="minorHAnsi"/>
                <w:sz w:val="22"/>
                <w:szCs w:val="22"/>
                <w:lang w:val="fr-FR"/>
              </w:rPr>
            </w:pPr>
            <w:r w:rsidRPr="00B070D3">
              <w:rPr>
                <w:rFonts w:ascii="Trebuchet MS" w:hAnsi="Trebuchet MS" w:cstheme="minorHAnsi"/>
                <w:sz w:val="22"/>
                <w:szCs w:val="22"/>
                <w:lang w:val="fr-FR"/>
              </w:rPr>
              <w:lastRenderedPageBreak/>
              <w:t xml:space="preserve">L’étude de numérisation des hôpitaux n’est pas en contradiction avec l’élaboration de la stratégie nationale e-santé mais plutôt un apport car elle permettra d’obtenir plus d’informations sur l’existant dans les établissements de soins </w:t>
            </w:r>
          </w:p>
          <w:p w14:paraId="62F4F739" w14:textId="77777777" w:rsidR="00CB4932" w:rsidRPr="00B070D3" w:rsidRDefault="00CB4932" w:rsidP="00435151">
            <w:pPr>
              <w:pStyle w:val="Table-Normal"/>
              <w:numPr>
                <w:ilvl w:val="0"/>
                <w:numId w:val="19"/>
              </w:numPr>
              <w:shd w:val="clear" w:color="auto" w:fill="FFFFFF"/>
              <w:spacing w:before="120" w:after="120" w:line="240" w:lineRule="auto"/>
              <w:jc w:val="both"/>
              <w:textAlignment w:val="center"/>
              <w:rPr>
                <w:rFonts w:ascii="Trebuchet MS" w:hAnsi="Trebuchet MS" w:cstheme="minorHAnsi"/>
                <w:sz w:val="22"/>
                <w:szCs w:val="22"/>
                <w:lang w:val="fr-FR"/>
              </w:rPr>
            </w:pPr>
            <w:r w:rsidRPr="00B070D3">
              <w:rPr>
                <w:rFonts w:ascii="Trebuchet MS" w:hAnsi="Trebuchet MS" w:cstheme="minorHAnsi"/>
                <w:sz w:val="22"/>
                <w:szCs w:val="22"/>
                <w:lang w:val="fr-FR"/>
              </w:rPr>
              <w:t>Sur le choix de la liste des structures de sante qui devront faire partie de l’étude à savoir :</w:t>
            </w:r>
          </w:p>
          <w:p w14:paraId="6ABD3712" w14:textId="77777777" w:rsidR="00CB4932" w:rsidRPr="00B070D3" w:rsidRDefault="00CB4932" w:rsidP="00435151">
            <w:pPr>
              <w:pStyle w:val="ListParagraph"/>
              <w:numPr>
                <w:ilvl w:val="1"/>
                <w:numId w:val="19"/>
              </w:numPr>
              <w:tabs>
                <w:tab w:val="left" w:pos="-720"/>
              </w:tabs>
              <w:suppressAutoHyphens/>
              <w:spacing w:before="120" w:line="259" w:lineRule="auto"/>
              <w:ind w:left="1484"/>
              <w:contextualSpacing w:val="0"/>
              <w:jc w:val="both"/>
              <w:rPr>
                <w:rFonts w:ascii="Trebuchet MS" w:hAnsi="Trebuchet MS"/>
                <w:spacing w:val="-3"/>
                <w:sz w:val="22"/>
                <w:szCs w:val="22"/>
                <w:lang w:val="fr-FR"/>
              </w:rPr>
            </w:pPr>
            <w:proofErr w:type="spellStart"/>
            <w:r w:rsidRPr="00B070D3">
              <w:rPr>
                <w:rFonts w:ascii="Trebuchet MS" w:hAnsi="Trebuchet MS"/>
                <w:b/>
                <w:bCs/>
                <w:spacing w:val="-3"/>
                <w:sz w:val="22"/>
                <w:szCs w:val="22"/>
                <w:lang w:val="fr-FR"/>
              </w:rPr>
              <w:t>Donka</w:t>
            </w:r>
            <w:proofErr w:type="spellEnd"/>
            <w:r w:rsidRPr="00B070D3">
              <w:rPr>
                <w:rFonts w:ascii="Trebuchet MS" w:hAnsi="Trebuchet MS"/>
                <w:b/>
                <w:bCs/>
                <w:spacing w:val="-3"/>
                <w:sz w:val="22"/>
                <w:szCs w:val="22"/>
                <w:lang w:val="fr-FR"/>
              </w:rPr>
              <w:t xml:space="preserve"> (en rénovation pour être numérisé) </w:t>
            </w:r>
            <w:r w:rsidRPr="00B070D3">
              <w:rPr>
                <w:rFonts w:ascii="Trebuchet MS" w:hAnsi="Trebuchet MS"/>
                <w:spacing w:val="-3"/>
                <w:sz w:val="22"/>
                <w:szCs w:val="22"/>
                <w:lang w:val="fr-FR"/>
              </w:rPr>
              <w:t>: le choix de cet hôpital s’explique par le besoin futur d’interconnexion entre le système déjà pour la numérisation et le système qui sera choisi pour les autres structures hospitalières</w:t>
            </w:r>
          </w:p>
          <w:p w14:paraId="77F6A6EB" w14:textId="18FEB9FE" w:rsidR="00CB4932" w:rsidRPr="00B070D3" w:rsidRDefault="00CB4932" w:rsidP="00435151">
            <w:pPr>
              <w:pStyle w:val="ListParagraph"/>
              <w:numPr>
                <w:ilvl w:val="1"/>
                <w:numId w:val="19"/>
              </w:numPr>
              <w:tabs>
                <w:tab w:val="left" w:pos="-720"/>
              </w:tabs>
              <w:suppressAutoHyphens/>
              <w:spacing w:before="120" w:line="259" w:lineRule="auto"/>
              <w:ind w:left="1484"/>
              <w:contextualSpacing w:val="0"/>
              <w:jc w:val="both"/>
              <w:rPr>
                <w:rFonts w:ascii="Trebuchet MS" w:hAnsi="Trebuchet MS"/>
                <w:spacing w:val="-3"/>
                <w:sz w:val="22"/>
                <w:szCs w:val="22"/>
                <w:lang w:val="fr-FR"/>
              </w:rPr>
            </w:pPr>
            <w:r w:rsidRPr="00B070D3">
              <w:rPr>
                <w:rFonts w:ascii="Trebuchet MS" w:hAnsi="Trebuchet MS"/>
                <w:b/>
                <w:bCs/>
                <w:spacing w:val="-3"/>
                <w:sz w:val="22"/>
                <w:szCs w:val="22"/>
                <w:lang w:val="fr-FR"/>
              </w:rPr>
              <w:t xml:space="preserve">Ignace </w:t>
            </w:r>
            <w:proofErr w:type="spellStart"/>
            <w:r w:rsidRPr="00B070D3">
              <w:rPr>
                <w:rFonts w:ascii="Trebuchet MS" w:hAnsi="Trebuchet MS"/>
                <w:b/>
                <w:bCs/>
                <w:spacing w:val="-3"/>
                <w:sz w:val="22"/>
                <w:szCs w:val="22"/>
                <w:lang w:val="fr-FR"/>
              </w:rPr>
              <w:t>Deen</w:t>
            </w:r>
            <w:proofErr w:type="spellEnd"/>
            <w:r w:rsidRPr="00B070D3">
              <w:rPr>
                <w:rFonts w:ascii="Trebuchet MS" w:hAnsi="Trebuchet MS"/>
                <w:b/>
                <w:bCs/>
                <w:spacing w:val="-3"/>
                <w:sz w:val="22"/>
                <w:szCs w:val="22"/>
                <w:lang w:val="fr-FR"/>
              </w:rPr>
              <w:t xml:space="preserve"> (en projet de rénovation pour être numérisé) :</w:t>
            </w:r>
            <w:r w:rsidRPr="00B070D3">
              <w:rPr>
                <w:rFonts w:ascii="Trebuchet MS" w:hAnsi="Trebuchet MS"/>
                <w:spacing w:val="-3"/>
                <w:sz w:val="22"/>
                <w:szCs w:val="22"/>
                <w:lang w:val="fr-FR"/>
              </w:rPr>
              <w:t xml:space="preserve"> L’étude permettra de mieux </w:t>
            </w:r>
            <w:r w:rsidR="00AC4CAD" w:rsidRPr="00AC4CAD">
              <w:rPr>
                <w:spacing w:val="-3"/>
                <w:lang w:val="fr-FR"/>
              </w:rPr>
              <w:t>cerner les besoins d’interconnexion des services et du système en général.</w:t>
            </w:r>
          </w:p>
          <w:p w14:paraId="4C6E8F77" w14:textId="77777777" w:rsidR="00CB4932" w:rsidRPr="00B070D3" w:rsidRDefault="00CB4932" w:rsidP="00435151">
            <w:pPr>
              <w:pStyle w:val="ListParagraph"/>
              <w:numPr>
                <w:ilvl w:val="1"/>
                <w:numId w:val="19"/>
              </w:numPr>
              <w:tabs>
                <w:tab w:val="left" w:pos="-720"/>
              </w:tabs>
              <w:suppressAutoHyphens/>
              <w:spacing w:before="120" w:line="259" w:lineRule="auto"/>
              <w:ind w:left="1484"/>
              <w:contextualSpacing w:val="0"/>
              <w:jc w:val="both"/>
              <w:rPr>
                <w:rFonts w:ascii="Trebuchet MS" w:hAnsi="Trebuchet MS"/>
                <w:spacing w:val="-3"/>
                <w:sz w:val="22"/>
                <w:szCs w:val="22"/>
                <w:lang w:val="fr-FR"/>
              </w:rPr>
            </w:pPr>
            <w:r w:rsidRPr="00B070D3">
              <w:rPr>
                <w:rFonts w:ascii="Trebuchet MS" w:hAnsi="Trebuchet MS"/>
                <w:b/>
                <w:bCs/>
                <w:spacing w:val="-3"/>
                <w:sz w:val="22"/>
                <w:szCs w:val="22"/>
                <w:lang w:val="fr-FR"/>
              </w:rPr>
              <w:t>Sino-Guinéen (en phase préliminaire de numérisation) :</w:t>
            </w:r>
            <w:r w:rsidRPr="00B070D3">
              <w:rPr>
                <w:rFonts w:ascii="Trebuchet MS" w:hAnsi="Trebuchet MS"/>
                <w:spacing w:val="-3"/>
                <w:sz w:val="22"/>
                <w:szCs w:val="22"/>
                <w:lang w:val="fr-FR"/>
              </w:rPr>
              <w:t xml:space="preserve"> La numérisation actuelle de cet hôpital est partielle et le système mis en place fonctionne en vase clos.</w:t>
            </w:r>
          </w:p>
          <w:p w14:paraId="48829914" w14:textId="77777777" w:rsidR="00CB4932" w:rsidRPr="00B070D3" w:rsidRDefault="00CB4932" w:rsidP="00435151">
            <w:pPr>
              <w:pStyle w:val="ListParagraph"/>
              <w:numPr>
                <w:ilvl w:val="1"/>
                <w:numId w:val="19"/>
              </w:numPr>
              <w:tabs>
                <w:tab w:val="left" w:pos="-720"/>
              </w:tabs>
              <w:suppressAutoHyphens/>
              <w:spacing w:before="120" w:line="259" w:lineRule="auto"/>
              <w:ind w:left="1484"/>
              <w:contextualSpacing w:val="0"/>
              <w:jc w:val="both"/>
              <w:rPr>
                <w:rFonts w:ascii="Trebuchet MS" w:hAnsi="Trebuchet MS"/>
                <w:spacing w:val="-3"/>
                <w:sz w:val="22"/>
                <w:szCs w:val="22"/>
                <w:lang w:val="fr-FR"/>
              </w:rPr>
            </w:pPr>
            <w:r w:rsidRPr="00B070D3">
              <w:rPr>
                <w:rFonts w:ascii="Trebuchet MS" w:hAnsi="Trebuchet MS"/>
                <w:b/>
                <w:bCs/>
                <w:spacing w:val="-3"/>
                <w:sz w:val="22"/>
                <w:szCs w:val="22"/>
                <w:lang w:val="fr-FR"/>
              </w:rPr>
              <w:t>Caisse Nationale de Sécurité Sociale :</w:t>
            </w:r>
            <w:r w:rsidRPr="00B070D3">
              <w:rPr>
                <w:rFonts w:ascii="Trebuchet MS" w:hAnsi="Trebuchet MS"/>
                <w:spacing w:val="-3"/>
                <w:sz w:val="22"/>
                <w:szCs w:val="22"/>
                <w:lang w:val="fr-FR"/>
              </w:rPr>
              <w:t xml:space="preserve"> Pour prévoir une interconnexion future entre le système de numérisation des hôpitaux et les autres structures hospitalières privées ou semi publiques</w:t>
            </w:r>
          </w:p>
          <w:p w14:paraId="55376DBB" w14:textId="77777777" w:rsidR="00CB4932" w:rsidRPr="00B070D3" w:rsidRDefault="00CB4932" w:rsidP="00435151">
            <w:pPr>
              <w:pStyle w:val="ListParagraph"/>
              <w:numPr>
                <w:ilvl w:val="1"/>
                <w:numId w:val="19"/>
              </w:numPr>
              <w:tabs>
                <w:tab w:val="left" w:pos="-720"/>
              </w:tabs>
              <w:suppressAutoHyphens/>
              <w:spacing w:before="120" w:line="259" w:lineRule="auto"/>
              <w:ind w:left="1484"/>
              <w:contextualSpacing w:val="0"/>
              <w:jc w:val="both"/>
              <w:rPr>
                <w:rFonts w:ascii="Trebuchet MS" w:hAnsi="Trebuchet MS"/>
                <w:spacing w:val="-3"/>
                <w:sz w:val="22"/>
                <w:szCs w:val="22"/>
                <w:lang w:val="fr-FR"/>
              </w:rPr>
            </w:pPr>
            <w:r w:rsidRPr="00B070D3">
              <w:rPr>
                <w:rFonts w:ascii="Trebuchet MS" w:hAnsi="Trebuchet MS"/>
                <w:b/>
                <w:bCs/>
                <w:spacing w:val="-3"/>
                <w:sz w:val="22"/>
                <w:szCs w:val="22"/>
                <w:lang w:val="fr-FR"/>
              </w:rPr>
              <w:t>Hôpital Régional de Kankan :</w:t>
            </w:r>
            <w:r w:rsidRPr="00B070D3">
              <w:rPr>
                <w:rFonts w:ascii="Trebuchet MS" w:hAnsi="Trebuchet MS"/>
                <w:spacing w:val="-3"/>
                <w:sz w:val="22"/>
                <w:szCs w:val="22"/>
                <w:lang w:val="fr-FR"/>
              </w:rPr>
              <w:t xml:space="preserve"> L’hôpital de Kankan a la particularité d’avoir un système de prise en charge des patients déjà fonctionnels avec les reçus de paiement qui fonctionne de service en service. L’étude des structures éloignées de la capitale Conakry permettront de mieux appréhender les besoins futurs de numérisation dans ces localités en tenant compte des aspects sociologiques.</w:t>
            </w:r>
          </w:p>
          <w:p w14:paraId="4A797420" w14:textId="77777777" w:rsidR="00CB4932" w:rsidRPr="00B070D3" w:rsidRDefault="00CB4932" w:rsidP="00435151">
            <w:pPr>
              <w:pStyle w:val="ListParagraph"/>
              <w:numPr>
                <w:ilvl w:val="1"/>
                <w:numId w:val="19"/>
              </w:numPr>
              <w:tabs>
                <w:tab w:val="left" w:pos="-720"/>
              </w:tabs>
              <w:suppressAutoHyphens/>
              <w:spacing w:before="120" w:line="259" w:lineRule="auto"/>
              <w:ind w:left="1484"/>
              <w:contextualSpacing w:val="0"/>
              <w:jc w:val="both"/>
              <w:rPr>
                <w:rFonts w:ascii="Trebuchet MS" w:hAnsi="Trebuchet MS"/>
                <w:spacing w:val="-3"/>
                <w:sz w:val="22"/>
                <w:szCs w:val="22"/>
                <w:lang w:val="fr-FR"/>
              </w:rPr>
            </w:pPr>
            <w:r w:rsidRPr="00B070D3">
              <w:rPr>
                <w:rFonts w:ascii="Trebuchet MS" w:hAnsi="Trebuchet MS"/>
                <w:b/>
                <w:bCs/>
                <w:spacing w:val="-3"/>
                <w:sz w:val="22"/>
                <w:szCs w:val="22"/>
                <w:lang w:val="fr-FR"/>
              </w:rPr>
              <w:t>Hôpital Régional de Labé :</w:t>
            </w:r>
            <w:r w:rsidRPr="00B070D3">
              <w:rPr>
                <w:rFonts w:ascii="Trebuchet MS" w:hAnsi="Trebuchet MS"/>
                <w:spacing w:val="-3"/>
                <w:sz w:val="22"/>
                <w:szCs w:val="22"/>
                <w:lang w:val="fr-FR"/>
              </w:rPr>
              <w:t xml:space="preserve"> L’étude des structures éloignées de la capitale Conakry permettront de mieux appréhender les besoins futurs de numérisation dans ces localités en tenant compte des aspects sociologiques.</w:t>
            </w:r>
          </w:p>
          <w:p w14:paraId="3068DD9F" w14:textId="77777777" w:rsidR="00CB4932" w:rsidRPr="00B070D3" w:rsidRDefault="00CB4932" w:rsidP="00435151">
            <w:pPr>
              <w:pStyle w:val="Table-Normal"/>
              <w:numPr>
                <w:ilvl w:val="0"/>
                <w:numId w:val="19"/>
              </w:numPr>
              <w:shd w:val="clear" w:color="auto" w:fill="FFFFFF"/>
              <w:spacing w:before="120" w:after="120" w:line="240" w:lineRule="auto"/>
              <w:jc w:val="both"/>
              <w:textAlignment w:val="center"/>
              <w:rPr>
                <w:rFonts w:ascii="Trebuchet MS" w:hAnsi="Trebuchet MS" w:cstheme="minorHAnsi"/>
                <w:sz w:val="22"/>
                <w:szCs w:val="22"/>
                <w:lang w:val="fr-FR"/>
              </w:rPr>
            </w:pPr>
            <w:r w:rsidRPr="00B070D3">
              <w:rPr>
                <w:rFonts w:ascii="Trebuchet MS" w:hAnsi="Trebuchet MS" w:cstheme="minorHAnsi"/>
                <w:sz w:val="22"/>
                <w:szCs w:val="22"/>
                <w:lang w:val="fr-FR"/>
              </w:rPr>
              <w:t>Les participants à la réunion ont donc décidé de valider le choix de ces structures.</w:t>
            </w:r>
          </w:p>
          <w:p w14:paraId="420AE91D" w14:textId="77777777" w:rsidR="00CB4932" w:rsidRPr="00B070D3" w:rsidRDefault="00CB4932" w:rsidP="00435151">
            <w:pPr>
              <w:pStyle w:val="Table-Normal"/>
              <w:numPr>
                <w:ilvl w:val="0"/>
                <w:numId w:val="19"/>
              </w:numPr>
              <w:shd w:val="clear" w:color="auto" w:fill="FFFFFF"/>
              <w:spacing w:before="120" w:after="120" w:line="240" w:lineRule="auto"/>
              <w:jc w:val="both"/>
              <w:textAlignment w:val="center"/>
              <w:rPr>
                <w:rFonts w:ascii="Trebuchet MS" w:hAnsi="Trebuchet MS" w:cstheme="minorHAnsi"/>
                <w:sz w:val="22"/>
                <w:szCs w:val="22"/>
                <w:lang w:val="fr-FR"/>
              </w:rPr>
            </w:pPr>
            <w:r w:rsidRPr="00B070D3">
              <w:rPr>
                <w:rFonts w:ascii="Trebuchet MS" w:hAnsi="Trebuchet MS" w:cstheme="minorHAnsi"/>
                <w:sz w:val="22"/>
                <w:szCs w:val="22"/>
                <w:lang w:val="fr-FR"/>
              </w:rPr>
              <w:t>Les prochaines consisteront à :</w:t>
            </w:r>
          </w:p>
          <w:p w14:paraId="379DDAE6" w14:textId="77777777" w:rsidR="00CB4932" w:rsidRPr="00B070D3" w:rsidRDefault="00CB4932" w:rsidP="00435151">
            <w:pPr>
              <w:pStyle w:val="Table-Normal"/>
              <w:numPr>
                <w:ilvl w:val="1"/>
                <w:numId w:val="19"/>
              </w:numPr>
              <w:shd w:val="clear" w:color="auto" w:fill="FFFFFF"/>
              <w:spacing w:before="120" w:after="120" w:line="240" w:lineRule="auto"/>
              <w:jc w:val="both"/>
              <w:textAlignment w:val="center"/>
              <w:rPr>
                <w:rFonts w:ascii="Trebuchet MS" w:hAnsi="Trebuchet MS" w:cstheme="minorHAnsi"/>
                <w:sz w:val="22"/>
                <w:szCs w:val="22"/>
                <w:lang w:val="fr-FR"/>
              </w:rPr>
            </w:pPr>
            <w:r w:rsidRPr="00B070D3">
              <w:rPr>
                <w:rFonts w:ascii="Trebuchet MS" w:hAnsi="Trebuchet MS" w:cstheme="minorHAnsi"/>
                <w:sz w:val="22"/>
                <w:szCs w:val="22"/>
                <w:lang w:val="fr-FR"/>
              </w:rPr>
              <w:t>Envoi des lettres d’information aux structures cibles du projet =&gt; BSD</w:t>
            </w:r>
          </w:p>
          <w:p w14:paraId="3DE36978" w14:textId="77777777" w:rsidR="00CB4932" w:rsidRPr="00B070D3" w:rsidRDefault="00CB4932" w:rsidP="00435151">
            <w:pPr>
              <w:pStyle w:val="Table-Normal"/>
              <w:numPr>
                <w:ilvl w:val="1"/>
                <w:numId w:val="19"/>
              </w:numPr>
              <w:shd w:val="clear" w:color="auto" w:fill="FFFFFF"/>
              <w:spacing w:before="120" w:after="120" w:line="240" w:lineRule="auto"/>
              <w:jc w:val="both"/>
              <w:textAlignment w:val="center"/>
              <w:rPr>
                <w:rFonts w:ascii="Trebuchet MS" w:hAnsi="Trebuchet MS" w:cstheme="minorHAnsi"/>
                <w:sz w:val="22"/>
                <w:szCs w:val="22"/>
                <w:lang w:val="fr-FR"/>
              </w:rPr>
            </w:pPr>
            <w:r w:rsidRPr="00B070D3">
              <w:rPr>
                <w:rFonts w:ascii="Trebuchet MS" w:hAnsi="Trebuchet MS" w:cstheme="minorHAnsi"/>
                <w:sz w:val="22"/>
                <w:szCs w:val="22"/>
                <w:lang w:val="fr-FR"/>
              </w:rPr>
              <w:t>Partage des outils de collecte de données pour l’étude =&gt; Consultant BDO</w:t>
            </w:r>
          </w:p>
          <w:p w14:paraId="5851F81C" w14:textId="77777777" w:rsidR="00CB4932" w:rsidRPr="00B070D3" w:rsidRDefault="00CB4932" w:rsidP="00435151">
            <w:pPr>
              <w:pStyle w:val="Table-Normal"/>
              <w:numPr>
                <w:ilvl w:val="1"/>
                <w:numId w:val="19"/>
              </w:numPr>
              <w:shd w:val="clear" w:color="auto" w:fill="FFFFFF"/>
              <w:spacing w:before="120" w:after="120" w:line="240" w:lineRule="auto"/>
              <w:jc w:val="both"/>
              <w:textAlignment w:val="center"/>
              <w:rPr>
                <w:rFonts w:ascii="Trebuchet MS" w:hAnsi="Trebuchet MS" w:cstheme="minorHAnsi"/>
                <w:sz w:val="22"/>
                <w:szCs w:val="22"/>
                <w:lang w:val="fr-FR"/>
              </w:rPr>
            </w:pPr>
            <w:r w:rsidRPr="00B070D3">
              <w:rPr>
                <w:rFonts w:ascii="Trebuchet MS" w:hAnsi="Trebuchet MS" w:cstheme="minorHAnsi"/>
                <w:sz w:val="22"/>
                <w:szCs w:val="22"/>
                <w:lang w:val="fr-FR"/>
              </w:rPr>
              <w:t>Nomination des personnes devant prendre part aux activités de terrain =&gt; Tous les départements impliqués</w:t>
            </w:r>
          </w:p>
        </w:tc>
      </w:tr>
    </w:tbl>
    <w:p w14:paraId="0F76684D" w14:textId="77777777" w:rsidR="00CB4932" w:rsidRPr="00B070D3" w:rsidRDefault="00CB4932" w:rsidP="00CB4932">
      <w:pPr>
        <w:pStyle w:val="HeadingShort1"/>
        <w:tabs>
          <w:tab w:val="clear" w:pos="360"/>
        </w:tabs>
        <w:ind w:left="-576"/>
      </w:pPr>
    </w:p>
    <w:p w14:paraId="41E69099" w14:textId="77777777" w:rsidR="00631FA0" w:rsidRPr="00B070D3" w:rsidRDefault="00631FA0">
      <w:pPr>
        <w:rPr>
          <w:rFonts w:ascii="Trebuchet MS" w:hAnsi="Trebuchet MS"/>
        </w:rPr>
        <w:sectPr w:rsidR="00631FA0" w:rsidRPr="00B070D3" w:rsidSect="00631FA0">
          <w:footerReference w:type="default" r:id="rId25"/>
          <w:pgSz w:w="11904" w:h="16836" w:code="9"/>
          <w:pgMar w:top="1560" w:right="1134" w:bottom="1134" w:left="1134" w:header="709" w:footer="709" w:gutter="57"/>
          <w:cols w:space="708"/>
          <w:docGrid w:linePitch="360"/>
        </w:sectPr>
      </w:pPr>
      <w:r w:rsidRPr="00B070D3">
        <w:rPr>
          <w:rFonts w:ascii="Trebuchet MS" w:hAnsi="Trebuchet MS"/>
        </w:rPr>
        <w:br w:type="page"/>
      </w:r>
    </w:p>
    <w:p w14:paraId="0246A5B7" w14:textId="0CD09994" w:rsidR="00631FA0" w:rsidRPr="00B070D3" w:rsidRDefault="00631FA0" w:rsidP="00631FA0">
      <w:pPr>
        <w:pStyle w:val="Heading2"/>
        <w:numPr>
          <w:ilvl w:val="0"/>
          <w:numId w:val="0"/>
        </w:numPr>
        <w:rPr>
          <w:rFonts w:ascii="Trebuchet MS" w:hAnsi="Trebuchet MS" w:cstheme="minorHAnsi"/>
          <w:b/>
          <w:caps w:val="0"/>
          <w:color w:val="4F81BD" w:themeColor="accent1"/>
          <w:lang w:val="fr-FR"/>
        </w:rPr>
      </w:pPr>
      <w:bookmarkStart w:id="26" w:name="_Toc65664353"/>
      <w:r w:rsidRPr="00B070D3">
        <w:rPr>
          <w:rFonts w:ascii="Trebuchet MS" w:hAnsi="Trebuchet MS" w:cstheme="minorHAnsi"/>
          <w:b/>
          <w:caps w:val="0"/>
          <w:color w:val="4F81BD" w:themeColor="accent1"/>
          <w:lang w:val="fr-FR"/>
        </w:rPr>
        <w:lastRenderedPageBreak/>
        <w:t>ANNEXE 4 - EXEMPLE ILLUSTRATIF D'UN OUTIL DE COLLECTE DE DONNEES A UTILISER SUR PLACE</w:t>
      </w:r>
      <w:r w:rsidR="00B4218E" w:rsidRPr="00B070D3">
        <w:rPr>
          <w:rStyle w:val="FootnoteReference"/>
          <w:rFonts w:ascii="Trebuchet MS" w:hAnsi="Trebuchet MS" w:cstheme="minorHAnsi"/>
          <w:b/>
          <w:caps w:val="0"/>
          <w:color w:val="4F81BD" w:themeColor="accent1"/>
          <w:lang w:val="fr-FR"/>
        </w:rPr>
        <w:footnoteReference w:id="2"/>
      </w:r>
      <w:bookmarkEnd w:id="26"/>
    </w:p>
    <w:tbl>
      <w:tblPr>
        <w:tblW w:w="14034" w:type="dxa"/>
        <w:tblLook w:val="04A0" w:firstRow="1" w:lastRow="0" w:firstColumn="1" w:lastColumn="0" w:noHBand="0" w:noVBand="1"/>
      </w:tblPr>
      <w:tblGrid>
        <w:gridCol w:w="540"/>
        <w:gridCol w:w="13494"/>
      </w:tblGrid>
      <w:tr w:rsidR="00AC4CAD" w:rsidRPr="00B070D3" w14:paraId="334F44FC" w14:textId="77777777" w:rsidTr="00AC4CAD">
        <w:trPr>
          <w:trHeight w:val="465"/>
        </w:trPr>
        <w:tc>
          <w:tcPr>
            <w:tcW w:w="540" w:type="dxa"/>
            <w:tcBorders>
              <w:top w:val="nil"/>
              <w:left w:val="nil"/>
              <w:bottom w:val="nil"/>
              <w:right w:val="single" w:sz="4" w:space="0" w:color="auto"/>
            </w:tcBorders>
            <w:shd w:val="clear" w:color="auto" w:fill="auto"/>
            <w:noWrap/>
            <w:vAlign w:val="bottom"/>
            <w:hideMark/>
          </w:tcPr>
          <w:p w14:paraId="301BD5D9" w14:textId="77777777" w:rsidR="00AC4CAD" w:rsidRPr="00B070D3" w:rsidRDefault="00AC4CAD" w:rsidP="005F284B">
            <w:pPr>
              <w:spacing w:after="0" w:line="240" w:lineRule="auto"/>
              <w:rPr>
                <w:rFonts w:ascii="Trebuchet MS" w:eastAsia="Times New Roman" w:hAnsi="Trebuchet MS" w:cs="Times New Roman"/>
                <w:sz w:val="24"/>
                <w:szCs w:val="24"/>
                <w:lang w:eastAsia="en-GB"/>
              </w:rPr>
            </w:pPr>
          </w:p>
        </w:tc>
        <w:tc>
          <w:tcPr>
            <w:tcW w:w="13494" w:type="dxa"/>
            <w:tcBorders>
              <w:top w:val="single" w:sz="4" w:space="0" w:color="auto"/>
              <w:left w:val="single" w:sz="4" w:space="0" w:color="auto"/>
              <w:bottom w:val="single" w:sz="4" w:space="0" w:color="auto"/>
              <w:right w:val="single" w:sz="4" w:space="0" w:color="auto"/>
            </w:tcBorders>
            <w:shd w:val="clear" w:color="000000" w:fill="D3CB8D"/>
            <w:noWrap/>
            <w:vAlign w:val="center"/>
            <w:hideMark/>
          </w:tcPr>
          <w:p w14:paraId="2A7A5D05" w14:textId="7BFE93B0" w:rsidR="00AC4CAD" w:rsidRPr="00B070D3" w:rsidRDefault="00AC4CAD" w:rsidP="00AC4CAD">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b/>
                <w:bCs/>
                <w:sz w:val="36"/>
                <w:szCs w:val="36"/>
                <w:lang w:eastAsia="en-GB"/>
              </w:rPr>
              <w:t>Infrastructure existante</w:t>
            </w:r>
            <w:r w:rsidRPr="00B070D3">
              <w:rPr>
                <w:rFonts w:ascii="Trebuchet MS" w:eastAsia="Times New Roman" w:hAnsi="Trebuchet MS" w:cs="Arial"/>
                <w:sz w:val="20"/>
                <w:szCs w:val="20"/>
                <w:lang w:eastAsia="en-GB"/>
              </w:rPr>
              <w:t> </w:t>
            </w:r>
          </w:p>
        </w:tc>
      </w:tr>
      <w:tr w:rsidR="00B070D3" w:rsidRPr="00B070D3" w14:paraId="72395896" w14:textId="77777777" w:rsidTr="00AC4CAD">
        <w:trPr>
          <w:trHeight w:val="1215"/>
        </w:trPr>
        <w:tc>
          <w:tcPr>
            <w:tcW w:w="540" w:type="dxa"/>
            <w:tcBorders>
              <w:top w:val="nil"/>
              <w:left w:val="nil"/>
              <w:bottom w:val="nil"/>
              <w:right w:val="single" w:sz="4" w:space="0" w:color="auto"/>
            </w:tcBorders>
            <w:shd w:val="clear" w:color="auto" w:fill="auto"/>
            <w:noWrap/>
            <w:vAlign w:val="bottom"/>
            <w:hideMark/>
          </w:tcPr>
          <w:p w14:paraId="03164BEC" w14:textId="77777777" w:rsidR="00B070D3" w:rsidRPr="00B070D3" w:rsidRDefault="00B070D3" w:rsidP="005F284B">
            <w:pPr>
              <w:spacing w:after="0" w:line="240" w:lineRule="auto"/>
              <w:rPr>
                <w:rFonts w:ascii="Trebuchet MS" w:eastAsia="Times New Roman" w:hAnsi="Trebuchet MS" w:cs="Arial"/>
                <w:sz w:val="20"/>
                <w:szCs w:val="20"/>
                <w:lang w:eastAsia="en-GB"/>
              </w:rPr>
            </w:pPr>
          </w:p>
        </w:tc>
        <w:tc>
          <w:tcPr>
            <w:tcW w:w="13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B3E15" w14:textId="77777777" w:rsidR="00B070D3" w:rsidRPr="00B070D3" w:rsidRDefault="00B070D3" w:rsidP="005F284B">
            <w:pPr>
              <w:spacing w:after="0" w:line="240" w:lineRule="auto"/>
              <w:rPr>
                <w:rFonts w:ascii="Trebuchet MS" w:eastAsia="Times New Roman" w:hAnsi="Trebuchet MS" w:cs="Times New Roman"/>
                <w:sz w:val="20"/>
                <w:szCs w:val="20"/>
                <w:lang w:eastAsia="en-GB"/>
              </w:rPr>
            </w:pPr>
            <w:r w:rsidRPr="00B070D3">
              <w:rPr>
                <w:rFonts w:ascii="Trebuchet MS" w:eastAsia="Times New Roman" w:hAnsi="Trebuchet MS" w:cs="Arial"/>
                <w:sz w:val="20"/>
                <w:szCs w:val="20"/>
                <w:lang w:eastAsia="en-GB"/>
              </w:rPr>
              <w:t xml:space="preserve">Remplir le tableau ci-dessous avec les informations sur votre établissement pour la mise en place d'un système électronique pour le dossier patient. L’objectif général de cette évaluation est de faire la situation digitale des six (6) centres hospitaliers pilotes de la Guinée dans le cadre de l’optimisation de la gestion hospitalière. Toutes les zones blanches sont modifiables. </w:t>
            </w:r>
          </w:p>
        </w:tc>
      </w:tr>
    </w:tbl>
    <w:p w14:paraId="6E8CB35C" w14:textId="77777777" w:rsidR="00B070D3" w:rsidRPr="00B070D3" w:rsidRDefault="00B070D3" w:rsidP="00B070D3"/>
    <w:tbl>
      <w:tblPr>
        <w:tblW w:w="14142" w:type="dxa"/>
        <w:tblLook w:val="04A0" w:firstRow="1" w:lastRow="0" w:firstColumn="1" w:lastColumn="0" w:noHBand="0" w:noVBand="1"/>
      </w:tblPr>
      <w:tblGrid>
        <w:gridCol w:w="536"/>
        <w:gridCol w:w="10811"/>
        <w:gridCol w:w="1411"/>
        <w:gridCol w:w="1384"/>
      </w:tblGrid>
      <w:tr w:rsidR="00B4218E" w:rsidRPr="00B070D3" w14:paraId="3B06BB3F" w14:textId="77777777" w:rsidTr="00AC4CAD">
        <w:trPr>
          <w:trHeight w:val="375"/>
          <w:tblHeader/>
        </w:trPr>
        <w:tc>
          <w:tcPr>
            <w:tcW w:w="536" w:type="dxa"/>
            <w:tcBorders>
              <w:top w:val="nil"/>
              <w:left w:val="nil"/>
              <w:bottom w:val="nil"/>
              <w:right w:val="nil"/>
            </w:tcBorders>
            <w:shd w:val="clear" w:color="auto" w:fill="auto"/>
            <w:noWrap/>
            <w:vAlign w:val="bottom"/>
            <w:hideMark/>
          </w:tcPr>
          <w:p w14:paraId="09D04E13" w14:textId="77777777" w:rsidR="00B4218E" w:rsidRPr="00B070D3" w:rsidRDefault="00B4218E" w:rsidP="00631FA0">
            <w:pPr>
              <w:spacing w:after="0" w:line="240" w:lineRule="auto"/>
              <w:rPr>
                <w:rFonts w:ascii="Trebuchet MS" w:eastAsia="Times New Roman" w:hAnsi="Trebuchet MS" w:cs="Times New Roman"/>
                <w:sz w:val="20"/>
                <w:szCs w:val="20"/>
                <w:lang w:eastAsia="en-GB"/>
              </w:rPr>
            </w:pPr>
          </w:p>
        </w:tc>
        <w:tc>
          <w:tcPr>
            <w:tcW w:w="10811" w:type="dxa"/>
            <w:tcBorders>
              <w:top w:val="single" w:sz="8" w:space="0" w:color="6E7455"/>
              <w:left w:val="single" w:sz="8" w:space="0" w:color="6E7455"/>
              <w:bottom w:val="nil"/>
              <w:right w:val="nil"/>
            </w:tcBorders>
            <w:shd w:val="clear" w:color="000000" w:fill="647455"/>
            <w:noWrap/>
            <w:vAlign w:val="bottom"/>
            <w:hideMark/>
          </w:tcPr>
          <w:p w14:paraId="174FDAAA" w14:textId="77777777" w:rsidR="00B4218E" w:rsidRPr="00B070D3" w:rsidRDefault="00B4218E" w:rsidP="00631FA0">
            <w:pPr>
              <w:spacing w:after="0" w:line="240" w:lineRule="auto"/>
              <w:jc w:val="center"/>
              <w:rPr>
                <w:rFonts w:ascii="Trebuchet MS" w:eastAsia="Times New Roman" w:hAnsi="Trebuchet MS" w:cs="Arial"/>
                <w:b/>
                <w:bCs/>
                <w:color w:val="FFFFFF"/>
                <w:sz w:val="28"/>
                <w:szCs w:val="28"/>
                <w:lang w:eastAsia="en-GB"/>
              </w:rPr>
            </w:pPr>
            <w:r w:rsidRPr="00B070D3">
              <w:rPr>
                <w:rFonts w:ascii="Trebuchet MS" w:eastAsia="Times New Roman" w:hAnsi="Trebuchet MS" w:cs="Arial"/>
                <w:b/>
                <w:bCs/>
                <w:color w:val="FFFFFF"/>
                <w:sz w:val="28"/>
                <w:szCs w:val="28"/>
                <w:lang w:eastAsia="en-GB"/>
              </w:rPr>
              <w:t>Questions</w:t>
            </w:r>
          </w:p>
        </w:tc>
        <w:tc>
          <w:tcPr>
            <w:tcW w:w="2795" w:type="dxa"/>
            <w:gridSpan w:val="2"/>
            <w:tcBorders>
              <w:top w:val="single" w:sz="8" w:space="0" w:color="6E7455"/>
              <w:left w:val="single" w:sz="8" w:space="0" w:color="6E7455"/>
              <w:bottom w:val="nil"/>
              <w:right w:val="nil"/>
            </w:tcBorders>
            <w:shd w:val="clear" w:color="000000" w:fill="647455"/>
            <w:noWrap/>
            <w:vAlign w:val="bottom"/>
            <w:hideMark/>
          </w:tcPr>
          <w:p w14:paraId="6D84623A" w14:textId="77777777" w:rsidR="00B4218E" w:rsidRPr="00B070D3" w:rsidRDefault="00B4218E" w:rsidP="00631FA0">
            <w:pPr>
              <w:spacing w:after="0" w:line="240" w:lineRule="auto"/>
              <w:jc w:val="center"/>
              <w:rPr>
                <w:rFonts w:ascii="Trebuchet MS" w:eastAsia="Times New Roman" w:hAnsi="Trebuchet MS" w:cs="Arial"/>
                <w:b/>
                <w:bCs/>
                <w:color w:val="FFFFFF"/>
                <w:sz w:val="28"/>
                <w:szCs w:val="28"/>
                <w:lang w:eastAsia="en-GB"/>
              </w:rPr>
            </w:pPr>
            <w:r w:rsidRPr="00B070D3">
              <w:rPr>
                <w:rFonts w:ascii="Trebuchet MS" w:eastAsia="Times New Roman" w:hAnsi="Trebuchet MS" w:cs="Arial"/>
                <w:b/>
                <w:bCs/>
                <w:color w:val="FFFFFF"/>
                <w:sz w:val="28"/>
                <w:szCs w:val="28"/>
                <w:lang w:eastAsia="en-GB"/>
              </w:rPr>
              <w:t>Réponses</w:t>
            </w:r>
          </w:p>
        </w:tc>
      </w:tr>
      <w:tr w:rsidR="00B4218E" w:rsidRPr="00B070D3" w14:paraId="517BBC49" w14:textId="77777777" w:rsidTr="00AC4CAD">
        <w:trPr>
          <w:trHeight w:val="330"/>
        </w:trPr>
        <w:tc>
          <w:tcPr>
            <w:tcW w:w="536" w:type="dxa"/>
            <w:tcBorders>
              <w:top w:val="nil"/>
              <w:left w:val="nil"/>
              <w:bottom w:val="nil"/>
              <w:right w:val="nil"/>
            </w:tcBorders>
            <w:shd w:val="clear" w:color="auto" w:fill="auto"/>
            <w:noWrap/>
            <w:vAlign w:val="bottom"/>
            <w:hideMark/>
          </w:tcPr>
          <w:p w14:paraId="0C4A2AAC" w14:textId="77777777" w:rsidR="00B4218E" w:rsidRPr="00B070D3" w:rsidRDefault="00B4218E" w:rsidP="00631FA0">
            <w:pPr>
              <w:spacing w:after="0" w:line="240" w:lineRule="auto"/>
              <w:jc w:val="center"/>
              <w:rPr>
                <w:rFonts w:ascii="Trebuchet MS" w:eastAsia="Times New Roman" w:hAnsi="Trebuchet MS" w:cs="Arial"/>
                <w:b/>
                <w:bCs/>
                <w:color w:val="FFFFFF"/>
                <w:sz w:val="28"/>
                <w:szCs w:val="28"/>
                <w:lang w:eastAsia="en-GB"/>
              </w:rPr>
            </w:pPr>
          </w:p>
        </w:tc>
        <w:tc>
          <w:tcPr>
            <w:tcW w:w="10811" w:type="dxa"/>
            <w:tcBorders>
              <w:top w:val="single" w:sz="4" w:space="0" w:color="auto"/>
              <w:left w:val="single" w:sz="4" w:space="0" w:color="auto"/>
              <w:bottom w:val="single" w:sz="4" w:space="0" w:color="auto"/>
              <w:right w:val="nil"/>
            </w:tcBorders>
            <w:shd w:val="clear" w:color="000000" w:fill="F2F2F2"/>
            <w:noWrap/>
            <w:vAlign w:val="bottom"/>
            <w:hideMark/>
          </w:tcPr>
          <w:p w14:paraId="1453B73E" w14:textId="77777777" w:rsidR="00B4218E" w:rsidRPr="00B070D3" w:rsidRDefault="00B4218E" w:rsidP="00631FA0">
            <w:pPr>
              <w:spacing w:after="0" w:line="240" w:lineRule="auto"/>
              <w:rPr>
                <w:rFonts w:ascii="Trebuchet MS" w:eastAsia="Times New Roman" w:hAnsi="Trebuchet MS" w:cs="Calibri"/>
                <w:b/>
                <w:bCs/>
                <w:color w:val="FA7D00"/>
                <w:sz w:val="24"/>
                <w:szCs w:val="24"/>
                <w:lang w:eastAsia="en-GB"/>
              </w:rPr>
            </w:pPr>
            <w:r w:rsidRPr="00B070D3">
              <w:rPr>
                <w:rFonts w:ascii="Trebuchet MS" w:eastAsia="Times New Roman" w:hAnsi="Trebuchet MS" w:cs="Calibri"/>
                <w:b/>
                <w:bCs/>
                <w:color w:val="FA7D00"/>
                <w:sz w:val="24"/>
                <w:szCs w:val="24"/>
                <w:lang w:eastAsia="en-GB"/>
              </w:rPr>
              <w:t>Emplacement de l'</w:t>
            </w:r>
            <w:proofErr w:type="spellStart"/>
            <w:r w:rsidRPr="00B070D3">
              <w:rPr>
                <w:rFonts w:ascii="Trebuchet MS" w:eastAsia="Times New Roman" w:hAnsi="Trebuchet MS" w:cs="Calibri"/>
                <w:b/>
                <w:bCs/>
                <w:color w:val="FA7D00"/>
                <w:sz w:val="24"/>
                <w:szCs w:val="24"/>
                <w:lang w:eastAsia="en-GB"/>
              </w:rPr>
              <w:t>hopital</w:t>
            </w:r>
            <w:proofErr w:type="spellEnd"/>
          </w:p>
        </w:tc>
        <w:tc>
          <w:tcPr>
            <w:tcW w:w="2795" w:type="dxa"/>
            <w:gridSpan w:val="2"/>
            <w:tcBorders>
              <w:top w:val="single" w:sz="8" w:space="0" w:color="auto"/>
              <w:left w:val="single" w:sz="8" w:space="0" w:color="auto"/>
              <w:bottom w:val="single" w:sz="8" w:space="0" w:color="auto"/>
              <w:right w:val="nil"/>
            </w:tcBorders>
            <w:shd w:val="clear" w:color="000000" w:fill="808080"/>
            <w:noWrap/>
            <w:vAlign w:val="bottom"/>
            <w:hideMark/>
          </w:tcPr>
          <w:p w14:paraId="048DAFEA" w14:textId="7244879A" w:rsidR="00B4218E" w:rsidRPr="00B070D3" w:rsidRDefault="00B4218E" w:rsidP="00631FA0">
            <w:pPr>
              <w:spacing w:after="0" w:line="240" w:lineRule="auto"/>
              <w:jc w:val="center"/>
              <w:rPr>
                <w:rFonts w:ascii="Trebuchet MS" w:eastAsia="Times New Roman" w:hAnsi="Trebuchet MS" w:cs="Calibri"/>
                <w:b/>
                <w:bCs/>
                <w:color w:val="FDE9D9"/>
                <w:sz w:val="24"/>
                <w:szCs w:val="24"/>
                <w:lang w:eastAsia="en-GB"/>
              </w:rPr>
            </w:pPr>
            <w:r w:rsidRPr="00B070D3">
              <w:rPr>
                <w:rFonts w:ascii="Trebuchet MS" w:eastAsia="Times New Roman" w:hAnsi="Trebuchet MS" w:cs="Calibri"/>
                <w:b/>
                <w:bCs/>
                <w:color w:val="FDE9D9"/>
                <w:sz w:val="24"/>
                <w:szCs w:val="24"/>
                <w:lang w:eastAsia="en-GB"/>
              </w:rPr>
              <w:t>XXXX</w:t>
            </w:r>
          </w:p>
        </w:tc>
      </w:tr>
      <w:tr w:rsidR="00B4218E" w:rsidRPr="00B070D3" w14:paraId="7E6B83F7" w14:textId="77777777" w:rsidTr="00AC4CAD">
        <w:trPr>
          <w:trHeight w:val="255"/>
        </w:trPr>
        <w:tc>
          <w:tcPr>
            <w:tcW w:w="536" w:type="dxa"/>
            <w:tcBorders>
              <w:top w:val="nil"/>
              <w:left w:val="nil"/>
              <w:bottom w:val="nil"/>
              <w:right w:val="nil"/>
            </w:tcBorders>
            <w:shd w:val="clear" w:color="auto" w:fill="auto"/>
            <w:noWrap/>
            <w:vAlign w:val="bottom"/>
            <w:hideMark/>
          </w:tcPr>
          <w:p w14:paraId="12F328A5"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F0</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156AF98B" w14:textId="1BDAE6C8"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Nom de l'</w:t>
            </w:r>
            <w:r w:rsidR="00B070D3" w:rsidRPr="00B070D3">
              <w:rPr>
                <w:rFonts w:ascii="Trebuchet MS" w:eastAsia="Times New Roman" w:hAnsi="Trebuchet MS" w:cs="Arial"/>
                <w:sz w:val="20"/>
                <w:szCs w:val="20"/>
                <w:lang w:eastAsia="en-GB"/>
              </w:rPr>
              <w:t>établissement</w:t>
            </w:r>
            <w:r w:rsidRPr="00B070D3">
              <w:rPr>
                <w:rFonts w:ascii="Trebuchet MS" w:eastAsia="Times New Roman" w:hAnsi="Trebuchet MS" w:cs="Arial"/>
                <w:sz w:val="20"/>
                <w:szCs w:val="20"/>
                <w:lang w:eastAsia="en-GB"/>
              </w:rPr>
              <w:t xml:space="preserve"> sanitaire</w:t>
            </w:r>
          </w:p>
        </w:tc>
        <w:tc>
          <w:tcPr>
            <w:tcW w:w="2795" w:type="dxa"/>
            <w:gridSpan w:val="2"/>
            <w:tcBorders>
              <w:top w:val="nil"/>
              <w:left w:val="nil"/>
              <w:bottom w:val="single" w:sz="4" w:space="0" w:color="auto"/>
              <w:right w:val="single" w:sz="4" w:space="0" w:color="000000"/>
            </w:tcBorders>
            <w:shd w:val="clear" w:color="auto" w:fill="auto"/>
            <w:noWrap/>
            <w:vAlign w:val="bottom"/>
            <w:hideMark/>
          </w:tcPr>
          <w:p w14:paraId="43F3F46E" w14:textId="25880822" w:rsidR="00B4218E" w:rsidRPr="00B070D3" w:rsidRDefault="00B4218E" w:rsidP="00B4218E">
            <w:pPr>
              <w:spacing w:after="0" w:line="240" w:lineRule="auto"/>
              <w:jc w:val="center"/>
              <w:rPr>
                <w:rFonts w:ascii="Trebuchet MS" w:eastAsia="Times New Roman" w:hAnsi="Trebuchet MS" w:cs="Arial"/>
                <w:b/>
                <w:bCs/>
                <w:sz w:val="20"/>
                <w:szCs w:val="20"/>
                <w:lang w:eastAsia="en-GB"/>
              </w:rPr>
            </w:pPr>
            <w:r w:rsidRPr="00B070D3">
              <w:rPr>
                <w:rFonts w:ascii="Trebuchet MS" w:eastAsia="Times New Roman" w:hAnsi="Trebuchet MS" w:cs="Arial"/>
                <w:b/>
                <w:bCs/>
                <w:sz w:val="20"/>
                <w:szCs w:val="20"/>
                <w:lang w:eastAsia="en-GB"/>
              </w:rPr>
              <w:t>Hopital XXXX</w:t>
            </w:r>
          </w:p>
        </w:tc>
      </w:tr>
      <w:tr w:rsidR="00B4218E" w:rsidRPr="00B070D3" w14:paraId="2EE83514" w14:textId="77777777" w:rsidTr="00AC4CAD">
        <w:trPr>
          <w:trHeight w:val="255"/>
        </w:trPr>
        <w:tc>
          <w:tcPr>
            <w:tcW w:w="536" w:type="dxa"/>
            <w:tcBorders>
              <w:top w:val="nil"/>
              <w:left w:val="nil"/>
              <w:bottom w:val="nil"/>
              <w:right w:val="nil"/>
            </w:tcBorders>
            <w:shd w:val="clear" w:color="auto" w:fill="auto"/>
            <w:noWrap/>
            <w:vAlign w:val="bottom"/>
            <w:hideMark/>
          </w:tcPr>
          <w:p w14:paraId="7DB28666"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F1</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44DAF802" w14:textId="67B22EE3"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Latitude de l'</w:t>
            </w:r>
            <w:r w:rsidR="00B070D3" w:rsidRPr="00B070D3">
              <w:rPr>
                <w:rFonts w:ascii="Trebuchet MS" w:eastAsia="Times New Roman" w:hAnsi="Trebuchet MS" w:cs="Arial"/>
                <w:sz w:val="20"/>
                <w:szCs w:val="20"/>
                <w:lang w:eastAsia="en-GB"/>
              </w:rPr>
              <w:t>établissement</w:t>
            </w:r>
            <w:r w:rsidRPr="00B070D3">
              <w:rPr>
                <w:rFonts w:ascii="Trebuchet MS" w:eastAsia="Times New Roman" w:hAnsi="Trebuchet MS" w:cs="Arial"/>
                <w:sz w:val="20"/>
                <w:szCs w:val="20"/>
                <w:lang w:eastAsia="en-GB"/>
              </w:rPr>
              <w:t xml:space="preserve"> sanitaire (degrés décimaux ex: 33,111111)</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F692F6F"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7CB9CE64" w14:textId="77777777" w:rsidTr="00AC4CAD">
        <w:trPr>
          <w:trHeight w:val="255"/>
        </w:trPr>
        <w:tc>
          <w:tcPr>
            <w:tcW w:w="536" w:type="dxa"/>
            <w:tcBorders>
              <w:top w:val="nil"/>
              <w:left w:val="nil"/>
              <w:bottom w:val="nil"/>
              <w:right w:val="nil"/>
            </w:tcBorders>
            <w:shd w:val="clear" w:color="auto" w:fill="auto"/>
            <w:noWrap/>
            <w:vAlign w:val="bottom"/>
            <w:hideMark/>
          </w:tcPr>
          <w:p w14:paraId="1D4905BA"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F2</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156D72A9" w14:textId="26810E3D"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Longitude de l'</w:t>
            </w:r>
            <w:r w:rsidR="00B070D3" w:rsidRPr="00B070D3">
              <w:rPr>
                <w:rFonts w:ascii="Trebuchet MS" w:eastAsia="Times New Roman" w:hAnsi="Trebuchet MS" w:cs="Arial"/>
                <w:sz w:val="20"/>
                <w:szCs w:val="20"/>
                <w:lang w:eastAsia="en-GB"/>
              </w:rPr>
              <w:t>établissement</w:t>
            </w:r>
            <w:r w:rsidRPr="00B070D3">
              <w:rPr>
                <w:rFonts w:ascii="Trebuchet MS" w:eastAsia="Times New Roman" w:hAnsi="Trebuchet MS" w:cs="Arial"/>
                <w:sz w:val="20"/>
                <w:szCs w:val="20"/>
                <w:lang w:eastAsia="en-GB"/>
              </w:rPr>
              <w:t xml:space="preserve"> sanitaire (degrés décimaux ex: 33,111111)</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2D478D1"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3869B79C" w14:textId="77777777" w:rsidTr="00AC4CAD">
        <w:trPr>
          <w:trHeight w:val="315"/>
        </w:trPr>
        <w:tc>
          <w:tcPr>
            <w:tcW w:w="536" w:type="dxa"/>
            <w:tcBorders>
              <w:top w:val="nil"/>
              <w:left w:val="nil"/>
              <w:bottom w:val="nil"/>
              <w:right w:val="nil"/>
            </w:tcBorders>
            <w:shd w:val="clear" w:color="auto" w:fill="auto"/>
            <w:noWrap/>
            <w:vAlign w:val="bottom"/>
            <w:hideMark/>
          </w:tcPr>
          <w:p w14:paraId="7F2FDA9F"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p>
        </w:tc>
        <w:tc>
          <w:tcPr>
            <w:tcW w:w="10811" w:type="dxa"/>
            <w:tcBorders>
              <w:top w:val="nil"/>
              <w:left w:val="single" w:sz="4" w:space="0" w:color="auto"/>
              <w:bottom w:val="single" w:sz="4" w:space="0" w:color="auto"/>
              <w:right w:val="nil"/>
            </w:tcBorders>
            <w:shd w:val="clear" w:color="000000" w:fill="F2F2F2"/>
            <w:noWrap/>
            <w:vAlign w:val="bottom"/>
            <w:hideMark/>
          </w:tcPr>
          <w:p w14:paraId="69E2EF2F" w14:textId="77777777" w:rsidR="00B4218E" w:rsidRPr="00B070D3" w:rsidRDefault="00B4218E" w:rsidP="00631FA0">
            <w:pPr>
              <w:spacing w:after="0" w:line="240" w:lineRule="auto"/>
              <w:rPr>
                <w:rFonts w:ascii="Trebuchet MS" w:eastAsia="Times New Roman" w:hAnsi="Trebuchet MS" w:cs="Calibri"/>
                <w:b/>
                <w:bCs/>
                <w:color w:val="FA7D00"/>
                <w:sz w:val="24"/>
                <w:szCs w:val="24"/>
                <w:lang w:eastAsia="en-GB"/>
              </w:rPr>
            </w:pPr>
            <w:r w:rsidRPr="00B070D3">
              <w:rPr>
                <w:rFonts w:ascii="Trebuchet MS" w:eastAsia="Times New Roman" w:hAnsi="Trebuchet MS" w:cs="Calibri"/>
                <w:b/>
                <w:bCs/>
                <w:color w:val="FA7D00"/>
                <w:sz w:val="24"/>
                <w:szCs w:val="24"/>
                <w:lang w:eastAsia="en-GB"/>
              </w:rPr>
              <w:t>Hardware/</w:t>
            </w:r>
            <w:proofErr w:type="spellStart"/>
            <w:r w:rsidRPr="00B070D3">
              <w:rPr>
                <w:rFonts w:ascii="Trebuchet MS" w:eastAsia="Times New Roman" w:hAnsi="Trebuchet MS" w:cs="Calibri"/>
                <w:b/>
                <w:bCs/>
                <w:color w:val="FA7D00"/>
                <w:sz w:val="24"/>
                <w:szCs w:val="24"/>
                <w:lang w:eastAsia="en-GB"/>
              </w:rPr>
              <w:t>Materiels</w:t>
            </w:r>
            <w:proofErr w:type="spellEnd"/>
          </w:p>
        </w:tc>
        <w:tc>
          <w:tcPr>
            <w:tcW w:w="1411" w:type="dxa"/>
            <w:tcBorders>
              <w:top w:val="nil"/>
              <w:left w:val="nil"/>
              <w:bottom w:val="single" w:sz="4" w:space="0" w:color="auto"/>
              <w:right w:val="nil"/>
            </w:tcBorders>
            <w:shd w:val="clear" w:color="000000" w:fill="F2F2F2"/>
            <w:noWrap/>
            <w:vAlign w:val="bottom"/>
            <w:hideMark/>
          </w:tcPr>
          <w:p w14:paraId="41FECDCB" w14:textId="77777777" w:rsidR="00B4218E" w:rsidRPr="00B070D3" w:rsidRDefault="00B4218E" w:rsidP="00631FA0">
            <w:pPr>
              <w:spacing w:after="0" w:line="240" w:lineRule="auto"/>
              <w:rPr>
                <w:rFonts w:ascii="Trebuchet MS" w:eastAsia="Times New Roman" w:hAnsi="Trebuchet MS" w:cs="Calibri"/>
                <w:b/>
                <w:bCs/>
                <w:color w:val="FA7D00"/>
                <w:sz w:val="24"/>
                <w:szCs w:val="24"/>
                <w:lang w:eastAsia="en-GB"/>
              </w:rPr>
            </w:pPr>
            <w:r w:rsidRPr="00B070D3">
              <w:rPr>
                <w:rFonts w:ascii="Trebuchet MS" w:eastAsia="Times New Roman" w:hAnsi="Trebuchet MS" w:cs="Calibri"/>
                <w:b/>
                <w:bCs/>
                <w:color w:val="FA7D00"/>
                <w:sz w:val="24"/>
                <w:szCs w:val="24"/>
                <w:lang w:eastAsia="en-GB"/>
              </w:rPr>
              <w:t> </w:t>
            </w:r>
          </w:p>
        </w:tc>
        <w:tc>
          <w:tcPr>
            <w:tcW w:w="1384" w:type="dxa"/>
            <w:tcBorders>
              <w:top w:val="nil"/>
              <w:left w:val="nil"/>
              <w:bottom w:val="single" w:sz="4" w:space="0" w:color="auto"/>
              <w:right w:val="single" w:sz="4" w:space="0" w:color="auto"/>
            </w:tcBorders>
            <w:shd w:val="clear" w:color="000000" w:fill="F2F2F2"/>
            <w:noWrap/>
            <w:vAlign w:val="bottom"/>
            <w:hideMark/>
          </w:tcPr>
          <w:p w14:paraId="6729B7EA" w14:textId="77777777" w:rsidR="00B4218E" w:rsidRPr="00B070D3" w:rsidRDefault="00B4218E" w:rsidP="00631FA0">
            <w:pPr>
              <w:spacing w:after="0" w:line="240" w:lineRule="auto"/>
              <w:rPr>
                <w:rFonts w:ascii="Trebuchet MS" w:eastAsia="Times New Roman" w:hAnsi="Trebuchet MS" w:cs="Calibri"/>
                <w:b/>
                <w:bCs/>
                <w:color w:val="FA7D00"/>
                <w:sz w:val="24"/>
                <w:szCs w:val="24"/>
                <w:lang w:eastAsia="en-GB"/>
              </w:rPr>
            </w:pPr>
            <w:r w:rsidRPr="00B070D3">
              <w:rPr>
                <w:rFonts w:ascii="Trebuchet MS" w:eastAsia="Times New Roman" w:hAnsi="Trebuchet MS" w:cs="Calibri"/>
                <w:b/>
                <w:bCs/>
                <w:color w:val="FA7D00"/>
                <w:sz w:val="24"/>
                <w:szCs w:val="24"/>
                <w:lang w:eastAsia="en-GB"/>
              </w:rPr>
              <w:t> </w:t>
            </w:r>
          </w:p>
        </w:tc>
      </w:tr>
      <w:tr w:rsidR="00B4218E" w:rsidRPr="00B070D3" w14:paraId="7147AF50" w14:textId="77777777" w:rsidTr="00AC4CAD">
        <w:trPr>
          <w:trHeight w:val="315"/>
        </w:trPr>
        <w:tc>
          <w:tcPr>
            <w:tcW w:w="536" w:type="dxa"/>
            <w:tcBorders>
              <w:top w:val="nil"/>
              <w:left w:val="nil"/>
              <w:bottom w:val="nil"/>
              <w:right w:val="nil"/>
            </w:tcBorders>
            <w:shd w:val="clear" w:color="auto" w:fill="auto"/>
            <w:noWrap/>
            <w:vAlign w:val="bottom"/>
            <w:hideMark/>
          </w:tcPr>
          <w:p w14:paraId="4AB5B224"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F3</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377FDA15" w14:textId="4A2A72F1"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xml:space="preserve">Combien d'ordinateurs </w:t>
            </w:r>
            <w:r w:rsidR="0059427B" w:rsidRPr="00B070D3">
              <w:rPr>
                <w:rFonts w:ascii="Trebuchet MS" w:eastAsia="Times New Roman" w:hAnsi="Trebuchet MS" w:cs="Arial"/>
                <w:sz w:val="20"/>
                <w:szCs w:val="20"/>
                <w:lang w:eastAsia="en-GB"/>
              </w:rPr>
              <w:t>professionnels</w:t>
            </w:r>
            <w:r w:rsidRPr="00B070D3">
              <w:rPr>
                <w:rFonts w:ascii="Trebuchet MS" w:eastAsia="Times New Roman" w:hAnsi="Trebuchet MS" w:cs="Arial"/>
                <w:sz w:val="20"/>
                <w:szCs w:val="20"/>
                <w:lang w:eastAsia="en-GB"/>
              </w:rPr>
              <w:t xml:space="preserve"> avez-vous ?</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EDE2AA6" w14:textId="77777777" w:rsidR="00B4218E" w:rsidRPr="00B070D3" w:rsidRDefault="00B4218E" w:rsidP="00631FA0">
            <w:pPr>
              <w:spacing w:after="0" w:line="240" w:lineRule="auto"/>
              <w:jc w:val="center"/>
              <w:rPr>
                <w:rFonts w:ascii="Trebuchet MS" w:eastAsia="Times New Roman" w:hAnsi="Trebuchet MS" w:cs="Calibri"/>
                <w:b/>
                <w:bCs/>
                <w:color w:val="FA7D00"/>
                <w:sz w:val="24"/>
                <w:szCs w:val="24"/>
                <w:lang w:eastAsia="en-GB"/>
              </w:rPr>
            </w:pPr>
            <w:r w:rsidRPr="00B070D3">
              <w:rPr>
                <w:rFonts w:ascii="Trebuchet MS" w:eastAsia="Times New Roman" w:hAnsi="Trebuchet MS" w:cs="Calibri"/>
                <w:b/>
                <w:bCs/>
                <w:color w:val="FA7D00"/>
                <w:sz w:val="24"/>
                <w:szCs w:val="24"/>
                <w:lang w:eastAsia="en-GB"/>
              </w:rPr>
              <w:t> </w:t>
            </w:r>
          </w:p>
        </w:tc>
      </w:tr>
      <w:tr w:rsidR="00B4218E" w:rsidRPr="00B070D3" w14:paraId="415CC3FA" w14:textId="77777777" w:rsidTr="00AC4CAD">
        <w:trPr>
          <w:trHeight w:val="330"/>
        </w:trPr>
        <w:tc>
          <w:tcPr>
            <w:tcW w:w="536" w:type="dxa"/>
            <w:tcBorders>
              <w:top w:val="nil"/>
              <w:left w:val="nil"/>
              <w:bottom w:val="nil"/>
              <w:right w:val="nil"/>
            </w:tcBorders>
            <w:shd w:val="clear" w:color="auto" w:fill="auto"/>
            <w:noWrap/>
            <w:vAlign w:val="bottom"/>
            <w:hideMark/>
          </w:tcPr>
          <w:p w14:paraId="661D7AFC" w14:textId="77777777" w:rsidR="00B4218E" w:rsidRPr="00B070D3" w:rsidRDefault="00B4218E" w:rsidP="00631FA0">
            <w:pPr>
              <w:spacing w:after="0" w:line="240" w:lineRule="auto"/>
              <w:jc w:val="center"/>
              <w:rPr>
                <w:rFonts w:ascii="Trebuchet MS" w:eastAsia="Times New Roman" w:hAnsi="Trebuchet MS" w:cs="Calibri"/>
                <w:b/>
                <w:bCs/>
                <w:color w:val="FA7D00"/>
                <w:sz w:val="24"/>
                <w:szCs w:val="24"/>
                <w:lang w:eastAsia="en-GB"/>
              </w:rPr>
            </w:pPr>
          </w:p>
        </w:tc>
        <w:tc>
          <w:tcPr>
            <w:tcW w:w="10811" w:type="dxa"/>
            <w:tcBorders>
              <w:top w:val="nil"/>
              <w:left w:val="single" w:sz="8" w:space="0" w:color="auto"/>
              <w:bottom w:val="double" w:sz="6" w:space="0" w:color="3F3F3F"/>
              <w:right w:val="nil"/>
            </w:tcBorders>
            <w:shd w:val="clear" w:color="000000" w:fill="A5A5A5"/>
            <w:noWrap/>
            <w:vAlign w:val="bottom"/>
            <w:hideMark/>
          </w:tcPr>
          <w:p w14:paraId="1403F72E" w14:textId="77777777" w:rsidR="00B4218E" w:rsidRPr="00B070D3" w:rsidRDefault="00B4218E" w:rsidP="00631FA0">
            <w:pPr>
              <w:spacing w:after="0" w:line="240" w:lineRule="auto"/>
              <w:rPr>
                <w:rFonts w:ascii="Trebuchet MS" w:eastAsia="Times New Roman" w:hAnsi="Trebuchet MS" w:cs="Calibri"/>
                <w:b/>
                <w:bCs/>
                <w:color w:val="FFFFFF"/>
                <w:sz w:val="24"/>
                <w:szCs w:val="24"/>
                <w:lang w:eastAsia="en-GB"/>
              </w:rPr>
            </w:pPr>
            <w:r w:rsidRPr="00B070D3">
              <w:rPr>
                <w:rFonts w:ascii="Trebuchet MS" w:eastAsia="Times New Roman" w:hAnsi="Trebuchet MS" w:cs="Calibri"/>
                <w:b/>
                <w:bCs/>
                <w:color w:val="FFFFFF"/>
                <w:sz w:val="24"/>
                <w:szCs w:val="24"/>
                <w:lang w:eastAsia="en-GB"/>
              </w:rPr>
              <w:t> </w:t>
            </w:r>
          </w:p>
        </w:tc>
        <w:tc>
          <w:tcPr>
            <w:tcW w:w="1411" w:type="dxa"/>
            <w:tcBorders>
              <w:top w:val="nil"/>
              <w:left w:val="single" w:sz="4" w:space="0" w:color="auto"/>
              <w:bottom w:val="single" w:sz="4" w:space="0" w:color="auto"/>
              <w:right w:val="nil"/>
            </w:tcBorders>
            <w:shd w:val="clear" w:color="000000" w:fill="D9D9D9"/>
            <w:noWrap/>
            <w:vAlign w:val="bottom"/>
            <w:hideMark/>
          </w:tcPr>
          <w:p w14:paraId="772E6D2F" w14:textId="77777777" w:rsidR="00B4218E" w:rsidRPr="00B070D3" w:rsidRDefault="00B4218E" w:rsidP="00B070D3">
            <w:pPr>
              <w:spacing w:after="0" w:line="240" w:lineRule="auto"/>
              <w:jc w:val="center"/>
              <w:rPr>
                <w:rFonts w:ascii="Trebuchet MS" w:eastAsia="Times New Roman" w:hAnsi="Trebuchet MS" w:cs="Calibri"/>
                <w:b/>
                <w:bCs/>
                <w:color w:val="FA7D00"/>
                <w:sz w:val="24"/>
                <w:szCs w:val="24"/>
                <w:lang w:eastAsia="en-GB"/>
              </w:rPr>
            </w:pPr>
            <w:r w:rsidRPr="00B070D3">
              <w:rPr>
                <w:rFonts w:ascii="Trebuchet MS" w:eastAsia="Times New Roman" w:hAnsi="Trebuchet MS" w:cs="Calibri"/>
                <w:b/>
                <w:bCs/>
                <w:color w:val="FA7D00"/>
                <w:sz w:val="24"/>
                <w:szCs w:val="24"/>
                <w:lang w:eastAsia="en-GB"/>
              </w:rPr>
              <w:t>Laptop</w:t>
            </w:r>
          </w:p>
        </w:tc>
        <w:tc>
          <w:tcPr>
            <w:tcW w:w="1384" w:type="dxa"/>
            <w:tcBorders>
              <w:top w:val="nil"/>
              <w:left w:val="single" w:sz="4" w:space="0" w:color="auto"/>
              <w:bottom w:val="single" w:sz="4" w:space="0" w:color="auto"/>
              <w:right w:val="single" w:sz="4" w:space="0" w:color="auto"/>
            </w:tcBorders>
            <w:shd w:val="clear" w:color="000000" w:fill="D9D9D9"/>
            <w:noWrap/>
            <w:vAlign w:val="bottom"/>
            <w:hideMark/>
          </w:tcPr>
          <w:p w14:paraId="4B1F9D3C" w14:textId="77777777" w:rsidR="00B4218E" w:rsidRPr="00B070D3" w:rsidRDefault="00B4218E" w:rsidP="00B070D3">
            <w:pPr>
              <w:spacing w:after="0" w:line="240" w:lineRule="auto"/>
              <w:jc w:val="center"/>
              <w:rPr>
                <w:rFonts w:ascii="Trebuchet MS" w:eastAsia="Times New Roman" w:hAnsi="Trebuchet MS" w:cs="Calibri"/>
                <w:b/>
                <w:bCs/>
                <w:color w:val="FA7D00"/>
                <w:sz w:val="24"/>
                <w:szCs w:val="24"/>
                <w:lang w:eastAsia="en-GB"/>
              </w:rPr>
            </w:pPr>
            <w:r w:rsidRPr="00B070D3">
              <w:rPr>
                <w:rFonts w:ascii="Trebuchet MS" w:eastAsia="Times New Roman" w:hAnsi="Trebuchet MS" w:cs="Calibri"/>
                <w:b/>
                <w:bCs/>
                <w:color w:val="FA7D00"/>
                <w:sz w:val="24"/>
                <w:szCs w:val="24"/>
                <w:lang w:eastAsia="en-GB"/>
              </w:rPr>
              <w:t>Desktop</w:t>
            </w:r>
          </w:p>
        </w:tc>
      </w:tr>
      <w:tr w:rsidR="00B4218E" w:rsidRPr="00B070D3" w14:paraId="40817615" w14:textId="77777777" w:rsidTr="00AC4CAD">
        <w:trPr>
          <w:trHeight w:val="270"/>
        </w:trPr>
        <w:tc>
          <w:tcPr>
            <w:tcW w:w="536" w:type="dxa"/>
            <w:tcBorders>
              <w:top w:val="nil"/>
              <w:left w:val="nil"/>
              <w:bottom w:val="nil"/>
              <w:right w:val="nil"/>
            </w:tcBorders>
            <w:shd w:val="clear" w:color="auto" w:fill="auto"/>
            <w:noWrap/>
            <w:vAlign w:val="bottom"/>
            <w:hideMark/>
          </w:tcPr>
          <w:p w14:paraId="1ED71754" w14:textId="77777777" w:rsidR="00B4218E" w:rsidRPr="00B070D3" w:rsidRDefault="00B4218E" w:rsidP="00631FA0">
            <w:pPr>
              <w:spacing w:after="0" w:line="240" w:lineRule="auto"/>
              <w:rPr>
                <w:rFonts w:ascii="Trebuchet MS" w:eastAsia="Times New Roman" w:hAnsi="Trebuchet MS" w:cs="Calibri"/>
                <w:b/>
                <w:bCs/>
                <w:color w:val="FA7D00"/>
                <w:sz w:val="24"/>
                <w:szCs w:val="24"/>
                <w:lang w:eastAsia="en-GB"/>
              </w:rPr>
            </w:pPr>
          </w:p>
        </w:tc>
        <w:tc>
          <w:tcPr>
            <w:tcW w:w="1081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CA6AC43" w14:textId="58A25803" w:rsidR="00B4218E" w:rsidRPr="00B070D3" w:rsidRDefault="00B4218E" w:rsidP="00631FA0">
            <w:pPr>
              <w:spacing w:after="0" w:line="240" w:lineRule="auto"/>
              <w:jc w:val="right"/>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xml:space="preserve">Veuillez </w:t>
            </w:r>
            <w:r w:rsidR="00B070D3" w:rsidRPr="00B070D3">
              <w:rPr>
                <w:rFonts w:ascii="Trebuchet MS" w:eastAsia="Times New Roman" w:hAnsi="Trebuchet MS" w:cs="Arial"/>
                <w:sz w:val="20"/>
                <w:szCs w:val="20"/>
                <w:lang w:eastAsia="en-GB"/>
              </w:rPr>
              <w:t>préciser</w:t>
            </w:r>
            <w:r w:rsidRPr="00B070D3">
              <w:rPr>
                <w:rFonts w:ascii="Trebuchet MS" w:eastAsia="Times New Roman" w:hAnsi="Trebuchet MS" w:cs="Arial"/>
                <w:sz w:val="20"/>
                <w:szCs w:val="20"/>
                <w:lang w:eastAsia="en-GB"/>
              </w:rPr>
              <w:t xml:space="preserve"> le nombre de laptop et de desktop</w:t>
            </w:r>
          </w:p>
        </w:tc>
        <w:tc>
          <w:tcPr>
            <w:tcW w:w="1411" w:type="dxa"/>
            <w:tcBorders>
              <w:top w:val="nil"/>
              <w:left w:val="nil"/>
              <w:bottom w:val="single" w:sz="4" w:space="0" w:color="auto"/>
              <w:right w:val="single" w:sz="4" w:space="0" w:color="auto"/>
            </w:tcBorders>
            <w:shd w:val="clear" w:color="auto" w:fill="auto"/>
            <w:noWrap/>
            <w:vAlign w:val="bottom"/>
            <w:hideMark/>
          </w:tcPr>
          <w:p w14:paraId="612B4966"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c>
          <w:tcPr>
            <w:tcW w:w="1384" w:type="dxa"/>
            <w:tcBorders>
              <w:top w:val="nil"/>
              <w:left w:val="nil"/>
              <w:bottom w:val="single" w:sz="4" w:space="0" w:color="auto"/>
              <w:right w:val="single" w:sz="4" w:space="0" w:color="auto"/>
            </w:tcBorders>
            <w:shd w:val="clear" w:color="auto" w:fill="auto"/>
            <w:noWrap/>
            <w:vAlign w:val="bottom"/>
            <w:hideMark/>
          </w:tcPr>
          <w:p w14:paraId="54ABBDB2"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21871A9B" w14:textId="77777777" w:rsidTr="00AC4CAD">
        <w:trPr>
          <w:trHeight w:val="255"/>
        </w:trPr>
        <w:tc>
          <w:tcPr>
            <w:tcW w:w="536" w:type="dxa"/>
            <w:tcBorders>
              <w:top w:val="nil"/>
              <w:left w:val="nil"/>
              <w:bottom w:val="nil"/>
              <w:right w:val="nil"/>
            </w:tcBorders>
            <w:shd w:val="clear" w:color="auto" w:fill="auto"/>
            <w:noWrap/>
            <w:vAlign w:val="bottom"/>
            <w:hideMark/>
          </w:tcPr>
          <w:p w14:paraId="419BE08A"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F4</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1401F0F7" w14:textId="6ABE8B95"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xml:space="preserve">Combien d'ordinateurs </w:t>
            </w:r>
            <w:r w:rsidR="00B070D3" w:rsidRPr="00B070D3">
              <w:rPr>
                <w:rFonts w:ascii="Trebuchet MS" w:eastAsia="Times New Roman" w:hAnsi="Trebuchet MS" w:cs="Arial"/>
                <w:sz w:val="20"/>
                <w:szCs w:val="20"/>
                <w:lang w:eastAsia="en-GB"/>
              </w:rPr>
              <w:t>sont-ils</w:t>
            </w:r>
            <w:r w:rsidRPr="00B070D3">
              <w:rPr>
                <w:rFonts w:ascii="Trebuchet MS" w:eastAsia="Times New Roman" w:hAnsi="Trebuchet MS" w:cs="Arial"/>
                <w:sz w:val="20"/>
                <w:szCs w:val="20"/>
                <w:lang w:eastAsia="en-GB"/>
              </w:rPr>
              <w:t xml:space="preserve"> fonctionnels ?</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985FD9D"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7DF92957" w14:textId="77777777" w:rsidTr="00AC4CAD">
        <w:trPr>
          <w:trHeight w:val="255"/>
        </w:trPr>
        <w:tc>
          <w:tcPr>
            <w:tcW w:w="536" w:type="dxa"/>
            <w:tcBorders>
              <w:top w:val="nil"/>
              <w:left w:val="nil"/>
              <w:bottom w:val="nil"/>
              <w:right w:val="nil"/>
            </w:tcBorders>
            <w:shd w:val="clear" w:color="auto" w:fill="auto"/>
            <w:noWrap/>
            <w:vAlign w:val="bottom"/>
            <w:hideMark/>
          </w:tcPr>
          <w:p w14:paraId="571477C3"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F5</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47434A4F" w14:textId="2EB0358B"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xml:space="preserve">Combien  d'ordinateurs </w:t>
            </w:r>
            <w:r w:rsidR="00B070D3" w:rsidRPr="00B070D3">
              <w:rPr>
                <w:rFonts w:ascii="Trebuchet MS" w:eastAsia="Times New Roman" w:hAnsi="Trebuchet MS" w:cs="Arial"/>
                <w:sz w:val="20"/>
                <w:szCs w:val="20"/>
                <w:lang w:eastAsia="en-GB"/>
              </w:rPr>
              <w:t>sont-ils</w:t>
            </w:r>
            <w:r w:rsidRPr="00B070D3">
              <w:rPr>
                <w:rFonts w:ascii="Trebuchet MS" w:eastAsia="Times New Roman" w:hAnsi="Trebuchet MS" w:cs="Arial"/>
                <w:sz w:val="20"/>
                <w:szCs w:val="20"/>
                <w:lang w:eastAsia="en-GB"/>
              </w:rPr>
              <w:t xml:space="preserve">  connectés à Internet ?</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B8683B3"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0B6D75BE" w14:textId="77777777" w:rsidTr="00AC4CAD">
        <w:trPr>
          <w:trHeight w:val="255"/>
        </w:trPr>
        <w:tc>
          <w:tcPr>
            <w:tcW w:w="536" w:type="dxa"/>
            <w:tcBorders>
              <w:top w:val="nil"/>
              <w:left w:val="nil"/>
              <w:bottom w:val="nil"/>
              <w:right w:val="nil"/>
            </w:tcBorders>
            <w:shd w:val="clear" w:color="auto" w:fill="auto"/>
            <w:noWrap/>
            <w:vAlign w:val="bottom"/>
            <w:hideMark/>
          </w:tcPr>
          <w:p w14:paraId="5AB3E152"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F6</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41D7E43A" w14:textId="396D5B69"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xml:space="preserve">Le nombre d'ordinateurs disponibles  </w:t>
            </w:r>
            <w:r w:rsidR="00B070D3" w:rsidRPr="00B070D3">
              <w:rPr>
                <w:rFonts w:ascii="Trebuchet MS" w:eastAsia="Times New Roman" w:hAnsi="Trebuchet MS" w:cs="Arial"/>
                <w:sz w:val="20"/>
                <w:szCs w:val="20"/>
                <w:lang w:eastAsia="en-GB"/>
              </w:rPr>
              <w:t>est-il</w:t>
            </w:r>
            <w:r w:rsidRPr="00B070D3">
              <w:rPr>
                <w:rFonts w:ascii="Trebuchet MS" w:eastAsia="Times New Roman" w:hAnsi="Trebuchet MS" w:cs="Arial"/>
                <w:sz w:val="20"/>
                <w:szCs w:val="20"/>
                <w:lang w:eastAsia="en-GB"/>
              </w:rPr>
              <w:t xml:space="preserve"> suffisant pour effectuer le travail ?</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25B4BF5"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587E6704" w14:textId="77777777" w:rsidTr="00AC4CAD">
        <w:trPr>
          <w:trHeight w:val="255"/>
        </w:trPr>
        <w:tc>
          <w:tcPr>
            <w:tcW w:w="536" w:type="dxa"/>
            <w:tcBorders>
              <w:top w:val="nil"/>
              <w:left w:val="nil"/>
              <w:bottom w:val="nil"/>
              <w:right w:val="nil"/>
            </w:tcBorders>
            <w:shd w:val="clear" w:color="auto" w:fill="auto"/>
            <w:noWrap/>
            <w:vAlign w:val="bottom"/>
            <w:hideMark/>
          </w:tcPr>
          <w:p w14:paraId="014AABA1"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F7</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28A6FC68"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Combien de Clé ou box internet avez-vous ?</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92DEF1C"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7FCF3B1C" w14:textId="77777777" w:rsidTr="00AC4CAD">
        <w:trPr>
          <w:trHeight w:val="255"/>
        </w:trPr>
        <w:tc>
          <w:tcPr>
            <w:tcW w:w="536" w:type="dxa"/>
            <w:tcBorders>
              <w:top w:val="nil"/>
              <w:left w:val="nil"/>
              <w:bottom w:val="nil"/>
              <w:right w:val="nil"/>
            </w:tcBorders>
            <w:shd w:val="clear" w:color="auto" w:fill="auto"/>
            <w:noWrap/>
            <w:vAlign w:val="bottom"/>
            <w:hideMark/>
          </w:tcPr>
          <w:p w14:paraId="0442E052"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F8</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14A4516E" w14:textId="5EB7C7EA"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xml:space="preserve">Nombre de smartphones professionnels </w:t>
            </w:r>
            <w:r w:rsidR="00B070D3" w:rsidRPr="00B070D3">
              <w:rPr>
                <w:rFonts w:ascii="Trebuchet MS" w:eastAsia="Times New Roman" w:hAnsi="Trebuchet MS" w:cs="Arial"/>
                <w:sz w:val="20"/>
                <w:szCs w:val="20"/>
                <w:lang w:eastAsia="en-GB"/>
              </w:rPr>
              <w:t>avez-vous</w:t>
            </w:r>
            <w:r w:rsidRPr="00B070D3">
              <w:rPr>
                <w:rFonts w:ascii="Trebuchet MS" w:eastAsia="Times New Roman" w:hAnsi="Trebuchet MS" w:cs="Arial"/>
                <w:sz w:val="20"/>
                <w:szCs w:val="20"/>
                <w:lang w:eastAsia="en-GB"/>
              </w:rPr>
              <w:t xml:space="preserve"> ?</w:t>
            </w:r>
          </w:p>
        </w:tc>
        <w:tc>
          <w:tcPr>
            <w:tcW w:w="1411" w:type="dxa"/>
            <w:tcBorders>
              <w:top w:val="nil"/>
              <w:left w:val="nil"/>
              <w:bottom w:val="single" w:sz="4" w:space="0" w:color="auto"/>
              <w:right w:val="nil"/>
            </w:tcBorders>
            <w:shd w:val="clear" w:color="auto" w:fill="auto"/>
            <w:noWrap/>
            <w:vAlign w:val="bottom"/>
            <w:hideMark/>
          </w:tcPr>
          <w:p w14:paraId="7ED49FCE"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c>
          <w:tcPr>
            <w:tcW w:w="1384" w:type="dxa"/>
            <w:tcBorders>
              <w:top w:val="nil"/>
              <w:left w:val="nil"/>
              <w:bottom w:val="single" w:sz="4" w:space="0" w:color="auto"/>
              <w:right w:val="single" w:sz="4" w:space="0" w:color="auto"/>
            </w:tcBorders>
            <w:shd w:val="clear" w:color="auto" w:fill="auto"/>
            <w:noWrap/>
            <w:vAlign w:val="bottom"/>
            <w:hideMark/>
          </w:tcPr>
          <w:p w14:paraId="3E03A08A"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73D19A7E" w14:textId="77777777" w:rsidTr="00AC4CAD">
        <w:trPr>
          <w:trHeight w:val="255"/>
        </w:trPr>
        <w:tc>
          <w:tcPr>
            <w:tcW w:w="536" w:type="dxa"/>
            <w:tcBorders>
              <w:top w:val="nil"/>
              <w:left w:val="nil"/>
              <w:bottom w:val="nil"/>
              <w:right w:val="nil"/>
            </w:tcBorders>
            <w:shd w:val="clear" w:color="auto" w:fill="auto"/>
            <w:noWrap/>
            <w:vAlign w:val="bottom"/>
            <w:hideMark/>
          </w:tcPr>
          <w:p w14:paraId="4C1BABDD"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F9</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5C9D1F84"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Nombre de travailleurs possédant un smartphone ?</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2CEE9D1"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4CC0EBC8" w14:textId="77777777" w:rsidTr="00AC4CAD">
        <w:trPr>
          <w:trHeight w:val="255"/>
        </w:trPr>
        <w:tc>
          <w:tcPr>
            <w:tcW w:w="536" w:type="dxa"/>
            <w:tcBorders>
              <w:top w:val="nil"/>
              <w:left w:val="nil"/>
              <w:bottom w:val="nil"/>
              <w:right w:val="nil"/>
            </w:tcBorders>
            <w:shd w:val="clear" w:color="auto" w:fill="auto"/>
            <w:noWrap/>
            <w:vAlign w:val="bottom"/>
            <w:hideMark/>
          </w:tcPr>
          <w:p w14:paraId="4B20B8C7"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F10</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415D7E70" w14:textId="388E9BF1"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Nombre de scanners dans l'</w:t>
            </w:r>
            <w:r w:rsidR="00B070D3" w:rsidRPr="00B070D3">
              <w:rPr>
                <w:rFonts w:ascii="Trebuchet MS" w:eastAsia="Times New Roman" w:hAnsi="Trebuchet MS" w:cs="Arial"/>
                <w:sz w:val="20"/>
                <w:szCs w:val="20"/>
                <w:lang w:eastAsia="en-GB"/>
              </w:rPr>
              <w:t>établissement</w:t>
            </w:r>
            <w:r w:rsidRPr="00B070D3">
              <w:rPr>
                <w:rFonts w:ascii="Trebuchet MS" w:eastAsia="Times New Roman" w:hAnsi="Trebuchet MS" w:cs="Arial"/>
                <w:sz w:val="20"/>
                <w:szCs w:val="20"/>
                <w:lang w:eastAsia="en-GB"/>
              </w:rPr>
              <w:t xml:space="preserve"> ?</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AC867DA"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3E7C19B5" w14:textId="77777777" w:rsidTr="00AC4CAD">
        <w:trPr>
          <w:trHeight w:val="255"/>
        </w:trPr>
        <w:tc>
          <w:tcPr>
            <w:tcW w:w="536" w:type="dxa"/>
            <w:tcBorders>
              <w:top w:val="nil"/>
              <w:left w:val="nil"/>
              <w:bottom w:val="nil"/>
              <w:right w:val="nil"/>
            </w:tcBorders>
            <w:shd w:val="clear" w:color="auto" w:fill="auto"/>
            <w:noWrap/>
            <w:vAlign w:val="bottom"/>
            <w:hideMark/>
          </w:tcPr>
          <w:p w14:paraId="2022346B"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F11</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5B41C1C3" w14:textId="0811E76A"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Nombre d'imprimantes dans l'</w:t>
            </w:r>
            <w:r w:rsidR="0059427B" w:rsidRPr="00B070D3">
              <w:rPr>
                <w:rFonts w:ascii="Trebuchet MS" w:eastAsia="Times New Roman" w:hAnsi="Trebuchet MS" w:cs="Arial"/>
                <w:sz w:val="20"/>
                <w:szCs w:val="20"/>
                <w:lang w:eastAsia="en-GB"/>
              </w:rPr>
              <w:t>établissement</w:t>
            </w:r>
            <w:r w:rsidRPr="00B070D3">
              <w:rPr>
                <w:rFonts w:ascii="Trebuchet MS" w:eastAsia="Times New Roman" w:hAnsi="Trebuchet MS" w:cs="Arial"/>
                <w:sz w:val="20"/>
                <w:szCs w:val="20"/>
                <w:lang w:eastAsia="en-GB"/>
              </w:rPr>
              <w:t xml:space="preserve"> ?</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4B34E54"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473DA0EB" w14:textId="77777777" w:rsidTr="00AC4CAD">
        <w:trPr>
          <w:gridAfter w:val="2"/>
          <w:wAfter w:w="2795" w:type="dxa"/>
          <w:trHeight w:val="300"/>
        </w:trPr>
        <w:tc>
          <w:tcPr>
            <w:tcW w:w="536" w:type="dxa"/>
            <w:tcBorders>
              <w:top w:val="nil"/>
              <w:left w:val="nil"/>
              <w:bottom w:val="nil"/>
              <w:right w:val="nil"/>
            </w:tcBorders>
            <w:shd w:val="clear" w:color="auto" w:fill="auto"/>
            <w:noWrap/>
            <w:vAlign w:val="bottom"/>
            <w:hideMark/>
          </w:tcPr>
          <w:p w14:paraId="39F30D3F"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p>
        </w:tc>
        <w:tc>
          <w:tcPr>
            <w:tcW w:w="10811" w:type="dxa"/>
            <w:tcBorders>
              <w:top w:val="nil"/>
              <w:left w:val="single" w:sz="4" w:space="0" w:color="auto"/>
              <w:bottom w:val="single" w:sz="4" w:space="0" w:color="auto"/>
              <w:right w:val="nil"/>
            </w:tcBorders>
            <w:shd w:val="clear" w:color="000000" w:fill="F2F2F2"/>
            <w:noWrap/>
            <w:vAlign w:val="bottom"/>
            <w:hideMark/>
          </w:tcPr>
          <w:p w14:paraId="3C4FF138" w14:textId="77777777" w:rsidR="00B4218E" w:rsidRPr="00B070D3" w:rsidRDefault="00B4218E" w:rsidP="00631FA0">
            <w:pPr>
              <w:spacing w:after="0" w:line="240" w:lineRule="auto"/>
              <w:rPr>
                <w:rFonts w:ascii="Trebuchet MS" w:eastAsia="Times New Roman" w:hAnsi="Trebuchet MS" w:cs="Calibri"/>
                <w:b/>
                <w:bCs/>
                <w:color w:val="FA7D00"/>
                <w:sz w:val="24"/>
                <w:szCs w:val="24"/>
                <w:lang w:eastAsia="en-GB"/>
              </w:rPr>
            </w:pPr>
            <w:r w:rsidRPr="00B070D3">
              <w:rPr>
                <w:rFonts w:ascii="Trebuchet MS" w:eastAsia="Times New Roman" w:hAnsi="Trebuchet MS" w:cs="Calibri"/>
                <w:b/>
                <w:bCs/>
                <w:color w:val="FA7D00"/>
                <w:sz w:val="24"/>
                <w:szCs w:val="24"/>
                <w:lang w:eastAsia="en-GB"/>
              </w:rPr>
              <w:t>Réseau</w:t>
            </w:r>
          </w:p>
        </w:tc>
      </w:tr>
      <w:tr w:rsidR="00B4218E" w:rsidRPr="00B070D3" w14:paraId="0FA23942" w14:textId="77777777" w:rsidTr="00AC4CAD">
        <w:trPr>
          <w:trHeight w:val="255"/>
        </w:trPr>
        <w:tc>
          <w:tcPr>
            <w:tcW w:w="536" w:type="dxa"/>
            <w:tcBorders>
              <w:top w:val="nil"/>
              <w:left w:val="nil"/>
              <w:bottom w:val="nil"/>
              <w:right w:val="nil"/>
            </w:tcBorders>
            <w:shd w:val="clear" w:color="auto" w:fill="auto"/>
            <w:noWrap/>
            <w:vAlign w:val="bottom"/>
            <w:hideMark/>
          </w:tcPr>
          <w:p w14:paraId="22533C27"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lastRenderedPageBreak/>
              <w:t>F12</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6E376368" w14:textId="61862B70"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xml:space="preserve">Y at-il un réseau câblé ou sans fil qui relie les </w:t>
            </w:r>
            <w:r w:rsidR="0059427B" w:rsidRPr="00B070D3">
              <w:rPr>
                <w:rFonts w:ascii="Trebuchet MS" w:eastAsia="Times New Roman" w:hAnsi="Trebuchet MS" w:cs="Arial"/>
                <w:sz w:val="20"/>
                <w:szCs w:val="20"/>
                <w:lang w:eastAsia="en-GB"/>
              </w:rPr>
              <w:t>équipements</w:t>
            </w:r>
            <w:r w:rsidRPr="00B070D3">
              <w:rPr>
                <w:rFonts w:ascii="Trebuchet MS" w:eastAsia="Times New Roman" w:hAnsi="Trebuchet MS" w:cs="Arial"/>
                <w:sz w:val="20"/>
                <w:szCs w:val="20"/>
                <w:lang w:eastAsia="en-GB"/>
              </w:rPr>
              <w:t xml:space="preserve"> informatiques de l'</w:t>
            </w:r>
            <w:r w:rsidR="0059427B" w:rsidRPr="00B070D3">
              <w:rPr>
                <w:rFonts w:ascii="Trebuchet MS" w:eastAsia="Times New Roman" w:hAnsi="Trebuchet MS" w:cs="Arial"/>
                <w:sz w:val="20"/>
                <w:szCs w:val="20"/>
                <w:lang w:eastAsia="en-GB"/>
              </w:rPr>
              <w:t>établissement</w:t>
            </w:r>
            <w:r w:rsidRPr="00B070D3">
              <w:rPr>
                <w:rFonts w:ascii="Trebuchet MS" w:eastAsia="Times New Roman" w:hAnsi="Trebuchet MS" w:cs="Arial"/>
                <w:sz w:val="20"/>
                <w:szCs w:val="20"/>
                <w:lang w:eastAsia="en-GB"/>
              </w:rPr>
              <w:t xml:space="preserve"> ?</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DED724F"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76B989B2" w14:textId="77777777" w:rsidTr="00AC4CAD">
        <w:trPr>
          <w:gridAfter w:val="2"/>
          <w:wAfter w:w="2795" w:type="dxa"/>
          <w:trHeight w:val="255"/>
        </w:trPr>
        <w:tc>
          <w:tcPr>
            <w:tcW w:w="536" w:type="dxa"/>
            <w:tcBorders>
              <w:top w:val="nil"/>
              <w:left w:val="nil"/>
              <w:bottom w:val="nil"/>
              <w:right w:val="nil"/>
            </w:tcBorders>
            <w:shd w:val="clear" w:color="auto" w:fill="auto"/>
            <w:noWrap/>
            <w:vAlign w:val="bottom"/>
            <w:hideMark/>
          </w:tcPr>
          <w:p w14:paraId="5D7B5837"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5FF41B82" w14:textId="77777777" w:rsidR="00B4218E" w:rsidRPr="00B070D3" w:rsidRDefault="00B4218E" w:rsidP="00631FA0">
            <w:pPr>
              <w:spacing w:after="0" w:line="240" w:lineRule="auto"/>
              <w:rPr>
                <w:rFonts w:ascii="Trebuchet MS" w:eastAsia="Times New Roman" w:hAnsi="Trebuchet MS" w:cs="Arial"/>
                <w:b/>
                <w:bCs/>
                <w:sz w:val="20"/>
                <w:szCs w:val="20"/>
                <w:lang w:eastAsia="en-GB"/>
              </w:rPr>
            </w:pPr>
            <w:r w:rsidRPr="00B070D3">
              <w:rPr>
                <w:rFonts w:ascii="Trebuchet MS" w:eastAsia="Times New Roman" w:hAnsi="Trebuchet MS" w:cs="Arial"/>
                <w:b/>
                <w:bCs/>
                <w:sz w:val="20"/>
                <w:szCs w:val="20"/>
                <w:lang w:eastAsia="en-GB"/>
              </w:rPr>
              <w:t>Si oui :</w:t>
            </w:r>
          </w:p>
        </w:tc>
      </w:tr>
      <w:tr w:rsidR="00B4218E" w:rsidRPr="00B070D3" w14:paraId="7CFEDFEF" w14:textId="77777777" w:rsidTr="00AC4CAD">
        <w:trPr>
          <w:trHeight w:val="255"/>
        </w:trPr>
        <w:tc>
          <w:tcPr>
            <w:tcW w:w="536" w:type="dxa"/>
            <w:tcBorders>
              <w:top w:val="nil"/>
              <w:left w:val="nil"/>
              <w:bottom w:val="nil"/>
              <w:right w:val="nil"/>
            </w:tcBorders>
            <w:shd w:val="clear" w:color="auto" w:fill="auto"/>
            <w:noWrap/>
            <w:vAlign w:val="bottom"/>
            <w:hideMark/>
          </w:tcPr>
          <w:p w14:paraId="46E47A55"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4635F4B5" w14:textId="7FA2BD35" w:rsidR="00B4218E" w:rsidRPr="00B070D3" w:rsidRDefault="0059427B" w:rsidP="00631FA0">
            <w:pPr>
              <w:spacing w:after="0" w:line="240" w:lineRule="auto"/>
              <w:jc w:val="right"/>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Préciser</w:t>
            </w:r>
            <w:r w:rsidR="00B4218E" w:rsidRPr="00B070D3">
              <w:rPr>
                <w:rFonts w:ascii="Trebuchet MS" w:eastAsia="Times New Roman" w:hAnsi="Trebuchet MS" w:cs="Arial"/>
                <w:sz w:val="20"/>
                <w:szCs w:val="20"/>
                <w:lang w:eastAsia="en-GB"/>
              </w:rPr>
              <w:t xml:space="preserve"> le type</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EF997D3"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2DE0EF72" w14:textId="77777777" w:rsidTr="00AC4CAD">
        <w:trPr>
          <w:trHeight w:val="255"/>
        </w:trPr>
        <w:tc>
          <w:tcPr>
            <w:tcW w:w="536" w:type="dxa"/>
            <w:tcBorders>
              <w:top w:val="nil"/>
              <w:left w:val="nil"/>
              <w:bottom w:val="nil"/>
              <w:right w:val="nil"/>
            </w:tcBorders>
            <w:shd w:val="clear" w:color="auto" w:fill="auto"/>
            <w:noWrap/>
            <w:vAlign w:val="bottom"/>
            <w:hideMark/>
          </w:tcPr>
          <w:p w14:paraId="58E1D393"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F13</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6A7EA310" w14:textId="3F152142"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xml:space="preserve">Avez-vous la couverture réseau GSM dans votre </w:t>
            </w:r>
            <w:r w:rsidR="0059427B" w:rsidRPr="00B070D3">
              <w:rPr>
                <w:rFonts w:ascii="Trebuchet MS" w:eastAsia="Times New Roman" w:hAnsi="Trebuchet MS" w:cs="Arial"/>
                <w:sz w:val="20"/>
                <w:szCs w:val="20"/>
                <w:lang w:eastAsia="en-GB"/>
              </w:rPr>
              <w:t>établissement</w:t>
            </w:r>
            <w:r w:rsidRPr="00B070D3">
              <w:rPr>
                <w:rFonts w:ascii="Trebuchet MS" w:eastAsia="Times New Roman" w:hAnsi="Trebuchet MS" w:cs="Arial"/>
                <w:sz w:val="20"/>
                <w:szCs w:val="20"/>
                <w:lang w:eastAsia="en-GB"/>
              </w:rPr>
              <w:t xml:space="preserve"> sanitaire ?</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74295E6"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4912A71C" w14:textId="77777777" w:rsidTr="00AC4CAD">
        <w:trPr>
          <w:gridAfter w:val="2"/>
          <w:wAfter w:w="2795" w:type="dxa"/>
          <w:trHeight w:val="255"/>
        </w:trPr>
        <w:tc>
          <w:tcPr>
            <w:tcW w:w="536" w:type="dxa"/>
            <w:tcBorders>
              <w:top w:val="nil"/>
              <w:left w:val="nil"/>
              <w:bottom w:val="nil"/>
              <w:right w:val="nil"/>
            </w:tcBorders>
            <w:shd w:val="clear" w:color="auto" w:fill="auto"/>
            <w:noWrap/>
            <w:vAlign w:val="bottom"/>
            <w:hideMark/>
          </w:tcPr>
          <w:p w14:paraId="294EADA6"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4A688CD9" w14:textId="77777777" w:rsidR="00B4218E" w:rsidRPr="00B070D3" w:rsidRDefault="00B4218E" w:rsidP="00631FA0">
            <w:pPr>
              <w:spacing w:after="0" w:line="240" w:lineRule="auto"/>
              <w:rPr>
                <w:rFonts w:ascii="Trebuchet MS" w:eastAsia="Times New Roman" w:hAnsi="Trebuchet MS" w:cs="Arial"/>
                <w:b/>
                <w:bCs/>
                <w:sz w:val="20"/>
                <w:szCs w:val="20"/>
                <w:lang w:eastAsia="en-GB"/>
              </w:rPr>
            </w:pPr>
            <w:r w:rsidRPr="00B070D3">
              <w:rPr>
                <w:rFonts w:ascii="Trebuchet MS" w:eastAsia="Times New Roman" w:hAnsi="Trebuchet MS" w:cs="Arial"/>
                <w:b/>
                <w:bCs/>
                <w:sz w:val="20"/>
                <w:szCs w:val="20"/>
                <w:lang w:eastAsia="en-GB"/>
              </w:rPr>
              <w:t>(Si non aller à F16) si Oui:</w:t>
            </w:r>
          </w:p>
        </w:tc>
      </w:tr>
      <w:tr w:rsidR="00B4218E" w:rsidRPr="00B070D3" w14:paraId="0DB8E869" w14:textId="77777777" w:rsidTr="00AC4CAD">
        <w:trPr>
          <w:trHeight w:val="255"/>
        </w:trPr>
        <w:tc>
          <w:tcPr>
            <w:tcW w:w="536" w:type="dxa"/>
            <w:tcBorders>
              <w:top w:val="nil"/>
              <w:left w:val="nil"/>
              <w:bottom w:val="nil"/>
              <w:right w:val="nil"/>
            </w:tcBorders>
            <w:shd w:val="clear" w:color="auto" w:fill="auto"/>
            <w:noWrap/>
            <w:vAlign w:val="bottom"/>
            <w:hideMark/>
          </w:tcPr>
          <w:p w14:paraId="6BA1B24A"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F14</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3541A7E9" w14:textId="77777777" w:rsidR="00B4218E" w:rsidRPr="00B070D3" w:rsidRDefault="00B4218E" w:rsidP="00631FA0">
            <w:pPr>
              <w:spacing w:after="0" w:line="240" w:lineRule="auto"/>
              <w:jc w:val="right"/>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A combien d'opérateurs réseau avez-vous accès (préciser) ?</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2D36632"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12A1FC2D" w14:textId="77777777" w:rsidTr="00AC4CAD">
        <w:trPr>
          <w:trHeight w:val="270"/>
        </w:trPr>
        <w:tc>
          <w:tcPr>
            <w:tcW w:w="536" w:type="dxa"/>
            <w:tcBorders>
              <w:top w:val="nil"/>
              <w:left w:val="nil"/>
              <w:bottom w:val="nil"/>
              <w:right w:val="nil"/>
            </w:tcBorders>
            <w:shd w:val="clear" w:color="auto" w:fill="auto"/>
            <w:noWrap/>
            <w:vAlign w:val="bottom"/>
            <w:hideMark/>
          </w:tcPr>
          <w:p w14:paraId="09B8AB7C"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F15</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0C977563" w14:textId="77777777" w:rsidR="00B4218E" w:rsidRPr="00B070D3" w:rsidRDefault="00B4218E" w:rsidP="00631FA0">
            <w:pPr>
              <w:spacing w:after="0" w:line="240" w:lineRule="auto"/>
              <w:jc w:val="right"/>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Avez-vous la couverture Internet mobile dans votre établissement (3G / 4G) ?</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97F196E"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2C705986" w14:textId="77777777" w:rsidTr="00AC4CAD">
        <w:trPr>
          <w:trHeight w:val="345"/>
        </w:trPr>
        <w:tc>
          <w:tcPr>
            <w:tcW w:w="536" w:type="dxa"/>
            <w:tcBorders>
              <w:top w:val="nil"/>
              <w:left w:val="nil"/>
              <w:bottom w:val="nil"/>
              <w:right w:val="nil"/>
            </w:tcBorders>
            <w:shd w:val="clear" w:color="auto" w:fill="auto"/>
            <w:noWrap/>
            <w:vAlign w:val="bottom"/>
            <w:hideMark/>
          </w:tcPr>
          <w:p w14:paraId="6B54005E"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p>
        </w:tc>
        <w:tc>
          <w:tcPr>
            <w:tcW w:w="10811" w:type="dxa"/>
            <w:tcBorders>
              <w:top w:val="double" w:sz="6" w:space="0" w:color="3F3F3F"/>
              <w:left w:val="single" w:sz="8" w:space="0" w:color="auto"/>
              <w:bottom w:val="double" w:sz="6" w:space="0" w:color="3F3F3F"/>
              <w:right w:val="nil"/>
            </w:tcBorders>
            <w:shd w:val="clear" w:color="000000" w:fill="A5A5A5"/>
            <w:noWrap/>
            <w:vAlign w:val="bottom"/>
            <w:hideMark/>
          </w:tcPr>
          <w:p w14:paraId="109F14EE" w14:textId="77777777" w:rsidR="00B4218E" w:rsidRPr="00B070D3" w:rsidRDefault="00B4218E" w:rsidP="00631FA0">
            <w:pPr>
              <w:spacing w:after="0" w:line="240" w:lineRule="auto"/>
              <w:jc w:val="center"/>
              <w:rPr>
                <w:rFonts w:ascii="Trebuchet MS" w:eastAsia="Times New Roman" w:hAnsi="Trebuchet MS" w:cs="Calibri"/>
                <w:b/>
                <w:bCs/>
                <w:color w:val="FFFFFF"/>
                <w:sz w:val="24"/>
                <w:szCs w:val="24"/>
                <w:lang w:eastAsia="en-GB"/>
              </w:rPr>
            </w:pPr>
            <w:r w:rsidRPr="00B070D3">
              <w:rPr>
                <w:rFonts w:ascii="Trebuchet MS" w:eastAsia="Times New Roman" w:hAnsi="Trebuchet MS" w:cs="Calibri"/>
                <w:b/>
                <w:bCs/>
                <w:color w:val="FFFFFF"/>
                <w:sz w:val="24"/>
                <w:szCs w:val="24"/>
                <w:lang w:eastAsia="en-GB"/>
              </w:rPr>
              <w:t> </w:t>
            </w:r>
          </w:p>
        </w:tc>
        <w:tc>
          <w:tcPr>
            <w:tcW w:w="1411" w:type="dxa"/>
            <w:tcBorders>
              <w:top w:val="nil"/>
              <w:left w:val="single" w:sz="4" w:space="0" w:color="auto"/>
              <w:bottom w:val="single" w:sz="4" w:space="0" w:color="auto"/>
              <w:right w:val="nil"/>
            </w:tcBorders>
            <w:shd w:val="clear" w:color="000000" w:fill="D9D9D9"/>
            <w:noWrap/>
            <w:vAlign w:val="bottom"/>
            <w:hideMark/>
          </w:tcPr>
          <w:p w14:paraId="41F2AED3" w14:textId="77777777" w:rsidR="00B4218E" w:rsidRPr="00B070D3" w:rsidRDefault="00B4218E" w:rsidP="00631FA0">
            <w:pPr>
              <w:spacing w:after="0" w:line="240" w:lineRule="auto"/>
              <w:jc w:val="center"/>
              <w:rPr>
                <w:rFonts w:ascii="Trebuchet MS" w:eastAsia="Times New Roman" w:hAnsi="Trebuchet MS" w:cs="Calibri"/>
                <w:b/>
                <w:bCs/>
                <w:color w:val="FA7D00"/>
                <w:sz w:val="24"/>
                <w:szCs w:val="24"/>
                <w:lang w:eastAsia="en-GB"/>
              </w:rPr>
            </w:pPr>
            <w:proofErr w:type="spellStart"/>
            <w:r w:rsidRPr="00B070D3">
              <w:rPr>
                <w:rFonts w:ascii="Trebuchet MS" w:eastAsia="Times New Roman" w:hAnsi="Trebuchet MS" w:cs="Calibri"/>
                <w:b/>
                <w:bCs/>
                <w:color w:val="FA7D00"/>
                <w:sz w:val="24"/>
                <w:szCs w:val="24"/>
                <w:lang w:eastAsia="en-GB"/>
              </w:rPr>
              <w:t>Download</w:t>
            </w:r>
            <w:proofErr w:type="spellEnd"/>
          </w:p>
        </w:tc>
        <w:tc>
          <w:tcPr>
            <w:tcW w:w="1384" w:type="dxa"/>
            <w:tcBorders>
              <w:top w:val="nil"/>
              <w:left w:val="single" w:sz="4" w:space="0" w:color="auto"/>
              <w:bottom w:val="single" w:sz="4" w:space="0" w:color="auto"/>
              <w:right w:val="single" w:sz="4" w:space="0" w:color="auto"/>
            </w:tcBorders>
            <w:shd w:val="clear" w:color="000000" w:fill="D9D9D9"/>
            <w:noWrap/>
            <w:vAlign w:val="bottom"/>
            <w:hideMark/>
          </w:tcPr>
          <w:p w14:paraId="1629AF9E" w14:textId="77777777" w:rsidR="00B4218E" w:rsidRPr="00B070D3" w:rsidRDefault="00B4218E" w:rsidP="00631FA0">
            <w:pPr>
              <w:spacing w:after="0" w:line="240" w:lineRule="auto"/>
              <w:jc w:val="center"/>
              <w:rPr>
                <w:rFonts w:ascii="Trebuchet MS" w:eastAsia="Times New Roman" w:hAnsi="Trebuchet MS" w:cs="Calibri"/>
                <w:b/>
                <w:bCs/>
                <w:color w:val="FA7D00"/>
                <w:sz w:val="24"/>
                <w:szCs w:val="24"/>
                <w:lang w:eastAsia="en-GB"/>
              </w:rPr>
            </w:pPr>
            <w:proofErr w:type="spellStart"/>
            <w:r w:rsidRPr="00B070D3">
              <w:rPr>
                <w:rFonts w:ascii="Trebuchet MS" w:eastAsia="Times New Roman" w:hAnsi="Trebuchet MS" w:cs="Calibri"/>
                <w:b/>
                <w:bCs/>
                <w:color w:val="FA7D00"/>
                <w:sz w:val="24"/>
                <w:szCs w:val="24"/>
                <w:lang w:eastAsia="en-GB"/>
              </w:rPr>
              <w:t>Upload</w:t>
            </w:r>
            <w:proofErr w:type="spellEnd"/>
          </w:p>
        </w:tc>
      </w:tr>
      <w:tr w:rsidR="00B4218E" w:rsidRPr="00B070D3" w14:paraId="3C5D3EB6" w14:textId="77777777" w:rsidTr="00AC4CAD">
        <w:trPr>
          <w:trHeight w:val="285"/>
        </w:trPr>
        <w:tc>
          <w:tcPr>
            <w:tcW w:w="536" w:type="dxa"/>
            <w:tcBorders>
              <w:top w:val="nil"/>
              <w:left w:val="nil"/>
              <w:bottom w:val="nil"/>
              <w:right w:val="nil"/>
            </w:tcBorders>
            <w:shd w:val="clear" w:color="auto" w:fill="auto"/>
            <w:noWrap/>
            <w:vAlign w:val="bottom"/>
            <w:hideMark/>
          </w:tcPr>
          <w:p w14:paraId="6D274337" w14:textId="77777777" w:rsidR="00B4218E" w:rsidRPr="00B070D3" w:rsidRDefault="00B4218E" w:rsidP="00631FA0">
            <w:pPr>
              <w:spacing w:after="0" w:line="240" w:lineRule="auto"/>
              <w:jc w:val="center"/>
              <w:rPr>
                <w:rFonts w:ascii="Trebuchet MS" w:eastAsia="Times New Roman" w:hAnsi="Trebuchet MS" w:cs="Calibri"/>
                <w:b/>
                <w:bCs/>
                <w:color w:val="FA7D00"/>
                <w:sz w:val="24"/>
                <w:szCs w:val="24"/>
                <w:lang w:eastAsia="en-GB"/>
              </w:rPr>
            </w:pPr>
          </w:p>
        </w:tc>
        <w:tc>
          <w:tcPr>
            <w:tcW w:w="1081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64A9782" w14:textId="77777777" w:rsidR="00B4218E" w:rsidRPr="00B070D3" w:rsidRDefault="00612912" w:rsidP="00631FA0">
            <w:pPr>
              <w:spacing w:after="0" w:line="240" w:lineRule="auto"/>
              <w:jc w:val="right"/>
              <w:rPr>
                <w:rFonts w:ascii="Trebuchet MS" w:eastAsia="Times New Roman" w:hAnsi="Trebuchet MS" w:cs="Arial"/>
                <w:color w:val="0000FF"/>
                <w:sz w:val="20"/>
                <w:szCs w:val="20"/>
                <w:u w:val="single"/>
                <w:lang w:eastAsia="en-GB"/>
              </w:rPr>
            </w:pPr>
            <w:hyperlink r:id="rId26" w:history="1">
              <w:r w:rsidR="00B4218E" w:rsidRPr="00B070D3">
                <w:rPr>
                  <w:rFonts w:ascii="Trebuchet MS" w:eastAsia="Times New Roman" w:hAnsi="Trebuchet MS" w:cs="Arial"/>
                  <w:color w:val="0000FF"/>
                  <w:sz w:val="20"/>
                  <w:szCs w:val="20"/>
                  <w:u w:val="single"/>
                  <w:lang w:eastAsia="en-GB"/>
                </w:rPr>
                <w:t>Si oui fournir un résultat de test de vitesse d'Internet (kb / s)</w:t>
              </w:r>
            </w:hyperlink>
          </w:p>
        </w:tc>
        <w:tc>
          <w:tcPr>
            <w:tcW w:w="1411" w:type="dxa"/>
            <w:tcBorders>
              <w:top w:val="nil"/>
              <w:left w:val="nil"/>
              <w:bottom w:val="single" w:sz="8" w:space="0" w:color="auto"/>
              <w:right w:val="single" w:sz="4" w:space="0" w:color="auto"/>
            </w:tcBorders>
            <w:shd w:val="clear" w:color="auto" w:fill="auto"/>
            <w:noWrap/>
            <w:vAlign w:val="bottom"/>
            <w:hideMark/>
          </w:tcPr>
          <w:p w14:paraId="46A319E3"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c>
          <w:tcPr>
            <w:tcW w:w="1384" w:type="dxa"/>
            <w:tcBorders>
              <w:top w:val="nil"/>
              <w:left w:val="nil"/>
              <w:bottom w:val="single" w:sz="8" w:space="0" w:color="auto"/>
              <w:right w:val="single" w:sz="4" w:space="0" w:color="auto"/>
            </w:tcBorders>
            <w:shd w:val="clear" w:color="auto" w:fill="auto"/>
            <w:noWrap/>
            <w:vAlign w:val="bottom"/>
            <w:hideMark/>
          </w:tcPr>
          <w:p w14:paraId="7A24F420"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4E20C218" w14:textId="77777777" w:rsidTr="00AC4CAD">
        <w:trPr>
          <w:trHeight w:val="255"/>
        </w:trPr>
        <w:tc>
          <w:tcPr>
            <w:tcW w:w="536" w:type="dxa"/>
            <w:tcBorders>
              <w:top w:val="nil"/>
              <w:left w:val="nil"/>
              <w:bottom w:val="nil"/>
              <w:right w:val="nil"/>
            </w:tcBorders>
            <w:shd w:val="clear" w:color="auto" w:fill="auto"/>
            <w:noWrap/>
            <w:vAlign w:val="bottom"/>
            <w:hideMark/>
          </w:tcPr>
          <w:p w14:paraId="603BAC06"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F16</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6C434F33" w14:textId="5F66E46E"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xml:space="preserve">Avez-vous un abonnement Internet </w:t>
            </w:r>
            <w:r w:rsidR="0059427B" w:rsidRPr="00B070D3">
              <w:rPr>
                <w:rFonts w:ascii="Trebuchet MS" w:eastAsia="Times New Roman" w:hAnsi="Trebuchet MS" w:cs="Arial"/>
                <w:sz w:val="20"/>
                <w:szCs w:val="20"/>
                <w:lang w:eastAsia="en-GB"/>
              </w:rPr>
              <w:t>professionnel</w:t>
            </w:r>
            <w:r w:rsidRPr="00B070D3">
              <w:rPr>
                <w:rFonts w:ascii="Trebuchet MS" w:eastAsia="Times New Roman" w:hAnsi="Trebuchet MS" w:cs="Arial"/>
                <w:sz w:val="20"/>
                <w:szCs w:val="20"/>
                <w:lang w:eastAsia="en-GB"/>
              </w:rPr>
              <w:t xml:space="preserve"> pour travailler dans votre établissement ?</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D423C61"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5C2FDF5A" w14:textId="77777777" w:rsidTr="00AC4CAD">
        <w:trPr>
          <w:gridAfter w:val="2"/>
          <w:wAfter w:w="2795" w:type="dxa"/>
          <w:trHeight w:val="255"/>
        </w:trPr>
        <w:tc>
          <w:tcPr>
            <w:tcW w:w="536" w:type="dxa"/>
            <w:tcBorders>
              <w:top w:val="nil"/>
              <w:left w:val="nil"/>
              <w:bottom w:val="nil"/>
              <w:right w:val="nil"/>
            </w:tcBorders>
            <w:shd w:val="clear" w:color="auto" w:fill="auto"/>
            <w:noWrap/>
            <w:vAlign w:val="bottom"/>
            <w:hideMark/>
          </w:tcPr>
          <w:p w14:paraId="59C2EB6F"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25CEDD90" w14:textId="77777777" w:rsidR="00B4218E" w:rsidRPr="00B070D3" w:rsidRDefault="00B4218E" w:rsidP="00631FA0">
            <w:pPr>
              <w:spacing w:after="0" w:line="240" w:lineRule="auto"/>
              <w:rPr>
                <w:rFonts w:ascii="Trebuchet MS" w:eastAsia="Times New Roman" w:hAnsi="Trebuchet MS" w:cs="Arial"/>
                <w:b/>
                <w:bCs/>
                <w:sz w:val="20"/>
                <w:szCs w:val="20"/>
                <w:lang w:eastAsia="en-GB"/>
              </w:rPr>
            </w:pPr>
            <w:r w:rsidRPr="00B070D3">
              <w:rPr>
                <w:rFonts w:ascii="Trebuchet MS" w:eastAsia="Times New Roman" w:hAnsi="Trebuchet MS" w:cs="Arial"/>
                <w:b/>
                <w:bCs/>
                <w:sz w:val="20"/>
                <w:szCs w:val="20"/>
                <w:lang w:eastAsia="en-GB"/>
              </w:rPr>
              <w:t>(Si non aller à F19) Si Oui:</w:t>
            </w:r>
          </w:p>
        </w:tc>
      </w:tr>
      <w:tr w:rsidR="00B4218E" w:rsidRPr="00B070D3" w14:paraId="11D53969" w14:textId="77777777" w:rsidTr="00AC4CAD">
        <w:trPr>
          <w:trHeight w:val="255"/>
        </w:trPr>
        <w:tc>
          <w:tcPr>
            <w:tcW w:w="536" w:type="dxa"/>
            <w:tcBorders>
              <w:top w:val="nil"/>
              <w:left w:val="nil"/>
              <w:bottom w:val="nil"/>
              <w:right w:val="nil"/>
            </w:tcBorders>
            <w:shd w:val="clear" w:color="auto" w:fill="auto"/>
            <w:noWrap/>
            <w:vAlign w:val="bottom"/>
            <w:hideMark/>
          </w:tcPr>
          <w:p w14:paraId="339859E9"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F17</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76BE0DCB" w14:textId="77777777" w:rsidR="00B4218E" w:rsidRPr="00B070D3" w:rsidRDefault="00B4218E" w:rsidP="00631FA0">
            <w:pPr>
              <w:spacing w:after="0" w:line="240" w:lineRule="auto"/>
              <w:jc w:val="right"/>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Qui paie pour l'abonnement?</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4240FE4"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20EE7738" w14:textId="77777777" w:rsidTr="00AC4CAD">
        <w:trPr>
          <w:trHeight w:val="270"/>
        </w:trPr>
        <w:tc>
          <w:tcPr>
            <w:tcW w:w="536" w:type="dxa"/>
            <w:tcBorders>
              <w:top w:val="nil"/>
              <w:left w:val="nil"/>
              <w:bottom w:val="nil"/>
              <w:right w:val="nil"/>
            </w:tcBorders>
            <w:shd w:val="clear" w:color="auto" w:fill="auto"/>
            <w:noWrap/>
            <w:vAlign w:val="bottom"/>
            <w:hideMark/>
          </w:tcPr>
          <w:p w14:paraId="3C083076"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F18</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2137E501" w14:textId="77777777" w:rsidR="00B4218E" w:rsidRPr="00B070D3" w:rsidRDefault="00B4218E" w:rsidP="00631FA0">
            <w:pPr>
              <w:spacing w:after="0" w:line="240" w:lineRule="auto"/>
              <w:jc w:val="right"/>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Quelle est la qualité de votre connexion Internet</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8590B6F"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72398616" w14:textId="77777777" w:rsidTr="00AC4CAD">
        <w:trPr>
          <w:trHeight w:val="345"/>
        </w:trPr>
        <w:tc>
          <w:tcPr>
            <w:tcW w:w="536" w:type="dxa"/>
            <w:tcBorders>
              <w:top w:val="nil"/>
              <w:left w:val="nil"/>
              <w:bottom w:val="nil"/>
              <w:right w:val="nil"/>
            </w:tcBorders>
            <w:shd w:val="clear" w:color="auto" w:fill="auto"/>
            <w:noWrap/>
            <w:vAlign w:val="bottom"/>
            <w:hideMark/>
          </w:tcPr>
          <w:p w14:paraId="7760573D"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p>
        </w:tc>
        <w:tc>
          <w:tcPr>
            <w:tcW w:w="10811" w:type="dxa"/>
            <w:tcBorders>
              <w:top w:val="double" w:sz="6" w:space="0" w:color="3F3F3F"/>
              <w:left w:val="single" w:sz="8" w:space="0" w:color="auto"/>
              <w:bottom w:val="double" w:sz="6" w:space="0" w:color="3F3F3F"/>
              <w:right w:val="nil"/>
            </w:tcBorders>
            <w:shd w:val="clear" w:color="000000" w:fill="A5A5A5"/>
            <w:noWrap/>
            <w:vAlign w:val="bottom"/>
            <w:hideMark/>
          </w:tcPr>
          <w:p w14:paraId="45FFAC55" w14:textId="77777777" w:rsidR="00B4218E" w:rsidRPr="00B070D3" w:rsidRDefault="00B4218E" w:rsidP="00631FA0">
            <w:pPr>
              <w:spacing w:after="0" w:line="240" w:lineRule="auto"/>
              <w:jc w:val="center"/>
              <w:rPr>
                <w:rFonts w:ascii="Trebuchet MS" w:eastAsia="Times New Roman" w:hAnsi="Trebuchet MS" w:cs="Calibri"/>
                <w:b/>
                <w:bCs/>
                <w:color w:val="FFFFFF"/>
                <w:sz w:val="24"/>
                <w:szCs w:val="24"/>
                <w:lang w:eastAsia="en-GB"/>
              </w:rPr>
            </w:pPr>
            <w:r w:rsidRPr="00B070D3">
              <w:rPr>
                <w:rFonts w:ascii="Trebuchet MS" w:eastAsia="Times New Roman" w:hAnsi="Trebuchet MS" w:cs="Calibri"/>
                <w:b/>
                <w:bCs/>
                <w:color w:val="FFFFFF"/>
                <w:sz w:val="24"/>
                <w:szCs w:val="24"/>
                <w:lang w:eastAsia="en-GB"/>
              </w:rPr>
              <w:t> </w:t>
            </w:r>
          </w:p>
        </w:tc>
        <w:tc>
          <w:tcPr>
            <w:tcW w:w="1411" w:type="dxa"/>
            <w:tcBorders>
              <w:top w:val="nil"/>
              <w:left w:val="single" w:sz="4" w:space="0" w:color="auto"/>
              <w:bottom w:val="single" w:sz="4" w:space="0" w:color="auto"/>
              <w:right w:val="nil"/>
            </w:tcBorders>
            <w:shd w:val="clear" w:color="000000" w:fill="D9D9D9"/>
            <w:noWrap/>
            <w:vAlign w:val="bottom"/>
            <w:hideMark/>
          </w:tcPr>
          <w:p w14:paraId="7C830561" w14:textId="77777777" w:rsidR="00B4218E" w:rsidRPr="00B070D3" w:rsidRDefault="00B4218E" w:rsidP="00631FA0">
            <w:pPr>
              <w:spacing w:after="0" w:line="240" w:lineRule="auto"/>
              <w:jc w:val="center"/>
              <w:rPr>
                <w:rFonts w:ascii="Trebuchet MS" w:eastAsia="Times New Roman" w:hAnsi="Trebuchet MS" w:cs="Calibri"/>
                <w:b/>
                <w:bCs/>
                <w:color w:val="FA7D00"/>
                <w:sz w:val="24"/>
                <w:szCs w:val="24"/>
                <w:lang w:eastAsia="en-GB"/>
              </w:rPr>
            </w:pPr>
            <w:proofErr w:type="spellStart"/>
            <w:r w:rsidRPr="00B070D3">
              <w:rPr>
                <w:rFonts w:ascii="Trebuchet MS" w:eastAsia="Times New Roman" w:hAnsi="Trebuchet MS" w:cs="Calibri"/>
                <w:b/>
                <w:bCs/>
                <w:color w:val="FA7D00"/>
                <w:sz w:val="24"/>
                <w:szCs w:val="24"/>
                <w:lang w:eastAsia="en-GB"/>
              </w:rPr>
              <w:t>Download</w:t>
            </w:r>
            <w:proofErr w:type="spellEnd"/>
          </w:p>
        </w:tc>
        <w:tc>
          <w:tcPr>
            <w:tcW w:w="1384" w:type="dxa"/>
            <w:tcBorders>
              <w:top w:val="nil"/>
              <w:left w:val="single" w:sz="4" w:space="0" w:color="auto"/>
              <w:bottom w:val="single" w:sz="4" w:space="0" w:color="auto"/>
              <w:right w:val="single" w:sz="4" w:space="0" w:color="auto"/>
            </w:tcBorders>
            <w:shd w:val="clear" w:color="000000" w:fill="D9D9D9"/>
            <w:noWrap/>
            <w:vAlign w:val="bottom"/>
            <w:hideMark/>
          </w:tcPr>
          <w:p w14:paraId="49724589" w14:textId="77777777" w:rsidR="00B4218E" w:rsidRPr="00B070D3" w:rsidRDefault="00B4218E" w:rsidP="00631FA0">
            <w:pPr>
              <w:spacing w:after="0" w:line="240" w:lineRule="auto"/>
              <w:jc w:val="center"/>
              <w:rPr>
                <w:rFonts w:ascii="Trebuchet MS" w:eastAsia="Times New Roman" w:hAnsi="Trebuchet MS" w:cs="Calibri"/>
                <w:b/>
                <w:bCs/>
                <w:color w:val="FA7D00"/>
                <w:sz w:val="24"/>
                <w:szCs w:val="24"/>
                <w:lang w:eastAsia="en-GB"/>
              </w:rPr>
            </w:pPr>
            <w:proofErr w:type="spellStart"/>
            <w:r w:rsidRPr="00B070D3">
              <w:rPr>
                <w:rFonts w:ascii="Trebuchet MS" w:eastAsia="Times New Roman" w:hAnsi="Trebuchet MS" w:cs="Calibri"/>
                <w:b/>
                <w:bCs/>
                <w:color w:val="FA7D00"/>
                <w:sz w:val="24"/>
                <w:szCs w:val="24"/>
                <w:lang w:eastAsia="en-GB"/>
              </w:rPr>
              <w:t>Upload</w:t>
            </w:r>
            <w:proofErr w:type="spellEnd"/>
          </w:p>
        </w:tc>
      </w:tr>
      <w:tr w:rsidR="00B4218E" w:rsidRPr="00B070D3" w14:paraId="561250DE" w14:textId="77777777" w:rsidTr="00AC4CAD">
        <w:trPr>
          <w:trHeight w:val="285"/>
        </w:trPr>
        <w:tc>
          <w:tcPr>
            <w:tcW w:w="536" w:type="dxa"/>
            <w:tcBorders>
              <w:top w:val="nil"/>
              <w:left w:val="nil"/>
              <w:bottom w:val="nil"/>
              <w:right w:val="nil"/>
            </w:tcBorders>
            <w:shd w:val="clear" w:color="auto" w:fill="auto"/>
            <w:noWrap/>
            <w:vAlign w:val="bottom"/>
            <w:hideMark/>
          </w:tcPr>
          <w:p w14:paraId="23D9E777" w14:textId="77777777" w:rsidR="00B4218E" w:rsidRPr="00B070D3" w:rsidRDefault="00B4218E" w:rsidP="00631FA0">
            <w:pPr>
              <w:spacing w:after="0" w:line="240" w:lineRule="auto"/>
              <w:jc w:val="center"/>
              <w:rPr>
                <w:rFonts w:ascii="Trebuchet MS" w:eastAsia="Times New Roman" w:hAnsi="Trebuchet MS" w:cs="Calibri"/>
                <w:b/>
                <w:bCs/>
                <w:color w:val="FA7D00"/>
                <w:sz w:val="24"/>
                <w:szCs w:val="24"/>
                <w:lang w:eastAsia="en-GB"/>
              </w:rPr>
            </w:pPr>
          </w:p>
        </w:tc>
        <w:tc>
          <w:tcPr>
            <w:tcW w:w="1081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991823D" w14:textId="77777777" w:rsidR="00B4218E" w:rsidRPr="00B070D3" w:rsidRDefault="00612912" w:rsidP="00631FA0">
            <w:pPr>
              <w:spacing w:after="0" w:line="240" w:lineRule="auto"/>
              <w:jc w:val="right"/>
              <w:rPr>
                <w:rFonts w:ascii="Trebuchet MS" w:eastAsia="Times New Roman" w:hAnsi="Trebuchet MS" w:cs="Arial"/>
                <w:color w:val="0000FF"/>
                <w:sz w:val="20"/>
                <w:szCs w:val="20"/>
                <w:u w:val="single"/>
                <w:lang w:eastAsia="en-GB"/>
              </w:rPr>
            </w:pPr>
            <w:hyperlink r:id="rId27" w:history="1">
              <w:r w:rsidR="00B4218E" w:rsidRPr="00B070D3">
                <w:rPr>
                  <w:rFonts w:ascii="Trebuchet MS" w:eastAsia="Times New Roman" w:hAnsi="Trebuchet MS" w:cs="Arial"/>
                  <w:color w:val="0000FF"/>
                  <w:sz w:val="20"/>
                  <w:szCs w:val="20"/>
                  <w:u w:val="single"/>
                  <w:lang w:eastAsia="en-GB"/>
                </w:rPr>
                <w:t>Fournir un résultat de test de vitesse d'Internet (kb / s)</w:t>
              </w:r>
            </w:hyperlink>
          </w:p>
        </w:tc>
        <w:tc>
          <w:tcPr>
            <w:tcW w:w="1411" w:type="dxa"/>
            <w:tcBorders>
              <w:top w:val="nil"/>
              <w:left w:val="nil"/>
              <w:bottom w:val="single" w:sz="8" w:space="0" w:color="auto"/>
              <w:right w:val="single" w:sz="4" w:space="0" w:color="auto"/>
            </w:tcBorders>
            <w:shd w:val="clear" w:color="auto" w:fill="auto"/>
            <w:noWrap/>
            <w:vAlign w:val="bottom"/>
            <w:hideMark/>
          </w:tcPr>
          <w:p w14:paraId="5E3E5F56"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c>
          <w:tcPr>
            <w:tcW w:w="1384" w:type="dxa"/>
            <w:tcBorders>
              <w:top w:val="nil"/>
              <w:left w:val="nil"/>
              <w:bottom w:val="single" w:sz="8" w:space="0" w:color="auto"/>
              <w:right w:val="single" w:sz="4" w:space="0" w:color="auto"/>
            </w:tcBorders>
            <w:shd w:val="clear" w:color="auto" w:fill="auto"/>
            <w:noWrap/>
            <w:vAlign w:val="bottom"/>
            <w:hideMark/>
          </w:tcPr>
          <w:p w14:paraId="19DC45C7"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031CCD66" w14:textId="77777777" w:rsidTr="00AC4CAD">
        <w:trPr>
          <w:trHeight w:val="255"/>
        </w:trPr>
        <w:tc>
          <w:tcPr>
            <w:tcW w:w="536" w:type="dxa"/>
            <w:tcBorders>
              <w:top w:val="nil"/>
              <w:left w:val="nil"/>
              <w:bottom w:val="nil"/>
              <w:right w:val="nil"/>
            </w:tcBorders>
            <w:shd w:val="clear" w:color="auto" w:fill="auto"/>
            <w:noWrap/>
            <w:vAlign w:val="bottom"/>
            <w:hideMark/>
          </w:tcPr>
          <w:p w14:paraId="17B52EDD"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F19</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1CD3A270"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Votre établissement est connecte à Internet via VSAT/ FH / FO / Réseau mobile ?</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E0B6778"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2BE04318" w14:textId="77777777" w:rsidTr="00AC4CAD">
        <w:trPr>
          <w:trHeight w:val="330"/>
        </w:trPr>
        <w:tc>
          <w:tcPr>
            <w:tcW w:w="536" w:type="dxa"/>
            <w:tcBorders>
              <w:top w:val="nil"/>
              <w:left w:val="nil"/>
              <w:bottom w:val="nil"/>
              <w:right w:val="nil"/>
            </w:tcBorders>
            <w:shd w:val="clear" w:color="auto" w:fill="auto"/>
            <w:noWrap/>
            <w:vAlign w:val="bottom"/>
            <w:hideMark/>
          </w:tcPr>
          <w:p w14:paraId="03008113"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F20</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4564602A"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xml:space="preserve">Votre établissement </w:t>
            </w:r>
            <w:proofErr w:type="spellStart"/>
            <w:r w:rsidRPr="00B070D3">
              <w:rPr>
                <w:rFonts w:ascii="Trebuchet MS" w:eastAsia="Times New Roman" w:hAnsi="Trebuchet MS" w:cs="Arial"/>
                <w:sz w:val="20"/>
                <w:szCs w:val="20"/>
                <w:lang w:eastAsia="en-GB"/>
              </w:rPr>
              <w:t>est il</w:t>
            </w:r>
            <w:proofErr w:type="spellEnd"/>
            <w:r w:rsidRPr="00B070D3">
              <w:rPr>
                <w:rFonts w:ascii="Trebuchet MS" w:eastAsia="Times New Roman" w:hAnsi="Trebuchet MS" w:cs="Arial"/>
                <w:sz w:val="20"/>
                <w:szCs w:val="20"/>
                <w:lang w:eastAsia="en-GB"/>
              </w:rPr>
              <w:t xml:space="preserve"> connecte à Internet en utilisant des technologies autres que celles citées au F20 ?</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6CA06D1"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4E603850" w14:textId="77777777" w:rsidTr="00AC4CAD">
        <w:trPr>
          <w:trHeight w:val="379"/>
        </w:trPr>
        <w:tc>
          <w:tcPr>
            <w:tcW w:w="536" w:type="dxa"/>
            <w:tcBorders>
              <w:top w:val="nil"/>
              <w:left w:val="nil"/>
              <w:bottom w:val="nil"/>
              <w:right w:val="nil"/>
            </w:tcBorders>
            <w:shd w:val="clear" w:color="auto" w:fill="auto"/>
            <w:noWrap/>
            <w:vAlign w:val="bottom"/>
            <w:hideMark/>
          </w:tcPr>
          <w:p w14:paraId="557AA897"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F21</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5DA27D86" w14:textId="77777777" w:rsidR="00B4218E" w:rsidRPr="00B070D3" w:rsidRDefault="00B4218E" w:rsidP="00631FA0">
            <w:pPr>
              <w:spacing w:after="0" w:line="240" w:lineRule="auto"/>
              <w:jc w:val="right"/>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Si oui, préciser le nom de la technologie utilisée</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DB66143"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36D7F277" w14:textId="77777777" w:rsidTr="00AC4CAD">
        <w:trPr>
          <w:gridAfter w:val="2"/>
          <w:wAfter w:w="2795" w:type="dxa"/>
          <w:trHeight w:val="315"/>
        </w:trPr>
        <w:tc>
          <w:tcPr>
            <w:tcW w:w="536" w:type="dxa"/>
            <w:tcBorders>
              <w:top w:val="nil"/>
              <w:left w:val="nil"/>
              <w:bottom w:val="nil"/>
              <w:right w:val="nil"/>
            </w:tcBorders>
            <w:shd w:val="clear" w:color="auto" w:fill="auto"/>
            <w:noWrap/>
            <w:vAlign w:val="bottom"/>
            <w:hideMark/>
          </w:tcPr>
          <w:p w14:paraId="5C5D3665"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p>
        </w:tc>
        <w:tc>
          <w:tcPr>
            <w:tcW w:w="10811" w:type="dxa"/>
            <w:tcBorders>
              <w:top w:val="nil"/>
              <w:left w:val="single" w:sz="4" w:space="0" w:color="auto"/>
              <w:bottom w:val="single" w:sz="4" w:space="0" w:color="auto"/>
              <w:right w:val="nil"/>
            </w:tcBorders>
            <w:shd w:val="clear" w:color="000000" w:fill="F2F2F2"/>
            <w:noWrap/>
            <w:vAlign w:val="bottom"/>
            <w:hideMark/>
          </w:tcPr>
          <w:p w14:paraId="7EFC98A7" w14:textId="77777777" w:rsidR="00B4218E" w:rsidRPr="00B070D3" w:rsidRDefault="00B4218E" w:rsidP="00631FA0">
            <w:pPr>
              <w:spacing w:after="0" w:line="240" w:lineRule="auto"/>
              <w:rPr>
                <w:rFonts w:ascii="Trebuchet MS" w:eastAsia="Times New Roman" w:hAnsi="Trebuchet MS" w:cs="Calibri"/>
                <w:b/>
                <w:bCs/>
                <w:color w:val="FA7D00"/>
                <w:sz w:val="24"/>
                <w:szCs w:val="24"/>
                <w:lang w:eastAsia="en-GB"/>
              </w:rPr>
            </w:pPr>
            <w:r w:rsidRPr="00B070D3">
              <w:rPr>
                <w:rFonts w:ascii="Trebuchet MS" w:eastAsia="Times New Roman" w:hAnsi="Trebuchet MS" w:cs="Calibri"/>
                <w:b/>
                <w:bCs/>
                <w:color w:val="FA7D00"/>
                <w:sz w:val="24"/>
                <w:szCs w:val="24"/>
                <w:lang w:eastAsia="en-GB"/>
              </w:rPr>
              <w:t>Sources d'énergie</w:t>
            </w:r>
          </w:p>
        </w:tc>
      </w:tr>
      <w:tr w:rsidR="00B4218E" w:rsidRPr="00B070D3" w14:paraId="0E828420" w14:textId="77777777" w:rsidTr="00AC4CAD">
        <w:trPr>
          <w:trHeight w:val="270"/>
        </w:trPr>
        <w:tc>
          <w:tcPr>
            <w:tcW w:w="536" w:type="dxa"/>
            <w:tcBorders>
              <w:top w:val="nil"/>
              <w:left w:val="nil"/>
              <w:bottom w:val="nil"/>
              <w:right w:val="nil"/>
            </w:tcBorders>
            <w:shd w:val="clear" w:color="auto" w:fill="auto"/>
            <w:noWrap/>
            <w:vAlign w:val="bottom"/>
            <w:hideMark/>
          </w:tcPr>
          <w:p w14:paraId="157D8B10"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F22</w:t>
            </w:r>
          </w:p>
        </w:tc>
        <w:tc>
          <w:tcPr>
            <w:tcW w:w="10811" w:type="dxa"/>
            <w:tcBorders>
              <w:top w:val="nil"/>
              <w:left w:val="single" w:sz="4" w:space="0" w:color="auto"/>
              <w:bottom w:val="single" w:sz="4" w:space="0" w:color="auto"/>
              <w:right w:val="nil"/>
            </w:tcBorders>
            <w:shd w:val="clear" w:color="000000" w:fill="D9D9D9"/>
            <w:noWrap/>
            <w:vAlign w:val="bottom"/>
            <w:hideMark/>
          </w:tcPr>
          <w:p w14:paraId="0C4C9166" w14:textId="6829AF61"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Quelles sont les sources d'énergie dont disposent l'</w:t>
            </w:r>
            <w:r w:rsidR="0059427B" w:rsidRPr="00B070D3">
              <w:rPr>
                <w:rFonts w:ascii="Trebuchet MS" w:eastAsia="Times New Roman" w:hAnsi="Trebuchet MS" w:cs="Arial"/>
                <w:sz w:val="20"/>
                <w:szCs w:val="20"/>
                <w:lang w:eastAsia="en-GB"/>
              </w:rPr>
              <w:t>établissement</w:t>
            </w:r>
            <w:r w:rsidRPr="00B070D3">
              <w:rPr>
                <w:rFonts w:ascii="Trebuchet MS" w:eastAsia="Times New Roman" w:hAnsi="Trebuchet MS" w:cs="Arial"/>
                <w:sz w:val="20"/>
                <w:szCs w:val="20"/>
                <w:lang w:eastAsia="en-GB"/>
              </w:rPr>
              <w:t xml:space="preserve"> (EDG, GE, Panneaux solaires, …)?</w:t>
            </w:r>
          </w:p>
        </w:tc>
        <w:tc>
          <w:tcPr>
            <w:tcW w:w="27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72AC73"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20DF4C54" w14:textId="77777777" w:rsidTr="00AC4CAD">
        <w:trPr>
          <w:trHeight w:val="345"/>
        </w:trPr>
        <w:tc>
          <w:tcPr>
            <w:tcW w:w="536" w:type="dxa"/>
            <w:tcBorders>
              <w:top w:val="nil"/>
              <w:left w:val="nil"/>
              <w:bottom w:val="nil"/>
              <w:right w:val="nil"/>
            </w:tcBorders>
            <w:shd w:val="clear" w:color="auto" w:fill="auto"/>
            <w:noWrap/>
            <w:vAlign w:val="bottom"/>
            <w:hideMark/>
          </w:tcPr>
          <w:p w14:paraId="40137FD7"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p>
        </w:tc>
        <w:tc>
          <w:tcPr>
            <w:tcW w:w="10811" w:type="dxa"/>
            <w:tcBorders>
              <w:top w:val="double" w:sz="6" w:space="0" w:color="3F3F3F"/>
              <w:left w:val="single" w:sz="8" w:space="0" w:color="auto"/>
              <w:bottom w:val="double" w:sz="6" w:space="0" w:color="3F3F3F"/>
              <w:right w:val="nil"/>
            </w:tcBorders>
            <w:shd w:val="clear" w:color="000000" w:fill="A5A5A5"/>
            <w:noWrap/>
            <w:vAlign w:val="bottom"/>
            <w:hideMark/>
          </w:tcPr>
          <w:p w14:paraId="471C2822" w14:textId="77777777" w:rsidR="00B4218E" w:rsidRPr="00B070D3" w:rsidRDefault="00B4218E" w:rsidP="00631FA0">
            <w:pPr>
              <w:spacing w:after="0" w:line="240" w:lineRule="auto"/>
              <w:jc w:val="center"/>
              <w:rPr>
                <w:rFonts w:ascii="Trebuchet MS" w:eastAsia="Times New Roman" w:hAnsi="Trebuchet MS" w:cs="Calibri"/>
                <w:b/>
                <w:bCs/>
                <w:color w:val="FFFFFF"/>
                <w:sz w:val="24"/>
                <w:szCs w:val="24"/>
                <w:lang w:eastAsia="en-GB"/>
              </w:rPr>
            </w:pPr>
            <w:r w:rsidRPr="00B070D3">
              <w:rPr>
                <w:rFonts w:ascii="Trebuchet MS" w:eastAsia="Times New Roman" w:hAnsi="Trebuchet MS" w:cs="Calibri"/>
                <w:b/>
                <w:bCs/>
                <w:color w:val="FFFFFF"/>
                <w:sz w:val="24"/>
                <w:szCs w:val="24"/>
                <w:lang w:eastAsia="en-GB"/>
              </w:rPr>
              <w:t> </w:t>
            </w:r>
          </w:p>
        </w:tc>
        <w:tc>
          <w:tcPr>
            <w:tcW w:w="1411" w:type="dxa"/>
            <w:tcBorders>
              <w:top w:val="nil"/>
              <w:left w:val="single" w:sz="4" w:space="0" w:color="auto"/>
              <w:bottom w:val="single" w:sz="4" w:space="0" w:color="auto"/>
              <w:right w:val="nil"/>
            </w:tcBorders>
            <w:shd w:val="clear" w:color="000000" w:fill="D9D9D9"/>
            <w:noWrap/>
            <w:vAlign w:val="bottom"/>
            <w:hideMark/>
          </w:tcPr>
          <w:p w14:paraId="1E3C6FB4" w14:textId="77777777" w:rsidR="00B4218E" w:rsidRPr="00B070D3" w:rsidRDefault="00B4218E" w:rsidP="00631FA0">
            <w:pPr>
              <w:spacing w:after="0" w:line="240" w:lineRule="auto"/>
              <w:jc w:val="center"/>
              <w:rPr>
                <w:rFonts w:ascii="Trebuchet MS" w:eastAsia="Times New Roman" w:hAnsi="Trebuchet MS" w:cs="Calibri"/>
                <w:b/>
                <w:bCs/>
                <w:color w:val="FA7D00"/>
                <w:sz w:val="24"/>
                <w:szCs w:val="24"/>
                <w:lang w:eastAsia="en-GB"/>
              </w:rPr>
            </w:pPr>
            <w:r w:rsidRPr="00B070D3">
              <w:rPr>
                <w:rFonts w:ascii="Trebuchet MS" w:eastAsia="Times New Roman" w:hAnsi="Trebuchet MS" w:cs="Calibri"/>
                <w:b/>
                <w:bCs/>
                <w:color w:val="FA7D00"/>
                <w:sz w:val="24"/>
                <w:szCs w:val="24"/>
                <w:lang w:eastAsia="en-GB"/>
              </w:rPr>
              <w:t>EDG</w:t>
            </w:r>
          </w:p>
        </w:tc>
        <w:tc>
          <w:tcPr>
            <w:tcW w:w="1384" w:type="dxa"/>
            <w:tcBorders>
              <w:top w:val="nil"/>
              <w:left w:val="single" w:sz="4" w:space="0" w:color="auto"/>
              <w:bottom w:val="single" w:sz="4" w:space="0" w:color="auto"/>
              <w:right w:val="single" w:sz="4" w:space="0" w:color="auto"/>
            </w:tcBorders>
            <w:shd w:val="clear" w:color="000000" w:fill="D9D9D9"/>
            <w:noWrap/>
            <w:vAlign w:val="bottom"/>
            <w:hideMark/>
          </w:tcPr>
          <w:p w14:paraId="0F960D95" w14:textId="77777777" w:rsidR="00B4218E" w:rsidRPr="00B070D3" w:rsidRDefault="00B4218E" w:rsidP="00631FA0">
            <w:pPr>
              <w:spacing w:after="0" w:line="240" w:lineRule="auto"/>
              <w:jc w:val="center"/>
              <w:rPr>
                <w:rFonts w:ascii="Trebuchet MS" w:eastAsia="Times New Roman" w:hAnsi="Trebuchet MS" w:cs="Calibri"/>
                <w:b/>
                <w:bCs/>
                <w:color w:val="FA7D00"/>
                <w:sz w:val="24"/>
                <w:szCs w:val="24"/>
                <w:lang w:eastAsia="en-GB"/>
              </w:rPr>
            </w:pPr>
            <w:r w:rsidRPr="00B070D3">
              <w:rPr>
                <w:rFonts w:ascii="Trebuchet MS" w:eastAsia="Times New Roman" w:hAnsi="Trebuchet MS" w:cs="Calibri"/>
                <w:b/>
                <w:bCs/>
                <w:color w:val="FA7D00"/>
                <w:sz w:val="24"/>
                <w:szCs w:val="24"/>
                <w:lang w:eastAsia="en-GB"/>
              </w:rPr>
              <w:t>Autres</w:t>
            </w:r>
          </w:p>
        </w:tc>
      </w:tr>
      <w:tr w:rsidR="00B4218E" w:rsidRPr="00B070D3" w14:paraId="49B0025C" w14:textId="77777777" w:rsidTr="00AC4CAD">
        <w:trPr>
          <w:trHeight w:val="270"/>
        </w:trPr>
        <w:tc>
          <w:tcPr>
            <w:tcW w:w="536" w:type="dxa"/>
            <w:tcBorders>
              <w:top w:val="nil"/>
              <w:left w:val="nil"/>
              <w:bottom w:val="nil"/>
              <w:right w:val="nil"/>
            </w:tcBorders>
            <w:shd w:val="clear" w:color="auto" w:fill="auto"/>
            <w:noWrap/>
            <w:vAlign w:val="bottom"/>
            <w:hideMark/>
          </w:tcPr>
          <w:p w14:paraId="317FED43"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F23</w:t>
            </w:r>
          </w:p>
        </w:tc>
        <w:tc>
          <w:tcPr>
            <w:tcW w:w="10811" w:type="dxa"/>
            <w:tcBorders>
              <w:top w:val="nil"/>
              <w:left w:val="single" w:sz="4" w:space="0" w:color="auto"/>
              <w:bottom w:val="single" w:sz="4" w:space="0" w:color="auto"/>
              <w:right w:val="nil"/>
            </w:tcBorders>
            <w:shd w:val="clear" w:color="000000" w:fill="D9D9D9"/>
            <w:noWrap/>
            <w:vAlign w:val="bottom"/>
            <w:hideMark/>
          </w:tcPr>
          <w:p w14:paraId="13BDE667"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Durée (en heures / jour) de la disponibilité de l'alimentation électrique pendant les jours de travail</w:t>
            </w:r>
          </w:p>
        </w:tc>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773CC6B2"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c>
          <w:tcPr>
            <w:tcW w:w="1384" w:type="dxa"/>
            <w:tcBorders>
              <w:top w:val="nil"/>
              <w:left w:val="nil"/>
              <w:bottom w:val="single" w:sz="4" w:space="0" w:color="auto"/>
              <w:right w:val="single" w:sz="4" w:space="0" w:color="auto"/>
            </w:tcBorders>
            <w:shd w:val="clear" w:color="auto" w:fill="auto"/>
            <w:noWrap/>
            <w:vAlign w:val="bottom"/>
            <w:hideMark/>
          </w:tcPr>
          <w:p w14:paraId="719F8D3A"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4511FB4E" w14:textId="77777777" w:rsidTr="00AC4CAD">
        <w:trPr>
          <w:trHeight w:val="255"/>
        </w:trPr>
        <w:tc>
          <w:tcPr>
            <w:tcW w:w="536" w:type="dxa"/>
            <w:tcBorders>
              <w:top w:val="nil"/>
              <w:left w:val="nil"/>
              <w:bottom w:val="nil"/>
              <w:right w:val="nil"/>
            </w:tcBorders>
            <w:shd w:val="clear" w:color="auto" w:fill="auto"/>
            <w:noWrap/>
            <w:vAlign w:val="bottom"/>
            <w:hideMark/>
          </w:tcPr>
          <w:p w14:paraId="00575EE7"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F24</w:t>
            </w:r>
          </w:p>
        </w:tc>
        <w:tc>
          <w:tcPr>
            <w:tcW w:w="10811" w:type="dxa"/>
            <w:tcBorders>
              <w:top w:val="nil"/>
              <w:left w:val="single" w:sz="4" w:space="0" w:color="auto"/>
              <w:bottom w:val="single" w:sz="4" w:space="0" w:color="auto"/>
              <w:right w:val="nil"/>
            </w:tcBorders>
            <w:shd w:val="clear" w:color="000000" w:fill="D9D9D9"/>
            <w:noWrap/>
            <w:vAlign w:val="bottom"/>
            <w:hideMark/>
          </w:tcPr>
          <w:p w14:paraId="32E08628"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Durée (en heures / jour) de la disponibilité de l'alimentation électrique pendant le week-end</w:t>
            </w:r>
          </w:p>
        </w:tc>
        <w:tc>
          <w:tcPr>
            <w:tcW w:w="1411" w:type="dxa"/>
            <w:tcBorders>
              <w:top w:val="nil"/>
              <w:left w:val="single" w:sz="4" w:space="0" w:color="auto"/>
              <w:bottom w:val="single" w:sz="4" w:space="0" w:color="auto"/>
              <w:right w:val="single" w:sz="4" w:space="0" w:color="auto"/>
            </w:tcBorders>
            <w:shd w:val="clear" w:color="auto" w:fill="auto"/>
            <w:noWrap/>
            <w:vAlign w:val="bottom"/>
            <w:hideMark/>
          </w:tcPr>
          <w:p w14:paraId="6A8775E3"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c>
          <w:tcPr>
            <w:tcW w:w="1384" w:type="dxa"/>
            <w:tcBorders>
              <w:top w:val="nil"/>
              <w:left w:val="nil"/>
              <w:bottom w:val="single" w:sz="4" w:space="0" w:color="auto"/>
              <w:right w:val="single" w:sz="4" w:space="0" w:color="auto"/>
            </w:tcBorders>
            <w:shd w:val="clear" w:color="auto" w:fill="auto"/>
            <w:noWrap/>
            <w:vAlign w:val="bottom"/>
            <w:hideMark/>
          </w:tcPr>
          <w:p w14:paraId="69C26705"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45F1BE2E" w14:textId="77777777" w:rsidTr="00AC4CAD">
        <w:trPr>
          <w:gridAfter w:val="2"/>
          <w:wAfter w:w="2795" w:type="dxa"/>
          <w:trHeight w:val="315"/>
        </w:trPr>
        <w:tc>
          <w:tcPr>
            <w:tcW w:w="536" w:type="dxa"/>
            <w:tcBorders>
              <w:top w:val="nil"/>
              <w:left w:val="nil"/>
              <w:bottom w:val="nil"/>
              <w:right w:val="nil"/>
            </w:tcBorders>
            <w:shd w:val="clear" w:color="auto" w:fill="auto"/>
            <w:noWrap/>
            <w:vAlign w:val="bottom"/>
            <w:hideMark/>
          </w:tcPr>
          <w:p w14:paraId="5DE2A637" w14:textId="77777777" w:rsidR="00B4218E" w:rsidRPr="00B070D3" w:rsidRDefault="00B4218E" w:rsidP="00631FA0">
            <w:pPr>
              <w:spacing w:after="0" w:line="240" w:lineRule="auto"/>
              <w:rPr>
                <w:rFonts w:ascii="Trebuchet MS" w:eastAsia="Times New Roman" w:hAnsi="Trebuchet MS" w:cs="Arial"/>
                <w:sz w:val="20"/>
                <w:szCs w:val="20"/>
                <w:lang w:eastAsia="en-GB"/>
              </w:rPr>
            </w:pPr>
          </w:p>
        </w:tc>
        <w:tc>
          <w:tcPr>
            <w:tcW w:w="10811" w:type="dxa"/>
            <w:tcBorders>
              <w:top w:val="nil"/>
              <w:left w:val="single" w:sz="4" w:space="0" w:color="auto"/>
              <w:bottom w:val="single" w:sz="4" w:space="0" w:color="auto"/>
              <w:right w:val="nil"/>
            </w:tcBorders>
            <w:shd w:val="clear" w:color="000000" w:fill="F2F2F2"/>
            <w:noWrap/>
            <w:vAlign w:val="bottom"/>
            <w:hideMark/>
          </w:tcPr>
          <w:p w14:paraId="5B0F85BD" w14:textId="77777777" w:rsidR="00B4218E" w:rsidRPr="00B070D3" w:rsidRDefault="00B4218E" w:rsidP="00631FA0">
            <w:pPr>
              <w:spacing w:after="0" w:line="240" w:lineRule="auto"/>
              <w:rPr>
                <w:rFonts w:ascii="Trebuchet MS" w:eastAsia="Times New Roman" w:hAnsi="Trebuchet MS" w:cs="Calibri"/>
                <w:b/>
                <w:bCs/>
                <w:color w:val="FA7D00"/>
                <w:sz w:val="24"/>
                <w:szCs w:val="24"/>
                <w:lang w:eastAsia="en-GB"/>
              </w:rPr>
            </w:pPr>
            <w:r w:rsidRPr="00B070D3">
              <w:rPr>
                <w:rFonts w:ascii="Trebuchet MS" w:eastAsia="Times New Roman" w:hAnsi="Trebuchet MS" w:cs="Calibri"/>
                <w:b/>
                <w:bCs/>
                <w:color w:val="FA7D00"/>
                <w:sz w:val="24"/>
                <w:szCs w:val="24"/>
                <w:lang w:eastAsia="en-GB"/>
              </w:rPr>
              <w:t>Maintenance</w:t>
            </w:r>
          </w:p>
        </w:tc>
      </w:tr>
      <w:tr w:rsidR="00B4218E" w:rsidRPr="00B070D3" w14:paraId="6FFAB7A7" w14:textId="77777777" w:rsidTr="00AC4CAD">
        <w:trPr>
          <w:trHeight w:val="255"/>
        </w:trPr>
        <w:tc>
          <w:tcPr>
            <w:tcW w:w="536" w:type="dxa"/>
            <w:tcBorders>
              <w:top w:val="nil"/>
              <w:left w:val="nil"/>
              <w:bottom w:val="nil"/>
              <w:right w:val="nil"/>
            </w:tcBorders>
            <w:shd w:val="clear" w:color="auto" w:fill="auto"/>
            <w:noWrap/>
            <w:vAlign w:val="bottom"/>
            <w:hideMark/>
          </w:tcPr>
          <w:p w14:paraId="6619BF27"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F25</w:t>
            </w:r>
          </w:p>
        </w:tc>
        <w:tc>
          <w:tcPr>
            <w:tcW w:w="10811" w:type="dxa"/>
            <w:tcBorders>
              <w:top w:val="nil"/>
              <w:left w:val="single" w:sz="4" w:space="0" w:color="auto"/>
              <w:bottom w:val="single" w:sz="4" w:space="0" w:color="auto"/>
              <w:right w:val="single" w:sz="4" w:space="0" w:color="auto"/>
            </w:tcBorders>
            <w:shd w:val="clear" w:color="000000" w:fill="D9D9D9"/>
            <w:vAlign w:val="bottom"/>
            <w:hideMark/>
          </w:tcPr>
          <w:p w14:paraId="04C73036" w14:textId="5BF57FA0"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xml:space="preserve">Y </w:t>
            </w:r>
            <w:proofErr w:type="spellStart"/>
            <w:r w:rsidR="0059427B" w:rsidRPr="00B070D3">
              <w:rPr>
                <w:rFonts w:ascii="Trebuchet MS" w:eastAsia="Times New Roman" w:hAnsi="Trebuchet MS" w:cs="Arial"/>
                <w:sz w:val="20"/>
                <w:szCs w:val="20"/>
                <w:lang w:eastAsia="en-GB"/>
              </w:rPr>
              <w:t>a-t</w:t>
            </w:r>
            <w:r w:rsidRPr="00B070D3">
              <w:rPr>
                <w:rFonts w:ascii="Trebuchet MS" w:eastAsia="Times New Roman" w:hAnsi="Trebuchet MS" w:cs="Arial"/>
                <w:sz w:val="20"/>
                <w:szCs w:val="20"/>
                <w:lang w:eastAsia="en-GB"/>
              </w:rPr>
              <w:t>-il</w:t>
            </w:r>
            <w:proofErr w:type="spellEnd"/>
            <w:r w:rsidRPr="00B070D3">
              <w:rPr>
                <w:rFonts w:ascii="Trebuchet MS" w:eastAsia="Times New Roman" w:hAnsi="Trebuchet MS" w:cs="Arial"/>
                <w:sz w:val="20"/>
                <w:szCs w:val="20"/>
                <w:lang w:eastAsia="en-GB"/>
              </w:rPr>
              <w:t xml:space="preserve"> une </w:t>
            </w:r>
            <w:r w:rsidR="0059427B" w:rsidRPr="00B070D3">
              <w:rPr>
                <w:rFonts w:ascii="Trebuchet MS" w:eastAsia="Times New Roman" w:hAnsi="Trebuchet MS" w:cs="Arial"/>
                <w:sz w:val="20"/>
                <w:szCs w:val="20"/>
                <w:lang w:eastAsia="en-GB"/>
              </w:rPr>
              <w:t>entité</w:t>
            </w:r>
            <w:r w:rsidRPr="00B070D3">
              <w:rPr>
                <w:rFonts w:ascii="Trebuchet MS" w:eastAsia="Times New Roman" w:hAnsi="Trebuchet MS" w:cs="Arial"/>
                <w:sz w:val="20"/>
                <w:szCs w:val="20"/>
                <w:lang w:eastAsia="en-GB"/>
              </w:rPr>
              <w:t xml:space="preserve">  (interne ou externe) qui assure la maintenance de l'infrastructure informatique ?</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8913073"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236A9120" w14:textId="77777777" w:rsidTr="00AC4CAD">
        <w:trPr>
          <w:trHeight w:val="255"/>
        </w:trPr>
        <w:tc>
          <w:tcPr>
            <w:tcW w:w="536" w:type="dxa"/>
            <w:tcBorders>
              <w:top w:val="nil"/>
              <w:left w:val="nil"/>
              <w:bottom w:val="nil"/>
              <w:right w:val="nil"/>
            </w:tcBorders>
            <w:shd w:val="clear" w:color="auto" w:fill="auto"/>
            <w:noWrap/>
            <w:vAlign w:val="bottom"/>
            <w:hideMark/>
          </w:tcPr>
          <w:p w14:paraId="00648360"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F26</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2B10972C" w14:textId="727E824F" w:rsidR="00B4218E" w:rsidRPr="00B070D3" w:rsidRDefault="00B4218E" w:rsidP="00631FA0">
            <w:pPr>
              <w:spacing w:after="0" w:line="240" w:lineRule="auto"/>
              <w:rPr>
                <w:rFonts w:ascii="Trebuchet MS" w:eastAsia="Times New Roman" w:hAnsi="Trebuchet MS" w:cs="Arial"/>
                <w:b/>
                <w:bCs/>
                <w:sz w:val="20"/>
                <w:szCs w:val="20"/>
                <w:lang w:eastAsia="en-GB"/>
              </w:rPr>
            </w:pPr>
            <w:r w:rsidRPr="00B070D3">
              <w:rPr>
                <w:rFonts w:ascii="Trebuchet MS" w:eastAsia="Times New Roman" w:hAnsi="Trebuchet MS" w:cs="Arial"/>
                <w:b/>
                <w:bCs/>
                <w:sz w:val="20"/>
                <w:szCs w:val="20"/>
                <w:lang w:eastAsia="en-GB"/>
              </w:rPr>
              <w:t xml:space="preserve">(Sinon aller </w:t>
            </w:r>
            <w:r w:rsidR="0059427B" w:rsidRPr="00B070D3">
              <w:rPr>
                <w:rFonts w:ascii="Trebuchet MS" w:eastAsia="Times New Roman" w:hAnsi="Trebuchet MS" w:cs="Arial"/>
                <w:b/>
                <w:bCs/>
                <w:sz w:val="20"/>
                <w:szCs w:val="20"/>
                <w:lang w:eastAsia="en-GB"/>
              </w:rPr>
              <w:t>à</w:t>
            </w:r>
            <w:r w:rsidRPr="00B070D3">
              <w:rPr>
                <w:rFonts w:ascii="Trebuchet MS" w:eastAsia="Times New Roman" w:hAnsi="Trebuchet MS" w:cs="Arial"/>
                <w:b/>
                <w:bCs/>
                <w:sz w:val="20"/>
                <w:szCs w:val="20"/>
                <w:lang w:eastAsia="en-GB"/>
              </w:rPr>
              <w:t xml:space="preserve"> F29) Si oui: </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6844DA6"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79808E10" w14:textId="77777777" w:rsidTr="00AC4CAD">
        <w:trPr>
          <w:trHeight w:val="255"/>
        </w:trPr>
        <w:tc>
          <w:tcPr>
            <w:tcW w:w="536" w:type="dxa"/>
            <w:tcBorders>
              <w:top w:val="nil"/>
              <w:left w:val="nil"/>
              <w:bottom w:val="nil"/>
              <w:right w:val="nil"/>
            </w:tcBorders>
            <w:shd w:val="clear" w:color="auto" w:fill="auto"/>
            <w:noWrap/>
            <w:vAlign w:val="bottom"/>
            <w:hideMark/>
          </w:tcPr>
          <w:p w14:paraId="4A4E4B7F"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F27</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38B31CEE" w14:textId="77777777" w:rsidR="00B4218E" w:rsidRPr="00B070D3" w:rsidRDefault="00B4218E" w:rsidP="00631FA0">
            <w:pPr>
              <w:spacing w:after="0" w:line="240" w:lineRule="auto"/>
              <w:jc w:val="right"/>
              <w:rPr>
                <w:rFonts w:ascii="Trebuchet MS" w:eastAsia="Times New Roman" w:hAnsi="Trebuchet MS" w:cs="Arial"/>
                <w:sz w:val="20"/>
                <w:szCs w:val="20"/>
                <w:lang w:eastAsia="en-GB"/>
              </w:rPr>
            </w:pPr>
            <w:proofErr w:type="spellStart"/>
            <w:r w:rsidRPr="00B070D3">
              <w:rPr>
                <w:rFonts w:ascii="Trebuchet MS" w:eastAsia="Times New Roman" w:hAnsi="Trebuchet MS" w:cs="Arial"/>
                <w:sz w:val="20"/>
                <w:szCs w:val="20"/>
                <w:lang w:eastAsia="en-GB"/>
              </w:rPr>
              <w:t>Preciser</w:t>
            </w:r>
            <w:proofErr w:type="spellEnd"/>
            <w:r w:rsidRPr="00B070D3">
              <w:rPr>
                <w:rFonts w:ascii="Trebuchet MS" w:eastAsia="Times New Roman" w:hAnsi="Trebuchet MS" w:cs="Arial"/>
                <w:sz w:val="20"/>
                <w:szCs w:val="20"/>
                <w:lang w:eastAsia="en-GB"/>
              </w:rPr>
              <w:t xml:space="preserve"> la personne/entreprise </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A69AF7A"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10A5052B" w14:textId="77777777" w:rsidTr="00AC4CAD">
        <w:trPr>
          <w:trHeight w:val="255"/>
        </w:trPr>
        <w:tc>
          <w:tcPr>
            <w:tcW w:w="536" w:type="dxa"/>
            <w:tcBorders>
              <w:top w:val="nil"/>
              <w:left w:val="nil"/>
              <w:bottom w:val="nil"/>
              <w:right w:val="nil"/>
            </w:tcBorders>
            <w:shd w:val="clear" w:color="auto" w:fill="auto"/>
            <w:noWrap/>
            <w:vAlign w:val="bottom"/>
            <w:hideMark/>
          </w:tcPr>
          <w:p w14:paraId="53D6F891"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lastRenderedPageBreak/>
              <w:t>F28</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790ABD25" w14:textId="77777777" w:rsidR="00B4218E" w:rsidRPr="00B070D3" w:rsidRDefault="00B4218E" w:rsidP="00631FA0">
            <w:pPr>
              <w:spacing w:after="0" w:line="240" w:lineRule="auto"/>
              <w:jc w:val="right"/>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xml:space="preserve">Qui prend en charge cette maintenance </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C0738EB"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5D8AE7CD" w14:textId="77777777" w:rsidTr="00AC4CAD">
        <w:trPr>
          <w:trHeight w:val="255"/>
        </w:trPr>
        <w:tc>
          <w:tcPr>
            <w:tcW w:w="536" w:type="dxa"/>
            <w:tcBorders>
              <w:top w:val="nil"/>
              <w:left w:val="nil"/>
              <w:bottom w:val="nil"/>
              <w:right w:val="nil"/>
            </w:tcBorders>
            <w:shd w:val="clear" w:color="auto" w:fill="auto"/>
            <w:noWrap/>
            <w:vAlign w:val="bottom"/>
            <w:hideMark/>
          </w:tcPr>
          <w:p w14:paraId="25C3EA8F"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F29</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680A42AB"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Nombre d'ordinateur âgés de plus de 3 ans</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CAC8857"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59CB0594" w14:textId="77777777" w:rsidTr="00AC4CAD">
        <w:trPr>
          <w:trHeight w:val="255"/>
        </w:trPr>
        <w:tc>
          <w:tcPr>
            <w:tcW w:w="536" w:type="dxa"/>
            <w:tcBorders>
              <w:top w:val="nil"/>
              <w:left w:val="nil"/>
              <w:bottom w:val="nil"/>
              <w:right w:val="nil"/>
            </w:tcBorders>
            <w:shd w:val="clear" w:color="auto" w:fill="auto"/>
            <w:noWrap/>
            <w:vAlign w:val="bottom"/>
            <w:hideMark/>
          </w:tcPr>
          <w:p w14:paraId="34EB7BE4"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F30</w:t>
            </w:r>
          </w:p>
        </w:tc>
        <w:tc>
          <w:tcPr>
            <w:tcW w:w="10811" w:type="dxa"/>
            <w:tcBorders>
              <w:top w:val="nil"/>
              <w:left w:val="single" w:sz="4" w:space="0" w:color="auto"/>
              <w:bottom w:val="single" w:sz="4" w:space="0" w:color="auto"/>
              <w:right w:val="single" w:sz="4" w:space="0" w:color="auto"/>
            </w:tcBorders>
            <w:shd w:val="clear" w:color="000000" w:fill="D9D9D9"/>
            <w:vAlign w:val="bottom"/>
            <w:hideMark/>
          </w:tcPr>
          <w:p w14:paraId="48FC9A31" w14:textId="22C39E72"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xml:space="preserve">Y </w:t>
            </w:r>
            <w:proofErr w:type="spellStart"/>
            <w:r w:rsidR="0059427B" w:rsidRPr="00B070D3">
              <w:rPr>
                <w:rFonts w:ascii="Trebuchet MS" w:eastAsia="Times New Roman" w:hAnsi="Trebuchet MS" w:cs="Arial"/>
                <w:sz w:val="20"/>
                <w:szCs w:val="20"/>
                <w:lang w:eastAsia="en-GB"/>
              </w:rPr>
              <w:t>a-t</w:t>
            </w:r>
            <w:r w:rsidRPr="00B070D3">
              <w:rPr>
                <w:rFonts w:ascii="Trebuchet MS" w:eastAsia="Times New Roman" w:hAnsi="Trebuchet MS" w:cs="Arial"/>
                <w:sz w:val="20"/>
                <w:szCs w:val="20"/>
                <w:lang w:eastAsia="en-GB"/>
              </w:rPr>
              <w:t>-il</w:t>
            </w:r>
            <w:proofErr w:type="spellEnd"/>
            <w:r w:rsidRPr="00B070D3">
              <w:rPr>
                <w:rFonts w:ascii="Trebuchet MS" w:eastAsia="Times New Roman" w:hAnsi="Trebuchet MS" w:cs="Arial"/>
                <w:sz w:val="20"/>
                <w:szCs w:val="20"/>
                <w:lang w:eastAsia="en-GB"/>
              </w:rPr>
              <w:t xml:space="preserve"> une </w:t>
            </w:r>
            <w:r w:rsidR="0059427B" w:rsidRPr="00B070D3">
              <w:rPr>
                <w:rFonts w:ascii="Trebuchet MS" w:eastAsia="Times New Roman" w:hAnsi="Trebuchet MS" w:cs="Arial"/>
                <w:sz w:val="20"/>
                <w:szCs w:val="20"/>
                <w:lang w:eastAsia="en-GB"/>
              </w:rPr>
              <w:t>entité</w:t>
            </w:r>
            <w:r w:rsidRPr="00B070D3">
              <w:rPr>
                <w:rFonts w:ascii="Trebuchet MS" w:eastAsia="Times New Roman" w:hAnsi="Trebuchet MS" w:cs="Arial"/>
                <w:sz w:val="20"/>
                <w:szCs w:val="20"/>
                <w:lang w:eastAsia="en-GB"/>
              </w:rPr>
              <w:t xml:space="preserve">  (interne ou externe) qui assure la maintenance des Panneaux solaires/GE?</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DB424C4"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09ABD444" w14:textId="77777777" w:rsidTr="00AC4CAD">
        <w:trPr>
          <w:trHeight w:val="255"/>
        </w:trPr>
        <w:tc>
          <w:tcPr>
            <w:tcW w:w="536" w:type="dxa"/>
            <w:tcBorders>
              <w:top w:val="nil"/>
              <w:left w:val="nil"/>
              <w:bottom w:val="nil"/>
              <w:right w:val="nil"/>
            </w:tcBorders>
            <w:shd w:val="clear" w:color="auto" w:fill="auto"/>
            <w:noWrap/>
            <w:vAlign w:val="bottom"/>
            <w:hideMark/>
          </w:tcPr>
          <w:p w14:paraId="5CA1D7B4"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47DD0588" w14:textId="77777777" w:rsidR="00B4218E" w:rsidRPr="00B070D3" w:rsidRDefault="00B4218E" w:rsidP="00631FA0">
            <w:pPr>
              <w:spacing w:after="0" w:line="240" w:lineRule="auto"/>
              <w:rPr>
                <w:rFonts w:ascii="Trebuchet MS" w:eastAsia="Times New Roman" w:hAnsi="Trebuchet MS" w:cs="Arial"/>
                <w:b/>
                <w:bCs/>
                <w:sz w:val="20"/>
                <w:szCs w:val="20"/>
                <w:lang w:eastAsia="en-GB"/>
              </w:rPr>
            </w:pPr>
            <w:r w:rsidRPr="00B070D3">
              <w:rPr>
                <w:rFonts w:ascii="Trebuchet MS" w:eastAsia="Times New Roman" w:hAnsi="Trebuchet MS" w:cs="Arial"/>
                <w:b/>
                <w:bCs/>
                <w:sz w:val="20"/>
                <w:szCs w:val="20"/>
                <w:lang w:eastAsia="en-GB"/>
              </w:rPr>
              <w:t xml:space="preserve">(Sinon aller </w:t>
            </w:r>
            <w:proofErr w:type="spellStart"/>
            <w:r w:rsidRPr="00B070D3">
              <w:rPr>
                <w:rFonts w:ascii="Trebuchet MS" w:eastAsia="Times New Roman" w:hAnsi="Trebuchet MS" w:cs="Arial"/>
                <w:b/>
                <w:bCs/>
                <w:sz w:val="20"/>
                <w:szCs w:val="20"/>
                <w:lang w:eastAsia="en-GB"/>
              </w:rPr>
              <w:t>a</w:t>
            </w:r>
            <w:proofErr w:type="spellEnd"/>
            <w:r w:rsidRPr="00B070D3">
              <w:rPr>
                <w:rFonts w:ascii="Trebuchet MS" w:eastAsia="Times New Roman" w:hAnsi="Trebuchet MS" w:cs="Arial"/>
                <w:b/>
                <w:bCs/>
                <w:sz w:val="20"/>
                <w:szCs w:val="20"/>
                <w:lang w:eastAsia="en-GB"/>
              </w:rPr>
              <w:t xml:space="preserve"> F33) Si oui: </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52A16E4"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43885581" w14:textId="77777777" w:rsidTr="00AC4CAD">
        <w:trPr>
          <w:trHeight w:val="255"/>
        </w:trPr>
        <w:tc>
          <w:tcPr>
            <w:tcW w:w="536" w:type="dxa"/>
            <w:tcBorders>
              <w:top w:val="nil"/>
              <w:left w:val="nil"/>
              <w:bottom w:val="nil"/>
              <w:right w:val="nil"/>
            </w:tcBorders>
            <w:shd w:val="clear" w:color="auto" w:fill="auto"/>
            <w:noWrap/>
            <w:vAlign w:val="bottom"/>
            <w:hideMark/>
          </w:tcPr>
          <w:p w14:paraId="1FFAEACE"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F31</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780EA55B" w14:textId="415582B5" w:rsidR="00B4218E" w:rsidRPr="00B070D3" w:rsidRDefault="0059427B" w:rsidP="00631FA0">
            <w:pPr>
              <w:spacing w:after="0" w:line="240" w:lineRule="auto"/>
              <w:jc w:val="right"/>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Préciser</w:t>
            </w:r>
            <w:r w:rsidR="00B4218E" w:rsidRPr="00B070D3">
              <w:rPr>
                <w:rFonts w:ascii="Trebuchet MS" w:eastAsia="Times New Roman" w:hAnsi="Trebuchet MS" w:cs="Arial"/>
                <w:sz w:val="20"/>
                <w:szCs w:val="20"/>
                <w:lang w:eastAsia="en-GB"/>
              </w:rPr>
              <w:t xml:space="preserve"> la personne/entreprise </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4EA8550"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4CD16E1A" w14:textId="77777777" w:rsidTr="00AC4CAD">
        <w:trPr>
          <w:trHeight w:val="255"/>
        </w:trPr>
        <w:tc>
          <w:tcPr>
            <w:tcW w:w="536" w:type="dxa"/>
            <w:tcBorders>
              <w:top w:val="nil"/>
              <w:left w:val="nil"/>
              <w:bottom w:val="nil"/>
              <w:right w:val="nil"/>
            </w:tcBorders>
            <w:shd w:val="clear" w:color="auto" w:fill="auto"/>
            <w:noWrap/>
            <w:vAlign w:val="bottom"/>
            <w:hideMark/>
          </w:tcPr>
          <w:p w14:paraId="604501C4"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F32</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5261961E" w14:textId="77777777" w:rsidR="00B4218E" w:rsidRPr="00B070D3" w:rsidRDefault="00B4218E" w:rsidP="00631FA0">
            <w:pPr>
              <w:spacing w:after="0" w:line="240" w:lineRule="auto"/>
              <w:jc w:val="right"/>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xml:space="preserve">Qui prend en charge cette maintenance </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4C8D58B"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6741783D" w14:textId="77777777" w:rsidTr="00AC4CAD">
        <w:trPr>
          <w:gridAfter w:val="2"/>
          <w:wAfter w:w="2795" w:type="dxa"/>
          <w:trHeight w:val="315"/>
        </w:trPr>
        <w:tc>
          <w:tcPr>
            <w:tcW w:w="536" w:type="dxa"/>
            <w:tcBorders>
              <w:top w:val="nil"/>
              <w:left w:val="nil"/>
              <w:bottom w:val="nil"/>
              <w:right w:val="nil"/>
            </w:tcBorders>
            <w:shd w:val="clear" w:color="auto" w:fill="auto"/>
            <w:noWrap/>
            <w:vAlign w:val="bottom"/>
            <w:hideMark/>
          </w:tcPr>
          <w:p w14:paraId="1979B909"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p>
        </w:tc>
        <w:tc>
          <w:tcPr>
            <w:tcW w:w="10811" w:type="dxa"/>
            <w:tcBorders>
              <w:top w:val="nil"/>
              <w:left w:val="single" w:sz="4" w:space="0" w:color="auto"/>
              <w:bottom w:val="single" w:sz="4" w:space="0" w:color="auto"/>
              <w:right w:val="nil"/>
            </w:tcBorders>
            <w:shd w:val="clear" w:color="000000" w:fill="F2F2F2"/>
            <w:noWrap/>
            <w:vAlign w:val="bottom"/>
            <w:hideMark/>
          </w:tcPr>
          <w:p w14:paraId="6DBC3CB9" w14:textId="77777777" w:rsidR="00B4218E" w:rsidRPr="00B070D3" w:rsidRDefault="00B4218E" w:rsidP="00631FA0">
            <w:pPr>
              <w:spacing w:after="0" w:line="240" w:lineRule="auto"/>
              <w:rPr>
                <w:rFonts w:ascii="Trebuchet MS" w:eastAsia="Times New Roman" w:hAnsi="Trebuchet MS" w:cs="Calibri"/>
                <w:b/>
                <w:bCs/>
                <w:color w:val="FA7D00"/>
                <w:sz w:val="24"/>
                <w:szCs w:val="24"/>
                <w:lang w:eastAsia="en-GB"/>
              </w:rPr>
            </w:pPr>
            <w:r w:rsidRPr="00B070D3">
              <w:rPr>
                <w:rFonts w:ascii="Trebuchet MS" w:eastAsia="Times New Roman" w:hAnsi="Trebuchet MS" w:cs="Calibri"/>
                <w:b/>
                <w:bCs/>
                <w:color w:val="FA7D00"/>
                <w:sz w:val="24"/>
                <w:szCs w:val="24"/>
                <w:lang w:eastAsia="en-GB"/>
              </w:rPr>
              <w:t>Sécurité</w:t>
            </w:r>
          </w:p>
        </w:tc>
      </w:tr>
      <w:tr w:rsidR="00B4218E" w:rsidRPr="00B070D3" w14:paraId="3DC32C8B" w14:textId="77777777" w:rsidTr="00AC4CAD">
        <w:trPr>
          <w:trHeight w:val="255"/>
        </w:trPr>
        <w:tc>
          <w:tcPr>
            <w:tcW w:w="536" w:type="dxa"/>
            <w:tcBorders>
              <w:top w:val="nil"/>
              <w:left w:val="nil"/>
              <w:bottom w:val="nil"/>
              <w:right w:val="nil"/>
            </w:tcBorders>
            <w:shd w:val="clear" w:color="auto" w:fill="auto"/>
            <w:noWrap/>
            <w:vAlign w:val="bottom"/>
            <w:hideMark/>
          </w:tcPr>
          <w:p w14:paraId="55AE9E9D"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F33</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2707E0CD" w14:textId="7C39CF37" w:rsidR="00B4218E" w:rsidRPr="00B070D3" w:rsidRDefault="0059427B"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Existe-t-il</w:t>
            </w:r>
            <w:r w:rsidR="00B4218E" w:rsidRPr="00B070D3">
              <w:rPr>
                <w:rFonts w:ascii="Trebuchet MS" w:eastAsia="Times New Roman" w:hAnsi="Trebuchet MS" w:cs="Arial"/>
                <w:sz w:val="20"/>
                <w:szCs w:val="20"/>
                <w:lang w:eastAsia="en-GB"/>
              </w:rPr>
              <w:t xml:space="preserve"> un local technique dans votre </w:t>
            </w:r>
            <w:r w:rsidRPr="00B070D3">
              <w:rPr>
                <w:rFonts w:ascii="Trebuchet MS" w:eastAsia="Times New Roman" w:hAnsi="Trebuchet MS" w:cs="Arial"/>
                <w:sz w:val="20"/>
                <w:szCs w:val="20"/>
                <w:lang w:eastAsia="en-GB"/>
              </w:rPr>
              <w:t>établissement</w:t>
            </w:r>
            <w:r w:rsidR="00B4218E" w:rsidRPr="00B070D3">
              <w:rPr>
                <w:rFonts w:ascii="Trebuchet MS" w:eastAsia="Times New Roman" w:hAnsi="Trebuchet MS" w:cs="Arial"/>
                <w:sz w:val="20"/>
                <w:szCs w:val="20"/>
                <w:lang w:eastAsia="en-GB"/>
              </w:rPr>
              <w:t>?</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447E44C"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7AAC4455" w14:textId="77777777" w:rsidTr="00AC4CAD">
        <w:trPr>
          <w:trHeight w:val="255"/>
        </w:trPr>
        <w:tc>
          <w:tcPr>
            <w:tcW w:w="536" w:type="dxa"/>
            <w:tcBorders>
              <w:top w:val="nil"/>
              <w:left w:val="nil"/>
              <w:bottom w:val="nil"/>
              <w:right w:val="nil"/>
            </w:tcBorders>
            <w:shd w:val="clear" w:color="auto" w:fill="auto"/>
            <w:noWrap/>
            <w:vAlign w:val="bottom"/>
            <w:hideMark/>
          </w:tcPr>
          <w:p w14:paraId="0390B055"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F34</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60C96C91" w14:textId="5775AA52" w:rsidR="00B4218E" w:rsidRPr="00B070D3" w:rsidRDefault="00B4218E" w:rsidP="00631FA0">
            <w:pPr>
              <w:spacing w:after="0" w:line="240" w:lineRule="auto"/>
              <w:jc w:val="right"/>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xml:space="preserve">Si oui, l'accès </w:t>
            </w:r>
            <w:r w:rsidR="0059427B" w:rsidRPr="00B070D3">
              <w:rPr>
                <w:rFonts w:ascii="Trebuchet MS" w:eastAsia="Times New Roman" w:hAnsi="Trebuchet MS" w:cs="Arial"/>
                <w:sz w:val="20"/>
                <w:szCs w:val="20"/>
                <w:lang w:eastAsia="en-GB"/>
              </w:rPr>
              <w:t>est-il</w:t>
            </w:r>
            <w:r w:rsidRPr="00B070D3">
              <w:rPr>
                <w:rFonts w:ascii="Trebuchet MS" w:eastAsia="Times New Roman" w:hAnsi="Trebuchet MS" w:cs="Arial"/>
                <w:sz w:val="20"/>
                <w:szCs w:val="20"/>
                <w:lang w:eastAsia="en-GB"/>
              </w:rPr>
              <w:t xml:space="preserve">  sécurisé?</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A56DFA7"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3EC78D99" w14:textId="77777777" w:rsidTr="00AC4CAD">
        <w:trPr>
          <w:trHeight w:val="255"/>
        </w:trPr>
        <w:tc>
          <w:tcPr>
            <w:tcW w:w="536" w:type="dxa"/>
            <w:tcBorders>
              <w:top w:val="nil"/>
              <w:left w:val="nil"/>
              <w:bottom w:val="nil"/>
              <w:right w:val="nil"/>
            </w:tcBorders>
            <w:shd w:val="clear" w:color="auto" w:fill="auto"/>
            <w:noWrap/>
            <w:vAlign w:val="bottom"/>
            <w:hideMark/>
          </w:tcPr>
          <w:p w14:paraId="3DC676B4"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F35</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01C49AC1" w14:textId="588269B3"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Est-ce que l'</w:t>
            </w:r>
            <w:r w:rsidR="0059427B" w:rsidRPr="00B070D3">
              <w:rPr>
                <w:rFonts w:ascii="Trebuchet MS" w:eastAsia="Times New Roman" w:hAnsi="Trebuchet MS" w:cs="Arial"/>
                <w:sz w:val="20"/>
                <w:szCs w:val="20"/>
                <w:lang w:eastAsia="en-GB"/>
              </w:rPr>
              <w:t>établissement</w:t>
            </w:r>
            <w:r w:rsidRPr="00B070D3">
              <w:rPr>
                <w:rFonts w:ascii="Trebuchet MS" w:eastAsia="Times New Roman" w:hAnsi="Trebuchet MS" w:cs="Arial"/>
                <w:sz w:val="20"/>
                <w:szCs w:val="20"/>
                <w:lang w:eastAsia="en-GB"/>
              </w:rPr>
              <w:t xml:space="preserve"> a déjà signalé la perte d'un ordinateur ou tout autre matériel informatique ?</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E719CE7"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08A496E8" w14:textId="77777777" w:rsidTr="00AC4CAD">
        <w:trPr>
          <w:trHeight w:val="255"/>
        </w:trPr>
        <w:tc>
          <w:tcPr>
            <w:tcW w:w="536" w:type="dxa"/>
            <w:tcBorders>
              <w:top w:val="nil"/>
              <w:left w:val="nil"/>
              <w:bottom w:val="nil"/>
              <w:right w:val="nil"/>
            </w:tcBorders>
            <w:shd w:val="clear" w:color="auto" w:fill="auto"/>
            <w:noWrap/>
            <w:vAlign w:val="bottom"/>
            <w:hideMark/>
          </w:tcPr>
          <w:p w14:paraId="088FF389"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F36</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157E9727" w14:textId="23E8D4DF"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Combien d'ordinateurs de l'</w:t>
            </w:r>
            <w:r w:rsidR="0059427B" w:rsidRPr="00B070D3">
              <w:rPr>
                <w:rFonts w:ascii="Trebuchet MS" w:eastAsia="Times New Roman" w:hAnsi="Trebuchet MS" w:cs="Arial"/>
                <w:sz w:val="20"/>
                <w:szCs w:val="20"/>
                <w:lang w:eastAsia="en-GB"/>
              </w:rPr>
              <w:t>établissement</w:t>
            </w:r>
            <w:r w:rsidRPr="00B070D3">
              <w:rPr>
                <w:rFonts w:ascii="Trebuchet MS" w:eastAsia="Times New Roman" w:hAnsi="Trebuchet MS" w:cs="Arial"/>
                <w:sz w:val="20"/>
                <w:szCs w:val="20"/>
                <w:lang w:eastAsia="en-GB"/>
              </w:rPr>
              <w:t xml:space="preserve"> ont un antivirus à jour ?</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479787A"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3754E601" w14:textId="77777777" w:rsidTr="00AC4CAD">
        <w:trPr>
          <w:trHeight w:val="255"/>
        </w:trPr>
        <w:tc>
          <w:tcPr>
            <w:tcW w:w="536" w:type="dxa"/>
            <w:tcBorders>
              <w:top w:val="nil"/>
              <w:left w:val="nil"/>
              <w:bottom w:val="nil"/>
              <w:right w:val="nil"/>
            </w:tcBorders>
            <w:shd w:val="clear" w:color="auto" w:fill="auto"/>
            <w:noWrap/>
            <w:vAlign w:val="bottom"/>
            <w:hideMark/>
          </w:tcPr>
          <w:p w14:paraId="2D3DE80C"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F37</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3AFBDCD1" w14:textId="4A5B637C"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Effectuez-vous une sauvegarde ponctuelle des données de l'</w:t>
            </w:r>
            <w:r w:rsidR="0059427B" w:rsidRPr="00B070D3">
              <w:rPr>
                <w:rFonts w:ascii="Trebuchet MS" w:eastAsia="Times New Roman" w:hAnsi="Trebuchet MS" w:cs="Arial"/>
                <w:sz w:val="20"/>
                <w:szCs w:val="20"/>
                <w:lang w:eastAsia="en-GB"/>
              </w:rPr>
              <w:t>établissement</w:t>
            </w:r>
            <w:r w:rsidRPr="00B070D3">
              <w:rPr>
                <w:rFonts w:ascii="Trebuchet MS" w:eastAsia="Times New Roman" w:hAnsi="Trebuchet MS" w:cs="Arial"/>
                <w:sz w:val="20"/>
                <w:szCs w:val="20"/>
                <w:lang w:eastAsia="en-GB"/>
              </w:rPr>
              <w:t xml:space="preserve"> sur un disque dur externe?</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B530A33"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16C01A4B" w14:textId="77777777" w:rsidTr="00AC4CAD">
        <w:trPr>
          <w:trHeight w:val="255"/>
        </w:trPr>
        <w:tc>
          <w:tcPr>
            <w:tcW w:w="536" w:type="dxa"/>
            <w:tcBorders>
              <w:top w:val="nil"/>
              <w:left w:val="nil"/>
              <w:bottom w:val="nil"/>
              <w:right w:val="nil"/>
            </w:tcBorders>
            <w:shd w:val="clear" w:color="auto" w:fill="auto"/>
            <w:noWrap/>
            <w:vAlign w:val="bottom"/>
            <w:hideMark/>
          </w:tcPr>
          <w:p w14:paraId="4F0873D4"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F38</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12506017" w14:textId="18D8FEB8"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Gardez-vous régulièrement une copie de sauvegarde des données de l'</w:t>
            </w:r>
            <w:r w:rsidR="0059427B" w:rsidRPr="00B070D3">
              <w:rPr>
                <w:rFonts w:ascii="Trebuchet MS" w:eastAsia="Times New Roman" w:hAnsi="Trebuchet MS" w:cs="Arial"/>
                <w:sz w:val="20"/>
                <w:szCs w:val="20"/>
                <w:lang w:eastAsia="en-GB"/>
              </w:rPr>
              <w:t>établissement</w:t>
            </w:r>
            <w:r w:rsidRPr="00B070D3">
              <w:rPr>
                <w:rFonts w:ascii="Trebuchet MS" w:eastAsia="Times New Roman" w:hAnsi="Trebuchet MS" w:cs="Arial"/>
                <w:sz w:val="20"/>
                <w:szCs w:val="20"/>
                <w:lang w:eastAsia="en-GB"/>
              </w:rPr>
              <w:t xml:space="preserve"> à un autre emplacement physique?</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082FE31"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74DC19C4" w14:textId="77777777" w:rsidTr="00AC4CAD">
        <w:trPr>
          <w:trHeight w:val="255"/>
        </w:trPr>
        <w:tc>
          <w:tcPr>
            <w:tcW w:w="536" w:type="dxa"/>
            <w:tcBorders>
              <w:top w:val="nil"/>
              <w:left w:val="nil"/>
              <w:bottom w:val="nil"/>
              <w:right w:val="nil"/>
            </w:tcBorders>
            <w:shd w:val="clear" w:color="auto" w:fill="auto"/>
            <w:noWrap/>
            <w:vAlign w:val="bottom"/>
            <w:hideMark/>
          </w:tcPr>
          <w:p w14:paraId="62BD7CB8"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F39</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1A669801" w14:textId="5035723B"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xml:space="preserve">Utilisez-vous un système basé sur le cloud pour la sauvegarde des </w:t>
            </w:r>
            <w:r w:rsidR="0059427B" w:rsidRPr="00B070D3">
              <w:rPr>
                <w:rFonts w:ascii="Trebuchet MS" w:eastAsia="Times New Roman" w:hAnsi="Trebuchet MS" w:cs="Arial"/>
                <w:sz w:val="20"/>
                <w:szCs w:val="20"/>
                <w:lang w:eastAsia="en-GB"/>
              </w:rPr>
              <w:t>données</w:t>
            </w:r>
            <w:r w:rsidRPr="00B070D3">
              <w:rPr>
                <w:rFonts w:ascii="Trebuchet MS" w:eastAsia="Times New Roman" w:hAnsi="Trebuchet MS" w:cs="Arial"/>
                <w:sz w:val="20"/>
                <w:szCs w:val="20"/>
                <w:lang w:eastAsia="en-GB"/>
              </w:rPr>
              <w:t xml:space="preserve"> de l'</w:t>
            </w:r>
            <w:r w:rsidR="0059427B" w:rsidRPr="00B070D3">
              <w:rPr>
                <w:rFonts w:ascii="Trebuchet MS" w:eastAsia="Times New Roman" w:hAnsi="Trebuchet MS" w:cs="Arial"/>
                <w:sz w:val="20"/>
                <w:szCs w:val="20"/>
                <w:lang w:eastAsia="en-GB"/>
              </w:rPr>
              <w:t>établissement</w:t>
            </w:r>
            <w:r w:rsidRPr="00B070D3">
              <w:rPr>
                <w:rFonts w:ascii="Trebuchet MS" w:eastAsia="Times New Roman" w:hAnsi="Trebuchet MS" w:cs="Arial"/>
                <w:sz w:val="20"/>
                <w:szCs w:val="20"/>
                <w:lang w:eastAsia="en-GB"/>
              </w:rPr>
              <w:t>?</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CE22D2F"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57AFFE5E" w14:textId="77777777" w:rsidTr="00AC4CAD">
        <w:trPr>
          <w:gridAfter w:val="2"/>
          <w:wAfter w:w="2795" w:type="dxa"/>
          <w:trHeight w:val="315"/>
        </w:trPr>
        <w:tc>
          <w:tcPr>
            <w:tcW w:w="536" w:type="dxa"/>
            <w:tcBorders>
              <w:top w:val="nil"/>
              <w:left w:val="nil"/>
              <w:bottom w:val="nil"/>
              <w:right w:val="nil"/>
            </w:tcBorders>
            <w:shd w:val="clear" w:color="auto" w:fill="auto"/>
            <w:noWrap/>
            <w:vAlign w:val="bottom"/>
            <w:hideMark/>
          </w:tcPr>
          <w:p w14:paraId="3AD56D4A"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p>
        </w:tc>
        <w:tc>
          <w:tcPr>
            <w:tcW w:w="10811" w:type="dxa"/>
            <w:tcBorders>
              <w:top w:val="nil"/>
              <w:left w:val="single" w:sz="4" w:space="0" w:color="auto"/>
              <w:bottom w:val="single" w:sz="4" w:space="0" w:color="auto"/>
              <w:right w:val="nil"/>
            </w:tcBorders>
            <w:shd w:val="clear" w:color="000000" w:fill="F2F2F2"/>
            <w:noWrap/>
            <w:vAlign w:val="bottom"/>
            <w:hideMark/>
          </w:tcPr>
          <w:p w14:paraId="28CE77BE" w14:textId="77777777" w:rsidR="00B4218E" w:rsidRPr="00B070D3" w:rsidRDefault="00B4218E" w:rsidP="00631FA0">
            <w:pPr>
              <w:spacing w:after="0" w:line="240" w:lineRule="auto"/>
              <w:rPr>
                <w:rFonts w:ascii="Trebuchet MS" w:eastAsia="Times New Roman" w:hAnsi="Trebuchet MS" w:cs="Calibri"/>
                <w:b/>
                <w:bCs/>
                <w:color w:val="FA7D00"/>
                <w:sz w:val="24"/>
                <w:szCs w:val="24"/>
                <w:lang w:eastAsia="en-GB"/>
              </w:rPr>
            </w:pPr>
            <w:r w:rsidRPr="00B070D3">
              <w:rPr>
                <w:rFonts w:ascii="Trebuchet MS" w:eastAsia="Times New Roman" w:hAnsi="Trebuchet MS" w:cs="Calibri"/>
                <w:b/>
                <w:bCs/>
                <w:color w:val="FA7D00"/>
                <w:sz w:val="24"/>
                <w:szCs w:val="24"/>
                <w:lang w:eastAsia="en-GB"/>
              </w:rPr>
              <w:t>Gouvernance</w:t>
            </w:r>
          </w:p>
        </w:tc>
      </w:tr>
      <w:tr w:rsidR="00B4218E" w:rsidRPr="00B070D3" w14:paraId="39DBA9F2" w14:textId="77777777" w:rsidTr="00AC4CAD">
        <w:trPr>
          <w:trHeight w:val="255"/>
        </w:trPr>
        <w:tc>
          <w:tcPr>
            <w:tcW w:w="536" w:type="dxa"/>
            <w:tcBorders>
              <w:top w:val="nil"/>
              <w:left w:val="nil"/>
              <w:bottom w:val="nil"/>
              <w:right w:val="nil"/>
            </w:tcBorders>
            <w:shd w:val="clear" w:color="auto" w:fill="auto"/>
            <w:noWrap/>
            <w:vAlign w:val="bottom"/>
            <w:hideMark/>
          </w:tcPr>
          <w:p w14:paraId="15BE438D"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F40</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3F32452D" w14:textId="34B30BBE"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xml:space="preserve">Votre </w:t>
            </w:r>
            <w:r w:rsidR="0059427B" w:rsidRPr="00B070D3">
              <w:rPr>
                <w:rFonts w:ascii="Trebuchet MS" w:eastAsia="Times New Roman" w:hAnsi="Trebuchet MS" w:cs="Arial"/>
                <w:sz w:val="20"/>
                <w:szCs w:val="20"/>
                <w:lang w:eastAsia="en-GB"/>
              </w:rPr>
              <w:t>établissement</w:t>
            </w:r>
            <w:r w:rsidRPr="00B070D3">
              <w:rPr>
                <w:rFonts w:ascii="Trebuchet MS" w:eastAsia="Times New Roman" w:hAnsi="Trebuchet MS" w:cs="Arial"/>
                <w:sz w:val="20"/>
                <w:szCs w:val="20"/>
                <w:lang w:eastAsia="en-GB"/>
              </w:rPr>
              <w:t xml:space="preserve"> </w:t>
            </w:r>
            <w:r w:rsidR="0059427B" w:rsidRPr="00B070D3">
              <w:rPr>
                <w:rFonts w:ascii="Trebuchet MS" w:eastAsia="Times New Roman" w:hAnsi="Trebuchet MS" w:cs="Arial"/>
                <w:sz w:val="20"/>
                <w:szCs w:val="20"/>
                <w:lang w:eastAsia="en-GB"/>
              </w:rPr>
              <w:t>dispose-t</w:t>
            </w:r>
            <w:r w:rsidRPr="00B070D3">
              <w:rPr>
                <w:rFonts w:ascii="Trebuchet MS" w:eastAsia="Times New Roman" w:hAnsi="Trebuchet MS" w:cs="Arial"/>
                <w:sz w:val="20"/>
                <w:szCs w:val="20"/>
                <w:lang w:eastAsia="en-GB"/>
              </w:rPr>
              <w:t xml:space="preserve">-elle d'une ligne </w:t>
            </w:r>
            <w:r w:rsidR="0059427B" w:rsidRPr="00B070D3">
              <w:rPr>
                <w:rFonts w:ascii="Trebuchet MS" w:eastAsia="Times New Roman" w:hAnsi="Trebuchet MS" w:cs="Arial"/>
                <w:sz w:val="20"/>
                <w:szCs w:val="20"/>
                <w:lang w:eastAsia="en-GB"/>
              </w:rPr>
              <w:t>budgétaire</w:t>
            </w:r>
            <w:r w:rsidRPr="00B070D3">
              <w:rPr>
                <w:rFonts w:ascii="Trebuchet MS" w:eastAsia="Times New Roman" w:hAnsi="Trebuchet MS" w:cs="Arial"/>
                <w:sz w:val="20"/>
                <w:szCs w:val="20"/>
                <w:lang w:eastAsia="en-GB"/>
              </w:rPr>
              <w:t xml:space="preserve"> pour couvrir les frais liés à Internet?</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69497BB"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121EC0F8" w14:textId="77777777" w:rsidTr="00AC4CAD">
        <w:trPr>
          <w:trHeight w:val="255"/>
        </w:trPr>
        <w:tc>
          <w:tcPr>
            <w:tcW w:w="536" w:type="dxa"/>
            <w:tcBorders>
              <w:top w:val="nil"/>
              <w:left w:val="nil"/>
              <w:bottom w:val="nil"/>
              <w:right w:val="nil"/>
            </w:tcBorders>
            <w:shd w:val="clear" w:color="auto" w:fill="auto"/>
            <w:noWrap/>
            <w:vAlign w:val="bottom"/>
            <w:hideMark/>
          </w:tcPr>
          <w:p w14:paraId="3B137B43"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F41</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756C84B7" w14:textId="1CCBC766"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xml:space="preserve">Votre établissement </w:t>
            </w:r>
            <w:r w:rsidR="0059427B" w:rsidRPr="00B070D3">
              <w:rPr>
                <w:rFonts w:ascii="Trebuchet MS" w:eastAsia="Times New Roman" w:hAnsi="Trebuchet MS" w:cs="Arial"/>
                <w:sz w:val="20"/>
                <w:szCs w:val="20"/>
                <w:lang w:eastAsia="en-GB"/>
              </w:rPr>
              <w:t>dispose-t</w:t>
            </w:r>
            <w:r w:rsidRPr="00B070D3">
              <w:rPr>
                <w:rFonts w:ascii="Trebuchet MS" w:eastAsia="Times New Roman" w:hAnsi="Trebuchet MS" w:cs="Arial"/>
                <w:sz w:val="20"/>
                <w:szCs w:val="20"/>
                <w:lang w:eastAsia="en-GB"/>
              </w:rPr>
              <w:t>-elle d'une procédure pour l'utilisation d'Internet au travail?</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F2C5657"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07E266C1" w14:textId="77777777" w:rsidTr="00AC4CAD">
        <w:trPr>
          <w:trHeight w:val="255"/>
        </w:trPr>
        <w:tc>
          <w:tcPr>
            <w:tcW w:w="536" w:type="dxa"/>
            <w:tcBorders>
              <w:top w:val="nil"/>
              <w:left w:val="nil"/>
              <w:bottom w:val="nil"/>
              <w:right w:val="nil"/>
            </w:tcBorders>
            <w:shd w:val="clear" w:color="auto" w:fill="auto"/>
            <w:noWrap/>
            <w:vAlign w:val="bottom"/>
            <w:hideMark/>
          </w:tcPr>
          <w:p w14:paraId="40DDB579"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F42</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1487B275" w14:textId="216038D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xml:space="preserve">Votre établissement </w:t>
            </w:r>
            <w:r w:rsidR="0059427B" w:rsidRPr="00B070D3">
              <w:rPr>
                <w:rFonts w:ascii="Trebuchet MS" w:eastAsia="Times New Roman" w:hAnsi="Trebuchet MS" w:cs="Arial"/>
                <w:sz w:val="20"/>
                <w:szCs w:val="20"/>
                <w:lang w:eastAsia="en-GB"/>
              </w:rPr>
              <w:t>dispose-t</w:t>
            </w:r>
            <w:r w:rsidRPr="00B070D3">
              <w:rPr>
                <w:rFonts w:ascii="Trebuchet MS" w:eastAsia="Times New Roman" w:hAnsi="Trebuchet MS" w:cs="Arial"/>
                <w:sz w:val="20"/>
                <w:szCs w:val="20"/>
                <w:lang w:eastAsia="en-GB"/>
              </w:rPr>
              <w:t>-elle d'une  procédure pour la sécurité du réseau?</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4D601A1"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47EAE7A5" w14:textId="77777777" w:rsidTr="00AC4CAD">
        <w:trPr>
          <w:trHeight w:val="255"/>
        </w:trPr>
        <w:tc>
          <w:tcPr>
            <w:tcW w:w="536" w:type="dxa"/>
            <w:tcBorders>
              <w:top w:val="nil"/>
              <w:left w:val="nil"/>
              <w:bottom w:val="nil"/>
              <w:right w:val="nil"/>
            </w:tcBorders>
            <w:shd w:val="clear" w:color="auto" w:fill="auto"/>
            <w:noWrap/>
            <w:vAlign w:val="bottom"/>
            <w:hideMark/>
          </w:tcPr>
          <w:p w14:paraId="138CC0A0"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F43</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19C66AAE" w14:textId="19D86873"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xml:space="preserve">Votre établissement </w:t>
            </w:r>
            <w:r w:rsidR="0059427B" w:rsidRPr="00B070D3">
              <w:rPr>
                <w:rFonts w:ascii="Trebuchet MS" w:eastAsia="Times New Roman" w:hAnsi="Trebuchet MS" w:cs="Arial"/>
                <w:sz w:val="20"/>
                <w:szCs w:val="20"/>
                <w:lang w:eastAsia="en-GB"/>
              </w:rPr>
              <w:t>dispose-t</w:t>
            </w:r>
            <w:r w:rsidRPr="00B070D3">
              <w:rPr>
                <w:rFonts w:ascii="Trebuchet MS" w:eastAsia="Times New Roman" w:hAnsi="Trebuchet MS" w:cs="Arial"/>
                <w:sz w:val="20"/>
                <w:szCs w:val="20"/>
                <w:lang w:eastAsia="en-GB"/>
              </w:rPr>
              <w:t>-elle d'une  procédure pour la gestion de la maintenance informatique?</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BF763A9"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47C93A50" w14:textId="77777777" w:rsidTr="00AC4CAD">
        <w:trPr>
          <w:trHeight w:val="255"/>
        </w:trPr>
        <w:tc>
          <w:tcPr>
            <w:tcW w:w="536" w:type="dxa"/>
            <w:tcBorders>
              <w:top w:val="nil"/>
              <w:left w:val="nil"/>
              <w:bottom w:val="nil"/>
              <w:right w:val="nil"/>
            </w:tcBorders>
            <w:shd w:val="clear" w:color="auto" w:fill="auto"/>
            <w:noWrap/>
            <w:vAlign w:val="bottom"/>
            <w:hideMark/>
          </w:tcPr>
          <w:p w14:paraId="19C58FDE"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F44</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4B2CF2D7" w14:textId="54D0649D"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xml:space="preserve">Votre établissement </w:t>
            </w:r>
            <w:r w:rsidR="0059427B" w:rsidRPr="00B070D3">
              <w:rPr>
                <w:rFonts w:ascii="Trebuchet MS" w:eastAsia="Times New Roman" w:hAnsi="Trebuchet MS" w:cs="Arial"/>
                <w:sz w:val="20"/>
                <w:szCs w:val="20"/>
                <w:lang w:eastAsia="en-GB"/>
              </w:rPr>
              <w:t>dispose-t</w:t>
            </w:r>
            <w:r w:rsidRPr="00B070D3">
              <w:rPr>
                <w:rFonts w:ascii="Trebuchet MS" w:eastAsia="Times New Roman" w:hAnsi="Trebuchet MS" w:cs="Arial"/>
                <w:sz w:val="20"/>
                <w:szCs w:val="20"/>
                <w:lang w:eastAsia="en-GB"/>
              </w:rPr>
              <w:t>-elle d'une procédure pour faire face à la perte de matériel?</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6D0EFB"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45D3524B" w14:textId="77777777" w:rsidTr="00AC4CAD">
        <w:trPr>
          <w:trHeight w:val="255"/>
        </w:trPr>
        <w:tc>
          <w:tcPr>
            <w:tcW w:w="536" w:type="dxa"/>
            <w:tcBorders>
              <w:top w:val="nil"/>
              <w:left w:val="nil"/>
              <w:bottom w:val="nil"/>
              <w:right w:val="nil"/>
            </w:tcBorders>
            <w:shd w:val="clear" w:color="auto" w:fill="auto"/>
            <w:noWrap/>
            <w:vAlign w:val="bottom"/>
            <w:hideMark/>
          </w:tcPr>
          <w:p w14:paraId="0DCEF019"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F45</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56DDAB2C" w14:textId="4A51C9AD"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Avez-vous un inventaire du matériel informatique appartenant à l'</w:t>
            </w:r>
            <w:r w:rsidR="0059427B" w:rsidRPr="00B070D3">
              <w:rPr>
                <w:rFonts w:ascii="Trebuchet MS" w:eastAsia="Times New Roman" w:hAnsi="Trebuchet MS" w:cs="Arial"/>
                <w:sz w:val="20"/>
                <w:szCs w:val="20"/>
                <w:lang w:eastAsia="en-GB"/>
              </w:rPr>
              <w:t>établissement</w:t>
            </w:r>
            <w:r w:rsidRPr="00B070D3">
              <w:rPr>
                <w:rFonts w:ascii="Trebuchet MS" w:eastAsia="Times New Roman" w:hAnsi="Trebuchet MS" w:cs="Arial"/>
                <w:sz w:val="20"/>
                <w:szCs w:val="20"/>
                <w:lang w:eastAsia="en-GB"/>
              </w:rPr>
              <w:t>?</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FCAAC0"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3D5CE578" w14:textId="77777777" w:rsidTr="00AC4CAD">
        <w:trPr>
          <w:trHeight w:val="255"/>
        </w:trPr>
        <w:tc>
          <w:tcPr>
            <w:tcW w:w="536" w:type="dxa"/>
            <w:tcBorders>
              <w:top w:val="nil"/>
              <w:left w:val="nil"/>
              <w:bottom w:val="nil"/>
              <w:right w:val="nil"/>
            </w:tcBorders>
            <w:shd w:val="clear" w:color="auto" w:fill="auto"/>
            <w:noWrap/>
            <w:vAlign w:val="bottom"/>
            <w:hideMark/>
          </w:tcPr>
          <w:p w14:paraId="5708E32F"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F46</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0B00570C" w14:textId="5C0612FB"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xml:space="preserve">Votre </w:t>
            </w:r>
            <w:r w:rsidR="0059427B" w:rsidRPr="00B070D3">
              <w:rPr>
                <w:rFonts w:ascii="Trebuchet MS" w:eastAsia="Times New Roman" w:hAnsi="Trebuchet MS" w:cs="Arial"/>
                <w:sz w:val="20"/>
                <w:szCs w:val="20"/>
                <w:lang w:eastAsia="en-GB"/>
              </w:rPr>
              <w:t>établissement</w:t>
            </w:r>
            <w:r w:rsidRPr="00B070D3">
              <w:rPr>
                <w:rFonts w:ascii="Trebuchet MS" w:eastAsia="Times New Roman" w:hAnsi="Trebuchet MS" w:cs="Arial"/>
                <w:sz w:val="20"/>
                <w:szCs w:val="20"/>
                <w:lang w:eastAsia="en-GB"/>
              </w:rPr>
              <w:t xml:space="preserve"> </w:t>
            </w:r>
            <w:r w:rsidR="0059427B" w:rsidRPr="00B070D3">
              <w:rPr>
                <w:rFonts w:ascii="Trebuchet MS" w:eastAsia="Times New Roman" w:hAnsi="Trebuchet MS" w:cs="Arial"/>
                <w:sz w:val="20"/>
                <w:szCs w:val="20"/>
                <w:lang w:eastAsia="en-GB"/>
              </w:rPr>
              <w:t>dispose-t</w:t>
            </w:r>
            <w:r w:rsidRPr="00B070D3">
              <w:rPr>
                <w:rFonts w:ascii="Trebuchet MS" w:eastAsia="Times New Roman" w:hAnsi="Trebuchet MS" w:cs="Arial"/>
                <w:sz w:val="20"/>
                <w:szCs w:val="20"/>
                <w:lang w:eastAsia="en-GB"/>
              </w:rPr>
              <w:t>-elle d'une procédure pour la sauvegarde des données?</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7181A16"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2EE533E4" w14:textId="77777777" w:rsidTr="00AC4CAD">
        <w:trPr>
          <w:gridAfter w:val="2"/>
          <w:wAfter w:w="2795" w:type="dxa"/>
          <w:trHeight w:val="315"/>
        </w:trPr>
        <w:tc>
          <w:tcPr>
            <w:tcW w:w="536" w:type="dxa"/>
            <w:tcBorders>
              <w:top w:val="nil"/>
              <w:left w:val="nil"/>
              <w:bottom w:val="nil"/>
              <w:right w:val="nil"/>
            </w:tcBorders>
            <w:shd w:val="clear" w:color="auto" w:fill="auto"/>
            <w:noWrap/>
            <w:vAlign w:val="bottom"/>
            <w:hideMark/>
          </w:tcPr>
          <w:p w14:paraId="2FDC13A0"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p>
        </w:tc>
        <w:tc>
          <w:tcPr>
            <w:tcW w:w="10811" w:type="dxa"/>
            <w:tcBorders>
              <w:top w:val="nil"/>
              <w:left w:val="single" w:sz="4" w:space="0" w:color="auto"/>
              <w:bottom w:val="single" w:sz="4" w:space="0" w:color="auto"/>
              <w:right w:val="nil"/>
            </w:tcBorders>
            <w:shd w:val="clear" w:color="000000" w:fill="F2F2F2"/>
            <w:noWrap/>
            <w:vAlign w:val="bottom"/>
            <w:hideMark/>
          </w:tcPr>
          <w:p w14:paraId="28E9A23D" w14:textId="77777777" w:rsidR="00B4218E" w:rsidRPr="00B070D3" w:rsidRDefault="00B4218E" w:rsidP="00631FA0">
            <w:pPr>
              <w:spacing w:after="0" w:line="240" w:lineRule="auto"/>
              <w:rPr>
                <w:rFonts w:ascii="Trebuchet MS" w:eastAsia="Times New Roman" w:hAnsi="Trebuchet MS" w:cs="Calibri"/>
                <w:b/>
                <w:bCs/>
                <w:color w:val="FA7D00"/>
                <w:sz w:val="24"/>
                <w:szCs w:val="24"/>
                <w:lang w:eastAsia="en-GB"/>
              </w:rPr>
            </w:pPr>
            <w:r w:rsidRPr="00B070D3">
              <w:rPr>
                <w:rFonts w:ascii="Trebuchet MS" w:eastAsia="Times New Roman" w:hAnsi="Trebuchet MS" w:cs="Calibri"/>
                <w:b/>
                <w:bCs/>
                <w:color w:val="FA7D00"/>
                <w:sz w:val="24"/>
                <w:szCs w:val="24"/>
                <w:lang w:eastAsia="en-GB"/>
              </w:rPr>
              <w:t>Finance</w:t>
            </w:r>
          </w:p>
        </w:tc>
      </w:tr>
      <w:tr w:rsidR="00B4218E" w:rsidRPr="00B070D3" w14:paraId="5A946B6D" w14:textId="77777777" w:rsidTr="00AC4CAD">
        <w:trPr>
          <w:trHeight w:val="255"/>
        </w:trPr>
        <w:tc>
          <w:tcPr>
            <w:tcW w:w="536" w:type="dxa"/>
            <w:tcBorders>
              <w:top w:val="nil"/>
              <w:left w:val="nil"/>
              <w:bottom w:val="nil"/>
              <w:right w:val="nil"/>
            </w:tcBorders>
            <w:shd w:val="clear" w:color="auto" w:fill="auto"/>
            <w:noWrap/>
            <w:vAlign w:val="bottom"/>
            <w:hideMark/>
          </w:tcPr>
          <w:p w14:paraId="2A047783"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F47</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0869B396"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Les frais d'abonnement Internet pris en charge par l'établissement</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A1B308C"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5B38E633" w14:textId="77777777" w:rsidTr="00AC4CAD">
        <w:trPr>
          <w:trHeight w:val="255"/>
        </w:trPr>
        <w:tc>
          <w:tcPr>
            <w:tcW w:w="536" w:type="dxa"/>
            <w:tcBorders>
              <w:top w:val="nil"/>
              <w:left w:val="nil"/>
              <w:bottom w:val="nil"/>
              <w:right w:val="nil"/>
            </w:tcBorders>
            <w:shd w:val="clear" w:color="auto" w:fill="auto"/>
            <w:noWrap/>
            <w:vAlign w:val="bottom"/>
            <w:hideMark/>
          </w:tcPr>
          <w:p w14:paraId="0AEA1329"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F49</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50EDC836"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Les frais d'abonnement Internet soutenus par le niveau central</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D26A1EC"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6F998B24" w14:textId="77777777" w:rsidTr="00AC4CAD">
        <w:trPr>
          <w:trHeight w:val="255"/>
        </w:trPr>
        <w:tc>
          <w:tcPr>
            <w:tcW w:w="536" w:type="dxa"/>
            <w:tcBorders>
              <w:top w:val="nil"/>
              <w:left w:val="nil"/>
              <w:bottom w:val="nil"/>
              <w:right w:val="nil"/>
            </w:tcBorders>
            <w:shd w:val="clear" w:color="auto" w:fill="auto"/>
            <w:noWrap/>
            <w:vAlign w:val="bottom"/>
            <w:hideMark/>
          </w:tcPr>
          <w:p w14:paraId="30E41330"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F50</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38C0D80D"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Les frais d'abonnement Internet soutenus par les bailleurs de fonds</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92D4CBA"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3D1623F4" w14:textId="77777777" w:rsidTr="00AC4CAD">
        <w:trPr>
          <w:trHeight w:val="255"/>
        </w:trPr>
        <w:tc>
          <w:tcPr>
            <w:tcW w:w="536" w:type="dxa"/>
            <w:tcBorders>
              <w:top w:val="nil"/>
              <w:left w:val="nil"/>
              <w:bottom w:val="nil"/>
              <w:right w:val="nil"/>
            </w:tcBorders>
            <w:shd w:val="clear" w:color="auto" w:fill="auto"/>
            <w:noWrap/>
            <w:vAlign w:val="bottom"/>
            <w:hideMark/>
          </w:tcPr>
          <w:p w14:paraId="707BDDD5"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F47</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5AFA3B06" w14:textId="62201E56"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xml:space="preserve">Si connexion internet non professionnel, </w:t>
            </w:r>
            <w:r w:rsidR="0059427B" w:rsidRPr="00B070D3">
              <w:rPr>
                <w:rFonts w:ascii="Trebuchet MS" w:eastAsia="Times New Roman" w:hAnsi="Trebuchet MS" w:cs="Arial"/>
                <w:sz w:val="20"/>
                <w:szCs w:val="20"/>
                <w:lang w:eastAsia="en-GB"/>
              </w:rPr>
              <w:t>préciser</w:t>
            </w:r>
            <w:r w:rsidRPr="00B070D3">
              <w:rPr>
                <w:rFonts w:ascii="Trebuchet MS" w:eastAsia="Times New Roman" w:hAnsi="Trebuchet MS" w:cs="Arial"/>
                <w:sz w:val="20"/>
                <w:szCs w:val="20"/>
                <w:lang w:eastAsia="en-GB"/>
              </w:rPr>
              <w:t xml:space="preserve"> le montant moyen/mois payé par le personnel pour couvrir les frais</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B73EC1"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37541D25" w14:textId="77777777" w:rsidTr="00AC4CAD">
        <w:trPr>
          <w:trHeight w:val="255"/>
        </w:trPr>
        <w:tc>
          <w:tcPr>
            <w:tcW w:w="536" w:type="dxa"/>
            <w:tcBorders>
              <w:top w:val="nil"/>
              <w:left w:val="nil"/>
              <w:bottom w:val="nil"/>
              <w:right w:val="nil"/>
            </w:tcBorders>
            <w:shd w:val="clear" w:color="auto" w:fill="auto"/>
            <w:noWrap/>
            <w:vAlign w:val="bottom"/>
            <w:hideMark/>
          </w:tcPr>
          <w:p w14:paraId="156E0E13"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F51</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3A1EBEDA"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Le coût mensuel de la maintenance du matériel Informatique de l'établissement</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88C83C4"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49B7C5FA" w14:textId="77777777" w:rsidTr="00AC4CAD">
        <w:trPr>
          <w:trHeight w:val="255"/>
        </w:trPr>
        <w:tc>
          <w:tcPr>
            <w:tcW w:w="536" w:type="dxa"/>
            <w:tcBorders>
              <w:top w:val="nil"/>
              <w:left w:val="nil"/>
              <w:bottom w:val="nil"/>
              <w:right w:val="nil"/>
            </w:tcBorders>
            <w:shd w:val="clear" w:color="auto" w:fill="auto"/>
            <w:noWrap/>
            <w:vAlign w:val="bottom"/>
            <w:hideMark/>
          </w:tcPr>
          <w:p w14:paraId="30EED69B"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F52</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55ABBAB2" w14:textId="4EB9BA90"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Le coût mensuel de la maintenance des sources d'</w:t>
            </w:r>
            <w:r w:rsidR="0059427B" w:rsidRPr="00B070D3">
              <w:rPr>
                <w:rFonts w:ascii="Trebuchet MS" w:eastAsia="Times New Roman" w:hAnsi="Trebuchet MS" w:cs="Arial"/>
                <w:sz w:val="20"/>
                <w:szCs w:val="20"/>
                <w:lang w:eastAsia="en-GB"/>
              </w:rPr>
              <w:t>énergie</w:t>
            </w:r>
            <w:r w:rsidRPr="00B070D3">
              <w:rPr>
                <w:rFonts w:ascii="Trebuchet MS" w:eastAsia="Times New Roman" w:hAnsi="Trebuchet MS" w:cs="Arial"/>
                <w:sz w:val="20"/>
                <w:szCs w:val="20"/>
                <w:lang w:eastAsia="en-GB"/>
              </w:rPr>
              <w:t xml:space="preserve"> de l'établissement</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82615F5"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66F9C838" w14:textId="77777777" w:rsidTr="00AC4CAD">
        <w:trPr>
          <w:trHeight w:val="255"/>
        </w:trPr>
        <w:tc>
          <w:tcPr>
            <w:tcW w:w="536" w:type="dxa"/>
            <w:tcBorders>
              <w:top w:val="nil"/>
              <w:left w:val="nil"/>
              <w:bottom w:val="nil"/>
              <w:right w:val="nil"/>
            </w:tcBorders>
            <w:shd w:val="clear" w:color="auto" w:fill="auto"/>
            <w:noWrap/>
            <w:vAlign w:val="bottom"/>
            <w:hideMark/>
          </w:tcPr>
          <w:p w14:paraId="2A32EEC6"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lastRenderedPageBreak/>
              <w:t>F53</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7EFEEB6E"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Le coût  mensuel d'entretien du réseau au niveau de l'établissement</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49AE26F"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4AA986D0" w14:textId="77777777" w:rsidTr="00AC4CAD">
        <w:trPr>
          <w:gridAfter w:val="2"/>
          <w:wAfter w:w="2795" w:type="dxa"/>
          <w:trHeight w:val="315"/>
        </w:trPr>
        <w:tc>
          <w:tcPr>
            <w:tcW w:w="536" w:type="dxa"/>
            <w:tcBorders>
              <w:top w:val="nil"/>
              <w:left w:val="nil"/>
              <w:bottom w:val="nil"/>
              <w:right w:val="nil"/>
            </w:tcBorders>
            <w:shd w:val="clear" w:color="auto" w:fill="auto"/>
            <w:noWrap/>
            <w:vAlign w:val="bottom"/>
            <w:hideMark/>
          </w:tcPr>
          <w:p w14:paraId="1782F399"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p>
        </w:tc>
        <w:tc>
          <w:tcPr>
            <w:tcW w:w="10811" w:type="dxa"/>
            <w:tcBorders>
              <w:top w:val="nil"/>
              <w:left w:val="single" w:sz="4" w:space="0" w:color="auto"/>
              <w:bottom w:val="single" w:sz="4" w:space="0" w:color="auto"/>
              <w:right w:val="nil"/>
            </w:tcBorders>
            <w:shd w:val="clear" w:color="000000" w:fill="F2F2F2"/>
            <w:noWrap/>
            <w:vAlign w:val="bottom"/>
            <w:hideMark/>
          </w:tcPr>
          <w:p w14:paraId="15C7F39A" w14:textId="77777777" w:rsidR="00B4218E" w:rsidRPr="00B070D3" w:rsidRDefault="00B4218E" w:rsidP="00631FA0">
            <w:pPr>
              <w:spacing w:after="0" w:line="240" w:lineRule="auto"/>
              <w:rPr>
                <w:rFonts w:ascii="Trebuchet MS" w:eastAsia="Times New Roman" w:hAnsi="Trebuchet MS" w:cs="Calibri"/>
                <w:b/>
                <w:bCs/>
                <w:color w:val="FA7D00"/>
                <w:sz w:val="24"/>
                <w:szCs w:val="24"/>
                <w:lang w:eastAsia="en-GB"/>
              </w:rPr>
            </w:pPr>
            <w:r w:rsidRPr="00B070D3">
              <w:rPr>
                <w:rFonts w:ascii="Trebuchet MS" w:eastAsia="Times New Roman" w:hAnsi="Trebuchet MS" w:cs="Calibri"/>
                <w:b/>
                <w:bCs/>
                <w:color w:val="FA7D00"/>
                <w:sz w:val="24"/>
                <w:szCs w:val="24"/>
                <w:lang w:eastAsia="en-GB"/>
              </w:rPr>
              <w:t>Ressources humaines</w:t>
            </w:r>
          </w:p>
        </w:tc>
      </w:tr>
      <w:tr w:rsidR="00B4218E" w:rsidRPr="00B070D3" w14:paraId="3572AC9E" w14:textId="77777777" w:rsidTr="00AC4CAD">
        <w:trPr>
          <w:trHeight w:val="255"/>
        </w:trPr>
        <w:tc>
          <w:tcPr>
            <w:tcW w:w="536" w:type="dxa"/>
            <w:tcBorders>
              <w:top w:val="nil"/>
              <w:left w:val="nil"/>
              <w:bottom w:val="nil"/>
              <w:right w:val="nil"/>
            </w:tcBorders>
            <w:shd w:val="clear" w:color="auto" w:fill="auto"/>
            <w:noWrap/>
            <w:vAlign w:val="bottom"/>
            <w:hideMark/>
          </w:tcPr>
          <w:p w14:paraId="64A5BB1E"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F54</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45085AC5" w14:textId="1BF44368"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De combien de services/</w:t>
            </w:r>
            <w:r w:rsidR="0059427B" w:rsidRPr="00B070D3">
              <w:rPr>
                <w:rFonts w:ascii="Trebuchet MS" w:eastAsia="Times New Roman" w:hAnsi="Trebuchet MS" w:cs="Arial"/>
                <w:sz w:val="20"/>
                <w:szCs w:val="20"/>
                <w:lang w:eastAsia="en-GB"/>
              </w:rPr>
              <w:t>départements</w:t>
            </w:r>
            <w:r w:rsidRPr="00B070D3">
              <w:rPr>
                <w:rFonts w:ascii="Trebuchet MS" w:eastAsia="Times New Roman" w:hAnsi="Trebuchet MS" w:cs="Arial"/>
                <w:sz w:val="20"/>
                <w:szCs w:val="20"/>
                <w:lang w:eastAsia="en-GB"/>
              </w:rPr>
              <w:t xml:space="preserve"> dispose votre </w:t>
            </w:r>
            <w:r w:rsidR="0059427B" w:rsidRPr="00B070D3">
              <w:rPr>
                <w:rFonts w:ascii="Trebuchet MS" w:eastAsia="Times New Roman" w:hAnsi="Trebuchet MS" w:cs="Arial"/>
                <w:sz w:val="20"/>
                <w:szCs w:val="20"/>
                <w:lang w:eastAsia="en-GB"/>
              </w:rPr>
              <w:t>établissement</w:t>
            </w:r>
            <w:r w:rsidRPr="00B070D3">
              <w:rPr>
                <w:rFonts w:ascii="Trebuchet MS" w:eastAsia="Times New Roman" w:hAnsi="Trebuchet MS" w:cs="Arial"/>
                <w:sz w:val="20"/>
                <w:szCs w:val="20"/>
                <w:lang w:eastAsia="en-GB"/>
              </w:rPr>
              <w:t>?</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C8F0E7B"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023B019B" w14:textId="77777777" w:rsidTr="00AC4CAD">
        <w:trPr>
          <w:trHeight w:val="255"/>
        </w:trPr>
        <w:tc>
          <w:tcPr>
            <w:tcW w:w="536" w:type="dxa"/>
            <w:tcBorders>
              <w:top w:val="nil"/>
              <w:left w:val="nil"/>
              <w:bottom w:val="nil"/>
              <w:right w:val="nil"/>
            </w:tcBorders>
            <w:shd w:val="clear" w:color="auto" w:fill="auto"/>
            <w:noWrap/>
            <w:vAlign w:val="bottom"/>
            <w:hideMark/>
          </w:tcPr>
          <w:p w14:paraId="0B5507BD"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F55</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58168512" w14:textId="29FD4211"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Nombre total de travailleurs de l'</w:t>
            </w:r>
            <w:r w:rsidR="0059427B" w:rsidRPr="00B070D3">
              <w:rPr>
                <w:rFonts w:ascii="Trebuchet MS" w:eastAsia="Times New Roman" w:hAnsi="Trebuchet MS" w:cs="Arial"/>
                <w:sz w:val="20"/>
                <w:szCs w:val="20"/>
                <w:lang w:eastAsia="en-GB"/>
              </w:rPr>
              <w:t>établissement</w:t>
            </w:r>
            <w:r w:rsidRPr="00B070D3">
              <w:rPr>
                <w:rFonts w:ascii="Trebuchet MS" w:eastAsia="Times New Roman" w:hAnsi="Trebuchet MS" w:cs="Arial"/>
                <w:sz w:val="20"/>
                <w:szCs w:val="20"/>
                <w:lang w:eastAsia="en-GB"/>
              </w:rPr>
              <w:t xml:space="preserve"> possédant une adresse email</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2FBF235"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6C34DC71" w14:textId="77777777" w:rsidTr="00AC4CAD">
        <w:trPr>
          <w:trHeight w:val="255"/>
        </w:trPr>
        <w:tc>
          <w:tcPr>
            <w:tcW w:w="536" w:type="dxa"/>
            <w:tcBorders>
              <w:top w:val="nil"/>
              <w:left w:val="nil"/>
              <w:bottom w:val="nil"/>
              <w:right w:val="nil"/>
            </w:tcBorders>
            <w:shd w:val="clear" w:color="auto" w:fill="auto"/>
            <w:noWrap/>
            <w:vAlign w:val="bottom"/>
            <w:hideMark/>
          </w:tcPr>
          <w:p w14:paraId="2CB957D3"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F57</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5D6AFC31"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Nombre de travailleurs sachant utiliser un smartphone ?</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C59B9AB"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6DD0D27D" w14:textId="77777777" w:rsidTr="00AC4CAD">
        <w:trPr>
          <w:trHeight w:val="255"/>
        </w:trPr>
        <w:tc>
          <w:tcPr>
            <w:tcW w:w="536" w:type="dxa"/>
            <w:tcBorders>
              <w:top w:val="nil"/>
              <w:left w:val="nil"/>
              <w:bottom w:val="nil"/>
              <w:right w:val="nil"/>
            </w:tcBorders>
            <w:shd w:val="clear" w:color="auto" w:fill="auto"/>
            <w:noWrap/>
            <w:vAlign w:val="bottom"/>
            <w:hideMark/>
          </w:tcPr>
          <w:p w14:paraId="42F9CDD7"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F56</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045A9570" w14:textId="7EEE8248"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Nombre de travailleurs de l'</w:t>
            </w:r>
            <w:r w:rsidR="0059427B" w:rsidRPr="00B070D3">
              <w:rPr>
                <w:rFonts w:ascii="Trebuchet MS" w:eastAsia="Times New Roman" w:hAnsi="Trebuchet MS" w:cs="Arial"/>
                <w:sz w:val="20"/>
                <w:szCs w:val="20"/>
                <w:lang w:eastAsia="en-GB"/>
              </w:rPr>
              <w:t>établissement</w:t>
            </w:r>
            <w:r w:rsidRPr="00B070D3">
              <w:rPr>
                <w:rFonts w:ascii="Trebuchet MS" w:eastAsia="Times New Roman" w:hAnsi="Trebuchet MS" w:cs="Arial"/>
                <w:sz w:val="20"/>
                <w:szCs w:val="20"/>
                <w:lang w:eastAsia="en-GB"/>
              </w:rPr>
              <w:t xml:space="preserve"> qui se sentent familier avec l'outil informatique</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223A57C"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5F22B84B" w14:textId="77777777" w:rsidTr="00AC4CAD">
        <w:trPr>
          <w:trHeight w:val="255"/>
        </w:trPr>
        <w:tc>
          <w:tcPr>
            <w:tcW w:w="536" w:type="dxa"/>
            <w:tcBorders>
              <w:top w:val="nil"/>
              <w:left w:val="nil"/>
              <w:bottom w:val="nil"/>
              <w:right w:val="nil"/>
            </w:tcBorders>
            <w:shd w:val="clear" w:color="auto" w:fill="auto"/>
            <w:noWrap/>
            <w:vAlign w:val="bottom"/>
            <w:hideMark/>
          </w:tcPr>
          <w:p w14:paraId="7F280250"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F58</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3CEDBB03" w14:textId="0DD2CF6B"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xml:space="preserve">Combien de gestionnaires de données avez-vous dans votre </w:t>
            </w:r>
            <w:r w:rsidR="0059427B" w:rsidRPr="00B070D3">
              <w:rPr>
                <w:rFonts w:ascii="Trebuchet MS" w:eastAsia="Times New Roman" w:hAnsi="Trebuchet MS" w:cs="Arial"/>
                <w:sz w:val="20"/>
                <w:szCs w:val="20"/>
                <w:lang w:eastAsia="en-GB"/>
              </w:rPr>
              <w:t>établissement</w:t>
            </w:r>
            <w:r w:rsidRPr="00B070D3">
              <w:rPr>
                <w:rFonts w:ascii="Trebuchet MS" w:eastAsia="Times New Roman" w:hAnsi="Trebuchet MS" w:cs="Arial"/>
                <w:sz w:val="20"/>
                <w:szCs w:val="20"/>
                <w:lang w:eastAsia="en-GB"/>
              </w:rPr>
              <w:t>?</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2C36FD"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128D8117" w14:textId="77777777" w:rsidTr="00AC4CAD">
        <w:trPr>
          <w:trHeight w:val="255"/>
        </w:trPr>
        <w:tc>
          <w:tcPr>
            <w:tcW w:w="536" w:type="dxa"/>
            <w:tcBorders>
              <w:top w:val="nil"/>
              <w:left w:val="nil"/>
              <w:bottom w:val="nil"/>
              <w:right w:val="nil"/>
            </w:tcBorders>
            <w:shd w:val="clear" w:color="auto" w:fill="auto"/>
            <w:noWrap/>
            <w:vAlign w:val="bottom"/>
            <w:hideMark/>
          </w:tcPr>
          <w:p w14:paraId="5204F514"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233AE652"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S'il vous plaît répondre aux questions suivantes pour chacun d'eux</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5A29A67"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516430F8" w14:textId="77777777" w:rsidTr="00AC4CAD">
        <w:trPr>
          <w:gridAfter w:val="2"/>
          <w:wAfter w:w="2795" w:type="dxa"/>
          <w:trHeight w:val="255"/>
        </w:trPr>
        <w:tc>
          <w:tcPr>
            <w:tcW w:w="536" w:type="dxa"/>
            <w:tcBorders>
              <w:top w:val="nil"/>
              <w:left w:val="nil"/>
              <w:bottom w:val="nil"/>
              <w:right w:val="nil"/>
            </w:tcBorders>
            <w:shd w:val="clear" w:color="auto" w:fill="auto"/>
            <w:noWrap/>
            <w:vAlign w:val="bottom"/>
            <w:hideMark/>
          </w:tcPr>
          <w:p w14:paraId="599E0873"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F59</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1EB70D5B"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Quelles sont les compétences en informatique pour le gestionnaire des données 1</w:t>
            </w:r>
          </w:p>
        </w:tc>
      </w:tr>
      <w:tr w:rsidR="00B4218E" w:rsidRPr="00B070D3" w14:paraId="2614FF0B" w14:textId="77777777" w:rsidTr="00AC4CAD">
        <w:trPr>
          <w:trHeight w:val="255"/>
        </w:trPr>
        <w:tc>
          <w:tcPr>
            <w:tcW w:w="536" w:type="dxa"/>
            <w:tcBorders>
              <w:top w:val="nil"/>
              <w:left w:val="nil"/>
              <w:bottom w:val="nil"/>
              <w:right w:val="nil"/>
            </w:tcBorders>
            <w:shd w:val="clear" w:color="auto" w:fill="auto"/>
            <w:noWrap/>
            <w:vAlign w:val="bottom"/>
            <w:hideMark/>
          </w:tcPr>
          <w:p w14:paraId="0BB76A58"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16777A0D" w14:textId="77777777" w:rsidR="00B4218E" w:rsidRPr="00B070D3" w:rsidRDefault="00B4218E" w:rsidP="00631FA0">
            <w:pPr>
              <w:spacing w:after="0" w:line="240" w:lineRule="auto"/>
              <w:jc w:val="right"/>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MS Excel</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0921487"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3DAF7A5F" w14:textId="77777777" w:rsidTr="00AC4CAD">
        <w:trPr>
          <w:trHeight w:val="255"/>
        </w:trPr>
        <w:tc>
          <w:tcPr>
            <w:tcW w:w="536" w:type="dxa"/>
            <w:tcBorders>
              <w:top w:val="nil"/>
              <w:left w:val="nil"/>
              <w:bottom w:val="nil"/>
              <w:right w:val="nil"/>
            </w:tcBorders>
            <w:shd w:val="clear" w:color="auto" w:fill="auto"/>
            <w:noWrap/>
            <w:vAlign w:val="bottom"/>
            <w:hideMark/>
          </w:tcPr>
          <w:p w14:paraId="0E8901B8"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3913B694" w14:textId="77777777" w:rsidR="00B4218E" w:rsidRPr="00B070D3" w:rsidRDefault="00B4218E" w:rsidP="00631FA0">
            <w:pPr>
              <w:spacing w:after="0" w:line="240" w:lineRule="auto"/>
              <w:jc w:val="right"/>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MS Word</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4501139"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15E892AB" w14:textId="77777777" w:rsidTr="00AC4CAD">
        <w:trPr>
          <w:trHeight w:val="255"/>
        </w:trPr>
        <w:tc>
          <w:tcPr>
            <w:tcW w:w="536" w:type="dxa"/>
            <w:tcBorders>
              <w:top w:val="nil"/>
              <w:left w:val="nil"/>
              <w:bottom w:val="nil"/>
              <w:right w:val="nil"/>
            </w:tcBorders>
            <w:shd w:val="clear" w:color="auto" w:fill="auto"/>
            <w:noWrap/>
            <w:vAlign w:val="bottom"/>
            <w:hideMark/>
          </w:tcPr>
          <w:p w14:paraId="0FF65D1D"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795EE9C3" w14:textId="77777777" w:rsidR="00B4218E" w:rsidRPr="00B070D3" w:rsidRDefault="00B4218E" w:rsidP="00631FA0">
            <w:pPr>
              <w:spacing w:after="0" w:line="240" w:lineRule="auto"/>
              <w:jc w:val="right"/>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MS PowerPoint</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3AE1F0"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6C645B1B" w14:textId="77777777" w:rsidTr="00AC4CAD">
        <w:trPr>
          <w:trHeight w:val="255"/>
        </w:trPr>
        <w:tc>
          <w:tcPr>
            <w:tcW w:w="536" w:type="dxa"/>
            <w:tcBorders>
              <w:top w:val="nil"/>
              <w:left w:val="nil"/>
              <w:bottom w:val="nil"/>
              <w:right w:val="nil"/>
            </w:tcBorders>
            <w:shd w:val="clear" w:color="auto" w:fill="auto"/>
            <w:noWrap/>
            <w:vAlign w:val="bottom"/>
            <w:hideMark/>
          </w:tcPr>
          <w:p w14:paraId="164F5834"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7CF79190" w14:textId="77777777" w:rsidR="00B4218E" w:rsidRPr="00B070D3" w:rsidRDefault="00B4218E" w:rsidP="00631FA0">
            <w:pPr>
              <w:spacing w:after="0" w:line="240" w:lineRule="auto"/>
              <w:jc w:val="right"/>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Internet / e-mail</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09836E0"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7546DF3A" w14:textId="77777777" w:rsidTr="00AC4CAD">
        <w:trPr>
          <w:trHeight w:val="255"/>
        </w:trPr>
        <w:tc>
          <w:tcPr>
            <w:tcW w:w="536" w:type="dxa"/>
            <w:tcBorders>
              <w:top w:val="nil"/>
              <w:left w:val="nil"/>
              <w:bottom w:val="nil"/>
              <w:right w:val="nil"/>
            </w:tcBorders>
            <w:shd w:val="clear" w:color="auto" w:fill="auto"/>
            <w:noWrap/>
            <w:vAlign w:val="bottom"/>
            <w:hideMark/>
          </w:tcPr>
          <w:p w14:paraId="61081E4E"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0F7F8E26" w14:textId="77777777" w:rsidR="00B4218E" w:rsidRPr="00B070D3" w:rsidRDefault="00B4218E" w:rsidP="00631FA0">
            <w:pPr>
              <w:spacing w:after="0" w:line="240" w:lineRule="auto"/>
              <w:jc w:val="right"/>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MS Access</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B7D0C4A"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20E24096" w14:textId="77777777" w:rsidTr="00AC4CAD">
        <w:trPr>
          <w:trHeight w:val="255"/>
        </w:trPr>
        <w:tc>
          <w:tcPr>
            <w:tcW w:w="536" w:type="dxa"/>
            <w:tcBorders>
              <w:top w:val="nil"/>
              <w:left w:val="nil"/>
              <w:bottom w:val="nil"/>
              <w:right w:val="nil"/>
            </w:tcBorders>
            <w:shd w:val="clear" w:color="auto" w:fill="auto"/>
            <w:noWrap/>
            <w:vAlign w:val="bottom"/>
            <w:hideMark/>
          </w:tcPr>
          <w:p w14:paraId="3AEEA80F"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70B2282E" w14:textId="77777777" w:rsidR="00B4218E" w:rsidRPr="00B070D3" w:rsidRDefault="00B4218E" w:rsidP="00631FA0">
            <w:pPr>
              <w:spacing w:after="0" w:line="240" w:lineRule="auto"/>
              <w:jc w:val="right"/>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Maintenance</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DBC59A7"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1625C27E" w14:textId="77777777" w:rsidTr="00AC4CAD">
        <w:trPr>
          <w:gridAfter w:val="1"/>
          <w:wAfter w:w="1384" w:type="dxa"/>
          <w:trHeight w:val="255"/>
        </w:trPr>
        <w:tc>
          <w:tcPr>
            <w:tcW w:w="536" w:type="dxa"/>
            <w:tcBorders>
              <w:top w:val="nil"/>
              <w:left w:val="nil"/>
              <w:bottom w:val="nil"/>
              <w:right w:val="nil"/>
            </w:tcBorders>
            <w:shd w:val="clear" w:color="auto" w:fill="auto"/>
            <w:noWrap/>
            <w:vAlign w:val="bottom"/>
            <w:hideMark/>
          </w:tcPr>
          <w:p w14:paraId="22D47CA8"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F60</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4CBEFB6B"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Quelles sont les compétences en informatique pour le gestionnaire des données 2</w:t>
            </w:r>
          </w:p>
        </w:tc>
        <w:tc>
          <w:tcPr>
            <w:tcW w:w="1411" w:type="dxa"/>
            <w:tcBorders>
              <w:top w:val="nil"/>
              <w:left w:val="nil"/>
              <w:bottom w:val="single" w:sz="4" w:space="0" w:color="auto"/>
              <w:right w:val="single" w:sz="4" w:space="0" w:color="auto"/>
            </w:tcBorders>
            <w:shd w:val="clear" w:color="000000" w:fill="D9D9D9"/>
            <w:noWrap/>
            <w:vAlign w:val="bottom"/>
            <w:hideMark/>
          </w:tcPr>
          <w:p w14:paraId="44128930"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2D7E5F71" w14:textId="77777777" w:rsidTr="00AC4CAD">
        <w:trPr>
          <w:trHeight w:val="255"/>
        </w:trPr>
        <w:tc>
          <w:tcPr>
            <w:tcW w:w="536" w:type="dxa"/>
            <w:tcBorders>
              <w:top w:val="nil"/>
              <w:left w:val="nil"/>
              <w:bottom w:val="nil"/>
              <w:right w:val="nil"/>
            </w:tcBorders>
            <w:shd w:val="clear" w:color="auto" w:fill="auto"/>
            <w:noWrap/>
            <w:vAlign w:val="bottom"/>
            <w:hideMark/>
          </w:tcPr>
          <w:p w14:paraId="41A31D43" w14:textId="77777777" w:rsidR="00B4218E" w:rsidRPr="00B070D3" w:rsidRDefault="00B4218E" w:rsidP="00631FA0">
            <w:pPr>
              <w:spacing w:after="0" w:line="240" w:lineRule="auto"/>
              <w:rPr>
                <w:rFonts w:ascii="Trebuchet MS" w:eastAsia="Times New Roman" w:hAnsi="Trebuchet MS" w:cs="Arial"/>
                <w:sz w:val="20"/>
                <w:szCs w:val="20"/>
                <w:lang w:eastAsia="en-GB"/>
              </w:rPr>
            </w:pP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29A663BD" w14:textId="77777777" w:rsidR="00B4218E" w:rsidRPr="00B070D3" w:rsidRDefault="00B4218E" w:rsidP="00631FA0">
            <w:pPr>
              <w:spacing w:after="0" w:line="240" w:lineRule="auto"/>
              <w:jc w:val="right"/>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MS Excel</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F4D1FAD"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21E1B404" w14:textId="77777777" w:rsidTr="00AC4CAD">
        <w:trPr>
          <w:trHeight w:val="255"/>
        </w:trPr>
        <w:tc>
          <w:tcPr>
            <w:tcW w:w="536" w:type="dxa"/>
            <w:tcBorders>
              <w:top w:val="nil"/>
              <w:left w:val="nil"/>
              <w:bottom w:val="nil"/>
              <w:right w:val="nil"/>
            </w:tcBorders>
            <w:shd w:val="clear" w:color="auto" w:fill="auto"/>
            <w:noWrap/>
            <w:vAlign w:val="bottom"/>
            <w:hideMark/>
          </w:tcPr>
          <w:p w14:paraId="64203E1A"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43FB534C" w14:textId="77777777" w:rsidR="00B4218E" w:rsidRPr="00B070D3" w:rsidRDefault="00B4218E" w:rsidP="00631FA0">
            <w:pPr>
              <w:spacing w:after="0" w:line="240" w:lineRule="auto"/>
              <w:jc w:val="right"/>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MS Word</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BB75B03"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4DF691F8" w14:textId="77777777" w:rsidTr="00AC4CAD">
        <w:trPr>
          <w:trHeight w:val="255"/>
        </w:trPr>
        <w:tc>
          <w:tcPr>
            <w:tcW w:w="536" w:type="dxa"/>
            <w:tcBorders>
              <w:top w:val="nil"/>
              <w:left w:val="nil"/>
              <w:bottom w:val="nil"/>
              <w:right w:val="nil"/>
            </w:tcBorders>
            <w:shd w:val="clear" w:color="auto" w:fill="auto"/>
            <w:noWrap/>
            <w:vAlign w:val="bottom"/>
            <w:hideMark/>
          </w:tcPr>
          <w:p w14:paraId="6AC3CB87"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7463DE38" w14:textId="77777777" w:rsidR="00B4218E" w:rsidRPr="00B070D3" w:rsidRDefault="00B4218E" w:rsidP="00631FA0">
            <w:pPr>
              <w:spacing w:after="0" w:line="240" w:lineRule="auto"/>
              <w:jc w:val="right"/>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MS PowerPoint</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65104ED"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3D42AF27" w14:textId="77777777" w:rsidTr="00AC4CAD">
        <w:trPr>
          <w:trHeight w:val="255"/>
        </w:trPr>
        <w:tc>
          <w:tcPr>
            <w:tcW w:w="536" w:type="dxa"/>
            <w:tcBorders>
              <w:top w:val="nil"/>
              <w:left w:val="nil"/>
              <w:bottom w:val="nil"/>
              <w:right w:val="nil"/>
            </w:tcBorders>
            <w:shd w:val="clear" w:color="auto" w:fill="auto"/>
            <w:noWrap/>
            <w:vAlign w:val="bottom"/>
            <w:hideMark/>
          </w:tcPr>
          <w:p w14:paraId="074ABE20"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596C7BBC" w14:textId="77777777" w:rsidR="00B4218E" w:rsidRPr="00B070D3" w:rsidRDefault="00B4218E" w:rsidP="00631FA0">
            <w:pPr>
              <w:spacing w:after="0" w:line="240" w:lineRule="auto"/>
              <w:jc w:val="right"/>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Internet / e-mail</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1D3B849"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5CDCA7BE" w14:textId="77777777" w:rsidTr="00AC4CAD">
        <w:trPr>
          <w:trHeight w:val="255"/>
        </w:trPr>
        <w:tc>
          <w:tcPr>
            <w:tcW w:w="536" w:type="dxa"/>
            <w:tcBorders>
              <w:top w:val="nil"/>
              <w:left w:val="nil"/>
              <w:bottom w:val="nil"/>
              <w:right w:val="nil"/>
            </w:tcBorders>
            <w:shd w:val="clear" w:color="auto" w:fill="auto"/>
            <w:noWrap/>
            <w:vAlign w:val="bottom"/>
            <w:hideMark/>
          </w:tcPr>
          <w:p w14:paraId="4246350C"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1A6DEAF3" w14:textId="77777777" w:rsidR="00B4218E" w:rsidRPr="00B070D3" w:rsidRDefault="00B4218E" w:rsidP="00631FA0">
            <w:pPr>
              <w:spacing w:after="0" w:line="240" w:lineRule="auto"/>
              <w:jc w:val="right"/>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MS Access</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5DB1ABD"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1C9EC0EF" w14:textId="77777777" w:rsidTr="00AC4CAD">
        <w:trPr>
          <w:trHeight w:val="255"/>
        </w:trPr>
        <w:tc>
          <w:tcPr>
            <w:tcW w:w="536" w:type="dxa"/>
            <w:tcBorders>
              <w:top w:val="nil"/>
              <w:left w:val="nil"/>
              <w:bottom w:val="nil"/>
              <w:right w:val="nil"/>
            </w:tcBorders>
            <w:shd w:val="clear" w:color="auto" w:fill="auto"/>
            <w:noWrap/>
            <w:vAlign w:val="bottom"/>
            <w:hideMark/>
          </w:tcPr>
          <w:p w14:paraId="181C1565"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086D705A" w14:textId="77777777" w:rsidR="00B4218E" w:rsidRPr="00B070D3" w:rsidRDefault="00B4218E" w:rsidP="00631FA0">
            <w:pPr>
              <w:spacing w:after="0" w:line="240" w:lineRule="auto"/>
              <w:jc w:val="right"/>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Maintenance</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7BEA0F"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7AD5E5B1" w14:textId="77777777" w:rsidTr="00AC4CAD">
        <w:trPr>
          <w:gridAfter w:val="2"/>
          <w:wAfter w:w="2795" w:type="dxa"/>
          <w:trHeight w:val="255"/>
        </w:trPr>
        <w:tc>
          <w:tcPr>
            <w:tcW w:w="536" w:type="dxa"/>
            <w:tcBorders>
              <w:top w:val="nil"/>
              <w:left w:val="nil"/>
              <w:bottom w:val="nil"/>
              <w:right w:val="nil"/>
            </w:tcBorders>
            <w:shd w:val="clear" w:color="auto" w:fill="auto"/>
            <w:noWrap/>
            <w:vAlign w:val="bottom"/>
            <w:hideMark/>
          </w:tcPr>
          <w:p w14:paraId="115C4EDE" w14:textId="77777777" w:rsidR="00B4218E" w:rsidRPr="00B070D3" w:rsidRDefault="00B4218E" w:rsidP="00631FA0">
            <w:pPr>
              <w:spacing w:after="0" w:line="240" w:lineRule="auto"/>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F61</w:t>
            </w: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1D4A5D69"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Quelles sont les compétences en informatique pour le gestionnaire des données 3</w:t>
            </w:r>
          </w:p>
        </w:tc>
      </w:tr>
      <w:tr w:rsidR="00B4218E" w:rsidRPr="00B070D3" w14:paraId="3548D098" w14:textId="77777777" w:rsidTr="00AC4CAD">
        <w:trPr>
          <w:trHeight w:val="255"/>
        </w:trPr>
        <w:tc>
          <w:tcPr>
            <w:tcW w:w="536" w:type="dxa"/>
            <w:tcBorders>
              <w:top w:val="nil"/>
              <w:left w:val="nil"/>
              <w:bottom w:val="nil"/>
              <w:right w:val="nil"/>
            </w:tcBorders>
            <w:shd w:val="clear" w:color="auto" w:fill="auto"/>
            <w:noWrap/>
            <w:vAlign w:val="bottom"/>
            <w:hideMark/>
          </w:tcPr>
          <w:p w14:paraId="7AD9AB96"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0B98961A" w14:textId="77777777" w:rsidR="00B4218E" w:rsidRPr="00B070D3" w:rsidRDefault="00B4218E" w:rsidP="00631FA0">
            <w:pPr>
              <w:spacing w:after="0" w:line="240" w:lineRule="auto"/>
              <w:jc w:val="right"/>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MS Excel</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7C3199E"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63B0D82D" w14:textId="77777777" w:rsidTr="00AC4CAD">
        <w:trPr>
          <w:trHeight w:val="255"/>
        </w:trPr>
        <w:tc>
          <w:tcPr>
            <w:tcW w:w="536" w:type="dxa"/>
            <w:tcBorders>
              <w:top w:val="nil"/>
              <w:left w:val="nil"/>
              <w:bottom w:val="nil"/>
              <w:right w:val="nil"/>
            </w:tcBorders>
            <w:shd w:val="clear" w:color="auto" w:fill="auto"/>
            <w:noWrap/>
            <w:vAlign w:val="bottom"/>
            <w:hideMark/>
          </w:tcPr>
          <w:p w14:paraId="4577321B"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08CA1C50" w14:textId="77777777" w:rsidR="00B4218E" w:rsidRPr="00B070D3" w:rsidRDefault="00B4218E" w:rsidP="00631FA0">
            <w:pPr>
              <w:spacing w:after="0" w:line="240" w:lineRule="auto"/>
              <w:jc w:val="right"/>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MS Word</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CACEF1F"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6C02F554" w14:textId="77777777" w:rsidTr="00AC4CAD">
        <w:trPr>
          <w:trHeight w:val="255"/>
        </w:trPr>
        <w:tc>
          <w:tcPr>
            <w:tcW w:w="536" w:type="dxa"/>
            <w:tcBorders>
              <w:top w:val="nil"/>
              <w:left w:val="nil"/>
              <w:bottom w:val="nil"/>
              <w:right w:val="nil"/>
            </w:tcBorders>
            <w:shd w:val="clear" w:color="auto" w:fill="auto"/>
            <w:noWrap/>
            <w:vAlign w:val="bottom"/>
            <w:hideMark/>
          </w:tcPr>
          <w:p w14:paraId="12621F66"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595B58DB" w14:textId="77777777" w:rsidR="00B4218E" w:rsidRPr="00B070D3" w:rsidRDefault="00B4218E" w:rsidP="00631FA0">
            <w:pPr>
              <w:spacing w:after="0" w:line="240" w:lineRule="auto"/>
              <w:jc w:val="right"/>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MS PowerPoint</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06CAA5E"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1DC8C3B9" w14:textId="77777777" w:rsidTr="00AC4CAD">
        <w:trPr>
          <w:trHeight w:val="255"/>
        </w:trPr>
        <w:tc>
          <w:tcPr>
            <w:tcW w:w="536" w:type="dxa"/>
            <w:tcBorders>
              <w:top w:val="nil"/>
              <w:left w:val="nil"/>
              <w:bottom w:val="nil"/>
              <w:right w:val="nil"/>
            </w:tcBorders>
            <w:shd w:val="clear" w:color="auto" w:fill="auto"/>
            <w:noWrap/>
            <w:vAlign w:val="bottom"/>
            <w:hideMark/>
          </w:tcPr>
          <w:p w14:paraId="488A9AB7"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085E3A6C" w14:textId="77777777" w:rsidR="00B4218E" w:rsidRPr="00B070D3" w:rsidRDefault="00B4218E" w:rsidP="00631FA0">
            <w:pPr>
              <w:spacing w:after="0" w:line="240" w:lineRule="auto"/>
              <w:jc w:val="right"/>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Internet / e-mail</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1F3EFD8"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6115CFBF" w14:textId="77777777" w:rsidTr="00AC4CAD">
        <w:trPr>
          <w:trHeight w:val="255"/>
        </w:trPr>
        <w:tc>
          <w:tcPr>
            <w:tcW w:w="536" w:type="dxa"/>
            <w:tcBorders>
              <w:top w:val="nil"/>
              <w:left w:val="nil"/>
              <w:bottom w:val="nil"/>
              <w:right w:val="nil"/>
            </w:tcBorders>
            <w:shd w:val="clear" w:color="auto" w:fill="auto"/>
            <w:noWrap/>
            <w:vAlign w:val="bottom"/>
            <w:hideMark/>
          </w:tcPr>
          <w:p w14:paraId="3A09561E"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1339826F" w14:textId="77777777" w:rsidR="00B4218E" w:rsidRPr="00B070D3" w:rsidRDefault="00B4218E" w:rsidP="00631FA0">
            <w:pPr>
              <w:spacing w:after="0" w:line="240" w:lineRule="auto"/>
              <w:jc w:val="right"/>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MS Access</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04DA562"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r w:rsidR="00B4218E" w:rsidRPr="00B070D3" w14:paraId="26F149B0" w14:textId="77777777" w:rsidTr="00AC4CAD">
        <w:trPr>
          <w:trHeight w:val="255"/>
        </w:trPr>
        <w:tc>
          <w:tcPr>
            <w:tcW w:w="536" w:type="dxa"/>
            <w:tcBorders>
              <w:top w:val="nil"/>
              <w:left w:val="nil"/>
              <w:bottom w:val="nil"/>
              <w:right w:val="nil"/>
            </w:tcBorders>
            <w:shd w:val="clear" w:color="auto" w:fill="auto"/>
            <w:noWrap/>
            <w:vAlign w:val="bottom"/>
            <w:hideMark/>
          </w:tcPr>
          <w:p w14:paraId="1CCFC627"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p>
        </w:tc>
        <w:tc>
          <w:tcPr>
            <w:tcW w:w="10811" w:type="dxa"/>
            <w:tcBorders>
              <w:top w:val="nil"/>
              <w:left w:val="single" w:sz="4" w:space="0" w:color="auto"/>
              <w:bottom w:val="single" w:sz="4" w:space="0" w:color="auto"/>
              <w:right w:val="single" w:sz="4" w:space="0" w:color="auto"/>
            </w:tcBorders>
            <w:shd w:val="clear" w:color="000000" w:fill="D9D9D9"/>
            <w:noWrap/>
            <w:vAlign w:val="bottom"/>
            <w:hideMark/>
          </w:tcPr>
          <w:p w14:paraId="69F191FE" w14:textId="77777777" w:rsidR="00B4218E" w:rsidRPr="00B070D3" w:rsidRDefault="00B4218E" w:rsidP="00631FA0">
            <w:pPr>
              <w:spacing w:after="0" w:line="240" w:lineRule="auto"/>
              <w:jc w:val="right"/>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Maintenance</w:t>
            </w:r>
          </w:p>
        </w:tc>
        <w:tc>
          <w:tcPr>
            <w:tcW w:w="279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37AB694" w14:textId="77777777" w:rsidR="00B4218E" w:rsidRPr="00B070D3" w:rsidRDefault="00B4218E" w:rsidP="00631FA0">
            <w:pPr>
              <w:spacing w:after="0" w:line="240" w:lineRule="auto"/>
              <w:jc w:val="center"/>
              <w:rPr>
                <w:rFonts w:ascii="Trebuchet MS" w:eastAsia="Times New Roman" w:hAnsi="Trebuchet MS" w:cs="Arial"/>
                <w:sz w:val="20"/>
                <w:szCs w:val="20"/>
                <w:lang w:eastAsia="en-GB"/>
              </w:rPr>
            </w:pPr>
            <w:r w:rsidRPr="00B070D3">
              <w:rPr>
                <w:rFonts w:ascii="Trebuchet MS" w:eastAsia="Times New Roman" w:hAnsi="Trebuchet MS" w:cs="Arial"/>
                <w:sz w:val="20"/>
                <w:szCs w:val="20"/>
                <w:lang w:eastAsia="en-GB"/>
              </w:rPr>
              <w:t> </w:t>
            </w:r>
          </w:p>
        </w:tc>
      </w:tr>
    </w:tbl>
    <w:p w14:paraId="0C35153B" w14:textId="77777777" w:rsidR="00A818D8" w:rsidRPr="00B070D3" w:rsidRDefault="00A818D8" w:rsidP="00A818D8">
      <w:pPr>
        <w:rPr>
          <w:rFonts w:ascii="Trebuchet MS" w:hAnsi="Trebuchet MS"/>
        </w:rPr>
      </w:pPr>
    </w:p>
    <w:sectPr w:rsidR="00A818D8" w:rsidRPr="00B070D3" w:rsidSect="00631FA0">
      <w:pgSz w:w="16836" w:h="11904" w:orient="landscape" w:code="9"/>
      <w:pgMar w:top="1134" w:right="1560" w:bottom="1134" w:left="1134"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9B134" w14:textId="77777777" w:rsidR="00612912" w:rsidRDefault="00612912" w:rsidP="00996E4E">
      <w:pPr>
        <w:spacing w:after="0" w:line="240" w:lineRule="auto"/>
      </w:pPr>
      <w:r>
        <w:separator/>
      </w:r>
    </w:p>
  </w:endnote>
  <w:endnote w:type="continuationSeparator" w:id="0">
    <w:p w14:paraId="4CD6C0CC" w14:textId="77777777" w:rsidR="00612912" w:rsidRDefault="00612912" w:rsidP="0099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panose1 w:val="00000000000000000000"/>
    <w:charset w:val="00"/>
    <w:family w:val="roman"/>
    <w:notTrueType/>
    <w:pitch w:val="default"/>
  </w:font>
  <w:font w:name="Shaker 2 Lancet Regular">
    <w:altName w:val="Calibri"/>
    <w:charset w:val="4D"/>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Formata Light">
    <w:altName w:val="Formata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473842"/>
      <w:docPartObj>
        <w:docPartGallery w:val="Page Numbers (Bottom of Page)"/>
        <w:docPartUnique/>
      </w:docPartObj>
    </w:sdtPr>
    <w:sdtEndPr>
      <w:rPr>
        <w:noProof/>
      </w:rPr>
    </w:sdtEndPr>
    <w:sdtContent>
      <w:p w14:paraId="66363DDB" w14:textId="54143DEA" w:rsidR="00835046" w:rsidRPr="00557A31" w:rsidRDefault="00835046" w:rsidP="0091511A">
        <w:pPr>
          <w:pStyle w:val="Footer"/>
          <w:spacing w:before="120"/>
          <w:jc w:val="center"/>
          <w:rPr>
            <w:lang w:val="fr-FR"/>
          </w:rPr>
        </w:pPr>
        <w:r w:rsidRPr="00613FB6">
          <w:rPr>
            <w:rFonts w:ascii="Trebuchet MS" w:hAnsi="Trebuchet MS"/>
            <w:b w:val="0"/>
            <w:i/>
            <w:sz w:val="20"/>
            <w:szCs w:val="20"/>
            <w:lang w:val="fr-BE"/>
          </w:rPr>
          <w:t xml:space="preserve">Rapport de </w:t>
        </w:r>
        <w:r>
          <w:rPr>
            <w:rFonts w:ascii="Trebuchet MS" w:hAnsi="Trebuchet MS"/>
            <w:b w:val="0"/>
            <w:i/>
            <w:sz w:val="20"/>
            <w:szCs w:val="20"/>
            <w:lang w:val="fr-BE"/>
          </w:rPr>
          <w:t xml:space="preserve">démarrage </w:t>
        </w:r>
        <w:r w:rsidRPr="00613FB6">
          <w:rPr>
            <w:rFonts w:ascii="Trebuchet MS" w:hAnsi="Trebuchet MS"/>
            <w:b w:val="0"/>
            <w:i/>
            <w:sz w:val="20"/>
            <w:szCs w:val="20"/>
            <w:lang w:val="fr-BE"/>
          </w:rPr>
          <w:t xml:space="preserve">– </w:t>
        </w:r>
        <w:r>
          <w:rPr>
            <w:rFonts w:ascii="Trebuchet MS" w:hAnsi="Trebuchet MS"/>
            <w:b w:val="0"/>
            <w:i/>
            <w:sz w:val="20"/>
            <w:szCs w:val="20"/>
            <w:lang w:val="fr-BE"/>
          </w:rPr>
          <w:t>Février</w:t>
        </w:r>
        <w:r w:rsidRPr="00613FB6">
          <w:rPr>
            <w:rFonts w:ascii="Trebuchet MS" w:hAnsi="Trebuchet MS"/>
            <w:b w:val="0"/>
            <w:i/>
            <w:sz w:val="20"/>
            <w:szCs w:val="20"/>
            <w:lang w:val="fr-BE"/>
          </w:rPr>
          <w:t xml:space="preserve"> 2021</w:t>
        </w:r>
        <w:r>
          <w:rPr>
            <w:rFonts w:ascii="Trebuchet MS" w:hAnsi="Trebuchet MS"/>
            <w:b w:val="0"/>
            <w:i/>
            <w:sz w:val="20"/>
            <w:szCs w:val="20"/>
            <w:lang w:val="fr-BE"/>
          </w:rPr>
          <w:tab/>
        </w:r>
        <w:r>
          <w:rPr>
            <w:rFonts w:ascii="Trebuchet MS" w:hAnsi="Trebuchet MS"/>
            <w:b w:val="0"/>
            <w:i/>
            <w:sz w:val="20"/>
            <w:szCs w:val="20"/>
            <w:lang w:val="fr-BE"/>
          </w:rPr>
          <w:tab/>
        </w:r>
        <w:r>
          <w:fldChar w:fldCharType="begin"/>
        </w:r>
        <w:r w:rsidRPr="00557A31">
          <w:rPr>
            <w:lang w:val="fr-FR"/>
          </w:rPr>
          <w:instrText xml:space="preserve"> PAGE   \* MERGEFORMAT </w:instrText>
        </w:r>
        <w:r>
          <w:fldChar w:fldCharType="separate"/>
        </w:r>
        <w:r w:rsidR="00B17198">
          <w:rPr>
            <w:noProof/>
            <w:lang w:val="fr-FR"/>
          </w:rPr>
          <w:t>1</w:t>
        </w:r>
        <w:r>
          <w:rPr>
            <w:noProof/>
          </w:rPr>
          <w:fldChar w:fldCharType="end"/>
        </w:r>
      </w:p>
    </w:sdtContent>
  </w:sdt>
  <w:p w14:paraId="485F4AAA" w14:textId="77777777" w:rsidR="00835046" w:rsidRPr="00557A31" w:rsidRDefault="00835046">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rebuchet MS" w:hAnsi="Trebuchet MS"/>
      </w:rPr>
      <w:id w:val="2043007882"/>
      <w:docPartObj>
        <w:docPartGallery w:val="Page Numbers (Bottom of Page)"/>
        <w:docPartUnique/>
      </w:docPartObj>
    </w:sdtPr>
    <w:sdtEndPr>
      <w:rPr>
        <w:rStyle w:val="PageNumber"/>
      </w:rPr>
    </w:sdtEndPr>
    <w:sdtContent>
      <w:p w14:paraId="655113AD" w14:textId="15E7748D" w:rsidR="00835046" w:rsidRPr="00613FB6" w:rsidRDefault="00835046" w:rsidP="00934D71">
        <w:pPr>
          <w:pStyle w:val="Footer"/>
          <w:framePr w:h="430" w:hRule="exact" w:wrap="none" w:vAnchor="text" w:hAnchor="margin" w:xAlign="right" w:y="156"/>
          <w:rPr>
            <w:rStyle w:val="PageNumber"/>
            <w:rFonts w:ascii="Trebuchet MS" w:hAnsi="Trebuchet MS"/>
            <w:lang w:val="fr-BE"/>
          </w:rPr>
        </w:pPr>
        <w:r w:rsidRPr="00613FB6">
          <w:rPr>
            <w:rStyle w:val="PageNumber"/>
            <w:rFonts w:ascii="Trebuchet MS" w:hAnsi="Trebuchet MS"/>
          </w:rPr>
          <w:fldChar w:fldCharType="begin"/>
        </w:r>
        <w:r w:rsidRPr="00613FB6">
          <w:rPr>
            <w:rStyle w:val="PageNumber"/>
            <w:rFonts w:ascii="Trebuchet MS" w:hAnsi="Trebuchet MS"/>
            <w:lang w:val="fr-BE"/>
          </w:rPr>
          <w:instrText xml:space="preserve"> PAGE </w:instrText>
        </w:r>
        <w:r w:rsidRPr="00613FB6">
          <w:rPr>
            <w:rStyle w:val="PageNumber"/>
            <w:rFonts w:ascii="Trebuchet MS" w:hAnsi="Trebuchet MS"/>
          </w:rPr>
          <w:fldChar w:fldCharType="separate"/>
        </w:r>
        <w:r w:rsidR="00B17198">
          <w:rPr>
            <w:rStyle w:val="PageNumber"/>
            <w:rFonts w:ascii="Trebuchet MS" w:hAnsi="Trebuchet MS"/>
            <w:noProof/>
            <w:lang w:val="fr-BE"/>
          </w:rPr>
          <w:t>7</w:t>
        </w:r>
        <w:r w:rsidRPr="00613FB6">
          <w:rPr>
            <w:rStyle w:val="PageNumber"/>
            <w:rFonts w:ascii="Trebuchet MS" w:hAnsi="Trebuchet MS"/>
          </w:rPr>
          <w:fldChar w:fldCharType="end"/>
        </w:r>
      </w:p>
    </w:sdtContent>
  </w:sdt>
  <w:p w14:paraId="726CC3DD" w14:textId="1E798146" w:rsidR="00835046" w:rsidRPr="00613FB6" w:rsidRDefault="00835046" w:rsidP="00934D71">
    <w:pPr>
      <w:pStyle w:val="Footer"/>
      <w:tabs>
        <w:tab w:val="clear" w:pos="9360"/>
        <w:tab w:val="right" w:pos="9579"/>
      </w:tabs>
      <w:spacing w:before="360" w:after="0" w:line="480" w:lineRule="auto"/>
      <w:ind w:right="357"/>
      <w:rPr>
        <w:rFonts w:ascii="Trebuchet MS" w:hAnsi="Trebuchet MS"/>
        <w:b w:val="0"/>
        <w:i/>
        <w:sz w:val="20"/>
        <w:szCs w:val="20"/>
        <w:lang w:val="fr-BE"/>
      </w:rPr>
    </w:pPr>
    <w:r w:rsidRPr="00613FB6">
      <w:rPr>
        <w:rFonts w:ascii="Trebuchet MS" w:hAnsi="Trebuchet MS"/>
        <w:b w:val="0"/>
        <w:i/>
        <w:sz w:val="20"/>
        <w:szCs w:val="20"/>
        <w:lang w:val="fr-BE"/>
      </w:rPr>
      <w:t xml:space="preserve">Rapport de </w:t>
    </w:r>
    <w:r>
      <w:rPr>
        <w:rFonts w:ascii="Trebuchet MS" w:hAnsi="Trebuchet MS"/>
        <w:b w:val="0"/>
        <w:i/>
        <w:sz w:val="20"/>
        <w:szCs w:val="20"/>
        <w:lang w:val="fr-BE"/>
      </w:rPr>
      <w:t xml:space="preserve">démarrage </w:t>
    </w:r>
    <w:r w:rsidRPr="00613FB6">
      <w:rPr>
        <w:rFonts w:ascii="Trebuchet MS" w:hAnsi="Trebuchet MS"/>
        <w:b w:val="0"/>
        <w:i/>
        <w:sz w:val="20"/>
        <w:szCs w:val="20"/>
        <w:lang w:val="fr-BE"/>
      </w:rPr>
      <w:t xml:space="preserve">– </w:t>
    </w:r>
    <w:r>
      <w:rPr>
        <w:rFonts w:ascii="Trebuchet MS" w:hAnsi="Trebuchet MS"/>
        <w:b w:val="0"/>
        <w:i/>
        <w:sz w:val="20"/>
        <w:szCs w:val="20"/>
        <w:lang w:val="fr-BE"/>
      </w:rPr>
      <w:t>Février</w:t>
    </w:r>
    <w:r w:rsidRPr="00613FB6">
      <w:rPr>
        <w:rFonts w:ascii="Trebuchet MS" w:hAnsi="Trebuchet MS"/>
        <w:b w:val="0"/>
        <w:i/>
        <w:sz w:val="20"/>
        <w:szCs w:val="20"/>
        <w:lang w:val="fr-BE"/>
      </w:rPr>
      <w:t xml:space="preserve"> 2021</w:t>
    </w:r>
    <w:r w:rsidRPr="00613FB6">
      <w:rPr>
        <w:rFonts w:ascii="Trebuchet MS" w:hAnsi="Trebuchet MS"/>
        <w:b w:val="0"/>
        <w:i/>
        <w:sz w:val="20"/>
        <w:szCs w:val="20"/>
        <w:lang w:val="fr-BE"/>
      </w:rPr>
      <w:tab/>
    </w:r>
    <w:r w:rsidRPr="00613FB6">
      <w:rPr>
        <w:rFonts w:ascii="Trebuchet MS" w:hAnsi="Trebuchet MS"/>
        <w:b w:val="0"/>
        <w:i/>
        <w:sz w:val="20"/>
        <w:szCs w:val="20"/>
        <w:lang w:val="fr-BE"/>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55371" w14:textId="77777777" w:rsidR="00835046" w:rsidRPr="0092260E" w:rsidRDefault="00835046" w:rsidP="0088100C">
    <w:pPr>
      <w:tabs>
        <w:tab w:val="center" w:pos="4680"/>
        <w:tab w:val="right" w:pos="9000"/>
      </w:tabs>
      <w:suppressAutoHyphens/>
      <w:jc w:val="center"/>
      <w:rPr>
        <w:rFonts w:ascii="Arial" w:hAnsi="Arial" w:cs="Arial"/>
        <w:sz w:val="16"/>
      </w:rPr>
    </w:pPr>
    <w:r w:rsidRPr="0092260E">
      <w:rPr>
        <w:rFonts w:ascii="Arial" w:hAnsi="Arial" w:cs="Arial"/>
        <w:sz w:val="16"/>
      </w:rPr>
      <w:t>_____________________________________________________________________________________________________</w:t>
    </w:r>
  </w:p>
  <w:p w14:paraId="133F1009" w14:textId="77777777" w:rsidR="00835046" w:rsidRPr="0092260E" w:rsidRDefault="00835046" w:rsidP="0088100C">
    <w:pPr>
      <w:tabs>
        <w:tab w:val="center" w:pos="4680"/>
        <w:tab w:val="right" w:pos="9000"/>
      </w:tabs>
      <w:suppressAutoHyphens/>
      <w:jc w:val="center"/>
      <w:rPr>
        <w:rFonts w:ascii="Arial" w:hAnsi="Arial" w:cs="Arial"/>
        <w:sz w:val="16"/>
      </w:rPr>
    </w:pPr>
    <w:r w:rsidRPr="0092260E">
      <w:rPr>
        <w:rFonts w:ascii="Arial" w:hAnsi="Arial" w:cs="Arial"/>
        <w:sz w:val="16"/>
      </w:rPr>
      <w:t xml:space="preserve">Immeuble CCIA, Avenue Jean Paul II, Plateau - 01 BP 1387 Abidjan 01 – </w:t>
    </w:r>
    <w:proofErr w:type="gramStart"/>
    <w:r w:rsidRPr="0092260E">
      <w:rPr>
        <w:rFonts w:ascii="Arial" w:hAnsi="Arial" w:cs="Arial"/>
        <w:sz w:val="16"/>
      </w:rPr>
      <w:t>Côte  d’Ivoire</w:t>
    </w:r>
    <w:proofErr w:type="gramEnd"/>
  </w:p>
  <w:p w14:paraId="7556F804" w14:textId="77777777" w:rsidR="00835046" w:rsidRPr="0092260E" w:rsidRDefault="00835046" w:rsidP="0088100C">
    <w:pPr>
      <w:tabs>
        <w:tab w:val="center" w:pos="4680"/>
        <w:tab w:val="right" w:pos="9000"/>
      </w:tabs>
      <w:suppressAutoHyphens/>
      <w:jc w:val="center"/>
      <w:rPr>
        <w:sz w:val="20"/>
      </w:rPr>
    </w:pPr>
    <w:r w:rsidRPr="0092260E">
      <w:rPr>
        <w:rFonts w:ascii="Arial" w:hAnsi="Arial" w:cs="Arial"/>
        <w:sz w:val="16"/>
      </w:rPr>
      <w:t>Tel: (225) 20 26 10 20– Internet: www.afdb.org</w:t>
    </w:r>
  </w:p>
  <w:p w14:paraId="2475ADFC" w14:textId="77777777" w:rsidR="00835046" w:rsidRPr="0092260E" w:rsidRDefault="00835046" w:rsidP="0088100C">
    <w:pPr>
      <w:tabs>
        <w:tab w:val="center" w:pos="4680"/>
        <w:tab w:val="right" w:pos="9000"/>
      </w:tabs>
      <w:suppressAutoHyphens/>
      <w:jc w:val="center"/>
      <w:rPr>
        <w:sz w:val="20"/>
      </w:rPr>
    </w:pPr>
  </w:p>
  <w:p w14:paraId="51A07230" w14:textId="77777777" w:rsidR="00835046" w:rsidRPr="0092260E" w:rsidRDefault="00835046" w:rsidP="008810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9B86" w14:textId="525359CB" w:rsidR="00835046" w:rsidRPr="0092260E" w:rsidRDefault="00835046" w:rsidP="00D80139">
    <w:pPr>
      <w:tabs>
        <w:tab w:val="center" w:pos="4680"/>
        <w:tab w:val="right" w:pos="9000"/>
      </w:tabs>
      <w:suppressAutoHyphens/>
      <w:jc w:val="center"/>
      <w:rPr>
        <w:sz w:val="20"/>
      </w:rPr>
    </w:pPr>
  </w:p>
  <w:p w14:paraId="02141F2D" w14:textId="77777777" w:rsidR="00835046" w:rsidRPr="0092260E" w:rsidRDefault="00835046" w:rsidP="0088100C">
    <w:pPr>
      <w:tabs>
        <w:tab w:val="center" w:pos="4680"/>
        <w:tab w:val="right" w:pos="9000"/>
      </w:tabs>
      <w:suppressAutoHyphens/>
      <w:jc w:val="center"/>
      <w:rPr>
        <w:sz w:val="20"/>
      </w:rPr>
    </w:pPr>
  </w:p>
  <w:p w14:paraId="58FCBD5D" w14:textId="77777777" w:rsidR="00835046" w:rsidRPr="0092260E" w:rsidRDefault="00835046" w:rsidP="00881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0F887" w14:textId="77777777" w:rsidR="00612912" w:rsidRDefault="00612912" w:rsidP="00996E4E">
      <w:pPr>
        <w:spacing w:after="0" w:line="240" w:lineRule="auto"/>
      </w:pPr>
      <w:r>
        <w:separator/>
      </w:r>
    </w:p>
  </w:footnote>
  <w:footnote w:type="continuationSeparator" w:id="0">
    <w:p w14:paraId="057EE2B9" w14:textId="77777777" w:rsidR="00612912" w:rsidRDefault="00612912" w:rsidP="00996E4E">
      <w:pPr>
        <w:spacing w:after="0" w:line="240" w:lineRule="auto"/>
      </w:pPr>
      <w:r>
        <w:continuationSeparator/>
      </w:r>
    </w:p>
  </w:footnote>
  <w:footnote w:id="1">
    <w:p w14:paraId="0ED7B0BE" w14:textId="490BA3AF" w:rsidR="00835046" w:rsidRPr="00631FA0" w:rsidRDefault="00835046">
      <w:pPr>
        <w:pStyle w:val="FootnoteText"/>
        <w:rPr>
          <w:rFonts w:ascii="Trebuchet MS" w:hAnsi="Trebuchet MS"/>
          <w:sz w:val="18"/>
          <w:szCs w:val="18"/>
          <w:lang w:val="fr-FR"/>
        </w:rPr>
      </w:pPr>
      <w:r w:rsidRPr="00631FA0">
        <w:rPr>
          <w:rStyle w:val="FootnoteReference"/>
          <w:rFonts w:ascii="Trebuchet MS" w:hAnsi="Trebuchet MS"/>
          <w:sz w:val="18"/>
          <w:szCs w:val="18"/>
        </w:rPr>
        <w:footnoteRef/>
      </w:r>
      <w:r w:rsidRPr="00631FA0">
        <w:rPr>
          <w:rFonts w:ascii="Trebuchet MS" w:hAnsi="Trebuchet MS"/>
          <w:sz w:val="18"/>
          <w:szCs w:val="18"/>
          <w:lang w:val="fr-FR"/>
        </w:rPr>
        <w:t xml:space="preserve"> Voir l’</w:t>
      </w:r>
      <w:r w:rsidRPr="00631FA0">
        <w:rPr>
          <w:rFonts w:ascii="Trebuchet MS" w:hAnsi="Trebuchet MS" w:cs="Arial"/>
          <w:sz w:val="18"/>
          <w:szCs w:val="18"/>
          <w:shd w:val="clear" w:color="auto" w:fill="FFFFFF"/>
          <w:lang w:val="fr-FR"/>
        </w:rPr>
        <w:t>exemple illustrative à l'annexe 4.</w:t>
      </w:r>
    </w:p>
  </w:footnote>
  <w:footnote w:id="2">
    <w:p w14:paraId="5EEE40A7" w14:textId="4AC0F6BD" w:rsidR="00835046" w:rsidRPr="00B4218E" w:rsidRDefault="00835046">
      <w:pPr>
        <w:pStyle w:val="FootnoteText"/>
        <w:rPr>
          <w:lang w:val="fr-FR"/>
        </w:rPr>
      </w:pPr>
      <w:r>
        <w:rPr>
          <w:rStyle w:val="FootnoteReference"/>
        </w:rPr>
        <w:footnoteRef/>
      </w:r>
      <w:r w:rsidRPr="00B4218E">
        <w:rPr>
          <w:lang w:val="fr-FR"/>
        </w:rPr>
        <w:t xml:space="preserve"> À valider </w:t>
      </w:r>
      <w:r w:rsidRPr="00B070D3">
        <w:rPr>
          <w:lang w:val="fr-FR"/>
        </w:rPr>
        <w:t>et à finalise</w:t>
      </w:r>
      <w:r>
        <w:rPr>
          <w:lang w:val="fr-FR"/>
        </w:rPr>
        <w:t xml:space="preserve">r </w:t>
      </w:r>
      <w:r w:rsidRPr="00B4218E">
        <w:rPr>
          <w:lang w:val="fr-FR"/>
        </w:rPr>
        <w:t xml:space="preserve">par des discussions avec </w:t>
      </w:r>
      <w:r>
        <w:rPr>
          <w:lang w:val="fr-FR"/>
        </w:rPr>
        <w:t xml:space="preserve">le MS </w:t>
      </w:r>
      <w:r w:rsidRPr="00B4218E">
        <w:rPr>
          <w:lang w:val="fr-FR"/>
        </w:rPr>
        <w:t>et les parties prenantes</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66BA0" w14:textId="06A995DE" w:rsidR="00835046" w:rsidRPr="002B6BB0" w:rsidRDefault="00835046" w:rsidP="002B6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147E"/>
    <w:multiLevelType w:val="hybridMultilevel"/>
    <w:tmpl w:val="B93CDAE8"/>
    <w:lvl w:ilvl="0" w:tplc="2D021E58">
      <w:numFmt w:val="bullet"/>
      <w:lvlText w:val="•"/>
      <w:lvlJc w:val="left"/>
      <w:pPr>
        <w:ind w:left="720" w:hanging="360"/>
      </w:pPr>
      <w:rPr>
        <w:rFonts w:hint="default"/>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882A0F"/>
    <w:multiLevelType w:val="hybridMultilevel"/>
    <w:tmpl w:val="52446466"/>
    <w:lvl w:ilvl="0" w:tplc="18B400DA">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2E44088"/>
    <w:multiLevelType w:val="multilevel"/>
    <w:tmpl w:val="1B8C2A0A"/>
    <w:lvl w:ilvl="0">
      <w:start w:val="1"/>
      <w:numFmt w:val="decimal"/>
      <w:pStyle w:val="02heratableheader"/>
      <w:suff w:val="space"/>
      <w:lvlText w:val=" Table %1."/>
      <w:lvlJc w:val="left"/>
      <w:pPr>
        <w:ind w:left="113" w:firstLine="0"/>
      </w:pPr>
      <w:rPr>
        <w:rFonts w:ascii="Calibri" w:hAnsi="Calibri" w:hint="default"/>
        <w:b w:val="0"/>
        <w:i w:val="0"/>
        <w:caps w:val="0"/>
        <w:strike w:val="0"/>
        <w:dstrike w:val="0"/>
        <w:vanish w:val="0"/>
        <w:color w:val="FFFFFF" w:themeColor="background1"/>
        <w:sz w:val="24"/>
        <w:vertAlign w:val="baseline"/>
      </w:rPr>
    </w:lvl>
    <w:lvl w:ilvl="1">
      <w:start w:val="1"/>
      <w:numFmt w:val="decimal"/>
      <w:lvlText w:val="%1.%2"/>
      <w:lvlJc w:val="left"/>
      <w:pPr>
        <w:ind w:left="-2665" w:hanging="576"/>
      </w:pPr>
      <w:rPr>
        <w:rFonts w:hint="default"/>
      </w:rPr>
    </w:lvl>
    <w:lvl w:ilvl="2">
      <w:start w:val="1"/>
      <w:numFmt w:val="decimal"/>
      <w:lvlText w:val="%1.%2.%3"/>
      <w:lvlJc w:val="left"/>
      <w:pPr>
        <w:ind w:left="-2521" w:hanging="720"/>
      </w:pPr>
      <w:rPr>
        <w:rFonts w:hint="default"/>
      </w:rPr>
    </w:lvl>
    <w:lvl w:ilvl="3">
      <w:start w:val="1"/>
      <w:numFmt w:val="decimal"/>
      <w:lvlText w:val="%1.%2.%3.%4"/>
      <w:lvlJc w:val="left"/>
      <w:pPr>
        <w:ind w:left="-2377" w:hanging="864"/>
      </w:pPr>
      <w:rPr>
        <w:rFonts w:hint="default"/>
      </w:rPr>
    </w:lvl>
    <w:lvl w:ilvl="4">
      <w:start w:val="1"/>
      <w:numFmt w:val="decimal"/>
      <w:lvlText w:val="%1.%2.%3.%4.%5"/>
      <w:lvlJc w:val="left"/>
      <w:pPr>
        <w:ind w:left="-2233" w:hanging="1008"/>
      </w:pPr>
      <w:rPr>
        <w:rFonts w:hint="default"/>
      </w:rPr>
    </w:lvl>
    <w:lvl w:ilvl="5">
      <w:start w:val="1"/>
      <w:numFmt w:val="decimal"/>
      <w:lvlText w:val="%1.%2.%3.%4.%5.%6"/>
      <w:lvlJc w:val="left"/>
      <w:pPr>
        <w:ind w:left="-2089" w:hanging="1152"/>
      </w:pPr>
      <w:rPr>
        <w:rFonts w:hint="default"/>
      </w:rPr>
    </w:lvl>
    <w:lvl w:ilvl="6">
      <w:start w:val="1"/>
      <w:numFmt w:val="decimal"/>
      <w:lvlText w:val="%1.%2.%3.%4.%5.%6.%7"/>
      <w:lvlJc w:val="left"/>
      <w:pPr>
        <w:ind w:left="-1945" w:hanging="1296"/>
      </w:pPr>
      <w:rPr>
        <w:rFonts w:hint="default"/>
      </w:rPr>
    </w:lvl>
    <w:lvl w:ilvl="7">
      <w:start w:val="1"/>
      <w:numFmt w:val="decimal"/>
      <w:lvlText w:val="%1.%2.%3.%4.%5.%6.%7.%8"/>
      <w:lvlJc w:val="left"/>
      <w:pPr>
        <w:ind w:left="-1801" w:hanging="1440"/>
      </w:pPr>
      <w:rPr>
        <w:rFonts w:hint="default"/>
      </w:rPr>
    </w:lvl>
    <w:lvl w:ilvl="8">
      <w:start w:val="1"/>
      <w:numFmt w:val="decimal"/>
      <w:lvlText w:val="%1.%2.%3.%4.%5.%6.%7.%8.%9"/>
      <w:lvlJc w:val="left"/>
      <w:pPr>
        <w:ind w:left="-1657" w:hanging="1584"/>
      </w:pPr>
      <w:rPr>
        <w:rFonts w:hint="default"/>
      </w:rPr>
    </w:lvl>
  </w:abstractNum>
  <w:abstractNum w:abstractNumId="3" w15:restartNumberingAfterBreak="0">
    <w:nsid w:val="27464F95"/>
    <w:multiLevelType w:val="hybridMultilevel"/>
    <w:tmpl w:val="9E104E8A"/>
    <w:lvl w:ilvl="0" w:tplc="4C16655A">
      <w:start w:val="1"/>
      <w:numFmt w:val="bullet"/>
      <w:pStyle w:val="03herabullettext"/>
      <w:lvlText w:val=""/>
      <w:lvlJc w:val="left"/>
      <w:pPr>
        <w:ind w:left="567" w:hanging="397"/>
      </w:pPr>
      <w:rPr>
        <w:rFonts w:ascii="Symbol" w:hAnsi="Symbol" w:hint="default"/>
        <w:color w:val="4F81BD" w:themeColor="accent1"/>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D34BF"/>
    <w:multiLevelType w:val="hybridMultilevel"/>
    <w:tmpl w:val="3110C304"/>
    <w:lvl w:ilvl="0" w:tplc="9FA041D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2C5AB7"/>
    <w:multiLevelType w:val="singleLevel"/>
    <w:tmpl w:val="462C5410"/>
    <w:lvl w:ilvl="0">
      <w:start w:val="1"/>
      <w:numFmt w:val="bullet"/>
      <w:pStyle w:val="Table-Bullets"/>
      <w:lvlText w:val=""/>
      <w:lvlJc w:val="left"/>
      <w:pPr>
        <w:tabs>
          <w:tab w:val="num" w:pos="360"/>
        </w:tabs>
        <w:ind w:left="360" w:hanging="360"/>
      </w:pPr>
      <w:rPr>
        <w:rFonts w:ascii="Symbol" w:hAnsi="Symbol" w:cs="Times New Roman" w:hint="default"/>
      </w:rPr>
    </w:lvl>
  </w:abstractNum>
  <w:abstractNum w:abstractNumId="6" w15:restartNumberingAfterBreak="0">
    <w:nsid w:val="2CCD79DD"/>
    <w:multiLevelType w:val="hybridMultilevel"/>
    <w:tmpl w:val="1AE64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E70DC4"/>
    <w:multiLevelType w:val="multilevel"/>
    <w:tmpl w:val="26587EF2"/>
    <w:lvl w:ilvl="0">
      <w:start w:val="1"/>
      <w:numFmt w:val="decimal"/>
      <w:pStyle w:val="Heading1"/>
      <w:suff w:val="space"/>
      <w:lvlText w:val="%1"/>
      <w:lvlJc w:val="left"/>
      <w:pPr>
        <w:ind w:left="114" w:hanging="114"/>
      </w:pPr>
      <w:rPr>
        <w:rFonts w:hint="default"/>
      </w:rPr>
    </w:lvl>
    <w:lvl w:ilvl="1">
      <w:start w:val="1"/>
      <w:numFmt w:val="decimal"/>
      <w:pStyle w:val="Heading2"/>
      <w:suff w:val="space"/>
      <w:lvlText w:val="%1.%2"/>
      <w:lvlJc w:val="left"/>
      <w:pPr>
        <w:ind w:left="3035" w:hanging="57"/>
      </w:pPr>
      <w:rPr>
        <w:rFonts w:hint="default"/>
      </w:rPr>
    </w:lvl>
    <w:lvl w:ilvl="2">
      <w:start w:val="1"/>
      <w:numFmt w:val="decimal"/>
      <w:pStyle w:val="Heading3"/>
      <w:suff w:val="space"/>
      <w:lvlText w:val="%1.%2.%3"/>
      <w:lvlJc w:val="left"/>
      <w:pPr>
        <w:ind w:left="-4171" w:hanging="57"/>
      </w:pPr>
      <w:rPr>
        <w:rFonts w:hint="default"/>
      </w:rPr>
    </w:lvl>
    <w:lvl w:ilvl="3">
      <w:start w:val="1"/>
      <w:numFmt w:val="decimal"/>
      <w:pStyle w:val="Heading4"/>
      <w:suff w:val="space"/>
      <w:lvlText w:val="%1.%2.%3.%4"/>
      <w:lvlJc w:val="left"/>
      <w:pPr>
        <w:ind w:left="-4228" w:firstLine="0"/>
      </w:pPr>
      <w:rPr>
        <w:rFonts w:hint="default"/>
      </w:rPr>
    </w:lvl>
    <w:lvl w:ilvl="4">
      <w:start w:val="1"/>
      <w:numFmt w:val="decimal"/>
      <w:pStyle w:val="Heading5"/>
      <w:suff w:val="space"/>
      <w:lvlText w:val="%1.%2.%3.%4.%5"/>
      <w:lvlJc w:val="left"/>
      <w:pPr>
        <w:ind w:left="-3204" w:hanging="57"/>
      </w:pPr>
      <w:rPr>
        <w:rFonts w:hint="default"/>
      </w:rPr>
    </w:lvl>
    <w:lvl w:ilvl="5">
      <w:start w:val="1"/>
      <w:numFmt w:val="decimal"/>
      <w:lvlText w:val="%1.%2.%3.%4.%5.%6"/>
      <w:lvlJc w:val="left"/>
      <w:pPr>
        <w:ind w:left="-2109" w:hanging="1152"/>
      </w:pPr>
      <w:rPr>
        <w:rFonts w:hint="default"/>
      </w:rPr>
    </w:lvl>
    <w:lvl w:ilvl="6">
      <w:start w:val="1"/>
      <w:numFmt w:val="decimal"/>
      <w:pStyle w:val="Heading7"/>
      <w:lvlText w:val="%1.%2.%3.%4.%5.%6.%7"/>
      <w:lvlJc w:val="left"/>
      <w:pPr>
        <w:ind w:left="-1965" w:hanging="1296"/>
      </w:pPr>
      <w:rPr>
        <w:rFonts w:hint="default"/>
      </w:rPr>
    </w:lvl>
    <w:lvl w:ilvl="7">
      <w:start w:val="1"/>
      <w:numFmt w:val="decimal"/>
      <w:pStyle w:val="Heading8"/>
      <w:lvlText w:val="%1.%2.%3.%4.%5.%6.%7.%8"/>
      <w:lvlJc w:val="left"/>
      <w:pPr>
        <w:ind w:left="-1821" w:hanging="1440"/>
      </w:pPr>
      <w:rPr>
        <w:rFonts w:hint="default"/>
      </w:rPr>
    </w:lvl>
    <w:lvl w:ilvl="8">
      <w:start w:val="1"/>
      <w:numFmt w:val="decimal"/>
      <w:pStyle w:val="Heading9"/>
      <w:lvlText w:val="%1.%2.%3.%4.%5.%6.%7.%8.%9"/>
      <w:lvlJc w:val="left"/>
      <w:pPr>
        <w:ind w:left="-1677" w:hanging="1584"/>
      </w:pPr>
      <w:rPr>
        <w:rFonts w:hint="default"/>
      </w:rPr>
    </w:lvl>
  </w:abstractNum>
  <w:abstractNum w:abstractNumId="8" w15:restartNumberingAfterBreak="0">
    <w:nsid w:val="32CF6009"/>
    <w:multiLevelType w:val="hybridMultilevel"/>
    <w:tmpl w:val="F994393A"/>
    <w:lvl w:ilvl="0" w:tplc="040C0001">
      <w:start w:val="1"/>
      <w:numFmt w:val="bullet"/>
      <w:lvlText w:val=""/>
      <w:lvlJc w:val="left"/>
      <w:pPr>
        <w:ind w:left="768" w:hanging="360"/>
      </w:pPr>
      <w:rPr>
        <w:rFonts w:ascii="Symbol" w:hAnsi="Symbol" w:hint="default"/>
      </w:rPr>
    </w:lvl>
    <w:lvl w:ilvl="1" w:tplc="040C0003">
      <w:start w:val="1"/>
      <w:numFmt w:val="bullet"/>
      <w:lvlText w:val="o"/>
      <w:lvlJc w:val="left"/>
      <w:pPr>
        <w:ind w:left="1488" w:hanging="360"/>
      </w:pPr>
      <w:rPr>
        <w:rFonts w:ascii="Courier New" w:hAnsi="Courier New" w:cs="Courier New" w:hint="default"/>
      </w:rPr>
    </w:lvl>
    <w:lvl w:ilvl="2" w:tplc="040C0005">
      <w:start w:val="1"/>
      <w:numFmt w:val="bullet"/>
      <w:lvlText w:val=""/>
      <w:lvlJc w:val="left"/>
      <w:pPr>
        <w:ind w:left="2208" w:hanging="360"/>
      </w:pPr>
      <w:rPr>
        <w:rFonts w:ascii="Wingdings" w:hAnsi="Wingdings" w:hint="default"/>
      </w:rPr>
    </w:lvl>
    <w:lvl w:ilvl="3" w:tplc="040C0001">
      <w:start w:val="1"/>
      <w:numFmt w:val="bullet"/>
      <w:lvlText w:val=""/>
      <w:lvlJc w:val="left"/>
      <w:pPr>
        <w:ind w:left="2928" w:hanging="360"/>
      </w:pPr>
      <w:rPr>
        <w:rFonts w:ascii="Symbol" w:hAnsi="Symbol" w:hint="default"/>
      </w:rPr>
    </w:lvl>
    <w:lvl w:ilvl="4" w:tplc="040C0003">
      <w:start w:val="1"/>
      <w:numFmt w:val="bullet"/>
      <w:lvlText w:val="o"/>
      <w:lvlJc w:val="left"/>
      <w:pPr>
        <w:ind w:left="3648" w:hanging="360"/>
      </w:pPr>
      <w:rPr>
        <w:rFonts w:ascii="Courier New" w:hAnsi="Courier New" w:cs="Courier New" w:hint="default"/>
      </w:rPr>
    </w:lvl>
    <w:lvl w:ilvl="5" w:tplc="040C0005">
      <w:start w:val="1"/>
      <w:numFmt w:val="bullet"/>
      <w:lvlText w:val=""/>
      <w:lvlJc w:val="left"/>
      <w:pPr>
        <w:ind w:left="4368" w:hanging="360"/>
      </w:pPr>
      <w:rPr>
        <w:rFonts w:ascii="Wingdings" w:hAnsi="Wingdings" w:hint="default"/>
      </w:rPr>
    </w:lvl>
    <w:lvl w:ilvl="6" w:tplc="040C0001">
      <w:start w:val="1"/>
      <w:numFmt w:val="bullet"/>
      <w:lvlText w:val=""/>
      <w:lvlJc w:val="left"/>
      <w:pPr>
        <w:ind w:left="5088" w:hanging="360"/>
      </w:pPr>
      <w:rPr>
        <w:rFonts w:ascii="Symbol" w:hAnsi="Symbol" w:hint="default"/>
      </w:rPr>
    </w:lvl>
    <w:lvl w:ilvl="7" w:tplc="040C0003">
      <w:start w:val="1"/>
      <w:numFmt w:val="bullet"/>
      <w:lvlText w:val="o"/>
      <w:lvlJc w:val="left"/>
      <w:pPr>
        <w:ind w:left="5808" w:hanging="360"/>
      </w:pPr>
      <w:rPr>
        <w:rFonts w:ascii="Courier New" w:hAnsi="Courier New" w:cs="Courier New" w:hint="default"/>
      </w:rPr>
    </w:lvl>
    <w:lvl w:ilvl="8" w:tplc="040C0005">
      <w:start w:val="1"/>
      <w:numFmt w:val="bullet"/>
      <w:lvlText w:val=""/>
      <w:lvlJc w:val="left"/>
      <w:pPr>
        <w:ind w:left="6528" w:hanging="360"/>
      </w:pPr>
      <w:rPr>
        <w:rFonts w:ascii="Wingdings" w:hAnsi="Wingdings" w:hint="default"/>
      </w:rPr>
    </w:lvl>
  </w:abstractNum>
  <w:abstractNum w:abstractNumId="9" w15:restartNumberingAfterBreak="0">
    <w:nsid w:val="33556F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DAF2D7B"/>
    <w:multiLevelType w:val="hybridMultilevel"/>
    <w:tmpl w:val="214E39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37E7463"/>
    <w:multiLevelType w:val="multilevel"/>
    <w:tmpl w:val="772EA048"/>
    <w:name w:val="Figure"/>
    <w:lvl w:ilvl="0">
      <w:start w:val="1"/>
      <w:numFmt w:val="decimal"/>
      <w:pStyle w:val="02herafigureheader"/>
      <w:suff w:val="space"/>
      <w:lvlText w:val=" Figure %1."/>
      <w:lvlJc w:val="left"/>
      <w:pPr>
        <w:ind w:left="119" w:hanging="6"/>
      </w:pPr>
      <w:rPr>
        <w:rFonts w:ascii="Calibri" w:hAnsi="Calibri" w:hint="default"/>
        <w:b w:val="0"/>
        <w:i w:val="0"/>
        <w:caps w:val="0"/>
        <w:strike w:val="0"/>
        <w:dstrike w:val="0"/>
        <w:vanish w:val="0"/>
        <w:color w:val="FFFFFF" w:themeColor="background1"/>
        <w:sz w:val="24"/>
        <w:vertAlign w:val="baseline"/>
      </w:rPr>
    </w:lvl>
    <w:lvl w:ilvl="1">
      <w:start w:val="1"/>
      <w:numFmt w:val="decimal"/>
      <w:lvlText w:val="%1.%2"/>
      <w:lvlJc w:val="left"/>
      <w:pPr>
        <w:ind w:left="596" w:hanging="576"/>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884" w:hanging="864"/>
      </w:pPr>
      <w:rPr>
        <w:rFonts w:hint="default"/>
      </w:rPr>
    </w:lvl>
    <w:lvl w:ilvl="4">
      <w:start w:val="1"/>
      <w:numFmt w:val="decimal"/>
      <w:lvlText w:val="%1.%2.%3.%4.%5"/>
      <w:lvlJc w:val="left"/>
      <w:pPr>
        <w:ind w:left="1028" w:hanging="1008"/>
      </w:pPr>
      <w:rPr>
        <w:rFonts w:hint="default"/>
      </w:rPr>
    </w:lvl>
    <w:lvl w:ilvl="5">
      <w:start w:val="1"/>
      <w:numFmt w:val="decimal"/>
      <w:lvlText w:val="%1.%2.%3.%4.%5.%6"/>
      <w:lvlJc w:val="left"/>
      <w:pPr>
        <w:ind w:left="1172" w:hanging="1152"/>
      </w:pPr>
      <w:rPr>
        <w:rFonts w:hint="default"/>
      </w:rPr>
    </w:lvl>
    <w:lvl w:ilvl="6">
      <w:start w:val="1"/>
      <w:numFmt w:val="decimal"/>
      <w:lvlText w:val="%1.%2.%3.%4.%5.%6.%7"/>
      <w:lvlJc w:val="left"/>
      <w:pPr>
        <w:ind w:left="1316" w:hanging="1296"/>
      </w:pPr>
      <w:rPr>
        <w:rFonts w:hint="default"/>
      </w:rPr>
    </w:lvl>
    <w:lvl w:ilvl="7">
      <w:start w:val="1"/>
      <w:numFmt w:val="decimal"/>
      <w:lvlText w:val="%1.%2.%3.%4.%5.%6.%7.%8"/>
      <w:lvlJc w:val="left"/>
      <w:pPr>
        <w:ind w:left="1460" w:hanging="1440"/>
      </w:pPr>
      <w:rPr>
        <w:rFonts w:hint="default"/>
      </w:rPr>
    </w:lvl>
    <w:lvl w:ilvl="8">
      <w:start w:val="1"/>
      <w:numFmt w:val="decimal"/>
      <w:lvlText w:val="%1.%2.%3.%4.%5.%6.%7.%8.%9"/>
      <w:lvlJc w:val="left"/>
      <w:pPr>
        <w:ind w:left="1604" w:hanging="1584"/>
      </w:pPr>
      <w:rPr>
        <w:rFonts w:hint="default"/>
      </w:rPr>
    </w:lvl>
  </w:abstractNum>
  <w:abstractNum w:abstractNumId="12" w15:restartNumberingAfterBreak="0">
    <w:nsid w:val="4798649F"/>
    <w:multiLevelType w:val="hybridMultilevel"/>
    <w:tmpl w:val="0908EB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BB32BAE"/>
    <w:multiLevelType w:val="multilevel"/>
    <w:tmpl w:val="992CD7D0"/>
    <w:styleLink w:val="appendix"/>
    <w:lvl w:ilvl="0">
      <w:start w:val="1"/>
      <w:numFmt w:val="upperLetter"/>
      <w:lvlText w:val="Appendix %1."/>
      <w:lvlJc w:val="left"/>
      <w:pPr>
        <w:ind w:left="360" w:hanging="360"/>
      </w:pPr>
      <w:rPr>
        <w:rFonts w:ascii="Calibri" w:hAnsi="Calibri" w:hint="default"/>
        <w:b/>
        <w:i w:val="0"/>
        <w:caps/>
        <w:color w:val="FFC307"/>
        <w:sz w:val="32"/>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C963BB1"/>
    <w:multiLevelType w:val="hybridMultilevel"/>
    <w:tmpl w:val="76D6866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E7495C"/>
    <w:multiLevelType w:val="hybridMultilevel"/>
    <w:tmpl w:val="33EE8FC0"/>
    <w:lvl w:ilvl="0" w:tplc="E632CA6C">
      <w:start w:val="6"/>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301B23"/>
    <w:multiLevelType w:val="hybridMultilevel"/>
    <w:tmpl w:val="994C60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68DE4B26"/>
    <w:multiLevelType w:val="hybridMultilevel"/>
    <w:tmpl w:val="95403D8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71180179"/>
    <w:multiLevelType w:val="hybridMultilevel"/>
    <w:tmpl w:val="39026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292364"/>
    <w:multiLevelType w:val="hybridMultilevel"/>
    <w:tmpl w:val="C0286D80"/>
    <w:lvl w:ilvl="0" w:tplc="4358D3BA">
      <w:numFmt w:val="bullet"/>
      <w:lvlText w:val="-"/>
      <w:lvlJc w:val="left"/>
      <w:pPr>
        <w:ind w:left="572" w:hanging="358"/>
      </w:pPr>
      <w:rPr>
        <w:rFonts w:ascii="Times New Roman" w:eastAsia="Times New Roman" w:hAnsi="Times New Roman" w:cs="Times New Roman" w:hint="default"/>
        <w:w w:val="99"/>
        <w:sz w:val="24"/>
        <w:szCs w:val="24"/>
      </w:rPr>
    </w:lvl>
    <w:lvl w:ilvl="1" w:tplc="2788F804">
      <w:numFmt w:val="bullet"/>
      <w:lvlText w:val="-"/>
      <w:lvlJc w:val="left"/>
      <w:pPr>
        <w:ind w:left="935" w:hanging="360"/>
      </w:pPr>
      <w:rPr>
        <w:rFonts w:ascii="Times New Roman" w:eastAsia="Times New Roman" w:hAnsi="Times New Roman" w:cs="Times New Roman" w:hint="default"/>
        <w:w w:val="99"/>
        <w:sz w:val="24"/>
        <w:szCs w:val="24"/>
      </w:rPr>
    </w:lvl>
    <w:lvl w:ilvl="2" w:tplc="471439AE">
      <w:numFmt w:val="bullet"/>
      <w:lvlText w:val="•"/>
      <w:lvlJc w:val="left"/>
      <w:pPr>
        <w:ind w:left="1953" w:hanging="360"/>
      </w:pPr>
      <w:rPr>
        <w:rFonts w:hint="default"/>
      </w:rPr>
    </w:lvl>
    <w:lvl w:ilvl="3" w:tplc="17904394">
      <w:numFmt w:val="bullet"/>
      <w:lvlText w:val="•"/>
      <w:lvlJc w:val="left"/>
      <w:pPr>
        <w:ind w:left="2966" w:hanging="360"/>
      </w:pPr>
      <w:rPr>
        <w:rFonts w:hint="default"/>
      </w:rPr>
    </w:lvl>
    <w:lvl w:ilvl="4" w:tplc="D8F81AC4">
      <w:numFmt w:val="bullet"/>
      <w:lvlText w:val="•"/>
      <w:lvlJc w:val="left"/>
      <w:pPr>
        <w:ind w:left="3980" w:hanging="360"/>
      </w:pPr>
      <w:rPr>
        <w:rFonts w:hint="default"/>
      </w:rPr>
    </w:lvl>
    <w:lvl w:ilvl="5" w:tplc="2C2849CC">
      <w:numFmt w:val="bullet"/>
      <w:lvlText w:val="•"/>
      <w:lvlJc w:val="left"/>
      <w:pPr>
        <w:ind w:left="4993" w:hanging="360"/>
      </w:pPr>
      <w:rPr>
        <w:rFonts w:hint="default"/>
      </w:rPr>
    </w:lvl>
    <w:lvl w:ilvl="6" w:tplc="88CEB3E2">
      <w:numFmt w:val="bullet"/>
      <w:lvlText w:val="•"/>
      <w:lvlJc w:val="left"/>
      <w:pPr>
        <w:ind w:left="6006" w:hanging="360"/>
      </w:pPr>
      <w:rPr>
        <w:rFonts w:hint="default"/>
      </w:rPr>
    </w:lvl>
    <w:lvl w:ilvl="7" w:tplc="8D16F4B2">
      <w:numFmt w:val="bullet"/>
      <w:lvlText w:val="•"/>
      <w:lvlJc w:val="left"/>
      <w:pPr>
        <w:ind w:left="7020" w:hanging="360"/>
      </w:pPr>
      <w:rPr>
        <w:rFonts w:hint="default"/>
      </w:rPr>
    </w:lvl>
    <w:lvl w:ilvl="8" w:tplc="E5601E10">
      <w:numFmt w:val="bullet"/>
      <w:lvlText w:val="•"/>
      <w:lvlJc w:val="left"/>
      <w:pPr>
        <w:ind w:left="8033" w:hanging="360"/>
      </w:pPr>
      <w:rPr>
        <w:rFonts w:hint="default"/>
      </w:rPr>
    </w:lvl>
  </w:abstractNum>
  <w:num w:numId="1">
    <w:abstractNumId w:val="3"/>
  </w:num>
  <w:num w:numId="2">
    <w:abstractNumId w:val="7"/>
  </w:num>
  <w:num w:numId="3">
    <w:abstractNumId w:val="11"/>
  </w:num>
  <w:num w:numId="4">
    <w:abstractNumId w:val="2"/>
  </w:num>
  <w:num w:numId="5">
    <w:abstractNumId w:val="0"/>
  </w:num>
  <w:num w:numId="6">
    <w:abstractNumId w:val="19"/>
  </w:num>
  <w:num w:numId="7">
    <w:abstractNumId w:val="13"/>
  </w:num>
  <w:num w:numId="8">
    <w:abstractNumId w:val="16"/>
  </w:num>
  <w:num w:numId="9">
    <w:abstractNumId w:val="10"/>
  </w:num>
  <w:num w:numId="10">
    <w:abstractNumId w:val="4"/>
  </w:num>
  <w:num w:numId="11">
    <w:abstractNumId w:val="5"/>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
  </w:num>
  <w:num w:numId="16">
    <w:abstractNumId w:val="6"/>
  </w:num>
  <w:num w:numId="17">
    <w:abstractNumId w:val="5"/>
  </w:num>
  <w:num w:numId="18">
    <w:abstractNumId w:val="8"/>
  </w:num>
  <w:num w:numId="19">
    <w:abstractNumId w:val="1"/>
  </w:num>
  <w:num w:numId="20">
    <w:abstractNumId w:val="9"/>
  </w:num>
  <w:num w:numId="21">
    <w:abstractNumId w:val="14"/>
  </w:num>
  <w:num w:numId="22">
    <w:abstractNumId w:val="15"/>
  </w:num>
  <w:num w:numId="23">
    <w:abstractNumId w:val="18"/>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4E"/>
    <w:rsid w:val="00000F31"/>
    <w:rsid w:val="00010622"/>
    <w:rsid w:val="0001604D"/>
    <w:rsid w:val="00023814"/>
    <w:rsid w:val="00030C5B"/>
    <w:rsid w:val="00033510"/>
    <w:rsid w:val="00034A5E"/>
    <w:rsid w:val="0004046F"/>
    <w:rsid w:val="00042000"/>
    <w:rsid w:val="00045819"/>
    <w:rsid w:val="000460B6"/>
    <w:rsid w:val="0004629B"/>
    <w:rsid w:val="00052E19"/>
    <w:rsid w:val="00056975"/>
    <w:rsid w:val="00057570"/>
    <w:rsid w:val="0006317E"/>
    <w:rsid w:val="0007142B"/>
    <w:rsid w:val="00071E06"/>
    <w:rsid w:val="00076F66"/>
    <w:rsid w:val="00080CBF"/>
    <w:rsid w:val="00080F9A"/>
    <w:rsid w:val="0008196C"/>
    <w:rsid w:val="0008211A"/>
    <w:rsid w:val="000822FF"/>
    <w:rsid w:val="00082DD7"/>
    <w:rsid w:val="00085644"/>
    <w:rsid w:val="00093B07"/>
    <w:rsid w:val="0009503A"/>
    <w:rsid w:val="000A1C6A"/>
    <w:rsid w:val="000A5614"/>
    <w:rsid w:val="000A785B"/>
    <w:rsid w:val="000B35B1"/>
    <w:rsid w:val="000B36CC"/>
    <w:rsid w:val="000B56DF"/>
    <w:rsid w:val="000B5A83"/>
    <w:rsid w:val="000C3C42"/>
    <w:rsid w:val="000C45E5"/>
    <w:rsid w:val="000C6D06"/>
    <w:rsid w:val="000C7230"/>
    <w:rsid w:val="000D0165"/>
    <w:rsid w:val="000D0AD7"/>
    <w:rsid w:val="000D4450"/>
    <w:rsid w:val="000D5150"/>
    <w:rsid w:val="000D5786"/>
    <w:rsid w:val="000D62DB"/>
    <w:rsid w:val="000E31A4"/>
    <w:rsid w:val="000E3BC6"/>
    <w:rsid w:val="000F3D72"/>
    <w:rsid w:val="000F4EA3"/>
    <w:rsid w:val="000F50B8"/>
    <w:rsid w:val="0011466A"/>
    <w:rsid w:val="00115424"/>
    <w:rsid w:val="001209BC"/>
    <w:rsid w:val="00120FEE"/>
    <w:rsid w:val="001346B1"/>
    <w:rsid w:val="001355EA"/>
    <w:rsid w:val="001367D3"/>
    <w:rsid w:val="0013728A"/>
    <w:rsid w:val="001412E7"/>
    <w:rsid w:val="001426BB"/>
    <w:rsid w:val="00144285"/>
    <w:rsid w:val="00146ADB"/>
    <w:rsid w:val="00146C54"/>
    <w:rsid w:val="001477C1"/>
    <w:rsid w:val="001477D1"/>
    <w:rsid w:val="00152E2B"/>
    <w:rsid w:val="0015676B"/>
    <w:rsid w:val="00161C11"/>
    <w:rsid w:val="0016240D"/>
    <w:rsid w:val="00166011"/>
    <w:rsid w:val="00167905"/>
    <w:rsid w:val="00180936"/>
    <w:rsid w:val="00191CD2"/>
    <w:rsid w:val="001935A4"/>
    <w:rsid w:val="001A223E"/>
    <w:rsid w:val="001A368A"/>
    <w:rsid w:val="001A3A52"/>
    <w:rsid w:val="001A3C74"/>
    <w:rsid w:val="001B2E10"/>
    <w:rsid w:val="001B5067"/>
    <w:rsid w:val="001B77D2"/>
    <w:rsid w:val="001C0231"/>
    <w:rsid w:val="001C5695"/>
    <w:rsid w:val="001C5C24"/>
    <w:rsid w:val="001D5F4C"/>
    <w:rsid w:val="001D6349"/>
    <w:rsid w:val="001D7AAA"/>
    <w:rsid w:val="001E4346"/>
    <w:rsid w:val="001F2936"/>
    <w:rsid w:val="001F3740"/>
    <w:rsid w:val="001F5D7C"/>
    <w:rsid w:val="002132E2"/>
    <w:rsid w:val="00213D71"/>
    <w:rsid w:val="00214EA2"/>
    <w:rsid w:val="002170B1"/>
    <w:rsid w:val="00220E84"/>
    <w:rsid w:val="002222AB"/>
    <w:rsid w:val="00223F95"/>
    <w:rsid w:val="00224145"/>
    <w:rsid w:val="002248CB"/>
    <w:rsid w:val="00224C92"/>
    <w:rsid w:val="00225E62"/>
    <w:rsid w:val="00226EDF"/>
    <w:rsid w:val="002321A9"/>
    <w:rsid w:val="00236409"/>
    <w:rsid w:val="00237602"/>
    <w:rsid w:val="002413EB"/>
    <w:rsid w:val="00242A1E"/>
    <w:rsid w:val="00243C37"/>
    <w:rsid w:val="00262FDD"/>
    <w:rsid w:val="002652E3"/>
    <w:rsid w:val="00272237"/>
    <w:rsid w:val="00275988"/>
    <w:rsid w:val="00284B87"/>
    <w:rsid w:val="00287DBC"/>
    <w:rsid w:val="00293FF9"/>
    <w:rsid w:val="002A0BC6"/>
    <w:rsid w:val="002A0FDB"/>
    <w:rsid w:val="002A25CC"/>
    <w:rsid w:val="002A3923"/>
    <w:rsid w:val="002B0D99"/>
    <w:rsid w:val="002B21A6"/>
    <w:rsid w:val="002B251B"/>
    <w:rsid w:val="002B5F60"/>
    <w:rsid w:val="002B6BB0"/>
    <w:rsid w:val="002B7330"/>
    <w:rsid w:val="002C3B73"/>
    <w:rsid w:val="002C5064"/>
    <w:rsid w:val="002C5B8C"/>
    <w:rsid w:val="002C5BE6"/>
    <w:rsid w:val="002C6A00"/>
    <w:rsid w:val="002D0ED2"/>
    <w:rsid w:val="002E0D3D"/>
    <w:rsid w:val="002E6A98"/>
    <w:rsid w:val="002E6C16"/>
    <w:rsid w:val="002F5964"/>
    <w:rsid w:val="002F5CA2"/>
    <w:rsid w:val="002F6725"/>
    <w:rsid w:val="002F7AE4"/>
    <w:rsid w:val="00304359"/>
    <w:rsid w:val="00304F87"/>
    <w:rsid w:val="00307CBE"/>
    <w:rsid w:val="00323027"/>
    <w:rsid w:val="00323882"/>
    <w:rsid w:val="00323A75"/>
    <w:rsid w:val="00325D37"/>
    <w:rsid w:val="00326955"/>
    <w:rsid w:val="00326CB6"/>
    <w:rsid w:val="00327273"/>
    <w:rsid w:val="003337AA"/>
    <w:rsid w:val="0033570F"/>
    <w:rsid w:val="00335A09"/>
    <w:rsid w:val="00335D64"/>
    <w:rsid w:val="00343B58"/>
    <w:rsid w:val="0034666A"/>
    <w:rsid w:val="00350AB7"/>
    <w:rsid w:val="00353EE9"/>
    <w:rsid w:val="0036076B"/>
    <w:rsid w:val="00362BD2"/>
    <w:rsid w:val="00363106"/>
    <w:rsid w:val="00364EA8"/>
    <w:rsid w:val="00365C66"/>
    <w:rsid w:val="003768F4"/>
    <w:rsid w:val="0037746F"/>
    <w:rsid w:val="00381FCC"/>
    <w:rsid w:val="00386360"/>
    <w:rsid w:val="00390CC0"/>
    <w:rsid w:val="00395941"/>
    <w:rsid w:val="003A031E"/>
    <w:rsid w:val="003A2988"/>
    <w:rsid w:val="003A4D99"/>
    <w:rsid w:val="003B0CBC"/>
    <w:rsid w:val="003B1F8A"/>
    <w:rsid w:val="003B68FF"/>
    <w:rsid w:val="003B7826"/>
    <w:rsid w:val="003C021D"/>
    <w:rsid w:val="003C0CD0"/>
    <w:rsid w:val="003C164E"/>
    <w:rsid w:val="003C29AA"/>
    <w:rsid w:val="003C4480"/>
    <w:rsid w:val="003C49CC"/>
    <w:rsid w:val="003C6E93"/>
    <w:rsid w:val="003C7715"/>
    <w:rsid w:val="003D10A1"/>
    <w:rsid w:val="003E1367"/>
    <w:rsid w:val="003E46B4"/>
    <w:rsid w:val="003F2795"/>
    <w:rsid w:val="003F30BD"/>
    <w:rsid w:val="003F34F7"/>
    <w:rsid w:val="003F43DD"/>
    <w:rsid w:val="003F6680"/>
    <w:rsid w:val="003F67CB"/>
    <w:rsid w:val="004005F4"/>
    <w:rsid w:val="004103AE"/>
    <w:rsid w:val="004110E8"/>
    <w:rsid w:val="00412577"/>
    <w:rsid w:val="00412841"/>
    <w:rsid w:val="00415240"/>
    <w:rsid w:val="00415531"/>
    <w:rsid w:val="00420345"/>
    <w:rsid w:val="00424987"/>
    <w:rsid w:val="00435151"/>
    <w:rsid w:val="00437B88"/>
    <w:rsid w:val="00446E58"/>
    <w:rsid w:val="004508A8"/>
    <w:rsid w:val="00452A7F"/>
    <w:rsid w:val="004564DA"/>
    <w:rsid w:val="00460238"/>
    <w:rsid w:val="00460405"/>
    <w:rsid w:val="00466F3C"/>
    <w:rsid w:val="004671FC"/>
    <w:rsid w:val="00470384"/>
    <w:rsid w:val="004718A9"/>
    <w:rsid w:val="00484534"/>
    <w:rsid w:val="004913BE"/>
    <w:rsid w:val="00495AFA"/>
    <w:rsid w:val="004974BB"/>
    <w:rsid w:val="004A0AB5"/>
    <w:rsid w:val="004A1D26"/>
    <w:rsid w:val="004B3F17"/>
    <w:rsid w:val="004C7C29"/>
    <w:rsid w:val="004D0C60"/>
    <w:rsid w:val="004D0F63"/>
    <w:rsid w:val="004E378F"/>
    <w:rsid w:val="004E700C"/>
    <w:rsid w:val="004F01DE"/>
    <w:rsid w:val="004F4440"/>
    <w:rsid w:val="00511216"/>
    <w:rsid w:val="00511381"/>
    <w:rsid w:val="005132D9"/>
    <w:rsid w:val="00514543"/>
    <w:rsid w:val="00516965"/>
    <w:rsid w:val="00520807"/>
    <w:rsid w:val="00520C03"/>
    <w:rsid w:val="0052102D"/>
    <w:rsid w:val="00525F9E"/>
    <w:rsid w:val="00527E06"/>
    <w:rsid w:val="00530EC6"/>
    <w:rsid w:val="00533B11"/>
    <w:rsid w:val="00535891"/>
    <w:rsid w:val="00541AC4"/>
    <w:rsid w:val="0054339B"/>
    <w:rsid w:val="00543456"/>
    <w:rsid w:val="00543989"/>
    <w:rsid w:val="00544059"/>
    <w:rsid w:val="00544F81"/>
    <w:rsid w:val="00545F2C"/>
    <w:rsid w:val="00550A41"/>
    <w:rsid w:val="0055124B"/>
    <w:rsid w:val="00551A43"/>
    <w:rsid w:val="005549CF"/>
    <w:rsid w:val="00555010"/>
    <w:rsid w:val="0055638F"/>
    <w:rsid w:val="00557A31"/>
    <w:rsid w:val="005605C1"/>
    <w:rsid w:val="00561CBF"/>
    <w:rsid w:val="005679C3"/>
    <w:rsid w:val="005741AC"/>
    <w:rsid w:val="00574AFE"/>
    <w:rsid w:val="00574F1E"/>
    <w:rsid w:val="00580109"/>
    <w:rsid w:val="005820E7"/>
    <w:rsid w:val="005878D4"/>
    <w:rsid w:val="005918E2"/>
    <w:rsid w:val="0059427B"/>
    <w:rsid w:val="00594EF3"/>
    <w:rsid w:val="0059555B"/>
    <w:rsid w:val="00595D20"/>
    <w:rsid w:val="005A1873"/>
    <w:rsid w:val="005A7357"/>
    <w:rsid w:val="005A75D0"/>
    <w:rsid w:val="005A75DF"/>
    <w:rsid w:val="005B11BF"/>
    <w:rsid w:val="005C22F2"/>
    <w:rsid w:val="005D2C5D"/>
    <w:rsid w:val="005D540D"/>
    <w:rsid w:val="005D5B46"/>
    <w:rsid w:val="005E5890"/>
    <w:rsid w:val="005E7A9F"/>
    <w:rsid w:val="005E7D75"/>
    <w:rsid w:val="005F2828"/>
    <w:rsid w:val="005F284B"/>
    <w:rsid w:val="005F2B81"/>
    <w:rsid w:val="005F79F5"/>
    <w:rsid w:val="00600332"/>
    <w:rsid w:val="0060048B"/>
    <w:rsid w:val="006028EE"/>
    <w:rsid w:val="006052E5"/>
    <w:rsid w:val="006076C2"/>
    <w:rsid w:val="00610807"/>
    <w:rsid w:val="00612912"/>
    <w:rsid w:val="00613FB6"/>
    <w:rsid w:val="00615764"/>
    <w:rsid w:val="00615A1C"/>
    <w:rsid w:val="0061758D"/>
    <w:rsid w:val="006212B4"/>
    <w:rsid w:val="006217BF"/>
    <w:rsid w:val="006312FD"/>
    <w:rsid w:val="006317AE"/>
    <w:rsid w:val="00631FA0"/>
    <w:rsid w:val="0063515F"/>
    <w:rsid w:val="00636039"/>
    <w:rsid w:val="00641476"/>
    <w:rsid w:val="00641B75"/>
    <w:rsid w:val="00652024"/>
    <w:rsid w:val="00652A87"/>
    <w:rsid w:val="00652EED"/>
    <w:rsid w:val="0065539D"/>
    <w:rsid w:val="00660997"/>
    <w:rsid w:val="00664560"/>
    <w:rsid w:val="00666007"/>
    <w:rsid w:val="00666E51"/>
    <w:rsid w:val="00667182"/>
    <w:rsid w:val="00670A02"/>
    <w:rsid w:val="00674511"/>
    <w:rsid w:val="00675B61"/>
    <w:rsid w:val="00683517"/>
    <w:rsid w:val="0069090A"/>
    <w:rsid w:val="00691C82"/>
    <w:rsid w:val="006945DC"/>
    <w:rsid w:val="006956D0"/>
    <w:rsid w:val="006958C7"/>
    <w:rsid w:val="006959AD"/>
    <w:rsid w:val="006A0D1A"/>
    <w:rsid w:val="006A452D"/>
    <w:rsid w:val="006A5708"/>
    <w:rsid w:val="006A6112"/>
    <w:rsid w:val="006A7AB7"/>
    <w:rsid w:val="006B212D"/>
    <w:rsid w:val="006B2714"/>
    <w:rsid w:val="006B3372"/>
    <w:rsid w:val="006B634D"/>
    <w:rsid w:val="006C2610"/>
    <w:rsid w:val="006C5FA8"/>
    <w:rsid w:val="006C78FB"/>
    <w:rsid w:val="006D0692"/>
    <w:rsid w:val="006D22B8"/>
    <w:rsid w:val="006D5F90"/>
    <w:rsid w:val="006E17B6"/>
    <w:rsid w:val="006E3883"/>
    <w:rsid w:val="006F2D8A"/>
    <w:rsid w:val="006F7EEA"/>
    <w:rsid w:val="00701FE6"/>
    <w:rsid w:val="00703872"/>
    <w:rsid w:val="00705BCC"/>
    <w:rsid w:val="00712679"/>
    <w:rsid w:val="00724172"/>
    <w:rsid w:val="007300A6"/>
    <w:rsid w:val="007315ED"/>
    <w:rsid w:val="00732A56"/>
    <w:rsid w:val="00734B74"/>
    <w:rsid w:val="00754D90"/>
    <w:rsid w:val="00756CB7"/>
    <w:rsid w:val="00764CBC"/>
    <w:rsid w:val="00764EC8"/>
    <w:rsid w:val="00771E6E"/>
    <w:rsid w:val="00796EF4"/>
    <w:rsid w:val="007972F3"/>
    <w:rsid w:val="007A18C6"/>
    <w:rsid w:val="007A5490"/>
    <w:rsid w:val="007A6AD8"/>
    <w:rsid w:val="007B1885"/>
    <w:rsid w:val="007B2FEB"/>
    <w:rsid w:val="007C12E8"/>
    <w:rsid w:val="007C7235"/>
    <w:rsid w:val="007C74B3"/>
    <w:rsid w:val="007C7E77"/>
    <w:rsid w:val="007D2CBE"/>
    <w:rsid w:val="007D308E"/>
    <w:rsid w:val="007E0335"/>
    <w:rsid w:val="007E6B57"/>
    <w:rsid w:val="007F3BF0"/>
    <w:rsid w:val="007F43A7"/>
    <w:rsid w:val="007F4A34"/>
    <w:rsid w:val="007F7CB2"/>
    <w:rsid w:val="00800DE8"/>
    <w:rsid w:val="008140BD"/>
    <w:rsid w:val="0081541D"/>
    <w:rsid w:val="00817A52"/>
    <w:rsid w:val="00821B2F"/>
    <w:rsid w:val="00823444"/>
    <w:rsid w:val="00825E56"/>
    <w:rsid w:val="008263BC"/>
    <w:rsid w:val="0082680A"/>
    <w:rsid w:val="00830299"/>
    <w:rsid w:val="0083361B"/>
    <w:rsid w:val="00835046"/>
    <w:rsid w:val="008379D6"/>
    <w:rsid w:val="00841682"/>
    <w:rsid w:val="00841DD3"/>
    <w:rsid w:val="00843193"/>
    <w:rsid w:val="00843F04"/>
    <w:rsid w:val="00850FA5"/>
    <w:rsid w:val="008510EB"/>
    <w:rsid w:val="0085447B"/>
    <w:rsid w:val="008570C6"/>
    <w:rsid w:val="00864831"/>
    <w:rsid w:val="008713F1"/>
    <w:rsid w:val="008723DE"/>
    <w:rsid w:val="0087604D"/>
    <w:rsid w:val="008763C9"/>
    <w:rsid w:val="00877EA0"/>
    <w:rsid w:val="00880FD9"/>
    <w:rsid w:val="0088100C"/>
    <w:rsid w:val="0088784A"/>
    <w:rsid w:val="00891D81"/>
    <w:rsid w:val="00894462"/>
    <w:rsid w:val="008A6314"/>
    <w:rsid w:val="008B1DCE"/>
    <w:rsid w:val="008B4752"/>
    <w:rsid w:val="008B4F51"/>
    <w:rsid w:val="008B62D1"/>
    <w:rsid w:val="008C4502"/>
    <w:rsid w:val="008C63C7"/>
    <w:rsid w:val="008C6C38"/>
    <w:rsid w:val="008D160A"/>
    <w:rsid w:val="008D633C"/>
    <w:rsid w:val="008E1121"/>
    <w:rsid w:val="008E3260"/>
    <w:rsid w:val="008E4952"/>
    <w:rsid w:val="008E57FE"/>
    <w:rsid w:val="008E7C48"/>
    <w:rsid w:val="008F055E"/>
    <w:rsid w:val="008F43A5"/>
    <w:rsid w:val="008F553E"/>
    <w:rsid w:val="008F63FB"/>
    <w:rsid w:val="008F6688"/>
    <w:rsid w:val="009034F1"/>
    <w:rsid w:val="00906D6D"/>
    <w:rsid w:val="0091016B"/>
    <w:rsid w:val="00912B79"/>
    <w:rsid w:val="0091347A"/>
    <w:rsid w:val="0091511A"/>
    <w:rsid w:val="009228AA"/>
    <w:rsid w:val="009275AA"/>
    <w:rsid w:val="00934D71"/>
    <w:rsid w:val="0094388E"/>
    <w:rsid w:val="00945716"/>
    <w:rsid w:val="00950D4F"/>
    <w:rsid w:val="00953724"/>
    <w:rsid w:val="00953AB9"/>
    <w:rsid w:val="009556A4"/>
    <w:rsid w:val="00956D8C"/>
    <w:rsid w:val="00956E32"/>
    <w:rsid w:val="00960106"/>
    <w:rsid w:val="00961A29"/>
    <w:rsid w:val="00964138"/>
    <w:rsid w:val="00965349"/>
    <w:rsid w:val="00966ECA"/>
    <w:rsid w:val="0097415C"/>
    <w:rsid w:val="009800E3"/>
    <w:rsid w:val="00990FB5"/>
    <w:rsid w:val="00995C9B"/>
    <w:rsid w:val="00996E4E"/>
    <w:rsid w:val="009A031D"/>
    <w:rsid w:val="009A1FAB"/>
    <w:rsid w:val="009A29C8"/>
    <w:rsid w:val="009A5596"/>
    <w:rsid w:val="009B22C0"/>
    <w:rsid w:val="009C0693"/>
    <w:rsid w:val="009C0B4A"/>
    <w:rsid w:val="009C0DB4"/>
    <w:rsid w:val="009D10FB"/>
    <w:rsid w:val="009E0318"/>
    <w:rsid w:val="009F3082"/>
    <w:rsid w:val="009F3E8C"/>
    <w:rsid w:val="009F4BE2"/>
    <w:rsid w:val="009F6320"/>
    <w:rsid w:val="00A00553"/>
    <w:rsid w:val="00A02490"/>
    <w:rsid w:val="00A04159"/>
    <w:rsid w:val="00A04F3F"/>
    <w:rsid w:val="00A073B4"/>
    <w:rsid w:val="00A2012A"/>
    <w:rsid w:val="00A234AF"/>
    <w:rsid w:val="00A25686"/>
    <w:rsid w:val="00A27258"/>
    <w:rsid w:val="00A3776C"/>
    <w:rsid w:val="00A46DAA"/>
    <w:rsid w:val="00A46F02"/>
    <w:rsid w:val="00A5067B"/>
    <w:rsid w:val="00A52B80"/>
    <w:rsid w:val="00A557AC"/>
    <w:rsid w:val="00A55F0D"/>
    <w:rsid w:val="00A61295"/>
    <w:rsid w:val="00A72ECF"/>
    <w:rsid w:val="00A73447"/>
    <w:rsid w:val="00A75A1F"/>
    <w:rsid w:val="00A75EA0"/>
    <w:rsid w:val="00A77ABE"/>
    <w:rsid w:val="00A77DAD"/>
    <w:rsid w:val="00A81898"/>
    <w:rsid w:val="00A818D8"/>
    <w:rsid w:val="00A86356"/>
    <w:rsid w:val="00A9330A"/>
    <w:rsid w:val="00AA4310"/>
    <w:rsid w:val="00AA587F"/>
    <w:rsid w:val="00AA5C82"/>
    <w:rsid w:val="00AA7B0C"/>
    <w:rsid w:val="00AA7C50"/>
    <w:rsid w:val="00AC4CAD"/>
    <w:rsid w:val="00AC5ED9"/>
    <w:rsid w:val="00AD029D"/>
    <w:rsid w:val="00AD2A10"/>
    <w:rsid w:val="00AD7330"/>
    <w:rsid w:val="00AE1ADC"/>
    <w:rsid w:val="00AE7902"/>
    <w:rsid w:val="00AF0A37"/>
    <w:rsid w:val="00AF20E0"/>
    <w:rsid w:val="00AF719D"/>
    <w:rsid w:val="00B018EB"/>
    <w:rsid w:val="00B02233"/>
    <w:rsid w:val="00B0223A"/>
    <w:rsid w:val="00B03181"/>
    <w:rsid w:val="00B043ED"/>
    <w:rsid w:val="00B04585"/>
    <w:rsid w:val="00B070D3"/>
    <w:rsid w:val="00B074C2"/>
    <w:rsid w:val="00B11D84"/>
    <w:rsid w:val="00B14A5B"/>
    <w:rsid w:val="00B17198"/>
    <w:rsid w:val="00B24678"/>
    <w:rsid w:val="00B25F89"/>
    <w:rsid w:val="00B27858"/>
    <w:rsid w:val="00B3124E"/>
    <w:rsid w:val="00B313B3"/>
    <w:rsid w:val="00B320A0"/>
    <w:rsid w:val="00B376CF"/>
    <w:rsid w:val="00B4218E"/>
    <w:rsid w:val="00B43B05"/>
    <w:rsid w:val="00B449E7"/>
    <w:rsid w:val="00B46ED2"/>
    <w:rsid w:val="00B51364"/>
    <w:rsid w:val="00B5239D"/>
    <w:rsid w:val="00B52B9E"/>
    <w:rsid w:val="00B569AB"/>
    <w:rsid w:val="00B57620"/>
    <w:rsid w:val="00B57D80"/>
    <w:rsid w:val="00B60F8F"/>
    <w:rsid w:val="00B61517"/>
    <w:rsid w:val="00B619A3"/>
    <w:rsid w:val="00B62D48"/>
    <w:rsid w:val="00B664E5"/>
    <w:rsid w:val="00B67417"/>
    <w:rsid w:val="00B71BA2"/>
    <w:rsid w:val="00B72FD5"/>
    <w:rsid w:val="00B75004"/>
    <w:rsid w:val="00B778F0"/>
    <w:rsid w:val="00B80814"/>
    <w:rsid w:val="00B80A47"/>
    <w:rsid w:val="00B82E70"/>
    <w:rsid w:val="00B84B4C"/>
    <w:rsid w:val="00B87CCE"/>
    <w:rsid w:val="00BA2560"/>
    <w:rsid w:val="00BA53FA"/>
    <w:rsid w:val="00BA5725"/>
    <w:rsid w:val="00BB1ACE"/>
    <w:rsid w:val="00BB29BE"/>
    <w:rsid w:val="00BB36C6"/>
    <w:rsid w:val="00BB4F26"/>
    <w:rsid w:val="00BB6863"/>
    <w:rsid w:val="00BC4CF4"/>
    <w:rsid w:val="00BC7C83"/>
    <w:rsid w:val="00BD0322"/>
    <w:rsid w:val="00BD2BF6"/>
    <w:rsid w:val="00BD7AD7"/>
    <w:rsid w:val="00BE170A"/>
    <w:rsid w:val="00BE240B"/>
    <w:rsid w:val="00BE498E"/>
    <w:rsid w:val="00BF151D"/>
    <w:rsid w:val="00BF2F02"/>
    <w:rsid w:val="00BF3B67"/>
    <w:rsid w:val="00C03867"/>
    <w:rsid w:val="00C06A57"/>
    <w:rsid w:val="00C13A12"/>
    <w:rsid w:val="00C144E8"/>
    <w:rsid w:val="00C1588E"/>
    <w:rsid w:val="00C21509"/>
    <w:rsid w:val="00C23874"/>
    <w:rsid w:val="00C26B7E"/>
    <w:rsid w:val="00C41705"/>
    <w:rsid w:val="00C4221E"/>
    <w:rsid w:val="00C426FB"/>
    <w:rsid w:val="00C47C23"/>
    <w:rsid w:val="00C549FD"/>
    <w:rsid w:val="00C55803"/>
    <w:rsid w:val="00C55C30"/>
    <w:rsid w:val="00C572E0"/>
    <w:rsid w:val="00C63BE3"/>
    <w:rsid w:val="00C70C9D"/>
    <w:rsid w:val="00C72A73"/>
    <w:rsid w:val="00C76623"/>
    <w:rsid w:val="00C76E44"/>
    <w:rsid w:val="00C82C4E"/>
    <w:rsid w:val="00C8799E"/>
    <w:rsid w:val="00C90404"/>
    <w:rsid w:val="00C9043D"/>
    <w:rsid w:val="00C928BC"/>
    <w:rsid w:val="00C92B7A"/>
    <w:rsid w:val="00C92CC9"/>
    <w:rsid w:val="00C92F0C"/>
    <w:rsid w:val="00C949FF"/>
    <w:rsid w:val="00CA0357"/>
    <w:rsid w:val="00CA55EB"/>
    <w:rsid w:val="00CB214C"/>
    <w:rsid w:val="00CB2AD6"/>
    <w:rsid w:val="00CB47CE"/>
    <w:rsid w:val="00CB4932"/>
    <w:rsid w:val="00CC0785"/>
    <w:rsid w:val="00CC620F"/>
    <w:rsid w:val="00CD1073"/>
    <w:rsid w:val="00CE0782"/>
    <w:rsid w:val="00CE4847"/>
    <w:rsid w:val="00CE7B3F"/>
    <w:rsid w:val="00CF1C60"/>
    <w:rsid w:val="00CF4423"/>
    <w:rsid w:val="00CF505A"/>
    <w:rsid w:val="00CF7926"/>
    <w:rsid w:val="00D03D92"/>
    <w:rsid w:val="00D10579"/>
    <w:rsid w:val="00D14A9D"/>
    <w:rsid w:val="00D15427"/>
    <w:rsid w:val="00D1581F"/>
    <w:rsid w:val="00D31438"/>
    <w:rsid w:val="00D3455D"/>
    <w:rsid w:val="00D34732"/>
    <w:rsid w:val="00D34A22"/>
    <w:rsid w:val="00D37352"/>
    <w:rsid w:val="00D50B39"/>
    <w:rsid w:val="00D5176B"/>
    <w:rsid w:val="00D52A18"/>
    <w:rsid w:val="00D54660"/>
    <w:rsid w:val="00D62D50"/>
    <w:rsid w:val="00D6322D"/>
    <w:rsid w:val="00D647ED"/>
    <w:rsid w:val="00D66106"/>
    <w:rsid w:val="00D67E11"/>
    <w:rsid w:val="00D70356"/>
    <w:rsid w:val="00D7077E"/>
    <w:rsid w:val="00D7155D"/>
    <w:rsid w:val="00D74FBE"/>
    <w:rsid w:val="00D7778A"/>
    <w:rsid w:val="00D80139"/>
    <w:rsid w:val="00D86C89"/>
    <w:rsid w:val="00D9053D"/>
    <w:rsid w:val="00D95898"/>
    <w:rsid w:val="00D97CAD"/>
    <w:rsid w:val="00DA00AE"/>
    <w:rsid w:val="00DA170C"/>
    <w:rsid w:val="00DC1A1D"/>
    <w:rsid w:val="00DC255B"/>
    <w:rsid w:val="00DC7CE7"/>
    <w:rsid w:val="00DD11A9"/>
    <w:rsid w:val="00DD16AE"/>
    <w:rsid w:val="00DE0D74"/>
    <w:rsid w:val="00DE2C64"/>
    <w:rsid w:val="00DF2AE9"/>
    <w:rsid w:val="00DF2D8A"/>
    <w:rsid w:val="00DF2F3C"/>
    <w:rsid w:val="00DF545A"/>
    <w:rsid w:val="00E01AC4"/>
    <w:rsid w:val="00E0717B"/>
    <w:rsid w:val="00E0786C"/>
    <w:rsid w:val="00E07ABE"/>
    <w:rsid w:val="00E132FA"/>
    <w:rsid w:val="00E25472"/>
    <w:rsid w:val="00E27603"/>
    <w:rsid w:val="00E27F27"/>
    <w:rsid w:val="00E304B8"/>
    <w:rsid w:val="00E30594"/>
    <w:rsid w:val="00E3216D"/>
    <w:rsid w:val="00E348CA"/>
    <w:rsid w:val="00E36E1F"/>
    <w:rsid w:val="00E37E28"/>
    <w:rsid w:val="00E41D97"/>
    <w:rsid w:val="00E42928"/>
    <w:rsid w:val="00E4417E"/>
    <w:rsid w:val="00E45527"/>
    <w:rsid w:val="00E45857"/>
    <w:rsid w:val="00E62927"/>
    <w:rsid w:val="00E62E65"/>
    <w:rsid w:val="00E6686A"/>
    <w:rsid w:val="00E67C38"/>
    <w:rsid w:val="00E70F9E"/>
    <w:rsid w:val="00E723C8"/>
    <w:rsid w:val="00E7347F"/>
    <w:rsid w:val="00E7468C"/>
    <w:rsid w:val="00E74A6F"/>
    <w:rsid w:val="00E76AE9"/>
    <w:rsid w:val="00E76EC2"/>
    <w:rsid w:val="00E8253D"/>
    <w:rsid w:val="00E87400"/>
    <w:rsid w:val="00E92D0D"/>
    <w:rsid w:val="00E93037"/>
    <w:rsid w:val="00E93209"/>
    <w:rsid w:val="00E94729"/>
    <w:rsid w:val="00E975C9"/>
    <w:rsid w:val="00EA322F"/>
    <w:rsid w:val="00EA3965"/>
    <w:rsid w:val="00EB0931"/>
    <w:rsid w:val="00EB2504"/>
    <w:rsid w:val="00EB3DCD"/>
    <w:rsid w:val="00EC3F83"/>
    <w:rsid w:val="00EC4A19"/>
    <w:rsid w:val="00EE0899"/>
    <w:rsid w:val="00EE60FF"/>
    <w:rsid w:val="00EF289D"/>
    <w:rsid w:val="00EF66AC"/>
    <w:rsid w:val="00EF6EAF"/>
    <w:rsid w:val="00F00470"/>
    <w:rsid w:val="00F02E87"/>
    <w:rsid w:val="00F0514B"/>
    <w:rsid w:val="00F05B92"/>
    <w:rsid w:val="00F061A4"/>
    <w:rsid w:val="00F11175"/>
    <w:rsid w:val="00F14D0B"/>
    <w:rsid w:val="00F17867"/>
    <w:rsid w:val="00F179A8"/>
    <w:rsid w:val="00F209D4"/>
    <w:rsid w:val="00F303DE"/>
    <w:rsid w:val="00F319BE"/>
    <w:rsid w:val="00F34D9D"/>
    <w:rsid w:val="00F41F57"/>
    <w:rsid w:val="00F47608"/>
    <w:rsid w:val="00F5533F"/>
    <w:rsid w:val="00F5612D"/>
    <w:rsid w:val="00F6054F"/>
    <w:rsid w:val="00F6084D"/>
    <w:rsid w:val="00F622B5"/>
    <w:rsid w:val="00F631D3"/>
    <w:rsid w:val="00F65065"/>
    <w:rsid w:val="00F70091"/>
    <w:rsid w:val="00F73F83"/>
    <w:rsid w:val="00F83AF8"/>
    <w:rsid w:val="00F90D45"/>
    <w:rsid w:val="00F912B5"/>
    <w:rsid w:val="00F93CE5"/>
    <w:rsid w:val="00F94355"/>
    <w:rsid w:val="00FA41D2"/>
    <w:rsid w:val="00FA51C1"/>
    <w:rsid w:val="00FB1AB8"/>
    <w:rsid w:val="00FB2D7F"/>
    <w:rsid w:val="00FB2F34"/>
    <w:rsid w:val="00FB69AC"/>
    <w:rsid w:val="00FC36DA"/>
    <w:rsid w:val="00FC5796"/>
    <w:rsid w:val="00FC6AB1"/>
    <w:rsid w:val="00FD3112"/>
    <w:rsid w:val="00FD33F1"/>
    <w:rsid w:val="00FD3C0E"/>
    <w:rsid w:val="00FD5A9A"/>
    <w:rsid w:val="00FE1377"/>
    <w:rsid w:val="00FE1617"/>
    <w:rsid w:val="00FE1DD0"/>
    <w:rsid w:val="00FE2312"/>
    <w:rsid w:val="00FE5057"/>
    <w:rsid w:val="00FF00D4"/>
    <w:rsid w:val="00FF23CB"/>
    <w:rsid w:val="00FF2DDD"/>
    <w:rsid w:val="00FF31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14CE3"/>
  <w15:docId w15:val="{101CECFE-116A-4B36-9794-91FFF40F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6E4E"/>
    <w:pPr>
      <w:keepNext/>
      <w:numPr>
        <w:numId w:val="2"/>
      </w:numPr>
      <w:pBdr>
        <w:bottom w:val="single" w:sz="6" w:space="0" w:color="FFC408"/>
      </w:pBdr>
      <w:tabs>
        <w:tab w:val="left" w:pos="567"/>
      </w:tabs>
      <w:spacing w:before="120" w:after="240" w:line="240" w:lineRule="auto"/>
      <w:outlineLvl w:val="0"/>
    </w:pPr>
    <w:rPr>
      <w:rFonts w:ascii="Calibri" w:eastAsia="Times New Roman" w:hAnsi="Calibri" w:cs="Times New Roman"/>
      <w:bCs/>
      <w:caps/>
      <w:color w:val="595959" w:themeColor="text1" w:themeTint="A6"/>
      <w:spacing w:val="15"/>
      <w:sz w:val="32"/>
      <w:lang w:val="en-GB"/>
    </w:rPr>
  </w:style>
  <w:style w:type="paragraph" w:styleId="Heading2">
    <w:name w:val="heading 2"/>
    <w:basedOn w:val="Normal"/>
    <w:next w:val="Normal"/>
    <w:link w:val="Heading2Char"/>
    <w:uiPriority w:val="9"/>
    <w:unhideWhenUsed/>
    <w:qFormat/>
    <w:rsid w:val="00996E4E"/>
    <w:pPr>
      <w:keepNext/>
      <w:numPr>
        <w:ilvl w:val="1"/>
        <w:numId w:val="2"/>
      </w:numPr>
      <w:pBdr>
        <w:bottom w:val="single" w:sz="4" w:space="1" w:color="FFCD00"/>
      </w:pBdr>
      <w:tabs>
        <w:tab w:val="left" w:pos="567"/>
      </w:tabs>
      <w:spacing w:before="160" w:after="160" w:line="240" w:lineRule="auto"/>
      <w:outlineLvl w:val="1"/>
    </w:pPr>
    <w:rPr>
      <w:rFonts w:ascii="Calibri" w:eastAsia="Times New Roman" w:hAnsi="Calibri" w:cs="Times New Roman"/>
      <w:caps/>
      <w:color w:val="595959" w:themeColor="text1" w:themeTint="A6"/>
      <w:spacing w:val="15"/>
      <w:sz w:val="28"/>
      <w:lang w:val="en-GB"/>
    </w:rPr>
  </w:style>
  <w:style w:type="paragraph" w:styleId="Heading3">
    <w:name w:val="heading 3"/>
    <w:basedOn w:val="Normal"/>
    <w:next w:val="Normal"/>
    <w:link w:val="Heading3Char"/>
    <w:unhideWhenUsed/>
    <w:qFormat/>
    <w:rsid w:val="00996E4E"/>
    <w:pPr>
      <w:keepNext/>
      <w:numPr>
        <w:ilvl w:val="2"/>
        <w:numId w:val="2"/>
      </w:numPr>
      <w:pBdr>
        <w:bottom w:val="dotted" w:sz="4" w:space="1" w:color="1F497D" w:themeColor="text2"/>
      </w:pBdr>
      <w:tabs>
        <w:tab w:val="left" w:pos="737"/>
      </w:tabs>
      <w:spacing w:before="120" w:after="120" w:line="240" w:lineRule="auto"/>
      <w:outlineLvl w:val="2"/>
    </w:pPr>
    <w:rPr>
      <w:rFonts w:eastAsia="Times New Roman" w:cs="Times New Roman"/>
      <w:caps/>
      <w:color w:val="636566"/>
      <w:spacing w:val="15"/>
      <w:sz w:val="24"/>
      <w:lang w:val="en-GB"/>
    </w:rPr>
  </w:style>
  <w:style w:type="paragraph" w:styleId="Heading4">
    <w:name w:val="heading 4"/>
    <w:basedOn w:val="Normal"/>
    <w:next w:val="Normal"/>
    <w:link w:val="Heading4Char"/>
    <w:unhideWhenUsed/>
    <w:qFormat/>
    <w:rsid w:val="00996E4E"/>
    <w:pPr>
      <w:keepNext/>
      <w:numPr>
        <w:ilvl w:val="3"/>
        <w:numId w:val="2"/>
      </w:numPr>
      <w:pBdr>
        <w:bottom w:val="dotted" w:sz="2" w:space="1" w:color="595959"/>
      </w:pBdr>
      <w:tabs>
        <w:tab w:val="left" w:pos="1134"/>
      </w:tabs>
      <w:spacing w:before="120" w:after="120" w:line="240" w:lineRule="auto"/>
      <w:outlineLvl w:val="3"/>
    </w:pPr>
    <w:rPr>
      <w:rFonts w:asciiTheme="majorHAnsi" w:eastAsia="Times New Roman" w:hAnsiTheme="majorHAnsi" w:cs="Times New Roman"/>
      <w:color w:val="595959"/>
      <w:spacing w:val="10"/>
      <w:lang w:val="en-GB"/>
    </w:rPr>
  </w:style>
  <w:style w:type="paragraph" w:styleId="Heading5">
    <w:name w:val="heading 5"/>
    <w:basedOn w:val="Normal"/>
    <w:next w:val="Normal"/>
    <w:link w:val="Heading5Char"/>
    <w:unhideWhenUsed/>
    <w:qFormat/>
    <w:rsid w:val="00996E4E"/>
    <w:pPr>
      <w:keepNext/>
      <w:numPr>
        <w:ilvl w:val="4"/>
        <w:numId w:val="2"/>
      </w:numPr>
      <w:tabs>
        <w:tab w:val="left" w:pos="907"/>
      </w:tabs>
      <w:spacing w:before="120" w:after="120"/>
      <w:ind w:left="907" w:hanging="907"/>
      <w:outlineLvl w:val="4"/>
    </w:pPr>
    <w:rPr>
      <w:rFonts w:asciiTheme="majorHAnsi" w:eastAsia="Times New Roman" w:hAnsiTheme="majorHAnsi" w:cs="Times New Roman"/>
      <w:b/>
      <w:i/>
      <w:color w:val="595959"/>
      <w:spacing w:val="10"/>
      <w:lang w:val="en-GB"/>
    </w:rPr>
  </w:style>
  <w:style w:type="paragraph" w:styleId="Heading6">
    <w:name w:val="heading 6"/>
    <w:basedOn w:val="Normal"/>
    <w:next w:val="Normal"/>
    <w:link w:val="Heading6Char"/>
    <w:unhideWhenUsed/>
    <w:qFormat/>
    <w:rsid w:val="00996E4E"/>
    <w:pPr>
      <w:spacing w:before="120" w:after="120" w:line="240" w:lineRule="auto"/>
      <w:outlineLvl w:val="5"/>
    </w:pPr>
    <w:rPr>
      <w:rFonts w:ascii="Calibri" w:eastAsia="Times New Roman" w:hAnsi="Calibri" w:cs="Times New Roman"/>
      <w:b/>
      <w:caps/>
      <w:color w:val="595959"/>
      <w:spacing w:val="10"/>
      <w:lang w:val="en-GB"/>
    </w:rPr>
  </w:style>
  <w:style w:type="paragraph" w:styleId="Heading7">
    <w:name w:val="heading 7"/>
    <w:basedOn w:val="Normal"/>
    <w:next w:val="Normal"/>
    <w:link w:val="Heading7Char"/>
    <w:unhideWhenUsed/>
    <w:qFormat/>
    <w:rsid w:val="00996E4E"/>
    <w:pPr>
      <w:numPr>
        <w:ilvl w:val="6"/>
        <w:numId w:val="2"/>
      </w:numPr>
      <w:spacing w:before="300" w:after="120"/>
      <w:outlineLvl w:val="6"/>
    </w:pPr>
    <w:rPr>
      <w:rFonts w:ascii="Calibri" w:eastAsia="Times New Roman" w:hAnsi="Calibri" w:cs="Times New Roman"/>
      <w:color w:val="595959"/>
      <w:spacing w:val="10"/>
      <w:sz w:val="28"/>
      <w:lang w:val="en-GB"/>
    </w:rPr>
  </w:style>
  <w:style w:type="paragraph" w:styleId="Heading8">
    <w:name w:val="heading 8"/>
    <w:basedOn w:val="Normal"/>
    <w:next w:val="Normal"/>
    <w:link w:val="Heading8Char"/>
    <w:unhideWhenUsed/>
    <w:qFormat/>
    <w:rsid w:val="00996E4E"/>
    <w:pPr>
      <w:numPr>
        <w:ilvl w:val="7"/>
        <w:numId w:val="2"/>
      </w:numPr>
      <w:spacing w:before="300" w:after="120"/>
      <w:outlineLvl w:val="7"/>
    </w:pPr>
    <w:rPr>
      <w:rFonts w:ascii="Calibri" w:eastAsia="Times New Roman" w:hAnsi="Calibri" w:cs="Times New Roman"/>
      <w:smallCaps/>
      <w:color w:val="595959"/>
      <w:spacing w:val="10"/>
      <w:szCs w:val="18"/>
      <w:lang w:val="en-GB"/>
    </w:rPr>
  </w:style>
  <w:style w:type="paragraph" w:styleId="Heading9">
    <w:name w:val="heading 9"/>
    <w:basedOn w:val="Normal"/>
    <w:next w:val="Normal"/>
    <w:link w:val="Heading9Char"/>
    <w:unhideWhenUsed/>
    <w:qFormat/>
    <w:rsid w:val="00996E4E"/>
    <w:pPr>
      <w:numPr>
        <w:ilvl w:val="8"/>
        <w:numId w:val="2"/>
      </w:numPr>
      <w:spacing w:before="300" w:after="120"/>
      <w:outlineLvl w:val="8"/>
    </w:pPr>
    <w:rPr>
      <w:rFonts w:ascii="Calibri" w:eastAsia="Times New Roman" w:hAnsi="Calibri" w:cs="Times New Roman"/>
      <w:i/>
      <w:caps/>
      <w:color w:val="000000"/>
      <w:spacing w:val="10"/>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E4E"/>
    <w:rPr>
      <w:rFonts w:ascii="Calibri" w:eastAsia="Times New Roman" w:hAnsi="Calibri" w:cs="Times New Roman"/>
      <w:bCs/>
      <w:caps/>
      <w:color w:val="595959" w:themeColor="text1" w:themeTint="A6"/>
      <w:spacing w:val="15"/>
      <w:sz w:val="32"/>
      <w:lang w:val="en-GB"/>
    </w:rPr>
  </w:style>
  <w:style w:type="character" w:customStyle="1" w:styleId="Heading2Char">
    <w:name w:val="Heading 2 Char"/>
    <w:basedOn w:val="DefaultParagraphFont"/>
    <w:link w:val="Heading2"/>
    <w:uiPriority w:val="9"/>
    <w:rsid w:val="00996E4E"/>
    <w:rPr>
      <w:rFonts w:ascii="Calibri" w:eastAsia="Times New Roman" w:hAnsi="Calibri" w:cs="Times New Roman"/>
      <w:caps/>
      <w:color w:val="595959" w:themeColor="text1" w:themeTint="A6"/>
      <w:spacing w:val="15"/>
      <w:sz w:val="28"/>
      <w:lang w:val="en-GB"/>
    </w:rPr>
  </w:style>
  <w:style w:type="character" w:customStyle="1" w:styleId="Heading3Char">
    <w:name w:val="Heading 3 Char"/>
    <w:basedOn w:val="DefaultParagraphFont"/>
    <w:link w:val="Heading3"/>
    <w:rsid w:val="00996E4E"/>
    <w:rPr>
      <w:rFonts w:eastAsia="Times New Roman" w:cs="Times New Roman"/>
      <w:caps/>
      <w:color w:val="636566"/>
      <w:spacing w:val="15"/>
      <w:sz w:val="24"/>
      <w:lang w:val="en-GB"/>
    </w:rPr>
  </w:style>
  <w:style w:type="character" w:customStyle="1" w:styleId="Heading4Char">
    <w:name w:val="Heading 4 Char"/>
    <w:basedOn w:val="DefaultParagraphFont"/>
    <w:link w:val="Heading4"/>
    <w:rsid w:val="00996E4E"/>
    <w:rPr>
      <w:rFonts w:asciiTheme="majorHAnsi" w:eastAsia="Times New Roman" w:hAnsiTheme="majorHAnsi" w:cs="Times New Roman"/>
      <w:color w:val="595959"/>
      <w:spacing w:val="10"/>
      <w:lang w:val="en-GB"/>
    </w:rPr>
  </w:style>
  <w:style w:type="character" w:customStyle="1" w:styleId="Heading5Char">
    <w:name w:val="Heading 5 Char"/>
    <w:basedOn w:val="DefaultParagraphFont"/>
    <w:link w:val="Heading5"/>
    <w:rsid w:val="00996E4E"/>
    <w:rPr>
      <w:rFonts w:asciiTheme="majorHAnsi" w:eastAsia="Times New Roman" w:hAnsiTheme="majorHAnsi" w:cs="Times New Roman"/>
      <w:b/>
      <w:i/>
      <w:color w:val="595959"/>
      <w:spacing w:val="10"/>
      <w:lang w:val="en-GB"/>
    </w:rPr>
  </w:style>
  <w:style w:type="character" w:customStyle="1" w:styleId="Heading6Char">
    <w:name w:val="Heading 6 Char"/>
    <w:basedOn w:val="DefaultParagraphFont"/>
    <w:link w:val="Heading6"/>
    <w:uiPriority w:val="9"/>
    <w:rsid w:val="00996E4E"/>
    <w:rPr>
      <w:rFonts w:ascii="Calibri" w:eastAsia="Times New Roman" w:hAnsi="Calibri" w:cs="Times New Roman"/>
      <w:b/>
      <w:caps/>
      <w:color w:val="595959"/>
      <w:spacing w:val="10"/>
      <w:lang w:val="en-GB"/>
    </w:rPr>
  </w:style>
  <w:style w:type="character" w:customStyle="1" w:styleId="Heading7Char">
    <w:name w:val="Heading 7 Char"/>
    <w:basedOn w:val="DefaultParagraphFont"/>
    <w:link w:val="Heading7"/>
    <w:rsid w:val="00996E4E"/>
    <w:rPr>
      <w:rFonts w:ascii="Calibri" w:eastAsia="Times New Roman" w:hAnsi="Calibri" w:cs="Times New Roman"/>
      <w:color w:val="595959"/>
      <w:spacing w:val="10"/>
      <w:sz w:val="28"/>
      <w:lang w:val="en-GB"/>
    </w:rPr>
  </w:style>
  <w:style w:type="character" w:customStyle="1" w:styleId="Heading8Char">
    <w:name w:val="Heading 8 Char"/>
    <w:basedOn w:val="DefaultParagraphFont"/>
    <w:link w:val="Heading8"/>
    <w:rsid w:val="00996E4E"/>
    <w:rPr>
      <w:rFonts w:ascii="Calibri" w:eastAsia="Times New Roman" w:hAnsi="Calibri" w:cs="Times New Roman"/>
      <w:smallCaps/>
      <w:color w:val="595959"/>
      <w:spacing w:val="10"/>
      <w:szCs w:val="18"/>
      <w:lang w:val="en-GB"/>
    </w:rPr>
  </w:style>
  <w:style w:type="character" w:customStyle="1" w:styleId="Heading9Char">
    <w:name w:val="Heading 9 Char"/>
    <w:basedOn w:val="DefaultParagraphFont"/>
    <w:link w:val="Heading9"/>
    <w:rsid w:val="00996E4E"/>
    <w:rPr>
      <w:rFonts w:ascii="Calibri" w:eastAsia="Times New Roman" w:hAnsi="Calibri" w:cs="Times New Roman"/>
      <w:i/>
      <w:caps/>
      <w:color w:val="000000"/>
      <w:spacing w:val="10"/>
      <w:sz w:val="18"/>
      <w:szCs w:val="18"/>
      <w:lang w:val="en-GB"/>
    </w:rPr>
  </w:style>
  <w:style w:type="table" w:customStyle="1" w:styleId="01heratable">
    <w:name w:val="01 hera table"/>
    <w:basedOn w:val="TableNormal"/>
    <w:uiPriority w:val="99"/>
    <w:rsid w:val="00996E4E"/>
    <w:pPr>
      <w:spacing w:after="40" w:line="240" w:lineRule="auto"/>
    </w:pPr>
    <w:rPr>
      <w:rFonts w:ascii="Calibri" w:eastAsia="Times New Roman" w:hAnsi="Calibri" w:cs="Times New Roman"/>
      <w:sz w:val="24"/>
      <w:szCs w:val="24"/>
      <w:lang w:val="en-GB"/>
    </w:rPr>
    <w:tblPr>
      <w:tblStyleRowBandSize w:val="1"/>
      <w:tblStyleColBandSize w:val="1"/>
      <w:tblInd w:w="113" w:type="dxa"/>
      <w:tblBorders>
        <w:top w:val="single" w:sz="18" w:space="0" w:color="FFFFFF"/>
        <w:bottom w:val="single" w:sz="18" w:space="0" w:color="FFFFFF"/>
        <w:right w:val="single" w:sz="18" w:space="0" w:color="FFFFFF"/>
        <w:insideH w:val="single" w:sz="18" w:space="0" w:color="FFFFFF"/>
        <w:insideV w:val="single" w:sz="18" w:space="0" w:color="FFFFFF"/>
      </w:tblBorders>
      <w:tblCellMar>
        <w:left w:w="142" w:type="dxa"/>
        <w:bottom w:w="11" w:type="dxa"/>
      </w:tblCellMar>
    </w:tblPr>
    <w:tcPr>
      <w:shd w:val="clear" w:color="auto" w:fill="F2F2F2"/>
      <w:vAlign w:val="center"/>
    </w:tcPr>
    <w:tblStylePr w:type="firstRow">
      <w:pPr>
        <w:wordWrap/>
        <w:spacing w:beforeLines="0" w:before="60" w:beforeAutospacing="0" w:afterLines="0" w:after="60" w:afterAutospacing="0" w:line="240" w:lineRule="auto"/>
        <w:ind w:leftChars="0" w:left="0" w:rightChars="0" w:right="0"/>
      </w:pPr>
      <w:rPr>
        <w:rFonts w:ascii="Calibri" w:hAnsi="Calibri"/>
        <w:b/>
        <w:i w:val="0"/>
        <w:caps w:val="0"/>
        <w:smallCaps w:val="0"/>
        <w:strike w:val="0"/>
        <w:dstrike w:val="0"/>
        <w:vanish w:val="0"/>
        <w:color w:val="FFFFFF"/>
        <w:sz w:val="28"/>
        <w:vertAlign w:val="baseline"/>
      </w:rPr>
      <w:tblPr/>
      <w:tcPr>
        <w:shd w:val="clear" w:color="auto" w:fill="7F7F7F"/>
      </w:tcPr>
    </w:tblStylePr>
    <w:tblStylePr w:type="lastRow">
      <w:rPr>
        <w:color w:val="000000" w:themeColor="text1"/>
      </w:rPr>
    </w:tblStylePr>
    <w:tblStylePr w:type="firstCol">
      <w:pPr>
        <w:jc w:val="left"/>
      </w:pPr>
      <w:rPr>
        <w:rFonts w:ascii="Calibri" w:hAnsi="Calibri"/>
        <w:b/>
        <w:color w:val="FFFFFF"/>
      </w:rPr>
      <w:tblPr/>
      <w:tcPr>
        <w:tcBorders>
          <w:left w:val="single" w:sz="6" w:space="0" w:color="FFFFFF"/>
        </w:tcBorders>
        <w:shd w:val="clear" w:color="auto" w:fill="FFC408"/>
      </w:tcPr>
    </w:tblStylePr>
    <w:tblStylePr w:type="lastCol">
      <w:rPr>
        <w:color w:val="000000" w:themeColor="text1"/>
      </w:rPr>
    </w:tblStylePr>
    <w:tblStylePr w:type="band1Horz">
      <w:rPr>
        <w:rFonts w:ascii="Calibri" w:hAnsi="Calibri"/>
        <w:color w:val="000000" w:themeColor="text1"/>
        <w:sz w:val="24"/>
      </w:rPr>
      <w:tblPr/>
      <w:tcPr>
        <w:shd w:val="clear" w:color="auto" w:fill="D9D9D9"/>
      </w:tcPr>
    </w:tblStylePr>
    <w:tblStylePr w:type="band2Horz">
      <w:rPr>
        <w:rFonts w:ascii="Calibri" w:hAnsi="Calibri"/>
        <w:color w:val="000000"/>
        <w:sz w:val="24"/>
      </w:rPr>
      <w:tblPr/>
      <w:tcPr>
        <w:shd w:val="clear" w:color="auto" w:fill="F2F2F2"/>
      </w:tcPr>
    </w:tblStylePr>
  </w:style>
  <w:style w:type="paragraph" w:styleId="TOC2">
    <w:name w:val="toc 2"/>
    <w:basedOn w:val="TOC1"/>
    <w:next w:val="Normal"/>
    <w:uiPriority w:val="39"/>
    <w:unhideWhenUsed/>
    <w:qFormat/>
    <w:rsid w:val="00AC4CAD"/>
    <w:pPr>
      <w:tabs>
        <w:tab w:val="left" w:pos="1200"/>
      </w:tabs>
      <w:ind w:left="57"/>
    </w:pPr>
    <w:rPr>
      <w:noProof/>
      <w:sz w:val="20"/>
      <w:szCs w:val="22"/>
    </w:rPr>
  </w:style>
  <w:style w:type="paragraph" w:styleId="TOC1">
    <w:name w:val="toc 1"/>
    <w:basedOn w:val="Normal"/>
    <w:next w:val="Normal"/>
    <w:uiPriority w:val="39"/>
    <w:unhideWhenUsed/>
    <w:qFormat/>
    <w:rsid w:val="00AC4CAD"/>
    <w:pPr>
      <w:tabs>
        <w:tab w:val="right" w:leader="dot" w:pos="9566"/>
      </w:tabs>
      <w:spacing w:before="160" w:after="160"/>
    </w:pPr>
    <w:rPr>
      <w:rFonts w:ascii="Trebuchet MS" w:eastAsia="Times New Roman" w:hAnsi="Trebuchet MS" w:cs="Times New Roman"/>
      <w:bCs/>
      <w:color w:val="595959"/>
      <w:szCs w:val="24"/>
      <w:lang w:val="en-GB"/>
    </w:rPr>
  </w:style>
  <w:style w:type="paragraph" w:customStyle="1" w:styleId="02herafigureheader">
    <w:name w:val="02 hera figure header"/>
    <w:basedOn w:val="02heratableheader"/>
    <w:next w:val="00herabodytext"/>
    <w:qFormat/>
    <w:rsid w:val="00996E4E"/>
    <w:pPr>
      <w:numPr>
        <w:numId w:val="3"/>
      </w:numPr>
      <w:spacing w:after="20"/>
      <w:ind w:left="1360" w:hanging="1247"/>
    </w:pPr>
  </w:style>
  <w:style w:type="paragraph" w:customStyle="1" w:styleId="02heratableheader">
    <w:name w:val="02 hera table header"/>
    <w:basedOn w:val="02herabarheadingnonumbers"/>
    <w:next w:val="00herabodytext"/>
    <w:qFormat/>
    <w:rsid w:val="00996E4E"/>
    <w:pPr>
      <w:numPr>
        <w:numId w:val="4"/>
      </w:numPr>
      <w:pBdr>
        <w:top w:val="none" w:sz="0" w:space="0" w:color="auto"/>
        <w:left w:val="none" w:sz="0" w:space="0" w:color="auto"/>
        <w:bottom w:val="none" w:sz="0" w:space="0" w:color="auto"/>
        <w:right w:val="none" w:sz="0" w:space="0" w:color="auto"/>
      </w:pBdr>
      <w:tabs>
        <w:tab w:val="left" w:pos="1134"/>
      </w:tabs>
      <w:adjustRightInd w:val="0"/>
      <w:spacing w:after="0"/>
      <w:ind w:left="1247" w:right="113" w:hanging="1134"/>
    </w:pPr>
    <w:rPr>
      <w:spacing w:val="20"/>
      <w:sz w:val="24"/>
      <w:szCs w:val="24"/>
    </w:rPr>
  </w:style>
  <w:style w:type="paragraph" w:customStyle="1" w:styleId="02herabarheadingnonumbers">
    <w:name w:val="02 hera bar heading (no numbers)"/>
    <w:next w:val="00herabodytext"/>
    <w:qFormat/>
    <w:rsid w:val="00996E4E"/>
    <w:pPr>
      <w:keepNext/>
      <w:widowControl w:val="0"/>
      <w:pBdr>
        <w:top w:val="single" w:sz="6" w:space="1" w:color="FFC408"/>
        <w:left w:val="single" w:sz="6" w:space="4" w:color="FFC408"/>
        <w:bottom w:val="single" w:sz="6" w:space="1" w:color="FFC408"/>
        <w:right w:val="single" w:sz="6" w:space="4" w:color="FFC408"/>
      </w:pBdr>
      <w:shd w:val="clear" w:color="auto" w:fill="FFC408"/>
      <w:spacing w:before="120" w:after="120" w:line="240" w:lineRule="auto"/>
    </w:pPr>
    <w:rPr>
      <w:rFonts w:ascii="Calibri" w:eastAsia="Times New Roman" w:hAnsi="Calibri" w:cs="Times New Roman"/>
      <w:bCs/>
      <w:color w:val="FFFFFF"/>
      <w:sz w:val="28"/>
      <w:lang w:val="en-GB"/>
    </w:rPr>
  </w:style>
  <w:style w:type="paragraph" w:customStyle="1" w:styleId="00herabodytext">
    <w:name w:val="00 hera body text"/>
    <w:basedOn w:val="Normal"/>
    <w:link w:val="00herabodytextChar"/>
    <w:qFormat/>
    <w:rsid w:val="00996E4E"/>
    <w:pPr>
      <w:spacing w:after="120"/>
      <w:jc w:val="both"/>
    </w:pPr>
    <w:rPr>
      <w:rFonts w:ascii="Calibri" w:eastAsia="Times New Roman" w:hAnsi="Calibri" w:cs="Times New Roman"/>
      <w:color w:val="000000"/>
      <w:szCs w:val="24"/>
      <w:lang w:val="en-GB"/>
    </w:rPr>
  </w:style>
  <w:style w:type="character" w:customStyle="1" w:styleId="00herabodytextChar">
    <w:name w:val="00 hera body text Char"/>
    <w:basedOn w:val="DefaultParagraphFont"/>
    <w:link w:val="00herabodytext"/>
    <w:rsid w:val="00996E4E"/>
    <w:rPr>
      <w:rFonts w:ascii="Calibri" w:eastAsia="Times New Roman" w:hAnsi="Calibri" w:cs="Times New Roman"/>
      <w:color w:val="000000"/>
      <w:szCs w:val="24"/>
      <w:lang w:val="en-GB"/>
    </w:rPr>
  </w:style>
  <w:style w:type="paragraph" w:styleId="TableofFigures">
    <w:name w:val="table of figures"/>
    <w:aliases w:val="hera report table of figures"/>
    <w:basedOn w:val="Normal"/>
    <w:next w:val="Normal"/>
    <w:uiPriority w:val="99"/>
    <w:unhideWhenUsed/>
    <w:qFormat/>
    <w:rsid w:val="00996E4E"/>
    <w:pPr>
      <w:spacing w:after="0" w:line="360" w:lineRule="auto"/>
    </w:pPr>
    <w:rPr>
      <w:rFonts w:ascii="Calibri" w:eastAsia="Times New Roman" w:hAnsi="Calibri" w:cs="Times New Roman"/>
      <w:color w:val="595959"/>
      <w:szCs w:val="24"/>
      <w:lang w:val="en-GB"/>
    </w:rPr>
  </w:style>
  <w:style w:type="paragraph" w:customStyle="1" w:styleId="00heraabbreviationstext">
    <w:name w:val="00 hera abbreviations text"/>
    <w:basedOn w:val="Normal"/>
    <w:qFormat/>
    <w:rsid w:val="00996E4E"/>
    <w:pPr>
      <w:spacing w:before="20" w:after="20"/>
    </w:pPr>
    <w:rPr>
      <w:rFonts w:ascii="Calibri" w:eastAsia="Times New Roman" w:hAnsi="Calibri" w:cs="Calibri"/>
      <w:color w:val="595959"/>
      <w:lang w:val="en-GB"/>
    </w:rPr>
  </w:style>
  <w:style w:type="paragraph" w:styleId="TOC3">
    <w:name w:val="toc 3"/>
    <w:basedOn w:val="TOC2"/>
    <w:next w:val="Normal"/>
    <w:uiPriority w:val="39"/>
    <w:unhideWhenUsed/>
    <w:qFormat/>
    <w:rsid w:val="00996E4E"/>
    <w:pPr>
      <w:spacing w:before="60" w:after="60" w:line="240" w:lineRule="auto"/>
      <w:ind w:left="397"/>
    </w:pPr>
  </w:style>
  <w:style w:type="paragraph" w:customStyle="1" w:styleId="00herareportemphasisorange">
    <w:name w:val="00 hera report emphasis orange"/>
    <w:basedOn w:val="00herabodytext"/>
    <w:qFormat/>
    <w:rsid w:val="00996E4E"/>
    <w:rPr>
      <w:b/>
      <w:color w:val="C0504D" w:themeColor="accent2"/>
    </w:rPr>
  </w:style>
  <w:style w:type="paragraph" w:customStyle="1" w:styleId="01heratitlepage">
    <w:name w:val="01 hera title page"/>
    <w:basedOn w:val="Normal"/>
    <w:qFormat/>
    <w:rsid w:val="00996E4E"/>
    <w:pPr>
      <w:spacing w:after="120"/>
    </w:pPr>
    <w:rPr>
      <w:rFonts w:ascii="Calibri" w:eastAsia="Times New Roman" w:hAnsi="Calibri" w:cs="Times New Roman"/>
      <w:b/>
      <w:caps/>
      <w:color w:val="FFC408"/>
      <w:sz w:val="56"/>
      <w:szCs w:val="72"/>
      <w:lang w:val="en-GB"/>
    </w:rPr>
  </w:style>
  <w:style w:type="character" w:customStyle="1" w:styleId="00herareportemphasisgrey">
    <w:name w:val="00 hera report emphasis grey"/>
    <w:uiPriority w:val="1"/>
    <w:qFormat/>
    <w:rsid w:val="00996E4E"/>
    <w:rPr>
      <w:b/>
      <w:noProof w:val="0"/>
      <w:color w:val="777777"/>
      <w:lang w:val="en-GB"/>
    </w:rPr>
  </w:style>
  <w:style w:type="paragraph" w:customStyle="1" w:styleId="01heratitlepagesubtitle">
    <w:name w:val="01 hera title page subtitle"/>
    <w:basedOn w:val="Normal"/>
    <w:qFormat/>
    <w:rsid w:val="00996E4E"/>
    <w:pPr>
      <w:spacing w:after="120"/>
    </w:pPr>
    <w:rPr>
      <w:rFonts w:ascii="Calibri" w:eastAsia="Times New Roman" w:hAnsi="Calibri" w:cs="Times New Roman"/>
      <w:b/>
      <w:color w:val="7F7F7F"/>
      <w:sz w:val="40"/>
      <w:szCs w:val="24"/>
      <w:lang w:val="en-GB"/>
    </w:rPr>
  </w:style>
  <w:style w:type="paragraph" w:styleId="Header">
    <w:name w:val="header"/>
    <w:aliases w:val="003 hera header text"/>
    <w:basedOn w:val="Normal"/>
    <w:link w:val="HeaderChar"/>
    <w:uiPriority w:val="99"/>
    <w:unhideWhenUsed/>
    <w:rsid w:val="00996E4E"/>
    <w:pPr>
      <w:tabs>
        <w:tab w:val="center" w:pos="4680"/>
        <w:tab w:val="right" w:pos="9360"/>
      </w:tabs>
      <w:spacing w:after="120"/>
      <w:jc w:val="right"/>
    </w:pPr>
    <w:rPr>
      <w:rFonts w:ascii="Calibri" w:eastAsia="Times New Roman" w:hAnsi="Calibri" w:cs="Times New Roman"/>
      <w:color w:val="777777"/>
      <w:szCs w:val="24"/>
      <w:lang w:val="en-GB"/>
    </w:rPr>
  </w:style>
  <w:style w:type="character" w:customStyle="1" w:styleId="HeaderChar">
    <w:name w:val="Header Char"/>
    <w:aliases w:val="003 hera header text Char"/>
    <w:basedOn w:val="DefaultParagraphFont"/>
    <w:link w:val="Header"/>
    <w:uiPriority w:val="99"/>
    <w:rsid w:val="00996E4E"/>
    <w:rPr>
      <w:rFonts w:ascii="Calibri" w:eastAsia="Times New Roman" w:hAnsi="Calibri" w:cs="Times New Roman"/>
      <w:color w:val="777777"/>
      <w:szCs w:val="24"/>
      <w:lang w:val="en-GB"/>
    </w:rPr>
  </w:style>
  <w:style w:type="paragraph" w:styleId="Footer">
    <w:name w:val="footer"/>
    <w:basedOn w:val="Normal"/>
    <w:link w:val="FooterChar"/>
    <w:uiPriority w:val="99"/>
    <w:unhideWhenUsed/>
    <w:qFormat/>
    <w:rsid w:val="00996E4E"/>
    <w:pPr>
      <w:tabs>
        <w:tab w:val="center" w:pos="4680"/>
        <w:tab w:val="right" w:pos="9360"/>
      </w:tabs>
      <w:spacing w:after="120"/>
    </w:pPr>
    <w:rPr>
      <w:rFonts w:ascii="Calibri" w:eastAsia="Times New Roman" w:hAnsi="Calibri" w:cs="Times New Roman"/>
      <w:b/>
      <w:color w:val="595959"/>
      <w:sz w:val="18"/>
      <w:szCs w:val="24"/>
      <w:lang w:val="en-GB"/>
    </w:rPr>
  </w:style>
  <w:style w:type="character" w:customStyle="1" w:styleId="FooterChar">
    <w:name w:val="Footer Char"/>
    <w:basedOn w:val="DefaultParagraphFont"/>
    <w:link w:val="Footer"/>
    <w:uiPriority w:val="99"/>
    <w:rsid w:val="00996E4E"/>
    <w:rPr>
      <w:rFonts w:ascii="Calibri" w:eastAsia="Times New Roman" w:hAnsi="Calibri" w:cs="Times New Roman"/>
      <w:b/>
      <w:color w:val="595959"/>
      <w:sz w:val="18"/>
      <w:szCs w:val="24"/>
      <w:lang w:val="en-GB"/>
    </w:rPr>
  </w:style>
  <w:style w:type="character" w:styleId="PageNumber">
    <w:name w:val="page number"/>
    <w:basedOn w:val="DefaultParagraphFont"/>
    <w:uiPriority w:val="99"/>
    <w:semiHidden/>
    <w:unhideWhenUsed/>
    <w:rsid w:val="00996E4E"/>
  </w:style>
  <w:style w:type="paragraph" w:styleId="NoSpacing">
    <w:name w:val="No Spacing"/>
    <w:basedOn w:val="Normal"/>
    <w:link w:val="NoSpacingChar"/>
    <w:uiPriority w:val="1"/>
    <w:qFormat/>
    <w:rsid w:val="00996E4E"/>
    <w:pPr>
      <w:spacing w:after="120"/>
    </w:pPr>
    <w:rPr>
      <w:rFonts w:ascii="Calibri" w:eastAsia="Times New Roman" w:hAnsi="Calibri" w:cs="Times New Roman"/>
      <w:color w:val="000000"/>
      <w:szCs w:val="24"/>
      <w:lang w:val="en-GB"/>
    </w:rPr>
  </w:style>
  <w:style w:type="character" w:customStyle="1" w:styleId="NoSpacingChar">
    <w:name w:val="No Spacing Char"/>
    <w:link w:val="NoSpacing"/>
    <w:uiPriority w:val="1"/>
    <w:rsid w:val="00996E4E"/>
    <w:rPr>
      <w:rFonts w:ascii="Calibri" w:eastAsia="Times New Roman" w:hAnsi="Calibri" w:cs="Times New Roman"/>
      <w:color w:val="000000"/>
      <w:szCs w:val="24"/>
      <w:lang w:val="en-GB"/>
    </w:rPr>
  </w:style>
  <w:style w:type="paragraph" w:styleId="Quote">
    <w:name w:val="Quote"/>
    <w:basedOn w:val="Normal"/>
    <w:next w:val="Normal"/>
    <w:link w:val="QuoteChar"/>
    <w:uiPriority w:val="29"/>
    <w:qFormat/>
    <w:rsid w:val="00996E4E"/>
    <w:pPr>
      <w:spacing w:after="120"/>
      <w:ind w:left="397" w:right="227" w:hanging="170"/>
    </w:pPr>
    <w:rPr>
      <w:rFonts w:ascii="Calibri" w:eastAsia="Times New Roman" w:hAnsi="Calibri" w:cs="Times New Roman"/>
      <w:b/>
      <w:i/>
      <w:iCs/>
      <w:color w:val="777777"/>
      <w:sz w:val="28"/>
      <w:szCs w:val="32"/>
      <w:lang w:val="en-GB"/>
    </w:rPr>
  </w:style>
  <w:style w:type="character" w:customStyle="1" w:styleId="QuoteChar">
    <w:name w:val="Quote Char"/>
    <w:basedOn w:val="DefaultParagraphFont"/>
    <w:link w:val="Quote"/>
    <w:uiPriority w:val="29"/>
    <w:rsid w:val="00996E4E"/>
    <w:rPr>
      <w:rFonts w:ascii="Calibri" w:eastAsia="Times New Roman" w:hAnsi="Calibri" w:cs="Times New Roman"/>
      <w:b/>
      <w:i/>
      <w:iCs/>
      <w:color w:val="777777"/>
      <w:sz w:val="28"/>
      <w:szCs w:val="32"/>
      <w:lang w:val="en-GB"/>
    </w:rPr>
  </w:style>
  <w:style w:type="paragraph" w:customStyle="1" w:styleId="03herabullettext">
    <w:name w:val="03 hera bullet text"/>
    <w:basedOn w:val="00herabodytext"/>
    <w:next w:val="00herabodytext"/>
    <w:qFormat/>
    <w:rsid w:val="00996E4E"/>
    <w:pPr>
      <w:numPr>
        <w:numId w:val="1"/>
      </w:numPr>
      <w:tabs>
        <w:tab w:val="num" w:pos="360"/>
      </w:tabs>
      <w:ind w:left="510" w:hanging="340"/>
      <w:jc w:val="left"/>
    </w:pPr>
  </w:style>
  <w:style w:type="paragraph" w:customStyle="1" w:styleId="04HeadingnoTOC">
    <w:name w:val="04 Heading no TOC"/>
    <w:next w:val="00herabodytext"/>
    <w:qFormat/>
    <w:rsid w:val="00996E4E"/>
    <w:pPr>
      <w:pBdr>
        <w:bottom w:val="single" w:sz="4" w:space="1" w:color="EEECE1" w:themeColor="background2"/>
      </w:pBdr>
      <w:spacing w:before="120" w:after="120" w:line="240" w:lineRule="auto"/>
    </w:pPr>
    <w:rPr>
      <w:rFonts w:ascii="Calibri" w:eastAsia="Times New Roman" w:hAnsi="Calibri" w:cs="Times New Roman"/>
      <w:bCs/>
      <w:caps/>
      <w:color w:val="595959" w:themeColor="text1" w:themeTint="A6"/>
      <w:spacing w:val="15"/>
      <w:sz w:val="32"/>
      <w:lang w:val="en-GB"/>
    </w:rPr>
  </w:style>
  <w:style w:type="paragraph" w:customStyle="1" w:styleId="02heraboxheader">
    <w:name w:val="02 hera box header"/>
    <w:basedOn w:val="02herabarheadingnonumbers"/>
    <w:next w:val="00herabodytext"/>
    <w:qFormat/>
    <w:rsid w:val="00996E4E"/>
    <w:pPr>
      <w:pBdr>
        <w:top w:val="single" w:sz="6" w:space="1" w:color="1F497D" w:themeColor="text2"/>
        <w:left w:val="single" w:sz="6" w:space="4" w:color="1F497D" w:themeColor="text2"/>
        <w:bottom w:val="single" w:sz="6" w:space="1" w:color="1F497D" w:themeColor="text2"/>
        <w:right w:val="single" w:sz="6" w:space="4" w:color="1F497D" w:themeColor="text2"/>
      </w:pBdr>
      <w:shd w:val="clear" w:color="auto" w:fill="1F497D" w:themeFill="text2"/>
      <w:spacing w:after="0"/>
      <w:ind w:left="113" w:right="113"/>
    </w:pPr>
  </w:style>
  <w:style w:type="paragraph" w:customStyle="1" w:styleId="02heratabletext">
    <w:name w:val="02 hera table text"/>
    <w:basedOn w:val="Normal"/>
    <w:qFormat/>
    <w:rsid w:val="00996E4E"/>
    <w:pPr>
      <w:spacing w:after="120" w:line="240" w:lineRule="auto"/>
    </w:pPr>
    <w:rPr>
      <w:rFonts w:ascii="Calibri" w:eastAsia="Times New Roman" w:hAnsi="Calibri" w:cs="Times New Roman"/>
      <w:color w:val="595959" w:themeColor="text1" w:themeTint="A6"/>
      <w:sz w:val="18"/>
      <w:szCs w:val="16"/>
      <w:lang w:val="en-GB"/>
    </w:rPr>
  </w:style>
  <w:style w:type="paragraph" w:customStyle="1" w:styleId="02heratableheaders">
    <w:name w:val="02 hera table headers"/>
    <w:basedOn w:val="00herabodytext"/>
    <w:qFormat/>
    <w:rsid w:val="00996E4E"/>
    <w:pPr>
      <w:tabs>
        <w:tab w:val="left" w:pos="11"/>
      </w:tabs>
      <w:spacing w:before="60" w:after="60" w:line="240" w:lineRule="auto"/>
      <w:jc w:val="center"/>
    </w:pPr>
    <w:rPr>
      <w:rFonts w:eastAsia="Calibri"/>
      <w:b/>
      <w:color w:val="FFFFFF"/>
      <w:sz w:val="24"/>
    </w:rPr>
  </w:style>
  <w:style w:type="character" w:styleId="Hyperlink">
    <w:name w:val="Hyperlink"/>
    <w:uiPriority w:val="99"/>
    <w:unhideWhenUsed/>
    <w:qFormat/>
    <w:rsid w:val="00996E4E"/>
    <w:rPr>
      <w:color w:val="8064A2" w:themeColor="accent4"/>
      <w:u w:val="single"/>
    </w:rPr>
  </w:style>
  <w:style w:type="character" w:styleId="CommentReference">
    <w:name w:val="annotation reference"/>
    <w:basedOn w:val="DefaultParagraphFont"/>
    <w:uiPriority w:val="99"/>
    <w:semiHidden/>
    <w:unhideWhenUsed/>
    <w:rsid w:val="00996E4E"/>
    <w:rPr>
      <w:sz w:val="18"/>
      <w:szCs w:val="18"/>
    </w:rPr>
  </w:style>
  <w:style w:type="paragraph" w:styleId="CommentText">
    <w:name w:val="annotation text"/>
    <w:basedOn w:val="Normal"/>
    <w:link w:val="CommentTextChar"/>
    <w:uiPriority w:val="99"/>
    <w:unhideWhenUsed/>
    <w:rsid w:val="00996E4E"/>
    <w:pPr>
      <w:spacing w:after="120"/>
    </w:pPr>
    <w:rPr>
      <w:rFonts w:eastAsiaTheme="minorEastAsia"/>
      <w:color w:val="000000" w:themeColor="text1"/>
      <w:szCs w:val="24"/>
      <w:lang w:val="en-GB"/>
    </w:rPr>
  </w:style>
  <w:style w:type="character" w:customStyle="1" w:styleId="CommentTextChar">
    <w:name w:val="Comment Text Char"/>
    <w:basedOn w:val="DefaultParagraphFont"/>
    <w:link w:val="CommentText"/>
    <w:uiPriority w:val="99"/>
    <w:rsid w:val="00996E4E"/>
    <w:rPr>
      <w:rFonts w:eastAsiaTheme="minorEastAsia"/>
      <w:color w:val="000000" w:themeColor="text1"/>
      <w:szCs w:val="24"/>
      <w:lang w:val="en-GB"/>
    </w:rPr>
  </w:style>
  <w:style w:type="paragraph" w:customStyle="1" w:styleId="heraTOCtitle">
    <w:name w:val="hera TOC title"/>
    <w:basedOn w:val="Normal"/>
    <w:qFormat/>
    <w:rsid w:val="00996E4E"/>
    <w:pPr>
      <w:pBdr>
        <w:top w:val="single" w:sz="4" w:space="1" w:color="FFC408"/>
        <w:left w:val="single" w:sz="4" w:space="4" w:color="FFC408"/>
        <w:bottom w:val="single" w:sz="4" w:space="1" w:color="FFC408"/>
        <w:right w:val="single" w:sz="4" w:space="4" w:color="FFC408"/>
      </w:pBdr>
      <w:shd w:val="clear" w:color="auto" w:fill="FFC408"/>
      <w:spacing w:before="120" w:after="120" w:line="240" w:lineRule="auto"/>
    </w:pPr>
    <w:rPr>
      <w:rFonts w:cs="Times New Roman (Body CS)"/>
      <w:caps/>
      <w:color w:val="FFFFFF" w:themeColor="background1"/>
      <w:sz w:val="32"/>
      <w:szCs w:val="24"/>
      <w:lang w:val="en-GB"/>
    </w:rPr>
  </w:style>
  <w:style w:type="character" w:customStyle="1" w:styleId="03heraname">
    <w:name w:val="03 hera name"/>
    <w:basedOn w:val="DefaultParagraphFont"/>
    <w:uiPriority w:val="1"/>
    <w:qFormat/>
    <w:rsid w:val="00996E4E"/>
    <w:rPr>
      <w:b/>
      <w:color w:val="777777"/>
      <w:szCs w:val="22"/>
      <w:lang w:val="en-GB"/>
    </w:rPr>
  </w:style>
  <w:style w:type="paragraph" w:customStyle="1" w:styleId="04heading2noToC">
    <w:name w:val="04 heading 2 no ToC"/>
    <w:next w:val="00herabodytext"/>
    <w:qFormat/>
    <w:rsid w:val="00996E4E"/>
    <w:pPr>
      <w:pBdr>
        <w:bottom w:val="single" w:sz="4" w:space="1" w:color="EEECE1" w:themeColor="background2"/>
      </w:pBdr>
      <w:spacing w:before="120" w:after="120" w:line="240" w:lineRule="auto"/>
    </w:pPr>
    <w:rPr>
      <w:rFonts w:ascii="Calibri" w:eastAsia="Times New Roman" w:hAnsi="Calibri" w:cs="Times New Roman"/>
      <w:caps/>
      <w:color w:val="595959" w:themeColor="text1" w:themeTint="A6"/>
      <w:spacing w:val="15"/>
      <w:sz w:val="28"/>
      <w:lang w:val="en-GB"/>
    </w:rPr>
  </w:style>
  <w:style w:type="paragraph" w:customStyle="1" w:styleId="04heraAnnexheader">
    <w:name w:val="04 hera Annex header"/>
    <w:basedOn w:val="Heading1"/>
    <w:qFormat/>
    <w:rsid w:val="00996E4E"/>
    <w:pPr>
      <w:numPr>
        <w:numId w:val="0"/>
      </w:numPr>
    </w:pPr>
  </w:style>
  <w:style w:type="table" w:customStyle="1" w:styleId="hera02repeatheader">
    <w:name w:val="hera02 repeat header"/>
    <w:basedOn w:val="01heratable"/>
    <w:uiPriority w:val="99"/>
    <w:rsid w:val="00996E4E"/>
    <w:tblPr/>
    <w:tcPr>
      <w:shd w:val="clear" w:color="auto" w:fill="F2F2F2"/>
    </w:tcPr>
    <w:tblStylePr w:type="firstRow">
      <w:pPr>
        <w:wordWrap/>
        <w:spacing w:beforeLines="0" w:before="60" w:beforeAutospacing="0" w:afterLines="0" w:after="60" w:afterAutospacing="0" w:line="240" w:lineRule="auto"/>
        <w:ind w:leftChars="0" w:left="0" w:rightChars="0" w:right="0"/>
      </w:pPr>
      <w:rPr>
        <w:rFonts w:ascii="Calibri" w:hAnsi="Calibri"/>
        <w:b/>
        <w:i w:val="0"/>
        <w:caps w:val="0"/>
        <w:smallCaps w:val="0"/>
        <w:strike w:val="0"/>
        <w:dstrike w:val="0"/>
        <w:vanish w:val="0"/>
        <w:color w:val="FFFFFF" w:themeColor="background1"/>
        <w:sz w:val="28"/>
        <w:vertAlign w:val="baseline"/>
      </w:rPr>
      <w:tblPr/>
      <w:trPr>
        <w:cantSplit/>
        <w:tblHeader/>
      </w:trPr>
      <w:tcPr>
        <w:shd w:val="clear" w:color="auto" w:fill="7F7F7F"/>
        <w:vAlign w:val="top"/>
      </w:tcPr>
    </w:tblStylePr>
    <w:tblStylePr w:type="lastRow">
      <w:rPr>
        <w:color w:val="000000" w:themeColor="text1"/>
      </w:rPr>
    </w:tblStylePr>
    <w:tblStylePr w:type="firstCol">
      <w:pPr>
        <w:jc w:val="left"/>
      </w:pPr>
      <w:rPr>
        <w:rFonts w:ascii="Calibri" w:hAnsi="Calibri"/>
        <w:b/>
        <w:color w:val="FFFFFF"/>
      </w:rPr>
      <w:tblPr/>
      <w:tcPr>
        <w:tcBorders>
          <w:left w:val="single" w:sz="6" w:space="0" w:color="FFFFFF"/>
        </w:tcBorders>
        <w:shd w:val="clear" w:color="auto" w:fill="FFC408"/>
      </w:tcPr>
    </w:tblStylePr>
    <w:tblStylePr w:type="lastCol">
      <w:rPr>
        <w:color w:val="000000" w:themeColor="text1"/>
      </w:rPr>
    </w:tblStylePr>
    <w:tblStylePr w:type="band1Horz">
      <w:rPr>
        <w:rFonts w:ascii="Calibri" w:hAnsi="Calibri"/>
        <w:color w:val="000000" w:themeColor="text1"/>
        <w:sz w:val="24"/>
      </w:rPr>
      <w:tblPr/>
      <w:tcPr>
        <w:shd w:val="clear" w:color="auto" w:fill="D9D9D9"/>
      </w:tcPr>
    </w:tblStylePr>
    <w:tblStylePr w:type="band2Horz">
      <w:rPr>
        <w:rFonts w:ascii="Calibri" w:hAnsi="Calibri"/>
        <w:color w:val="000000"/>
        <w:sz w:val="24"/>
      </w:rPr>
      <w:tblPr/>
      <w:tcPr>
        <w:shd w:val="clear" w:color="auto" w:fill="F2F2F2"/>
      </w:tcPr>
    </w:tblStylePr>
  </w:style>
  <w:style w:type="paragraph" w:styleId="BalloonText">
    <w:name w:val="Balloon Text"/>
    <w:basedOn w:val="Normal"/>
    <w:link w:val="BalloonTextChar"/>
    <w:uiPriority w:val="99"/>
    <w:semiHidden/>
    <w:unhideWhenUsed/>
    <w:rsid w:val="00996E4E"/>
    <w:pPr>
      <w:spacing w:after="0" w:line="240" w:lineRule="auto"/>
    </w:pPr>
    <w:rPr>
      <w:rFonts w:ascii="Times New Roman" w:eastAsia="Times New Roman" w:hAnsi="Times New Roman" w:cs="Times New Roman"/>
      <w:color w:val="000000"/>
      <w:sz w:val="18"/>
      <w:szCs w:val="18"/>
      <w:lang w:val="en-GB"/>
    </w:rPr>
  </w:style>
  <w:style w:type="character" w:customStyle="1" w:styleId="BalloonTextChar">
    <w:name w:val="Balloon Text Char"/>
    <w:basedOn w:val="DefaultParagraphFont"/>
    <w:link w:val="BalloonText"/>
    <w:uiPriority w:val="99"/>
    <w:semiHidden/>
    <w:rsid w:val="00996E4E"/>
    <w:rPr>
      <w:rFonts w:ascii="Times New Roman" w:eastAsia="Times New Roman" w:hAnsi="Times New Roman" w:cs="Times New Roman"/>
      <w:color w:val="000000"/>
      <w:sz w:val="18"/>
      <w:szCs w:val="18"/>
      <w:lang w:val="en-GB"/>
    </w:rPr>
  </w:style>
  <w:style w:type="paragraph" w:styleId="ListParagraph">
    <w:name w:val="List Paragraph"/>
    <w:aliases w:val="Paragraph,séga,Lijstalinea1,MCHIP_list paragraph,List Paragraph1,Recommendation,Bullet List,FooterText,Proposal Heading 1.1,TOC style,Resume Title,Bullet Style,SGLText List Paragraph,numbered,Paragraphe de liste1,列出段落,列出段落1,PCA-§list"/>
    <w:basedOn w:val="Normal"/>
    <w:link w:val="ListParagraphChar"/>
    <w:uiPriority w:val="34"/>
    <w:qFormat/>
    <w:rsid w:val="00996E4E"/>
    <w:pPr>
      <w:spacing w:after="120"/>
      <w:ind w:left="720"/>
      <w:contextualSpacing/>
    </w:pPr>
    <w:rPr>
      <w:rFonts w:ascii="Calibri" w:eastAsia="Times New Roman" w:hAnsi="Calibri" w:cs="Times New Roman"/>
      <w:color w:val="000000"/>
      <w:szCs w:val="24"/>
      <w:lang w:val="en-GB"/>
    </w:rPr>
  </w:style>
  <w:style w:type="character" w:customStyle="1" w:styleId="ListParagraphChar">
    <w:name w:val="List Paragraph Char"/>
    <w:aliases w:val="Paragraph Char,séga Char,Lijstalinea1 Char,MCHIP_list paragraph Char,List Paragraph1 Char,Recommendation Char,Bullet List Char,FooterText Char,Proposal Heading 1.1 Char,TOC style Char,Resume Title Char,Bullet Style Char,numbered Char"/>
    <w:basedOn w:val="DefaultParagraphFont"/>
    <w:link w:val="ListParagraph"/>
    <w:uiPriority w:val="99"/>
    <w:rsid w:val="00996E4E"/>
    <w:rPr>
      <w:rFonts w:ascii="Calibri" w:eastAsia="Times New Roman" w:hAnsi="Calibri" w:cs="Times New Roman"/>
      <w:color w:val="000000"/>
      <w:szCs w:val="24"/>
      <w:lang w:val="en-GB"/>
    </w:rPr>
  </w:style>
  <w:style w:type="table" w:styleId="TableGrid">
    <w:name w:val="Table Grid"/>
    <w:aliases w:val="GRM Table"/>
    <w:basedOn w:val="TableNormal"/>
    <w:uiPriority w:val="59"/>
    <w:rsid w:val="00996E4E"/>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E4E"/>
    <w:pPr>
      <w:autoSpaceDE w:val="0"/>
      <w:autoSpaceDN w:val="0"/>
      <w:adjustRightInd w:val="0"/>
      <w:spacing w:after="0" w:line="240" w:lineRule="auto"/>
    </w:pPr>
    <w:rPr>
      <w:rFonts w:ascii="Calibri" w:hAnsi="Calibri" w:cs="Calibri"/>
      <w:color w:val="000000"/>
      <w:sz w:val="24"/>
      <w:szCs w:val="24"/>
      <w:lang w:val="en-US"/>
    </w:rPr>
  </w:style>
  <w:style w:type="paragraph" w:styleId="NormalWeb">
    <w:name w:val="Normal (Web)"/>
    <w:basedOn w:val="Normal"/>
    <w:uiPriority w:val="99"/>
    <w:unhideWhenUsed/>
    <w:rsid w:val="00996E4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1">
    <w:name w:val="A1"/>
    <w:uiPriority w:val="99"/>
    <w:rsid w:val="00996E4E"/>
    <w:rPr>
      <w:rFonts w:cs="Shaker 2 Lancet Regular"/>
      <w:b/>
      <w:bCs/>
      <w:color w:val="000000"/>
      <w:sz w:val="32"/>
      <w:szCs w:val="32"/>
    </w:rPr>
  </w:style>
  <w:style w:type="character" w:styleId="Emphasis">
    <w:name w:val="Emphasis"/>
    <w:basedOn w:val="DefaultParagraphFont"/>
    <w:uiPriority w:val="20"/>
    <w:qFormat/>
    <w:rsid w:val="00996E4E"/>
    <w:rPr>
      <w:i/>
      <w:iCs/>
    </w:rPr>
  </w:style>
  <w:style w:type="character" w:customStyle="1" w:styleId="apple-converted-space">
    <w:name w:val="apple-converted-space"/>
    <w:basedOn w:val="DefaultParagraphFont"/>
    <w:rsid w:val="00996E4E"/>
  </w:style>
  <w:style w:type="paragraph" w:styleId="FootnoteText">
    <w:name w:val="footnote text"/>
    <w:aliases w:val="nbp,fn,ALTS FOOTNOTE,single space,Footnote Text Quote,FOOTNOTES,Note de bas de page2,Note de bas de page Car Car Car,Note de bas de page Car Car,Note de bas de page Car Car Car2,Footnote Text Char1,Char,ft,AD,12pt,footnote text,f,PF"/>
    <w:basedOn w:val="Normal"/>
    <w:link w:val="FootnoteTextChar"/>
    <w:uiPriority w:val="99"/>
    <w:unhideWhenUsed/>
    <w:qFormat/>
    <w:rsid w:val="00996E4E"/>
    <w:pPr>
      <w:spacing w:after="60"/>
      <w:ind w:left="113" w:right="113"/>
    </w:pPr>
    <w:rPr>
      <w:rFonts w:ascii="Calibri" w:eastAsia="Times New Roman" w:hAnsi="Calibri" w:cs="Times New Roman"/>
      <w:color w:val="000000"/>
      <w:sz w:val="16"/>
      <w:szCs w:val="16"/>
      <w:lang w:val="en-GB"/>
    </w:rPr>
  </w:style>
  <w:style w:type="character" w:customStyle="1" w:styleId="FootnoteTextChar">
    <w:name w:val="Footnote Text Char"/>
    <w:aliases w:val="nbp Char,fn Char,ALTS FOOTNOTE Char,single space Char,Footnote Text Quote Char,FOOTNOTES Char,Note de bas de page2 Char,Note de bas de page Car Car Car Char,Note de bas de page Car Car Char,Note de bas de page Car Car Car2 Char,f Char"/>
    <w:basedOn w:val="DefaultParagraphFont"/>
    <w:link w:val="FootnoteText"/>
    <w:uiPriority w:val="99"/>
    <w:qFormat/>
    <w:rsid w:val="00996E4E"/>
    <w:rPr>
      <w:rFonts w:ascii="Calibri" w:eastAsia="Times New Roman" w:hAnsi="Calibri" w:cs="Times New Roman"/>
      <w:color w:val="000000"/>
      <w:sz w:val="16"/>
      <w:szCs w:val="16"/>
      <w:lang w:val="en-GB"/>
    </w:rPr>
  </w:style>
  <w:style w:type="character" w:styleId="FootnoteReference">
    <w:name w:val="footnote reference"/>
    <w:aliases w:val="BVI fnr,ftref,Footnote Reference1,16 Point,Superscript 6 Point,referencia nota al pie,Footnote Reference Number,Footnote Reference_LVL6,Footnote Reference_LVL61,Footnote Reference_LVL62,Footnote Reference_LVL63,BVI fnr Car Car,fr"/>
    <w:basedOn w:val="DefaultParagraphFont"/>
    <w:link w:val="BVIfnrCharCharCharCharCharChar1CharCharCharCharChar"/>
    <w:uiPriority w:val="99"/>
    <w:unhideWhenUsed/>
    <w:qFormat/>
    <w:rsid w:val="00996E4E"/>
    <w:rPr>
      <w:vertAlign w:val="superscript"/>
    </w:rPr>
  </w:style>
  <w:style w:type="paragraph" w:customStyle="1" w:styleId="BVIfnrCharCharCharCharCharChar1CharCharCharCharChar">
    <w:name w:val="BVI fnr Char Char Char Char Char Char1 Char Char Char Char Char"/>
    <w:aliases w:val="BVI fnr Car Car Char Char Char Char Char Char Char Char Char Char Char"/>
    <w:basedOn w:val="Normal"/>
    <w:link w:val="FootnoteReference"/>
    <w:uiPriority w:val="99"/>
    <w:rsid w:val="00996E4E"/>
    <w:pPr>
      <w:spacing w:after="160" w:line="240" w:lineRule="exact"/>
    </w:pPr>
    <w:rPr>
      <w:vertAlign w:val="superscript"/>
    </w:rPr>
  </w:style>
  <w:style w:type="character" w:customStyle="1" w:styleId="CommentSubjectChar">
    <w:name w:val="Comment Subject Char"/>
    <w:basedOn w:val="CommentTextChar"/>
    <w:link w:val="CommentSubject"/>
    <w:uiPriority w:val="99"/>
    <w:semiHidden/>
    <w:rsid w:val="00996E4E"/>
    <w:rPr>
      <w:rFonts w:ascii="Calibri" w:eastAsia="Times New Roman" w:hAnsi="Calibri" w:cs="Times New Roman"/>
      <w:b/>
      <w:bCs/>
      <w:color w:val="000000"/>
      <w:szCs w:val="24"/>
      <w:lang w:val="en-GB"/>
    </w:rPr>
  </w:style>
  <w:style w:type="paragraph" w:styleId="CommentSubject">
    <w:name w:val="annotation subject"/>
    <w:basedOn w:val="CommentText"/>
    <w:next w:val="CommentText"/>
    <w:link w:val="CommentSubjectChar"/>
    <w:uiPriority w:val="99"/>
    <w:semiHidden/>
    <w:unhideWhenUsed/>
    <w:rsid w:val="00996E4E"/>
    <w:pPr>
      <w:spacing w:line="240" w:lineRule="auto"/>
    </w:pPr>
    <w:rPr>
      <w:rFonts w:ascii="Calibri" w:eastAsia="Times New Roman" w:hAnsi="Calibri" w:cs="Times New Roman"/>
      <w:b/>
      <w:bCs/>
      <w:color w:val="000000"/>
    </w:rPr>
  </w:style>
  <w:style w:type="character" w:customStyle="1" w:styleId="ObjetducommentaireCar1">
    <w:name w:val="Objet du commentaire Car1"/>
    <w:basedOn w:val="CommentTextChar"/>
    <w:uiPriority w:val="99"/>
    <w:semiHidden/>
    <w:rsid w:val="00996E4E"/>
    <w:rPr>
      <w:rFonts w:eastAsiaTheme="minorEastAsia"/>
      <w:b/>
      <w:bCs/>
      <w:color w:val="000000" w:themeColor="text1"/>
      <w:szCs w:val="24"/>
      <w:lang w:val="en-GB"/>
    </w:rPr>
  </w:style>
  <w:style w:type="table" w:customStyle="1" w:styleId="01heratable1">
    <w:name w:val="01 hera table1"/>
    <w:basedOn w:val="TableNormal"/>
    <w:uiPriority w:val="99"/>
    <w:rsid w:val="00996E4E"/>
    <w:pPr>
      <w:spacing w:before="200" w:after="40"/>
      <w:ind w:left="113"/>
    </w:pPr>
    <w:rPr>
      <w:rFonts w:ascii="Calibri" w:eastAsia="MS Mincho" w:hAnsi="Calibri" w:cs="Times New Roman"/>
      <w:lang w:val="en-GB"/>
    </w:rPr>
    <w:tblPr>
      <w:tblStyleRowBandSize w:val="1"/>
      <w:tblStyleColBandSize w:val="1"/>
      <w:tblInd w:w="-11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bottom w:w="11" w:type="dxa"/>
      </w:tblCellMar>
    </w:tblPr>
    <w:tcPr>
      <w:shd w:val="clear" w:color="auto" w:fill="F2F2F2"/>
      <w:vAlign w:val="center"/>
    </w:tcPr>
    <w:tblStylePr w:type="firstRow">
      <w:pPr>
        <w:wordWrap/>
        <w:spacing w:beforeLines="0" w:before="60" w:beforeAutospacing="0" w:afterLines="0" w:after="60" w:afterAutospacing="0" w:line="240" w:lineRule="auto"/>
        <w:ind w:leftChars="0" w:left="0" w:rightChars="0" w:right="0"/>
      </w:pPr>
      <w:rPr>
        <w:rFonts w:ascii="Calibri" w:hAnsi="Calibri"/>
        <w:b/>
        <w:i w:val="0"/>
        <w:caps w:val="0"/>
        <w:smallCaps/>
        <w:color w:val="FFFFFF"/>
        <w:sz w:val="28"/>
      </w:rPr>
      <w:tblPr/>
      <w:tcPr>
        <w:shd w:val="clear" w:color="auto" w:fill="7F7F7F"/>
      </w:tcPr>
    </w:tblStylePr>
    <w:tblStylePr w:type="firstCol">
      <w:rPr>
        <w:rFonts w:ascii="Calibri" w:hAnsi="Calibri"/>
        <w:b/>
        <w:color w:val="FFFFFF"/>
      </w:rPr>
      <w:tblPr/>
      <w:tcPr>
        <w:shd w:val="clear" w:color="auto" w:fill="FFC408"/>
      </w:tcPr>
    </w:tblStylePr>
    <w:tblStylePr w:type="band1Horz">
      <w:rPr>
        <w:rFonts w:ascii="Calibri" w:hAnsi="Calibri"/>
        <w:color w:val="000000"/>
        <w:sz w:val="24"/>
      </w:rPr>
      <w:tblPr/>
      <w:tcPr>
        <w:shd w:val="clear" w:color="auto" w:fill="D9D9D9"/>
      </w:tcPr>
    </w:tblStylePr>
    <w:tblStylePr w:type="band2Horz">
      <w:rPr>
        <w:rFonts w:ascii="Calibri" w:hAnsi="Calibri"/>
        <w:color w:val="000000"/>
        <w:sz w:val="24"/>
      </w:rPr>
      <w:tblPr/>
      <w:tcPr>
        <w:shd w:val="clear" w:color="auto" w:fill="F2F2F2"/>
      </w:tcPr>
    </w:tblStylePr>
  </w:style>
  <w:style w:type="paragraph" w:customStyle="1" w:styleId="CharChar1CharCharCharChar1CharCharCharCharCharCharCharCharChar">
    <w:name w:val="Char Char1 Char Char Char Char1 Char Char Char Char Char Char Char Char Char"/>
    <w:basedOn w:val="Normal"/>
    <w:next w:val="Normal"/>
    <w:uiPriority w:val="99"/>
    <w:rsid w:val="00996E4E"/>
    <w:pPr>
      <w:spacing w:after="160" w:line="240" w:lineRule="exact"/>
    </w:pPr>
    <w:rPr>
      <w:rFonts w:ascii="Calibri" w:eastAsia="Times New Roman" w:hAnsi="Calibri" w:cs="Times New Roman"/>
      <w:sz w:val="24"/>
      <w:szCs w:val="24"/>
      <w:vertAlign w:val="superscript"/>
      <w:lang w:val="en-US"/>
    </w:rPr>
  </w:style>
  <w:style w:type="paragraph" w:customStyle="1" w:styleId="Compact">
    <w:name w:val="Compact"/>
    <w:basedOn w:val="BodyText"/>
    <w:qFormat/>
    <w:rsid w:val="00996E4E"/>
    <w:pPr>
      <w:spacing w:before="36" w:after="36" w:line="240" w:lineRule="auto"/>
    </w:pPr>
    <w:rPr>
      <w:rFonts w:asciiTheme="minorHAnsi" w:eastAsiaTheme="minorHAnsi" w:hAnsiTheme="minorHAnsi" w:cstheme="minorBidi"/>
      <w:color w:val="auto"/>
      <w:sz w:val="24"/>
      <w:lang w:val="en-US"/>
    </w:rPr>
  </w:style>
  <w:style w:type="paragraph" w:styleId="BodyText">
    <w:name w:val="Body Text"/>
    <w:basedOn w:val="Normal"/>
    <w:link w:val="BodyTextChar"/>
    <w:unhideWhenUsed/>
    <w:rsid w:val="00996E4E"/>
    <w:pPr>
      <w:spacing w:after="120"/>
    </w:pPr>
    <w:rPr>
      <w:rFonts w:ascii="Calibri" w:eastAsia="Times New Roman" w:hAnsi="Calibri" w:cs="Times New Roman"/>
      <w:color w:val="000000"/>
      <w:szCs w:val="24"/>
      <w:lang w:val="en-GB"/>
    </w:rPr>
  </w:style>
  <w:style w:type="character" w:customStyle="1" w:styleId="BodyTextChar">
    <w:name w:val="Body Text Char"/>
    <w:basedOn w:val="DefaultParagraphFont"/>
    <w:link w:val="BodyText"/>
    <w:rsid w:val="00996E4E"/>
    <w:rPr>
      <w:rFonts w:ascii="Calibri" w:eastAsia="Times New Roman" w:hAnsi="Calibri" w:cs="Times New Roman"/>
      <w:color w:val="000000"/>
      <w:szCs w:val="24"/>
      <w:lang w:val="en-GB"/>
    </w:rPr>
  </w:style>
  <w:style w:type="paragraph" w:customStyle="1" w:styleId="Paragraphedeliste2">
    <w:name w:val="Paragraphe de liste2"/>
    <w:aliases w:val="List Paragraph (numbered (a)),Bullets"/>
    <w:basedOn w:val="Normal"/>
    <w:link w:val="ParagraphedelisteCar"/>
    <w:uiPriority w:val="34"/>
    <w:qFormat/>
    <w:rsid w:val="00996E4E"/>
    <w:pPr>
      <w:spacing w:before="240" w:line="360" w:lineRule="auto"/>
      <w:ind w:left="720" w:firstLine="14"/>
      <w:contextualSpacing/>
      <w:jc w:val="both"/>
    </w:pPr>
    <w:rPr>
      <w:rFonts w:ascii="Palatino Linotype" w:eastAsia="Calibri" w:hAnsi="Palatino Linotype" w:cs="Times New Roman"/>
      <w:sz w:val="24"/>
      <w:szCs w:val="24"/>
      <w:lang w:val="x-none" w:eastAsia="x-none"/>
    </w:rPr>
  </w:style>
  <w:style w:type="character" w:customStyle="1" w:styleId="ParagraphedelisteCar">
    <w:name w:val="Paragraphe de liste Car"/>
    <w:aliases w:val="List Paragraph (numbered (a)) Car,Bullets Car,PCA-§list Car,References Car,Liste couleur - Accent 11 Car,RM1 Car,列出段落 Car,ségaCxSpLast Car,Listes Car,Medium Grid 1 - Accent 21 Car,Numbered List Paragraph Car,Liste 1 Car"/>
    <w:link w:val="Paragraphedeliste2"/>
    <w:uiPriority w:val="34"/>
    <w:locked/>
    <w:rsid w:val="00996E4E"/>
    <w:rPr>
      <w:rFonts w:ascii="Palatino Linotype" w:eastAsia="Calibri" w:hAnsi="Palatino Linotype" w:cs="Times New Roman"/>
      <w:sz w:val="24"/>
      <w:szCs w:val="24"/>
      <w:lang w:val="x-none" w:eastAsia="x-none"/>
    </w:rPr>
  </w:style>
  <w:style w:type="character" w:styleId="Strong">
    <w:name w:val="Strong"/>
    <w:basedOn w:val="DefaultParagraphFont"/>
    <w:uiPriority w:val="22"/>
    <w:qFormat/>
    <w:rsid w:val="00996E4E"/>
    <w:rPr>
      <w:b/>
      <w:bCs/>
    </w:rPr>
  </w:style>
  <w:style w:type="paragraph" w:styleId="Caption">
    <w:name w:val="caption"/>
    <w:basedOn w:val="Normal"/>
    <w:next w:val="Normal"/>
    <w:uiPriority w:val="35"/>
    <w:unhideWhenUsed/>
    <w:qFormat/>
    <w:rsid w:val="00996E4E"/>
    <w:pPr>
      <w:spacing w:line="240" w:lineRule="auto"/>
    </w:pPr>
    <w:rPr>
      <w:rFonts w:ascii="Calibri" w:eastAsia="Times New Roman" w:hAnsi="Calibri" w:cs="Times New Roman"/>
      <w:i/>
      <w:iCs/>
      <w:color w:val="1F497D" w:themeColor="text2"/>
      <w:sz w:val="18"/>
      <w:szCs w:val="18"/>
    </w:rPr>
  </w:style>
  <w:style w:type="character" w:customStyle="1" w:styleId="BodyTextIndent2Char">
    <w:name w:val="Body Text Indent 2 Char"/>
    <w:basedOn w:val="DefaultParagraphFont"/>
    <w:link w:val="BodyTextIndent2"/>
    <w:uiPriority w:val="99"/>
    <w:semiHidden/>
    <w:rsid w:val="00996E4E"/>
    <w:rPr>
      <w:rFonts w:ascii="Calibri" w:eastAsia="Times New Roman" w:hAnsi="Calibri" w:cs="Times New Roman"/>
      <w:color w:val="000000"/>
      <w:szCs w:val="24"/>
      <w:lang w:val="en-GB"/>
    </w:rPr>
  </w:style>
  <w:style w:type="paragraph" w:styleId="BodyTextIndent2">
    <w:name w:val="Body Text Indent 2"/>
    <w:basedOn w:val="Normal"/>
    <w:link w:val="BodyTextIndent2Char"/>
    <w:uiPriority w:val="99"/>
    <w:semiHidden/>
    <w:unhideWhenUsed/>
    <w:rsid w:val="00996E4E"/>
    <w:pPr>
      <w:spacing w:after="120" w:line="480" w:lineRule="auto"/>
      <w:ind w:left="283"/>
    </w:pPr>
    <w:rPr>
      <w:rFonts w:ascii="Calibri" w:eastAsia="Times New Roman" w:hAnsi="Calibri" w:cs="Times New Roman"/>
      <w:color w:val="000000"/>
      <w:szCs w:val="24"/>
      <w:lang w:val="en-GB"/>
    </w:rPr>
  </w:style>
  <w:style w:type="character" w:customStyle="1" w:styleId="Retraitcorpsdetexte2Car1">
    <w:name w:val="Retrait corps de texte 2 Car1"/>
    <w:basedOn w:val="DefaultParagraphFont"/>
    <w:uiPriority w:val="99"/>
    <w:semiHidden/>
    <w:rsid w:val="00996E4E"/>
  </w:style>
  <w:style w:type="paragraph" w:customStyle="1" w:styleId="TableParagraph">
    <w:name w:val="Table Paragraph"/>
    <w:basedOn w:val="Normal"/>
    <w:uiPriority w:val="1"/>
    <w:qFormat/>
    <w:rsid w:val="00996E4E"/>
    <w:pPr>
      <w:widowControl w:val="0"/>
      <w:autoSpaceDE w:val="0"/>
      <w:autoSpaceDN w:val="0"/>
      <w:spacing w:after="0" w:line="240" w:lineRule="auto"/>
    </w:pPr>
    <w:rPr>
      <w:rFonts w:ascii="Calibri" w:eastAsia="Calibri" w:hAnsi="Calibri" w:cs="Calibri"/>
      <w:lang w:val="en-US" w:bidi="en-US"/>
    </w:rPr>
  </w:style>
  <w:style w:type="paragraph" w:styleId="HTMLPreformatted">
    <w:name w:val="HTML Preformatted"/>
    <w:basedOn w:val="Normal"/>
    <w:link w:val="HTMLPreformattedChar"/>
    <w:uiPriority w:val="99"/>
    <w:rsid w:val="0099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 w:type="character" w:customStyle="1" w:styleId="HTMLPreformattedChar">
    <w:name w:val="HTML Preformatted Char"/>
    <w:basedOn w:val="DefaultParagraphFont"/>
    <w:link w:val="HTMLPreformatted"/>
    <w:uiPriority w:val="99"/>
    <w:rsid w:val="00996E4E"/>
    <w:rPr>
      <w:rFonts w:ascii="Courier New" w:eastAsia="Times New Roman" w:hAnsi="Courier New" w:cs="Courier New"/>
      <w:color w:val="000000"/>
      <w:sz w:val="20"/>
      <w:szCs w:val="20"/>
      <w:lang w:val="en-US"/>
    </w:rPr>
  </w:style>
  <w:style w:type="character" w:customStyle="1" w:styleId="A6">
    <w:name w:val="A6"/>
    <w:uiPriority w:val="99"/>
    <w:rsid w:val="007F43A7"/>
    <w:rPr>
      <w:rFonts w:cs="Formata Light"/>
      <w:color w:val="000000"/>
      <w:sz w:val="20"/>
      <w:szCs w:val="20"/>
    </w:rPr>
  </w:style>
  <w:style w:type="character" w:customStyle="1" w:styleId="fontstyle01">
    <w:name w:val="fontstyle01"/>
    <w:basedOn w:val="DefaultParagraphFont"/>
    <w:rsid w:val="007C74B3"/>
    <w:rPr>
      <w:rFonts w:ascii="Times New Roman" w:hAnsi="Times New Roman" w:cs="Times New Roman" w:hint="default"/>
      <w:b w:val="0"/>
      <w:bCs w:val="0"/>
      <w:i w:val="0"/>
      <w:iCs w:val="0"/>
      <w:color w:val="000000"/>
      <w:sz w:val="22"/>
      <w:szCs w:val="22"/>
    </w:rPr>
  </w:style>
  <w:style w:type="numbering" w:customStyle="1" w:styleId="appendix">
    <w:name w:val="appendix"/>
    <w:uiPriority w:val="99"/>
    <w:rsid w:val="00DF2AE9"/>
    <w:pPr>
      <w:numPr>
        <w:numId w:val="7"/>
      </w:numPr>
    </w:pPr>
  </w:style>
  <w:style w:type="table" w:customStyle="1" w:styleId="TableNormal1">
    <w:name w:val="Table Normal1"/>
    <w:uiPriority w:val="2"/>
    <w:semiHidden/>
    <w:unhideWhenUsed/>
    <w:qFormat/>
    <w:rsid w:val="00A75E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BodySingle">
    <w:name w:val="Body Single"/>
    <w:basedOn w:val="Normal"/>
    <w:uiPriority w:val="99"/>
    <w:qFormat/>
    <w:rsid w:val="00850FA5"/>
    <w:pPr>
      <w:suppressAutoHyphens/>
      <w:spacing w:after="0" w:line="290" w:lineRule="atLeast"/>
    </w:pPr>
    <w:rPr>
      <w:rFonts w:ascii="Times New Roman" w:eastAsia="Times New Roman" w:hAnsi="Times New Roman" w:cs="Times New Roman"/>
      <w:color w:val="404040"/>
      <w:sz w:val="24"/>
      <w:szCs w:val="20"/>
      <w:lang w:val="en-GB"/>
    </w:rPr>
  </w:style>
  <w:style w:type="paragraph" w:customStyle="1" w:styleId="BDOHeading1">
    <w:name w:val="BDO Heading 1"/>
    <w:basedOn w:val="Heading1"/>
    <w:link w:val="BDOHeading1Char"/>
    <w:qFormat/>
    <w:rsid w:val="00D66106"/>
    <w:pPr>
      <w:numPr>
        <w:numId w:val="0"/>
      </w:numPr>
      <w:pBdr>
        <w:bottom w:val="none" w:sz="0" w:space="0" w:color="auto"/>
      </w:pBdr>
      <w:tabs>
        <w:tab w:val="clear" w:pos="567"/>
      </w:tabs>
      <w:suppressAutoHyphens/>
      <w:spacing w:after="0" w:line="240" w:lineRule="exact"/>
      <w:jc w:val="both"/>
    </w:pPr>
    <w:rPr>
      <w:rFonts w:ascii="Trebuchet MS" w:hAnsi="Trebuchet MS"/>
      <w:b/>
      <w:bCs w:val="0"/>
      <w:caps w:val="0"/>
      <w:color w:val="4F81BD" w:themeColor="accent1"/>
      <w:sz w:val="28"/>
      <w:szCs w:val="20"/>
      <w:lang w:eastAsia="en-GB"/>
    </w:rPr>
  </w:style>
  <w:style w:type="character" w:customStyle="1" w:styleId="BDOHeading1Char">
    <w:name w:val="BDO Heading 1 Char"/>
    <w:basedOn w:val="Heading1Char"/>
    <w:link w:val="BDOHeading1"/>
    <w:rsid w:val="00D66106"/>
    <w:rPr>
      <w:rFonts w:ascii="Trebuchet MS" w:eastAsia="Times New Roman" w:hAnsi="Trebuchet MS" w:cs="Times New Roman"/>
      <w:b/>
      <w:bCs w:val="0"/>
      <w:caps w:val="0"/>
      <w:color w:val="4F81BD" w:themeColor="accent1"/>
      <w:spacing w:val="15"/>
      <w:sz w:val="28"/>
      <w:szCs w:val="20"/>
      <w:lang w:val="en-GB" w:eastAsia="en-GB"/>
    </w:rPr>
  </w:style>
  <w:style w:type="paragraph" w:styleId="Title">
    <w:name w:val="Title"/>
    <w:basedOn w:val="Normal"/>
    <w:link w:val="TitleChar"/>
    <w:uiPriority w:val="10"/>
    <w:qFormat/>
    <w:rsid w:val="003A031E"/>
    <w:pPr>
      <w:spacing w:after="0" w:line="240" w:lineRule="auto"/>
      <w:jc w:val="center"/>
    </w:pPr>
    <w:rPr>
      <w:rFonts w:ascii="Times New Roman" w:eastAsia="Times New Roman" w:hAnsi="Times New Roman" w:cs="Times New Roman"/>
      <w:sz w:val="32"/>
      <w:szCs w:val="24"/>
      <w:lang w:eastAsia="fr-FR"/>
    </w:rPr>
  </w:style>
  <w:style w:type="character" w:customStyle="1" w:styleId="TitleChar">
    <w:name w:val="Title Char"/>
    <w:basedOn w:val="DefaultParagraphFont"/>
    <w:link w:val="Title"/>
    <w:uiPriority w:val="10"/>
    <w:rsid w:val="003A031E"/>
    <w:rPr>
      <w:rFonts w:ascii="Times New Roman" w:eastAsia="Times New Roman" w:hAnsi="Times New Roman" w:cs="Times New Roman"/>
      <w:sz w:val="32"/>
      <w:szCs w:val="24"/>
      <w:lang w:eastAsia="fr-FR"/>
    </w:rPr>
  </w:style>
  <w:style w:type="character" w:customStyle="1" w:styleId="jlqj4b">
    <w:name w:val="jlqj4b"/>
    <w:basedOn w:val="DefaultParagraphFont"/>
    <w:rsid w:val="00FB1AB8"/>
  </w:style>
  <w:style w:type="paragraph" w:styleId="Revision">
    <w:name w:val="Revision"/>
    <w:hidden/>
    <w:uiPriority w:val="99"/>
    <w:semiHidden/>
    <w:rsid w:val="00E93037"/>
    <w:pPr>
      <w:spacing w:after="0" w:line="240" w:lineRule="auto"/>
    </w:pPr>
  </w:style>
  <w:style w:type="paragraph" w:styleId="TOC8">
    <w:name w:val="toc 8"/>
    <w:basedOn w:val="Normal"/>
    <w:next w:val="Normal"/>
    <w:autoRedefine/>
    <w:uiPriority w:val="39"/>
    <w:semiHidden/>
    <w:unhideWhenUsed/>
    <w:rsid w:val="00FF2DDD"/>
    <w:pPr>
      <w:spacing w:after="100"/>
      <w:ind w:left="1540"/>
    </w:pPr>
  </w:style>
  <w:style w:type="paragraph" w:customStyle="1" w:styleId="Table-Bullets">
    <w:name w:val="Table-Bullets"/>
    <w:basedOn w:val="Normal"/>
    <w:rsid w:val="00A52B80"/>
    <w:pPr>
      <w:numPr>
        <w:numId w:val="11"/>
      </w:numPr>
      <w:suppressAutoHyphens/>
      <w:autoSpaceDE w:val="0"/>
      <w:autoSpaceDN w:val="0"/>
      <w:spacing w:before="20" w:after="20" w:line="200" w:lineRule="exact"/>
    </w:pPr>
    <w:rPr>
      <w:rFonts w:ascii="Arial" w:eastAsia="Times New Roman" w:hAnsi="Arial" w:cs="Arial"/>
      <w:sz w:val="16"/>
      <w:szCs w:val="16"/>
      <w:lang w:val="en-US"/>
    </w:rPr>
  </w:style>
  <w:style w:type="paragraph" w:customStyle="1" w:styleId="Table-Title">
    <w:name w:val="Table-Title"/>
    <w:basedOn w:val="Normal"/>
    <w:rsid w:val="00A52B80"/>
    <w:pPr>
      <w:suppressAutoHyphens/>
      <w:autoSpaceDE w:val="0"/>
      <w:autoSpaceDN w:val="0"/>
      <w:spacing w:after="20" w:line="200" w:lineRule="exact"/>
    </w:pPr>
    <w:rPr>
      <w:rFonts w:ascii="Arial" w:eastAsia="Times New Roman" w:hAnsi="Arial" w:cs="Arial"/>
      <w:b/>
      <w:bCs/>
      <w:sz w:val="16"/>
      <w:szCs w:val="16"/>
      <w:lang w:val="en-US"/>
    </w:rPr>
  </w:style>
  <w:style w:type="paragraph" w:customStyle="1" w:styleId="Table-Normal">
    <w:name w:val="Table-Normal"/>
    <w:basedOn w:val="Normal"/>
    <w:rsid w:val="00A52B80"/>
    <w:pPr>
      <w:suppressAutoHyphens/>
      <w:autoSpaceDE w:val="0"/>
      <w:autoSpaceDN w:val="0"/>
      <w:spacing w:before="20" w:after="20" w:line="200" w:lineRule="exact"/>
      <w:ind w:right="28"/>
    </w:pPr>
    <w:rPr>
      <w:rFonts w:ascii="Arial" w:eastAsia="Times New Roman" w:hAnsi="Arial" w:cs="Arial"/>
      <w:sz w:val="16"/>
      <w:szCs w:val="16"/>
      <w:lang w:val="en-US"/>
    </w:rPr>
  </w:style>
  <w:style w:type="paragraph" w:customStyle="1" w:styleId="HeadingShort1">
    <w:name w:val="Heading Short 1"/>
    <w:basedOn w:val="Heading1"/>
    <w:rsid w:val="00A52B80"/>
    <w:pPr>
      <w:keepNext w:val="0"/>
      <w:numPr>
        <w:numId w:val="0"/>
      </w:numPr>
      <w:pBdr>
        <w:bottom w:val="none" w:sz="0" w:space="0" w:color="auto"/>
      </w:pBdr>
      <w:tabs>
        <w:tab w:val="clear" w:pos="567"/>
        <w:tab w:val="num" w:pos="360"/>
      </w:tabs>
      <w:spacing w:before="40" w:after="0"/>
    </w:pPr>
    <w:rPr>
      <w:rFonts w:ascii="Arial" w:hAnsi="Arial"/>
      <w:b/>
      <w:bCs w:val="0"/>
      <w:color w:val="auto"/>
      <w:spacing w:val="0"/>
      <w:kern w:val="28"/>
      <w:sz w:val="20"/>
      <w:szCs w:val="20"/>
      <w:lang w:val="fr-FR"/>
    </w:rPr>
  </w:style>
  <w:style w:type="paragraph" w:customStyle="1" w:styleId="HeadingShort2">
    <w:name w:val="Heading Short 2"/>
    <w:basedOn w:val="Normal"/>
    <w:autoRedefine/>
    <w:rsid w:val="00A52B80"/>
    <w:pPr>
      <w:tabs>
        <w:tab w:val="num" w:pos="0"/>
      </w:tabs>
      <w:spacing w:before="40" w:after="0" w:line="240" w:lineRule="auto"/>
      <w:ind w:hanging="576"/>
      <w:outlineLvl w:val="1"/>
    </w:pPr>
    <w:rPr>
      <w:rFonts w:ascii="Arial" w:eastAsia="Times New Roman" w:hAnsi="Arial" w:cs="Times New Roman"/>
      <w:b/>
      <w:caps/>
      <w:sz w:val="16"/>
      <w:szCs w:val="20"/>
    </w:rPr>
  </w:style>
  <w:style w:type="character" w:styleId="FollowedHyperlink">
    <w:name w:val="FollowedHyperlink"/>
    <w:basedOn w:val="DefaultParagraphFont"/>
    <w:uiPriority w:val="99"/>
    <w:semiHidden/>
    <w:unhideWhenUsed/>
    <w:rsid w:val="00631FA0"/>
    <w:rPr>
      <w:color w:val="800080"/>
      <w:u w:val="single"/>
    </w:rPr>
  </w:style>
  <w:style w:type="paragraph" w:customStyle="1" w:styleId="msonormal0">
    <w:name w:val="msonormal"/>
    <w:basedOn w:val="Normal"/>
    <w:rsid w:val="00631FA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ont5">
    <w:name w:val="font5"/>
    <w:basedOn w:val="Normal"/>
    <w:rsid w:val="00631FA0"/>
    <w:pPr>
      <w:spacing w:before="100" w:beforeAutospacing="1" w:after="100" w:afterAutospacing="1" w:line="240" w:lineRule="auto"/>
    </w:pPr>
    <w:rPr>
      <w:rFonts w:ascii="Tahoma" w:eastAsia="Times New Roman" w:hAnsi="Tahoma" w:cs="Tahoma"/>
      <w:color w:val="000000"/>
      <w:sz w:val="18"/>
      <w:szCs w:val="18"/>
      <w:lang w:val="en-GB" w:eastAsia="en-GB"/>
    </w:rPr>
  </w:style>
  <w:style w:type="paragraph" w:customStyle="1" w:styleId="font6">
    <w:name w:val="font6"/>
    <w:basedOn w:val="Normal"/>
    <w:rsid w:val="00631FA0"/>
    <w:pPr>
      <w:spacing w:before="100" w:beforeAutospacing="1" w:after="100" w:afterAutospacing="1" w:line="240" w:lineRule="auto"/>
    </w:pPr>
    <w:rPr>
      <w:rFonts w:ascii="Tahoma" w:eastAsia="Times New Roman" w:hAnsi="Tahoma" w:cs="Tahoma"/>
      <w:b/>
      <w:bCs/>
      <w:color w:val="000000"/>
      <w:sz w:val="18"/>
      <w:szCs w:val="18"/>
      <w:lang w:val="en-GB" w:eastAsia="en-GB"/>
    </w:rPr>
  </w:style>
  <w:style w:type="paragraph" w:customStyle="1" w:styleId="font7">
    <w:name w:val="font7"/>
    <w:basedOn w:val="Normal"/>
    <w:rsid w:val="00631FA0"/>
    <w:pPr>
      <w:spacing w:before="100" w:beforeAutospacing="1" w:after="100" w:afterAutospacing="1" w:line="240" w:lineRule="auto"/>
    </w:pPr>
    <w:rPr>
      <w:rFonts w:ascii="Tahoma" w:eastAsia="Times New Roman" w:hAnsi="Tahoma" w:cs="Tahoma"/>
      <w:color w:val="000000"/>
      <w:sz w:val="18"/>
      <w:szCs w:val="18"/>
      <w:lang w:val="en-GB" w:eastAsia="en-GB"/>
    </w:rPr>
  </w:style>
  <w:style w:type="paragraph" w:customStyle="1" w:styleId="font8">
    <w:name w:val="font8"/>
    <w:basedOn w:val="Normal"/>
    <w:rsid w:val="00631FA0"/>
    <w:pPr>
      <w:spacing w:before="100" w:beforeAutospacing="1" w:after="100" w:afterAutospacing="1" w:line="240" w:lineRule="auto"/>
    </w:pPr>
    <w:rPr>
      <w:rFonts w:ascii="Tahoma" w:eastAsia="Times New Roman" w:hAnsi="Tahoma" w:cs="Tahoma"/>
      <w:b/>
      <w:bCs/>
      <w:color w:val="000000"/>
      <w:sz w:val="18"/>
      <w:szCs w:val="18"/>
      <w:lang w:val="en-GB" w:eastAsia="en-GB"/>
    </w:rPr>
  </w:style>
  <w:style w:type="paragraph" w:customStyle="1" w:styleId="xl66">
    <w:name w:val="xl66"/>
    <w:basedOn w:val="Normal"/>
    <w:rsid w:val="00631FA0"/>
    <w:pPr>
      <w:shd w:val="clear" w:color="000000" w:fill="D3CB8D"/>
      <w:spacing w:before="100" w:beforeAutospacing="1" w:after="100" w:afterAutospacing="1" w:line="240" w:lineRule="auto"/>
      <w:textAlignment w:val="center"/>
    </w:pPr>
    <w:rPr>
      <w:rFonts w:ascii="Arial" w:eastAsia="Times New Roman" w:hAnsi="Arial" w:cs="Arial"/>
      <w:b/>
      <w:bCs/>
      <w:sz w:val="36"/>
      <w:szCs w:val="36"/>
      <w:lang w:val="en-GB" w:eastAsia="en-GB"/>
    </w:rPr>
  </w:style>
  <w:style w:type="paragraph" w:customStyle="1" w:styleId="xl67">
    <w:name w:val="xl67"/>
    <w:basedOn w:val="Normal"/>
    <w:rsid w:val="00631FA0"/>
    <w:pPr>
      <w:shd w:val="clear" w:color="000000" w:fill="D3CB8D"/>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8">
    <w:name w:val="xl68"/>
    <w:basedOn w:val="Normal"/>
    <w:rsid w:val="00631FA0"/>
    <w:pPr>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69">
    <w:name w:val="xl69"/>
    <w:basedOn w:val="Normal"/>
    <w:rsid w:val="00631FA0"/>
    <w:pPr>
      <w:pBdr>
        <w:top w:val="single" w:sz="8" w:space="0" w:color="6E7455"/>
        <w:left w:val="single" w:sz="8" w:space="0" w:color="6E7455"/>
      </w:pBdr>
      <w:shd w:val="clear" w:color="000000" w:fill="647455"/>
      <w:spacing w:before="100" w:beforeAutospacing="1" w:after="100" w:afterAutospacing="1" w:line="240" w:lineRule="auto"/>
      <w:jc w:val="center"/>
    </w:pPr>
    <w:rPr>
      <w:rFonts w:ascii="Arial" w:eastAsia="Times New Roman" w:hAnsi="Arial" w:cs="Arial"/>
      <w:b/>
      <w:bCs/>
      <w:color w:val="FFFFFF"/>
      <w:sz w:val="28"/>
      <w:szCs w:val="28"/>
      <w:lang w:val="en-GB" w:eastAsia="en-GB"/>
    </w:rPr>
  </w:style>
  <w:style w:type="paragraph" w:customStyle="1" w:styleId="xl70">
    <w:name w:val="xl70"/>
    <w:basedOn w:val="Normal"/>
    <w:rsid w:val="00631FA0"/>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Calibri" w:eastAsia="Times New Roman" w:hAnsi="Calibri" w:cs="Calibri"/>
      <w:b/>
      <w:bCs/>
      <w:color w:val="FA7D00"/>
      <w:sz w:val="24"/>
      <w:szCs w:val="24"/>
      <w:lang w:val="en-GB" w:eastAsia="en-GB"/>
    </w:rPr>
  </w:style>
  <w:style w:type="paragraph" w:customStyle="1" w:styleId="xl71">
    <w:name w:val="xl71"/>
    <w:basedOn w:val="Normal"/>
    <w:rsid w:val="00631F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2">
    <w:name w:val="xl72"/>
    <w:basedOn w:val="Normal"/>
    <w:rsid w:val="00631F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val="en-GB" w:eastAsia="en-GB"/>
    </w:rPr>
  </w:style>
  <w:style w:type="paragraph" w:customStyle="1" w:styleId="xl73">
    <w:name w:val="xl73"/>
    <w:basedOn w:val="Normal"/>
    <w:rsid w:val="00631F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74">
    <w:name w:val="xl74"/>
    <w:basedOn w:val="Normal"/>
    <w:rsid w:val="00631F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5">
    <w:name w:val="xl75"/>
    <w:basedOn w:val="Normal"/>
    <w:rsid w:val="00631F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color w:val="0000FF"/>
      <w:sz w:val="24"/>
      <w:szCs w:val="24"/>
      <w:u w:val="single"/>
      <w:lang w:val="en-GB" w:eastAsia="en-GB"/>
    </w:rPr>
  </w:style>
  <w:style w:type="paragraph" w:customStyle="1" w:styleId="xl76">
    <w:name w:val="xl76"/>
    <w:basedOn w:val="Normal"/>
    <w:rsid w:val="00631FA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7">
    <w:name w:val="xl77"/>
    <w:basedOn w:val="Normal"/>
    <w:rsid w:val="00631FA0"/>
    <w:pPr>
      <w:shd w:val="clear" w:color="000000" w:fill="647455"/>
      <w:spacing w:before="100" w:beforeAutospacing="1" w:after="100" w:afterAutospacing="1" w:line="240" w:lineRule="auto"/>
      <w:jc w:val="center"/>
    </w:pPr>
    <w:rPr>
      <w:rFonts w:ascii="Arial" w:eastAsia="Times New Roman" w:hAnsi="Arial" w:cs="Arial"/>
      <w:b/>
      <w:bCs/>
      <w:color w:val="FFFFFF"/>
      <w:sz w:val="28"/>
      <w:szCs w:val="28"/>
      <w:lang w:val="en-GB" w:eastAsia="en-GB"/>
    </w:rPr>
  </w:style>
  <w:style w:type="paragraph" w:customStyle="1" w:styleId="xl78">
    <w:name w:val="xl78"/>
    <w:basedOn w:val="Normal"/>
    <w:rsid w:val="00631FA0"/>
    <w:pP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79">
    <w:name w:val="xl79"/>
    <w:basedOn w:val="Normal"/>
    <w:rsid w:val="00631FA0"/>
    <w:pPr>
      <w:shd w:val="clear" w:color="000000" w:fill="F2F2F2"/>
      <w:spacing w:before="100" w:beforeAutospacing="1" w:after="100" w:afterAutospacing="1" w:line="240" w:lineRule="auto"/>
      <w:jc w:val="center"/>
    </w:pPr>
    <w:rPr>
      <w:rFonts w:ascii="Calibri" w:eastAsia="Times New Roman" w:hAnsi="Calibri" w:cs="Calibri"/>
      <w:b/>
      <w:bCs/>
      <w:color w:val="FA7D00"/>
      <w:sz w:val="24"/>
      <w:szCs w:val="24"/>
      <w:lang w:val="en-GB" w:eastAsia="en-GB"/>
    </w:rPr>
  </w:style>
  <w:style w:type="paragraph" w:customStyle="1" w:styleId="xl80">
    <w:name w:val="xl80"/>
    <w:basedOn w:val="Normal"/>
    <w:rsid w:val="00631FA0"/>
    <w:pPr>
      <w:pBdr>
        <w:top w:val="single" w:sz="4" w:space="0" w:color="auto"/>
        <w:bottom w:val="single" w:sz="4" w:space="0" w:color="auto"/>
      </w:pBdr>
      <w:shd w:val="clear" w:color="000000" w:fill="F2F2F2"/>
      <w:spacing w:before="100" w:beforeAutospacing="1" w:after="100" w:afterAutospacing="1" w:line="240" w:lineRule="auto"/>
    </w:pPr>
    <w:rPr>
      <w:rFonts w:ascii="Calibri" w:eastAsia="Times New Roman" w:hAnsi="Calibri" w:cs="Calibri"/>
      <w:b/>
      <w:bCs/>
      <w:color w:val="FA7D00"/>
      <w:sz w:val="24"/>
      <w:szCs w:val="24"/>
      <w:lang w:val="en-GB" w:eastAsia="en-GB"/>
    </w:rPr>
  </w:style>
  <w:style w:type="paragraph" w:customStyle="1" w:styleId="xl81">
    <w:name w:val="xl81"/>
    <w:basedOn w:val="Normal"/>
    <w:rsid w:val="00631FA0"/>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Calibri" w:eastAsia="Times New Roman" w:hAnsi="Calibri" w:cs="Calibri"/>
      <w:b/>
      <w:bCs/>
      <w:color w:val="FA7D00"/>
      <w:sz w:val="24"/>
      <w:szCs w:val="24"/>
      <w:lang w:val="en-GB" w:eastAsia="en-GB"/>
    </w:rPr>
  </w:style>
  <w:style w:type="paragraph" w:customStyle="1" w:styleId="xl82">
    <w:name w:val="xl82"/>
    <w:basedOn w:val="Normal"/>
    <w:rsid w:val="00631FA0"/>
    <w:pPr>
      <w:spacing w:before="100" w:beforeAutospacing="1" w:after="100" w:afterAutospacing="1" w:line="240" w:lineRule="auto"/>
      <w:textAlignment w:val="center"/>
    </w:pPr>
    <w:rPr>
      <w:rFonts w:ascii="Arial" w:eastAsia="Times New Roman" w:hAnsi="Arial" w:cs="Arial"/>
      <w:sz w:val="24"/>
      <w:szCs w:val="24"/>
      <w:lang w:val="en-GB" w:eastAsia="en-GB"/>
    </w:rPr>
  </w:style>
  <w:style w:type="paragraph" w:customStyle="1" w:styleId="xl83">
    <w:name w:val="xl83"/>
    <w:basedOn w:val="Normal"/>
    <w:rsid w:val="00631FA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Arial" w:eastAsia="Times New Roman" w:hAnsi="Arial" w:cs="Arial"/>
      <w:color w:val="0000FF"/>
      <w:sz w:val="24"/>
      <w:szCs w:val="24"/>
      <w:u w:val="single"/>
      <w:lang w:val="en-GB" w:eastAsia="en-GB"/>
    </w:rPr>
  </w:style>
  <w:style w:type="paragraph" w:customStyle="1" w:styleId="xl84">
    <w:name w:val="xl84"/>
    <w:basedOn w:val="Normal"/>
    <w:rsid w:val="00631F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85">
    <w:name w:val="xl85"/>
    <w:basedOn w:val="Normal"/>
    <w:rsid w:val="00631F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lang w:val="en-GB" w:eastAsia="en-GB"/>
    </w:rPr>
  </w:style>
  <w:style w:type="paragraph" w:customStyle="1" w:styleId="xl86">
    <w:name w:val="xl86"/>
    <w:basedOn w:val="Normal"/>
    <w:rsid w:val="00631F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Arial" w:eastAsia="Times New Roman" w:hAnsi="Arial" w:cs="Arial"/>
      <w:sz w:val="24"/>
      <w:szCs w:val="24"/>
      <w:lang w:val="en-GB" w:eastAsia="en-GB"/>
    </w:rPr>
  </w:style>
  <w:style w:type="paragraph" w:customStyle="1" w:styleId="xl87">
    <w:name w:val="xl87"/>
    <w:basedOn w:val="Normal"/>
    <w:rsid w:val="00631FA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8">
    <w:name w:val="xl88"/>
    <w:basedOn w:val="Normal"/>
    <w:rsid w:val="00631FA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9">
    <w:name w:val="xl89"/>
    <w:basedOn w:val="Normal"/>
    <w:rsid w:val="00631F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0">
    <w:name w:val="xl90"/>
    <w:basedOn w:val="Normal"/>
    <w:rsid w:val="00631FA0"/>
    <w:pPr>
      <w:pBdr>
        <w:left w:val="single" w:sz="8" w:space="0" w:color="auto"/>
        <w:bottom w:val="double" w:sz="6" w:space="0" w:color="3F3F3F"/>
      </w:pBdr>
      <w:shd w:val="clear" w:color="000000" w:fill="A5A5A5"/>
      <w:spacing w:before="100" w:beforeAutospacing="1" w:after="100" w:afterAutospacing="1" w:line="240" w:lineRule="auto"/>
    </w:pPr>
    <w:rPr>
      <w:rFonts w:ascii="Calibri" w:eastAsia="Times New Roman" w:hAnsi="Calibri" w:cs="Calibri"/>
      <w:b/>
      <w:bCs/>
      <w:color w:val="FFFFFF"/>
      <w:sz w:val="24"/>
      <w:szCs w:val="24"/>
      <w:lang w:val="en-GB" w:eastAsia="en-GB"/>
    </w:rPr>
  </w:style>
  <w:style w:type="paragraph" w:customStyle="1" w:styleId="xl91">
    <w:name w:val="xl91"/>
    <w:basedOn w:val="Normal"/>
    <w:rsid w:val="00631FA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Calibri" w:eastAsia="Times New Roman" w:hAnsi="Calibri" w:cs="Calibri"/>
      <w:b/>
      <w:bCs/>
      <w:color w:val="FA7D00"/>
      <w:sz w:val="24"/>
      <w:szCs w:val="24"/>
      <w:lang w:val="en-GB" w:eastAsia="en-GB"/>
    </w:rPr>
  </w:style>
  <w:style w:type="paragraph" w:customStyle="1" w:styleId="xl92">
    <w:name w:val="xl92"/>
    <w:basedOn w:val="Normal"/>
    <w:rsid w:val="00631FA0"/>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Calibri" w:eastAsia="Times New Roman" w:hAnsi="Calibri" w:cs="Calibri"/>
      <w:b/>
      <w:bCs/>
      <w:color w:val="FA7D00"/>
      <w:sz w:val="24"/>
      <w:szCs w:val="24"/>
      <w:lang w:val="en-GB" w:eastAsia="en-GB"/>
    </w:rPr>
  </w:style>
  <w:style w:type="paragraph" w:customStyle="1" w:styleId="xl93">
    <w:name w:val="xl93"/>
    <w:basedOn w:val="Normal"/>
    <w:rsid w:val="00631F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libri" w:eastAsia="Times New Roman" w:hAnsi="Calibri" w:cs="Calibri"/>
      <w:b/>
      <w:bCs/>
      <w:color w:val="FA7D00"/>
      <w:sz w:val="24"/>
      <w:szCs w:val="24"/>
      <w:lang w:val="en-GB" w:eastAsia="en-GB"/>
    </w:rPr>
  </w:style>
  <w:style w:type="paragraph" w:customStyle="1" w:styleId="xl94">
    <w:name w:val="xl94"/>
    <w:basedOn w:val="Normal"/>
    <w:rsid w:val="00631F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val="en-GB" w:eastAsia="en-GB"/>
    </w:rPr>
  </w:style>
  <w:style w:type="paragraph" w:customStyle="1" w:styleId="xl95">
    <w:name w:val="xl95"/>
    <w:basedOn w:val="Normal"/>
    <w:rsid w:val="00631F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96">
    <w:name w:val="xl96"/>
    <w:basedOn w:val="Normal"/>
    <w:rsid w:val="00631FA0"/>
    <w:pPr>
      <w:pBdr>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97">
    <w:name w:val="xl97"/>
    <w:basedOn w:val="Normal"/>
    <w:rsid w:val="00631F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98">
    <w:name w:val="xl98"/>
    <w:basedOn w:val="Normal"/>
    <w:rsid w:val="00631FA0"/>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9">
    <w:name w:val="xl99"/>
    <w:basedOn w:val="Normal"/>
    <w:rsid w:val="00631FA0"/>
    <w:pP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0">
    <w:name w:val="xl100"/>
    <w:basedOn w:val="Normal"/>
    <w:rsid w:val="00631FA0"/>
    <w:pPr>
      <w:pBdr>
        <w:top w:val="double" w:sz="6" w:space="0" w:color="3F3F3F"/>
        <w:left w:val="single" w:sz="8" w:space="0" w:color="auto"/>
        <w:bottom w:val="double" w:sz="6" w:space="0" w:color="3F3F3F"/>
      </w:pBdr>
      <w:shd w:val="clear" w:color="000000" w:fill="A5A5A5"/>
      <w:spacing w:before="100" w:beforeAutospacing="1" w:after="100" w:afterAutospacing="1" w:line="240" w:lineRule="auto"/>
      <w:jc w:val="center"/>
    </w:pPr>
    <w:rPr>
      <w:rFonts w:ascii="Calibri" w:eastAsia="Times New Roman" w:hAnsi="Calibri" w:cs="Calibri"/>
      <w:b/>
      <w:bCs/>
      <w:color w:val="FFFFFF"/>
      <w:sz w:val="24"/>
      <w:szCs w:val="24"/>
      <w:lang w:val="en-GB" w:eastAsia="en-GB"/>
    </w:rPr>
  </w:style>
  <w:style w:type="paragraph" w:customStyle="1" w:styleId="xl101">
    <w:name w:val="xl101"/>
    <w:basedOn w:val="Normal"/>
    <w:rsid w:val="00631F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Calibri" w:eastAsia="Times New Roman" w:hAnsi="Calibri" w:cs="Calibri"/>
      <w:b/>
      <w:bCs/>
      <w:color w:val="FA7D00"/>
      <w:sz w:val="24"/>
      <w:szCs w:val="24"/>
      <w:lang w:val="en-GB" w:eastAsia="en-GB"/>
    </w:rPr>
  </w:style>
  <w:style w:type="paragraph" w:customStyle="1" w:styleId="xl102">
    <w:name w:val="xl102"/>
    <w:basedOn w:val="Normal"/>
    <w:rsid w:val="00631FA0"/>
    <w:pPr>
      <w:spacing w:before="100" w:beforeAutospacing="1" w:after="100" w:afterAutospacing="1" w:line="240" w:lineRule="auto"/>
      <w:jc w:val="center"/>
    </w:pPr>
    <w:rPr>
      <w:rFonts w:ascii="Arial" w:eastAsia="Times New Roman" w:hAnsi="Arial" w:cs="Arial"/>
      <w:sz w:val="24"/>
      <w:szCs w:val="24"/>
      <w:lang w:val="en-GB" w:eastAsia="en-GB"/>
    </w:rPr>
  </w:style>
  <w:style w:type="paragraph" w:customStyle="1" w:styleId="xl103">
    <w:name w:val="xl103"/>
    <w:basedOn w:val="Normal"/>
    <w:rsid w:val="00631FA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4">
    <w:name w:val="xl104"/>
    <w:basedOn w:val="Normal"/>
    <w:rsid w:val="00631FA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5">
    <w:name w:val="xl105"/>
    <w:basedOn w:val="Normal"/>
    <w:rsid w:val="00631FA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6">
    <w:name w:val="xl106"/>
    <w:basedOn w:val="Normal"/>
    <w:rsid w:val="00631FA0"/>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7">
    <w:name w:val="xl107"/>
    <w:basedOn w:val="Normal"/>
    <w:rsid w:val="00631FA0"/>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8">
    <w:name w:val="xl108"/>
    <w:basedOn w:val="Normal"/>
    <w:rsid w:val="00631FA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9">
    <w:name w:val="xl109"/>
    <w:basedOn w:val="Normal"/>
    <w:rsid w:val="00631FA0"/>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10">
    <w:name w:val="xl110"/>
    <w:basedOn w:val="Normal"/>
    <w:rsid w:val="00631FA0"/>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11">
    <w:name w:val="xl111"/>
    <w:basedOn w:val="Normal"/>
    <w:rsid w:val="00631FA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n-GB" w:eastAsia="en-GB"/>
    </w:rPr>
  </w:style>
  <w:style w:type="paragraph" w:customStyle="1" w:styleId="xl112">
    <w:name w:val="xl112"/>
    <w:basedOn w:val="Normal"/>
    <w:rsid w:val="00631FA0"/>
    <w:pPr>
      <w:pBdr>
        <w:top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n-GB" w:eastAsia="en-GB"/>
    </w:rPr>
  </w:style>
  <w:style w:type="paragraph" w:customStyle="1" w:styleId="xl113">
    <w:name w:val="xl113"/>
    <w:basedOn w:val="Normal"/>
    <w:rsid w:val="00631FA0"/>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n-GB" w:eastAsia="en-GB"/>
    </w:rPr>
  </w:style>
  <w:style w:type="paragraph" w:customStyle="1" w:styleId="xl114">
    <w:name w:val="xl114"/>
    <w:basedOn w:val="Normal"/>
    <w:rsid w:val="00631FA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15">
    <w:name w:val="xl115"/>
    <w:basedOn w:val="Normal"/>
    <w:rsid w:val="00631FA0"/>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16">
    <w:name w:val="xl116"/>
    <w:basedOn w:val="Normal"/>
    <w:rsid w:val="00631FA0"/>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17">
    <w:name w:val="xl117"/>
    <w:basedOn w:val="Normal"/>
    <w:rsid w:val="00631FA0"/>
    <w:pPr>
      <w:pBdr>
        <w:top w:val="single" w:sz="4" w:space="0" w:color="auto"/>
        <w:bottom w:val="single" w:sz="4" w:space="0" w:color="auto"/>
      </w:pBdr>
      <w:shd w:val="clear" w:color="000000" w:fill="808080"/>
      <w:spacing w:before="100" w:beforeAutospacing="1" w:after="100" w:afterAutospacing="1" w:line="240" w:lineRule="auto"/>
      <w:jc w:val="center"/>
    </w:pPr>
    <w:rPr>
      <w:rFonts w:ascii="Calibri" w:eastAsia="Times New Roman" w:hAnsi="Calibri" w:cs="Calibri"/>
      <w:b/>
      <w:bCs/>
      <w:color w:val="FA7D00"/>
      <w:sz w:val="24"/>
      <w:szCs w:val="24"/>
      <w:lang w:val="en-GB" w:eastAsia="en-GB"/>
    </w:rPr>
  </w:style>
  <w:style w:type="paragraph" w:customStyle="1" w:styleId="xl118">
    <w:name w:val="xl118"/>
    <w:basedOn w:val="Normal"/>
    <w:rsid w:val="00631FA0"/>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Calibri" w:eastAsia="Times New Roman" w:hAnsi="Calibri" w:cs="Calibri"/>
      <w:b/>
      <w:bCs/>
      <w:color w:val="FA7D00"/>
      <w:sz w:val="24"/>
      <w:szCs w:val="24"/>
      <w:lang w:val="en-GB" w:eastAsia="en-GB"/>
    </w:rPr>
  </w:style>
  <w:style w:type="paragraph" w:customStyle="1" w:styleId="xl119">
    <w:name w:val="xl119"/>
    <w:basedOn w:val="Normal"/>
    <w:rsid w:val="00631FA0"/>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color w:val="FA7D00"/>
      <w:sz w:val="24"/>
      <w:szCs w:val="24"/>
      <w:lang w:val="en-GB" w:eastAsia="en-GB"/>
    </w:rPr>
  </w:style>
  <w:style w:type="paragraph" w:customStyle="1" w:styleId="xl120">
    <w:name w:val="xl120"/>
    <w:basedOn w:val="Normal"/>
    <w:rsid w:val="00631FA0"/>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FA7D00"/>
      <w:sz w:val="24"/>
      <w:szCs w:val="24"/>
      <w:lang w:val="en-GB" w:eastAsia="en-GB"/>
    </w:rPr>
  </w:style>
  <w:style w:type="paragraph" w:customStyle="1" w:styleId="xl121">
    <w:name w:val="xl121"/>
    <w:basedOn w:val="Normal"/>
    <w:rsid w:val="00631FA0"/>
    <w:pPr>
      <w:pBdr>
        <w:top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22">
    <w:name w:val="xl122"/>
    <w:basedOn w:val="Normal"/>
    <w:rsid w:val="00631FA0"/>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n-GB" w:eastAsia="en-GB"/>
    </w:rPr>
  </w:style>
  <w:style w:type="paragraph" w:customStyle="1" w:styleId="xl123">
    <w:name w:val="xl123"/>
    <w:basedOn w:val="Normal"/>
    <w:rsid w:val="00631FA0"/>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GB" w:eastAsia="en-GB"/>
    </w:rPr>
  </w:style>
  <w:style w:type="paragraph" w:customStyle="1" w:styleId="xl124">
    <w:name w:val="xl124"/>
    <w:basedOn w:val="Normal"/>
    <w:rsid w:val="00631FA0"/>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25">
    <w:name w:val="xl125"/>
    <w:basedOn w:val="Normal"/>
    <w:rsid w:val="00631FA0"/>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26">
    <w:name w:val="xl126"/>
    <w:basedOn w:val="Normal"/>
    <w:rsid w:val="00631FA0"/>
    <w:pPr>
      <w:pBdr>
        <w:top w:val="single" w:sz="8" w:space="0" w:color="6E7455"/>
      </w:pBdr>
      <w:shd w:val="clear" w:color="000000" w:fill="647455"/>
      <w:spacing w:before="100" w:beforeAutospacing="1" w:after="100" w:afterAutospacing="1" w:line="240" w:lineRule="auto"/>
      <w:jc w:val="center"/>
    </w:pPr>
    <w:rPr>
      <w:rFonts w:ascii="Arial" w:eastAsia="Times New Roman" w:hAnsi="Arial" w:cs="Arial"/>
      <w:b/>
      <w:bCs/>
      <w:color w:val="FFFFFF"/>
      <w:sz w:val="28"/>
      <w:szCs w:val="28"/>
      <w:lang w:val="en-GB" w:eastAsia="en-GB"/>
    </w:rPr>
  </w:style>
  <w:style w:type="paragraph" w:customStyle="1" w:styleId="xl127">
    <w:name w:val="xl127"/>
    <w:basedOn w:val="Normal"/>
    <w:rsid w:val="00631F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28">
    <w:name w:val="xl128"/>
    <w:basedOn w:val="Normal"/>
    <w:rsid w:val="00631FA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Calibri" w:eastAsia="Times New Roman" w:hAnsi="Calibri" w:cs="Calibri"/>
      <w:b/>
      <w:bCs/>
      <w:color w:val="FA7D00"/>
      <w:sz w:val="24"/>
      <w:szCs w:val="24"/>
      <w:lang w:val="en-GB" w:eastAsia="en-GB"/>
    </w:rPr>
  </w:style>
  <w:style w:type="paragraph" w:customStyle="1" w:styleId="xl129">
    <w:name w:val="xl129"/>
    <w:basedOn w:val="Normal"/>
    <w:rsid w:val="00631FA0"/>
    <w:pPr>
      <w:pBdr>
        <w:top w:val="single" w:sz="4" w:space="0" w:color="auto"/>
        <w:bottom w:val="single" w:sz="4" w:space="0" w:color="auto"/>
      </w:pBdr>
      <w:shd w:val="clear" w:color="000000" w:fill="F2F2F2"/>
      <w:spacing w:before="100" w:beforeAutospacing="1" w:after="100" w:afterAutospacing="1" w:line="240" w:lineRule="auto"/>
      <w:jc w:val="center"/>
    </w:pPr>
    <w:rPr>
      <w:rFonts w:ascii="Calibri" w:eastAsia="Times New Roman" w:hAnsi="Calibri" w:cs="Calibri"/>
      <w:b/>
      <w:bCs/>
      <w:color w:val="FA7D00"/>
      <w:sz w:val="24"/>
      <w:szCs w:val="24"/>
      <w:lang w:val="en-GB" w:eastAsia="en-GB"/>
    </w:rPr>
  </w:style>
  <w:style w:type="paragraph" w:customStyle="1" w:styleId="xl130">
    <w:name w:val="xl130"/>
    <w:basedOn w:val="Normal"/>
    <w:rsid w:val="00631FA0"/>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Calibri" w:eastAsia="Times New Roman" w:hAnsi="Calibri" w:cs="Calibri"/>
      <w:b/>
      <w:bCs/>
      <w:color w:val="FA7D00"/>
      <w:sz w:val="24"/>
      <w:szCs w:val="24"/>
      <w:lang w:val="en-GB" w:eastAsia="en-GB"/>
    </w:rPr>
  </w:style>
  <w:style w:type="paragraph" w:customStyle="1" w:styleId="xl131">
    <w:name w:val="xl131"/>
    <w:basedOn w:val="Normal"/>
    <w:rsid w:val="00631FA0"/>
    <w:pPr>
      <w:pBdr>
        <w:top w:val="single" w:sz="8" w:space="0" w:color="auto"/>
        <w:left w:val="single" w:sz="8" w:space="0" w:color="auto"/>
        <w:bottom w:val="single" w:sz="8" w:space="0" w:color="auto"/>
      </w:pBdr>
      <w:shd w:val="clear" w:color="000000" w:fill="808080"/>
      <w:spacing w:before="100" w:beforeAutospacing="1" w:after="100" w:afterAutospacing="1" w:line="240" w:lineRule="auto"/>
      <w:jc w:val="center"/>
    </w:pPr>
    <w:rPr>
      <w:rFonts w:ascii="Calibri" w:eastAsia="Times New Roman" w:hAnsi="Calibri" w:cs="Calibri"/>
      <w:b/>
      <w:bCs/>
      <w:color w:val="FDE9D9"/>
      <w:sz w:val="24"/>
      <w:szCs w:val="24"/>
      <w:lang w:val="en-GB" w:eastAsia="en-GB"/>
    </w:rPr>
  </w:style>
  <w:style w:type="paragraph" w:customStyle="1" w:styleId="xl132">
    <w:name w:val="xl132"/>
    <w:basedOn w:val="Normal"/>
    <w:rsid w:val="00631FA0"/>
    <w:pPr>
      <w:pBdr>
        <w:top w:val="single" w:sz="8" w:space="0" w:color="auto"/>
        <w:bottom w:val="single" w:sz="8" w:space="0" w:color="auto"/>
      </w:pBdr>
      <w:shd w:val="clear" w:color="000000" w:fill="808080"/>
      <w:spacing w:before="100" w:beforeAutospacing="1" w:after="100" w:afterAutospacing="1" w:line="240" w:lineRule="auto"/>
      <w:jc w:val="center"/>
    </w:pPr>
    <w:rPr>
      <w:rFonts w:ascii="Calibri" w:eastAsia="Times New Roman" w:hAnsi="Calibri" w:cs="Calibri"/>
      <w:b/>
      <w:bCs/>
      <w:color w:val="FDE9D9"/>
      <w:sz w:val="24"/>
      <w:szCs w:val="24"/>
      <w:lang w:val="en-GB" w:eastAsia="en-GB"/>
    </w:rPr>
  </w:style>
  <w:style w:type="paragraph" w:customStyle="1" w:styleId="xl133">
    <w:name w:val="xl133"/>
    <w:basedOn w:val="Normal"/>
    <w:rsid w:val="00631FA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3633">
      <w:bodyDiv w:val="1"/>
      <w:marLeft w:val="0"/>
      <w:marRight w:val="0"/>
      <w:marTop w:val="0"/>
      <w:marBottom w:val="0"/>
      <w:divBdr>
        <w:top w:val="none" w:sz="0" w:space="0" w:color="auto"/>
        <w:left w:val="none" w:sz="0" w:space="0" w:color="auto"/>
        <w:bottom w:val="none" w:sz="0" w:space="0" w:color="auto"/>
        <w:right w:val="none" w:sz="0" w:space="0" w:color="auto"/>
      </w:divBdr>
    </w:div>
    <w:div w:id="78869512">
      <w:bodyDiv w:val="1"/>
      <w:marLeft w:val="0"/>
      <w:marRight w:val="0"/>
      <w:marTop w:val="0"/>
      <w:marBottom w:val="0"/>
      <w:divBdr>
        <w:top w:val="none" w:sz="0" w:space="0" w:color="auto"/>
        <w:left w:val="none" w:sz="0" w:space="0" w:color="auto"/>
        <w:bottom w:val="none" w:sz="0" w:space="0" w:color="auto"/>
        <w:right w:val="none" w:sz="0" w:space="0" w:color="auto"/>
      </w:divBdr>
    </w:div>
    <w:div w:id="111704241">
      <w:bodyDiv w:val="1"/>
      <w:marLeft w:val="0"/>
      <w:marRight w:val="0"/>
      <w:marTop w:val="0"/>
      <w:marBottom w:val="0"/>
      <w:divBdr>
        <w:top w:val="none" w:sz="0" w:space="0" w:color="auto"/>
        <w:left w:val="none" w:sz="0" w:space="0" w:color="auto"/>
        <w:bottom w:val="none" w:sz="0" w:space="0" w:color="auto"/>
        <w:right w:val="none" w:sz="0" w:space="0" w:color="auto"/>
      </w:divBdr>
    </w:div>
    <w:div w:id="274943808">
      <w:bodyDiv w:val="1"/>
      <w:marLeft w:val="0"/>
      <w:marRight w:val="0"/>
      <w:marTop w:val="0"/>
      <w:marBottom w:val="0"/>
      <w:divBdr>
        <w:top w:val="none" w:sz="0" w:space="0" w:color="auto"/>
        <w:left w:val="none" w:sz="0" w:space="0" w:color="auto"/>
        <w:bottom w:val="none" w:sz="0" w:space="0" w:color="auto"/>
        <w:right w:val="none" w:sz="0" w:space="0" w:color="auto"/>
      </w:divBdr>
      <w:divsChild>
        <w:div w:id="1670522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400351">
      <w:bodyDiv w:val="1"/>
      <w:marLeft w:val="0"/>
      <w:marRight w:val="0"/>
      <w:marTop w:val="0"/>
      <w:marBottom w:val="0"/>
      <w:divBdr>
        <w:top w:val="none" w:sz="0" w:space="0" w:color="auto"/>
        <w:left w:val="none" w:sz="0" w:space="0" w:color="auto"/>
        <w:bottom w:val="none" w:sz="0" w:space="0" w:color="auto"/>
        <w:right w:val="none" w:sz="0" w:space="0" w:color="auto"/>
      </w:divBdr>
    </w:div>
    <w:div w:id="385689312">
      <w:bodyDiv w:val="1"/>
      <w:marLeft w:val="0"/>
      <w:marRight w:val="0"/>
      <w:marTop w:val="0"/>
      <w:marBottom w:val="0"/>
      <w:divBdr>
        <w:top w:val="none" w:sz="0" w:space="0" w:color="auto"/>
        <w:left w:val="none" w:sz="0" w:space="0" w:color="auto"/>
        <w:bottom w:val="none" w:sz="0" w:space="0" w:color="auto"/>
        <w:right w:val="none" w:sz="0" w:space="0" w:color="auto"/>
      </w:divBdr>
    </w:div>
    <w:div w:id="472677186">
      <w:bodyDiv w:val="1"/>
      <w:marLeft w:val="0"/>
      <w:marRight w:val="0"/>
      <w:marTop w:val="0"/>
      <w:marBottom w:val="0"/>
      <w:divBdr>
        <w:top w:val="none" w:sz="0" w:space="0" w:color="auto"/>
        <w:left w:val="none" w:sz="0" w:space="0" w:color="auto"/>
        <w:bottom w:val="none" w:sz="0" w:space="0" w:color="auto"/>
        <w:right w:val="none" w:sz="0" w:space="0" w:color="auto"/>
      </w:divBdr>
    </w:div>
    <w:div w:id="628322839">
      <w:bodyDiv w:val="1"/>
      <w:marLeft w:val="0"/>
      <w:marRight w:val="0"/>
      <w:marTop w:val="0"/>
      <w:marBottom w:val="0"/>
      <w:divBdr>
        <w:top w:val="none" w:sz="0" w:space="0" w:color="auto"/>
        <w:left w:val="none" w:sz="0" w:space="0" w:color="auto"/>
        <w:bottom w:val="none" w:sz="0" w:space="0" w:color="auto"/>
        <w:right w:val="none" w:sz="0" w:space="0" w:color="auto"/>
      </w:divBdr>
    </w:div>
    <w:div w:id="810177898">
      <w:bodyDiv w:val="1"/>
      <w:marLeft w:val="0"/>
      <w:marRight w:val="0"/>
      <w:marTop w:val="0"/>
      <w:marBottom w:val="0"/>
      <w:divBdr>
        <w:top w:val="none" w:sz="0" w:space="0" w:color="auto"/>
        <w:left w:val="none" w:sz="0" w:space="0" w:color="auto"/>
        <w:bottom w:val="none" w:sz="0" w:space="0" w:color="auto"/>
        <w:right w:val="none" w:sz="0" w:space="0" w:color="auto"/>
      </w:divBdr>
    </w:div>
    <w:div w:id="1034424117">
      <w:bodyDiv w:val="1"/>
      <w:marLeft w:val="0"/>
      <w:marRight w:val="0"/>
      <w:marTop w:val="0"/>
      <w:marBottom w:val="0"/>
      <w:divBdr>
        <w:top w:val="none" w:sz="0" w:space="0" w:color="auto"/>
        <w:left w:val="none" w:sz="0" w:space="0" w:color="auto"/>
        <w:bottom w:val="none" w:sz="0" w:space="0" w:color="auto"/>
        <w:right w:val="none" w:sz="0" w:space="0" w:color="auto"/>
      </w:divBdr>
    </w:div>
    <w:div w:id="1045909891">
      <w:bodyDiv w:val="1"/>
      <w:marLeft w:val="0"/>
      <w:marRight w:val="0"/>
      <w:marTop w:val="0"/>
      <w:marBottom w:val="0"/>
      <w:divBdr>
        <w:top w:val="none" w:sz="0" w:space="0" w:color="auto"/>
        <w:left w:val="none" w:sz="0" w:space="0" w:color="auto"/>
        <w:bottom w:val="none" w:sz="0" w:space="0" w:color="auto"/>
        <w:right w:val="none" w:sz="0" w:space="0" w:color="auto"/>
      </w:divBdr>
    </w:div>
    <w:div w:id="1065031697">
      <w:bodyDiv w:val="1"/>
      <w:marLeft w:val="0"/>
      <w:marRight w:val="0"/>
      <w:marTop w:val="0"/>
      <w:marBottom w:val="0"/>
      <w:divBdr>
        <w:top w:val="none" w:sz="0" w:space="0" w:color="auto"/>
        <w:left w:val="none" w:sz="0" w:space="0" w:color="auto"/>
        <w:bottom w:val="none" w:sz="0" w:space="0" w:color="auto"/>
        <w:right w:val="none" w:sz="0" w:space="0" w:color="auto"/>
      </w:divBdr>
    </w:div>
    <w:div w:id="1175143856">
      <w:bodyDiv w:val="1"/>
      <w:marLeft w:val="0"/>
      <w:marRight w:val="0"/>
      <w:marTop w:val="0"/>
      <w:marBottom w:val="0"/>
      <w:divBdr>
        <w:top w:val="none" w:sz="0" w:space="0" w:color="auto"/>
        <w:left w:val="none" w:sz="0" w:space="0" w:color="auto"/>
        <w:bottom w:val="none" w:sz="0" w:space="0" w:color="auto"/>
        <w:right w:val="none" w:sz="0" w:space="0" w:color="auto"/>
      </w:divBdr>
    </w:div>
    <w:div w:id="1260017611">
      <w:bodyDiv w:val="1"/>
      <w:marLeft w:val="0"/>
      <w:marRight w:val="0"/>
      <w:marTop w:val="0"/>
      <w:marBottom w:val="0"/>
      <w:divBdr>
        <w:top w:val="none" w:sz="0" w:space="0" w:color="auto"/>
        <w:left w:val="none" w:sz="0" w:space="0" w:color="auto"/>
        <w:bottom w:val="none" w:sz="0" w:space="0" w:color="auto"/>
        <w:right w:val="none" w:sz="0" w:space="0" w:color="auto"/>
      </w:divBdr>
    </w:div>
    <w:div w:id="1304853804">
      <w:bodyDiv w:val="1"/>
      <w:marLeft w:val="0"/>
      <w:marRight w:val="0"/>
      <w:marTop w:val="0"/>
      <w:marBottom w:val="0"/>
      <w:divBdr>
        <w:top w:val="none" w:sz="0" w:space="0" w:color="auto"/>
        <w:left w:val="none" w:sz="0" w:space="0" w:color="auto"/>
        <w:bottom w:val="none" w:sz="0" w:space="0" w:color="auto"/>
        <w:right w:val="none" w:sz="0" w:space="0" w:color="auto"/>
      </w:divBdr>
    </w:div>
    <w:div w:id="1685786208">
      <w:bodyDiv w:val="1"/>
      <w:marLeft w:val="0"/>
      <w:marRight w:val="0"/>
      <w:marTop w:val="0"/>
      <w:marBottom w:val="0"/>
      <w:divBdr>
        <w:top w:val="none" w:sz="0" w:space="0" w:color="auto"/>
        <w:left w:val="none" w:sz="0" w:space="0" w:color="auto"/>
        <w:bottom w:val="none" w:sz="0" w:space="0" w:color="auto"/>
        <w:right w:val="none" w:sz="0" w:space="0" w:color="auto"/>
      </w:divBdr>
      <w:divsChild>
        <w:div w:id="458112764">
          <w:marLeft w:val="216"/>
          <w:marRight w:val="0"/>
          <w:marTop w:val="200"/>
          <w:marBottom w:val="0"/>
          <w:divBdr>
            <w:top w:val="none" w:sz="0" w:space="0" w:color="auto"/>
            <w:left w:val="none" w:sz="0" w:space="0" w:color="auto"/>
            <w:bottom w:val="none" w:sz="0" w:space="0" w:color="auto"/>
            <w:right w:val="none" w:sz="0" w:space="0" w:color="auto"/>
          </w:divBdr>
        </w:div>
      </w:divsChild>
    </w:div>
    <w:div w:id="1703819949">
      <w:bodyDiv w:val="1"/>
      <w:marLeft w:val="0"/>
      <w:marRight w:val="0"/>
      <w:marTop w:val="0"/>
      <w:marBottom w:val="0"/>
      <w:divBdr>
        <w:top w:val="none" w:sz="0" w:space="0" w:color="auto"/>
        <w:left w:val="none" w:sz="0" w:space="0" w:color="auto"/>
        <w:bottom w:val="none" w:sz="0" w:space="0" w:color="auto"/>
        <w:right w:val="none" w:sz="0" w:space="0" w:color="auto"/>
      </w:divBdr>
    </w:div>
    <w:div w:id="1824856614">
      <w:bodyDiv w:val="1"/>
      <w:marLeft w:val="0"/>
      <w:marRight w:val="0"/>
      <w:marTop w:val="0"/>
      <w:marBottom w:val="0"/>
      <w:divBdr>
        <w:top w:val="none" w:sz="0" w:space="0" w:color="auto"/>
        <w:left w:val="none" w:sz="0" w:space="0" w:color="auto"/>
        <w:bottom w:val="none" w:sz="0" w:space="0" w:color="auto"/>
        <w:right w:val="none" w:sz="0" w:space="0" w:color="auto"/>
      </w:divBdr>
    </w:div>
    <w:div w:id="1839536124">
      <w:bodyDiv w:val="1"/>
      <w:marLeft w:val="0"/>
      <w:marRight w:val="0"/>
      <w:marTop w:val="0"/>
      <w:marBottom w:val="0"/>
      <w:divBdr>
        <w:top w:val="none" w:sz="0" w:space="0" w:color="auto"/>
        <w:left w:val="none" w:sz="0" w:space="0" w:color="auto"/>
        <w:bottom w:val="none" w:sz="0" w:space="0" w:color="auto"/>
        <w:right w:val="none" w:sz="0" w:space="0" w:color="auto"/>
      </w:divBdr>
    </w:div>
    <w:div w:id="1844471002">
      <w:bodyDiv w:val="1"/>
      <w:marLeft w:val="0"/>
      <w:marRight w:val="0"/>
      <w:marTop w:val="0"/>
      <w:marBottom w:val="0"/>
      <w:divBdr>
        <w:top w:val="none" w:sz="0" w:space="0" w:color="auto"/>
        <w:left w:val="none" w:sz="0" w:space="0" w:color="auto"/>
        <w:bottom w:val="none" w:sz="0" w:space="0" w:color="auto"/>
        <w:right w:val="none" w:sz="0" w:space="0" w:color="auto"/>
      </w:divBdr>
    </w:div>
    <w:div w:id="1891069510">
      <w:bodyDiv w:val="1"/>
      <w:marLeft w:val="0"/>
      <w:marRight w:val="0"/>
      <w:marTop w:val="0"/>
      <w:marBottom w:val="0"/>
      <w:divBdr>
        <w:top w:val="none" w:sz="0" w:space="0" w:color="auto"/>
        <w:left w:val="none" w:sz="0" w:space="0" w:color="auto"/>
        <w:bottom w:val="none" w:sz="0" w:space="0" w:color="auto"/>
        <w:right w:val="none" w:sz="0" w:space="0" w:color="auto"/>
      </w:divBdr>
    </w:div>
    <w:div w:id="1959068587">
      <w:bodyDiv w:val="1"/>
      <w:marLeft w:val="0"/>
      <w:marRight w:val="0"/>
      <w:marTop w:val="0"/>
      <w:marBottom w:val="0"/>
      <w:divBdr>
        <w:top w:val="none" w:sz="0" w:space="0" w:color="auto"/>
        <w:left w:val="none" w:sz="0" w:space="0" w:color="auto"/>
        <w:bottom w:val="none" w:sz="0" w:space="0" w:color="auto"/>
        <w:right w:val="none" w:sz="0" w:space="0" w:color="auto"/>
      </w:divBdr>
    </w:div>
    <w:div w:id="20929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gif"/><Relationship Id="rId18" Type="http://schemas.openxmlformats.org/officeDocument/2006/relationships/hyperlink" Target="mailto:alpha.sysavane@gmail.com" TargetMode="External"/><Relationship Id="rId26" Type="http://schemas.openxmlformats.org/officeDocument/2006/relationships/hyperlink" Target="http://www.speedtest.net/" TargetMode="External"/><Relationship Id="rId3" Type="http://schemas.openxmlformats.org/officeDocument/2006/relationships/styles" Target="styles.xml"/><Relationship Id="rId21" Type="http://schemas.openxmlformats.org/officeDocument/2006/relationships/hyperlink" Target="mailto:moustaph.m.barry@gmail.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Frazer.Clark@bdo.co.u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fkoulibaly80@gmail.com" TargetMode="External"/><Relationship Id="rId20" Type="http://schemas.openxmlformats.org/officeDocument/2006/relationships/hyperlink" Target="mailto:aly.fancinadouno@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alpha.sysavane@gmail.com" TargetMode="External"/><Relationship Id="rId5" Type="http://schemas.openxmlformats.org/officeDocument/2006/relationships/webSettings" Target="webSettings.xml"/><Relationship Id="rId15" Type="http://schemas.openxmlformats.org/officeDocument/2006/relationships/hyperlink" Target="mailto:moustaph.m.barry@gmail.com" TargetMode="External"/><Relationship Id="rId23" Type="http://schemas.openxmlformats.org/officeDocument/2006/relationships/hyperlink" Target="mailto:Frazer.Clark@bdo.co.uk"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akaba71@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ly.fancinadouno@gmail.com" TargetMode="External"/><Relationship Id="rId22" Type="http://schemas.openxmlformats.org/officeDocument/2006/relationships/hyperlink" Target="mailto:fkoulibaly80@gmail.com" TargetMode="External"/><Relationship Id="rId27" Type="http://schemas.openxmlformats.org/officeDocument/2006/relationships/hyperlink" Target="http://www.speedtest.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E04E-D05A-4B2B-B7DB-7B7D6968D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4885</Words>
  <Characters>27846</Characters>
  <Application>Microsoft Office Word</Application>
  <DocSecurity>0</DocSecurity>
  <Lines>232</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Sogreah</Company>
  <LinksUpToDate>false</LinksUpToDate>
  <CharactersWithSpaces>32666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Frazer Clark</cp:lastModifiedBy>
  <cp:revision>8</cp:revision>
  <dcterms:created xsi:type="dcterms:W3CDTF">2021-03-02T12:11:00Z</dcterms:created>
  <dcterms:modified xsi:type="dcterms:W3CDTF">2021-03-03T11:46:00Z</dcterms:modified>
</cp:coreProperties>
</file>