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B54A" w14:textId="77777777" w:rsidR="00A63E78" w:rsidRPr="00A03F07" w:rsidRDefault="00A63E78" w:rsidP="005E266E">
      <w:pPr>
        <w:spacing w:after="0" w:line="360" w:lineRule="auto"/>
        <w:jc w:val="both"/>
        <w:rPr>
          <w:rFonts w:ascii="Century Gothic" w:hAnsi="Century Gothic"/>
          <w:sz w:val="24"/>
          <w:szCs w:val="24"/>
        </w:rPr>
      </w:pPr>
      <w:bookmarkStart w:id="0" w:name="page2"/>
      <w:bookmarkEnd w:id="0"/>
    </w:p>
    <w:p w14:paraId="2220CEF2" w14:textId="77777777" w:rsidR="00A63E78" w:rsidRPr="00A03F07" w:rsidRDefault="00A63E78" w:rsidP="005E266E">
      <w:pPr>
        <w:spacing w:after="0" w:line="360" w:lineRule="auto"/>
        <w:jc w:val="both"/>
        <w:rPr>
          <w:rFonts w:ascii="Century Gothic" w:hAnsi="Century Gothic"/>
          <w:sz w:val="24"/>
          <w:szCs w:val="24"/>
        </w:rPr>
      </w:pPr>
    </w:p>
    <w:p w14:paraId="5FAFE584" w14:textId="77777777" w:rsidR="00A63E78" w:rsidRPr="00A03F07" w:rsidRDefault="00A63E78" w:rsidP="005E266E">
      <w:pPr>
        <w:spacing w:after="0" w:line="360" w:lineRule="auto"/>
        <w:jc w:val="both"/>
        <w:rPr>
          <w:rFonts w:ascii="Century Gothic" w:hAnsi="Century Gothic"/>
          <w:sz w:val="24"/>
          <w:szCs w:val="24"/>
        </w:rPr>
      </w:pPr>
    </w:p>
    <w:p w14:paraId="7A04DD5B" w14:textId="77777777" w:rsidR="00A63E78" w:rsidRPr="00A03F07" w:rsidRDefault="00A63E78" w:rsidP="005E266E">
      <w:pPr>
        <w:spacing w:after="0" w:line="360" w:lineRule="auto"/>
        <w:jc w:val="both"/>
        <w:rPr>
          <w:rFonts w:ascii="Century Gothic" w:hAnsi="Century Gothic"/>
          <w:sz w:val="24"/>
          <w:szCs w:val="24"/>
        </w:rPr>
      </w:pPr>
      <w:r w:rsidRPr="00A03F07">
        <w:rPr>
          <w:rFonts w:ascii="Century Gothic" w:hAnsi="Century Gothic"/>
          <w:noProof/>
          <w:sz w:val="24"/>
          <w:szCs w:val="24"/>
        </w:rPr>
        <mc:AlternateContent>
          <mc:Choice Requires="wps">
            <w:drawing>
              <wp:anchor distT="91440" distB="91440" distL="137160" distR="137160" simplePos="0" relativeHeight="251659264" behindDoc="0" locked="0" layoutInCell="0" allowOverlap="1" wp14:anchorId="068F0ABB" wp14:editId="389B49E0">
                <wp:simplePos x="0" y="0"/>
                <wp:positionH relativeFrom="margin">
                  <wp:posOffset>2098040</wp:posOffset>
                </wp:positionH>
                <wp:positionV relativeFrom="margin">
                  <wp:posOffset>1000125</wp:posOffset>
                </wp:positionV>
                <wp:extent cx="1828165" cy="6762750"/>
                <wp:effectExtent l="9208" t="0" r="0" b="0"/>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165" cy="676275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A8A47E" w14:textId="77777777" w:rsidR="00DF10CD" w:rsidRDefault="00DF10CD" w:rsidP="00460DFD">
                            <w:pPr>
                              <w:spacing w:line="265" w:lineRule="auto"/>
                              <w:ind w:right="400"/>
                              <w:jc w:val="center"/>
                              <w:rPr>
                                <w:rFonts w:ascii="Comic Sans MS" w:eastAsia="Comic Sans MS" w:hAnsi="Comic Sans MS"/>
                                <w:sz w:val="48"/>
                              </w:rPr>
                            </w:pPr>
                            <w:r>
                              <w:rPr>
                                <w:rFonts w:ascii="Comic Sans MS" w:eastAsia="Comic Sans MS" w:hAnsi="Comic Sans MS"/>
                                <w:sz w:val="48"/>
                              </w:rPr>
                              <w:t>Normes en infrastructures et équipements des laboratoires de biologie médicale selon le niveau de la pyramide sanitaire</w:t>
                            </w:r>
                          </w:p>
                          <w:p w14:paraId="63BB5B73" w14:textId="77777777" w:rsidR="00DF10CD" w:rsidRDefault="00DF10CD" w:rsidP="00A63E78">
                            <w:pPr>
                              <w:spacing w:line="265" w:lineRule="auto"/>
                              <w:ind w:right="400"/>
                              <w:jc w:val="both"/>
                              <w:rPr>
                                <w:rFonts w:ascii="Comic Sans MS" w:eastAsia="Comic Sans MS" w:hAnsi="Comic Sans MS"/>
                                <w:sz w:val="48"/>
                              </w:rPr>
                            </w:pPr>
                            <w:r>
                              <w:rPr>
                                <w:rFonts w:ascii="Comic Sans MS" w:eastAsia="Comic Sans MS" w:hAnsi="Comic Sans MS"/>
                                <w:sz w:val="48"/>
                              </w:rPr>
                              <w:t xml:space="preserve"> </w:t>
                            </w:r>
                          </w:p>
                          <w:p w14:paraId="25B03747" w14:textId="77777777" w:rsidR="00DF10CD" w:rsidRPr="006B7B09" w:rsidRDefault="00DF10CD" w:rsidP="00A63E78">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8F0ABB" id="Forme automatique 2" o:spid="_x0000_s1026" style="position:absolute;left:0;text-align:left;margin-left:165.2pt;margin-top:78.75pt;width:143.95pt;height:532.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" o:allowincell="f" fillcolor="#5b9bd5" stroked="f">
                <v:textbox>
                  <w:txbxContent>
                    <w:p w14:paraId="5FA8A47E" w14:textId="77777777" w:rsidR="00DF10CD" w:rsidRDefault="00DF10CD" w:rsidP="00460DFD">
                      <w:pPr>
                        <w:spacing w:line="265" w:lineRule="auto"/>
                        <w:ind w:right="400"/>
                        <w:jc w:val="center"/>
                        <w:rPr>
                          <w:rFonts w:ascii="Comic Sans MS" w:eastAsia="Comic Sans MS" w:hAnsi="Comic Sans MS"/>
                          <w:sz w:val="48"/>
                        </w:rPr>
                      </w:pPr>
                      <w:r>
                        <w:rPr>
                          <w:rFonts w:ascii="Comic Sans MS" w:eastAsia="Comic Sans MS" w:hAnsi="Comic Sans MS"/>
                          <w:sz w:val="48"/>
                        </w:rPr>
                        <w:t>Normes en infrastructures et équipements des laboratoires de biologie médicale selon le niveau de la pyramide sanitaire</w:t>
                      </w:r>
                    </w:p>
                    <w:p w14:paraId="63BB5B73" w14:textId="77777777" w:rsidR="00DF10CD" w:rsidRDefault="00DF10CD" w:rsidP="00A63E78">
                      <w:pPr>
                        <w:spacing w:line="265" w:lineRule="auto"/>
                        <w:ind w:right="400"/>
                        <w:jc w:val="both"/>
                        <w:rPr>
                          <w:rFonts w:ascii="Comic Sans MS" w:eastAsia="Comic Sans MS" w:hAnsi="Comic Sans MS"/>
                          <w:sz w:val="48"/>
                        </w:rPr>
                      </w:pPr>
                      <w:r>
                        <w:rPr>
                          <w:rFonts w:ascii="Comic Sans MS" w:eastAsia="Comic Sans MS" w:hAnsi="Comic Sans MS"/>
                          <w:sz w:val="48"/>
                        </w:rPr>
                        <w:t xml:space="preserve"> </w:t>
                      </w:r>
                    </w:p>
                    <w:p w14:paraId="25B03747" w14:textId="77777777" w:rsidR="00DF10CD" w:rsidRPr="006B7B09" w:rsidRDefault="00DF10CD" w:rsidP="00A63E78">
                      <w:pPr>
                        <w:jc w:val="center"/>
                        <w:rPr>
                          <w:rFonts w:ascii="Calibri Light" w:hAnsi="Calibri Light"/>
                          <w:i/>
                          <w:iCs/>
                          <w:color w:val="FFFFFF"/>
                          <w:sz w:val="28"/>
                          <w:szCs w:val="28"/>
                        </w:rPr>
                      </w:pPr>
                    </w:p>
                  </w:txbxContent>
                </v:textbox>
                <w10:wrap type="square" anchorx="margin" anchory="margin"/>
              </v:roundrect>
            </w:pict>
          </mc:Fallback>
        </mc:AlternateContent>
      </w:r>
    </w:p>
    <w:p w14:paraId="27ACD52F" w14:textId="77777777" w:rsidR="00A63E78" w:rsidRPr="00A03F07" w:rsidRDefault="00A63E78" w:rsidP="005E266E">
      <w:pPr>
        <w:spacing w:after="0" w:line="360" w:lineRule="auto"/>
        <w:jc w:val="both"/>
        <w:rPr>
          <w:rFonts w:ascii="Century Gothic" w:hAnsi="Century Gothic"/>
          <w:sz w:val="24"/>
          <w:szCs w:val="24"/>
        </w:rPr>
      </w:pPr>
    </w:p>
    <w:p w14:paraId="2C7B3FEC" w14:textId="77777777" w:rsidR="00A63E78" w:rsidRPr="00A03F07" w:rsidRDefault="00A63E78" w:rsidP="005E266E">
      <w:pPr>
        <w:spacing w:after="0" w:line="360" w:lineRule="auto"/>
        <w:jc w:val="both"/>
        <w:rPr>
          <w:rFonts w:ascii="Century Gothic" w:hAnsi="Century Gothic"/>
          <w:sz w:val="24"/>
          <w:szCs w:val="24"/>
        </w:rPr>
      </w:pPr>
    </w:p>
    <w:p w14:paraId="0F4FFE07" w14:textId="77777777" w:rsidR="00A63E78" w:rsidRPr="00A03F07" w:rsidRDefault="00A63E78" w:rsidP="005E266E">
      <w:pPr>
        <w:spacing w:after="0" w:line="360" w:lineRule="auto"/>
        <w:jc w:val="both"/>
        <w:rPr>
          <w:rFonts w:ascii="Century Gothic" w:hAnsi="Century Gothic"/>
          <w:sz w:val="24"/>
          <w:szCs w:val="24"/>
        </w:rPr>
      </w:pPr>
    </w:p>
    <w:p w14:paraId="0AD11C5A" w14:textId="77777777" w:rsidR="00A63E78" w:rsidRPr="00A03F07" w:rsidRDefault="00A63E78" w:rsidP="005E266E">
      <w:pPr>
        <w:spacing w:after="0" w:line="360" w:lineRule="auto"/>
        <w:jc w:val="both"/>
        <w:rPr>
          <w:rFonts w:ascii="Century Gothic" w:hAnsi="Century Gothic"/>
          <w:sz w:val="24"/>
          <w:szCs w:val="24"/>
        </w:rPr>
      </w:pPr>
    </w:p>
    <w:p w14:paraId="133958F4" w14:textId="77777777" w:rsidR="00A63E78" w:rsidRPr="00A03F07" w:rsidRDefault="00A63E78" w:rsidP="005E266E">
      <w:pPr>
        <w:spacing w:after="0" w:line="360" w:lineRule="auto"/>
        <w:jc w:val="both"/>
        <w:rPr>
          <w:rFonts w:ascii="Century Gothic" w:hAnsi="Century Gothic"/>
          <w:sz w:val="24"/>
          <w:szCs w:val="24"/>
        </w:rPr>
      </w:pPr>
    </w:p>
    <w:p w14:paraId="1A163B38" w14:textId="77777777" w:rsidR="00A63E78" w:rsidRPr="00A03F07" w:rsidRDefault="00A63E78" w:rsidP="005E266E">
      <w:pPr>
        <w:spacing w:after="0" w:line="360" w:lineRule="auto"/>
        <w:jc w:val="both"/>
        <w:rPr>
          <w:rFonts w:ascii="Century Gothic" w:hAnsi="Century Gothic"/>
          <w:sz w:val="24"/>
          <w:szCs w:val="24"/>
        </w:rPr>
      </w:pPr>
    </w:p>
    <w:p w14:paraId="61EA9E1F" w14:textId="77777777" w:rsidR="00A63E78" w:rsidRPr="00A03F07" w:rsidRDefault="00A63E78" w:rsidP="005E266E">
      <w:pPr>
        <w:spacing w:after="0" w:line="360" w:lineRule="auto"/>
        <w:jc w:val="both"/>
        <w:rPr>
          <w:rFonts w:ascii="Century Gothic" w:hAnsi="Century Gothic"/>
          <w:sz w:val="24"/>
          <w:szCs w:val="24"/>
        </w:rPr>
      </w:pPr>
    </w:p>
    <w:p w14:paraId="00C0EFBF" w14:textId="77777777" w:rsidR="00A63E78" w:rsidRPr="00A03F07" w:rsidRDefault="00A63E78" w:rsidP="005E266E">
      <w:pPr>
        <w:spacing w:after="0" w:line="360" w:lineRule="auto"/>
        <w:jc w:val="both"/>
        <w:rPr>
          <w:rFonts w:ascii="Century Gothic" w:hAnsi="Century Gothic"/>
          <w:sz w:val="24"/>
          <w:szCs w:val="24"/>
        </w:rPr>
      </w:pPr>
    </w:p>
    <w:p w14:paraId="04BA15C2" w14:textId="77777777" w:rsidR="00A63E78" w:rsidRPr="00A03F07" w:rsidRDefault="00A63E78" w:rsidP="005E266E">
      <w:pPr>
        <w:spacing w:after="0" w:line="360" w:lineRule="auto"/>
        <w:jc w:val="both"/>
        <w:rPr>
          <w:rFonts w:ascii="Century Gothic" w:hAnsi="Century Gothic"/>
          <w:sz w:val="24"/>
          <w:szCs w:val="24"/>
        </w:rPr>
      </w:pPr>
    </w:p>
    <w:p w14:paraId="71E15CC3" w14:textId="77777777" w:rsidR="00A63E78" w:rsidRPr="00A03F07" w:rsidRDefault="00A63E78" w:rsidP="005E266E">
      <w:pPr>
        <w:spacing w:after="0" w:line="360" w:lineRule="auto"/>
        <w:jc w:val="both"/>
        <w:rPr>
          <w:rFonts w:ascii="Century Gothic" w:hAnsi="Century Gothic"/>
          <w:sz w:val="24"/>
          <w:szCs w:val="24"/>
        </w:rPr>
      </w:pPr>
    </w:p>
    <w:p w14:paraId="6DB08D65" w14:textId="77777777" w:rsidR="00A63E78" w:rsidRPr="00A03F07" w:rsidRDefault="00A63E78" w:rsidP="005E266E">
      <w:pPr>
        <w:spacing w:after="0" w:line="360" w:lineRule="auto"/>
        <w:jc w:val="both"/>
        <w:rPr>
          <w:rFonts w:ascii="Century Gothic" w:hAnsi="Century Gothic"/>
          <w:sz w:val="24"/>
          <w:szCs w:val="24"/>
        </w:rPr>
      </w:pPr>
    </w:p>
    <w:p w14:paraId="292D5381" w14:textId="77777777" w:rsidR="00A63E78" w:rsidRPr="00A03F07" w:rsidRDefault="00A63E78" w:rsidP="005E266E">
      <w:pPr>
        <w:spacing w:after="0" w:line="360" w:lineRule="auto"/>
        <w:jc w:val="both"/>
        <w:rPr>
          <w:rFonts w:ascii="Century Gothic" w:hAnsi="Century Gothic"/>
          <w:sz w:val="24"/>
          <w:szCs w:val="24"/>
        </w:rPr>
      </w:pPr>
    </w:p>
    <w:p w14:paraId="4AE9406C" w14:textId="77777777" w:rsidR="00A63E78" w:rsidRPr="00A03F07" w:rsidRDefault="00A63E78" w:rsidP="005E266E">
      <w:pPr>
        <w:spacing w:after="0" w:line="360" w:lineRule="auto"/>
        <w:jc w:val="both"/>
        <w:rPr>
          <w:rFonts w:ascii="Century Gothic" w:hAnsi="Century Gothic"/>
          <w:sz w:val="24"/>
          <w:szCs w:val="24"/>
        </w:rPr>
      </w:pPr>
    </w:p>
    <w:p w14:paraId="715950CA" w14:textId="77777777" w:rsidR="00A63E78" w:rsidRPr="00A03F07" w:rsidRDefault="00A63E78" w:rsidP="005E266E">
      <w:pPr>
        <w:spacing w:after="0" w:line="360" w:lineRule="auto"/>
        <w:jc w:val="both"/>
        <w:rPr>
          <w:rFonts w:ascii="Century Gothic" w:hAnsi="Century Gothic"/>
          <w:sz w:val="24"/>
          <w:szCs w:val="24"/>
        </w:rPr>
      </w:pPr>
    </w:p>
    <w:p w14:paraId="0A7D4242" w14:textId="77777777" w:rsidR="00A63E78" w:rsidRPr="00A03F07" w:rsidRDefault="00A63E78" w:rsidP="005E266E">
      <w:pPr>
        <w:spacing w:after="0" w:line="360" w:lineRule="auto"/>
        <w:jc w:val="both"/>
        <w:rPr>
          <w:rFonts w:ascii="Century Gothic" w:hAnsi="Century Gothic"/>
          <w:sz w:val="24"/>
          <w:szCs w:val="24"/>
        </w:rPr>
      </w:pPr>
    </w:p>
    <w:p w14:paraId="02638E9C" w14:textId="1904D1CA" w:rsidR="00F76EE9" w:rsidRDefault="008C7E78" w:rsidP="005E266E">
      <w:pPr>
        <w:spacing w:after="0" w:line="360" w:lineRule="auto"/>
        <w:jc w:val="both"/>
        <w:rPr>
          <w:rFonts w:ascii="Century Gothic" w:hAnsi="Century Gothic"/>
          <w:sz w:val="24"/>
          <w:szCs w:val="24"/>
        </w:rPr>
      </w:pPr>
      <w:r>
        <w:rPr>
          <w:rFonts w:ascii="Century Gothic" w:hAnsi="Century Gothic"/>
          <w:sz w:val="24"/>
          <w:szCs w:val="24"/>
        </w:rPr>
        <w:t>Draft du 06</w:t>
      </w:r>
      <w:r w:rsidR="00A63E78" w:rsidRPr="00A03F07">
        <w:rPr>
          <w:rFonts w:ascii="Century Gothic" w:hAnsi="Century Gothic"/>
          <w:sz w:val="24"/>
          <w:szCs w:val="24"/>
        </w:rPr>
        <w:t xml:space="preserve"> </w:t>
      </w:r>
      <w:r w:rsidR="00A63E78">
        <w:rPr>
          <w:rFonts w:ascii="Century Gothic" w:hAnsi="Century Gothic"/>
          <w:sz w:val="24"/>
          <w:szCs w:val="24"/>
        </w:rPr>
        <w:t>Septembre 2019</w:t>
      </w:r>
    </w:p>
    <w:p w14:paraId="0CD38E30" w14:textId="77777777" w:rsidR="00F76EE9" w:rsidRDefault="00F76EE9">
      <w:pPr>
        <w:spacing w:line="259" w:lineRule="auto"/>
        <w:rPr>
          <w:rFonts w:ascii="Century Gothic" w:hAnsi="Century Gothic"/>
          <w:sz w:val="24"/>
          <w:szCs w:val="24"/>
        </w:rPr>
      </w:pPr>
      <w:r>
        <w:rPr>
          <w:rFonts w:ascii="Century Gothic" w:hAnsi="Century Gothic"/>
          <w:sz w:val="24"/>
          <w:szCs w:val="24"/>
        </w:rPr>
        <w:br w:type="page"/>
      </w:r>
    </w:p>
    <w:p w14:paraId="7C2DBECE" w14:textId="77777777" w:rsidR="00F76EE9" w:rsidRPr="004B1137" w:rsidRDefault="00F76EE9" w:rsidP="004B1137">
      <w:pPr>
        <w:pStyle w:val="Titre1"/>
        <w:numPr>
          <w:ilvl w:val="0"/>
          <w:numId w:val="0"/>
        </w:numPr>
        <w:spacing w:before="0" w:after="0" w:line="360" w:lineRule="auto"/>
        <w:jc w:val="both"/>
        <w:rPr>
          <w:rFonts w:ascii="Bodoni MT Black" w:hAnsi="Bodoni MT Black"/>
          <w:b/>
          <w:color w:val="FF0000"/>
          <w:sz w:val="32"/>
          <w:szCs w:val="24"/>
        </w:rPr>
      </w:pPr>
      <w:bookmarkStart w:id="1" w:name="_Toc19200118"/>
      <w:bookmarkStart w:id="2" w:name="_Toc21332102"/>
      <w:r w:rsidRPr="004B1137">
        <w:rPr>
          <w:rFonts w:ascii="Bodoni MT Black" w:hAnsi="Bodoni MT Black"/>
          <w:b/>
          <w:color w:val="FF0000"/>
          <w:sz w:val="32"/>
          <w:szCs w:val="24"/>
        </w:rPr>
        <w:lastRenderedPageBreak/>
        <w:t>PREFACE</w:t>
      </w:r>
      <w:bookmarkEnd w:id="1"/>
      <w:bookmarkEnd w:id="2"/>
    </w:p>
    <w:p w14:paraId="5C721AF4" w14:textId="77777777"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 xml:space="preserve">En 2014 la Guinée s’est dotée d’une Politique Nationale de Santé qui est l’instrument de la mise en œuvre de l’obligation constitutionnelle d’assurer la une meilleure santé pour la population et qui s’intègre dans la politique globale du développement du pays. </w:t>
      </w:r>
    </w:p>
    <w:p w14:paraId="2080E7B9" w14:textId="0C213B1E"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 xml:space="preserve">L’instrument de mise en œuvre de cette Politique Nationale de Santé à l’horizon 2024, est le Plan National de Développement Sanitaire (PNDS) 2015-2024 dont l’objectif global est de réduire la morbidité et la mortalité au sein des populations en accroissant la couverture sanitaire nationale. - L’adoption du nouvel organigramme du Département de la Santé ambitionne d’épouser et de promouvoir la nouvelle volonté nationale en matière de santé. </w:t>
      </w:r>
    </w:p>
    <w:p w14:paraId="0C4658F6" w14:textId="77777777"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 xml:space="preserve"> C’est de tout ce qui précède, qu’il est apparu impérieux d’adopter les normes et standards en infrastructures et équipements médico-techniques pour nos structures déconcentrées de santé.  </w:t>
      </w:r>
    </w:p>
    <w:p w14:paraId="01CF840D" w14:textId="114E01D5"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 xml:space="preserve"> Le présent document, fruit de plusieurs concertations entre les Professionnels de Santé s’est fixé comme objectif la définition des normes et standards en infrastructures et équipements médico-techniques. Cette démarche vise à réglementer et à harmoniser ce domaine conformément aux textes en vigueur. </w:t>
      </w:r>
    </w:p>
    <w:p w14:paraId="1109A06C" w14:textId="77777777"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Il dépeint l’organisation, les aménagements et les exigences de construction et rénovation spécifiques à chaque discipline biomédicale. En effet, ce référentiel contient des directives sur l’organisation (étapes pré-analytique, analytique et post-analytique) d’un laboratoire de biologie médicale depuis le prélèvement jusqu’au rendu de résultat et l’élimination des déchets. Des précisions sont également fournies sur les installations et l’ingénierie (l’électricité, la plomberie, la climatisation, la ventilation…), l’équipement (postes de sécurité microbiologique, autoclave…) et le mobilier (paillasses, tabourets, armoires…).</w:t>
      </w:r>
    </w:p>
    <w:p w14:paraId="395BFD78" w14:textId="6060AC5B"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 xml:space="preserve"> En effet, en Guinée,  il a été adopté pour les acteurs du système de santé une structuration pyramidale à quatre niveaux, décomposé ainsi q</w:t>
      </w:r>
      <w:r w:rsidR="009C56A5" w:rsidRPr="002B2217">
        <w:rPr>
          <w:rFonts w:ascii="Century Gothic" w:hAnsi="Century Gothic"/>
          <w:sz w:val="22"/>
          <w:szCs w:val="22"/>
        </w:rPr>
        <w:t xml:space="preserve">u’il suit de la base au sommet </w:t>
      </w:r>
      <w:r w:rsidRPr="002B2217">
        <w:rPr>
          <w:rFonts w:ascii="Century Gothic" w:hAnsi="Century Gothic"/>
          <w:sz w:val="22"/>
          <w:szCs w:val="22"/>
        </w:rPr>
        <w:t>:</w:t>
      </w:r>
    </w:p>
    <w:p w14:paraId="1917B1D9" w14:textId="77777777" w:rsidR="009F0BC4" w:rsidRPr="002B2217" w:rsidRDefault="009F0BC4" w:rsidP="009F0BC4">
      <w:pPr>
        <w:spacing w:after="0"/>
        <w:jc w:val="both"/>
        <w:rPr>
          <w:rFonts w:ascii="Century Gothic" w:hAnsi="Century Gothic"/>
          <w:sz w:val="22"/>
          <w:szCs w:val="22"/>
        </w:rPr>
      </w:pPr>
      <w:r w:rsidRPr="002B2217">
        <w:rPr>
          <w:rFonts w:ascii="Century Gothic" w:hAnsi="Century Gothic"/>
          <w:sz w:val="22"/>
          <w:szCs w:val="22"/>
        </w:rPr>
        <w:t xml:space="preserve">- le niveau 1 : avec deux échelons : le Centre de Santé (CS) et le Centre de Santé Amélioré (CSA)  </w:t>
      </w:r>
    </w:p>
    <w:p w14:paraId="3D0E8FB9" w14:textId="77777777" w:rsidR="009F0BC4" w:rsidRPr="002B2217" w:rsidRDefault="009F0BC4" w:rsidP="009F0BC4">
      <w:pPr>
        <w:spacing w:after="0"/>
        <w:jc w:val="both"/>
        <w:rPr>
          <w:rFonts w:ascii="Century Gothic" w:hAnsi="Century Gothic"/>
          <w:sz w:val="22"/>
          <w:szCs w:val="22"/>
        </w:rPr>
      </w:pPr>
      <w:r w:rsidRPr="002B2217">
        <w:rPr>
          <w:rFonts w:ascii="Century Gothic" w:hAnsi="Century Gothic"/>
          <w:sz w:val="22"/>
          <w:szCs w:val="22"/>
        </w:rPr>
        <w:t xml:space="preserve">- le niveau 2 : avec les hôpitaux de districts (préfectoral et Centre Médical Communal) </w:t>
      </w:r>
    </w:p>
    <w:p w14:paraId="72AC8764" w14:textId="77777777" w:rsidR="009F0BC4" w:rsidRPr="002B2217" w:rsidRDefault="009F0BC4" w:rsidP="009F0BC4">
      <w:pPr>
        <w:spacing w:after="0"/>
        <w:jc w:val="both"/>
        <w:rPr>
          <w:rFonts w:ascii="Century Gothic" w:hAnsi="Century Gothic"/>
          <w:sz w:val="22"/>
          <w:szCs w:val="22"/>
        </w:rPr>
      </w:pPr>
      <w:r w:rsidRPr="002B2217">
        <w:rPr>
          <w:rFonts w:ascii="Century Gothic" w:hAnsi="Century Gothic"/>
          <w:sz w:val="22"/>
          <w:szCs w:val="22"/>
        </w:rPr>
        <w:t>- le niveau 3 : avec les Hôpitaux Régionaux (HR)</w:t>
      </w:r>
    </w:p>
    <w:p w14:paraId="5FD309B4" w14:textId="6CB8F50A" w:rsidR="009F0BC4" w:rsidRPr="002B2217" w:rsidRDefault="009F0BC4" w:rsidP="009F0BC4">
      <w:pPr>
        <w:spacing w:after="0"/>
        <w:jc w:val="both"/>
        <w:rPr>
          <w:rFonts w:ascii="Century Gothic" w:hAnsi="Century Gothic"/>
          <w:sz w:val="22"/>
          <w:szCs w:val="22"/>
        </w:rPr>
      </w:pPr>
      <w:r w:rsidRPr="002B2217">
        <w:rPr>
          <w:rFonts w:ascii="Century Gothic" w:hAnsi="Century Gothic"/>
          <w:sz w:val="22"/>
          <w:szCs w:val="22"/>
        </w:rPr>
        <w:t xml:space="preserve"> - le niveau 4 : avec les Hôpitaux nationaux (HN) et Centre</w:t>
      </w:r>
      <w:r w:rsidR="009C56A5" w:rsidRPr="002B2217">
        <w:rPr>
          <w:rFonts w:ascii="Century Gothic" w:hAnsi="Century Gothic"/>
          <w:sz w:val="22"/>
          <w:szCs w:val="22"/>
        </w:rPr>
        <w:t>s Hospitaliers Universitaires (</w:t>
      </w:r>
      <w:r w:rsidRPr="002B2217">
        <w:rPr>
          <w:rFonts w:ascii="Century Gothic" w:hAnsi="Century Gothic"/>
          <w:sz w:val="22"/>
          <w:szCs w:val="22"/>
        </w:rPr>
        <w:t>CHU)</w:t>
      </w:r>
      <w:r w:rsidR="002B2217">
        <w:rPr>
          <w:rFonts w:ascii="Century Gothic" w:hAnsi="Century Gothic"/>
          <w:sz w:val="22"/>
          <w:szCs w:val="22"/>
        </w:rPr>
        <w:t>.</w:t>
      </w:r>
      <w:r w:rsidRPr="002B2217">
        <w:rPr>
          <w:rFonts w:ascii="Century Gothic" w:hAnsi="Century Gothic"/>
          <w:sz w:val="22"/>
          <w:szCs w:val="22"/>
        </w:rPr>
        <w:t xml:space="preserve">   </w:t>
      </w:r>
    </w:p>
    <w:p w14:paraId="2386DD7D" w14:textId="77777777" w:rsidR="009F0BC4" w:rsidRPr="002B2217" w:rsidRDefault="009F0BC4" w:rsidP="009C56A5">
      <w:pPr>
        <w:spacing w:before="120"/>
        <w:jc w:val="both"/>
        <w:rPr>
          <w:rFonts w:ascii="Century Gothic" w:hAnsi="Century Gothic"/>
          <w:sz w:val="22"/>
          <w:szCs w:val="22"/>
        </w:rPr>
      </w:pPr>
      <w:r w:rsidRPr="002B2217">
        <w:rPr>
          <w:rFonts w:ascii="Century Gothic" w:hAnsi="Century Gothic"/>
          <w:sz w:val="22"/>
          <w:szCs w:val="22"/>
        </w:rPr>
        <w:lastRenderedPageBreak/>
        <w:t xml:space="preserve">Les acteurs du système de Santé trouveront décrits dans ce document, le cadre, les références et les moyens de travail pour un perfectionnement harmonieux des différents niveaux de soins.  </w:t>
      </w:r>
    </w:p>
    <w:p w14:paraId="07EBB724" w14:textId="77777777"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Ce document est destiné aux directeurs d’hôpitaux, biologistes, techniciens de laboratoires, architectes et aux personnes chargées de la maintenance et, aux partenaires techniques et financiers.</w:t>
      </w:r>
    </w:p>
    <w:p w14:paraId="78DD926D" w14:textId="77777777" w:rsidR="009F0BC4" w:rsidRPr="002B2217" w:rsidRDefault="009F0BC4" w:rsidP="009F0BC4">
      <w:pPr>
        <w:jc w:val="both"/>
        <w:rPr>
          <w:rFonts w:ascii="Century Gothic" w:hAnsi="Century Gothic"/>
          <w:sz w:val="22"/>
          <w:szCs w:val="22"/>
        </w:rPr>
      </w:pPr>
      <w:r w:rsidRPr="002B2217">
        <w:rPr>
          <w:rFonts w:ascii="Century Gothic" w:hAnsi="Century Gothic"/>
          <w:sz w:val="22"/>
          <w:szCs w:val="22"/>
        </w:rPr>
        <w:t>L’application de ces normes va permettre, sans doute, d’améliorer les conditions de travail au sein des laboratoires hospitaliers et la qualité de leurs services.</w:t>
      </w:r>
    </w:p>
    <w:p w14:paraId="67476232" w14:textId="3E5B0962" w:rsidR="009F0BC4" w:rsidRPr="002B2217" w:rsidRDefault="002B2217" w:rsidP="009F0BC4">
      <w:pPr>
        <w:jc w:val="both"/>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sidR="009F0BC4" w:rsidRPr="002B2217">
        <w:rPr>
          <w:rFonts w:ascii="Century Gothic" w:hAnsi="Century Gothic"/>
          <w:sz w:val="22"/>
          <w:szCs w:val="22"/>
        </w:rPr>
        <w:t xml:space="preserve"> Ministre d’Etat, Ministre de la Santé    </w:t>
      </w:r>
    </w:p>
    <w:p w14:paraId="625C3A33" w14:textId="77777777" w:rsidR="009F0BC4" w:rsidRPr="002B2217" w:rsidRDefault="009F0BC4" w:rsidP="009F0BC4">
      <w:pPr>
        <w:ind w:right="-284"/>
        <w:jc w:val="both"/>
        <w:rPr>
          <w:rFonts w:ascii="Century Gothic" w:hAnsi="Century Gothic"/>
          <w:sz w:val="24"/>
          <w:szCs w:val="24"/>
        </w:rPr>
      </w:pPr>
      <w:r w:rsidRPr="002B2217">
        <w:rPr>
          <w:rFonts w:ascii="Century Gothic" w:hAnsi="Century Gothic"/>
          <w:sz w:val="22"/>
          <w:szCs w:val="22"/>
        </w:rPr>
        <w:tab/>
      </w:r>
      <w:r w:rsidRPr="002B2217">
        <w:rPr>
          <w:rFonts w:ascii="Century Gothic" w:hAnsi="Century Gothic"/>
          <w:sz w:val="22"/>
          <w:szCs w:val="22"/>
        </w:rPr>
        <w:tab/>
      </w:r>
      <w:r w:rsidRPr="002B2217">
        <w:rPr>
          <w:rFonts w:ascii="Century Gothic" w:hAnsi="Century Gothic"/>
          <w:sz w:val="22"/>
          <w:szCs w:val="22"/>
        </w:rPr>
        <w:tab/>
      </w:r>
      <w:r w:rsidRPr="002B2217">
        <w:rPr>
          <w:rFonts w:ascii="Century Gothic" w:hAnsi="Century Gothic"/>
          <w:sz w:val="22"/>
          <w:szCs w:val="22"/>
        </w:rPr>
        <w:tab/>
      </w:r>
      <w:r w:rsidRPr="002B2217">
        <w:rPr>
          <w:rFonts w:ascii="Century Gothic" w:hAnsi="Century Gothic"/>
          <w:sz w:val="22"/>
          <w:szCs w:val="22"/>
        </w:rPr>
        <w:tab/>
      </w:r>
      <w:r w:rsidRPr="002B2217">
        <w:rPr>
          <w:rFonts w:ascii="Century Gothic" w:hAnsi="Century Gothic"/>
          <w:sz w:val="22"/>
          <w:szCs w:val="22"/>
        </w:rPr>
        <w:tab/>
      </w:r>
      <w:r w:rsidRPr="002B2217">
        <w:rPr>
          <w:rFonts w:ascii="Century Gothic" w:hAnsi="Century Gothic"/>
          <w:sz w:val="22"/>
          <w:szCs w:val="22"/>
        </w:rPr>
        <w:tab/>
      </w:r>
      <w:r w:rsidRPr="002B2217">
        <w:rPr>
          <w:rFonts w:ascii="Century Gothic" w:hAnsi="Century Gothic"/>
          <w:sz w:val="22"/>
          <w:szCs w:val="22"/>
        </w:rPr>
        <w:tab/>
        <w:t xml:space="preserve">Dr Edouard </w:t>
      </w:r>
      <w:proofErr w:type="spellStart"/>
      <w:r w:rsidRPr="002B2217">
        <w:rPr>
          <w:rFonts w:ascii="Century Gothic" w:hAnsi="Century Gothic"/>
          <w:sz w:val="22"/>
          <w:szCs w:val="22"/>
        </w:rPr>
        <w:t>Niankoye</w:t>
      </w:r>
      <w:proofErr w:type="spellEnd"/>
      <w:r w:rsidRPr="002B2217">
        <w:rPr>
          <w:rFonts w:ascii="Century Gothic" w:hAnsi="Century Gothic"/>
          <w:sz w:val="22"/>
          <w:szCs w:val="22"/>
        </w:rPr>
        <w:t xml:space="preserve"> LAMAH       </w:t>
      </w:r>
    </w:p>
    <w:p w14:paraId="0485613C" w14:textId="77777777" w:rsidR="002B2217" w:rsidRDefault="002B2217">
      <w:pPr>
        <w:spacing w:line="259" w:lineRule="auto"/>
        <w:rPr>
          <w:rFonts w:ascii="Cambria" w:hAnsi="Cambria"/>
          <w:sz w:val="22"/>
        </w:rPr>
      </w:pPr>
      <w:r>
        <w:rPr>
          <w:rFonts w:ascii="Cambria" w:hAnsi="Cambria"/>
          <w:sz w:val="22"/>
        </w:rPr>
        <w:br w:type="page"/>
      </w:r>
    </w:p>
    <w:p w14:paraId="42FCE44A" w14:textId="78A8F329" w:rsidR="00F76EE9" w:rsidRPr="004B1137" w:rsidRDefault="009F0BC4" w:rsidP="009C56A5">
      <w:pPr>
        <w:jc w:val="both"/>
        <w:rPr>
          <w:rFonts w:ascii="Bodoni MT Black" w:hAnsi="Bodoni MT Black"/>
          <w:b/>
          <w:color w:val="FF0000"/>
          <w:sz w:val="32"/>
          <w:szCs w:val="24"/>
        </w:rPr>
      </w:pPr>
      <w:r>
        <w:rPr>
          <w:rFonts w:ascii="Cambria" w:hAnsi="Cambria"/>
          <w:sz w:val="22"/>
        </w:rPr>
        <w:lastRenderedPageBreak/>
        <w:t xml:space="preserve"> </w:t>
      </w:r>
      <w:bookmarkStart w:id="3" w:name="_Toc19200119"/>
      <w:r w:rsidR="004B1137" w:rsidRPr="004B1137">
        <w:rPr>
          <w:rFonts w:ascii="Bodoni MT Black" w:hAnsi="Bodoni MT Black"/>
          <w:b/>
          <w:color w:val="FF0000"/>
          <w:sz w:val="32"/>
          <w:szCs w:val="24"/>
        </w:rPr>
        <w:t>ABREVIATIONS</w:t>
      </w:r>
      <w:bookmarkEnd w:id="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277"/>
        <w:gridCol w:w="5449"/>
      </w:tblGrid>
      <w:tr w:rsidR="00D00A82" w:rsidRPr="002B2217" w14:paraId="281D0817" w14:textId="77777777" w:rsidTr="00183C84">
        <w:tc>
          <w:tcPr>
            <w:tcW w:w="1047" w:type="dxa"/>
            <w:hideMark/>
          </w:tcPr>
          <w:p w14:paraId="1C78A03F"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B</w:t>
            </w:r>
          </w:p>
        </w:tc>
        <w:tc>
          <w:tcPr>
            <w:tcW w:w="275" w:type="dxa"/>
          </w:tcPr>
          <w:p w14:paraId="5AA85140"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0641DF37" w14:textId="484CAEA4"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Boite</w:t>
            </w:r>
          </w:p>
        </w:tc>
      </w:tr>
      <w:tr w:rsidR="00D00A82" w:rsidRPr="002B2217" w14:paraId="10123FC5" w14:textId="77777777" w:rsidTr="00183C84">
        <w:tc>
          <w:tcPr>
            <w:tcW w:w="1047" w:type="dxa"/>
            <w:hideMark/>
          </w:tcPr>
          <w:p w14:paraId="7CCC1C4A"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szCs w:val="22"/>
                <w:lang w:eastAsia="en-US"/>
              </w:rPr>
              <w:t>CA</w:t>
            </w:r>
          </w:p>
        </w:tc>
        <w:tc>
          <w:tcPr>
            <w:tcW w:w="275" w:type="dxa"/>
          </w:tcPr>
          <w:p w14:paraId="3D663D17"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16427F17" w14:textId="410E70D5"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Centre amélioré</w:t>
            </w:r>
          </w:p>
        </w:tc>
      </w:tr>
      <w:tr w:rsidR="00804B65" w:rsidRPr="002B2217" w14:paraId="4650B091" w14:textId="77777777" w:rsidTr="00183C84">
        <w:tc>
          <w:tcPr>
            <w:tcW w:w="1047" w:type="dxa"/>
          </w:tcPr>
          <w:p w14:paraId="60614954" w14:textId="2DE1A56C" w:rsidR="00804B65" w:rsidRPr="002B2217" w:rsidRDefault="00804B65">
            <w:pPr>
              <w:spacing w:line="360" w:lineRule="auto"/>
              <w:jc w:val="both"/>
              <w:rPr>
                <w:rFonts w:ascii="Century Gothic" w:hAnsi="Century Gothic"/>
                <w:lang w:eastAsia="en-US"/>
              </w:rPr>
            </w:pPr>
            <w:r w:rsidRPr="002B2217">
              <w:rPr>
                <w:rFonts w:ascii="Century Gothic" w:hAnsi="Century Gothic"/>
                <w:lang w:eastAsia="en-US"/>
              </w:rPr>
              <w:t>CD4</w:t>
            </w:r>
          </w:p>
        </w:tc>
        <w:tc>
          <w:tcPr>
            <w:tcW w:w="275" w:type="dxa"/>
          </w:tcPr>
          <w:p w14:paraId="0F470445" w14:textId="4493F0A2" w:rsidR="00804B65" w:rsidRPr="002B2217" w:rsidRDefault="00804B65">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327B7BFF" w14:textId="186AA0EB" w:rsidR="00804B65" w:rsidRPr="002B2217" w:rsidRDefault="00804B65">
            <w:pPr>
              <w:spacing w:line="360" w:lineRule="auto"/>
              <w:jc w:val="both"/>
              <w:rPr>
                <w:rFonts w:ascii="Century Gothic" w:hAnsi="Century Gothic"/>
                <w:sz w:val="22"/>
                <w:lang w:eastAsia="en-US"/>
              </w:rPr>
            </w:pPr>
            <w:r w:rsidRPr="002B2217">
              <w:rPr>
                <w:rFonts w:ascii="Century Gothic" w:hAnsi="Century Gothic"/>
                <w:sz w:val="22"/>
                <w:lang w:eastAsia="en-US"/>
              </w:rPr>
              <w:t>Cluster de différenciation 4 (Lymphocyte)</w:t>
            </w:r>
          </w:p>
        </w:tc>
      </w:tr>
      <w:tr w:rsidR="00D00A82" w:rsidRPr="002B2217" w14:paraId="75A9ABF1" w14:textId="77777777" w:rsidTr="00183C84">
        <w:tc>
          <w:tcPr>
            <w:tcW w:w="1047" w:type="dxa"/>
            <w:hideMark/>
          </w:tcPr>
          <w:p w14:paraId="272514B3"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lang w:eastAsia="en-US"/>
              </w:rPr>
              <w:t>CMC</w:t>
            </w:r>
          </w:p>
        </w:tc>
        <w:tc>
          <w:tcPr>
            <w:tcW w:w="275" w:type="dxa"/>
          </w:tcPr>
          <w:p w14:paraId="5497F057"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63EC2739" w14:textId="6A7A8F96"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Centre médical communal</w:t>
            </w:r>
          </w:p>
        </w:tc>
      </w:tr>
      <w:tr w:rsidR="00D00A82" w:rsidRPr="002B2217" w14:paraId="7E6916BB" w14:textId="77777777" w:rsidTr="00183C84">
        <w:tc>
          <w:tcPr>
            <w:tcW w:w="1047" w:type="dxa"/>
            <w:hideMark/>
          </w:tcPr>
          <w:p w14:paraId="09362E85"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szCs w:val="22"/>
                <w:lang w:eastAsia="en-US"/>
              </w:rPr>
              <w:t>Co</w:t>
            </w:r>
          </w:p>
        </w:tc>
        <w:tc>
          <w:tcPr>
            <w:tcW w:w="275" w:type="dxa"/>
          </w:tcPr>
          <w:p w14:paraId="7EA3626E"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5D04060D" w14:textId="336DC6A4"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Consommable</w:t>
            </w:r>
          </w:p>
        </w:tc>
      </w:tr>
      <w:tr w:rsidR="00D00A82" w:rsidRPr="002B2217" w14:paraId="43A1F4C9" w14:textId="77777777" w:rsidTr="00183C84">
        <w:tc>
          <w:tcPr>
            <w:tcW w:w="1047" w:type="dxa"/>
            <w:hideMark/>
          </w:tcPr>
          <w:p w14:paraId="209A075C"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lang w:eastAsia="en-US"/>
              </w:rPr>
              <w:t>CS</w:t>
            </w:r>
          </w:p>
        </w:tc>
        <w:tc>
          <w:tcPr>
            <w:tcW w:w="275" w:type="dxa"/>
          </w:tcPr>
          <w:p w14:paraId="50191EFA"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6EC62C64" w14:textId="27DB1C3E"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Centre de sante</w:t>
            </w:r>
          </w:p>
        </w:tc>
      </w:tr>
      <w:tr w:rsidR="00D00A82" w:rsidRPr="002B2217" w14:paraId="4F712D7B" w14:textId="77777777" w:rsidTr="00183C84">
        <w:tc>
          <w:tcPr>
            <w:tcW w:w="1047" w:type="dxa"/>
            <w:hideMark/>
          </w:tcPr>
          <w:p w14:paraId="3738919F" w14:textId="77777777" w:rsidR="00D00A82" w:rsidRPr="002B2217" w:rsidRDefault="00D00A82">
            <w:pPr>
              <w:spacing w:line="360" w:lineRule="auto"/>
              <w:jc w:val="both"/>
              <w:rPr>
                <w:rFonts w:ascii="Century Gothic" w:hAnsi="Century Gothic"/>
                <w:lang w:eastAsia="en-US"/>
              </w:rPr>
            </w:pPr>
            <w:r w:rsidRPr="002B2217">
              <w:rPr>
                <w:rFonts w:ascii="Century Gothic" w:hAnsi="Century Gothic"/>
                <w:lang w:eastAsia="en-US"/>
              </w:rPr>
              <w:t>CSA</w:t>
            </w:r>
          </w:p>
        </w:tc>
        <w:tc>
          <w:tcPr>
            <w:tcW w:w="275" w:type="dxa"/>
          </w:tcPr>
          <w:p w14:paraId="103748FF"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33F81603" w14:textId="7E7EBF2A"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Centre de sante amélioré</w:t>
            </w:r>
          </w:p>
        </w:tc>
      </w:tr>
      <w:tr w:rsidR="00D00A82" w:rsidRPr="002B2217" w14:paraId="08CD9CFE" w14:textId="77777777" w:rsidTr="00183C84">
        <w:tc>
          <w:tcPr>
            <w:tcW w:w="1047" w:type="dxa"/>
            <w:hideMark/>
          </w:tcPr>
          <w:p w14:paraId="43EAB0F5"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DBS</w:t>
            </w:r>
          </w:p>
        </w:tc>
        <w:tc>
          <w:tcPr>
            <w:tcW w:w="275" w:type="dxa"/>
          </w:tcPr>
          <w:p w14:paraId="1D9388B6"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3FF08290" w14:textId="5664A811"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 xml:space="preserve">Dry </w:t>
            </w:r>
            <w:proofErr w:type="spellStart"/>
            <w:r w:rsidRPr="002B2217">
              <w:rPr>
                <w:rFonts w:ascii="Century Gothic" w:hAnsi="Century Gothic"/>
                <w:sz w:val="22"/>
                <w:lang w:eastAsia="en-US"/>
              </w:rPr>
              <w:t>blood</w:t>
            </w:r>
            <w:proofErr w:type="spellEnd"/>
            <w:r w:rsidRPr="002B2217">
              <w:rPr>
                <w:rFonts w:ascii="Century Gothic" w:hAnsi="Century Gothic"/>
                <w:sz w:val="22"/>
                <w:lang w:eastAsia="en-US"/>
              </w:rPr>
              <w:t xml:space="preserve"> spot</w:t>
            </w:r>
          </w:p>
        </w:tc>
      </w:tr>
      <w:tr w:rsidR="00D00A82" w:rsidRPr="002B2217" w14:paraId="73A4ED8E" w14:textId="77777777" w:rsidTr="00183C84">
        <w:tc>
          <w:tcPr>
            <w:tcW w:w="1047" w:type="dxa"/>
            <w:hideMark/>
          </w:tcPr>
          <w:p w14:paraId="530C651C"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EDTA</w:t>
            </w:r>
          </w:p>
        </w:tc>
        <w:tc>
          <w:tcPr>
            <w:tcW w:w="275" w:type="dxa"/>
          </w:tcPr>
          <w:p w14:paraId="1D8FBCCA"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2E4A4E27" w14:textId="60A9A4A4"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Éthyle diamine tétra-</w:t>
            </w:r>
            <w:r w:rsidR="00804B65" w:rsidRPr="002B2217">
              <w:rPr>
                <w:rFonts w:ascii="Century Gothic" w:hAnsi="Century Gothic"/>
                <w:sz w:val="22"/>
                <w:lang w:eastAsia="en-US"/>
              </w:rPr>
              <w:t>acétique</w:t>
            </w:r>
          </w:p>
        </w:tc>
      </w:tr>
      <w:tr w:rsidR="00D00A82" w:rsidRPr="002B2217" w14:paraId="6C0616F7" w14:textId="77777777" w:rsidTr="00183C84">
        <w:tc>
          <w:tcPr>
            <w:tcW w:w="1047" w:type="dxa"/>
            <w:hideMark/>
          </w:tcPr>
          <w:p w14:paraId="193A540E"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Eq</w:t>
            </w:r>
          </w:p>
        </w:tc>
        <w:tc>
          <w:tcPr>
            <w:tcW w:w="275" w:type="dxa"/>
          </w:tcPr>
          <w:p w14:paraId="6DB74D1D"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2C163BEF" w14:textId="5F3442D5"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Equipement</w:t>
            </w:r>
          </w:p>
        </w:tc>
      </w:tr>
      <w:tr w:rsidR="00D00A82" w:rsidRPr="002B2217" w14:paraId="2DD132FC" w14:textId="77777777" w:rsidTr="00183C84">
        <w:tc>
          <w:tcPr>
            <w:tcW w:w="1047" w:type="dxa"/>
            <w:hideMark/>
          </w:tcPr>
          <w:p w14:paraId="40ABE516"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FL</w:t>
            </w:r>
          </w:p>
        </w:tc>
        <w:tc>
          <w:tcPr>
            <w:tcW w:w="275" w:type="dxa"/>
          </w:tcPr>
          <w:p w14:paraId="1D805170"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5EC1045C" w14:textId="351BB934"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Flacon</w:t>
            </w:r>
          </w:p>
        </w:tc>
      </w:tr>
      <w:tr w:rsidR="00D00A82" w:rsidRPr="002B2217" w14:paraId="0EBB87EE" w14:textId="77777777" w:rsidTr="00183C84">
        <w:tc>
          <w:tcPr>
            <w:tcW w:w="1047" w:type="dxa"/>
            <w:hideMark/>
          </w:tcPr>
          <w:p w14:paraId="4D9DC729"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4"/>
                <w:szCs w:val="24"/>
                <w:lang w:eastAsia="en-US"/>
              </w:rPr>
              <w:t>H/ F</w:t>
            </w:r>
          </w:p>
        </w:tc>
        <w:tc>
          <w:tcPr>
            <w:tcW w:w="275" w:type="dxa"/>
          </w:tcPr>
          <w:p w14:paraId="38EE5307"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29F3F2EF" w14:textId="30D5C993"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Homme/femme</w:t>
            </w:r>
          </w:p>
        </w:tc>
      </w:tr>
      <w:tr w:rsidR="00D00A82" w:rsidRPr="002B2217" w14:paraId="13BA0EC3" w14:textId="77777777" w:rsidTr="00183C84">
        <w:tc>
          <w:tcPr>
            <w:tcW w:w="1047" w:type="dxa"/>
            <w:hideMark/>
          </w:tcPr>
          <w:p w14:paraId="4B5A656A"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lang w:eastAsia="en-US"/>
              </w:rPr>
              <w:t>HP</w:t>
            </w:r>
          </w:p>
        </w:tc>
        <w:tc>
          <w:tcPr>
            <w:tcW w:w="275" w:type="dxa"/>
          </w:tcPr>
          <w:p w14:paraId="65F176F0"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7B6CB072" w14:textId="65BA17F3"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Hôpital préfectoral</w:t>
            </w:r>
          </w:p>
        </w:tc>
      </w:tr>
      <w:tr w:rsidR="00D00A82" w:rsidRPr="002B2217" w14:paraId="122869FD" w14:textId="77777777" w:rsidTr="00183C84">
        <w:tc>
          <w:tcPr>
            <w:tcW w:w="1047" w:type="dxa"/>
            <w:hideMark/>
          </w:tcPr>
          <w:p w14:paraId="63D5005E"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lang w:eastAsia="en-US"/>
              </w:rPr>
              <w:t>HR</w:t>
            </w:r>
          </w:p>
        </w:tc>
        <w:tc>
          <w:tcPr>
            <w:tcW w:w="275" w:type="dxa"/>
          </w:tcPr>
          <w:p w14:paraId="7D7BF275"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17116A51" w14:textId="37D3D811"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Hôpital régional</w:t>
            </w:r>
          </w:p>
        </w:tc>
      </w:tr>
      <w:tr w:rsidR="00D00A82" w:rsidRPr="002B2217" w14:paraId="4EA9A46B" w14:textId="77777777" w:rsidTr="00183C84">
        <w:tc>
          <w:tcPr>
            <w:tcW w:w="1047" w:type="dxa"/>
          </w:tcPr>
          <w:p w14:paraId="3376CA1B" w14:textId="77777777" w:rsidR="00D00A82" w:rsidRPr="002B2217" w:rsidRDefault="00D00A82">
            <w:pPr>
              <w:spacing w:line="360" w:lineRule="auto"/>
              <w:jc w:val="both"/>
              <w:rPr>
                <w:rFonts w:ascii="Century Gothic" w:hAnsi="Century Gothic"/>
                <w:lang w:eastAsia="en-US"/>
              </w:rPr>
            </w:pPr>
            <w:r w:rsidRPr="002B2217">
              <w:rPr>
                <w:rFonts w:ascii="Century Gothic" w:hAnsi="Century Gothic"/>
                <w:lang w:eastAsia="en-US"/>
              </w:rPr>
              <w:t>ISO</w:t>
            </w:r>
          </w:p>
        </w:tc>
        <w:tc>
          <w:tcPr>
            <w:tcW w:w="275" w:type="dxa"/>
          </w:tcPr>
          <w:p w14:paraId="6F343450"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40C7DE58" w14:textId="3CBE7BF9"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 xml:space="preserve">International standard </w:t>
            </w:r>
            <w:proofErr w:type="spellStart"/>
            <w:r w:rsidRPr="002B2217">
              <w:rPr>
                <w:rFonts w:ascii="Century Gothic" w:hAnsi="Century Gothic"/>
                <w:sz w:val="22"/>
                <w:lang w:eastAsia="en-US"/>
              </w:rPr>
              <w:t>organization</w:t>
            </w:r>
            <w:proofErr w:type="spellEnd"/>
          </w:p>
        </w:tc>
      </w:tr>
      <w:tr w:rsidR="00D00A82" w:rsidRPr="002B2217" w14:paraId="78793F9A" w14:textId="77777777" w:rsidTr="00183C84">
        <w:tc>
          <w:tcPr>
            <w:tcW w:w="1047" w:type="dxa"/>
            <w:hideMark/>
          </w:tcPr>
          <w:p w14:paraId="5D157D87"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L</w:t>
            </w:r>
          </w:p>
        </w:tc>
        <w:tc>
          <w:tcPr>
            <w:tcW w:w="275" w:type="dxa"/>
          </w:tcPr>
          <w:p w14:paraId="1C7D8A06"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1724C3D3" w14:textId="038A62E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Large</w:t>
            </w:r>
          </w:p>
        </w:tc>
      </w:tr>
      <w:tr w:rsidR="00D00A82" w:rsidRPr="002B2217" w14:paraId="28746045" w14:textId="77777777" w:rsidTr="00183C84">
        <w:tc>
          <w:tcPr>
            <w:tcW w:w="1047" w:type="dxa"/>
            <w:hideMark/>
          </w:tcPr>
          <w:p w14:paraId="5E8A01DC"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M</w:t>
            </w:r>
          </w:p>
        </w:tc>
        <w:tc>
          <w:tcPr>
            <w:tcW w:w="275" w:type="dxa"/>
          </w:tcPr>
          <w:p w14:paraId="6F764C21"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28538DD1" w14:textId="10A6DB20"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Moyen</w:t>
            </w:r>
          </w:p>
        </w:tc>
      </w:tr>
      <w:tr w:rsidR="00D00A82" w:rsidRPr="002B2217" w14:paraId="48B2F493" w14:textId="77777777" w:rsidTr="00183C84">
        <w:tc>
          <w:tcPr>
            <w:tcW w:w="1047" w:type="dxa"/>
            <w:hideMark/>
          </w:tcPr>
          <w:p w14:paraId="139E0CA3"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Ma</w:t>
            </w:r>
          </w:p>
        </w:tc>
        <w:tc>
          <w:tcPr>
            <w:tcW w:w="275" w:type="dxa"/>
          </w:tcPr>
          <w:p w14:paraId="31578D53"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06D58744" w14:textId="060AA8DD"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Matériel</w:t>
            </w:r>
          </w:p>
        </w:tc>
      </w:tr>
      <w:tr w:rsidR="00D00A82" w:rsidRPr="002B2217" w14:paraId="22A1A7D3" w14:textId="77777777" w:rsidTr="00183C84">
        <w:tc>
          <w:tcPr>
            <w:tcW w:w="1047" w:type="dxa"/>
            <w:hideMark/>
          </w:tcPr>
          <w:p w14:paraId="145D8013"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szCs w:val="22"/>
                <w:lang w:eastAsia="en-US"/>
              </w:rPr>
              <w:t>MF</w:t>
            </w:r>
          </w:p>
        </w:tc>
        <w:tc>
          <w:tcPr>
            <w:tcW w:w="275" w:type="dxa"/>
          </w:tcPr>
          <w:p w14:paraId="6207161E"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44E86619" w14:textId="0060BF46"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Moyen format</w:t>
            </w:r>
          </w:p>
        </w:tc>
      </w:tr>
      <w:tr w:rsidR="00D00A82" w:rsidRPr="002B2217" w14:paraId="3380A1CC" w14:textId="77777777" w:rsidTr="00183C84">
        <w:tc>
          <w:tcPr>
            <w:tcW w:w="1047" w:type="dxa"/>
            <w:hideMark/>
          </w:tcPr>
          <w:p w14:paraId="2EAFFBDB"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szCs w:val="22"/>
                <w:lang w:eastAsia="en-US"/>
              </w:rPr>
              <w:t>Mo</w:t>
            </w:r>
          </w:p>
        </w:tc>
        <w:tc>
          <w:tcPr>
            <w:tcW w:w="275" w:type="dxa"/>
          </w:tcPr>
          <w:p w14:paraId="305DCEDC"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19D5A0A5" w14:textId="1CE0468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Mobilier</w:t>
            </w:r>
          </w:p>
        </w:tc>
      </w:tr>
      <w:tr w:rsidR="00D00A82" w:rsidRPr="002B2217" w14:paraId="5AF2A46B" w14:textId="77777777" w:rsidTr="00183C84">
        <w:tc>
          <w:tcPr>
            <w:tcW w:w="1047" w:type="dxa"/>
          </w:tcPr>
          <w:p w14:paraId="68CBF05D" w14:textId="77777777" w:rsidR="00D00A82" w:rsidRPr="002B2217" w:rsidRDefault="00D00A82">
            <w:pPr>
              <w:spacing w:line="360" w:lineRule="auto"/>
              <w:jc w:val="both"/>
              <w:rPr>
                <w:rFonts w:ascii="Century Gothic" w:hAnsi="Century Gothic"/>
                <w:sz w:val="22"/>
                <w:szCs w:val="22"/>
                <w:lang w:eastAsia="en-US"/>
              </w:rPr>
            </w:pPr>
            <w:r w:rsidRPr="002B2217">
              <w:rPr>
                <w:rFonts w:ascii="Century Gothic" w:hAnsi="Century Gothic"/>
                <w:sz w:val="22"/>
                <w:szCs w:val="22"/>
                <w:lang w:eastAsia="en-US"/>
              </w:rPr>
              <w:t>NF</w:t>
            </w:r>
          </w:p>
        </w:tc>
        <w:tc>
          <w:tcPr>
            <w:tcW w:w="275" w:type="dxa"/>
          </w:tcPr>
          <w:p w14:paraId="72D11725"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5A71CDD7" w14:textId="3B212C30"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Norme française</w:t>
            </w:r>
          </w:p>
        </w:tc>
      </w:tr>
      <w:tr w:rsidR="00D00A82" w:rsidRPr="002B2217" w14:paraId="4B1D25BA" w14:textId="77777777" w:rsidTr="00183C84">
        <w:tc>
          <w:tcPr>
            <w:tcW w:w="1047" w:type="dxa"/>
            <w:hideMark/>
          </w:tcPr>
          <w:p w14:paraId="299A8B9E"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OPCT</w:t>
            </w:r>
          </w:p>
        </w:tc>
        <w:tc>
          <w:tcPr>
            <w:tcW w:w="275" w:type="dxa"/>
          </w:tcPr>
          <w:p w14:paraId="28EAF1B5"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58478744" w14:textId="057C9911"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Objet piquant, coupant, tranchant</w:t>
            </w:r>
          </w:p>
        </w:tc>
      </w:tr>
      <w:tr w:rsidR="00D00A82" w:rsidRPr="002B2217" w14:paraId="3D5389E2" w14:textId="77777777" w:rsidTr="00183C84">
        <w:tc>
          <w:tcPr>
            <w:tcW w:w="1047" w:type="dxa"/>
            <w:hideMark/>
          </w:tcPr>
          <w:p w14:paraId="383D2B3C"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P</w:t>
            </w:r>
          </w:p>
        </w:tc>
        <w:tc>
          <w:tcPr>
            <w:tcW w:w="275" w:type="dxa"/>
          </w:tcPr>
          <w:p w14:paraId="1DB06E65"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1487EB1E" w14:textId="25A7BE48"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Paquet</w:t>
            </w:r>
          </w:p>
        </w:tc>
      </w:tr>
      <w:tr w:rsidR="00804B65" w:rsidRPr="002B2217" w14:paraId="6B1F10ED" w14:textId="77777777" w:rsidTr="00183C84">
        <w:tc>
          <w:tcPr>
            <w:tcW w:w="1047" w:type="dxa"/>
          </w:tcPr>
          <w:p w14:paraId="59F0FC4E" w14:textId="21D9458B" w:rsidR="00804B65" w:rsidRPr="002B2217" w:rsidRDefault="00804B65">
            <w:pPr>
              <w:spacing w:line="360" w:lineRule="auto"/>
              <w:jc w:val="both"/>
              <w:rPr>
                <w:rFonts w:ascii="Century Gothic" w:hAnsi="Century Gothic"/>
                <w:sz w:val="22"/>
                <w:szCs w:val="22"/>
                <w:lang w:eastAsia="en-US"/>
              </w:rPr>
            </w:pPr>
            <w:r w:rsidRPr="002B2217">
              <w:rPr>
                <w:rFonts w:ascii="Century Gothic" w:hAnsi="Century Gothic"/>
                <w:sz w:val="22"/>
                <w:szCs w:val="22"/>
                <w:lang w:eastAsia="en-US"/>
              </w:rPr>
              <w:t>PCS</w:t>
            </w:r>
          </w:p>
        </w:tc>
        <w:tc>
          <w:tcPr>
            <w:tcW w:w="275" w:type="dxa"/>
          </w:tcPr>
          <w:p w14:paraId="0D0C1D39" w14:textId="274D9946" w:rsidR="00804B65" w:rsidRPr="002B2217" w:rsidRDefault="00804B65">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24C9C1DD" w14:textId="339224F1" w:rsidR="00804B65" w:rsidRPr="002B2217" w:rsidRDefault="00804B65">
            <w:pPr>
              <w:spacing w:line="360" w:lineRule="auto"/>
              <w:jc w:val="both"/>
              <w:rPr>
                <w:rFonts w:ascii="Century Gothic" w:hAnsi="Century Gothic"/>
                <w:sz w:val="22"/>
                <w:lang w:eastAsia="en-US"/>
              </w:rPr>
            </w:pPr>
            <w:r w:rsidRPr="002B2217">
              <w:rPr>
                <w:rFonts w:ascii="Century Gothic" w:hAnsi="Century Gothic"/>
                <w:sz w:val="22"/>
                <w:lang w:eastAsia="en-US"/>
              </w:rPr>
              <w:t xml:space="preserve">Pièce </w:t>
            </w:r>
          </w:p>
        </w:tc>
      </w:tr>
      <w:tr w:rsidR="00D00A82" w:rsidRPr="002B2217" w14:paraId="16377D2D" w14:textId="77777777" w:rsidTr="00183C84">
        <w:tc>
          <w:tcPr>
            <w:tcW w:w="1047" w:type="dxa"/>
            <w:hideMark/>
          </w:tcPr>
          <w:p w14:paraId="48DD6E7B"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szCs w:val="22"/>
                <w:lang w:eastAsia="en-US"/>
              </w:rPr>
              <w:t>PE</w:t>
            </w:r>
          </w:p>
        </w:tc>
        <w:tc>
          <w:tcPr>
            <w:tcW w:w="275" w:type="dxa"/>
          </w:tcPr>
          <w:p w14:paraId="71E4342E"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5AB2BE32" w14:textId="26C0208A"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Poly éthylène</w:t>
            </w:r>
          </w:p>
        </w:tc>
      </w:tr>
      <w:tr w:rsidR="00D00A82" w:rsidRPr="002B2217" w14:paraId="28586E05" w14:textId="77777777" w:rsidTr="00183C84">
        <w:tc>
          <w:tcPr>
            <w:tcW w:w="1047" w:type="dxa"/>
            <w:hideMark/>
          </w:tcPr>
          <w:p w14:paraId="69C9E83C"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szCs w:val="22"/>
                <w:lang w:eastAsia="en-US"/>
              </w:rPr>
              <w:t>PF</w:t>
            </w:r>
          </w:p>
        </w:tc>
        <w:tc>
          <w:tcPr>
            <w:tcW w:w="275" w:type="dxa"/>
          </w:tcPr>
          <w:p w14:paraId="01DF2B2E"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69882DF8" w14:textId="4C378C03"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Petit format</w:t>
            </w:r>
          </w:p>
        </w:tc>
      </w:tr>
      <w:tr w:rsidR="00804B65" w:rsidRPr="002B2217" w14:paraId="7681A6F6" w14:textId="77777777" w:rsidTr="00183C84">
        <w:tc>
          <w:tcPr>
            <w:tcW w:w="1047" w:type="dxa"/>
          </w:tcPr>
          <w:p w14:paraId="5649D9C3" w14:textId="66EF2ECA" w:rsidR="00804B65" w:rsidRPr="002B2217" w:rsidRDefault="00804B65">
            <w:pPr>
              <w:spacing w:line="360" w:lineRule="auto"/>
              <w:jc w:val="both"/>
              <w:rPr>
                <w:rFonts w:ascii="Century Gothic" w:hAnsi="Century Gothic"/>
                <w:sz w:val="24"/>
                <w:szCs w:val="24"/>
                <w:lang w:eastAsia="en-US"/>
              </w:rPr>
            </w:pPr>
            <w:r w:rsidRPr="002B2217">
              <w:rPr>
                <w:rFonts w:ascii="Century Gothic" w:hAnsi="Century Gothic"/>
                <w:sz w:val="24"/>
                <w:szCs w:val="24"/>
                <w:lang w:eastAsia="en-US"/>
              </w:rPr>
              <w:t>POC</w:t>
            </w:r>
          </w:p>
        </w:tc>
        <w:tc>
          <w:tcPr>
            <w:tcW w:w="275" w:type="dxa"/>
          </w:tcPr>
          <w:p w14:paraId="6A33F251" w14:textId="00E2EC4E" w:rsidR="00804B65" w:rsidRPr="002B2217" w:rsidRDefault="00804B65">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tcPr>
          <w:p w14:paraId="65E3FD84" w14:textId="5E9771F4" w:rsidR="00804B65" w:rsidRPr="002B2217" w:rsidRDefault="00804B65">
            <w:pPr>
              <w:spacing w:line="360" w:lineRule="auto"/>
              <w:jc w:val="both"/>
              <w:rPr>
                <w:rFonts w:ascii="Century Gothic" w:hAnsi="Century Gothic"/>
                <w:sz w:val="22"/>
                <w:lang w:eastAsia="en-US"/>
              </w:rPr>
            </w:pPr>
            <w:r w:rsidRPr="002B2217">
              <w:rPr>
                <w:rFonts w:ascii="Century Gothic" w:hAnsi="Century Gothic"/>
                <w:sz w:val="22"/>
                <w:lang w:eastAsia="en-US"/>
              </w:rPr>
              <w:t xml:space="preserve">Point of </w:t>
            </w:r>
            <w:proofErr w:type="spellStart"/>
            <w:r w:rsidRPr="002B2217">
              <w:rPr>
                <w:rFonts w:ascii="Century Gothic" w:hAnsi="Century Gothic"/>
                <w:sz w:val="22"/>
                <w:lang w:eastAsia="en-US"/>
              </w:rPr>
              <w:t>caire</w:t>
            </w:r>
            <w:proofErr w:type="spellEnd"/>
            <w:r w:rsidRPr="002B2217">
              <w:rPr>
                <w:rFonts w:ascii="Century Gothic" w:hAnsi="Century Gothic"/>
                <w:sz w:val="22"/>
                <w:lang w:eastAsia="en-US"/>
              </w:rPr>
              <w:t xml:space="preserve"> </w:t>
            </w:r>
          </w:p>
        </w:tc>
      </w:tr>
      <w:tr w:rsidR="00D00A82" w:rsidRPr="002B2217" w14:paraId="77005545" w14:textId="77777777" w:rsidTr="00183C84">
        <w:tc>
          <w:tcPr>
            <w:tcW w:w="1047" w:type="dxa"/>
            <w:hideMark/>
          </w:tcPr>
          <w:p w14:paraId="63818803"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4"/>
                <w:szCs w:val="24"/>
                <w:lang w:eastAsia="en-US"/>
              </w:rPr>
              <w:t>RAQ</w:t>
            </w:r>
          </w:p>
        </w:tc>
        <w:tc>
          <w:tcPr>
            <w:tcW w:w="275" w:type="dxa"/>
          </w:tcPr>
          <w:p w14:paraId="7B4BBEE4"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23E72EEF" w14:textId="12C13CB5"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Responsable assurance qualité</w:t>
            </w:r>
          </w:p>
        </w:tc>
      </w:tr>
      <w:tr w:rsidR="00D00A82" w:rsidRPr="002B2217" w14:paraId="35D4932F" w14:textId="77777777" w:rsidTr="00183C84">
        <w:tc>
          <w:tcPr>
            <w:tcW w:w="1047" w:type="dxa"/>
            <w:hideMark/>
          </w:tcPr>
          <w:p w14:paraId="62D43F16"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S</w:t>
            </w:r>
          </w:p>
        </w:tc>
        <w:tc>
          <w:tcPr>
            <w:tcW w:w="275" w:type="dxa"/>
          </w:tcPr>
          <w:p w14:paraId="03851520"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23880FD8" w14:textId="6189A74A"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Small</w:t>
            </w:r>
          </w:p>
        </w:tc>
      </w:tr>
      <w:tr w:rsidR="00D00A82" w:rsidRPr="002B2217" w14:paraId="46F20E61" w14:textId="77777777" w:rsidTr="00183C84">
        <w:tc>
          <w:tcPr>
            <w:tcW w:w="1047" w:type="dxa"/>
            <w:hideMark/>
          </w:tcPr>
          <w:p w14:paraId="371F3104"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color w:val="000000"/>
                <w:sz w:val="22"/>
                <w:szCs w:val="22"/>
                <w:lang w:eastAsia="en-US"/>
              </w:rPr>
              <w:t>VS</w:t>
            </w:r>
          </w:p>
        </w:tc>
        <w:tc>
          <w:tcPr>
            <w:tcW w:w="275" w:type="dxa"/>
          </w:tcPr>
          <w:p w14:paraId="42A8301C" w14:textId="77777777"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w:t>
            </w:r>
          </w:p>
        </w:tc>
        <w:tc>
          <w:tcPr>
            <w:tcW w:w="5449" w:type="dxa"/>
            <w:hideMark/>
          </w:tcPr>
          <w:p w14:paraId="494A6ADA" w14:textId="09D20160" w:rsidR="00D00A82" w:rsidRPr="002B2217" w:rsidRDefault="00D00A82">
            <w:pPr>
              <w:spacing w:line="360" w:lineRule="auto"/>
              <w:jc w:val="both"/>
              <w:rPr>
                <w:rFonts w:ascii="Century Gothic" w:hAnsi="Century Gothic"/>
                <w:sz w:val="22"/>
                <w:lang w:eastAsia="en-US"/>
              </w:rPr>
            </w:pPr>
            <w:r w:rsidRPr="002B2217">
              <w:rPr>
                <w:rFonts w:ascii="Century Gothic" w:hAnsi="Century Gothic"/>
                <w:sz w:val="22"/>
                <w:lang w:eastAsia="en-US"/>
              </w:rPr>
              <w:t>Vitesse de sédimentation</w:t>
            </w:r>
          </w:p>
        </w:tc>
      </w:tr>
      <w:tr w:rsidR="00804B65" w:rsidRPr="002B2217" w14:paraId="4E554C6A" w14:textId="77777777" w:rsidTr="00183C84">
        <w:tc>
          <w:tcPr>
            <w:tcW w:w="1047" w:type="dxa"/>
          </w:tcPr>
          <w:p w14:paraId="7BD7245E" w14:textId="77777777" w:rsidR="00804B65" w:rsidRPr="002B2217" w:rsidRDefault="00804B65">
            <w:pPr>
              <w:spacing w:line="360" w:lineRule="auto"/>
              <w:jc w:val="both"/>
              <w:rPr>
                <w:rFonts w:ascii="Century Gothic" w:hAnsi="Century Gothic"/>
                <w:color w:val="000000"/>
                <w:sz w:val="22"/>
                <w:szCs w:val="22"/>
                <w:lang w:eastAsia="en-US"/>
              </w:rPr>
            </w:pPr>
          </w:p>
        </w:tc>
        <w:tc>
          <w:tcPr>
            <w:tcW w:w="275" w:type="dxa"/>
          </w:tcPr>
          <w:p w14:paraId="079B1274" w14:textId="77777777" w:rsidR="00804B65" w:rsidRPr="002B2217" w:rsidRDefault="00804B65">
            <w:pPr>
              <w:spacing w:line="360" w:lineRule="auto"/>
              <w:jc w:val="both"/>
              <w:rPr>
                <w:rFonts w:ascii="Century Gothic" w:hAnsi="Century Gothic"/>
                <w:sz w:val="22"/>
                <w:lang w:eastAsia="en-US"/>
              </w:rPr>
            </w:pPr>
          </w:p>
        </w:tc>
        <w:tc>
          <w:tcPr>
            <w:tcW w:w="5449" w:type="dxa"/>
          </w:tcPr>
          <w:p w14:paraId="631F999F" w14:textId="77777777" w:rsidR="00804B65" w:rsidRPr="002B2217" w:rsidRDefault="00804B65">
            <w:pPr>
              <w:spacing w:line="360" w:lineRule="auto"/>
              <w:jc w:val="both"/>
              <w:rPr>
                <w:rFonts w:ascii="Century Gothic" w:hAnsi="Century Gothic"/>
                <w:sz w:val="22"/>
                <w:lang w:eastAsia="en-US"/>
              </w:rPr>
            </w:pPr>
          </w:p>
        </w:tc>
      </w:tr>
    </w:tbl>
    <w:p w14:paraId="5EEB8200" w14:textId="01A454C4" w:rsidR="009C56A5" w:rsidRDefault="009C56A5" w:rsidP="0016761D">
      <w:pPr>
        <w:jc w:val="both"/>
        <w:rPr>
          <w:b/>
          <w:color w:val="C00000"/>
          <w:sz w:val="36"/>
        </w:rPr>
      </w:pPr>
      <w:r>
        <w:rPr>
          <w:rFonts w:ascii="Cambria" w:hAnsi="Cambria"/>
          <w:sz w:val="22"/>
        </w:rPr>
        <w:t xml:space="preserve"> </w:t>
      </w:r>
      <w:bookmarkStart w:id="4" w:name="page3"/>
      <w:bookmarkEnd w:id="4"/>
      <w:r>
        <w:rPr>
          <w:b/>
          <w:color w:val="C00000"/>
          <w:sz w:val="36"/>
        </w:rPr>
        <w:br w:type="page"/>
      </w:r>
    </w:p>
    <w:p w14:paraId="7E6E3090" w14:textId="2E0A5F01" w:rsidR="00A63E78" w:rsidRPr="00E3608A" w:rsidRDefault="009C56A5" w:rsidP="00150848">
      <w:pPr>
        <w:jc w:val="both"/>
        <w:rPr>
          <w:rFonts w:ascii="Bodoni MT" w:hAnsi="Bodoni MT"/>
          <w:b/>
          <w:color w:val="C00000"/>
          <w:sz w:val="36"/>
        </w:rPr>
      </w:pPr>
      <w:r w:rsidRPr="00E3608A">
        <w:rPr>
          <w:rFonts w:ascii="Bodoni MT" w:hAnsi="Bodoni MT"/>
          <w:b/>
          <w:color w:val="C00000"/>
          <w:sz w:val="36"/>
        </w:rPr>
        <w:lastRenderedPageBreak/>
        <w:t>T</w:t>
      </w:r>
      <w:r w:rsidR="00A63E78" w:rsidRPr="00E3608A">
        <w:rPr>
          <w:rFonts w:ascii="Bodoni MT" w:hAnsi="Bodoni MT"/>
          <w:b/>
          <w:color w:val="C00000"/>
          <w:sz w:val="36"/>
        </w:rPr>
        <w:t>able des matières</w:t>
      </w:r>
    </w:p>
    <w:sdt>
      <w:sdtPr>
        <w:rPr>
          <w:rFonts w:ascii="Century Gothic" w:eastAsia="Times New Roman" w:hAnsi="Century Gothic"/>
          <w:color w:val="auto"/>
          <w:sz w:val="21"/>
          <w:szCs w:val="21"/>
          <w:lang w:val="fr-FR" w:eastAsia="fr-FR"/>
        </w:rPr>
        <w:id w:val="-2107183290"/>
        <w:docPartObj>
          <w:docPartGallery w:val="Table of Contents"/>
          <w:docPartUnique/>
        </w:docPartObj>
      </w:sdtPr>
      <w:sdtEndPr>
        <w:rPr>
          <w:b/>
          <w:bCs/>
        </w:rPr>
      </w:sdtEndPr>
      <w:sdtContent>
        <w:p w14:paraId="67CA5367" w14:textId="2FCA6290" w:rsidR="0016761D" w:rsidRPr="00DE7003" w:rsidRDefault="0016761D" w:rsidP="00DE7003">
          <w:pPr>
            <w:pStyle w:val="En-ttedetabledesmatires"/>
            <w:numPr>
              <w:ilvl w:val="0"/>
              <w:numId w:val="0"/>
            </w:numPr>
            <w:spacing w:before="0" w:after="0" w:line="360" w:lineRule="auto"/>
            <w:jc w:val="left"/>
            <w:rPr>
              <w:rFonts w:ascii="Century Gothic" w:hAnsi="Century Gothic"/>
            </w:rPr>
          </w:pPr>
        </w:p>
        <w:p w14:paraId="111D2860" w14:textId="77777777" w:rsidR="002B2217" w:rsidRPr="00DE7003" w:rsidRDefault="0016761D" w:rsidP="00DE7003">
          <w:pPr>
            <w:pStyle w:val="TM1"/>
            <w:spacing w:after="0" w:line="360" w:lineRule="auto"/>
            <w:rPr>
              <w:rFonts w:ascii="Century Gothic" w:eastAsiaTheme="minorEastAsia" w:hAnsi="Century Gothic" w:cstheme="minorBidi"/>
              <w:noProof/>
              <w:sz w:val="22"/>
              <w:szCs w:val="22"/>
            </w:rPr>
          </w:pPr>
          <w:r w:rsidRPr="00DE7003">
            <w:rPr>
              <w:rFonts w:ascii="Century Gothic" w:hAnsi="Century Gothic"/>
            </w:rPr>
            <w:fldChar w:fldCharType="begin"/>
          </w:r>
          <w:r w:rsidRPr="00DE7003">
            <w:rPr>
              <w:rFonts w:ascii="Century Gothic" w:hAnsi="Century Gothic"/>
            </w:rPr>
            <w:instrText xml:space="preserve"> TOC \o "1-3" \h \z \u </w:instrText>
          </w:r>
          <w:r w:rsidRPr="00DE7003">
            <w:rPr>
              <w:rFonts w:ascii="Century Gothic" w:hAnsi="Century Gothic"/>
            </w:rPr>
            <w:fldChar w:fldCharType="separate"/>
          </w:r>
          <w:hyperlink w:anchor="_Toc21332102" w:history="1">
            <w:r w:rsidR="002B2217" w:rsidRPr="00DE7003">
              <w:rPr>
                <w:rStyle w:val="Lienhypertexte"/>
                <w:rFonts w:ascii="Century Gothic" w:hAnsi="Century Gothic"/>
                <w:b/>
                <w:noProof/>
              </w:rPr>
              <w:t>PREFACE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_Toc21332102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2</w:t>
            </w:r>
            <w:r w:rsidR="002B2217" w:rsidRPr="00DE7003">
              <w:rPr>
                <w:rFonts w:ascii="Century Gothic" w:hAnsi="Century Gothic"/>
                <w:noProof/>
                <w:webHidden/>
              </w:rPr>
              <w:fldChar w:fldCharType="end"/>
            </w:r>
          </w:hyperlink>
        </w:p>
        <w:p w14:paraId="26A2B44E" w14:textId="77777777" w:rsidR="002B2217" w:rsidRPr="00DE7003" w:rsidRDefault="00DF10CD" w:rsidP="00DE7003">
          <w:pPr>
            <w:pStyle w:val="TM1"/>
            <w:spacing w:after="0" w:line="360" w:lineRule="auto"/>
            <w:rPr>
              <w:rFonts w:ascii="Century Gothic" w:eastAsiaTheme="minorEastAsia" w:hAnsi="Century Gothic" w:cstheme="minorBidi"/>
              <w:noProof/>
              <w:sz w:val="22"/>
              <w:szCs w:val="22"/>
            </w:rPr>
          </w:pPr>
          <w:hyperlink w:anchor="_Toc21332103" w:history="1">
            <w:r w:rsidR="002B2217" w:rsidRPr="00DE7003">
              <w:rPr>
                <w:rStyle w:val="Lienhypertexte"/>
                <w:rFonts w:ascii="Century Gothic" w:hAnsi="Century Gothic"/>
                <w:b/>
                <w:noProof/>
              </w:rPr>
              <w:t>CONTEXTE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_Toc21332103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7</w:t>
            </w:r>
            <w:r w:rsidR="002B2217" w:rsidRPr="00DE7003">
              <w:rPr>
                <w:rFonts w:ascii="Century Gothic" w:hAnsi="Century Gothic"/>
                <w:noProof/>
                <w:webHidden/>
              </w:rPr>
              <w:fldChar w:fldCharType="end"/>
            </w:r>
          </w:hyperlink>
        </w:p>
        <w:p w14:paraId="4AEBEE79" w14:textId="77777777" w:rsidR="002B2217" w:rsidRPr="00DE7003" w:rsidRDefault="00DF10CD" w:rsidP="00DE7003">
          <w:pPr>
            <w:pStyle w:val="TM1"/>
            <w:spacing w:after="0" w:line="360" w:lineRule="auto"/>
            <w:rPr>
              <w:rFonts w:ascii="Century Gothic" w:eastAsiaTheme="minorEastAsia" w:hAnsi="Century Gothic" w:cstheme="minorBidi"/>
              <w:noProof/>
              <w:sz w:val="22"/>
              <w:szCs w:val="22"/>
            </w:rPr>
          </w:pPr>
          <w:hyperlink w:anchor="_Toc21332104" w:history="1">
            <w:r w:rsidR="002B2217" w:rsidRPr="00DE7003">
              <w:rPr>
                <w:rStyle w:val="Lienhypertexte"/>
                <w:rFonts w:ascii="Century Gothic" w:hAnsi="Century Gothic"/>
                <w:b/>
                <w:noProof/>
              </w:rPr>
              <w:t>1.</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INFRASTRUCTURES</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_Toc21332104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9</w:t>
            </w:r>
            <w:r w:rsidR="002B2217" w:rsidRPr="00DE7003">
              <w:rPr>
                <w:rFonts w:ascii="Century Gothic" w:hAnsi="Century Gothic"/>
                <w:noProof/>
                <w:webHidden/>
              </w:rPr>
              <w:fldChar w:fldCharType="end"/>
            </w:r>
          </w:hyperlink>
        </w:p>
        <w:p w14:paraId="58288580" w14:textId="77777777" w:rsidR="002B2217" w:rsidRPr="00DE7003" w:rsidRDefault="00DF10CD" w:rsidP="00DE7003">
          <w:pPr>
            <w:pStyle w:val="TM2"/>
            <w:spacing w:after="0" w:line="360" w:lineRule="auto"/>
            <w:rPr>
              <w:rFonts w:ascii="Century Gothic" w:eastAsiaTheme="minorEastAsia" w:hAnsi="Century Gothic" w:cstheme="minorBidi"/>
              <w:noProof/>
              <w:sz w:val="22"/>
              <w:szCs w:val="22"/>
            </w:rPr>
          </w:pPr>
          <w:hyperlink w:anchor="_Toc21332105" w:history="1">
            <w:r w:rsidR="002B2217" w:rsidRPr="00DE7003">
              <w:rPr>
                <w:rStyle w:val="Lienhypertexte"/>
                <w:rFonts w:ascii="Century Gothic" w:hAnsi="Century Gothic"/>
                <w:b/>
                <w:noProof/>
              </w:rPr>
              <w:t>1.1.</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DISPOSITIONS GÉNÉRALES COMMUNES AUX INFRASTRUCTURES</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_Toc21332105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9</w:t>
            </w:r>
            <w:r w:rsidR="002B2217" w:rsidRPr="00DE7003">
              <w:rPr>
                <w:rFonts w:ascii="Century Gothic" w:hAnsi="Century Gothic"/>
                <w:noProof/>
                <w:webHidden/>
              </w:rPr>
              <w:fldChar w:fldCharType="end"/>
            </w:r>
          </w:hyperlink>
        </w:p>
        <w:p w14:paraId="25966EC5"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06" w:history="1">
            <w:r w:rsidR="002B2217" w:rsidRPr="00DE7003">
              <w:rPr>
                <w:rStyle w:val="Lienhypertexte"/>
                <w:rFonts w:ascii="Century Gothic" w:hAnsi="Century Gothic"/>
                <w:b/>
                <w:noProof/>
              </w:rPr>
              <w:t>1.1.1</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Types de zones recommandées dans un laboratoire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_Toc21332106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9</w:t>
            </w:r>
            <w:r w:rsidR="002B2217" w:rsidRPr="00DE7003">
              <w:rPr>
                <w:rFonts w:ascii="Century Gothic" w:hAnsi="Century Gothic"/>
                <w:noProof/>
                <w:webHidden/>
              </w:rPr>
              <w:fldChar w:fldCharType="end"/>
            </w:r>
          </w:hyperlink>
        </w:p>
        <w:p w14:paraId="17244B4B"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07" w:history="1">
            <w:r w:rsidR="002B2217" w:rsidRPr="00DE7003">
              <w:rPr>
                <w:rStyle w:val="Lienhypertexte"/>
                <w:rFonts w:ascii="Century Gothic" w:hAnsi="Century Gothic"/>
                <w:b/>
                <w:noProof/>
              </w:rPr>
              <w:t>1.1.2</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Les unités de laboratoire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_Toc21332107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10</w:t>
            </w:r>
            <w:r w:rsidR="002B2217" w:rsidRPr="00DE7003">
              <w:rPr>
                <w:rFonts w:ascii="Century Gothic" w:hAnsi="Century Gothic"/>
                <w:noProof/>
                <w:webHidden/>
              </w:rPr>
              <w:fldChar w:fldCharType="end"/>
            </w:r>
          </w:hyperlink>
        </w:p>
        <w:p w14:paraId="666939E9"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08" w:history="1">
            <w:r w:rsidR="002B2217" w:rsidRPr="00DE7003">
              <w:rPr>
                <w:rStyle w:val="Lienhypertexte"/>
                <w:rFonts w:ascii="Century Gothic" w:hAnsi="Century Gothic"/>
                <w:b/>
                <w:noProof/>
              </w:rPr>
              <w:t>1.1.3</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Emplacement de laboratoire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_Toc21332108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11</w:t>
            </w:r>
            <w:r w:rsidR="002B2217" w:rsidRPr="00DE7003">
              <w:rPr>
                <w:rFonts w:ascii="Century Gothic" w:hAnsi="Century Gothic"/>
                <w:noProof/>
                <w:webHidden/>
              </w:rPr>
              <w:fldChar w:fldCharType="end"/>
            </w:r>
          </w:hyperlink>
        </w:p>
        <w:p w14:paraId="6DDF8C4A"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09" w:history="1">
            <w:r w:rsidR="002B2217" w:rsidRPr="00DE7003">
              <w:rPr>
                <w:rStyle w:val="Lienhypertexte"/>
                <w:rFonts w:ascii="Century Gothic" w:hAnsi="Century Gothic"/>
                <w:b/>
                <w:noProof/>
              </w:rPr>
              <w:t>1.1.4</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Installation, ingénierie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_Toc21332109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11</w:t>
            </w:r>
            <w:r w:rsidR="002B2217" w:rsidRPr="00DE7003">
              <w:rPr>
                <w:rFonts w:ascii="Century Gothic" w:hAnsi="Century Gothic"/>
                <w:noProof/>
                <w:webHidden/>
              </w:rPr>
              <w:fldChar w:fldCharType="end"/>
            </w:r>
          </w:hyperlink>
        </w:p>
        <w:p w14:paraId="3415DB42"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10" w:history="1">
            <w:r w:rsidR="002B2217" w:rsidRPr="00DE7003">
              <w:rPr>
                <w:rStyle w:val="Lienhypertexte"/>
                <w:rFonts w:ascii="Century Gothic" w:hAnsi="Century Gothic"/>
                <w:b/>
                <w:noProof/>
              </w:rPr>
              <w:t>1.1.5</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Paillasse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_Toc21332110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14</w:t>
            </w:r>
            <w:r w:rsidR="002B2217" w:rsidRPr="00DE7003">
              <w:rPr>
                <w:rFonts w:ascii="Century Gothic" w:hAnsi="Century Gothic"/>
                <w:noProof/>
                <w:webHidden/>
              </w:rPr>
              <w:fldChar w:fldCharType="end"/>
            </w:r>
          </w:hyperlink>
        </w:p>
        <w:p w14:paraId="45894DDD"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11" w:history="1">
            <w:r w:rsidR="002B2217" w:rsidRPr="00DE7003">
              <w:rPr>
                <w:rStyle w:val="Lienhypertexte"/>
                <w:rFonts w:ascii="Century Gothic" w:hAnsi="Century Gothic"/>
                <w:b/>
                <w:noProof/>
              </w:rPr>
              <w:t>1.1.6</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Pièces de support</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_Toc21332111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14</w:t>
            </w:r>
            <w:r w:rsidR="002B2217" w:rsidRPr="00DE7003">
              <w:rPr>
                <w:rFonts w:ascii="Century Gothic" w:hAnsi="Century Gothic"/>
                <w:noProof/>
                <w:webHidden/>
              </w:rPr>
              <w:fldChar w:fldCharType="end"/>
            </w:r>
          </w:hyperlink>
        </w:p>
        <w:p w14:paraId="3F7CFDCA"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12" w:history="1">
            <w:r w:rsidR="002B2217" w:rsidRPr="00DE7003">
              <w:rPr>
                <w:rStyle w:val="Lienhypertexte"/>
                <w:rFonts w:ascii="Century Gothic" w:hAnsi="Century Gothic"/>
                <w:b/>
                <w:noProof/>
              </w:rPr>
              <w:t>1.1.7</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Salles du personnel</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_Toc21332112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16</w:t>
            </w:r>
            <w:r w:rsidR="002B2217" w:rsidRPr="00DE7003">
              <w:rPr>
                <w:rFonts w:ascii="Century Gothic" w:hAnsi="Century Gothic"/>
                <w:noProof/>
                <w:webHidden/>
              </w:rPr>
              <w:fldChar w:fldCharType="end"/>
            </w:r>
          </w:hyperlink>
        </w:p>
        <w:p w14:paraId="3920F471"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13" w:history="1">
            <w:r w:rsidR="002B2217" w:rsidRPr="00DE7003">
              <w:rPr>
                <w:rStyle w:val="Lienhypertexte"/>
                <w:rFonts w:ascii="Century Gothic" w:hAnsi="Century Gothic"/>
                <w:b/>
                <w:noProof/>
              </w:rPr>
              <w:t>1.1.8</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Évacuation d’urgence/issue de secours :</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_Toc21332113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17</w:t>
            </w:r>
            <w:r w:rsidR="002B2217" w:rsidRPr="00DE7003">
              <w:rPr>
                <w:rFonts w:ascii="Century Gothic" w:hAnsi="Century Gothic"/>
                <w:noProof/>
                <w:webHidden/>
              </w:rPr>
              <w:fldChar w:fldCharType="end"/>
            </w:r>
          </w:hyperlink>
        </w:p>
        <w:p w14:paraId="404E6685" w14:textId="77777777" w:rsidR="002B2217" w:rsidRPr="00DE7003" w:rsidRDefault="00DF10CD" w:rsidP="00DE7003">
          <w:pPr>
            <w:pStyle w:val="TM2"/>
            <w:spacing w:after="0" w:line="360" w:lineRule="auto"/>
            <w:rPr>
              <w:rFonts w:ascii="Century Gothic" w:eastAsiaTheme="minorEastAsia" w:hAnsi="Century Gothic" w:cstheme="minorBidi"/>
              <w:noProof/>
              <w:sz w:val="22"/>
              <w:szCs w:val="22"/>
            </w:rPr>
          </w:pPr>
          <w:hyperlink w:anchor="_Toc21332114" w:history="1">
            <w:r w:rsidR="002B2217" w:rsidRPr="00DE7003">
              <w:rPr>
                <w:rStyle w:val="Lienhypertexte"/>
                <w:rFonts w:ascii="Century Gothic" w:hAnsi="Century Gothic"/>
                <w:b/>
                <w:noProof/>
              </w:rPr>
              <w:t>1.2.</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DISPOSITIONS SPÉCIFIQUES AU NOMBRE ET SURFACE DES SALLES SELON LE NIVEAU DU LABORATOIRE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_Toc21332114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18</w:t>
            </w:r>
            <w:r w:rsidR="002B2217" w:rsidRPr="00DE7003">
              <w:rPr>
                <w:rFonts w:ascii="Century Gothic" w:hAnsi="Century Gothic"/>
                <w:noProof/>
                <w:webHidden/>
              </w:rPr>
              <w:fldChar w:fldCharType="end"/>
            </w:r>
          </w:hyperlink>
        </w:p>
        <w:p w14:paraId="1ABFE37F"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17" w:history="1">
            <w:r w:rsidR="002B2217" w:rsidRPr="00DE7003">
              <w:rPr>
                <w:rStyle w:val="Lienhypertexte"/>
                <w:rFonts w:ascii="Century Gothic" w:hAnsi="Century Gothic"/>
                <w:b/>
                <w:noProof/>
              </w:rPr>
              <w:t>1.2.1</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Laboratoire d’un centre de santé</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_Toc21332117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18</w:t>
            </w:r>
            <w:r w:rsidR="002B2217" w:rsidRPr="00DE7003">
              <w:rPr>
                <w:rFonts w:ascii="Century Gothic" w:hAnsi="Century Gothic"/>
                <w:noProof/>
                <w:webHidden/>
              </w:rPr>
              <w:fldChar w:fldCharType="end"/>
            </w:r>
          </w:hyperlink>
        </w:p>
        <w:p w14:paraId="4E87372F"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18" w:history="1">
            <w:r w:rsidR="002B2217" w:rsidRPr="00DE7003">
              <w:rPr>
                <w:rStyle w:val="Lienhypertexte"/>
                <w:rFonts w:ascii="Century Gothic" w:hAnsi="Century Gothic"/>
                <w:b/>
                <w:noProof/>
              </w:rPr>
              <w:t>1.2.2</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Laboratoire d’un centre de santé amélioré</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_Toc21332118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18</w:t>
            </w:r>
            <w:r w:rsidR="002B2217" w:rsidRPr="00DE7003">
              <w:rPr>
                <w:rFonts w:ascii="Century Gothic" w:hAnsi="Century Gothic"/>
                <w:noProof/>
                <w:webHidden/>
              </w:rPr>
              <w:fldChar w:fldCharType="end"/>
            </w:r>
          </w:hyperlink>
        </w:p>
        <w:p w14:paraId="345CDAD2"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19" w:history="1">
            <w:r w:rsidR="002B2217" w:rsidRPr="00DE7003">
              <w:rPr>
                <w:rStyle w:val="Lienhypertexte"/>
                <w:rFonts w:ascii="Century Gothic" w:hAnsi="Century Gothic"/>
                <w:b/>
                <w:noProof/>
              </w:rPr>
              <w:t>1.2.3</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Laboratoire d’un Hôpital préfectoral / CMC</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_Toc21332119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18</w:t>
            </w:r>
            <w:r w:rsidR="002B2217" w:rsidRPr="00DE7003">
              <w:rPr>
                <w:rFonts w:ascii="Century Gothic" w:hAnsi="Century Gothic"/>
                <w:noProof/>
                <w:webHidden/>
              </w:rPr>
              <w:fldChar w:fldCharType="end"/>
            </w:r>
          </w:hyperlink>
        </w:p>
        <w:p w14:paraId="69436E79" w14:textId="77777777" w:rsidR="002B2217" w:rsidRPr="00DE7003" w:rsidRDefault="00DF10CD" w:rsidP="00DE7003">
          <w:pPr>
            <w:pStyle w:val="TM3"/>
            <w:tabs>
              <w:tab w:val="left" w:pos="1320"/>
              <w:tab w:val="right" w:leader="dot" w:pos="9060"/>
            </w:tabs>
            <w:spacing w:after="0" w:line="360" w:lineRule="auto"/>
            <w:rPr>
              <w:rFonts w:ascii="Century Gothic" w:eastAsiaTheme="minorEastAsia" w:hAnsi="Century Gothic" w:cstheme="minorBidi"/>
              <w:noProof/>
              <w:sz w:val="22"/>
              <w:szCs w:val="22"/>
            </w:rPr>
          </w:pPr>
          <w:hyperlink w:anchor="_Toc21332120" w:history="1">
            <w:r w:rsidR="002B2217" w:rsidRPr="00DE7003">
              <w:rPr>
                <w:rStyle w:val="Lienhypertexte"/>
                <w:rFonts w:ascii="Century Gothic" w:hAnsi="Century Gothic"/>
                <w:b/>
                <w:noProof/>
              </w:rPr>
              <w:t>1.2.4</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Laboratoire d’un hôpital régional</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_Toc21332120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19</w:t>
            </w:r>
            <w:r w:rsidR="002B2217" w:rsidRPr="00DE7003">
              <w:rPr>
                <w:rFonts w:ascii="Century Gothic" w:hAnsi="Century Gothic"/>
                <w:noProof/>
                <w:webHidden/>
              </w:rPr>
              <w:fldChar w:fldCharType="end"/>
            </w:r>
          </w:hyperlink>
        </w:p>
        <w:p w14:paraId="5AF1FD09" w14:textId="77777777" w:rsidR="002B2217" w:rsidRPr="00DE7003" w:rsidRDefault="00DF10CD" w:rsidP="00DE7003">
          <w:pPr>
            <w:pStyle w:val="TM1"/>
            <w:spacing w:after="0" w:line="360" w:lineRule="auto"/>
            <w:rPr>
              <w:rFonts w:ascii="Century Gothic" w:eastAsiaTheme="minorEastAsia" w:hAnsi="Century Gothic" w:cstheme="minorBidi"/>
              <w:noProof/>
              <w:sz w:val="22"/>
              <w:szCs w:val="22"/>
            </w:rPr>
          </w:pPr>
          <w:hyperlink w:anchor="_Toc21332121" w:history="1">
            <w:r w:rsidR="002B2217" w:rsidRPr="00DE7003">
              <w:rPr>
                <w:rStyle w:val="Lienhypertexte"/>
                <w:rFonts w:ascii="Century Gothic" w:hAnsi="Century Gothic"/>
                <w:b/>
                <w:noProof/>
              </w:rPr>
              <w:t>2.</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EQUIPEMENTS ET MOBILIERS DES LABORATOIRES DE BIOLOGIE MEDICALE</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_Toc21332121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20</w:t>
            </w:r>
            <w:r w:rsidR="002B2217" w:rsidRPr="00DE7003">
              <w:rPr>
                <w:rFonts w:ascii="Century Gothic" w:hAnsi="Century Gothic"/>
                <w:noProof/>
                <w:webHidden/>
              </w:rPr>
              <w:fldChar w:fldCharType="end"/>
            </w:r>
          </w:hyperlink>
        </w:p>
        <w:p w14:paraId="10851D63" w14:textId="77777777" w:rsidR="002B2217" w:rsidRPr="00DE7003" w:rsidRDefault="00DF10CD" w:rsidP="00DE7003">
          <w:pPr>
            <w:pStyle w:val="TM3"/>
            <w:tabs>
              <w:tab w:val="left" w:pos="1100"/>
              <w:tab w:val="right" w:leader="dot" w:pos="9060"/>
            </w:tabs>
            <w:spacing w:after="0" w:line="360" w:lineRule="auto"/>
            <w:rPr>
              <w:rFonts w:ascii="Century Gothic" w:eastAsiaTheme="minorEastAsia" w:hAnsi="Century Gothic" w:cstheme="minorBidi"/>
              <w:noProof/>
              <w:sz w:val="22"/>
              <w:szCs w:val="22"/>
            </w:rPr>
          </w:pPr>
          <w:hyperlink w:anchor="_Toc21332122" w:history="1">
            <w:r w:rsidR="002B2217" w:rsidRPr="00DE7003">
              <w:rPr>
                <w:rStyle w:val="Lienhypertexte"/>
                <w:rFonts w:ascii="Century Gothic" w:hAnsi="Century Gothic"/>
                <w:b/>
                <w:noProof/>
              </w:rPr>
              <w:t>2.1</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Centre de santé :</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_Toc21332122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22</w:t>
            </w:r>
            <w:r w:rsidR="002B2217" w:rsidRPr="00DE7003">
              <w:rPr>
                <w:rFonts w:ascii="Century Gothic" w:hAnsi="Century Gothic"/>
                <w:noProof/>
                <w:webHidden/>
              </w:rPr>
              <w:fldChar w:fldCharType="end"/>
            </w:r>
          </w:hyperlink>
        </w:p>
        <w:p w14:paraId="5DC50DA5" w14:textId="77777777" w:rsidR="002B2217" w:rsidRPr="00DE7003" w:rsidRDefault="00DF10CD" w:rsidP="00DE7003">
          <w:pPr>
            <w:pStyle w:val="TM3"/>
            <w:tabs>
              <w:tab w:val="left" w:pos="1100"/>
              <w:tab w:val="right" w:leader="dot" w:pos="9060"/>
            </w:tabs>
            <w:spacing w:after="0" w:line="360" w:lineRule="auto"/>
            <w:rPr>
              <w:rFonts w:ascii="Century Gothic" w:eastAsiaTheme="minorEastAsia" w:hAnsi="Century Gothic" w:cstheme="minorBidi"/>
              <w:noProof/>
              <w:sz w:val="22"/>
              <w:szCs w:val="22"/>
            </w:rPr>
          </w:pPr>
          <w:hyperlink w:anchor="_Toc21332123" w:history="1">
            <w:r w:rsidR="002B2217" w:rsidRPr="00DE7003">
              <w:rPr>
                <w:rStyle w:val="Lienhypertexte"/>
                <w:rFonts w:ascii="Century Gothic" w:hAnsi="Century Gothic"/>
                <w:b/>
                <w:noProof/>
              </w:rPr>
              <w:t>2.2</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Centre de Santé Amélioré :</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_Toc21332123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27</w:t>
            </w:r>
            <w:r w:rsidR="002B2217" w:rsidRPr="00DE7003">
              <w:rPr>
                <w:rFonts w:ascii="Century Gothic" w:hAnsi="Century Gothic"/>
                <w:noProof/>
                <w:webHidden/>
              </w:rPr>
              <w:fldChar w:fldCharType="end"/>
            </w:r>
          </w:hyperlink>
        </w:p>
        <w:p w14:paraId="6BA952FF" w14:textId="77777777" w:rsidR="002B2217" w:rsidRPr="00DE7003" w:rsidRDefault="00DF10CD" w:rsidP="00DE7003">
          <w:pPr>
            <w:pStyle w:val="TM3"/>
            <w:tabs>
              <w:tab w:val="left" w:pos="1100"/>
              <w:tab w:val="right" w:leader="dot" w:pos="9060"/>
            </w:tabs>
            <w:spacing w:after="0" w:line="360" w:lineRule="auto"/>
            <w:rPr>
              <w:rFonts w:ascii="Century Gothic" w:eastAsiaTheme="minorEastAsia" w:hAnsi="Century Gothic" w:cstheme="minorBidi"/>
              <w:noProof/>
              <w:sz w:val="22"/>
              <w:szCs w:val="22"/>
            </w:rPr>
          </w:pPr>
          <w:hyperlink w:anchor="_Toc21332124" w:history="1">
            <w:r w:rsidR="002B2217" w:rsidRPr="00DE7003">
              <w:rPr>
                <w:rStyle w:val="Lienhypertexte"/>
                <w:rFonts w:ascii="Century Gothic" w:hAnsi="Century Gothic"/>
                <w:b/>
                <w:noProof/>
              </w:rPr>
              <w:t>2.3</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Centre Médical Communal/ hôpital préfectoral :</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_Toc21332124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32</w:t>
            </w:r>
            <w:r w:rsidR="002B2217" w:rsidRPr="00DE7003">
              <w:rPr>
                <w:rFonts w:ascii="Century Gothic" w:hAnsi="Century Gothic"/>
                <w:noProof/>
                <w:webHidden/>
              </w:rPr>
              <w:fldChar w:fldCharType="end"/>
            </w:r>
          </w:hyperlink>
        </w:p>
        <w:p w14:paraId="59E1FB98" w14:textId="77777777" w:rsidR="002B2217" w:rsidRPr="00DE7003" w:rsidRDefault="00DF10CD" w:rsidP="00DE7003">
          <w:pPr>
            <w:pStyle w:val="TM3"/>
            <w:tabs>
              <w:tab w:val="left" w:pos="1100"/>
              <w:tab w:val="right" w:leader="dot" w:pos="9060"/>
            </w:tabs>
            <w:spacing w:after="0" w:line="360" w:lineRule="auto"/>
            <w:rPr>
              <w:rFonts w:ascii="Century Gothic" w:eastAsiaTheme="minorEastAsia" w:hAnsi="Century Gothic" w:cstheme="minorBidi"/>
              <w:noProof/>
              <w:sz w:val="22"/>
              <w:szCs w:val="22"/>
            </w:rPr>
          </w:pPr>
          <w:hyperlink w:anchor="_Toc21332125" w:history="1">
            <w:r w:rsidR="002B2217" w:rsidRPr="00DE7003">
              <w:rPr>
                <w:rStyle w:val="Lienhypertexte"/>
                <w:rFonts w:ascii="Century Gothic" w:hAnsi="Century Gothic"/>
                <w:b/>
                <w:noProof/>
              </w:rPr>
              <w:t>2.4</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Hôpital Régional :</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_Toc21332125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41</w:t>
            </w:r>
            <w:r w:rsidR="002B2217" w:rsidRPr="00DE7003">
              <w:rPr>
                <w:rFonts w:ascii="Century Gothic" w:hAnsi="Century Gothic"/>
                <w:noProof/>
                <w:webHidden/>
              </w:rPr>
              <w:fldChar w:fldCharType="end"/>
            </w:r>
          </w:hyperlink>
        </w:p>
        <w:p w14:paraId="4D7DD2E8" w14:textId="77777777" w:rsidR="002B2217" w:rsidRPr="00DE7003" w:rsidRDefault="00DF10CD" w:rsidP="00DE7003">
          <w:pPr>
            <w:pStyle w:val="TM1"/>
            <w:spacing w:after="0" w:line="360" w:lineRule="auto"/>
            <w:rPr>
              <w:rFonts w:ascii="Century Gothic" w:eastAsiaTheme="minorEastAsia" w:hAnsi="Century Gothic" w:cstheme="minorBidi"/>
              <w:noProof/>
              <w:sz w:val="22"/>
              <w:szCs w:val="22"/>
            </w:rPr>
          </w:pPr>
          <w:hyperlink w:anchor="_Toc21332126" w:history="1">
            <w:r w:rsidR="002B2217" w:rsidRPr="00DE7003">
              <w:rPr>
                <w:rStyle w:val="Lienhypertexte"/>
                <w:rFonts w:ascii="Century Gothic" w:hAnsi="Century Gothic"/>
                <w:b/>
                <w:noProof/>
              </w:rPr>
              <w:t>3.</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ANNEXES</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_Toc21332126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51</w:t>
            </w:r>
            <w:r w:rsidR="002B2217" w:rsidRPr="00DE7003">
              <w:rPr>
                <w:rFonts w:ascii="Century Gothic" w:hAnsi="Century Gothic"/>
                <w:noProof/>
                <w:webHidden/>
              </w:rPr>
              <w:fldChar w:fldCharType="end"/>
            </w:r>
          </w:hyperlink>
        </w:p>
        <w:p w14:paraId="6F10DC34" w14:textId="77777777" w:rsidR="002B2217" w:rsidRPr="00DE7003" w:rsidRDefault="00DF10CD" w:rsidP="00DE7003">
          <w:pPr>
            <w:pStyle w:val="TM2"/>
            <w:spacing w:after="0" w:line="360" w:lineRule="auto"/>
            <w:rPr>
              <w:rFonts w:ascii="Century Gothic" w:eastAsiaTheme="minorEastAsia" w:hAnsi="Century Gothic" w:cstheme="minorBidi"/>
              <w:noProof/>
              <w:sz w:val="22"/>
              <w:szCs w:val="22"/>
            </w:rPr>
          </w:pPr>
          <w:hyperlink w:anchor="_Toc21332127" w:history="1">
            <w:r w:rsidR="002B2217" w:rsidRPr="00DE7003">
              <w:rPr>
                <w:rStyle w:val="Lienhypertexte"/>
                <w:rFonts w:ascii="Century Gothic" w:hAnsi="Century Gothic"/>
                <w:b/>
                <w:noProof/>
              </w:rPr>
              <w:t>3.1</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LISTE DES PARTICIPANTS</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_Toc21332127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51</w:t>
            </w:r>
            <w:r w:rsidR="002B2217" w:rsidRPr="00DE7003">
              <w:rPr>
                <w:rFonts w:ascii="Century Gothic" w:hAnsi="Century Gothic"/>
                <w:noProof/>
                <w:webHidden/>
              </w:rPr>
              <w:fldChar w:fldCharType="end"/>
            </w:r>
          </w:hyperlink>
        </w:p>
        <w:p w14:paraId="74DCB37E" w14:textId="77777777" w:rsidR="002B2217" w:rsidRPr="00DE7003" w:rsidRDefault="00DF10CD" w:rsidP="00DE7003">
          <w:pPr>
            <w:pStyle w:val="TM2"/>
            <w:spacing w:after="0" w:line="360" w:lineRule="auto"/>
            <w:rPr>
              <w:rFonts w:ascii="Century Gothic" w:eastAsiaTheme="minorEastAsia" w:hAnsi="Century Gothic" w:cstheme="minorBidi"/>
              <w:noProof/>
              <w:sz w:val="22"/>
              <w:szCs w:val="22"/>
            </w:rPr>
          </w:pPr>
          <w:hyperlink w:anchor="_Toc21332128" w:history="1">
            <w:r w:rsidR="002B2217" w:rsidRPr="00DE7003">
              <w:rPr>
                <w:rStyle w:val="Lienhypertexte"/>
                <w:rFonts w:ascii="Century Gothic" w:hAnsi="Century Gothic"/>
                <w:noProof/>
              </w:rPr>
              <w:t>3.2</w:t>
            </w:r>
            <w:r w:rsidR="002B2217" w:rsidRPr="00DE7003">
              <w:rPr>
                <w:rFonts w:ascii="Century Gothic" w:eastAsiaTheme="minorEastAsia" w:hAnsi="Century Gothic" w:cstheme="minorBidi"/>
                <w:noProof/>
                <w:sz w:val="22"/>
                <w:szCs w:val="22"/>
              </w:rPr>
              <w:tab/>
            </w:r>
            <w:r w:rsidR="002B2217" w:rsidRPr="00DE7003">
              <w:rPr>
                <w:rStyle w:val="Lienhypertexte"/>
                <w:rFonts w:ascii="Century Gothic" w:hAnsi="Century Gothic"/>
                <w:b/>
                <w:noProof/>
              </w:rPr>
              <w:t>REFERENCES</w:t>
            </w:r>
            <w:r w:rsidR="002B2217" w:rsidRPr="00DE7003">
              <w:rPr>
                <w:rFonts w:ascii="Century Gothic" w:hAnsi="Century Gothic"/>
                <w:noProof/>
                <w:webHidden/>
              </w:rPr>
              <w:tab/>
            </w:r>
            <w:r w:rsidR="002B2217" w:rsidRPr="00DE7003">
              <w:rPr>
                <w:rFonts w:ascii="Century Gothic" w:hAnsi="Century Gothic"/>
                <w:noProof/>
                <w:webHidden/>
              </w:rPr>
              <w:fldChar w:fldCharType="begin"/>
            </w:r>
            <w:r w:rsidR="002B2217" w:rsidRPr="00DE7003">
              <w:rPr>
                <w:rFonts w:ascii="Century Gothic" w:hAnsi="Century Gothic"/>
                <w:noProof/>
                <w:webHidden/>
              </w:rPr>
              <w:instrText xml:space="preserve"> PAGEREF _Toc21332128 \h </w:instrText>
            </w:r>
            <w:r w:rsidR="002B2217" w:rsidRPr="00DE7003">
              <w:rPr>
                <w:rFonts w:ascii="Century Gothic" w:hAnsi="Century Gothic"/>
                <w:noProof/>
                <w:webHidden/>
              </w:rPr>
            </w:r>
            <w:r w:rsidR="002B2217" w:rsidRPr="00DE7003">
              <w:rPr>
                <w:rFonts w:ascii="Century Gothic" w:hAnsi="Century Gothic"/>
                <w:noProof/>
                <w:webHidden/>
              </w:rPr>
              <w:fldChar w:fldCharType="separate"/>
            </w:r>
            <w:r w:rsidR="002B2217" w:rsidRPr="00DE7003">
              <w:rPr>
                <w:rFonts w:ascii="Century Gothic" w:hAnsi="Century Gothic"/>
                <w:noProof/>
                <w:webHidden/>
              </w:rPr>
              <w:t>51</w:t>
            </w:r>
            <w:r w:rsidR="002B2217" w:rsidRPr="00DE7003">
              <w:rPr>
                <w:rFonts w:ascii="Century Gothic" w:hAnsi="Century Gothic"/>
                <w:noProof/>
                <w:webHidden/>
              </w:rPr>
              <w:fldChar w:fldCharType="end"/>
            </w:r>
          </w:hyperlink>
        </w:p>
        <w:p w14:paraId="57EE793F" w14:textId="05D930D1" w:rsidR="0016761D" w:rsidRDefault="0016761D" w:rsidP="00DE7003">
          <w:pPr>
            <w:spacing w:after="0" w:line="360" w:lineRule="auto"/>
          </w:pPr>
          <w:r w:rsidRPr="00DE7003">
            <w:rPr>
              <w:rFonts w:ascii="Century Gothic" w:hAnsi="Century Gothic"/>
              <w:b/>
              <w:bCs/>
            </w:rPr>
            <w:fldChar w:fldCharType="end"/>
          </w:r>
        </w:p>
      </w:sdtContent>
    </w:sdt>
    <w:p w14:paraId="7331348F" w14:textId="68D51B8A" w:rsidR="00A63E78" w:rsidRDefault="00A63E78" w:rsidP="005E266E">
      <w:pPr>
        <w:jc w:val="both"/>
      </w:pPr>
    </w:p>
    <w:p w14:paraId="41BA4F61" w14:textId="77777777" w:rsidR="00A63E78" w:rsidRPr="00A03F07" w:rsidRDefault="00A63E78" w:rsidP="005E266E">
      <w:pPr>
        <w:pStyle w:val="TM1"/>
        <w:jc w:val="both"/>
      </w:pPr>
      <w:r w:rsidRPr="00A03F07">
        <w:fldChar w:fldCharType="begin"/>
      </w:r>
      <w:r w:rsidRPr="00A03F07">
        <w:instrText xml:space="preserve"> TOC \o "1-3" \h \z \u </w:instrText>
      </w:r>
      <w:r w:rsidRPr="00A03F07">
        <w:fldChar w:fldCharType="end"/>
      </w:r>
    </w:p>
    <w:p w14:paraId="3C01453B" w14:textId="77777777" w:rsidR="0016761D" w:rsidRDefault="0016761D">
      <w:pPr>
        <w:spacing w:line="259" w:lineRule="auto"/>
        <w:rPr>
          <w:rFonts w:ascii="Bodoni MT Black" w:eastAsia="SimSun" w:hAnsi="Bodoni MT Black"/>
          <w:b/>
          <w:color w:val="FF0000"/>
          <w:sz w:val="32"/>
          <w:szCs w:val="24"/>
          <w:lang w:val="x-none" w:eastAsia="x-none"/>
        </w:rPr>
      </w:pPr>
      <w:bookmarkStart w:id="5" w:name="_Toc18492652"/>
      <w:bookmarkStart w:id="6" w:name="_Toc18492653"/>
      <w:bookmarkStart w:id="7" w:name="_Toc18492654"/>
      <w:bookmarkStart w:id="8" w:name="_Toc18492655"/>
      <w:bookmarkStart w:id="9" w:name="_Toc18492656"/>
      <w:bookmarkStart w:id="10" w:name="_Toc18492657"/>
      <w:bookmarkStart w:id="11" w:name="page4"/>
      <w:bookmarkStart w:id="12" w:name="_Toc19200120"/>
      <w:bookmarkStart w:id="13" w:name="_Toc2762769"/>
      <w:bookmarkEnd w:id="5"/>
      <w:bookmarkEnd w:id="6"/>
      <w:bookmarkEnd w:id="7"/>
      <w:bookmarkEnd w:id="8"/>
      <w:bookmarkEnd w:id="9"/>
      <w:bookmarkEnd w:id="10"/>
      <w:bookmarkEnd w:id="11"/>
      <w:r>
        <w:rPr>
          <w:rFonts w:ascii="Bodoni MT Black" w:hAnsi="Bodoni MT Black"/>
          <w:b/>
          <w:color w:val="FF0000"/>
          <w:sz w:val="32"/>
          <w:szCs w:val="24"/>
        </w:rPr>
        <w:br w:type="page"/>
      </w:r>
    </w:p>
    <w:p w14:paraId="238418C7" w14:textId="528E668E" w:rsidR="00A63E78" w:rsidRPr="00467AFC" w:rsidRDefault="00A63E78" w:rsidP="005E266E">
      <w:pPr>
        <w:pStyle w:val="Titre1"/>
        <w:numPr>
          <w:ilvl w:val="0"/>
          <w:numId w:val="0"/>
        </w:numPr>
        <w:spacing w:before="0" w:after="0" w:line="360" w:lineRule="auto"/>
        <w:jc w:val="both"/>
        <w:rPr>
          <w:rFonts w:ascii="Bodoni MT Black" w:hAnsi="Bodoni MT Black"/>
          <w:b/>
          <w:color w:val="FF0000"/>
          <w:sz w:val="32"/>
          <w:szCs w:val="24"/>
          <w:lang w:val="fr-CA"/>
        </w:rPr>
      </w:pPr>
      <w:bookmarkStart w:id="14" w:name="_Toc21332103"/>
      <w:r w:rsidRPr="00467AFC">
        <w:rPr>
          <w:rFonts w:ascii="Bodoni MT Black" w:hAnsi="Bodoni MT Black"/>
          <w:b/>
          <w:color w:val="FF0000"/>
          <w:sz w:val="32"/>
          <w:szCs w:val="24"/>
        </w:rPr>
        <w:lastRenderedPageBreak/>
        <w:t>CONTEXTE</w:t>
      </w:r>
      <w:bookmarkEnd w:id="12"/>
      <w:bookmarkEnd w:id="14"/>
      <w:r w:rsidRPr="00467AFC">
        <w:rPr>
          <w:rFonts w:ascii="Bodoni MT Black" w:hAnsi="Bodoni MT Black"/>
          <w:b/>
          <w:color w:val="FF0000"/>
          <w:sz w:val="32"/>
          <w:szCs w:val="24"/>
        </w:rPr>
        <w:t xml:space="preserve"> </w:t>
      </w:r>
      <w:bookmarkEnd w:id="13"/>
    </w:p>
    <w:p w14:paraId="1DB74A49" w14:textId="45ACAFA7" w:rsidR="00A63E78" w:rsidRPr="00A03F07" w:rsidRDefault="00A63E78" w:rsidP="005E266E">
      <w:pPr>
        <w:spacing w:after="0" w:line="360" w:lineRule="auto"/>
        <w:jc w:val="both"/>
        <w:rPr>
          <w:rFonts w:ascii="Century Gothic" w:hAnsi="Century Gothic"/>
          <w:sz w:val="24"/>
          <w:szCs w:val="24"/>
        </w:rPr>
      </w:pPr>
      <w:r w:rsidRPr="00A03F07">
        <w:rPr>
          <w:rFonts w:ascii="Century Gothic" w:hAnsi="Century Gothic"/>
          <w:sz w:val="24"/>
          <w:szCs w:val="24"/>
        </w:rPr>
        <w:t xml:space="preserve">L’épidémie à virus Ebola en 2014 a marqué un tournant important du secteur de la biologie médicale en Guinée. En effet, elle a permis aux autorités sanitaires du Ministère de la santé de découvrir le dysfonctionnement général des laboratoires des hôpitaux du pays. Partant de ce constat amer, l’Etat Guinéen s’est engagé dans une vaste réforme de son système de santé à travers l’élaboration du plan national de développement sanitaire 2016-2020 qui fixe les priorités du gouvernement en matière de santé. C’est ainsi que plusieurs </w:t>
      </w:r>
      <w:r w:rsidR="004B1137">
        <w:rPr>
          <w:rFonts w:ascii="Century Gothic" w:hAnsi="Century Gothic"/>
          <w:sz w:val="24"/>
          <w:szCs w:val="24"/>
        </w:rPr>
        <w:t>reformes</w:t>
      </w:r>
      <w:r w:rsidRPr="00A03F07">
        <w:rPr>
          <w:rFonts w:ascii="Century Gothic" w:hAnsi="Century Gothic"/>
          <w:sz w:val="24"/>
          <w:szCs w:val="24"/>
        </w:rPr>
        <w:t xml:space="preserve"> ont été initiées dans les différents départements du ministère de la santé avec entre autre la création d’une direction nationale des laboratoires, la révision de la politique nationale de biologie médicale. Aussi avec l’accompagnement de</w:t>
      </w:r>
      <w:r>
        <w:rPr>
          <w:rFonts w:ascii="Century Gothic" w:hAnsi="Century Gothic"/>
          <w:sz w:val="24"/>
          <w:szCs w:val="24"/>
        </w:rPr>
        <w:t xml:space="preserve">s </w:t>
      </w:r>
      <w:r w:rsidRPr="00A03F07">
        <w:rPr>
          <w:rFonts w:ascii="Century Gothic" w:hAnsi="Century Gothic"/>
          <w:sz w:val="24"/>
          <w:szCs w:val="24"/>
        </w:rPr>
        <w:t>partenaires techniques et financiers, un vaste projet de renforcement des capacités des laboratoires des hôpitaux régionaux et préfectoraux a été initié par l’Etat Guinéen pour renforcer le volet diagnostic biologique.</w:t>
      </w:r>
    </w:p>
    <w:p w14:paraId="1BA98AA5" w14:textId="77777777" w:rsidR="00A63E78" w:rsidRPr="00A03F07" w:rsidRDefault="00A63E78" w:rsidP="005E266E">
      <w:pPr>
        <w:spacing w:after="0" w:line="360" w:lineRule="auto"/>
        <w:jc w:val="both"/>
        <w:rPr>
          <w:rFonts w:ascii="Century Gothic" w:hAnsi="Century Gothic"/>
          <w:sz w:val="24"/>
          <w:szCs w:val="24"/>
        </w:rPr>
      </w:pPr>
      <w:r w:rsidRPr="00A03F07">
        <w:rPr>
          <w:rFonts w:ascii="Century Gothic" w:hAnsi="Century Gothic"/>
          <w:sz w:val="24"/>
          <w:szCs w:val="24"/>
        </w:rPr>
        <w:t>Afin de réussir la mise en œuvre du plan stratégique de biologie médicale, il s’avère nécessaire d’élaborer des référentiels nationaux. Ces référentiels permettront aux différents acteurs du système de santé de conjuguer leurs efforts pour l’amélioration des conditions de travail au laboratoire.</w:t>
      </w:r>
    </w:p>
    <w:p w14:paraId="5238914A" w14:textId="77777777" w:rsidR="00A63E78" w:rsidRPr="00A03F07" w:rsidRDefault="00A63E78" w:rsidP="005E266E">
      <w:pPr>
        <w:spacing w:after="0" w:line="360" w:lineRule="auto"/>
        <w:jc w:val="both"/>
        <w:rPr>
          <w:rFonts w:ascii="Century Gothic" w:hAnsi="Century Gothic"/>
          <w:sz w:val="24"/>
          <w:szCs w:val="24"/>
        </w:rPr>
      </w:pPr>
      <w:r w:rsidRPr="00A03F07">
        <w:rPr>
          <w:rFonts w:ascii="Century Gothic" w:hAnsi="Century Gothic"/>
          <w:sz w:val="24"/>
          <w:szCs w:val="24"/>
        </w:rPr>
        <w:t>C’est dans ce contexte que ce présent document a été élaboré comme complément aux autres documents normatifs existants. Il vise à obtenir des standards en matière d’infrastructures</w:t>
      </w:r>
      <w:r>
        <w:rPr>
          <w:rFonts w:ascii="Century Gothic" w:hAnsi="Century Gothic"/>
          <w:sz w:val="24"/>
          <w:szCs w:val="24"/>
        </w:rPr>
        <w:t xml:space="preserve"> et</w:t>
      </w:r>
      <w:r w:rsidRPr="00A03F07">
        <w:rPr>
          <w:rFonts w:ascii="Century Gothic" w:hAnsi="Century Gothic"/>
          <w:sz w:val="24"/>
          <w:szCs w:val="24"/>
        </w:rPr>
        <w:t xml:space="preserve"> d’équipements en fonction du niveau du laboratoire dans la pyramide sanitaire. Son utilisation et son application permettront aux laboratoires d’offrir des prestations idéales afin de répondre à une meilleure offre de soins aux populations.</w:t>
      </w:r>
    </w:p>
    <w:p w14:paraId="5F2AAA4F" w14:textId="77777777" w:rsidR="00A63E78" w:rsidRPr="00A03F07" w:rsidRDefault="00A63E78" w:rsidP="005E266E">
      <w:pPr>
        <w:spacing w:after="0" w:line="360" w:lineRule="auto"/>
        <w:ind w:left="20"/>
        <w:jc w:val="both"/>
        <w:rPr>
          <w:rFonts w:ascii="Century Gothic" w:hAnsi="Century Gothic"/>
          <w:sz w:val="24"/>
          <w:szCs w:val="24"/>
        </w:rPr>
      </w:pPr>
      <w:proofErr w:type="gramStart"/>
      <w:r>
        <w:rPr>
          <w:rFonts w:ascii="Century Gothic" w:hAnsi="Century Gothic"/>
          <w:sz w:val="24"/>
          <w:szCs w:val="24"/>
        </w:rPr>
        <w:t>ce</w:t>
      </w:r>
      <w:proofErr w:type="gramEnd"/>
      <w:r>
        <w:rPr>
          <w:rFonts w:ascii="Century Gothic" w:hAnsi="Century Gothic"/>
          <w:sz w:val="24"/>
          <w:szCs w:val="24"/>
        </w:rPr>
        <w:t xml:space="preserve"> document se réfère à  </w:t>
      </w:r>
      <w:bookmarkStart w:id="15" w:name="page5"/>
      <w:bookmarkEnd w:id="15"/>
      <w:r>
        <w:rPr>
          <w:rFonts w:ascii="Century Gothic" w:hAnsi="Century Gothic"/>
          <w:sz w:val="24"/>
          <w:szCs w:val="24"/>
        </w:rPr>
        <w:t>l</w:t>
      </w:r>
      <w:r w:rsidRPr="00A03F07">
        <w:rPr>
          <w:rFonts w:ascii="Century Gothic" w:hAnsi="Century Gothic"/>
          <w:sz w:val="24"/>
          <w:szCs w:val="24"/>
        </w:rPr>
        <w:t>a norme ISO 15</w:t>
      </w:r>
      <w:r>
        <w:rPr>
          <w:rFonts w:ascii="Century Gothic" w:hAnsi="Century Gothic"/>
          <w:sz w:val="24"/>
          <w:szCs w:val="24"/>
        </w:rPr>
        <w:t> </w:t>
      </w:r>
      <w:r w:rsidRPr="00A03F07">
        <w:rPr>
          <w:rFonts w:ascii="Century Gothic" w:hAnsi="Century Gothic"/>
          <w:sz w:val="24"/>
          <w:szCs w:val="24"/>
        </w:rPr>
        <w:t>189</w:t>
      </w:r>
      <w:r>
        <w:rPr>
          <w:rFonts w:ascii="Century Gothic" w:hAnsi="Century Gothic"/>
          <w:sz w:val="24"/>
          <w:szCs w:val="24"/>
        </w:rPr>
        <w:t xml:space="preserve"> qui</w:t>
      </w:r>
      <w:r w:rsidRPr="00A03F07">
        <w:rPr>
          <w:rFonts w:ascii="Century Gothic" w:hAnsi="Century Gothic"/>
          <w:sz w:val="24"/>
          <w:szCs w:val="24"/>
        </w:rPr>
        <w:t xml:space="preserve"> donne des orientations sur les dispositions générales à prendre en compte dans la conception d’un laboratoire. Ces dispositions sont à adapter au contexte local de chaque laboratoire en fonction de ses objectifs ou des missions qui lui sont dévouées, de la charge de travail du laboratoire, de la disponibilité des ressources humaines et financières. </w:t>
      </w:r>
    </w:p>
    <w:p w14:paraId="02D47E28" w14:textId="7F0E168E" w:rsidR="00A63E78" w:rsidRPr="00A03F07" w:rsidRDefault="00A63E78" w:rsidP="005E266E">
      <w:pPr>
        <w:spacing w:after="0" w:line="360" w:lineRule="auto"/>
        <w:ind w:left="20"/>
        <w:jc w:val="both"/>
        <w:rPr>
          <w:rFonts w:ascii="Century Gothic" w:hAnsi="Century Gothic"/>
          <w:sz w:val="24"/>
          <w:szCs w:val="24"/>
        </w:rPr>
      </w:pPr>
      <w:r w:rsidRPr="00A03F07">
        <w:rPr>
          <w:rFonts w:ascii="Century Gothic" w:hAnsi="Century Gothic"/>
          <w:sz w:val="24"/>
          <w:szCs w:val="24"/>
        </w:rPr>
        <w:lastRenderedPageBreak/>
        <w:t>Toutefois la démarche de conception d’un laboratoire doit tenir compte de 3 conditions préalables</w:t>
      </w:r>
      <w:r w:rsidR="0081790F">
        <w:rPr>
          <w:rFonts w:ascii="Century Gothic" w:hAnsi="Century Gothic"/>
          <w:sz w:val="24"/>
          <w:szCs w:val="24"/>
        </w:rPr>
        <w:t>,</w:t>
      </w:r>
      <w:r w:rsidRPr="00A03F07">
        <w:rPr>
          <w:rFonts w:ascii="Century Gothic" w:hAnsi="Century Gothic"/>
          <w:sz w:val="24"/>
          <w:szCs w:val="24"/>
        </w:rPr>
        <w:t xml:space="preserve"> à savoir :</w:t>
      </w:r>
    </w:p>
    <w:p w14:paraId="2CF875C3" w14:textId="77777777" w:rsidR="00A63E78" w:rsidRPr="00A03F07" w:rsidRDefault="00A63E78" w:rsidP="0036797A">
      <w:pPr>
        <w:numPr>
          <w:ilvl w:val="0"/>
          <w:numId w:val="2"/>
        </w:numPr>
        <w:spacing w:after="0" w:line="360" w:lineRule="auto"/>
        <w:ind w:left="1276"/>
        <w:jc w:val="both"/>
        <w:rPr>
          <w:rFonts w:ascii="Century Gothic" w:hAnsi="Century Gothic"/>
          <w:sz w:val="24"/>
          <w:szCs w:val="24"/>
        </w:rPr>
      </w:pPr>
      <w:r w:rsidRPr="00A03F07">
        <w:rPr>
          <w:rFonts w:ascii="Century Gothic" w:hAnsi="Century Gothic"/>
          <w:sz w:val="24"/>
          <w:szCs w:val="24"/>
        </w:rPr>
        <w:t>la réduction du risque biologique avec minimisation des accidents de travail et des maladies professionnelles ;</w:t>
      </w:r>
    </w:p>
    <w:p w14:paraId="52CA7A48" w14:textId="77777777" w:rsidR="00A63E78" w:rsidRPr="00A03F07" w:rsidRDefault="00A63E78" w:rsidP="0036797A">
      <w:pPr>
        <w:numPr>
          <w:ilvl w:val="0"/>
          <w:numId w:val="2"/>
        </w:numPr>
        <w:spacing w:after="0" w:line="360" w:lineRule="auto"/>
        <w:ind w:left="1276"/>
        <w:jc w:val="both"/>
        <w:rPr>
          <w:rFonts w:ascii="Century Gothic" w:hAnsi="Century Gothic"/>
          <w:sz w:val="24"/>
          <w:szCs w:val="24"/>
        </w:rPr>
      </w:pPr>
      <w:r w:rsidRPr="00A03F07">
        <w:rPr>
          <w:rFonts w:ascii="Century Gothic" w:hAnsi="Century Gothic"/>
          <w:sz w:val="24"/>
          <w:szCs w:val="24"/>
        </w:rPr>
        <w:t>la qualité des prestations de services ;</w:t>
      </w:r>
    </w:p>
    <w:p w14:paraId="3CC1EEBA" w14:textId="77777777" w:rsidR="00A63E78" w:rsidRPr="00A03F07" w:rsidRDefault="00A63E78" w:rsidP="0036797A">
      <w:pPr>
        <w:numPr>
          <w:ilvl w:val="0"/>
          <w:numId w:val="1"/>
        </w:numPr>
        <w:spacing w:after="0" w:line="360" w:lineRule="auto"/>
        <w:ind w:left="1276"/>
        <w:jc w:val="both"/>
        <w:rPr>
          <w:rFonts w:ascii="Century Gothic" w:hAnsi="Century Gothic"/>
          <w:sz w:val="24"/>
          <w:szCs w:val="24"/>
        </w:rPr>
      </w:pPr>
      <w:r w:rsidRPr="00A03F07">
        <w:rPr>
          <w:rFonts w:ascii="Century Gothic" w:hAnsi="Century Gothic"/>
          <w:sz w:val="24"/>
          <w:szCs w:val="24"/>
        </w:rPr>
        <w:t>la possibilité d’extension avec modulation éventuelle des pièces en fonction des charges de travail ou des nouvelles technologies.</w:t>
      </w:r>
    </w:p>
    <w:p w14:paraId="76F035DA" w14:textId="32D4B55F" w:rsidR="00A63E78" w:rsidRPr="00A03F07" w:rsidRDefault="00A63E78" w:rsidP="009C56A5">
      <w:pPr>
        <w:spacing w:before="240" w:after="0" w:line="360" w:lineRule="auto"/>
        <w:ind w:left="23"/>
        <w:jc w:val="both"/>
        <w:rPr>
          <w:rFonts w:ascii="Century Gothic" w:hAnsi="Century Gothic"/>
          <w:sz w:val="24"/>
          <w:szCs w:val="24"/>
        </w:rPr>
      </w:pPr>
      <w:r w:rsidRPr="00A03F07">
        <w:rPr>
          <w:rFonts w:ascii="Century Gothic" w:hAnsi="Century Gothic"/>
          <w:sz w:val="24"/>
          <w:szCs w:val="24"/>
        </w:rPr>
        <w:t xml:space="preserve">La conception des locaux d’un laboratoire doit également tenir compte du nombre de salles et de leur surface pour permettre une bonne disposition des équipements et offrir un cadre de travail fluide et aéré garantissant les conditions de sécurité </w:t>
      </w:r>
      <w:r w:rsidR="0081790F" w:rsidRPr="00A03F07">
        <w:rPr>
          <w:rFonts w:ascii="Century Gothic" w:hAnsi="Century Gothic"/>
          <w:sz w:val="24"/>
          <w:szCs w:val="24"/>
        </w:rPr>
        <w:t>et d’ergonomie</w:t>
      </w:r>
      <w:r w:rsidRPr="00A03F07">
        <w:rPr>
          <w:rFonts w:ascii="Century Gothic" w:hAnsi="Century Gothic"/>
          <w:sz w:val="24"/>
          <w:szCs w:val="24"/>
        </w:rPr>
        <w:t>.</w:t>
      </w:r>
    </w:p>
    <w:p w14:paraId="784ED5B1" w14:textId="77777777" w:rsidR="00A63E78" w:rsidRPr="00467AFC" w:rsidRDefault="00A63E78" w:rsidP="0036797A">
      <w:pPr>
        <w:pStyle w:val="Titre1"/>
        <w:numPr>
          <w:ilvl w:val="0"/>
          <w:numId w:val="6"/>
        </w:numPr>
        <w:pBdr>
          <w:top w:val="single" w:sz="4" w:space="1" w:color="auto" w:shadow="1"/>
          <w:left w:val="single" w:sz="4" w:space="4" w:color="auto" w:shadow="1"/>
          <w:bottom w:val="single" w:sz="4" w:space="1" w:color="auto" w:shadow="1"/>
          <w:right w:val="single" w:sz="4" w:space="4" w:color="auto" w:shadow="1"/>
        </w:pBdr>
        <w:spacing w:after="480"/>
        <w:ind w:left="357" w:hanging="357"/>
        <w:jc w:val="both"/>
        <w:rPr>
          <w:rFonts w:ascii="Bodoni MT Black" w:hAnsi="Bodoni MT Black"/>
          <w:b/>
          <w:color w:val="C00000"/>
          <w:sz w:val="28"/>
        </w:rPr>
      </w:pPr>
      <w:r>
        <w:br w:type="page"/>
      </w:r>
      <w:bookmarkStart w:id="16" w:name="_Toc19200121"/>
      <w:bookmarkStart w:id="17" w:name="_Toc21332104"/>
      <w:r w:rsidRPr="00467AFC">
        <w:rPr>
          <w:rFonts w:ascii="Bodoni MT Black" w:hAnsi="Bodoni MT Black"/>
          <w:b/>
          <w:color w:val="C00000"/>
          <w:sz w:val="28"/>
        </w:rPr>
        <w:lastRenderedPageBreak/>
        <w:t>INFRASTRUCTURES</w:t>
      </w:r>
      <w:bookmarkEnd w:id="16"/>
      <w:bookmarkEnd w:id="17"/>
    </w:p>
    <w:p w14:paraId="0368DDEB" w14:textId="77777777" w:rsidR="00A63E78" w:rsidRPr="00467AFC" w:rsidRDefault="00A63E78" w:rsidP="0036797A">
      <w:pPr>
        <w:pStyle w:val="Titre2"/>
        <w:numPr>
          <w:ilvl w:val="1"/>
          <w:numId w:val="5"/>
        </w:numPr>
        <w:spacing w:before="320" w:after="480"/>
        <w:ind w:left="357" w:hanging="357"/>
        <w:jc w:val="both"/>
        <w:rPr>
          <w:rFonts w:ascii="Bookman Old Style" w:hAnsi="Bookman Old Style"/>
          <w:b/>
          <w:color w:val="984806"/>
          <w:sz w:val="24"/>
        </w:rPr>
      </w:pPr>
      <w:bookmarkStart w:id="18" w:name="_Toc18492660"/>
      <w:bookmarkStart w:id="19" w:name="_Toc18500729"/>
      <w:bookmarkStart w:id="20" w:name="_Toc19200122"/>
      <w:bookmarkStart w:id="21" w:name="_Toc21332105"/>
      <w:bookmarkEnd w:id="18"/>
      <w:bookmarkEnd w:id="19"/>
      <w:r w:rsidRPr="00467AFC">
        <w:rPr>
          <w:rFonts w:ascii="Bookman Old Style" w:hAnsi="Bookman Old Style"/>
          <w:b/>
          <w:color w:val="984806"/>
          <w:sz w:val="24"/>
        </w:rPr>
        <w:t>DISPOSITIONS GÉNÉRALES COMMUNES AUX INFRASTRUCTURES</w:t>
      </w:r>
      <w:bookmarkEnd w:id="20"/>
      <w:bookmarkEnd w:id="21"/>
    </w:p>
    <w:p w14:paraId="69162229" w14:textId="77777777" w:rsidR="00A63E78" w:rsidRDefault="00A63E78" w:rsidP="005E266E">
      <w:pPr>
        <w:spacing w:after="0" w:line="276" w:lineRule="auto"/>
        <w:ind w:left="23"/>
        <w:jc w:val="both"/>
        <w:rPr>
          <w:rFonts w:ascii="Century Gothic" w:hAnsi="Century Gothic"/>
          <w:sz w:val="24"/>
          <w:szCs w:val="24"/>
        </w:rPr>
      </w:pPr>
      <w:r w:rsidRPr="003F1CC0">
        <w:rPr>
          <w:rFonts w:ascii="Century Gothic" w:hAnsi="Century Gothic"/>
          <w:sz w:val="24"/>
          <w:szCs w:val="24"/>
        </w:rPr>
        <w:t xml:space="preserve">La surface totale d’un laboratoire de biologie médicale ne devrait pas être inférieure </w:t>
      </w:r>
      <w:r>
        <w:rPr>
          <w:rFonts w:ascii="Century Gothic" w:hAnsi="Century Gothic"/>
          <w:sz w:val="24"/>
          <w:szCs w:val="24"/>
        </w:rPr>
        <w:t xml:space="preserve">à </w:t>
      </w:r>
      <w:r w:rsidRPr="003F1CC0">
        <w:rPr>
          <w:rFonts w:ascii="Century Gothic" w:hAnsi="Century Gothic"/>
          <w:sz w:val="24"/>
          <w:szCs w:val="24"/>
        </w:rPr>
        <w:t>100</w:t>
      </w:r>
      <w:r>
        <w:rPr>
          <w:rFonts w:ascii="Century Gothic" w:hAnsi="Century Gothic"/>
          <w:sz w:val="24"/>
          <w:szCs w:val="24"/>
        </w:rPr>
        <w:t xml:space="preserve"> m²</w:t>
      </w:r>
      <w:r w:rsidRPr="003F1CC0">
        <w:rPr>
          <w:rFonts w:ascii="Century Gothic" w:hAnsi="Century Gothic"/>
          <w:sz w:val="24"/>
          <w:szCs w:val="24"/>
        </w:rPr>
        <w:t xml:space="preserve"> dont au moins 40 m</w:t>
      </w:r>
      <w:r>
        <w:rPr>
          <w:rFonts w:ascii="Century Gothic" w:hAnsi="Century Gothic"/>
          <w:sz w:val="24"/>
          <w:szCs w:val="24"/>
        </w:rPr>
        <w:t>²</w:t>
      </w:r>
      <w:r w:rsidRPr="003F1CC0">
        <w:rPr>
          <w:rFonts w:ascii="Century Gothic" w:hAnsi="Century Gothic"/>
          <w:sz w:val="24"/>
          <w:szCs w:val="24"/>
        </w:rPr>
        <w:t xml:space="preserve"> pour les zones techniques.</w:t>
      </w:r>
    </w:p>
    <w:p w14:paraId="11297C07" w14:textId="77777777" w:rsidR="00A63E78" w:rsidRPr="00467AFC" w:rsidRDefault="00A63E78" w:rsidP="005E266E">
      <w:pPr>
        <w:pStyle w:val="Titre3"/>
        <w:spacing w:after="240"/>
        <w:ind w:left="851" w:hanging="851"/>
        <w:jc w:val="both"/>
        <w:rPr>
          <w:rFonts w:ascii="Century Gothic" w:hAnsi="Century Gothic"/>
          <w:b/>
          <w:color w:val="0070C0"/>
          <w:sz w:val="28"/>
        </w:rPr>
      </w:pPr>
      <w:bookmarkStart w:id="22" w:name="_Toc18492662"/>
      <w:bookmarkStart w:id="23" w:name="_Toc18500731"/>
      <w:bookmarkStart w:id="24" w:name="_Toc19200123"/>
      <w:bookmarkStart w:id="25" w:name="_Toc21332106"/>
      <w:bookmarkEnd w:id="22"/>
      <w:bookmarkEnd w:id="23"/>
      <w:r w:rsidRPr="00467AFC">
        <w:rPr>
          <w:rFonts w:ascii="Century Gothic" w:hAnsi="Century Gothic"/>
          <w:b/>
          <w:color w:val="0070C0"/>
          <w:sz w:val="28"/>
        </w:rPr>
        <w:t>Types de zones recommandées dans un laboratoire</w:t>
      </w:r>
      <w:bookmarkEnd w:id="24"/>
      <w:bookmarkEnd w:id="25"/>
    </w:p>
    <w:p w14:paraId="7F87D90D" w14:textId="77777777" w:rsidR="00A63E78" w:rsidRPr="00A03F07" w:rsidRDefault="00A63E78" w:rsidP="005E266E">
      <w:pPr>
        <w:spacing w:after="120" w:line="276" w:lineRule="auto"/>
        <w:ind w:left="23"/>
        <w:jc w:val="both"/>
        <w:rPr>
          <w:rFonts w:ascii="Century Gothic" w:hAnsi="Century Gothic"/>
          <w:sz w:val="24"/>
          <w:szCs w:val="24"/>
        </w:rPr>
      </w:pPr>
      <w:r w:rsidRPr="00A03F07">
        <w:rPr>
          <w:rFonts w:ascii="Century Gothic" w:hAnsi="Century Gothic"/>
          <w:sz w:val="24"/>
          <w:szCs w:val="24"/>
        </w:rPr>
        <w:t>Les caractéristiques de ces zones varieront en fonction du niveau de la structure à laquelle le laboratoire est rattaché.</w:t>
      </w:r>
    </w:p>
    <w:p w14:paraId="199ED6FD" w14:textId="77777777" w:rsidR="00A63E78" w:rsidRPr="00A03F07" w:rsidRDefault="00A63E78" w:rsidP="0036797A">
      <w:pPr>
        <w:pStyle w:val="Paragraphedeliste"/>
        <w:numPr>
          <w:ilvl w:val="0"/>
          <w:numId w:val="3"/>
        </w:numPr>
        <w:spacing w:after="0" w:line="360" w:lineRule="auto"/>
        <w:ind w:left="851"/>
        <w:jc w:val="both"/>
        <w:rPr>
          <w:rFonts w:ascii="Century Gothic" w:hAnsi="Century Gothic"/>
          <w:b/>
          <w:bCs/>
          <w:sz w:val="24"/>
          <w:szCs w:val="24"/>
        </w:rPr>
      </w:pPr>
      <w:r w:rsidRPr="00A03F07">
        <w:rPr>
          <w:rFonts w:ascii="Century Gothic" w:hAnsi="Century Gothic"/>
          <w:b/>
          <w:bCs/>
          <w:sz w:val="24"/>
          <w:szCs w:val="24"/>
        </w:rPr>
        <w:t xml:space="preserve">Zone pré-analytique : </w:t>
      </w:r>
    </w:p>
    <w:p w14:paraId="7DAA66C6" w14:textId="77777777" w:rsidR="00A63E78" w:rsidRPr="00F87771"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467AFC">
        <w:rPr>
          <w:rFonts w:ascii="Century Gothic" w:hAnsi="Century Gothic"/>
          <w:sz w:val="24"/>
        </w:rPr>
        <w:t xml:space="preserve">1 </w:t>
      </w:r>
      <w:r w:rsidRPr="00F87771">
        <w:rPr>
          <w:rFonts w:ascii="Century Gothic" w:hAnsi="Century Gothic"/>
          <w:sz w:val="24"/>
          <w:szCs w:val="24"/>
        </w:rPr>
        <w:t>Salle</w:t>
      </w:r>
      <w:r w:rsidRPr="00F87771" w:rsidDel="00671486">
        <w:rPr>
          <w:rFonts w:ascii="Century Gothic" w:hAnsi="Century Gothic"/>
          <w:sz w:val="24"/>
          <w:szCs w:val="24"/>
        </w:rPr>
        <w:t xml:space="preserve"> </w:t>
      </w:r>
      <w:r w:rsidRPr="00F87771">
        <w:rPr>
          <w:rFonts w:ascii="Century Gothic" w:hAnsi="Century Gothic"/>
          <w:sz w:val="24"/>
        </w:rPr>
        <w:t>de</w:t>
      </w:r>
      <w:r w:rsidRPr="00467AFC">
        <w:rPr>
          <w:rFonts w:ascii="Century Gothic" w:hAnsi="Century Gothic"/>
          <w:sz w:val="24"/>
        </w:rPr>
        <w:t xml:space="preserve"> </w:t>
      </w:r>
      <w:r w:rsidRPr="00467AFC">
        <w:rPr>
          <w:rFonts w:ascii="Century Gothic" w:hAnsi="Century Gothic"/>
          <w:sz w:val="24"/>
          <w:szCs w:val="24"/>
        </w:rPr>
        <w:t>réception</w:t>
      </w:r>
      <w:r w:rsidRPr="00467AFC" w:rsidDel="00671486">
        <w:rPr>
          <w:rFonts w:ascii="Century Gothic" w:hAnsi="Century Gothic"/>
          <w:sz w:val="24"/>
          <w:szCs w:val="24"/>
        </w:rPr>
        <w:t xml:space="preserve"> </w:t>
      </w:r>
    </w:p>
    <w:p w14:paraId="0D35A2FC"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1 </w:t>
      </w:r>
      <w:r w:rsidRPr="005900AE">
        <w:rPr>
          <w:rFonts w:ascii="Century Gothic" w:hAnsi="Century Gothic"/>
          <w:sz w:val="24"/>
          <w:szCs w:val="24"/>
        </w:rPr>
        <w:t>Salle</w:t>
      </w:r>
      <w:r w:rsidRPr="00297CF0">
        <w:rPr>
          <w:rFonts w:ascii="Century Gothic" w:hAnsi="Century Gothic"/>
          <w:sz w:val="24"/>
          <w:szCs w:val="24"/>
        </w:rPr>
        <w:t xml:space="preserve"> </w:t>
      </w:r>
      <w:r w:rsidRPr="00A03F07">
        <w:rPr>
          <w:rFonts w:ascii="Century Gothic" w:hAnsi="Century Gothic"/>
          <w:sz w:val="24"/>
          <w:szCs w:val="24"/>
        </w:rPr>
        <w:t>d’attente</w:t>
      </w:r>
    </w:p>
    <w:p w14:paraId="5DBA4422" w14:textId="5A843740"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1 ou 2 </w:t>
      </w:r>
      <w:r>
        <w:rPr>
          <w:rFonts w:ascii="Century Gothic" w:hAnsi="Century Gothic"/>
          <w:sz w:val="24"/>
          <w:szCs w:val="24"/>
        </w:rPr>
        <w:t>Salle</w:t>
      </w:r>
      <w:r w:rsidR="0081790F" w:rsidRPr="009F0BC4">
        <w:rPr>
          <w:rFonts w:ascii="Century Gothic" w:hAnsi="Century Gothic"/>
          <w:sz w:val="24"/>
          <w:szCs w:val="24"/>
        </w:rPr>
        <w:t>(s)</w:t>
      </w:r>
      <w:r w:rsidRPr="0084482A" w:rsidDel="00671486">
        <w:rPr>
          <w:rFonts w:ascii="Century Gothic" w:hAnsi="Century Gothic"/>
          <w:sz w:val="24"/>
          <w:szCs w:val="24"/>
        </w:rPr>
        <w:t xml:space="preserve"> </w:t>
      </w:r>
      <w:r w:rsidRPr="00A03F07">
        <w:rPr>
          <w:rFonts w:ascii="Century Gothic" w:hAnsi="Century Gothic"/>
          <w:sz w:val="24"/>
          <w:szCs w:val="24"/>
        </w:rPr>
        <w:t xml:space="preserve">pour prélèvements sanguins ; </w:t>
      </w:r>
    </w:p>
    <w:p w14:paraId="4DD4BB18" w14:textId="77777777" w:rsidR="00A63E78"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1 </w:t>
      </w:r>
      <w:r>
        <w:rPr>
          <w:rFonts w:ascii="Century Gothic" w:hAnsi="Century Gothic"/>
          <w:sz w:val="24"/>
          <w:szCs w:val="24"/>
        </w:rPr>
        <w:t>Salle</w:t>
      </w:r>
      <w:r w:rsidRPr="0084482A">
        <w:rPr>
          <w:rFonts w:ascii="Century Gothic" w:hAnsi="Century Gothic"/>
          <w:sz w:val="24"/>
          <w:szCs w:val="24"/>
        </w:rPr>
        <w:t xml:space="preserve"> </w:t>
      </w:r>
      <w:r w:rsidRPr="00A03F07">
        <w:rPr>
          <w:rFonts w:ascii="Century Gothic" w:hAnsi="Century Gothic"/>
          <w:sz w:val="24"/>
          <w:szCs w:val="24"/>
        </w:rPr>
        <w:t xml:space="preserve">pour les prélèvements gynécologiques ; </w:t>
      </w:r>
    </w:p>
    <w:p w14:paraId="751A7363"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salle de tri des échantillons ; </w:t>
      </w:r>
    </w:p>
    <w:p w14:paraId="12C99DD8" w14:textId="77777777" w:rsidR="00A63E78" w:rsidRPr="00A03F07" w:rsidRDefault="00A63E78" w:rsidP="0036797A">
      <w:pPr>
        <w:pStyle w:val="Paragraphedeliste"/>
        <w:numPr>
          <w:ilvl w:val="1"/>
          <w:numId w:val="4"/>
        </w:numPr>
        <w:spacing w:after="120" w:line="276" w:lineRule="auto"/>
        <w:ind w:left="1843" w:hanging="357"/>
        <w:jc w:val="both"/>
      </w:pPr>
      <w:r w:rsidRPr="00467AFC">
        <w:rPr>
          <w:rFonts w:ascii="Century Gothic" w:hAnsi="Century Gothic"/>
          <w:sz w:val="24"/>
          <w:szCs w:val="24"/>
        </w:rPr>
        <w:t>1 ou 2 toilettes pour les patients ;</w:t>
      </w:r>
    </w:p>
    <w:p w14:paraId="5BB92B21" w14:textId="77777777" w:rsidR="00A63E78" w:rsidRPr="00A03F07" w:rsidRDefault="00A63E78" w:rsidP="0036797A">
      <w:pPr>
        <w:pStyle w:val="Paragraphedeliste"/>
        <w:numPr>
          <w:ilvl w:val="0"/>
          <w:numId w:val="3"/>
        </w:numPr>
        <w:spacing w:after="0" w:line="360" w:lineRule="auto"/>
        <w:ind w:left="851"/>
        <w:jc w:val="both"/>
        <w:rPr>
          <w:rFonts w:ascii="Century Gothic" w:hAnsi="Century Gothic"/>
          <w:b/>
          <w:bCs/>
          <w:sz w:val="24"/>
          <w:szCs w:val="24"/>
        </w:rPr>
      </w:pPr>
      <w:r w:rsidRPr="00A03F07">
        <w:rPr>
          <w:rFonts w:ascii="Century Gothic" w:hAnsi="Century Gothic"/>
          <w:b/>
          <w:bCs/>
          <w:sz w:val="24"/>
          <w:szCs w:val="24"/>
        </w:rPr>
        <w:t xml:space="preserve">Zone analytique  </w:t>
      </w:r>
    </w:p>
    <w:p w14:paraId="69B86BA6" w14:textId="77777777" w:rsidR="00A63E78" w:rsidRPr="00467AFC" w:rsidRDefault="00A63E78" w:rsidP="005E266E">
      <w:pPr>
        <w:spacing w:after="120" w:line="276" w:lineRule="auto"/>
        <w:ind w:left="851"/>
        <w:jc w:val="both"/>
        <w:rPr>
          <w:rFonts w:ascii="Century Gothic" w:hAnsi="Century Gothic"/>
          <w:sz w:val="24"/>
          <w:szCs w:val="24"/>
        </w:rPr>
      </w:pPr>
      <w:r w:rsidRPr="00467AFC">
        <w:rPr>
          <w:rFonts w:ascii="Century Gothic" w:hAnsi="Century Gothic"/>
          <w:sz w:val="24"/>
          <w:szCs w:val="24"/>
        </w:rPr>
        <w:t xml:space="preserve">Idéalement ces pièces doivent être toutes séparées. Cependant, certaines fusions sont possibles. </w:t>
      </w:r>
    </w:p>
    <w:p w14:paraId="6306B743" w14:textId="1911781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w:t>
      </w:r>
      <w:r w:rsidR="0081790F">
        <w:rPr>
          <w:rFonts w:ascii="Century Gothic" w:hAnsi="Century Gothic"/>
          <w:sz w:val="24"/>
          <w:szCs w:val="24"/>
        </w:rPr>
        <w:t>Salle</w:t>
      </w:r>
      <w:r w:rsidR="0081790F" w:rsidRPr="0084482A" w:rsidDel="00671486">
        <w:rPr>
          <w:rFonts w:ascii="Century Gothic" w:hAnsi="Century Gothic"/>
          <w:sz w:val="24"/>
          <w:szCs w:val="24"/>
        </w:rPr>
        <w:t xml:space="preserve"> </w:t>
      </w:r>
      <w:r w:rsidR="0081790F" w:rsidRPr="00A03F07">
        <w:rPr>
          <w:rFonts w:ascii="Century Gothic" w:hAnsi="Century Gothic"/>
          <w:sz w:val="24"/>
          <w:szCs w:val="24"/>
        </w:rPr>
        <w:t>pour</w:t>
      </w:r>
      <w:r w:rsidRPr="00A03F07">
        <w:rPr>
          <w:rFonts w:ascii="Century Gothic" w:hAnsi="Century Gothic"/>
          <w:sz w:val="24"/>
          <w:szCs w:val="24"/>
        </w:rPr>
        <w:t xml:space="preserve"> la Biochimie ; </w:t>
      </w:r>
    </w:p>
    <w:p w14:paraId="13B17E21" w14:textId="465625F0"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w:t>
      </w:r>
      <w:r w:rsidR="0081790F">
        <w:rPr>
          <w:rFonts w:ascii="Century Gothic" w:hAnsi="Century Gothic"/>
          <w:sz w:val="24"/>
          <w:szCs w:val="24"/>
        </w:rPr>
        <w:t>Salle</w:t>
      </w:r>
      <w:r w:rsidR="0081790F" w:rsidRPr="0084482A" w:rsidDel="00671486">
        <w:rPr>
          <w:rFonts w:ascii="Century Gothic" w:hAnsi="Century Gothic"/>
          <w:sz w:val="24"/>
          <w:szCs w:val="24"/>
        </w:rPr>
        <w:t xml:space="preserve"> </w:t>
      </w:r>
      <w:r w:rsidR="0081790F" w:rsidRPr="00A03F07">
        <w:rPr>
          <w:rFonts w:ascii="Century Gothic" w:hAnsi="Century Gothic"/>
          <w:sz w:val="24"/>
          <w:szCs w:val="24"/>
        </w:rPr>
        <w:t>pour</w:t>
      </w:r>
      <w:r w:rsidRPr="00A03F07">
        <w:rPr>
          <w:rFonts w:ascii="Century Gothic" w:hAnsi="Century Gothic"/>
          <w:sz w:val="24"/>
          <w:szCs w:val="24"/>
        </w:rPr>
        <w:t xml:space="preserve"> l’Hématologie ; </w:t>
      </w:r>
    </w:p>
    <w:p w14:paraId="1B4063F9" w14:textId="0DD3B99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w:t>
      </w:r>
      <w:r w:rsidR="0081790F">
        <w:rPr>
          <w:rFonts w:ascii="Century Gothic" w:hAnsi="Century Gothic"/>
          <w:sz w:val="24"/>
          <w:szCs w:val="24"/>
        </w:rPr>
        <w:t>Salle</w:t>
      </w:r>
      <w:r w:rsidR="0081790F" w:rsidRPr="0084482A" w:rsidDel="00671486">
        <w:rPr>
          <w:rFonts w:ascii="Century Gothic" w:hAnsi="Century Gothic"/>
          <w:sz w:val="24"/>
          <w:szCs w:val="24"/>
        </w:rPr>
        <w:t xml:space="preserve"> </w:t>
      </w:r>
      <w:r w:rsidR="0081790F" w:rsidRPr="00A03F07">
        <w:rPr>
          <w:rFonts w:ascii="Century Gothic" w:hAnsi="Century Gothic"/>
          <w:sz w:val="24"/>
          <w:szCs w:val="24"/>
        </w:rPr>
        <w:t>pour</w:t>
      </w:r>
      <w:r w:rsidRPr="00A03F07">
        <w:rPr>
          <w:rFonts w:ascii="Century Gothic" w:hAnsi="Century Gothic"/>
          <w:sz w:val="24"/>
          <w:szCs w:val="24"/>
        </w:rPr>
        <w:t xml:space="preserve"> la </w:t>
      </w:r>
      <w:r w:rsidR="0081790F" w:rsidRPr="00A03F07">
        <w:rPr>
          <w:rFonts w:ascii="Century Gothic" w:hAnsi="Century Gothic"/>
          <w:sz w:val="24"/>
          <w:szCs w:val="24"/>
        </w:rPr>
        <w:t>Bactériologie (</w:t>
      </w:r>
      <w:r w:rsidRPr="00A03F07">
        <w:rPr>
          <w:rFonts w:ascii="Century Gothic" w:hAnsi="Century Gothic"/>
          <w:sz w:val="24"/>
          <w:szCs w:val="24"/>
        </w:rPr>
        <w:t>au moins 2 compartiments</w:t>
      </w:r>
      <w:r>
        <w:rPr>
          <w:rFonts w:ascii="Century Gothic" w:hAnsi="Century Gothic"/>
          <w:sz w:val="24"/>
          <w:szCs w:val="24"/>
        </w:rPr>
        <w:t>) ;</w:t>
      </w:r>
      <w:r w:rsidRPr="00A03F07">
        <w:rPr>
          <w:rFonts w:ascii="Century Gothic" w:hAnsi="Century Gothic"/>
          <w:sz w:val="24"/>
          <w:szCs w:val="24"/>
        </w:rPr>
        <w:t xml:space="preserve"> </w:t>
      </w:r>
    </w:p>
    <w:p w14:paraId="104812D7"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1 Salle</w:t>
      </w:r>
      <w:r w:rsidRPr="0084482A" w:rsidDel="00671486">
        <w:rPr>
          <w:rFonts w:ascii="Century Gothic" w:hAnsi="Century Gothic"/>
          <w:sz w:val="24"/>
          <w:szCs w:val="24"/>
        </w:rPr>
        <w:t xml:space="preserve"> </w:t>
      </w:r>
      <w:r w:rsidRPr="00A03F07">
        <w:rPr>
          <w:rFonts w:ascii="Century Gothic" w:hAnsi="Century Gothic"/>
          <w:sz w:val="24"/>
          <w:szCs w:val="24"/>
        </w:rPr>
        <w:t>pour l’</w:t>
      </w:r>
      <w:proofErr w:type="spellStart"/>
      <w:r w:rsidRPr="00A03F07">
        <w:rPr>
          <w:rFonts w:ascii="Century Gothic" w:hAnsi="Century Gothic"/>
          <w:sz w:val="24"/>
          <w:szCs w:val="24"/>
        </w:rPr>
        <w:t>Immuno</w:t>
      </w:r>
      <w:proofErr w:type="spellEnd"/>
      <w:r w:rsidRPr="00A03F07">
        <w:rPr>
          <w:rFonts w:ascii="Century Gothic" w:hAnsi="Century Gothic"/>
          <w:sz w:val="24"/>
          <w:szCs w:val="24"/>
        </w:rPr>
        <w:t xml:space="preserve">-sérologie ; </w:t>
      </w:r>
    </w:p>
    <w:p w14:paraId="38076B3E"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1 Salle</w:t>
      </w:r>
      <w:r w:rsidRPr="0084482A" w:rsidDel="00671486">
        <w:rPr>
          <w:rFonts w:ascii="Century Gothic" w:hAnsi="Century Gothic"/>
          <w:sz w:val="24"/>
          <w:szCs w:val="24"/>
        </w:rPr>
        <w:t xml:space="preserve"> </w:t>
      </w:r>
      <w:r w:rsidRPr="00A03F07">
        <w:rPr>
          <w:rFonts w:ascii="Century Gothic" w:hAnsi="Century Gothic"/>
          <w:sz w:val="24"/>
          <w:szCs w:val="24"/>
        </w:rPr>
        <w:t xml:space="preserve">pour la Parasitologie ; </w:t>
      </w:r>
    </w:p>
    <w:p w14:paraId="0FA9F8A7" w14:textId="1ADDEA98"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w:t>
      </w:r>
      <w:r w:rsidR="0081790F">
        <w:rPr>
          <w:rFonts w:ascii="Century Gothic" w:hAnsi="Century Gothic"/>
          <w:sz w:val="24"/>
          <w:szCs w:val="24"/>
        </w:rPr>
        <w:t>Salle</w:t>
      </w:r>
      <w:r w:rsidR="0081790F" w:rsidRPr="0084482A" w:rsidDel="00671486">
        <w:rPr>
          <w:rFonts w:ascii="Century Gothic" w:hAnsi="Century Gothic"/>
          <w:sz w:val="24"/>
          <w:szCs w:val="24"/>
        </w:rPr>
        <w:t xml:space="preserve"> </w:t>
      </w:r>
      <w:r w:rsidR="0081790F" w:rsidRPr="00A03F07">
        <w:rPr>
          <w:rFonts w:ascii="Century Gothic" w:hAnsi="Century Gothic"/>
          <w:sz w:val="24"/>
          <w:szCs w:val="24"/>
        </w:rPr>
        <w:t>de</w:t>
      </w:r>
      <w:r w:rsidRPr="00A03F07">
        <w:rPr>
          <w:rFonts w:ascii="Century Gothic" w:hAnsi="Century Gothic"/>
          <w:sz w:val="24"/>
          <w:szCs w:val="24"/>
        </w:rPr>
        <w:t xml:space="preserve"> biologie moléculaire (au moins 2 compartiments</w:t>
      </w:r>
      <w:r>
        <w:rPr>
          <w:rFonts w:ascii="Century Gothic" w:hAnsi="Century Gothic"/>
          <w:sz w:val="24"/>
          <w:szCs w:val="24"/>
        </w:rPr>
        <w:t>) ;</w:t>
      </w:r>
      <w:r w:rsidRPr="00A03F07" w:rsidDel="008B534F">
        <w:rPr>
          <w:rFonts w:ascii="Century Gothic" w:hAnsi="Century Gothic"/>
          <w:sz w:val="24"/>
          <w:szCs w:val="24"/>
        </w:rPr>
        <w:t xml:space="preserve"> </w:t>
      </w:r>
    </w:p>
    <w:p w14:paraId="06B4CAF4" w14:textId="18F4BB2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w:t>
      </w:r>
      <w:r w:rsidR="0081790F">
        <w:rPr>
          <w:rFonts w:ascii="Century Gothic" w:hAnsi="Century Gothic"/>
          <w:sz w:val="24"/>
          <w:szCs w:val="24"/>
        </w:rPr>
        <w:t>Salle</w:t>
      </w:r>
      <w:r w:rsidR="0081790F" w:rsidRPr="0084482A" w:rsidDel="00EC7E6E">
        <w:rPr>
          <w:rFonts w:ascii="Century Gothic" w:hAnsi="Century Gothic"/>
          <w:sz w:val="24"/>
          <w:szCs w:val="24"/>
        </w:rPr>
        <w:t xml:space="preserve"> </w:t>
      </w:r>
      <w:r w:rsidR="0081790F" w:rsidRPr="00A03F07">
        <w:rPr>
          <w:rFonts w:ascii="Century Gothic" w:hAnsi="Century Gothic"/>
          <w:sz w:val="24"/>
          <w:szCs w:val="24"/>
        </w:rPr>
        <w:t>d’anatomo</w:t>
      </w:r>
      <w:r w:rsidRPr="00A03F07">
        <w:rPr>
          <w:rFonts w:ascii="Century Gothic" w:hAnsi="Century Gothic"/>
          <w:sz w:val="24"/>
          <w:szCs w:val="24"/>
        </w:rPr>
        <w:t>-pathologie (au moins 2 compartiments).</w:t>
      </w:r>
    </w:p>
    <w:p w14:paraId="60DAB387" w14:textId="77777777" w:rsidR="00A63E78" w:rsidRPr="00A03F07" w:rsidRDefault="00A63E78" w:rsidP="0036797A">
      <w:pPr>
        <w:pStyle w:val="Paragraphedeliste"/>
        <w:numPr>
          <w:ilvl w:val="0"/>
          <w:numId w:val="3"/>
        </w:numPr>
        <w:spacing w:after="0" w:line="360" w:lineRule="auto"/>
        <w:ind w:left="851"/>
        <w:jc w:val="both"/>
        <w:rPr>
          <w:rFonts w:ascii="Century Gothic" w:hAnsi="Century Gothic"/>
          <w:b/>
          <w:bCs/>
          <w:sz w:val="24"/>
          <w:szCs w:val="24"/>
        </w:rPr>
      </w:pPr>
      <w:r w:rsidRPr="00A03F07">
        <w:rPr>
          <w:rFonts w:ascii="Century Gothic" w:hAnsi="Century Gothic"/>
          <w:b/>
          <w:bCs/>
          <w:sz w:val="24"/>
          <w:szCs w:val="24"/>
        </w:rPr>
        <w:t xml:space="preserve">Zone de support : </w:t>
      </w:r>
    </w:p>
    <w:p w14:paraId="4126276C" w14:textId="0346EAA8"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salle de </w:t>
      </w:r>
      <w:r w:rsidR="0081790F">
        <w:rPr>
          <w:rFonts w:ascii="Century Gothic" w:hAnsi="Century Gothic"/>
          <w:sz w:val="24"/>
          <w:szCs w:val="24"/>
        </w:rPr>
        <w:t>l</w:t>
      </w:r>
      <w:r w:rsidR="0081790F" w:rsidRPr="00A03F07">
        <w:rPr>
          <w:rFonts w:ascii="Century Gothic" w:hAnsi="Century Gothic"/>
          <w:sz w:val="24"/>
          <w:szCs w:val="24"/>
        </w:rPr>
        <w:t>averie ;</w:t>
      </w:r>
      <w:r w:rsidRPr="00A03F07">
        <w:rPr>
          <w:rFonts w:ascii="Century Gothic" w:hAnsi="Century Gothic"/>
          <w:sz w:val="24"/>
          <w:szCs w:val="24"/>
        </w:rPr>
        <w:t xml:space="preserve"> </w:t>
      </w:r>
    </w:p>
    <w:p w14:paraId="6FC32ADB" w14:textId="4FC8DCF4" w:rsidR="00A63E78" w:rsidRPr="00AF47F9"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1 salle de d</w:t>
      </w:r>
      <w:r w:rsidRPr="00AF47F9">
        <w:rPr>
          <w:rFonts w:ascii="Century Gothic" w:hAnsi="Century Gothic"/>
          <w:sz w:val="24"/>
          <w:szCs w:val="24"/>
        </w:rPr>
        <w:t>écontamination /</w:t>
      </w:r>
      <w:r>
        <w:rPr>
          <w:rFonts w:ascii="Century Gothic" w:hAnsi="Century Gothic"/>
          <w:sz w:val="24"/>
          <w:szCs w:val="24"/>
        </w:rPr>
        <w:t>n</w:t>
      </w:r>
      <w:r w:rsidRPr="00AF47F9">
        <w:rPr>
          <w:rFonts w:ascii="Century Gothic" w:hAnsi="Century Gothic"/>
          <w:sz w:val="24"/>
          <w:szCs w:val="24"/>
        </w:rPr>
        <w:t>ettoyage/</w:t>
      </w:r>
      <w:r w:rsidR="0081790F">
        <w:rPr>
          <w:rFonts w:ascii="Century Gothic" w:hAnsi="Century Gothic"/>
          <w:sz w:val="24"/>
          <w:szCs w:val="24"/>
        </w:rPr>
        <w:t>s</w:t>
      </w:r>
      <w:r w:rsidR="0081790F" w:rsidRPr="00AF47F9">
        <w:rPr>
          <w:rFonts w:ascii="Century Gothic" w:hAnsi="Century Gothic"/>
          <w:sz w:val="24"/>
          <w:szCs w:val="24"/>
        </w:rPr>
        <w:t>térilisation ;</w:t>
      </w:r>
      <w:r w:rsidRPr="00AF47F9">
        <w:rPr>
          <w:rFonts w:ascii="Century Gothic" w:hAnsi="Century Gothic"/>
          <w:sz w:val="24"/>
          <w:szCs w:val="24"/>
        </w:rPr>
        <w:t xml:space="preserve"> </w:t>
      </w:r>
    </w:p>
    <w:p w14:paraId="2D4FFE7C" w14:textId="6B6E23B2" w:rsidR="00A63E78" w:rsidRPr="00AF47F9" w:rsidRDefault="00A63E78" w:rsidP="0036797A">
      <w:pPr>
        <w:pStyle w:val="Paragraphedeliste"/>
        <w:numPr>
          <w:ilvl w:val="1"/>
          <w:numId w:val="4"/>
        </w:numPr>
        <w:spacing w:after="120" w:line="276" w:lineRule="auto"/>
        <w:ind w:left="1843" w:hanging="357"/>
        <w:jc w:val="both"/>
        <w:rPr>
          <w:rFonts w:ascii="Century Gothic" w:hAnsi="Century Gothic"/>
          <w:sz w:val="24"/>
        </w:rPr>
      </w:pPr>
      <w:r w:rsidRPr="00AF47F9">
        <w:rPr>
          <w:rFonts w:ascii="Century Gothic" w:hAnsi="Century Gothic"/>
          <w:sz w:val="24"/>
          <w:szCs w:val="24"/>
        </w:rPr>
        <w:t>1 magasin en 2</w:t>
      </w:r>
      <w:r w:rsidRPr="00467AFC">
        <w:rPr>
          <w:rFonts w:ascii="Century Gothic" w:hAnsi="Century Gothic"/>
          <w:sz w:val="24"/>
          <w:szCs w:val="24"/>
        </w:rPr>
        <w:t xml:space="preserve"> </w:t>
      </w:r>
      <w:r w:rsidRPr="00AF47F9">
        <w:rPr>
          <w:rFonts w:ascii="Century Gothic" w:hAnsi="Century Gothic"/>
          <w:sz w:val="24"/>
          <w:szCs w:val="24"/>
        </w:rPr>
        <w:t>parties séparées</w:t>
      </w:r>
      <w:r w:rsidR="0081790F">
        <w:rPr>
          <w:rFonts w:ascii="Century Gothic" w:hAnsi="Century Gothic"/>
          <w:sz w:val="24"/>
          <w:szCs w:val="24"/>
        </w:rPr>
        <w:t> ;</w:t>
      </w:r>
    </w:p>
    <w:p w14:paraId="70E29650"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lastRenderedPageBreak/>
        <w:t xml:space="preserve">1 </w:t>
      </w:r>
      <w:r w:rsidRPr="00AF47F9">
        <w:rPr>
          <w:rFonts w:ascii="Century Gothic" w:hAnsi="Century Gothic"/>
          <w:sz w:val="24"/>
          <w:szCs w:val="24"/>
        </w:rPr>
        <w:t>Salle informatique (serveur</w:t>
      </w:r>
      <w:r w:rsidRPr="00A03F07">
        <w:rPr>
          <w:rFonts w:ascii="Century Gothic" w:hAnsi="Century Gothic"/>
          <w:sz w:val="24"/>
          <w:szCs w:val="24"/>
        </w:rPr>
        <w:t xml:space="preserve">) ; </w:t>
      </w:r>
    </w:p>
    <w:p w14:paraId="3FAD6EE7" w14:textId="7F85F8BB"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 xml:space="preserve">1 salle de </w:t>
      </w:r>
      <w:r w:rsidR="0081790F">
        <w:rPr>
          <w:rFonts w:ascii="Century Gothic" w:hAnsi="Century Gothic"/>
          <w:sz w:val="24"/>
          <w:szCs w:val="24"/>
        </w:rPr>
        <w:t>Chaine de froid ;</w:t>
      </w:r>
    </w:p>
    <w:p w14:paraId="7B8466DC" w14:textId="1EEBA4A3" w:rsidR="00A63E78"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1 salle de stockage des déchets</w:t>
      </w:r>
      <w:r w:rsidR="0081790F">
        <w:rPr>
          <w:rFonts w:ascii="Century Gothic" w:hAnsi="Century Gothic"/>
          <w:sz w:val="24"/>
          <w:szCs w:val="24"/>
        </w:rPr>
        <w:t> ;</w:t>
      </w:r>
    </w:p>
    <w:p w14:paraId="2246E668" w14:textId="704A726A" w:rsidR="00A63E78" w:rsidRPr="0081790F" w:rsidRDefault="00A63E78" w:rsidP="0081790F">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1 salle d’archive</w:t>
      </w:r>
    </w:p>
    <w:p w14:paraId="1501DD7B" w14:textId="77777777" w:rsidR="00A63E78" w:rsidRPr="00A03F07" w:rsidRDefault="00A63E78" w:rsidP="0036797A">
      <w:pPr>
        <w:pStyle w:val="Paragraphedeliste"/>
        <w:numPr>
          <w:ilvl w:val="0"/>
          <w:numId w:val="3"/>
        </w:numPr>
        <w:spacing w:after="0" w:line="360" w:lineRule="auto"/>
        <w:ind w:left="851"/>
        <w:jc w:val="both"/>
        <w:rPr>
          <w:rFonts w:ascii="Century Gothic" w:hAnsi="Century Gothic"/>
          <w:b/>
          <w:bCs/>
          <w:sz w:val="24"/>
          <w:szCs w:val="24"/>
        </w:rPr>
      </w:pPr>
      <w:r w:rsidRPr="00A03F07">
        <w:rPr>
          <w:rFonts w:ascii="Century Gothic" w:hAnsi="Century Gothic"/>
          <w:b/>
          <w:bCs/>
          <w:sz w:val="24"/>
          <w:szCs w:val="24"/>
        </w:rPr>
        <w:t xml:space="preserve"> Zone du personnel : </w:t>
      </w:r>
    </w:p>
    <w:p w14:paraId="039A65EB"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Vestiaires du personnel séparés homme/femme ; </w:t>
      </w:r>
    </w:p>
    <w:p w14:paraId="55449E9E"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Toilettes du personnel séparé</w:t>
      </w:r>
      <w:r>
        <w:rPr>
          <w:rFonts w:ascii="Century Gothic" w:hAnsi="Century Gothic"/>
          <w:sz w:val="24"/>
          <w:szCs w:val="24"/>
        </w:rPr>
        <w:t>e</w:t>
      </w:r>
      <w:r w:rsidRPr="00A03F07">
        <w:rPr>
          <w:rFonts w:ascii="Century Gothic" w:hAnsi="Century Gothic"/>
          <w:sz w:val="24"/>
          <w:szCs w:val="24"/>
        </w:rPr>
        <w:t xml:space="preserve">s homme/femme ; </w:t>
      </w:r>
    </w:p>
    <w:p w14:paraId="448600B8" w14:textId="5EB052F7" w:rsidR="00A63E78" w:rsidRPr="00A03F07" w:rsidRDefault="0081790F"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Bureaux</w:t>
      </w:r>
      <w:r>
        <w:rPr>
          <w:rFonts w:ascii="Century Gothic" w:hAnsi="Century Gothic"/>
          <w:sz w:val="24"/>
          <w:szCs w:val="24"/>
        </w:rPr>
        <w:t xml:space="preserve"> (</w:t>
      </w:r>
      <w:r w:rsidR="00A63E78">
        <w:rPr>
          <w:rFonts w:ascii="Century Gothic" w:hAnsi="Century Gothic"/>
          <w:sz w:val="24"/>
          <w:szCs w:val="24"/>
        </w:rPr>
        <w:t>dont le nombre varie en fonction du niveau du laboratoire)</w:t>
      </w:r>
      <w:r>
        <w:rPr>
          <w:rFonts w:ascii="Century Gothic" w:hAnsi="Century Gothic"/>
          <w:sz w:val="24"/>
          <w:szCs w:val="24"/>
        </w:rPr>
        <w:t> ;</w:t>
      </w:r>
      <w:r w:rsidR="00A63E78" w:rsidRPr="00A03F07">
        <w:rPr>
          <w:rFonts w:ascii="Century Gothic" w:hAnsi="Century Gothic"/>
          <w:sz w:val="24"/>
          <w:szCs w:val="24"/>
        </w:rPr>
        <w:t xml:space="preserve"> </w:t>
      </w:r>
    </w:p>
    <w:p w14:paraId="63D66D35" w14:textId="2231937A"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Une</w:t>
      </w:r>
      <w:r w:rsidRPr="0084482A">
        <w:rPr>
          <w:rFonts w:ascii="Century Gothic" w:hAnsi="Century Gothic"/>
          <w:sz w:val="24"/>
          <w:szCs w:val="24"/>
        </w:rPr>
        <w:t xml:space="preserve"> </w:t>
      </w:r>
      <w:r w:rsidR="0081790F">
        <w:rPr>
          <w:rFonts w:ascii="Century Gothic" w:hAnsi="Century Gothic"/>
          <w:sz w:val="24"/>
          <w:szCs w:val="24"/>
        </w:rPr>
        <w:t>salle</w:t>
      </w:r>
      <w:r w:rsidR="0081790F" w:rsidRPr="00A03F07">
        <w:rPr>
          <w:rFonts w:ascii="Century Gothic" w:hAnsi="Century Gothic"/>
          <w:sz w:val="24"/>
          <w:szCs w:val="24"/>
        </w:rPr>
        <w:t xml:space="preserve"> de</w:t>
      </w:r>
      <w:r w:rsidRPr="00A03F07">
        <w:rPr>
          <w:rFonts w:ascii="Century Gothic" w:hAnsi="Century Gothic"/>
          <w:sz w:val="24"/>
          <w:szCs w:val="24"/>
        </w:rPr>
        <w:t xml:space="preserve"> garde dans laquelle la personne de garde peut se reposer (souvent liée à la salle de repos pour le personnel) ; </w:t>
      </w:r>
    </w:p>
    <w:p w14:paraId="34286658" w14:textId="77777777" w:rsidR="00A63E78" w:rsidRPr="00AF47F9"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F47F9">
        <w:rPr>
          <w:rFonts w:ascii="Century Gothic" w:hAnsi="Century Gothic"/>
          <w:sz w:val="24"/>
          <w:szCs w:val="24"/>
        </w:rPr>
        <w:t xml:space="preserve">une salle de réunion </w:t>
      </w:r>
      <w:r w:rsidRPr="00AF47F9">
        <w:rPr>
          <w:rFonts w:ascii="Century Gothic" w:hAnsi="Century Gothic"/>
          <w:sz w:val="24"/>
        </w:rPr>
        <w:t>et de formation</w:t>
      </w:r>
    </w:p>
    <w:p w14:paraId="0CEAFA84"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t>Une salle des archives</w:t>
      </w:r>
    </w:p>
    <w:p w14:paraId="2D994470" w14:textId="77777777" w:rsidR="00A63E78" w:rsidRPr="00A03F07" w:rsidRDefault="00A63E78" w:rsidP="005E266E">
      <w:pPr>
        <w:spacing w:after="120" w:line="276" w:lineRule="auto"/>
        <w:ind w:left="851"/>
        <w:jc w:val="both"/>
        <w:rPr>
          <w:rFonts w:ascii="Century Gothic" w:hAnsi="Century Gothic"/>
          <w:sz w:val="24"/>
          <w:szCs w:val="24"/>
        </w:rPr>
      </w:pPr>
      <w:r w:rsidRPr="00A03F07">
        <w:rPr>
          <w:rFonts w:ascii="Century Gothic" w:hAnsi="Century Gothic"/>
          <w:sz w:val="24"/>
          <w:szCs w:val="24"/>
        </w:rPr>
        <w:t xml:space="preserve">Toutefois, si par manque d’espace, il n’est pas possible d’avoir des pièces indépendantes, des solutions </w:t>
      </w:r>
      <w:r>
        <w:rPr>
          <w:rFonts w:ascii="Century Gothic" w:hAnsi="Century Gothic"/>
          <w:sz w:val="24"/>
          <w:szCs w:val="24"/>
        </w:rPr>
        <w:t>palliatives</w:t>
      </w:r>
      <w:r w:rsidRPr="00A03F07">
        <w:rPr>
          <w:rFonts w:ascii="Century Gothic" w:hAnsi="Century Gothic"/>
          <w:sz w:val="24"/>
          <w:szCs w:val="24"/>
        </w:rPr>
        <w:t xml:space="preserve"> peuvent être proposées. </w:t>
      </w:r>
    </w:p>
    <w:p w14:paraId="6BE35626" w14:textId="77777777" w:rsidR="00A63E78" w:rsidRPr="00A03F07" w:rsidRDefault="00A63E78" w:rsidP="0036797A">
      <w:pPr>
        <w:pStyle w:val="Paragraphedeliste"/>
        <w:numPr>
          <w:ilvl w:val="0"/>
          <w:numId w:val="3"/>
        </w:numPr>
        <w:spacing w:after="0" w:line="360" w:lineRule="auto"/>
        <w:ind w:left="851"/>
        <w:jc w:val="both"/>
        <w:rPr>
          <w:rFonts w:ascii="Century Gothic" w:hAnsi="Century Gothic"/>
          <w:b/>
          <w:bCs/>
          <w:sz w:val="24"/>
          <w:szCs w:val="24"/>
        </w:rPr>
      </w:pPr>
      <w:r w:rsidRPr="00A03F07">
        <w:rPr>
          <w:rFonts w:ascii="Century Gothic" w:hAnsi="Century Gothic"/>
          <w:b/>
          <w:bCs/>
          <w:sz w:val="24"/>
          <w:szCs w:val="24"/>
        </w:rPr>
        <w:t xml:space="preserve">Zone préparation des milieux et réactifs </w:t>
      </w:r>
    </w:p>
    <w:p w14:paraId="0B6CEB5D" w14:textId="77777777" w:rsidR="00A63E78" w:rsidRPr="00A03F07" w:rsidRDefault="00A63E78" w:rsidP="005E266E">
      <w:pPr>
        <w:spacing w:after="120" w:line="276" w:lineRule="auto"/>
        <w:ind w:left="851"/>
        <w:jc w:val="both"/>
        <w:rPr>
          <w:rFonts w:ascii="Century Gothic" w:hAnsi="Century Gothic"/>
          <w:sz w:val="24"/>
          <w:szCs w:val="24"/>
        </w:rPr>
      </w:pPr>
      <w:r w:rsidRPr="00A03F07">
        <w:rPr>
          <w:rFonts w:ascii="Century Gothic" w:hAnsi="Century Gothic"/>
          <w:sz w:val="24"/>
          <w:szCs w:val="24"/>
        </w:rPr>
        <w:t xml:space="preserve">Une salle de préparation des milieux de culture de bactériologie et mycologie est nécessaire pour le bon fonctionnement d’un laboratoire de bactériologie-mycologie médicale. </w:t>
      </w:r>
    </w:p>
    <w:p w14:paraId="6C8E167D" w14:textId="77777777" w:rsidR="00A63E78" w:rsidRPr="00A03F07" w:rsidRDefault="00A63E78" w:rsidP="005E266E">
      <w:pPr>
        <w:spacing w:after="120" w:line="276" w:lineRule="auto"/>
        <w:ind w:left="851"/>
        <w:jc w:val="both"/>
        <w:rPr>
          <w:rFonts w:ascii="Century Gothic" w:hAnsi="Century Gothic"/>
          <w:sz w:val="24"/>
          <w:szCs w:val="24"/>
        </w:rPr>
      </w:pPr>
      <w:r w:rsidRPr="00A03F07">
        <w:rPr>
          <w:rFonts w:ascii="Century Gothic" w:hAnsi="Century Gothic"/>
          <w:sz w:val="24"/>
          <w:szCs w:val="24"/>
        </w:rPr>
        <w:t>Dans le cas où la superficie du laboratoire ne permet pas de créer une pièce dédiée, une simple zone dédiée au sein du laboratoire de bactériologie sera suffisante</w:t>
      </w:r>
      <w:r>
        <w:rPr>
          <w:rFonts w:ascii="Century Gothic" w:hAnsi="Century Gothic"/>
          <w:sz w:val="24"/>
          <w:szCs w:val="24"/>
        </w:rPr>
        <w:t>.</w:t>
      </w:r>
    </w:p>
    <w:p w14:paraId="2201B319" w14:textId="77777777" w:rsidR="00A63E78" w:rsidRPr="00467AFC" w:rsidRDefault="00A63E78" w:rsidP="005E266E">
      <w:pPr>
        <w:pStyle w:val="Titre3"/>
        <w:spacing w:after="240"/>
        <w:ind w:left="851" w:hanging="851"/>
        <w:jc w:val="both"/>
        <w:rPr>
          <w:rFonts w:ascii="Century Gothic" w:hAnsi="Century Gothic"/>
          <w:b/>
          <w:color w:val="0070C0"/>
          <w:sz w:val="28"/>
        </w:rPr>
      </w:pPr>
      <w:bookmarkStart w:id="26" w:name="_Toc19200124"/>
      <w:bookmarkStart w:id="27" w:name="_Toc21332107"/>
      <w:r w:rsidRPr="00467AFC">
        <w:rPr>
          <w:rFonts w:ascii="Century Gothic" w:hAnsi="Century Gothic"/>
          <w:b/>
          <w:color w:val="0070C0"/>
          <w:sz w:val="28"/>
        </w:rPr>
        <w:t>Les unités de laboratoire</w:t>
      </w:r>
      <w:bookmarkEnd w:id="26"/>
      <w:bookmarkEnd w:id="27"/>
    </w:p>
    <w:p w14:paraId="364078F6" w14:textId="77777777" w:rsidR="00A63E78" w:rsidRPr="00A03F07" w:rsidRDefault="00A63E78" w:rsidP="005E266E">
      <w:pPr>
        <w:spacing w:after="120" w:line="276" w:lineRule="auto"/>
        <w:ind w:left="23"/>
        <w:jc w:val="both"/>
        <w:rPr>
          <w:rFonts w:ascii="Century Gothic" w:hAnsi="Century Gothic"/>
          <w:sz w:val="24"/>
          <w:szCs w:val="24"/>
        </w:rPr>
      </w:pPr>
      <w:r w:rsidRPr="00A03F07">
        <w:rPr>
          <w:rFonts w:ascii="Century Gothic" w:hAnsi="Century Gothic"/>
          <w:sz w:val="24"/>
          <w:szCs w:val="24"/>
        </w:rPr>
        <w:t xml:space="preserve">Les unités des laboratoires de biologie médicale sont : </w:t>
      </w:r>
    </w:p>
    <w:p w14:paraId="626D35A7"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La biochimie : analyse des substrats, enzymes et électrolytes dans les liquides biologiques. </w:t>
      </w:r>
    </w:p>
    <w:p w14:paraId="12B04207"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L’hématologie : comportant la cytologie, hémostase et hémolyse. </w:t>
      </w:r>
    </w:p>
    <w:p w14:paraId="0EE1D1C6"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La bactériologie : examen direct, culture, antibiogramme et sérologie. </w:t>
      </w:r>
    </w:p>
    <w:p w14:paraId="08395A7F" w14:textId="2C3DD716" w:rsidR="00A63E78" w:rsidRPr="00A03F07" w:rsidRDefault="009C56A5" w:rsidP="0036797A">
      <w:pPr>
        <w:pStyle w:val="Paragraphedeliste"/>
        <w:numPr>
          <w:ilvl w:val="1"/>
          <w:numId w:val="4"/>
        </w:numPr>
        <w:spacing w:after="120" w:line="276" w:lineRule="auto"/>
        <w:ind w:left="1843" w:hanging="357"/>
        <w:jc w:val="both"/>
        <w:rPr>
          <w:rFonts w:ascii="Century Gothic" w:hAnsi="Century Gothic"/>
          <w:sz w:val="24"/>
          <w:szCs w:val="24"/>
        </w:rPr>
      </w:pPr>
      <w:r>
        <w:rPr>
          <w:rFonts w:ascii="Century Gothic" w:hAnsi="Century Gothic"/>
          <w:sz w:val="24"/>
          <w:szCs w:val="24"/>
        </w:rPr>
        <w:lastRenderedPageBreak/>
        <w:t xml:space="preserve">La </w:t>
      </w:r>
      <w:r w:rsidR="00A63E78" w:rsidRPr="00A03F07">
        <w:rPr>
          <w:rFonts w:ascii="Century Gothic" w:hAnsi="Century Gothic"/>
          <w:sz w:val="24"/>
          <w:szCs w:val="24"/>
        </w:rPr>
        <w:t xml:space="preserve">sérologie/immunologie : recherche des anticorps/antigènes spécifiques d’une ou plusieurs maladies chez l’homme. </w:t>
      </w:r>
    </w:p>
    <w:p w14:paraId="1B516B24"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La biologie moléculaire : recherche de matériel génétique microbien ou humain. </w:t>
      </w:r>
    </w:p>
    <w:p w14:paraId="1D8815FA"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La parasitologie : recherche des parasites, œufs et kystes </w:t>
      </w:r>
      <w:r w:rsidRPr="0084482A">
        <w:rPr>
          <w:rFonts w:ascii="Century Gothic" w:hAnsi="Century Gothic"/>
          <w:sz w:val="24"/>
          <w:szCs w:val="24"/>
        </w:rPr>
        <w:t>dans</w:t>
      </w:r>
      <w:r>
        <w:rPr>
          <w:rFonts w:ascii="Century Gothic" w:hAnsi="Century Gothic"/>
          <w:sz w:val="24"/>
          <w:szCs w:val="24"/>
        </w:rPr>
        <w:t xml:space="preserve"> les prélèvements</w:t>
      </w:r>
      <w:r w:rsidRPr="00A03F07">
        <w:rPr>
          <w:rFonts w:ascii="Century Gothic" w:hAnsi="Century Gothic"/>
          <w:sz w:val="24"/>
          <w:szCs w:val="24"/>
        </w:rPr>
        <w:t xml:space="preserve"> </w:t>
      </w:r>
      <w:r>
        <w:rPr>
          <w:rFonts w:ascii="Century Gothic" w:hAnsi="Century Gothic"/>
          <w:sz w:val="24"/>
          <w:szCs w:val="24"/>
        </w:rPr>
        <w:t>biologiques</w:t>
      </w:r>
      <w:r w:rsidRPr="0084482A">
        <w:rPr>
          <w:rFonts w:ascii="Century Gothic" w:hAnsi="Century Gothic"/>
          <w:sz w:val="24"/>
          <w:szCs w:val="24"/>
        </w:rPr>
        <w:t xml:space="preserve"> humain</w:t>
      </w:r>
      <w:r>
        <w:rPr>
          <w:rFonts w:ascii="Century Gothic" w:hAnsi="Century Gothic"/>
          <w:sz w:val="24"/>
          <w:szCs w:val="24"/>
        </w:rPr>
        <w:t>s.</w:t>
      </w:r>
      <w:r w:rsidRPr="00A03F07">
        <w:rPr>
          <w:rFonts w:ascii="Century Gothic" w:hAnsi="Century Gothic"/>
          <w:sz w:val="24"/>
          <w:szCs w:val="24"/>
        </w:rPr>
        <w:t xml:space="preserve"> </w:t>
      </w:r>
    </w:p>
    <w:p w14:paraId="08BFDFC1" w14:textId="77777777" w:rsidR="00A63E78" w:rsidRPr="00467AFC" w:rsidRDefault="00A63E78" w:rsidP="005E266E">
      <w:pPr>
        <w:pStyle w:val="Titre3"/>
        <w:spacing w:after="240"/>
        <w:ind w:left="851" w:hanging="851"/>
        <w:jc w:val="both"/>
        <w:rPr>
          <w:rFonts w:ascii="Century Gothic" w:hAnsi="Century Gothic"/>
          <w:b/>
          <w:color w:val="0070C0"/>
          <w:sz w:val="28"/>
        </w:rPr>
      </w:pPr>
      <w:bookmarkStart w:id="28" w:name="_Toc18492666"/>
      <w:bookmarkStart w:id="29" w:name="_Toc18500735"/>
      <w:bookmarkStart w:id="30" w:name="_Toc19200125"/>
      <w:bookmarkStart w:id="31" w:name="_Toc21332108"/>
      <w:bookmarkEnd w:id="28"/>
      <w:bookmarkEnd w:id="29"/>
      <w:r w:rsidRPr="00467AFC">
        <w:rPr>
          <w:rFonts w:ascii="Century Gothic" w:hAnsi="Century Gothic"/>
          <w:b/>
          <w:color w:val="0070C0"/>
          <w:sz w:val="28"/>
        </w:rPr>
        <w:t>Emplacement de laboratoire</w:t>
      </w:r>
      <w:bookmarkEnd w:id="30"/>
      <w:bookmarkEnd w:id="31"/>
      <w:r w:rsidRPr="00467AFC">
        <w:rPr>
          <w:rFonts w:ascii="Century Gothic" w:hAnsi="Century Gothic"/>
          <w:b/>
          <w:color w:val="0070C0"/>
          <w:sz w:val="28"/>
        </w:rPr>
        <w:t xml:space="preserve"> </w:t>
      </w:r>
    </w:p>
    <w:p w14:paraId="43F7B0FA" w14:textId="7414A56B" w:rsidR="00A63E78" w:rsidRPr="00A03F07" w:rsidRDefault="005E266E" w:rsidP="009C56A5">
      <w:pPr>
        <w:spacing w:after="240" w:line="276" w:lineRule="auto"/>
        <w:ind w:left="23"/>
        <w:jc w:val="both"/>
        <w:rPr>
          <w:rFonts w:ascii="Century Gothic" w:hAnsi="Century Gothic"/>
          <w:sz w:val="24"/>
          <w:szCs w:val="24"/>
        </w:rPr>
      </w:pPr>
      <w:r>
        <w:rPr>
          <w:rFonts w:ascii="Century Gothic" w:hAnsi="Century Gothic"/>
          <w:sz w:val="24"/>
          <w:szCs w:val="24"/>
        </w:rPr>
        <w:t>L’emplacement du</w:t>
      </w:r>
      <w:r w:rsidR="00A63E78">
        <w:rPr>
          <w:rFonts w:ascii="Century Gothic" w:hAnsi="Century Gothic"/>
          <w:sz w:val="24"/>
          <w:szCs w:val="24"/>
        </w:rPr>
        <w:t xml:space="preserve"> laboratoire doit être intégré au plan général de l’hôpital</w:t>
      </w:r>
      <w:r w:rsidR="00A63E78" w:rsidRPr="0084482A">
        <w:rPr>
          <w:rFonts w:ascii="Century Gothic" w:hAnsi="Century Gothic"/>
          <w:sz w:val="24"/>
          <w:szCs w:val="24"/>
        </w:rPr>
        <w:t>.</w:t>
      </w:r>
      <w:r w:rsidR="00A63E78" w:rsidRPr="00A03F07">
        <w:rPr>
          <w:rFonts w:ascii="Century Gothic" w:hAnsi="Century Gothic"/>
          <w:sz w:val="24"/>
          <w:szCs w:val="24"/>
        </w:rPr>
        <w:t xml:space="preserve"> Il faudra veiller à penser à l’accessibilité du laboratoire lors de son implantation ou de sa relocalisation, afin que les principaux services demandeurs n’aient pas à traverser tout l’hôpital pour apporter des échantillons. A part les analyses biologiques à visée clinique, le laboratoire hospitalier réalise aussi des analyses à visée santé publique</w:t>
      </w:r>
      <w:r w:rsidR="00A63E78">
        <w:rPr>
          <w:rFonts w:ascii="Century Gothic" w:hAnsi="Century Gothic"/>
          <w:sz w:val="24"/>
          <w:szCs w:val="24"/>
        </w:rPr>
        <w:t>.</w:t>
      </w:r>
    </w:p>
    <w:p w14:paraId="104D33B3" w14:textId="77777777" w:rsidR="00A63E78" w:rsidRPr="00467AFC" w:rsidRDefault="00A63E78" w:rsidP="005E266E">
      <w:pPr>
        <w:pStyle w:val="Titre3"/>
        <w:spacing w:after="240"/>
        <w:ind w:left="851" w:hanging="851"/>
        <w:jc w:val="both"/>
        <w:rPr>
          <w:rFonts w:ascii="Century Gothic" w:hAnsi="Century Gothic"/>
          <w:b/>
          <w:color w:val="0070C0"/>
          <w:sz w:val="28"/>
        </w:rPr>
      </w:pPr>
      <w:bookmarkStart w:id="32" w:name="_Toc19200126"/>
      <w:bookmarkStart w:id="33" w:name="_Toc21332109"/>
      <w:r w:rsidRPr="00467AFC">
        <w:rPr>
          <w:rFonts w:ascii="Century Gothic" w:hAnsi="Century Gothic"/>
          <w:b/>
          <w:color w:val="0070C0"/>
          <w:sz w:val="28"/>
        </w:rPr>
        <w:t>Installation, ingénierie</w:t>
      </w:r>
      <w:bookmarkEnd w:id="32"/>
      <w:bookmarkEnd w:id="33"/>
    </w:p>
    <w:p w14:paraId="7CC51B70"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bookmarkStart w:id="34" w:name="_Toc2762772"/>
      <w:r w:rsidRPr="00467AFC">
        <w:rPr>
          <w:rFonts w:ascii="Century Gothic" w:hAnsi="Century Gothic"/>
          <w:b/>
          <w:sz w:val="24"/>
          <w:szCs w:val="24"/>
        </w:rPr>
        <w:t>E</w:t>
      </w:r>
      <w:r w:rsidRPr="00467AFC">
        <w:rPr>
          <w:rFonts w:ascii="Century Gothic" w:hAnsi="Century Gothic"/>
          <w:b/>
          <w:sz w:val="24"/>
          <w:szCs w:val="24"/>
          <w:lang w:val="fr-FR"/>
        </w:rPr>
        <w:t xml:space="preserve">nergie </w:t>
      </w:r>
    </w:p>
    <w:p w14:paraId="30BA877B" w14:textId="0AA19A09" w:rsidR="00A63E78" w:rsidRPr="00A03F07" w:rsidRDefault="00A63E78" w:rsidP="00F9165A">
      <w:pPr>
        <w:spacing w:after="120" w:line="276" w:lineRule="auto"/>
        <w:ind w:left="567"/>
        <w:jc w:val="both"/>
        <w:rPr>
          <w:rFonts w:ascii="Century Gothic" w:hAnsi="Century Gothic"/>
          <w:sz w:val="24"/>
          <w:szCs w:val="24"/>
        </w:rPr>
      </w:pPr>
      <w:r w:rsidRPr="00A03F07">
        <w:rPr>
          <w:rFonts w:ascii="Century Gothic" w:hAnsi="Century Gothic"/>
          <w:sz w:val="24"/>
          <w:szCs w:val="24"/>
        </w:rPr>
        <w:t>Toute installation électrique doit strictement respecter les normes guinéennes et/ou internationales en vigueur</w:t>
      </w:r>
      <w:r w:rsidR="00F9165A">
        <w:rPr>
          <w:rFonts w:ascii="Century Gothic" w:hAnsi="Century Gothic"/>
          <w:sz w:val="24"/>
          <w:szCs w:val="24"/>
        </w:rPr>
        <w:t xml:space="preserve"> </w:t>
      </w:r>
      <w:r w:rsidR="00F9165A" w:rsidRPr="00B643D9">
        <w:rPr>
          <w:rFonts w:ascii="Century Gothic" w:hAnsi="Century Gothic"/>
          <w:sz w:val="24"/>
          <w:szCs w:val="24"/>
        </w:rPr>
        <w:t>(minimum norme NF C 15-100).</w:t>
      </w:r>
      <w:r w:rsidR="00F9165A" w:rsidRPr="00A03F07">
        <w:rPr>
          <w:rFonts w:ascii="Century Gothic" w:hAnsi="Century Gothic"/>
          <w:sz w:val="24"/>
          <w:szCs w:val="24"/>
        </w:rPr>
        <w:t xml:space="preserve">  </w:t>
      </w:r>
    </w:p>
    <w:p w14:paraId="7EEC53D2" w14:textId="77777777" w:rsidR="00A63E78" w:rsidRPr="00A03F07" w:rsidRDefault="00A63E78" w:rsidP="005E266E">
      <w:pPr>
        <w:spacing w:after="120" w:line="276" w:lineRule="auto"/>
        <w:ind w:left="23" w:firstLine="544"/>
        <w:jc w:val="both"/>
        <w:rPr>
          <w:rFonts w:ascii="Century Gothic" w:hAnsi="Century Gothic"/>
          <w:sz w:val="24"/>
          <w:szCs w:val="24"/>
        </w:rPr>
      </w:pPr>
      <w:r w:rsidRPr="00A03F07">
        <w:rPr>
          <w:rFonts w:ascii="Century Gothic" w:hAnsi="Century Gothic"/>
          <w:sz w:val="24"/>
          <w:szCs w:val="24"/>
        </w:rPr>
        <w:t>Les installations du réseau électrique doivent comporter :</w:t>
      </w:r>
    </w:p>
    <w:p w14:paraId="4B588CD5"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un compteur électrique et un disjoncteur général ;</w:t>
      </w:r>
    </w:p>
    <w:p w14:paraId="1F1FB6CD" w14:textId="2B77FCB0"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des prises électriques </w:t>
      </w:r>
      <w:r w:rsidR="00F22F2F" w:rsidRPr="00A03F07">
        <w:rPr>
          <w:rFonts w:ascii="Century Gothic" w:hAnsi="Century Gothic"/>
          <w:sz w:val="24"/>
          <w:szCs w:val="24"/>
        </w:rPr>
        <w:t>suffisantes ;</w:t>
      </w:r>
    </w:p>
    <w:p w14:paraId="1EB48DC6"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des prises  à  la  terre  et  un  disjoncteur  différentiel  pour  l’installation  de  certains</w:t>
      </w:r>
      <w:r w:rsidRPr="00074A05">
        <w:rPr>
          <w:rFonts w:ascii="Century Gothic" w:hAnsi="Century Gothic"/>
          <w:sz w:val="24"/>
          <w:szCs w:val="24"/>
        </w:rPr>
        <w:t xml:space="preserve"> </w:t>
      </w:r>
      <w:r w:rsidRPr="00A03F07">
        <w:rPr>
          <w:rFonts w:ascii="Century Gothic" w:hAnsi="Century Gothic"/>
          <w:sz w:val="24"/>
          <w:szCs w:val="24"/>
        </w:rPr>
        <w:t>équipements de grande puissance de consommation électrique.</w:t>
      </w:r>
    </w:p>
    <w:p w14:paraId="0FAF9A5B" w14:textId="78E3D7CC" w:rsidR="00A63E78" w:rsidRDefault="00A63E78" w:rsidP="00F22F2F">
      <w:pPr>
        <w:spacing w:after="120" w:line="276" w:lineRule="auto"/>
        <w:ind w:left="567"/>
        <w:jc w:val="both"/>
        <w:rPr>
          <w:rFonts w:ascii="Century Gothic" w:hAnsi="Century Gothic"/>
          <w:sz w:val="24"/>
          <w:szCs w:val="24"/>
        </w:rPr>
      </w:pPr>
      <w:r w:rsidRPr="00F22F2F">
        <w:rPr>
          <w:rFonts w:ascii="Century Gothic" w:hAnsi="Century Gothic"/>
          <w:sz w:val="24"/>
          <w:szCs w:val="24"/>
        </w:rPr>
        <w:t xml:space="preserve">Les raccordements électriques doivent se faire selon les normes en vigueur et tenir compte des équipements à utiliser au laboratoire. </w:t>
      </w:r>
    </w:p>
    <w:p w14:paraId="57DAAD29" w14:textId="289C3078" w:rsidR="00F9165A" w:rsidRPr="00F22F2F" w:rsidRDefault="00F9165A" w:rsidP="00B643D9">
      <w:pPr>
        <w:spacing w:after="120" w:line="276" w:lineRule="auto"/>
        <w:ind w:left="567"/>
        <w:jc w:val="both"/>
        <w:rPr>
          <w:rFonts w:ascii="Century Gothic" w:hAnsi="Century Gothic"/>
          <w:sz w:val="24"/>
          <w:szCs w:val="24"/>
        </w:rPr>
      </w:pPr>
      <w:r w:rsidRPr="00B643D9">
        <w:rPr>
          <w:rFonts w:ascii="Century Gothic" w:hAnsi="Century Gothic"/>
          <w:sz w:val="24"/>
          <w:szCs w:val="24"/>
        </w:rPr>
        <w:t>L’alimentation électrique du laboratoire doit être assur</w:t>
      </w:r>
      <w:r w:rsidR="00B643D9" w:rsidRPr="00B643D9">
        <w:rPr>
          <w:rFonts w:ascii="Century Gothic" w:hAnsi="Century Gothic"/>
          <w:sz w:val="24"/>
          <w:szCs w:val="24"/>
        </w:rPr>
        <w:t>ée</w:t>
      </w:r>
      <w:r w:rsidRPr="00B643D9">
        <w:rPr>
          <w:rFonts w:ascii="Century Gothic" w:hAnsi="Century Gothic"/>
          <w:sz w:val="24"/>
          <w:szCs w:val="24"/>
        </w:rPr>
        <w:t xml:space="preserve"> 24h/24h et 7 jours/ 7</w:t>
      </w:r>
      <w:r w:rsidR="00B643D9" w:rsidRPr="00B643D9">
        <w:rPr>
          <w:rFonts w:ascii="Century Gothic" w:hAnsi="Century Gothic"/>
          <w:sz w:val="24"/>
          <w:szCs w:val="24"/>
        </w:rPr>
        <w:t>.</w:t>
      </w:r>
      <w:r w:rsidRPr="00B643D9">
        <w:rPr>
          <w:rFonts w:ascii="Century Gothic" w:hAnsi="Century Gothic"/>
          <w:sz w:val="24"/>
          <w:szCs w:val="24"/>
        </w:rPr>
        <w:t xml:space="preserve"> </w:t>
      </w:r>
      <w:r w:rsidR="00B643D9" w:rsidRPr="00B643D9">
        <w:rPr>
          <w:rFonts w:ascii="Century Gothic" w:hAnsi="Century Gothic"/>
          <w:sz w:val="24"/>
          <w:szCs w:val="24"/>
        </w:rPr>
        <w:t>P</w:t>
      </w:r>
      <w:r w:rsidRPr="00B643D9">
        <w:rPr>
          <w:rFonts w:ascii="Century Gothic" w:hAnsi="Century Gothic"/>
          <w:sz w:val="24"/>
          <w:szCs w:val="24"/>
        </w:rPr>
        <w:t>our cela</w:t>
      </w:r>
      <w:r w:rsidR="00B643D9" w:rsidRPr="00B643D9">
        <w:rPr>
          <w:rFonts w:ascii="Century Gothic" w:hAnsi="Century Gothic"/>
          <w:sz w:val="24"/>
          <w:szCs w:val="24"/>
        </w:rPr>
        <w:t>,</w:t>
      </w:r>
      <w:r w:rsidRPr="00B643D9">
        <w:rPr>
          <w:rFonts w:ascii="Century Gothic" w:hAnsi="Century Gothic"/>
          <w:sz w:val="24"/>
          <w:szCs w:val="24"/>
        </w:rPr>
        <w:t xml:space="preserve"> les moyens de substitutions </w:t>
      </w:r>
      <w:r w:rsidR="00B643D9" w:rsidRPr="00B643D9">
        <w:rPr>
          <w:rFonts w:ascii="Century Gothic" w:hAnsi="Century Gothic"/>
          <w:sz w:val="24"/>
          <w:szCs w:val="24"/>
        </w:rPr>
        <w:t>doivent être</w:t>
      </w:r>
      <w:r w:rsidRPr="00B643D9">
        <w:rPr>
          <w:rFonts w:ascii="Century Gothic" w:hAnsi="Century Gothic"/>
          <w:sz w:val="24"/>
          <w:szCs w:val="24"/>
        </w:rPr>
        <w:t xml:space="preserve"> mis en place pour </w:t>
      </w:r>
      <w:r w:rsidR="00B643D9" w:rsidRPr="00B643D9">
        <w:rPr>
          <w:rFonts w:ascii="Century Gothic" w:hAnsi="Century Gothic"/>
          <w:sz w:val="24"/>
          <w:szCs w:val="24"/>
        </w:rPr>
        <w:t>pallier</w:t>
      </w:r>
      <w:r w:rsidRPr="00B643D9">
        <w:rPr>
          <w:rFonts w:ascii="Century Gothic" w:hAnsi="Century Gothic"/>
          <w:sz w:val="24"/>
          <w:szCs w:val="24"/>
        </w:rPr>
        <w:t xml:space="preserve"> aux arrêts de d</w:t>
      </w:r>
      <w:r w:rsidR="00B643D9" w:rsidRPr="00B643D9">
        <w:rPr>
          <w:rFonts w:ascii="Century Gothic" w:hAnsi="Century Gothic"/>
          <w:sz w:val="24"/>
          <w:szCs w:val="24"/>
        </w:rPr>
        <w:t>esserte</w:t>
      </w:r>
      <w:r w:rsidRPr="00B643D9">
        <w:rPr>
          <w:rFonts w:ascii="Century Gothic" w:hAnsi="Century Gothic"/>
          <w:sz w:val="24"/>
          <w:szCs w:val="24"/>
        </w:rPr>
        <w:t xml:space="preserve"> de courant par l</w:t>
      </w:r>
      <w:r w:rsidR="00B643D9" w:rsidRPr="00B643D9">
        <w:rPr>
          <w:rFonts w:ascii="Century Gothic" w:hAnsi="Century Gothic"/>
          <w:sz w:val="24"/>
          <w:szCs w:val="24"/>
        </w:rPr>
        <w:t>a société nationale de distribution</w:t>
      </w:r>
      <w:r w:rsidRPr="00B643D9">
        <w:rPr>
          <w:rFonts w:ascii="Century Gothic" w:hAnsi="Century Gothic"/>
          <w:sz w:val="24"/>
          <w:szCs w:val="24"/>
        </w:rPr>
        <w:t> : groupe électrogène ou alimentation solaire.</w:t>
      </w:r>
    </w:p>
    <w:p w14:paraId="5EC15C17"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lastRenderedPageBreak/>
        <w:t>Adduction d’eau et plomberie</w:t>
      </w:r>
    </w:p>
    <w:p w14:paraId="3AF6BFB0" w14:textId="71193CED" w:rsidR="00A63E78" w:rsidRPr="00F22F2F" w:rsidRDefault="00A63E78" w:rsidP="00F22F2F">
      <w:pPr>
        <w:spacing w:after="120" w:line="276" w:lineRule="auto"/>
        <w:ind w:left="567"/>
        <w:jc w:val="both"/>
        <w:rPr>
          <w:rFonts w:ascii="Century Gothic" w:hAnsi="Century Gothic"/>
          <w:sz w:val="24"/>
          <w:szCs w:val="24"/>
        </w:rPr>
      </w:pPr>
      <w:r w:rsidRPr="00F22F2F">
        <w:rPr>
          <w:rFonts w:ascii="Century Gothic" w:hAnsi="Century Gothic"/>
          <w:sz w:val="24"/>
          <w:szCs w:val="24"/>
        </w:rPr>
        <w:t xml:space="preserve">Le laboratoire doit être alimenté en permanence en eau soit par le réseau </w:t>
      </w:r>
      <w:r w:rsidR="005E266E" w:rsidRPr="00F22F2F">
        <w:rPr>
          <w:rFonts w:ascii="Century Gothic" w:hAnsi="Century Gothic"/>
          <w:sz w:val="24"/>
          <w:szCs w:val="24"/>
        </w:rPr>
        <w:t>public et</w:t>
      </w:r>
      <w:r w:rsidRPr="00F22F2F">
        <w:rPr>
          <w:rFonts w:ascii="Century Gothic" w:hAnsi="Century Gothic"/>
          <w:sz w:val="24"/>
          <w:szCs w:val="24"/>
        </w:rPr>
        <w:t>/ou un forage</w:t>
      </w:r>
    </w:p>
    <w:p w14:paraId="27249AE8" w14:textId="77777777" w:rsidR="00A63E78" w:rsidRPr="00F22F2F" w:rsidRDefault="00A63E78" w:rsidP="00F22F2F">
      <w:pPr>
        <w:spacing w:after="120" w:line="276" w:lineRule="auto"/>
        <w:ind w:left="567"/>
        <w:jc w:val="both"/>
        <w:rPr>
          <w:rFonts w:ascii="Century Gothic" w:hAnsi="Century Gothic"/>
          <w:sz w:val="24"/>
          <w:szCs w:val="24"/>
        </w:rPr>
      </w:pPr>
      <w:r w:rsidRPr="00F22F2F">
        <w:rPr>
          <w:rFonts w:ascii="Century Gothic" w:hAnsi="Century Gothic"/>
          <w:sz w:val="24"/>
          <w:szCs w:val="24"/>
        </w:rPr>
        <w:t xml:space="preserve">La pression d’eau doit être suffisante pour le laboratoire. Prévoir une réserve   pour pallier au manque d’eau au laboratoire. Si un ou plusieurs distillateurs sont utilisés (préparation des milieux, eau distillée pour analyseur), une pression minimale doit être imposée à l’entrée du système de distillation pour qu’il puisse fonctionner adéquatement. </w:t>
      </w:r>
    </w:p>
    <w:p w14:paraId="42577333" w14:textId="77777777" w:rsidR="00A63E78" w:rsidRPr="00F22F2F" w:rsidRDefault="00A63E78" w:rsidP="00F22F2F">
      <w:pPr>
        <w:spacing w:after="120" w:line="276" w:lineRule="auto"/>
        <w:ind w:left="567"/>
        <w:jc w:val="both"/>
        <w:rPr>
          <w:rFonts w:ascii="Century Gothic" w:hAnsi="Century Gothic"/>
          <w:sz w:val="24"/>
          <w:szCs w:val="24"/>
        </w:rPr>
      </w:pPr>
      <w:r w:rsidRPr="00F22F2F">
        <w:rPr>
          <w:rFonts w:ascii="Century Gothic" w:hAnsi="Century Gothic"/>
          <w:sz w:val="24"/>
          <w:szCs w:val="24"/>
        </w:rPr>
        <w:t>Il est recommandé d’avoir au moins un évier pour lavage des mains uniquement par laboratoire ou par unité.</w:t>
      </w:r>
    </w:p>
    <w:p w14:paraId="2FEB38DB" w14:textId="77777777" w:rsidR="00A63E78" w:rsidRDefault="00A63E78" w:rsidP="005E266E">
      <w:pPr>
        <w:pStyle w:val="Paragraphedeliste"/>
        <w:spacing w:after="120" w:line="276" w:lineRule="auto"/>
        <w:jc w:val="both"/>
        <w:rPr>
          <w:rFonts w:ascii="Century Gothic" w:hAnsi="Century Gothic"/>
          <w:sz w:val="24"/>
          <w:szCs w:val="24"/>
        </w:rPr>
      </w:pPr>
      <w:r>
        <w:rPr>
          <w:rFonts w:ascii="Century Gothic" w:hAnsi="Century Gothic"/>
          <w:sz w:val="24"/>
          <w:szCs w:val="24"/>
        </w:rPr>
        <w:t xml:space="preserve">Le laboratoire doit être connecté au système d’évacuation et de traitement des eaux usées de la structure sanitaire.  </w:t>
      </w:r>
    </w:p>
    <w:p w14:paraId="6DF0EE6A"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 xml:space="preserve">Gaz </w:t>
      </w:r>
    </w:p>
    <w:p w14:paraId="4EF755F0"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Toute installation de gaz doit strictement respecter les normes nationales en vigueur. </w:t>
      </w:r>
    </w:p>
    <w:p w14:paraId="01A8B4BA"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Les bouteilles de gaz doivent être stockées à l’extérieur du laboratoire. </w:t>
      </w:r>
    </w:p>
    <w:p w14:paraId="402A038F"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Climatisation</w:t>
      </w:r>
    </w:p>
    <w:p w14:paraId="26D76370"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La climatisation est obligatoire</w:t>
      </w:r>
      <w:r>
        <w:rPr>
          <w:rFonts w:ascii="Century Gothic" w:hAnsi="Century Gothic"/>
          <w:sz w:val="24"/>
          <w:szCs w:val="24"/>
        </w:rPr>
        <w:t xml:space="preserve"> et</w:t>
      </w:r>
      <w:r w:rsidRPr="00A03F07">
        <w:rPr>
          <w:rFonts w:ascii="Century Gothic" w:hAnsi="Century Gothic"/>
          <w:sz w:val="24"/>
          <w:szCs w:val="24"/>
        </w:rPr>
        <w:t xml:space="preserve"> en permanence : </w:t>
      </w:r>
    </w:p>
    <w:p w14:paraId="300E8080"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en bactériologie</w:t>
      </w:r>
      <w:r>
        <w:rPr>
          <w:rFonts w:ascii="Century Gothic" w:hAnsi="Century Gothic"/>
          <w:sz w:val="24"/>
          <w:szCs w:val="24"/>
        </w:rPr>
        <w:t> ;</w:t>
      </w:r>
    </w:p>
    <w:p w14:paraId="37648CE9"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en salle des automates (biochimie, hématologie, immunologie)</w:t>
      </w:r>
      <w:r>
        <w:rPr>
          <w:rFonts w:ascii="Century Gothic" w:hAnsi="Century Gothic"/>
          <w:sz w:val="24"/>
          <w:szCs w:val="24"/>
        </w:rPr>
        <w:t> ;</w:t>
      </w:r>
    </w:p>
    <w:p w14:paraId="277E9B64"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au laboratoire de biologie moléculaire</w:t>
      </w:r>
      <w:r>
        <w:rPr>
          <w:rFonts w:ascii="Century Gothic" w:hAnsi="Century Gothic"/>
          <w:sz w:val="24"/>
          <w:szCs w:val="24"/>
        </w:rPr>
        <w:t> ;</w:t>
      </w:r>
    </w:p>
    <w:p w14:paraId="3F1C0F83"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dans les </w:t>
      </w:r>
      <w:r w:rsidRPr="0084482A">
        <w:rPr>
          <w:rFonts w:ascii="Century Gothic" w:hAnsi="Century Gothic"/>
          <w:sz w:val="24"/>
          <w:szCs w:val="24"/>
        </w:rPr>
        <w:t>salle</w:t>
      </w:r>
      <w:r>
        <w:rPr>
          <w:rFonts w:ascii="Century Gothic" w:hAnsi="Century Gothic"/>
          <w:sz w:val="24"/>
          <w:szCs w:val="24"/>
        </w:rPr>
        <w:t>s</w:t>
      </w:r>
      <w:r w:rsidRPr="0084482A">
        <w:rPr>
          <w:rFonts w:ascii="Century Gothic" w:hAnsi="Century Gothic"/>
          <w:sz w:val="24"/>
          <w:szCs w:val="24"/>
        </w:rPr>
        <w:t xml:space="preserve"> </w:t>
      </w:r>
      <w:r w:rsidRPr="00A03F07">
        <w:rPr>
          <w:rFonts w:ascii="Century Gothic" w:hAnsi="Century Gothic"/>
          <w:sz w:val="24"/>
          <w:szCs w:val="24"/>
        </w:rPr>
        <w:t>analytiques contenant un ou plusieurs PSM</w:t>
      </w:r>
      <w:r>
        <w:rPr>
          <w:rFonts w:ascii="Century Gothic" w:hAnsi="Century Gothic"/>
          <w:sz w:val="24"/>
          <w:szCs w:val="24"/>
        </w:rPr>
        <w:t> ;</w:t>
      </w:r>
    </w:p>
    <w:p w14:paraId="328BF9AB" w14:textId="0A0ABFAE"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 xml:space="preserve">en salle des réfrigérateurs, congélateurs </w:t>
      </w:r>
      <w:r>
        <w:rPr>
          <w:rFonts w:ascii="Century Gothic" w:hAnsi="Century Gothic"/>
          <w:sz w:val="24"/>
          <w:szCs w:val="24"/>
        </w:rPr>
        <w:t xml:space="preserve">de -20°C </w:t>
      </w:r>
      <w:r w:rsidR="00F22F2F">
        <w:rPr>
          <w:rFonts w:ascii="Century Gothic" w:hAnsi="Century Gothic"/>
          <w:sz w:val="24"/>
          <w:szCs w:val="24"/>
        </w:rPr>
        <w:t xml:space="preserve">à </w:t>
      </w:r>
      <w:r w:rsidR="00F22F2F" w:rsidRPr="00A03F07">
        <w:rPr>
          <w:rFonts w:ascii="Century Gothic" w:hAnsi="Century Gothic"/>
          <w:sz w:val="24"/>
          <w:szCs w:val="24"/>
        </w:rPr>
        <w:t>-</w:t>
      </w:r>
      <w:r w:rsidRPr="00A03F07">
        <w:rPr>
          <w:rFonts w:ascii="Century Gothic" w:hAnsi="Century Gothic"/>
          <w:sz w:val="24"/>
          <w:szCs w:val="24"/>
        </w:rPr>
        <w:t>80°C</w:t>
      </w:r>
      <w:r>
        <w:rPr>
          <w:rFonts w:ascii="Century Gothic" w:hAnsi="Century Gothic"/>
          <w:sz w:val="24"/>
          <w:szCs w:val="24"/>
        </w:rPr>
        <w:t xml:space="preserve"> ; </w:t>
      </w:r>
    </w:p>
    <w:p w14:paraId="3EF5F03C"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dans la salle du serveur informatique</w:t>
      </w:r>
      <w:r>
        <w:rPr>
          <w:rFonts w:ascii="Century Gothic" w:hAnsi="Century Gothic"/>
          <w:sz w:val="24"/>
          <w:szCs w:val="24"/>
        </w:rPr>
        <w:t> ;</w:t>
      </w:r>
    </w:p>
    <w:p w14:paraId="7C0E02D6" w14:textId="62CA87E4" w:rsidR="00A63E78" w:rsidRDefault="005E266E" w:rsidP="005E266E">
      <w:pPr>
        <w:pStyle w:val="Paragraphedeliste"/>
        <w:spacing w:after="120" w:line="276" w:lineRule="auto"/>
        <w:jc w:val="both"/>
        <w:rPr>
          <w:rFonts w:ascii="Century Gothic" w:hAnsi="Century Gothic"/>
          <w:sz w:val="24"/>
          <w:szCs w:val="24"/>
        </w:rPr>
      </w:pPr>
      <w:r w:rsidRPr="00467AFC">
        <w:rPr>
          <w:rFonts w:ascii="Century Gothic" w:hAnsi="Century Gothic"/>
          <w:sz w:val="24"/>
          <w:szCs w:val="24"/>
        </w:rPr>
        <w:t>Idéalement</w:t>
      </w:r>
      <w:r w:rsidR="00A63E78">
        <w:rPr>
          <w:rFonts w:ascii="Century Gothic" w:hAnsi="Century Gothic"/>
          <w:sz w:val="24"/>
          <w:szCs w:val="24"/>
        </w:rPr>
        <w:t> :</w:t>
      </w:r>
    </w:p>
    <w:p w14:paraId="408FD22A" w14:textId="77777777"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dans les salles de prélèvement</w:t>
      </w:r>
      <w:r>
        <w:rPr>
          <w:rFonts w:ascii="Century Gothic" w:hAnsi="Century Gothic"/>
          <w:sz w:val="24"/>
          <w:szCs w:val="24"/>
        </w:rPr>
        <w:t> ;</w:t>
      </w:r>
    </w:p>
    <w:p w14:paraId="687E6A00" w14:textId="4AC338B9" w:rsidR="00A63E78" w:rsidRPr="00A03F07" w:rsidRDefault="00A63E78" w:rsidP="0036797A">
      <w:pPr>
        <w:pStyle w:val="Paragraphedeliste"/>
        <w:numPr>
          <w:ilvl w:val="1"/>
          <w:numId w:val="4"/>
        </w:numPr>
        <w:spacing w:after="120" w:line="276" w:lineRule="auto"/>
        <w:ind w:left="1843" w:hanging="357"/>
        <w:jc w:val="both"/>
        <w:rPr>
          <w:rFonts w:ascii="Century Gothic" w:hAnsi="Century Gothic"/>
          <w:sz w:val="24"/>
          <w:szCs w:val="24"/>
        </w:rPr>
      </w:pPr>
      <w:r w:rsidRPr="00A03F07">
        <w:rPr>
          <w:rFonts w:ascii="Century Gothic" w:hAnsi="Century Gothic"/>
          <w:sz w:val="24"/>
          <w:szCs w:val="24"/>
        </w:rPr>
        <w:t>dans les bureaux</w:t>
      </w:r>
      <w:r w:rsidR="00F319A8">
        <w:rPr>
          <w:rFonts w:ascii="Century Gothic" w:hAnsi="Century Gothic"/>
          <w:sz w:val="24"/>
          <w:szCs w:val="24"/>
        </w:rPr>
        <w:t xml:space="preserve"> et dans les salles de réunion</w:t>
      </w:r>
      <w:r>
        <w:rPr>
          <w:rFonts w:ascii="Century Gothic" w:hAnsi="Century Gothic"/>
          <w:sz w:val="24"/>
          <w:szCs w:val="24"/>
        </w:rPr>
        <w:t>.</w:t>
      </w:r>
    </w:p>
    <w:p w14:paraId="54B56C8C"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lastRenderedPageBreak/>
        <w:t xml:space="preserve">Ventilation, aération : </w:t>
      </w:r>
    </w:p>
    <w:p w14:paraId="4F121BF0" w14:textId="7F972C9B" w:rsidR="00A63E78" w:rsidRPr="00A03F07" w:rsidRDefault="00A63E78" w:rsidP="005E266E">
      <w:pPr>
        <w:pStyle w:val="Paragraphedeliste"/>
        <w:spacing w:after="120" w:line="276" w:lineRule="auto"/>
        <w:jc w:val="both"/>
        <w:rPr>
          <w:rFonts w:ascii="Century Gothic" w:hAnsi="Century Gothic"/>
          <w:sz w:val="24"/>
          <w:szCs w:val="24"/>
        </w:rPr>
      </w:pPr>
      <w:r>
        <w:rPr>
          <w:rFonts w:ascii="Century Gothic" w:hAnsi="Century Gothic"/>
          <w:sz w:val="24"/>
          <w:szCs w:val="24"/>
        </w:rPr>
        <w:t xml:space="preserve">Le laboratoire doit disposer d’un bon système de ventilation et </w:t>
      </w:r>
      <w:r w:rsidR="005E266E">
        <w:rPr>
          <w:rFonts w:ascii="Century Gothic" w:hAnsi="Century Gothic"/>
          <w:sz w:val="24"/>
          <w:szCs w:val="24"/>
        </w:rPr>
        <w:t>d’aération</w:t>
      </w:r>
      <w:r>
        <w:rPr>
          <w:rFonts w:ascii="Century Gothic" w:hAnsi="Century Gothic"/>
          <w:sz w:val="24"/>
          <w:szCs w:val="24"/>
        </w:rPr>
        <w:t xml:space="preserve"> ou extracteur d’air </w:t>
      </w:r>
      <w:r w:rsidRPr="00A03F07">
        <w:rPr>
          <w:rFonts w:ascii="Century Gothic" w:hAnsi="Century Gothic"/>
          <w:sz w:val="24"/>
          <w:szCs w:val="24"/>
        </w:rPr>
        <w:t xml:space="preserve">dans toutes les </w:t>
      </w:r>
      <w:r w:rsidRPr="0084482A">
        <w:rPr>
          <w:rFonts w:ascii="Century Gothic" w:hAnsi="Century Gothic"/>
          <w:sz w:val="24"/>
          <w:szCs w:val="24"/>
        </w:rPr>
        <w:t>salles</w:t>
      </w:r>
      <w:r w:rsidRPr="00A03F07">
        <w:rPr>
          <w:rFonts w:ascii="Century Gothic" w:hAnsi="Century Gothic"/>
          <w:sz w:val="24"/>
          <w:szCs w:val="24"/>
        </w:rPr>
        <w:t xml:space="preserve"> pour éviter l’humidité, les infiltrations et les odeurs</w:t>
      </w:r>
      <w:r>
        <w:rPr>
          <w:rFonts w:ascii="Century Gothic" w:hAnsi="Century Gothic"/>
          <w:sz w:val="24"/>
          <w:szCs w:val="24"/>
        </w:rPr>
        <w:t>.</w:t>
      </w:r>
    </w:p>
    <w:p w14:paraId="04C6A14E"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Ouvertures</w:t>
      </w:r>
    </w:p>
    <w:p w14:paraId="5326DC04" w14:textId="408DB51C" w:rsidR="00A63E78" w:rsidRPr="00B643D9" w:rsidRDefault="00F319A8" w:rsidP="005E266E">
      <w:pPr>
        <w:pStyle w:val="Paragraphedeliste"/>
        <w:spacing w:after="120" w:line="276" w:lineRule="auto"/>
        <w:jc w:val="both"/>
        <w:rPr>
          <w:rFonts w:ascii="Century Gothic" w:hAnsi="Century Gothic"/>
          <w:sz w:val="24"/>
          <w:szCs w:val="24"/>
        </w:rPr>
      </w:pPr>
      <w:r w:rsidRPr="00B643D9">
        <w:rPr>
          <w:rFonts w:ascii="Century Gothic" w:hAnsi="Century Gothic"/>
          <w:sz w:val="24"/>
          <w:szCs w:val="24"/>
        </w:rPr>
        <w:t>Idéalement,</w:t>
      </w:r>
      <w:r>
        <w:rPr>
          <w:rFonts w:ascii="Century Gothic" w:hAnsi="Century Gothic"/>
          <w:sz w:val="24"/>
          <w:szCs w:val="24"/>
        </w:rPr>
        <w:t xml:space="preserve"> l</w:t>
      </w:r>
      <w:r w:rsidR="00A63E78" w:rsidRPr="00A03F07">
        <w:rPr>
          <w:rFonts w:ascii="Century Gothic" w:hAnsi="Century Gothic"/>
          <w:sz w:val="24"/>
          <w:szCs w:val="24"/>
        </w:rPr>
        <w:t xml:space="preserve">es portes pour les entrées principales des laboratoires doivent être métalliques </w:t>
      </w:r>
      <w:r>
        <w:rPr>
          <w:rFonts w:ascii="Century Gothic" w:hAnsi="Century Gothic"/>
          <w:sz w:val="24"/>
          <w:szCs w:val="24"/>
        </w:rPr>
        <w:t>en panneau plein semi-</w:t>
      </w:r>
      <w:r w:rsidR="00A63E78">
        <w:rPr>
          <w:rFonts w:ascii="Century Gothic" w:hAnsi="Century Gothic"/>
          <w:sz w:val="24"/>
          <w:szCs w:val="24"/>
        </w:rPr>
        <w:t xml:space="preserve">grillagé avec ouverture vers l’extérieur et une porte intérieure </w:t>
      </w:r>
      <w:r w:rsidR="000F64E6" w:rsidRPr="00B643D9">
        <w:rPr>
          <w:rFonts w:ascii="Century Gothic" w:hAnsi="Century Gothic"/>
          <w:sz w:val="24"/>
          <w:szCs w:val="24"/>
        </w:rPr>
        <w:t xml:space="preserve">vitrée de </w:t>
      </w:r>
      <w:r w:rsidRPr="00B643D9">
        <w:rPr>
          <w:rFonts w:ascii="Century Gothic" w:hAnsi="Century Gothic"/>
          <w:sz w:val="24"/>
          <w:szCs w:val="24"/>
        </w:rPr>
        <w:t>2</w:t>
      </w:r>
      <w:r w:rsidR="009C56A5">
        <w:rPr>
          <w:rFonts w:ascii="Century Gothic" w:hAnsi="Century Gothic"/>
          <w:sz w:val="24"/>
          <w:szCs w:val="24"/>
        </w:rPr>
        <w:t xml:space="preserve"> </w:t>
      </w:r>
      <w:r w:rsidRPr="00B643D9">
        <w:rPr>
          <w:rFonts w:ascii="Century Gothic" w:hAnsi="Century Gothic"/>
          <w:sz w:val="24"/>
          <w:szCs w:val="24"/>
        </w:rPr>
        <w:t>m de largeur et 2,5</w:t>
      </w:r>
      <w:r w:rsidR="009C56A5">
        <w:rPr>
          <w:rFonts w:ascii="Century Gothic" w:hAnsi="Century Gothic"/>
          <w:sz w:val="24"/>
          <w:szCs w:val="24"/>
        </w:rPr>
        <w:t xml:space="preserve"> </w:t>
      </w:r>
      <w:r w:rsidR="006D4F6F" w:rsidRPr="00B643D9">
        <w:rPr>
          <w:rFonts w:ascii="Century Gothic" w:hAnsi="Century Gothic"/>
          <w:sz w:val="24"/>
          <w:szCs w:val="24"/>
        </w:rPr>
        <w:t xml:space="preserve">m de hauteur.  La largeur des </w:t>
      </w:r>
      <w:r w:rsidR="00A63E78" w:rsidRPr="00B643D9">
        <w:rPr>
          <w:rFonts w:ascii="Century Gothic" w:hAnsi="Century Gothic"/>
          <w:sz w:val="24"/>
          <w:szCs w:val="24"/>
        </w:rPr>
        <w:t>portes internes de laboratoi</w:t>
      </w:r>
      <w:r w:rsidRPr="00B643D9">
        <w:rPr>
          <w:rFonts w:ascii="Century Gothic" w:hAnsi="Century Gothic"/>
          <w:sz w:val="24"/>
          <w:szCs w:val="24"/>
        </w:rPr>
        <w:t xml:space="preserve">re doit </w:t>
      </w:r>
      <w:r w:rsidR="006D4F6F" w:rsidRPr="00B643D9">
        <w:rPr>
          <w:rFonts w:ascii="Century Gothic" w:hAnsi="Century Gothic"/>
          <w:sz w:val="24"/>
          <w:szCs w:val="24"/>
        </w:rPr>
        <w:t xml:space="preserve">à priori être de </w:t>
      </w:r>
      <w:r w:rsidRPr="00B643D9">
        <w:rPr>
          <w:rFonts w:ascii="Century Gothic" w:hAnsi="Century Gothic"/>
          <w:sz w:val="24"/>
          <w:szCs w:val="24"/>
        </w:rPr>
        <w:t>120</w:t>
      </w:r>
      <w:r w:rsidR="009C56A5">
        <w:rPr>
          <w:rFonts w:ascii="Century Gothic" w:hAnsi="Century Gothic"/>
          <w:sz w:val="24"/>
          <w:szCs w:val="24"/>
        </w:rPr>
        <w:t xml:space="preserve"> </w:t>
      </w:r>
      <w:r w:rsidR="00A63E78" w:rsidRPr="00B643D9">
        <w:rPr>
          <w:rFonts w:ascii="Century Gothic" w:hAnsi="Century Gothic"/>
          <w:sz w:val="24"/>
          <w:szCs w:val="24"/>
        </w:rPr>
        <w:t>cm et dans t</w:t>
      </w:r>
      <w:r w:rsidRPr="00B643D9">
        <w:rPr>
          <w:rFonts w:ascii="Century Gothic" w:hAnsi="Century Gothic"/>
          <w:sz w:val="24"/>
          <w:szCs w:val="24"/>
        </w:rPr>
        <w:t xml:space="preserve">ous les cas </w:t>
      </w:r>
      <w:r w:rsidR="006D4F6F" w:rsidRPr="00B643D9">
        <w:rPr>
          <w:rFonts w:ascii="Century Gothic" w:hAnsi="Century Gothic"/>
          <w:sz w:val="24"/>
          <w:szCs w:val="24"/>
        </w:rPr>
        <w:t>pa</w:t>
      </w:r>
      <w:r w:rsidRPr="00B643D9">
        <w:rPr>
          <w:rFonts w:ascii="Century Gothic" w:hAnsi="Century Gothic"/>
          <w:sz w:val="24"/>
          <w:szCs w:val="24"/>
        </w:rPr>
        <w:t>s moins de 100</w:t>
      </w:r>
      <w:r w:rsidR="009C56A5">
        <w:rPr>
          <w:rFonts w:ascii="Century Gothic" w:hAnsi="Century Gothic"/>
          <w:sz w:val="24"/>
          <w:szCs w:val="24"/>
        </w:rPr>
        <w:t xml:space="preserve"> </w:t>
      </w:r>
      <w:r w:rsidR="006D4F6F" w:rsidRPr="00B643D9">
        <w:rPr>
          <w:rFonts w:ascii="Century Gothic" w:hAnsi="Century Gothic"/>
          <w:sz w:val="24"/>
          <w:szCs w:val="24"/>
        </w:rPr>
        <w:t>cm. L</w:t>
      </w:r>
      <w:r w:rsidR="00A63E78" w:rsidRPr="00B643D9">
        <w:rPr>
          <w:rFonts w:ascii="Century Gothic" w:hAnsi="Century Gothic"/>
          <w:sz w:val="24"/>
          <w:szCs w:val="24"/>
        </w:rPr>
        <w:t>es</w:t>
      </w:r>
      <w:r w:rsidR="006D4F6F" w:rsidRPr="00B643D9">
        <w:rPr>
          <w:rFonts w:ascii="Century Gothic" w:hAnsi="Century Gothic"/>
          <w:sz w:val="24"/>
          <w:szCs w:val="24"/>
        </w:rPr>
        <w:t xml:space="preserve"> portes intérieures </w:t>
      </w:r>
      <w:r w:rsidR="00B643D9" w:rsidRPr="00B643D9">
        <w:rPr>
          <w:rFonts w:ascii="Century Gothic" w:hAnsi="Century Gothic"/>
          <w:sz w:val="24"/>
          <w:szCs w:val="24"/>
        </w:rPr>
        <w:t>pour lesquelles</w:t>
      </w:r>
      <w:r w:rsidR="00A63E78" w:rsidRPr="00B643D9">
        <w:rPr>
          <w:rFonts w:ascii="Century Gothic" w:hAnsi="Century Gothic"/>
          <w:sz w:val="24"/>
          <w:szCs w:val="24"/>
        </w:rPr>
        <w:t xml:space="preserve"> </w:t>
      </w:r>
      <w:r w:rsidR="006D4F6F" w:rsidRPr="00B643D9">
        <w:rPr>
          <w:rFonts w:ascii="Century Gothic" w:hAnsi="Century Gothic"/>
          <w:sz w:val="24"/>
          <w:szCs w:val="24"/>
        </w:rPr>
        <w:t>l’utilisation du bois est proscrite </w:t>
      </w:r>
      <w:r w:rsidR="00A63E78" w:rsidRPr="00B643D9">
        <w:rPr>
          <w:rFonts w:ascii="Century Gothic" w:hAnsi="Century Gothic"/>
          <w:sz w:val="24"/>
          <w:szCs w:val="24"/>
        </w:rPr>
        <w:t>doivent s’ou</w:t>
      </w:r>
      <w:r w:rsidR="001A2197" w:rsidRPr="00B643D9">
        <w:rPr>
          <w:rFonts w:ascii="Century Gothic" w:hAnsi="Century Gothic"/>
          <w:sz w:val="24"/>
          <w:szCs w:val="24"/>
        </w:rPr>
        <w:t xml:space="preserve">vrir en saillie dans le couloir et </w:t>
      </w:r>
      <w:r w:rsidR="006D4F6F" w:rsidRPr="00B643D9">
        <w:rPr>
          <w:rFonts w:ascii="Century Gothic" w:hAnsi="Century Gothic"/>
          <w:sz w:val="24"/>
          <w:szCs w:val="24"/>
        </w:rPr>
        <w:t xml:space="preserve">de </w:t>
      </w:r>
      <w:r w:rsidR="001A2197" w:rsidRPr="00B643D9">
        <w:rPr>
          <w:rFonts w:ascii="Century Gothic" w:hAnsi="Century Gothic"/>
          <w:sz w:val="24"/>
          <w:szCs w:val="24"/>
        </w:rPr>
        <w:t>préférence</w:t>
      </w:r>
      <w:r w:rsidR="006D4F6F" w:rsidRPr="00B643D9">
        <w:rPr>
          <w:rFonts w:ascii="Century Gothic" w:hAnsi="Century Gothic"/>
          <w:sz w:val="24"/>
          <w:szCs w:val="24"/>
        </w:rPr>
        <w:t xml:space="preserve"> être en</w:t>
      </w:r>
      <w:r w:rsidR="00A63E78" w:rsidRPr="00B643D9">
        <w:rPr>
          <w:rFonts w:ascii="Century Gothic" w:hAnsi="Century Gothic"/>
          <w:sz w:val="24"/>
          <w:szCs w:val="24"/>
        </w:rPr>
        <w:t xml:space="preserve"> verre et/ou</w:t>
      </w:r>
      <w:r w:rsidR="006D4F6F" w:rsidRPr="00B643D9">
        <w:rPr>
          <w:rFonts w:ascii="Century Gothic" w:hAnsi="Century Gothic"/>
          <w:sz w:val="24"/>
          <w:szCs w:val="24"/>
        </w:rPr>
        <w:t xml:space="preserve"> en vitre </w:t>
      </w:r>
      <w:r w:rsidR="001A2197" w:rsidRPr="00B643D9">
        <w:rPr>
          <w:rFonts w:ascii="Century Gothic" w:hAnsi="Century Gothic"/>
          <w:sz w:val="24"/>
          <w:szCs w:val="24"/>
        </w:rPr>
        <w:t>montée sur des cadres en</w:t>
      </w:r>
      <w:r w:rsidR="006D4F6F" w:rsidRPr="00B643D9">
        <w:rPr>
          <w:rFonts w:ascii="Century Gothic" w:hAnsi="Century Gothic"/>
          <w:sz w:val="24"/>
          <w:szCs w:val="24"/>
        </w:rPr>
        <w:t xml:space="preserve"> </w:t>
      </w:r>
      <w:r w:rsidR="001A2197" w:rsidRPr="00B643D9">
        <w:rPr>
          <w:rFonts w:ascii="Century Gothic" w:hAnsi="Century Gothic"/>
          <w:sz w:val="24"/>
          <w:szCs w:val="24"/>
        </w:rPr>
        <w:t xml:space="preserve">aluminium. </w:t>
      </w:r>
    </w:p>
    <w:p w14:paraId="14D36584" w14:textId="2231F0EA" w:rsidR="00A63E78" w:rsidRPr="00B643D9" w:rsidRDefault="00A63E78" w:rsidP="005E266E">
      <w:pPr>
        <w:pStyle w:val="Paragraphedeliste"/>
        <w:spacing w:after="120" w:line="276" w:lineRule="auto"/>
        <w:jc w:val="both"/>
        <w:rPr>
          <w:rFonts w:ascii="Century Gothic" w:hAnsi="Century Gothic"/>
          <w:sz w:val="24"/>
          <w:szCs w:val="24"/>
        </w:rPr>
      </w:pPr>
      <w:r w:rsidRPr="00B643D9">
        <w:rPr>
          <w:rFonts w:ascii="Century Gothic" w:hAnsi="Century Gothic"/>
          <w:sz w:val="24"/>
          <w:szCs w:val="24"/>
        </w:rPr>
        <w:t>La salle de stockage des déchets doit être dotée d’une porte</w:t>
      </w:r>
      <w:r w:rsidR="001A2197" w:rsidRPr="00B643D9">
        <w:rPr>
          <w:rFonts w:ascii="Century Gothic" w:hAnsi="Century Gothic"/>
          <w:sz w:val="24"/>
          <w:szCs w:val="24"/>
        </w:rPr>
        <w:t xml:space="preserve"> métallique</w:t>
      </w:r>
      <w:r w:rsidRPr="00B643D9">
        <w:rPr>
          <w:rFonts w:ascii="Century Gothic" w:hAnsi="Century Gothic"/>
          <w:sz w:val="24"/>
          <w:szCs w:val="24"/>
        </w:rPr>
        <w:t xml:space="preserve"> </w:t>
      </w:r>
      <w:r w:rsidR="00853D44" w:rsidRPr="00B643D9">
        <w:rPr>
          <w:rFonts w:ascii="Century Gothic" w:hAnsi="Century Gothic"/>
          <w:sz w:val="24"/>
          <w:szCs w:val="24"/>
        </w:rPr>
        <w:t>qui donne sur l’extérieur</w:t>
      </w:r>
      <w:r w:rsidRPr="00B643D9">
        <w:rPr>
          <w:rFonts w:ascii="Century Gothic" w:hAnsi="Century Gothic"/>
          <w:sz w:val="24"/>
          <w:szCs w:val="24"/>
        </w:rPr>
        <w:t>.</w:t>
      </w:r>
    </w:p>
    <w:p w14:paraId="0CEA2730" w14:textId="36082F12" w:rsidR="00A63E78" w:rsidRPr="00853D44" w:rsidRDefault="00A63E78" w:rsidP="005E266E">
      <w:pPr>
        <w:pStyle w:val="Paragraphedeliste"/>
        <w:spacing w:after="120" w:line="276" w:lineRule="auto"/>
        <w:jc w:val="both"/>
        <w:rPr>
          <w:rFonts w:ascii="Century Gothic" w:hAnsi="Century Gothic"/>
          <w:sz w:val="24"/>
          <w:szCs w:val="24"/>
        </w:rPr>
      </w:pPr>
      <w:r w:rsidRPr="00B643D9">
        <w:rPr>
          <w:rFonts w:ascii="Century Gothic" w:hAnsi="Century Gothic"/>
          <w:sz w:val="24"/>
          <w:szCs w:val="24"/>
        </w:rPr>
        <w:t xml:space="preserve">Comme les portes, les fenêtres de </w:t>
      </w:r>
      <w:r w:rsidR="005E266E" w:rsidRPr="00B643D9">
        <w:rPr>
          <w:rFonts w:ascii="Century Gothic" w:hAnsi="Century Gothic"/>
          <w:sz w:val="24"/>
          <w:szCs w:val="24"/>
        </w:rPr>
        <w:t>laboratoire doivent</w:t>
      </w:r>
      <w:r w:rsidRPr="00B643D9">
        <w:rPr>
          <w:rFonts w:ascii="Century Gothic" w:hAnsi="Century Gothic"/>
          <w:sz w:val="24"/>
          <w:szCs w:val="24"/>
        </w:rPr>
        <w:t xml:space="preserve"> être en aluminium vitrées avec </w:t>
      </w:r>
      <w:r w:rsidR="001A2197" w:rsidRPr="00B643D9">
        <w:rPr>
          <w:rFonts w:ascii="Century Gothic" w:hAnsi="Century Gothic"/>
          <w:sz w:val="24"/>
          <w:szCs w:val="24"/>
        </w:rPr>
        <w:t>des battants à ouverture</w:t>
      </w:r>
      <w:r w:rsidRPr="00B643D9">
        <w:rPr>
          <w:rFonts w:ascii="Century Gothic" w:hAnsi="Century Gothic"/>
          <w:sz w:val="24"/>
          <w:szCs w:val="24"/>
        </w:rPr>
        <w:t xml:space="preserve"> interne et </w:t>
      </w:r>
      <w:r w:rsidR="001A2197" w:rsidRPr="00B643D9">
        <w:rPr>
          <w:rFonts w:ascii="Century Gothic" w:hAnsi="Century Gothic"/>
          <w:sz w:val="24"/>
          <w:szCs w:val="24"/>
        </w:rPr>
        <w:t>externe</w:t>
      </w:r>
      <w:r w:rsidRPr="00B643D9">
        <w:rPr>
          <w:rFonts w:ascii="Century Gothic" w:hAnsi="Century Gothic"/>
          <w:sz w:val="24"/>
          <w:szCs w:val="24"/>
        </w:rPr>
        <w:t>.</w:t>
      </w:r>
    </w:p>
    <w:p w14:paraId="0DEE12B0"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Couloirs et sols</w:t>
      </w:r>
    </w:p>
    <w:p w14:paraId="014FB0E6" w14:textId="767A6273"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Les couloirs doivent être larges pour permettre le passage des gros équipements et </w:t>
      </w:r>
      <w:r w:rsidRPr="00B643D9">
        <w:rPr>
          <w:rFonts w:ascii="Century Gothic" w:hAnsi="Century Gothic"/>
          <w:sz w:val="24"/>
          <w:szCs w:val="24"/>
        </w:rPr>
        <w:t>paillasses</w:t>
      </w:r>
      <w:r w:rsidR="001A2197" w:rsidRPr="00B643D9">
        <w:rPr>
          <w:rFonts w:ascii="Century Gothic" w:hAnsi="Century Gothic"/>
          <w:sz w:val="24"/>
          <w:szCs w:val="24"/>
        </w:rPr>
        <w:t xml:space="preserve"> mobiles</w:t>
      </w:r>
      <w:r w:rsidRPr="00B643D9">
        <w:rPr>
          <w:rFonts w:ascii="Century Gothic" w:hAnsi="Century Gothic"/>
          <w:sz w:val="24"/>
          <w:szCs w:val="24"/>
        </w:rPr>
        <w:t>.</w:t>
      </w:r>
      <w:r w:rsidRPr="00A03F07">
        <w:rPr>
          <w:rFonts w:ascii="Century Gothic" w:hAnsi="Century Gothic"/>
          <w:sz w:val="24"/>
          <w:szCs w:val="24"/>
        </w:rPr>
        <w:t xml:space="preserve"> Une largeur d’au moins </w:t>
      </w:r>
      <w:r w:rsidRPr="0011520B">
        <w:rPr>
          <w:rFonts w:ascii="Century Gothic" w:hAnsi="Century Gothic"/>
          <w:sz w:val="24"/>
          <w:szCs w:val="24"/>
        </w:rPr>
        <w:t>150cm</w:t>
      </w:r>
      <w:r w:rsidRPr="00A03F07">
        <w:rPr>
          <w:rFonts w:ascii="Century Gothic" w:hAnsi="Century Gothic"/>
          <w:sz w:val="24"/>
          <w:szCs w:val="24"/>
        </w:rPr>
        <w:t xml:space="preserve"> est </w:t>
      </w:r>
      <w:r w:rsidR="005E266E" w:rsidRPr="00A03F07">
        <w:rPr>
          <w:rFonts w:ascii="Century Gothic" w:hAnsi="Century Gothic"/>
          <w:sz w:val="24"/>
          <w:szCs w:val="24"/>
        </w:rPr>
        <w:t>recommandé</w:t>
      </w:r>
      <w:r w:rsidR="005E266E">
        <w:rPr>
          <w:rFonts w:ascii="Century Gothic" w:hAnsi="Century Gothic"/>
          <w:sz w:val="24"/>
          <w:szCs w:val="24"/>
        </w:rPr>
        <w:t>e</w:t>
      </w:r>
      <w:r w:rsidRPr="00A03F07">
        <w:rPr>
          <w:rFonts w:ascii="Century Gothic" w:hAnsi="Century Gothic"/>
          <w:sz w:val="24"/>
          <w:szCs w:val="24"/>
        </w:rPr>
        <w:t xml:space="preserve">. </w:t>
      </w:r>
    </w:p>
    <w:p w14:paraId="69421B8D"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Les sols des couloirs doivent être lavables. Les revêtements de sols doivent être résistants à l’usure, antidérapants, imperméables, résistants aux agents nettoyants et désinfectants ainsi qu’aux produits chimiques utilisés pour les analyses. Le revêtement des sols doit être souple</w:t>
      </w:r>
      <w:r>
        <w:rPr>
          <w:rFonts w:ascii="Century Gothic" w:hAnsi="Century Gothic"/>
          <w:sz w:val="24"/>
          <w:szCs w:val="24"/>
        </w:rPr>
        <w:t xml:space="preserve"> (matière spéciale conforme aux normes internationales).</w:t>
      </w:r>
      <w:r w:rsidRPr="00A03F07">
        <w:rPr>
          <w:rFonts w:ascii="Century Gothic" w:hAnsi="Century Gothic"/>
          <w:sz w:val="24"/>
          <w:szCs w:val="24"/>
        </w:rPr>
        <w:t xml:space="preserve"> </w:t>
      </w:r>
    </w:p>
    <w:p w14:paraId="2827F2AD"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Une douche de sécurité doit exister dans les laboratoires quel que soit le niveau de soins et de préférence placée dans les couloirs et accessible.</w:t>
      </w:r>
    </w:p>
    <w:bookmarkEnd w:id="34"/>
    <w:p w14:paraId="1F959EDB"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 xml:space="preserve">Bâtiment </w:t>
      </w:r>
    </w:p>
    <w:p w14:paraId="49FC0063"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Le bâtiment prévu pour abriter le laboratoire d’analyse de biologie médicale doit être construit en ciment (parpaing ou en béton) ou tout autre matériau aussi résistant.</w:t>
      </w:r>
    </w:p>
    <w:p w14:paraId="63A7C515" w14:textId="6DEA4675"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lastRenderedPageBreak/>
        <w:t>La peinture qui recouvre les portes</w:t>
      </w:r>
      <w:r w:rsidRPr="003A69EA">
        <w:rPr>
          <w:rFonts w:ascii="Century Gothic" w:hAnsi="Century Gothic"/>
          <w:color w:val="FF0000"/>
          <w:sz w:val="24"/>
          <w:szCs w:val="24"/>
        </w:rPr>
        <w:t xml:space="preserve"> </w:t>
      </w:r>
      <w:r w:rsidRPr="00A03F07">
        <w:rPr>
          <w:rFonts w:ascii="Century Gothic" w:hAnsi="Century Gothic"/>
          <w:sz w:val="24"/>
          <w:szCs w:val="24"/>
        </w:rPr>
        <w:t>et les parois des murs doit être très résistante, lavable et lessivable (peinture glycérophtalique).</w:t>
      </w:r>
    </w:p>
    <w:p w14:paraId="36409EC8" w14:textId="1769D614"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Les hauteurs des constructions doivent êt</w:t>
      </w:r>
      <w:r w:rsidR="003A69EA">
        <w:rPr>
          <w:rFonts w:ascii="Century Gothic" w:hAnsi="Century Gothic"/>
          <w:sz w:val="24"/>
          <w:szCs w:val="24"/>
        </w:rPr>
        <w:t>re comprises entre 3,25 et 3,50</w:t>
      </w:r>
      <w:r w:rsidR="009C56A5">
        <w:rPr>
          <w:rFonts w:ascii="Century Gothic" w:hAnsi="Century Gothic"/>
          <w:sz w:val="24"/>
          <w:szCs w:val="24"/>
        </w:rPr>
        <w:t xml:space="preserve"> </w:t>
      </w:r>
      <w:r w:rsidRPr="00A03F07">
        <w:rPr>
          <w:rFonts w:ascii="Century Gothic" w:hAnsi="Century Gothic"/>
          <w:sz w:val="24"/>
          <w:szCs w:val="24"/>
        </w:rPr>
        <w:t>m</w:t>
      </w:r>
      <w:r w:rsidR="003A69EA">
        <w:rPr>
          <w:rFonts w:ascii="Century Gothic" w:hAnsi="Century Gothic"/>
          <w:sz w:val="24"/>
          <w:szCs w:val="24"/>
        </w:rPr>
        <w:t xml:space="preserve"> sous-</w:t>
      </w:r>
      <w:r>
        <w:rPr>
          <w:rFonts w:ascii="Century Gothic" w:hAnsi="Century Gothic"/>
          <w:sz w:val="24"/>
          <w:szCs w:val="24"/>
        </w:rPr>
        <w:t>plafond</w:t>
      </w:r>
      <w:r w:rsidRPr="00A03F07">
        <w:rPr>
          <w:rFonts w:ascii="Century Gothic" w:hAnsi="Century Gothic"/>
          <w:sz w:val="24"/>
          <w:szCs w:val="24"/>
        </w:rPr>
        <w:t>.</w:t>
      </w:r>
    </w:p>
    <w:p w14:paraId="68182490" w14:textId="77777777" w:rsidR="00A63E78" w:rsidRPr="00467AFC" w:rsidRDefault="00A63E78" w:rsidP="005E266E">
      <w:pPr>
        <w:pStyle w:val="Titre3"/>
        <w:spacing w:after="240"/>
        <w:ind w:left="851" w:hanging="851"/>
        <w:jc w:val="both"/>
        <w:rPr>
          <w:rFonts w:ascii="Century Gothic" w:hAnsi="Century Gothic"/>
          <w:b/>
          <w:color w:val="0070C0"/>
          <w:sz w:val="28"/>
        </w:rPr>
      </w:pPr>
      <w:bookmarkStart w:id="35" w:name="page8"/>
      <w:bookmarkStart w:id="36" w:name="_Toc19200127"/>
      <w:bookmarkStart w:id="37" w:name="_Toc21332110"/>
      <w:bookmarkEnd w:id="35"/>
      <w:r w:rsidRPr="00467AFC">
        <w:rPr>
          <w:rFonts w:ascii="Century Gothic" w:hAnsi="Century Gothic"/>
          <w:b/>
          <w:color w:val="0070C0"/>
          <w:sz w:val="28"/>
        </w:rPr>
        <w:t>Paillasse</w:t>
      </w:r>
      <w:bookmarkEnd w:id="36"/>
      <w:bookmarkEnd w:id="37"/>
    </w:p>
    <w:p w14:paraId="013F9437"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Les paillasses seront de préférence mobiles avec pieds avec ou sans roulettes blocables, ou changement facile (roulette blocable/pied fixe caoutchouc) pour faciliter l’évolution ultérieure éventuelle du laboratoire.</w:t>
      </w:r>
    </w:p>
    <w:p w14:paraId="7F25A4AB" w14:textId="13EC51B0"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Cependant, une paillasse qui accueillera une centrifugeu</w:t>
      </w:r>
      <w:r w:rsidR="003A69EA">
        <w:rPr>
          <w:rFonts w:ascii="Century Gothic" w:hAnsi="Century Gothic"/>
          <w:sz w:val="24"/>
          <w:szCs w:val="24"/>
        </w:rPr>
        <w:t>se ou tout autre automate provoqu</w:t>
      </w:r>
      <w:r w:rsidRPr="00A03F07">
        <w:rPr>
          <w:rFonts w:ascii="Century Gothic" w:hAnsi="Century Gothic"/>
          <w:sz w:val="24"/>
          <w:szCs w:val="24"/>
        </w:rPr>
        <w:t xml:space="preserve">ant de fortes vibrations devra être scellée au mur. </w:t>
      </w:r>
    </w:p>
    <w:p w14:paraId="622B3825" w14:textId="5C3A10A9"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La hauteur des paillasses sera de préférence ré</w:t>
      </w:r>
      <w:r w:rsidR="003A69EA">
        <w:rPr>
          <w:rFonts w:ascii="Century Gothic" w:hAnsi="Century Gothic"/>
          <w:sz w:val="24"/>
          <w:szCs w:val="24"/>
        </w:rPr>
        <w:t>glable avec une amplitude de 20</w:t>
      </w:r>
      <w:r w:rsidR="00B643D9">
        <w:rPr>
          <w:rFonts w:ascii="Century Gothic" w:hAnsi="Century Gothic"/>
          <w:sz w:val="24"/>
          <w:szCs w:val="24"/>
        </w:rPr>
        <w:t xml:space="preserve"> </w:t>
      </w:r>
      <w:r w:rsidRPr="00A03F07">
        <w:rPr>
          <w:rFonts w:ascii="Century Gothic" w:hAnsi="Century Gothic"/>
          <w:sz w:val="24"/>
          <w:szCs w:val="24"/>
        </w:rPr>
        <w:t xml:space="preserve">cm. Selon si le manipulateur travaille assis (bactériologie, microscopie) ou debout (autres disciplines), la hauteur recommandée sera différente. La hauteur </w:t>
      </w:r>
      <w:r w:rsidR="00110E0C">
        <w:rPr>
          <w:rFonts w:ascii="Century Gothic" w:hAnsi="Century Gothic"/>
          <w:sz w:val="24"/>
          <w:szCs w:val="24"/>
        </w:rPr>
        <w:t xml:space="preserve">standard </w:t>
      </w:r>
      <w:r w:rsidRPr="00A03F07">
        <w:rPr>
          <w:rFonts w:ascii="Century Gothic" w:hAnsi="Century Gothic"/>
          <w:sz w:val="24"/>
          <w:szCs w:val="24"/>
        </w:rPr>
        <w:t xml:space="preserve">d’un plan de travail pour des </w:t>
      </w:r>
      <w:r w:rsidR="003A69EA">
        <w:rPr>
          <w:rFonts w:ascii="Century Gothic" w:hAnsi="Century Gothic"/>
          <w:sz w:val="24"/>
          <w:szCs w:val="24"/>
        </w:rPr>
        <w:t>manipulations assises est de 70</w:t>
      </w:r>
      <w:r w:rsidR="00B643D9">
        <w:rPr>
          <w:rFonts w:ascii="Century Gothic" w:hAnsi="Century Gothic"/>
          <w:sz w:val="24"/>
          <w:szCs w:val="24"/>
        </w:rPr>
        <w:t xml:space="preserve"> </w:t>
      </w:r>
      <w:r w:rsidRPr="00A03F07">
        <w:rPr>
          <w:rFonts w:ascii="Century Gothic" w:hAnsi="Century Gothic"/>
          <w:sz w:val="24"/>
          <w:szCs w:val="24"/>
        </w:rPr>
        <w:t>cm alors que pour des manipulations debout elle</w:t>
      </w:r>
      <w:r w:rsidR="003A69EA">
        <w:rPr>
          <w:rFonts w:ascii="Century Gothic" w:hAnsi="Century Gothic"/>
          <w:sz w:val="24"/>
          <w:szCs w:val="24"/>
        </w:rPr>
        <w:t xml:space="preserve"> est de 90</w:t>
      </w:r>
      <w:r w:rsidR="00B643D9">
        <w:rPr>
          <w:rFonts w:ascii="Century Gothic" w:hAnsi="Century Gothic"/>
          <w:sz w:val="24"/>
          <w:szCs w:val="24"/>
        </w:rPr>
        <w:t xml:space="preserve"> </w:t>
      </w:r>
      <w:r w:rsidRPr="00A03F07">
        <w:rPr>
          <w:rFonts w:ascii="Century Gothic" w:hAnsi="Century Gothic"/>
          <w:sz w:val="24"/>
          <w:szCs w:val="24"/>
        </w:rPr>
        <w:t>cm</w:t>
      </w:r>
      <w:r w:rsidR="00B643D9">
        <w:rPr>
          <w:rFonts w:ascii="Century Gothic" w:hAnsi="Century Gothic"/>
          <w:sz w:val="24"/>
          <w:szCs w:val="24"/>
        </w:rPr>
        <w:t>.</w:t>
      </w:r>
    </w:p>
    <w:p w14:paraId="2F15CAC5" w14:textId="5BE8C2DF"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La profondeur</w:t>
      </w:r>
      <w:r>
        <w:rPr>
          <w:rFonts w:ascii="Century Gothic" w:hAnsi="Century Gothic"/>
          <w:sz w:val="24"/>
          <w:szCs w:val="24"/>
        </w:rPr>
        <w:t xml:space="preserve"> (largeur)</w:t>
      </w:r>
      <w:r w:rsidRPr="00A03F07">
        <w:rPr>
          <w:rFonts w:ascii="Century Gothic" w:hAnsi="Century Gothic"/>
          <w:sz w:val="24"/>
          <w:szCs w:val="24"/>
        </w:rPr>
        <w:t xml:space="preserve"> d’une paillasse est variable selon l’activité mais devr</w:t>
      </w:r>
      <w:r w:rsidR="003A69EA">
        <w:rPr>
          <w:rFonts w:ascii="Century Gothic" w:hAnsi="Century Gothic"/>
          <w:sz w:val="24"/>
          <w:szCs w:val="24"/>
        </w:rPr>
        <w:t>a s’étendre entre au minimum 60</w:t>
      </w:r>
      <w:r w:rsidR="00110E0C">
        <w:rPr>
          <w:rFonts w:ascii="Century Gothic" w:hAnsi="Century Gothic"/>
          <w:sz w:val="24"/>
          <w:szCs w:val="24"/>
        </w:rPr>
        <w:t xml:space="preserve"> </w:t>
      </w:r>
      <w:r w:rsidR="003A69EA">
        <w:rPr>
          <w:rFonts w:ascii="Century Gothic" w:hAnsi="Century Gothic"/>
          <w:sz w:val="24"/>
          <w:szCs w:val="24"/>
        </w:rPr>
        <w:t>cm jusqu’à 90</w:t>
      </w:r>
      <w:r w:rsidR="00110E0C">
        <w:rPr>
          <w:rFonts w:ascii="Century Gothic" w:hAnsi="Century Gothic"/>
          <w:sz w:val="24"/>
          <w:szCs w:val="24"/>
        </w:rPr>
        <w:t xml:space="preserve"> </w:t>
      </w:r>
      <w:r w:rsidRPr="00A03F07">
        <w:rPr>
          <w:rFonts w:ascii="Century Gothic" w:hAnsi="Century Gothic"/>
          <w:sz w:val="24"/>
          <w:szCs w:val="24"/>
        </w:rPr>
        <w:t xml:space="preserve">cm (parfois plus en cas d’automate spécialisé). </w:t>
      </w:r>
    </w:p>
    <w:p w14:paraId="7210AD8C"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La longueur des paillasses est fonction des manipulations et du nombre de manipulateurs. Il est nécessaire de limiter le nombre de joints de revêtement de paillasse, idéalement seulement deux aux deux extrémités. </w:t>
      </w:r>
    </w:p>
    <w:p w14:paraId="04DEC6BA"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Le revêtement des paillasses doit être sans joints, imperméable à l’eau, résistant aux désinfectants, aux acides et aux bases.</w:t>
      </w:r>
    </w:p>
    <w:p w14:paraId="717A9294"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Les paillasses murales doivent occuper 2 ou 3 </w:t>
      </w:r>
      <w:r>
        <w:rPr>
          <w:rFonts w:ascii="Century Gothic" w:hAnsi="Century Gothic"/>
          <w:sz w:val="24"/>
          <w:szCs w:val="24"/>
        </w:rPr>
        <w:t xml:space="preserve">pans de </w:t>
      </w:r>
      <w:r w:rsidRPr="00A03F07">
        <w:rPr>
          <w:rFonts w:ascii="Century Gothic" w:hAnsi="Century Gothic"/>
          <w:sz w:val="24"/>
          <w:szCs w:val="24"/>
        </w:rPr>
        <w:t>mur. Les placards muraux sont fortement recommandés.</w:t>
      </w:r>
    </w:p>
    <w:p w14:paraId="06561CC6" w14:textId="77777777" w:rsidR="00A63E78" w:rsidRPr="00467AFC" w:rsidRDefault="00A63E78" w:rsidP="005E266E">
      <w:pPr>
        <w:pStyle w:val="Titre3"/>
        <w:spacing w:after="240"/>
        <w:ind w:left="851" w:hanging="851"/>
        <w:jc w:val="both"/>
        <w:rPr>
          <w:rFonts w:ascii="Century Gothic" w:hAnsi="Century Gothic"/>
          <w:b/>
          <w:color w:val="0070C0"/>
          <w:sz w:val="28"/>
        </w:rPr>
      </w:pPr>
      <w:bookmarkStart w:id="38" w:name="_Toc18492671"/>
      <w:bookmarkStart w:id="39" w:name="_Toc18500740"/>
      <w:bookmarkStart w:id="40" w:name="_Toc19200128"/>
      <w:bookmarkStart w:id="41" w:name="_Toc21332111"/>
      <w:bookmarkEnd w:id="38"/>
      <w:bookmarkEnd w:id="39"/>
      <w:r w:rsidRPr="00467AFC">
        <w:rPr>
          <w:rFonts w:ascii="Century Gothic" w:hAnsi="Century Gothic"/>
          <w:b/>
          <w:color w:val="0070C0"/>
          <w:sz w:val="28"/>
        </w:rPr>
        <w:t>Pièces de support</w:t>
      </w:r>
      <w:bookmarkEnd w:id="40"/>
      <w:bookmarkEnd w:id="41"/>
    </w:p>
    <w:p w14:paraId="309A85B6"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Laverie et Stérilisation:</w:t>
      </w:r>
    </w:p>
    <w:p w14:paraId="33087048"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La laverie doit être séparée de la </w:t>
      </w:r>
      <w:r>
        <w:rPr>
          <w:rFonts w:ascii="Century Gothic" w:hAnsi="Century Gothic"/>
          <w:sz w:val="24"/>
          <w:szCs w:val="24"/>
        </w:rPr>
        <w:t>salle</w:t>
      </w:r>
      <w:r w:rsidRPr="00A03F07">
        <w:rPr>
          <w:rFonts w:ascii="Century Gothic" w:hAnsi="Century Gothic"/>
          <w:sz w:val="24"/>
          <w:szCs w:val="24"/>
        </w:rPr>
        <w:t xml:space="preserve"> de stérilisation </w:t>
      </w:r>
    </w:p>
    <w:p w14:paraId="65C859D6" w14:textId="77777777" w:rsidR="00A63E78" w:rsidRPr="00D8294A" w:rsidRDefault="00A63E78" w:rsidP="005E266E">
      <w:pPr>
        <w:pStyle w:val="Paragraphedeliste"/>
        <w:spacing w:after="120" w:line="276" w:lineRule="auto"/>
        <w:jc w:val="both"/>
        <w:rPr>
          <w:rFonts w:ascii="Century Gothic" w:hAnsi="Century Gothic"/>
          <w:bCs/>
          <w:sz w:val="24"/>
          <w:szCs w:val="24"/>
        </w:rPr>
      </w:pPr>
      <w:r w:rsidRPr="00D8294A">
        <w:rPr>
          <w:rFonts w:ascii="Century Gothic" w:hAnsi="Century Gothic"/>
          <w:b/>
          <w:sz w:val="24"/>
          <w:szCs w:val="24"/>
        </w:rPr>
        <w:t xml:space="preserve">La laverie </w:t>
      </w:r>
      <w:r w:rsidRPr="00D8294A">
        <w:rPr>
          <w:rFonts w:ascii="Century Gothic" w:hAnsi="Century Gothic"/>
          <w:bCs/>
          <w:sz w:val="24"/>
          <w:szCs w:val="24"/>
        </w:rPr>
        <w:t xml:space="preserve">se compose des éléments suivants : </w:t>
      </w:r>
    </w:p>
    <w:p w14:paraId="522B6538"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lastRenderedPageBreak/>
        <w:t>Une grande paillasse à séparer en deux parties (propre et sale) servant de zone temporaire de stockage ;</w:t>
      </w:r>
    </w:p>
    <w:p w14:paraId="65D7068F"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Une paillasse séparée pour la préparation des désinfectants (Javel) avec éprouvette graduée et autres containers ; </w:t>
      </w:r>
    </w:p>
    <w:p w14:paraId="05238766" w14:textId="5A7CD0A6"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Un </w:t>
      </w:r>
      <w:r w:rsidRPr="00D8294A">
        <w:rPr>
          <w:rFonts w:ascii="Century Gothic" w:hAnsi="Century Gothic"/>
          <w:sz w:val="24"/>
          <w:szCs w:val="24"/>
        </w:rPr>
        <w:t>grand évier inoxydable</w:t>
      </w:r>
      <w:r>
        <w:rPr>
          <w:rFonts w:ascii="Century Gothic" w:hAnsi="Century Gothic"/>
          <w:sz w:val="24"/>
          <w:szCs w:val="24"/>
        </w:rPr>
        <w:t xml:space="preserve"> </w:t>
      </w:r>
      <w:r w:rsidRPr="00A03F07">
        <w:rPr>
          <w:rFonts w:ascii="Century Gothic" w:hAnsi="Century Gothic"/>
          <w:sz w:val="24"/>
          <w:szCs w:val="24"/>
        </w:rPr>
        <w:t>à deux bacs, permettant de nettoyer les éléments de grande taille sans problèmes (bacs de réfrigérateurs, portoirs de grande taille, plaques de groupage de grande taille, etc.) ;</w:t>
      </w:r>
    </w:p>
    <w:p w14:paraId="3F0E19AA" w14:textId="1B76F251"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Un </w:t>
      </w:r>
      <w:r w:rsidRPr="00D8294A">
        <w:rPr>
          <w:rFonts w:ascii="Century Gothic" w:hAnsi="Century Gothic"/>
          <w:sz w:val="24"/>
          <w:szCs w:val="24"/>
        </w:rPr>
        <w:t>évier inoxydable</w:t>
      </w:r>
      <w:r>
        <w:rPr>
          <w:rFonts w:ascii="Century Gothic" w:hAnsi="Century Gothic"/>
          <w:sz w:val="24"/>
          <w:szCs w:val="24"/>
        </w:rPr>
        <w:t xml:space="preserve"> </w:t>
      </w:r>
      <w:r w:rsidRPr="00A03F07">
        <w:rPr>
          <w:rFonts w:ascii="Century Gothic" w:hAnsi="Century Gothic"/>
          <w:sz w:val="24"/>
          <w:szCs w:val="24"/>
        </w:rPr>
        <w:t xml:space="preserve">pour lavage des mains uniquement ; </w:t>
      </w:r>
    </w:p>
    <w:p w14:paraId="1AFB5EC9"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Des portoirs muraux pour permettre à la verrerie de sécher ; </w:t>
      </w:r>
    </w:p>
    <w:p w14:paraId="386FF832" w14:textId="77777777" w:rsidR="00A63E78" w:rsidRPr="00467AFC"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Des étagères (stockage de la verrerie propre et/ou stérilisée)</w:t>
      </w:r>
    </w:p>
    <w:p w14:paraId="3A917254" w14:textId="77777777" w:rsidR="00A63E78" w:rsidRPr="003A69EA" w:rsidRDefault="00A63E78" w:rsidP="005E266E">
      <w:pPr>
        <w:pStyle w:val="Paragraphedeliste"/>
        <w:spacing w:after="120" w:line="276" w:lineRule="auto"/>
        <w:jc w:val="both"/>
        <w:rPr>
          <w:rFonts w:ascii="Century Gothic" w:hAnsi="Century Gothic"/>
          <w:b/>
          <w:sz w:val="24"/>
          <w:szCs w:val="24"/>
        </w:rPr>
      </w:pPr>
      <w:r w:rsidRPr="00D8294A">
        <w:rPr>
          <w:rFonts w:ascii="Century Gothic" w:hAnsi="Century Gothic"/>
          <w:b/>
          <w:sz w:val="24"/>
          <w:szCs w:val="24"/>
        </w:rPr>
        <w:t xml:space="preserve">La salle de stérilisation </w:t>
      </w:r>
      <w:r w:rsidRPr="00D8294A">
        <w:rPr>
          <w:rFonts w:ascii="Century Gothic" w:hAnsi="Century Gothic"/>
          <w:bCs/>
          <w:sz w:val="24"/>
          <w:szCs w:val="24"/>
        </w:rPr>
        <w:t>doit avoir :</w:t>
      </w:r>
      <w:r w:rsidRPr="003A69EA">
        <w:rPr>
          <w:rFonts w:ascii="Century Gothic" w:hAnsi="Century Gothic"/>
          <w:b/>
          <w:sz w:val="24"/>
          <w:szCs w:val="24"/>
        </w:rPr>
        <w:t xml:space="preserve"> </w:t>
      </w:r>
    </w:p>
    <w:p w14:paraId="78DBC406"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Un évier pour le lavage des mains ; </w:t>
      </w:r>
    </w:p>
    <w:p w14:paraId="21FC0D46"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Un système d’évacuation des vapeurs produites par les autoclaves</w:t>
      </w:r>
      <w:r>
        <w:rPr>
          <w:rFonts w:ascii="Century Gothic" w:hAnsi="Century Gothic"/>
          <w:sz w:val="24"/>
          <w:szCs w:val="24"/>
        </w:rPr>
        <w:t>.</w:t>
      </w:r>
    </w:p>
    <w:p w14:paraId="5D95E9E7"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 xml:space="preserve">Stockage des réactifs </w:t>
      </w:r>
    </w:p>
    <w:p w14:paraId="5B3B3AF4"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Il est recommandé de séparer le stockage des produits chimiques de celui des réactifs et consommables en les plaçant dans deux </w:t>
      </w:r>
      <w:r>
        <w:rPr>
          <w:rFonts w:ascii="Century Gothic" w:hAnsi="Century Gothic"/>
          <w:sz w:val="24"/>
          <w:szCs w:val="24"/>
        </w:rPr>
        <w:t>salles</w:t>
      </w:r>
      <w:r w:rsidRPr="0084482A">
        <w:rPr>
          <w:rFonts w:ascii="Century Gothic" w:hAnsi="Century Gothic"/>
          <w:sz w:val="24"/>
          <w:szCs w:val="24"/>
        </w:rPr>
        <w:t xml:space="preserve"> </w:t>
      </w:r>
      <w:r w:rsidRPr="00A03F07">
        <w:rPr>
          <w:rFonts w:ascii="Century Gothic" w:hAnsi="Century Gothic"/>
          <w:sz w:val="24"/>
          <w:szCs w:val="24"/>
        </w:rPr>
        <w:t xml:space="preserve">différentes. Lorsque cela n’est pas possible, veiller à bien séparer les différents types de stockage. </w:t>
      </w:r>
    </w:p>
    <w:p w14:paraId="0A517C09" w14:textId="660C851A"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Une salle de stockage de réactifs et consommables doit </w:t>
      </w:r>
      <w:r w:rsidR="003A69EA" w:rsidRPr="00A03F07">
        <w:rPr>
          <w:rFonts w:ascii="Century Gothic" w:hAnsi="Century Gothic"/>
          <w:sz w:val="24"/>
          <w:szCs w:val="24"/>
        </w:rPr>
        <w:t>être :</w:t>
      </w:r>
      <w:r w:rsidRPr="00A03F07">
        <w:rPr>
          <w:rFonts w:ascii="Century Gothic" w:hAnsi="Century Gothic"/>
          <w:sz w:val="24"/>
          <w:szCs w:val="24"/>
        </w:rPr>
        <w:t xml:space="preserve"> </w:t>
      </w:r>
    </w:p>
    <w:p w14:paraId="73100D21" w14:textId="473001D4"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aérée et</w:t>
      </w:r>
      <w:r w:rsidR="00D00A82">
        <w:rPr>
          <w:rFonts w:ascii="Century Gothic" w:hAnsi="Century Gothic"/>
          <w:sz w:val="24"/>
          <w:szCs w:val="24"/>
        </w:rPr>
        <w:t xml:space="preserve"> ventilée (au moins avec une ventilation </w:t>
      </w:r>
      <w:r w:rsidRPr="00A03F07">
        <w:rPr>
          <w:rFonts w:ascii="Century Gothic" w:hAnsi="Century Gothic"/>
          <w:sz w:val="24"/>
          <w:szCs w:val="24"/>
        </w:rPr>
        <w:t xml:space="preserve"> </w:t>
      </w:r>
      <w:r w:rsidR="00D00A82">
        <w:rPr>
          <w:rFonts w:ascii="Century Gothic" w:hAnsi="Century Gothic"/>
          <w:sz w:val="24"/>
          <w:szCs w:val="24"/>
        </w:rPr>
        <w:t xml:space="preserve">mécanique contrôlée </w:t>
      </w:r>
      <w:r w:rsidRPr="00A03F07">
        <w:rPr>
          <w:rFonts w:ascii="Century Gothic" w:hAnsi="Century Gothic"/>
          <w:sz w:val="24"/>
          <w:szCs w:val="24"/>
        </w:rPr>
        <w:t>traditionnelle, éventuellement avec un extracteur d’air additionnel si la</w:t>
      </w:r>
      <w:r>
        <w:rPr>
          <w:rFonts w:ascii="Century Gothic" w:hAnsi="Century Gothic"/>
          <w:sz w:val="24"/>
          <w:szCs w:val="24"/>
        </w:rPr>
        <w:t xml:space="preserve"> salle</w:t>
      </w:r>
      <w:r w:rsidRPr="00A03F07">
        <w:rPr>
          <w:rFonts w:ascii="Century Gothic" w:hAnsi="Century Gothic"/>
          <w:sz w:val="24"/>
          <w:szCs w:val="24"/>
        </w:rPr>
        <w:t xml:space="preserve"> reste humide) ; </w:t>
      </w:r>
    </w:p>
    <w:p w14:paraId="49D49D1B"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Protégée des rongeurs et oiseaux (file de fer à maille serrée) ;</w:t>
      </w:r>
    </w:p>
    <w:p w14:paraId="7C9BE0DC"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climatisée (25-26°C) ;</w:t>
      </w:r>
    </w:p>
    <w:p w14:paraId="030E3FC7"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Salle informatique/serveur</w:t>
      </w:r>
    </w:p>
    <w:p w14:paraId="54B15F7A"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Cette </w:t>
      </w:r>
      <w:r>
        <w:rPr>
          <w:rFonts w:ascii="Century Gothic" w:hAnsi="Century Gothic"/>
          <w:sz w:val="24"/>
          <w:szCs w:val="24"/>
        </w:rPr>
        <w:t>salle</w:t>
      </w:r>
      <w:r w:rsidRPr="0084482A">
        <w:rPr>
          <w:rFonts w:ascii="Century Gothic" w:hAnsi="Century Gothic"/>
          <w:sz w:val="24"/>
          <w:szCs w:val="24"/>
        </w:rPr>
        <w:t xml:space="preserve"> </w:t>
      </w:r>
      <w:r w:rsidRPr="00A03F07">
        <w:rPr>
          <w:rFonts w:ascii="Century Gothic" w:hAnsi="Century Gothic"/>
          <w:sz w:val="24"/>
          <w:szCs w:val="24"/>
        </w:rPr>
        <w:t xml:space="preserve">doit obligatoirement être climatisée et reliée à un circuit électrique ondulé connecté au générateur du laboratoire et/ou de l’hôpital. </w:t>
      </w:r>
    </w:p>
    <w:p w14:paraId="33A8AF47"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lastRenderedPageBreak/>
        <w:t>Zone de stockage des déchets</w:t>
      </w:r>
    </w:p>
    <w:p w14:paraId="69590D1C"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Une </w:t>
      </w:r>
      <w:r>
        <w:rPr>
          <w:rFonts w:ascii="Century Gothic" w:hAnsi="Century Gothic"/>
          <w:sz w:val="24"/>
          <w:szCs w:val="24"/>
        </w:rPr>
        <w:t>salle</w:t>
      </w:r>
      <w:r w:rsidRPr="00A03F07">
        <w:rPr>
          <w:rFonts w:ascii="Century Gothic" w:hAnsi="Century Gothic"/>
          <w:sz w:val="24"/>
          <w:szCs w:val="24"/>
        </w:rPr>
        <w:t xml:space="preserve"> ou zone de stockage temporaire des déchets avant élimination doit être aménagée. </w:t>
      </w:r>
      <w:r>
        <w:rPr>
          <w:rFonts w:ascii="Century Gothic" w:hAnsi="Century Gothic"/>
          <w:sz w:val="24"/>
          <w:szCs w:val="24"/>
        </w:rPr>
        <w:t>Elle</w:t>
      </w:r>
      <w:r w:rsidRPr="00A03F07">
        <w:rPr>
          <w:rFonts w:ascii="Century Gothic" w:hAnsi="Century Gothic"/>
          <w:sz w:val="24"/>
          <w:szCs w:val="24"/>
        </w:rPr>
        <w:t xml:space="preserve"> doit : </w:t>
      </w:r>
    </w:p>
    <w:p w14:paraId="1858CE9B"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être ventilée </w:t>
      </w:r>
    </w:p>
    <w:p w14:paraId="21FAC536"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être </w:t>
      </w:r>
      <w:r>
        <w:rPr>
          <w:rFonts w:ascii="Century Gothic" w:hAnsi="Century Gothic"/>
          <w:sz w:val="24"/>
          <w:szCs w:val="24"/>
        </w:rPr>
        <w:t xml:space="preserve">grillagée </w:t>
      </w:r>
      <w:r w:rsidRPr="0011520B">
        <w:rPr>
          <w:rFonts w:ascii="Century Gothic" w:hAnsi="Century Gothic"/>
          <w:sz w:val="24"/>
          <w:szCs w:val="24"/>
        </w:rPr>
        <w:t>;</w:t>
      </w:r>
    </w:p>
    <w:p w14:paraId="2C6C653C"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être facile à nettoyer et/ou désinfecter ; </w:t>
      </w:r>
    </w:p>
    <w:p w14:paraId="5574869D" w14:textId="77777777" w:rsidR="00A63E78"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Pr>
          <w:rFonts w:ascii="Century Gothic" w:hAnsi="Century Gothic"/>
          <w:sz w:val="24"/>
          <w:szCs w:val="24"/>
        </w:rPr>
        <w:t>s</w:t>
      </w:r>
      <w:r w:rsidRPr="00A03F07">
        <w:rPr>
          <w:rFonts w:ascii="Century Gothic" w:hAnsi="Century Gothic"/>
          <w:sz w:val="24"/>
          <w:szCs w:val="24"/>
        </w:rPr>
        <w:t>e fermer à clef ;</w:t>
      </w:r>
    </w:p>
    <w:p w14:paraId="725D0A60" w14:textId="77777777" w:rsidR="00A63E78"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Pr>
          <w:rFonts w:ascii="Century Gothic" w:hAnsi="Century Gothic"/>
          <w:sz w:val="24"/>
          <w:szCs w:val="24"/>
        </w:rPr>
        <w:t>avoir un extracteur d’air</w:t>
      </w:r>
    </w:p>
    <w:p w14:paraId="766400CE" w14:textId="1F11BF3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être accessible </w:t>
      </w:r>
      <w:r w:rsidR="004B7110" w:rsidRPr="00D8294A">
        <w:rPr>
          <w:rFonts w:ascii="Century Gothic" w:hAnsi="Century Gothic"/>
          <w:sz w:val="24"/>
          <w:szCs w:val="24"/>
        </w:rPr>
        <w:t>seulement</w:t>
      </w:r>
      <w:r w:rsidR="004B7110">
        <w:rPr>
          <w:rFonts w:ascii="Century Gothic" w:hAnsi="Century Gothic"/>
          <w:sz w:val="24"/>
          <w:szCs w:val="24"/>
        </w:rPr>
        <w:t xml:space="preserve"> </w:t>
      </w:r>
      <w:r w:rsidRPr="00A03F07">
        <w:rPr>
          <w:rFonts w:ascii="Century Gothic" w:hAnsi="Century Gothic"/>
          <w:sz w:val="24"/>
          <w:szCs w:val="24"/>
        </w:rPr>
        <w:t>aux personnes autorisées ;</w:t>
      </w:r>
    </w:p>
    <w:p w14:paraId="757FC975" w14:textId="77777777" w:rsidR="00A63E78" w:rsidRPr="00467AFC"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être</w:t>
      </w:r>
      <w:r>
        <w:rPr>
          <w:rFonts w:ascii="Century Gothic" w:hAnsi="Century Gothic"/>
          <w:sz w:val="24"/>
          <w:szCs w:val="24"/>
        </w:rPr>
        <w:t xml:space="preserve"> une </w:t>
      </w:r>
      <w:r w:rsidRPr="00A03F07">
        <w:rPr>
          <w:rFonts w:ascii="Century Gothic" w:hAnsi="Century Gothic"/>
          <w:sz w:val="24"/>
          <w:szCs w:val="24"/>
        </w:rPr>
        <w:t xml:space="preserve">zone </w:t>
      </w:r>
      <w:r>
        <w:rPr>
          <w:rFonts w:ascii="Century Gothic" w:hAnsi="Century Gothic"/>
          <w:sz w:val="24"/>
          <w:szCs w:val="24"/>
        </w:rPr>
        <w:t>sécurisée ;</w:t>
      </w:r>
    </w:p>
    <w:p w14:paraId="426079A0" w14:textId="49DC620E" w:rsidR="00A63E78" w:rsidRPr="00467AFC"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Pr>
          <w:rFonts w:ascii="Century Gothic" w:hAnsi="Century Gothic"/>
          <w:sz w:val="24"/>
          <w:szCs w:val="24"/>
        </w:rPr>
        <w:t xml:space="preserve">avoir </w:t>
      </w:r>
      <w:r w:rsidR="001A2197">
        <w:rPr>
          <w:rFonts w:ascii="Century Gothic" w:hAnsi="Century Gothic"/>
          <w:sz w:val="24"/>
          <w:szCs w:val="24"/>
        </w:rPr>
        <w:t xml:space="preserve">le </w:t>
      </w:r>
      <w:r w:rsidR="001A2197" w:rsidRPr="00467AFC">
        <w:rPr>
          <w:rFonts w:ascii="Century Gothic" w:hAnsi="Century Gothic"/>
          <w:sz w:val="24"/>
          <w:szCs w:val="24"/>
        </w:rPr>
        <w:t>mur</w:t>
      </w:r>
      <w:r w:rsidRPr="00467AFC">
        <w:rPr>
          <w:rFonts w:ascii="Century Gothic" w:hAnsi="Century Gothic"/>
          <w:sz w:val="24"/>
          <w:szCs w:val="24"/>
        </w:rPr>
        <w:t xml:space="preserve"> et le sol carrelés.</w:t>
      </w:r>
    </w:p>
    <w:p w14:paraId="0A26CD2A" w14:textId="43BDEBEA"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Salle d’archive</w:t>
      </w:r>
      <w:r w:rsidR="004B1137">
        <w:rPr>
          <w:rFonts w:ascii="Century Gothic" w:hAnsi="Century Gothic"/>
          <w:b/>
          <w:sz w:val="24"/>
          <w:szCs w:val="24"/>
          <w:lang w:val="fr-FR"/>
        </w:rPr>
        <w:t>s</w:t>
      </w:r>
      <w:r w:rsidRPr="00467AFC">
        <w:rPr>
          <w:rFonts w:ascii="Century Gothic" w:hAnsi="Century Gothic"/>
          <w:b/>
          <w:sz w:val="24"/>
          <w:szCs w:val="24"/>
        </w:rPr>
        <w:t xml:space="preserve"> </w:t>
      </w:r>
    </w:p>
    <w:p w14:paraId="0D99762A"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La </w:t>
      </w:r>
      <w:r>
        <w:rPr>
          <w:rFonts w:ascii="Century Gothic" w:hAnsi="Century Gothic"/>
          <w:sz w:val="24"/>
          <w:szCs w:val="24"/>
        </w:rPr>
        <w:t>salle</w:t>
      </w:r>
      <w:r w:rsidRPr="00A03F07">
        <w:rPr>
          <w:rFonts w:ascii="Century Gothic" w:hAnsi="Century Gothic"/>
          <w:sz w:val="24"/>
          <w:szCs w:val="24"/>
        </w:rPr>
        <w:t xml:space="preserve"> doit être bien ventilée, sèche, à température stable et être pourvue d’un détecteur de fumée</w:t>
      </w:r>
      <w:r>
        <w:rPr>
          <w:rFonts w:ascii="Century Gothic" w:hAnsi="Century Gothic"/>
          <w:sz w:val="24"/>
          <w:szCs w:val="24"/>
        </w:rPr>
        <w:t xml:space="preserve"> et d’extincteur. </w:t>
      </w:r>
    </w:p>
    <w:p w14:paraId="5356DBAF" w14:textId="77777777" w:rsidR="00A63E78" w:rsidRPr="00467AFC" w:rsidRDefault="00A63E78" w:rsidP="005E266E">
      <w:pPr>
        <w:pStyle w:val="Titre3"/>
        <w:spacing w:after="240"/>
        <w:ind w:left="851" w:hanging="851"/>
        <w:jc w:val="both"/>
        <w:rPr>
          <w:rFonts w:ascii="Century Gothic" w:hAnsi="Century Gothic"/>
          <w:b/>
          <w:color w:val="0070C0"/>
          <w:sz w:val="28"/>
        </w:rPr>
      </w:pPr>
      <w:bookmarkStart w:id="42" w:name="_Toc18492673"/>
      <w:bookmarkStart w:id="43" w:name="_Toc18500742"/>
      <w:bookmarkStart w:id="44" w:name="page9"/>
      <w:bookmarkStart w:id="45" w:name="_Toc19200129"/>
      <w:bookmarkStart w:id="46" w:name="_Toc21332112"/>
      <w:bookmarkEnd w:id="42"/>
      <w:bookmarkEnd w:id="43"/>
      <w:bookmarkEnd w:id="44"/>
      <w:r>
        <w:rPr>
          <w:rFonts w:ascii="Century Gothic" w:hAnsi="Century Gothic"/>
          <w:b/>
          <w:color w:val="0070C0"/>
          <w:sz w:val="28"/>
          <w:lang w:val="fr-FR"/>
        </w:rPr>
        <w:t>Salles</w:t>
      </w:r>
      <w:r w:rsidRPr="00467AFC">
        <w:rPr>
          <w:rFonts w:ascii="Century Gothic" w:hAnsi="Century Gothic"/>
          <w:b/>
          <w:color w:val="0070C0"/>
          <w:sz w:val="28"/>
        </w:rPr>
        <w:t xml:space="preserve"> du personnel</w:t>
      </w:r>
      <w:bookmarkEnd w:id="45"/>
      <w:bookmarkEnd w:id="46"/>
    </w:p>
    <w:p w14:paraId="4636ABC7"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bookmarkStart w:id="47" w:name="_Toc2762777"/>
      <w:r w:rsidRPr="00467AFC">
        <w:rPr>
          <w:rFonts w:ascii="Century Gothic" w:hAnsi="Century Gothic"/>
          <w:b/>
          <w:sz w:val="24"/>
          <w:szCs w:val="24"/>
        </w:rPr>
        <w:t xml:space="preserve">Vestiaires et toilettes </w:t>
      </w:r>
    </w:p>
    <w:p w14:paraId="3A68DE04" w14:textId="70BFA812"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Les vestiaires et toilettes du personnel </w:t>
      </w:r>
      <w:r w:rsidRPr="00D8294A">
        <w:rPr>
          <w:rFonts w:ascii="Century Gothic" w:hAnsi="Century Gothic"/>
          <w:sz w:val="24"/>
          <w:szCs w:val="24"/>
        </w:rPr>
        <w:t xml:space="preserve">doivent être séparés </w:t>
      </w:r>
      <w:r w:rsidR="004B7110" w:rsidRPr="00D8294A">
        <w:rPr>
          <w:rFonts w:ascii="Century Gothic" w:hAnsi="Century Gothic"/>
          <w:sz w:val="24"/>
          <w:szCs w:val="24"/>
        </w:rPr>
        <w:t xml:space="preserve">(homme/ </w:t>
      </w:r>
      <w:r w:rsidRPr="00D8294A">
        <w:rPr>
          <w:rFonts w:ascii="Century Gothic" w:hAnsi="Century Gothic"/>
          <w:sz w:val="24"/>
          <w:szCs w:val="24"/>
        </w:rPr>
        <w:t>femme</w:t>
      </w:r>
      <w:r w:rsidR="004B7110" w:rsidRPr="00D8294A">
        <w:rPr>
          <w:rFonts w:ascii="Century Gothic" w:hAnsi="Century Gothic"/>
          <w:sz w:val="24"/>
          <w:szCs w:val="24"/>
        </w:rPr>
        <w:t>)</w:t>
      </w:r>
      <w:r w:rsidRPr="00D8294A">
        <w:rPr>
          <w:rFonts w:ascii="Century Gothic" w:hAnsi="Century Gothic"/>
          <w:sz w:val="24"/>
          <w:szCs w:val="24"/>
        </w:rPr>
        <w:t>.</w:t>
      </w:r>
    </w:p>
    <w:p w14:paraId="641A086E"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Les vestiaires sont idéalement situés à l’entrée du laboratoire et comportent des casiers fermés à clef (ou code).</w:t>
      </w:r>
    </w:p>
    <w:p w14:paraId="55C26104"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Chaque</w:t>
      </w:r>
      <w:r w:rsidRPr="0011520B">
        <w:rPr>
          <w:rFonts w:ascii="Century Gothic" w:hAnsi="Century Gothic"/>
          <w:sz w:val="24"/>
          <w:szCs w:val="24"/>
        </w:rPr>
        <w:t xml:space="preserve"> </w:t>
      </w:r>
      <w:r>
        <w:rPr>
          <w:rFonts w:ascii="Century Gothic" w:hAnsi="Century Gothic"/>
          <w:sz w:val="24"/>
          <w:szCs w:val="24"/>
        </w:rPr>
        <w:t>agent</w:t>
      </w:r>
      <w:r w:rsidRPr="00A03F07">
        <w:rPr>
          <w:rFonts w:ascii="Century Gothic" w:hAnsi="Century Gothic"/>
          <w:sz w:val="24"/>
          <w:szCs w:val="24"/>
        </w:rPr>
        <w:t xml:space="preserve"> doit posséder un casier. </w:t>
      </w:r>
    </w:p>
    <w:p w14:paraId="1D10B65D"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Un évier dédié uniquement au lavage des mains doit être disponible dans chaque toilette.</w:t>
      </w:r>
    </w:p>
    <w:p w14:paraId="2530D472"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 xml:space="preserve">Bureau </w:t>
      </w:r>
    </w:p>
    <w:p w14:paraId="5D52D7E7"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Le nombre de bureaux est fonction du niveau de la structure à laquelle le laboratoire est rattaché.  Il faut au moins un pour les CS/CSA, deux pour les CMC/HP et trois pour les HR.</w:t>
      </w:r>
    </w:p>
    <w:p w14:paraId="4E31A57D"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 xml:space="preserve">Salle de repos pendant les gardes : </w:t>
      </w:r>
    </w:p>
    <w:p w14:paraId="61A68DD1"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Au moins une salle de repos doit être disponible pour les gardes </w:t>
      </w:r>
    </w:p>
    <w:p w14:paraId="4D9B69DC"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lastRenderedPageBreak/>
        <w:t xml:space="preserve">Salle de pause </w:t>
      </w:r>
    </w:p>
    <w:p w14:paraId="5E38FC14" w14:textId="1938940A"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Une salle de pause doit être disponible, pour permettre au personnel de </w:t>
      </w:r>
      <w:r w:rsidR="004B7110" w:rsidRPr="00D8294A">
        <w:rPr>
          <w:rFonts w:ascii="Century Gothic" w:hAnsi="Century Gothic"/>
          <w:sz w:val="24"/>
          <w:szCs w:val="24"/>
        </w:rPr>
        <w:t>se restaurer et/ou</w:t>
      </w:r>
      <w:r w:rsidR="004B7110">
        <w:rPr>
          <w:rFonts w:ascii="Century Gothic" w:hAnsi="Century Gothic"/>
          <w:sz w:val="24"/>
          <w:szCs w:val="24"/>
        </w:rPr>
        <w:t xml:space="preserve"> </w:t>
      </w:r>
      <w:r w:rsidRPr="00A03F07">
        <w:rPr>
          <w:rFonts w:ascii="Century Gothic" w:hAnsi="Century Gothic"/>
          <w:sz w:val="24"/>
          <w:szCs w:val="24"/>
        </w:rPr>
        <w:t>manger dans un endroit clairement délimité. Un évier pour lavage des mains uniquement doit aussi être disponible.</w:t>
      </w:r>
    </w:p>
    <w:p w14:paraId="4B2B7F54" w14:textId="77777777" w:rsidR="00A63E78" w:rsidRPr="00467AFC" w:rsidRDefault="00A63E78" w:rsidP="005E266E">
      <w:pPr>
        <w:pStyle w:val="Titre4"/>
        <w:tabs>
          <w:tab w:val="left" w:pos="709"/>
          <w:tab w:val="left" w:pos="851"/>
        </w:tabs>
        <w:spacing w:before="240" w:after="240"/>
        <w:ind w:left="567" w:hanging="567"/>
        <w:jc w:val="both"/>
        <w:rPr>
          <w:rFonts w:ascii="Century Gothic" w:hAnsi="Century Gothic"/>
          <w:b/>
          <w:sz w:val="24"/>
          <w:szCs w:val="24"/>
        </w:rPr>
      </w:pPr>
      <w:r w:rsidRPr="00467AFC">
        <w:rPr>
          <w:rFonts w:ascii="Century Gothic" w:hAnsi="Century Gothic"/>
          <w:b/>
          <w:sz w:val="24"/>
          <w:szCs w:val="24"/>
        </w:rPr>
        <w:t>Salles facultatives</w:t>
      </w:r>
    </w:p>
    <w:bookmarkEnd w:id="47"/>
    <w:p w14:paraId="5EC0A137" w14:textId="77777777" w:rsidR="00A63E78" w:rsidRPr="00A03F07" w:rsidRDefault="00A63E78" w:rsidP="005E266E">
      <w:pPr>
        <w:pStyle w:val="Paragraphedeliste"/>
        <w:spacing w:after="120" w:line="276" w:lineRule="auto"/>
        <w:jc w:val="both"/>
        <w:rPr>
          <w:rFonts w:ascii="Century Gothic" w:hAnsi="Century Gothic"/>
          <w:sz w:val="24"/>
          <w:szCs w:val="24"/>
        </w:rPr>
      </w:pPr>
      <w:r w:rsidRPr="00A03F07">
        <w:rPr>
          <w:rFonts w:ascii="Century Gothic" w:hAnsi="Century Gothic"/>
          <w:sz w:val="24"/>
          <w:szCs w:val="24"/>
        </w:rPr>
        <w:t xml:space="preserve">Suivant les besoins et la taille du laboratoire, les </w:t>
      </w:r>
      <w:r>
        <w:rPr>
          <w:rFonts w:ascii="Century Gothic" w:hAnsi="Century Gothic"/>
          <w:sz w:val="24"/>
          <w:szCs w:val="24"/>
        </w:rPr>
        <w:t>salles</w:t>
      </w:r>
      <w:r w:rsidRPr="0084482A">
        <w:rPr>
          <w:rFonts w:ascii="Century Gothic" w:hAnsi="Century Gothic"/>
          <w:sz w:val="24"/>
          <w:szCs w:val="24"/>
        </w:rPr>
        <w:t xml:space="preserve"> </w:t>
      </w:r>
      <w:r w:rsidRPr="00A03F07">
        <w:rPr>
          <w:rFonts w:ascii="Century Gothic" w:hAnsi="Century Gothic"/>
          <w:sz w:val="24"/>
          <w:szCs w:val="24"/>
        </w:rPr>
        <w:t xml:space="preserve">suivantes peuvent aussi être requises : </w:t>
      </w:r>
    </w:p>
    <w:p w14:paraId="1EF5A3CF" w14:textId="77777777" w:rsidR="00A63E78" w:rsidRPr="00A03F07" w:rsidRDefault="00A63E78" w:rsidP="0036797A">
      <w:pPr>
        <w:pStyle w:val="Paragraphedeliste"/>
        <w:numPr>
          <w:ilvl w:val="1"/>
          <w:numId w:val="4"/>
        </w:numPr>
        <w:spacing w:after="0" w:line="276" w:lineRule="auto"/>
        <w:ind w:left="1831" w:hanging="357"/>
        <w:jc w:val="both"/>
        <w:rPr>
          <w:rFonts w:ascii="Century Gothic" w:hAnsi="Century Gothic"/>
          <w:sz w:val="24"/>
          <w:szCs w:val="24"/>
        </w:rPr>
      </w:pPr>
      <w:r w:rsidRPr="00A03F07">
        <w:rPr>
          <w:rFonts w:ascii="Century Gothic" w:hAnsi="Century Gothic"/>
          <w:sz w:val="24"/>
          <w:szCs w:val="24"/>
        </w:rPr>
        <w:t xml:space="preserve">Salle de réunion ; </w:t>
      </w:r>
    </w:p>
    <w:p w14:paraId="5099F418" w14:textId="77777777" w:rsidR="00A63E78" w:rsidRPr="00A03F07" w:rsidRDefault="00A63E78" w:rsidP="0036797A">
      <w:pPr>
        <w:pStyle w:val="Paragraphedeliste"/>
        <w:numPr>
          <w:ilvl w:val="1"/>
          <w:numId w:val="4"/>
        </w:numPr>
        <w:spacing w:after="120" w:line="276" w:lineRule="auto"/>
        <w:ind w:left="1831" w:hanging="357"/>
        <w:jc w:val="both"/>
        <w:rPr>
          <w:rFonts w:ascii="Century Gothic" w:hAnsi="Century Gothic"/>
          <w:sz w:val="24"/>
          <w:szCs w:val="24"/>
        </w:rPr>
      </w:pPr>
      <w:r w:rsidRPr="00A03F07">
        <w:rPr>
          <w:rFonts w:ascii="Century Gothic" w:hAnsi="Century Gothic"/>
          <w:sz w:val="24"/>
          <w:szCs w:val="24"/>
        </w:rPr>
        <w:t xml:space="preserve">Bibliothèque ; </w:t>
      </w:r>
    </w:p>
    <w:p w14:paraId="3D3629E4" w14:textId="6D302199" w:rsidR="00A63E78" w:rsidRPr="005E266E" w:rsidRDefault="00D8294A" w:rsidP="005E266E">
      <w:pPr>
        <w:pStyle w:val="Titre3"/>
        <w:spacing w:after="240"/>
        <w:ind w:left="851" w:hanging="851"/>
        <w:jc w:val="both"/>
        <w:rPr>
          <w:rFonts w:ascii="Century Gothic" w:hAnsi="Century Gothic"/>
          <w:b/>
          <w:color w:val="1F4E79" w:themeColor="accent1" w:themeShade="80"/>
          <w:sz w:val="28"/>
        </w:rPr>
      </w:pPr>
      <w:bookmarkStart w:id="48" w:name="_Toc18492676"/>
      <w:bookmarkStart w:id="49" w:name="_Toc18500745"/>
      <w:bookmarkStart w:id="50" w:name="_Toc19200130"/>
      <w:bookmarkStart w:id="51" w:name="_Toc21332113"/>
      <w:bookmarkEnd w:id="48"/>
      <w:bookmarkEnd w:id="49"/>
      <w:r w:rsidRPr="005E266E">
        <w:rPr>
          <w:rFonts w:ascii="Century Gothic" w:hAnsi="Century Gothic"/>
          <w:b/>
          <w:color w:val="1F4E79" w:themeColor="accent1" w:themeShade="80"/>
          <w:sz w:val="28"/>
        </w:rPr>
        <w:t>Évacuation</w:t>
      </w:r>
      <w:r w:rsidR="00A63E78" w:rsidRPr="005E266E">
        <w:rPr>
          <w:rFonts w:ascii="Century Gothic" w:hAnsi="Century Gothic"/>
          <w:b/>
          <w:color w:val="1F4E79" w:themeColor="accent1" w:themeShade="80"/>
          <w:sz w:val="28"/>
        </w:rPr>
        <w:t xml:space="preserve"> d’urgence/issue de secours :</w:t>
      </w:r>
      <w:bookmarkEnd w:id="50"/>
      <w:bookmarkEnd w:id="51"/>
      <w:r w:rsidR="00A63E78" w:rsidRPr="005E266E">
        <w:rPr>
          <w:rFonts w:ascii="Century Gothic" w:hAnsi="Century Gothic"/>
          <w:b/>
          <w:color w:val="1F4E79" w:themeColor="accent1" w:themeShade="80"/>
          <w:sz w:val="28"/>
        </w:rPr>
        <w:t xml:space="preserve"> </w:t>
      </w:r>
    </w:p>
    <w:p w14:paraId="5134B193" w14:textId="601B7DB5" w:rsidR="00831D7F" w:rsidRDefault="00A63E78" w:rsidP="00831D7F">
      <w:pPr>
        <w:spacing w:after="120" w:line="276" w:lineRule="auto"/>
        <w:ind w:left="23"/>
        <w:jc w:val="both"/>
        <w:rPr>
          <w:rFonts w:ascii="Century Gothic" w:hAnsi="Century Gothic"/>
          <w:sz w:val="24"/>
          <w:szCs w:val="24"/>
        </w:rPr>
      </w:pPr>
      <w:r w:rsidRPr="00A03F07">
        <w:rPr>
          <w:rFonts w:ascii="Century Gothic" w:hAnsi="Century Gothic"/>
          <w:sz w:val="24"/>
          <w:szCs w:val="24"/>
        </w:rPr>
        <w:t xml:space="preserve">En plus de l’entrée « principale » du laboratoire, chaque bâtiment doit être doté d’au moins une issue de secours supplémentaire, </w:t>
      </w:r>
      <w:r w:rsidRPr="00D8294A">
        <w:rPr>
          <w:rFonts w:ascii="Century Gothic" w:hAnsi="Century Gothic"/>
          <w:sz w:val="24"/>
          <w:szCs w:val="24"/>
        </w:rPr>
        <w:t xml:space="preserve">à </w:t>
      </w:r>
      <w:r w:rsidR="004B7110" w:rsidRPr="00D8294A">
        <w:rPr>
          <w:rFonts w:ascii="Century Gothic" w:hAnsi="Century Gothic"/>
          <w:sz w:val="24"/>
          <w:szCs w:val="24"/>
        </w:rPr>
        <w:t>l’</w:t>
      </w:r>
      <w:r w:rsidRPr="00D8294A">
        <w:rPr>
          <w:rFonts w:ascii="Century Gothic" w:hAnsi="Century Gothic"/>
          <w:sz w:val="24"/>
          <w:szCs w:val="24"/>
        </w:rPr>
        <w:t xml:space="preserve">une </w:t>
      </w:r>
      <w:r w:rsidR="004B7110" w:rsidRPr="00D8294A">
        <w:rPr>
          <w:rFonts w:ascii="Century Gothic" w:hAnsi="Century Gothic"/>
          <w:sz w:val="24"/>
          <w:szCs w:val="24"/>
        </w:rPr>
        <w:t>des</w:t>
      </w:r>
      <w:r w:rsidRPr="00D8294A">
        <w:rPr>
          <w:rFonts w:ascii="Century Gothic" w:hAnsi="Century Gothic"/>
          <w:sz w:val="24"/>
          <w:szCs w:val="24"/>
        </w:rPr>
        <w:t xml:space="preserve"> extrémité</w:t>
      </w:r>
      <w:r w:rsidR="004B7110" w:rsidRPr="00D8294A">
        <w:rPr>
          <w:rFonts w:ascii="Century Gothic" w:hAnsi="Century Gothic"/>
          <w:sz w:val="24"/>
          <w:szCs w:val="24"/>
        </w:rPr>
        <w:t>s</w:t>
      </w:r>
      <w:r w:rsidRPr="00A03F07">
        <w:rPr>
          <w:rFonts w:ascii="Century Gothic" w:hAnsi="Century Gothic"/>
          <w:sz w:val="24"/>
          <w:szCs w:val="24"/>
        </w:rPr>
        <w:t xml:space="preserve"> du labora</w:t>
      </w:r>
      <w:r w:rsidR="00831D7F">
        <w:rPr>
          <w:rFonts w:ascii="Century Gothic" w:hAnsi="Century Gothic"/>
          <w:sz w:val="24"/>
          <w:szCs w:val="24"/>
        </w:rPr>
        <w:t xml:space="preserve">toire. </w:t>
      </w:r>
    </w:p>
    <w:p w14:paraId="68A138B4" w14:textId="6F17E960" w:rsidR="00A63E78" w:rsidRPr="00A03F07" w:rsidRDefault="00A63E78" w:rsidP="00831D7F">
      <w:pPr>
        <w:spacing w:after="120" w:line="276" w:lineRule="auto"/>
        <w:ind w:left="23"/>
        <w:jc w:val="both"/>
        <w:rPr>
          <w:rFonts w:ascii="Century Gothic" w:hAnsi="Century Gothic"/>
          <w:sz w:val="24"/>
          <w:szCs w:val="24"/>
        </w:rPr>
      </w:pPr>
      <w:r w:rsidRPr="00A03F07">
        <w:rPr>
          <w:rFonts w:ascii="Century Gothic" w:hAnsi="Century Gothic"/>
          <w:sz w:val="24"/>
          <w:szCs w:val="24"/>
        </w:rPr>
        <w:t>Chaque issue de secours doit donner sur l’extérieur, ave</w:t>
      </w:r>
      <w:r w:rsidR="004B7110">
        <w:rPr>
          <w:rFonts w:ascii="Century Gothic" w:hAnsi="Century Gothic"/>
          <w:sz w:val="24"/>
          <w:szCs w:val="24"/>
        </w:rPr>
        <w:t>c une porte poussoir/barre anti-</w:t>
      </w:r>
      <w:r w:rsidRPr="00A03F07">
        <w:rPr>
          <w:rFonts w:ascii="Century Gothic" w:hAnsi="Century Gothic"/>
          <w:sz w:val="24"/>
          <w:szCs w:val="24"/>
        </w:rPr>
        <w:t xml:space="preserve">panique. Ces issues ne doivent pas être encombrées, ni par des automates ni par des cartons ou réfrigérateurs. </w:t>
      </w:r>
    </w:p>
    <w:p w14:paraId="0C094FA6" w14:textId="5B11928A" w:rsidR="00A63E78" w:rsidRDefault="00A63E78" w:rsidP="005E266E">
      <w:pPr>
        <w:spacing w:after="120" w:line="276" w:lineRule="auto"/>
        <w:ind w:left="23"/>
        <w:jc w:val="both"/>
        <w:rPr>
          <w:rFonts w:ascii="Century Gothic" w:hAnsi="Century Gothic"/>
          <w:sz w:val="24"/>
          <w:szCs w:val="24"/>
        </w:rPr>
      </w:pPr>
      <w:r w:rsidRPr="00A03F07">
        <w:rPr>
          <w:rFonts w:ascii="Century Gothic" w:hAnsi="Century Gothic"/>
          <w:sz w:val="24"/>
          <w:szCs w:val="24"/>
        </w:rPr>
        <w:t>Idéalement, chaque personne devrait se trouver à 30 mètres maximum d’une issue de secours, à tout endroit du laboratoire.</w:t>
      </w:r>
    </w:p>
    <w:p w14:paraId="518CAF73" w14:textId="3F62EDC4" w:rsidR="00831D7F" w:rsidRDefault="00831D7F" w:rsidP="005E266E">
      <w:pPr>
        <w:spacing w:after="120" w:line="276" w:lineRule="auto"/>
        <w:ind w:left="23"/>
        <w:jc w:val="both"/>
        <w:rPr>
          <w:rFonts w:ascii="Century Gothic" w:hAnsi="Century Gothic"/>
          <w:sz w:val="24"/>
          <w:szCs w:val="24"/>
        </w:rPr>
      </w:pPr>
    </w:p>
    <w:p w14:paraId="5F9736B4" w14:textId="7F3E87E8" w:rsidR="00831D7F" w:rsidRPr="00A03F07" w:rsidRDefault="00831D7F" w:rsidP="00831D7F">
      <w:pPr>
        <w:spacing w:line="259" w:lineRule="auto"/>
        <w:rPr>
          <w:rFonts w:ascii="Century Gothic" w:hAnsi="Century Gothic"/>
          <w:sz w:val="24"/>
          <w:szCs w:val="24"/>
        </w:rPr>
      </w:pPr>
      <w:r>
        <w:rPr>
          <w:rFonts w:ascii="Century Gothic" w:hAnsi="Century Gothic"/>
          <w:sz w:val="24"/>
          <w:szCs w:val="24"/>
        </w:rPr>
        <w:br w:type="page"/>
      </w:r>
    </w:p>
    <w:p w14:paraId="5C414940" w14:textId="7F3E87E8" w:rsidR="00A63E78" w:rsidRPr="00467AFC" w:rsidRDefault="00A63E78" w:rsidP="0036797A">
      <w:pPr>
        <w:pStyle w:val="Titre2"/>
        <w:numPr>
          <w:ilvl w:val="1"/>
          <w:numId w:val="5"/>
        </w:numPr>
        <w:spacing w:before="320" w:after="480"/>
        <w:ind w:left="567" w:hanging="567"/>
        <w:jc w:val="both"/>
        <w:rPr>
          <w:rFonts w:ascii="Bookman Old Style" w:hAnsi="Bookman Old Style"/>
          <w:b/>
          <w:color w:val="984806"/>
          <w:sz w:val="24"/>
        </w:rPr>
      </w:pPr>
      <w:bookmarkStart w:id="52" w:name="_Toc18492678"/>
      <w:bookmarkStart w:id="53" w:name="_Toc18500747"/>
      <w:bookmarkStart w:id="54" w:name="_Toc2762779"/>
      <w:bookmarkStart w:id="55" w:name="_Toc19200131"/>
      <w:bookmarkStart w:id="56" w:name="_Toc21332114"/>
      <w:bookmarkEnd w:id="52"/>
      <w:bookmarkEnd w:id="53"/>
      <w:r w:rsidRPr="00467AFC">
        <w:rPr>
          <w:rFonts w:ascii="Bookman Old Style" w:hAnsi="Bookman Old Style"/>
          <w:b/>
          <w:color w:val="984806"/>
          <w:sz w:val="24"/>
        </w:rPr>
        <w:lastRenderedPageBreak/>
        <w:t>DISPOSITIONS SPÉCIFIQUES AU NOMBRE ET SURFACE DES</w:t>
      </w:r>
      <w:r>
        <w:rPr>
          <w:rFonts w:ascii="Bookman Old Style" w:hAnsi="Bookman Old Style"/>
          <w:b/>
          <w:color w:val="984806"/>
          <w:sz w:val="24"/>
          <w:lang w:val="fr-FR"/>
        </w:rPr>
        <w:t xml:space="preserve"> SALLES</w:t>
      </w:r>
      <w:r w:rsidRPr="00467AFC">
        <w:rPr>
          <w:rFonts w:ascii="Bookman Old Style" w:hAnsi="Bookman Old Style"/>
          <w:b/>
          <w:color w:val="984806"/>
          <w:sz w:val="24"/>
        </w:rPr>
        <w:t xml:space="preserve"> SELON LE NIVEAU DU LABORATOIRE</w:t>
      </w:r>
      <w:bookmarkEnd w:id="54"/>
      <w:bookmarkEnd w:id="55"/>
      <w:bookmarkEnd w:id="56"/>
    </w:p>
    <w:p w14:paraId="6B0D32F8" w14:textId="77777777" w:rsidR="005E266E" w:rsidRPr="005E266E" w:rsidRDefault="005E266E" w:rsidP="0036797A">
      <w:pPr>
        <w:pStyle w:val="Paragraphedeliste"/>
        <w:keepNext/>
        <w:keepLines/>
        <w:numPr>
          <w:ilvl w:val="0"/>
          <w:numId w:val="7"/>
        </w:numPr>
        <w:spacing w:before="320" w:after="240" w:line="240" w:lineRule="auto"/>
        <w:jc w:val="both"/>
        <w:outlineLvl w:val="0"/>
        <w:rPr>
          <w:rFonts w:ascii="Century Gothic" w:eastAsia="SimSun" w:hAnsi="Century Gothic"/>
          <w:b/>
          <w:vanish/>
          <w:color w:val="1F4E79" w:themeColor="accent1" w:themeShade="80"/>
          <w:sz w:val="28"/>
          <w:szCs w:val="40"/>
          <w:lang w:val="x-none" w:eastAsia="x-none"/>
        </w:rPr>
      </w:pPr>
      <w:bookmarkStart w:id="57" w:name="_Toc19200132"/>
      <w:bookmarkStart w:id="58" w:name="_Toc21087304"/>
      <w:bookmarkStart w:id="59" w:name="_Toc21332115"/>
      <w:bookmarkEnd w:id="57"/>
      <w:bookmarkEnd w:id="58"/>
      <w:bookmarkEnd w:id="59"/>
    </w:p>
    <w:p w14:paraId="66D74B7D" w14:textId="77777777" w:rsidR="005E266E" w:rsidRPr="005E266E" w:rsidRDefault="005E266E" w:rsidP="0036797A">
      <w:pPr>
        <w:pStyle w:val="Paragraphedeliste"/>
        <w:keepNext/>
        <w:keepLines/>
        <w:numPr>
          <w:ilvl w:val="1"/>
          <w:numId w:val="7"/>
        </w:numPr>
        <w:spacing w:before="160" w:after="240" w:line="240" w:lineRule="auto"/>
        <w:jc w:val="both"/>
        <w:outlineLvl w:val="1"/>
        <w:rPr>
          <w:rFonts w:ascii="Century Gothic" w:eastAsia="SimSun" w:hAnsi="Century Gothic"/>
          <w:b/>
          <w:vanish/>
          <w:color w:val="1F4E79" w:themeColor="accent1" w:themeShade="80"/>
          <w:sz w:val="28"/>
          <w:szCs w:val="32"/>
          <w:lang w:val="x-none" w:eastAsia="x-none"/>
        </w:rPr>
      </w:pPr>
      <w:bookmarkStart w:id="60" w:name="_Toc19200133"/>
      <w:bookmarkStart w:id="61" w:name="_Toc21087305"/>
      <w:bookmarkStart w:id="62" w:name="_Toc21332116"/>
      <w:bookmarkEnd w:id="60"/>
      <w:bookmarkEnd w:id="61"/>
      <w:bookmarkEnd w:id="62"/>
    </w:p>
    <w:p w14:paraId="3C6FD7F1" w14:textId="3177461F" w:rsidR="005E266E" w:rsidRPr="004B1137" w:rsidRDefault="00A63E78" w:rsidP="005E266E">
      <w:pPr>
        <w:pStyle w:val="Titre3"/>
        <w:numPr>
          <w:ilvl w:val="2"/>
          <w:numId w:val="9"/>
        </w:numPr>
        <w:spacing w:after="240"/>
        <w:jc w:val="both"/>
        <w:rPr>
          <w:rFonts w:ascii="Century Gothic" w:hAnsi="Century Gothic"/>
          <w:b/>
          <w:color w:val="1F4E79" w:themeColor="accent1" w:themeShade="80"/>
          <w:sz w:val="28"/>
        </w:rPr>
      </w:pPr>
      <w:bookmarkStart w:id="63" w:name="_Toc2762780"/>
      <w:bookmarkStart w:id="64" w:name="_Toc19200134"/>
      <w:bookmarkStart w:id="65" w:name="_Toc21332117"/>
      <w:r w:rsidRPr="00624007">
        <w:rPr>
          <w:rFonts w:ascii="Century Gothic" w:hAnsi="Century Gothic"/>
          <w:b/>
          <w:color w:val="1F4E79" w:themeColor="accent1" w:themeShade="80"/>
          <w:sz w:val="28"/>
        </w:rPr>
        <w:t>Laboratoire d’un centre de santé</w:t>
      </w:r>
      <w:bookmarkEnd w:id="63"/>
      <w:bookmarkEnd w:id="64"/>
      <w:bookmarkEnd w:id="65"/>
    </w:p>
    <w:tbl>
      <w:tblPr>
        <w:tblW w:w="9748" w:type="dxa"/>
        <w:tblBorders>
          <w:top w:val="single" w:sz="8" w:space="0" w:color="4BACC6"/>
          <w:bottom w:val="single" w:sz="8" w:space="0" w:color="4BACC6"/>
        </w:tblBorders>
        <w:tblCellMar>
          <w:left w:w="0" w:type="dxa"/>
          <w:right w:w="0" w:type="dxa"/>
        </w:tblCellMar>
        <w:tblLook w:val="0000" w:firstRow="0" w:lastRow="0" w:firstColumn="0" w:lastColumn="0" w:noHBand="0" w:noVBand="0"/>
      </w:tblPr>
      <w:tblGrid>
        <w:gridCol w:w="446"/>
        <w:gridCol w:w="6212"/>
        <w:gridCol w:w="2130"/>
        <w:gridCol w:w="960"/>
      </w:tblGrid>
      <w:tr w:rsidR="00A63E78" w:rsidRPr="004869DC" w14:paraId="3B4A36E0" w14:textId="77777777" w:rsidTr="001112C8">
        <w:trPr>
          <w:trHeight w:val="6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64A26E4C" w14:textId="77777777" w:rsidR="00A63E78" w:rsidRPr="004869DC" w:rsidRDefault="00A63E78" w:rsidP="004B1137">
            <w:pPr>
              <w:spacing w:after="0" w:line="360" w:lineRule="auto"/>
              <w:jc w:val="center"/>
              <w:rPr>
                <w:rFonts w:ascii="Century Gothic" w:hAnsi="Century Gothic"/>
                <w:b/>
                <w:sz w:val="20"/>
                <w:szCs w:val="24"/>
              </w:rPr>
            </w:pPr>
            <w:r w:rsidRPr="004869DC">
              <w:rPr>
                <w:rFonts w:ascii="Century Gothic" w:hAnsi="Century Gothic"/>
                <w:b/>
                <w:sz w:val="20"/>
                <w:szCs w:val="24"/>
              </w:rPr>
              <w:t>N°</w:t>
            </w:r>
          </w:p>
        </w:tc>
        <w:tc>
          <w:tcPr>
            <w:tcW w:w="6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3433" w14:textId="77777777" w:rsidR="00A63E78" w:rsidRPr="004869DC" w:rsidRDefault="00A63E78" w:rsidP="004B1137">
            <w:pPr>
              <w:spacing w:after="0" w:line="240" w:lineRule="auto"/>
              <w:jc w:val="center"/>
              <w:rPr>
                <w:rFonts w:ascii="Century Gothic" w:hAnsi="Century Gothic"/>
                <w:b/>
                <w:bCs/>
                <w:sz w:val="20"/>
                <w:szCs w:val="24"/>
              </w:rPr>
            </w:pPr>
            <w:r w:rsidRPr="004869DC">
              <w:rPr>
                <w:rFonts w:ascii="Century Gothic" w:hAnsi="Century Gothic"/>
                <w:b/>
                <w:bCs/>
                <w:sz w:val="20"/>
                <w:szCs w:val="24"/>
              </w:rPr>
              <w:t>Compartiment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55329" w14:textId="77777777" w:rsidR="00A63E78" w:rsidRPr="004869DC" w:rsidRDefault="00A63E78" w:rsidP="004B1137">
            <w:pPr>
              <w:spacing w:after="0" w:line="240" w:lineRule="auto"/>
              <w:jc w:val="center"/>
              <w:rPr>
                <w:rFonts w:ascii="Century Gothic" w:hAnsi="Century Gothic"/>
                <w:b/>
                <w:bCs/>
                <w:sz w:val="20"/>
                <w:szCs w:val="24"/>
              </w:rPr>
            </w:pPr>
            <w:r w:rsidRPr="004869DC">
              <w:rPr>
                <w:rFonts w:ascii="Century Gothic" w:hAnsi="Century Gothic"/>
                <w:b/>
                <w:bCs/>
                <w:sz w:val="20"/>
                <w:szCs w:val="24"/>
              </w:rPr>
              <w:t>Superficie minimale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AA4F" w14:textId="77777777" w:rsidR="00A63E78" w:rsidRPr="004869DC" w:rsidRDefault="00A63E78" w:rsidP="004B1137">
            <w:pPr>
              <w:spacing w:after="0" w:line="240" w:lineRule="auto"/>
              <w:jc w:val="center"/>
              <w:rPr>
                <w:rFonts w:ascii="Century Gothic" w:hAnsi="Century Gothic"/>
                <w:b/>
                <w:bCs/>
                <w:sz w:val="20"/>
                <w:szCs w:val="24"/>
              </w:rPr>
            </w:pPr>
            <w:r w:rsidRPr="004869DC">
              <w:rPr>
                <w:rFonts w:ascii="Century Gothic" w:hAnsi="Century Gothic"/>
                <w:b/>
                <w:bCs/>
                <w:sz w:val="20"/>
                <w:szCs w:val="24"/>
              </w:rPr>
              <w:t>Nombre</w:t>
            </w:r>
          </w:p>
          <w:p w14:paraId="6EE3FC12" w14:textId="28615744" w:rsidR="00BE43D5" w:rsidRPr="004869DC" w:rsidRDefault="00BE43D5" w:rsidP="004B1137">
            <w:pPr>
              <w:spacing w:after="0" w:line="240" w:lineRule="auto"/>
              <w:jc w:val="center"/>
              <w:rPr>
                <w:rFonts w:ascii="Century Gothic" w:hAnsi="Century Gothic"/>
                <w:b/>
                <w:bCs/>
                <w:sz w:val="20"/>
                <w:szCs w:val="24"/>
              </w:rPr>
            </w:pPr>
            <w:r w:rsidRPr="004869DC">
              <w:rPr>
                <w:rFonts w:ascii="Century Gothic" w:hAnsi="Century Gothic"/>
                <w:b/>
                <w:bCs/>
                <w:sz w:val="20"/>
                <w:szCs w:val="24"/>
              </w:rPr>
              <w:t>local</w:t>
            </w:r>
          </w:p>
        </w:tc>
      </w:tr>
      <w:tr w:rsidR="00A63E78" w:rsidRPr="004869DC" w14:paraId="05A2B057" w14:textId="77777777" w:rsidTr="001112C8">
        <w:trPr>
          <w:trHeight w:val="48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2927FE6D" w14:textId="77777777" w:rsidR="00A63E78" w:rsidRPr="004869DC" w:rsidRDefault="00A63E78" w:rsidP="004B1137">
            <w:pPr>
              <w:spacing w:after="0" w:line="360" w:lineRule="auto"/>
              <w:jc w:val="center"/>
              <w:rPr>
                <w:rFonts w:ascii="Century Gothic" w:hAnsi="Century Gothic"/>
                <w:sz w:val="20"/>
                <w:szCs w:val="24"/>
              </w:rPr>
            </w:pPr>
            <w:r w:rsidRPr="004869DC">
              <w:rPr>
                <w:rFonts w:ascii="Century Gothic" w:hAnsi="Century Gothic"/>
                <w:sz w:val="20"/>
                <w:szCs w:val="24"/>
              </w:rPr>
              <w:t>1</w:t>
            </w:r>
          </w:p>
        </w:tc>
        <w:tc>
          <w:tcPr>
            <w:tcW w:w="6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86746" w14:textId="77777777" w:rsidR="00A63E78" w:rsidRPr="004869DC" w:rsidRDefault="00A63E78" w:rsidP="005E266E">
            <w:pPr>
              <w:spacing w:after="0" w:line="240" w:lineRule="auto"/>
              <w:ind w:left="271"/>
              <w:jc w:val="both"/>
              <w:rPr>
                <w:rFonts w:ascii="Century Gothic" w:hAnsi="Century Gothic"/>
                <w:sz w:val="20"/>
                <w:szCs w:val="24"/>
              </w:rPr>
            </w:pPr>
            <w:r w:rsidRPr="004869DC">
              <w:rPr>
                <w:rFonts w:ascii="Century Gothic" w:hAnsi="Century Gothic"/>
                <w:sz w:val="20"/>
                <w:szCs w:val="24"/>
              </w:rPr>
              <w:t>Salle d'attente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ED3CE"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9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448D"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1</w:t>
            </w:r>
          </w:p>
        </w:tc>
      </w:tr>
      <w:tr w:rsidR="00A63E78" w:rsidRPr="004869DC" w14:paraId="69323839" w14:textId="77777777" w:rsidTr="001112C8">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D53A849" w14:textId="77777777" w:rsidR="00A63E78" w:rsidRPr="004869DC" w:rsidRDefault="00A63E78" w:rsidP="004B1137">
            <w:pPr>
              <w:spacing w:after="0" w:line="360" w:lineRule="auto"/>
              <w:jc w:val="center"/>
              <w:rPr>
                <w:rFonts w:ascii="Century Gothic" w:hAnsi="Century Gothic"/>
                <w:sz w:val="20"/>
                <w:szCs w:val="24"/>
              </w:rPr>
            </w:pPr>
            <w:r w:rsidRPr="004869DC">
              <w:rPr>
                <w:rFonts w:ascii="Century Gothic" w:hAnsi="Century Gothic"/>
                <w:sz w:val="20"/>
                <w:szCs w:val="24"/>
              </w:rPr>
              <w:t>2</w:t>
            </w:r>
          </w:p>
        </w:tc>
        <w:tc>
          <w:tcPr>
            <w:tcW w:w="6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BD894" w14:textId="77777777" w:rsidR="00A63E78" w:rsidRPr="004869DC" w:rsidRDefault="00A63E78" w:rsidP="005E266E">
            <w:pPr>
              <w:spacing w:after="0" w:line="240" w:lineRule="auto"/>
              <w:ind w:left="271"/>
              <w:jc w:val="both"/>
              <w:rPr>
                <w:rFonts w:ascii="Century Gothic" w:hAnsi="Century Gothic"/>
                <w:sz w:val="20"/>
                <w:szCs w:val="24"/>
              </w:rPr>
            </w:pPr>
            <w:r w:rsidRPr="004869DC">
              <w:rPr>
                <w:rFonts w:ascii="Century Gothic" w:hAnsi="Century Gothic"/>
                <w:sz w:val="20"/>
                <w:szCs w:val="24"/>
              </w:rPr>
              <w:t>Salle de prélèvement</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7A5C"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9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F809"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1</w:t>
            </w:r>
          </w:p>
        </w:tc>
      </w:tr>
      <w:tr w:rsidR="00A63E78" w:rsidRPr="004869DC" w14:paraId="14723182" w14:textId="77777777" w:rsidTr="001112C8">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6A3E36F" w14:textId="77777777" w:rsidR="00A63E78" w:rsidRPr="004869DC" w:rsidRDefault="00A63E78" w:rsidP="004B1137">
            <w:pPr>
              <w:spacing w:after="0" w:line="360" w:lineRule="auto"/>
              <w:jc w:val="center"/>
              <w:rPr>
                <w:rFonts w:ascii="Century Gothic" w:hAnsi="Century Gothic"/>
                <w:sz w:val="20"/>
                <w:szCs w:val="24"/>
              </w:rPr>
            </w:pPr>
            <w:r w:rsidRPr="004869DC">
              <w:rPr>
                <w:rFonts w:ascii="Century Gothic" w:hAnsi="Century Gothic"/>
                <w:sz w:val="20"/>
                <w:szCs w:val="24"/>
              </w:rPr>
              <w:t>3</w:t>
            </w:r>
          </w:p>
        </w:tc>
        <w:tc>
          <w:tcPr>
            <w:tcW w:w="6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F56A" w14:textId="77777777" w:rsidR="00A63E78" w:rsidRPr="004869DC" w:rsidRDefault="00A63E78" w:rsidP="005E266E">
            <w:pPr>
              <w:spacing w:after="0" w:line="240" w:lineRule="auto"/>
              <w:ind w:left="271"/>
              <w:jc w:val="both"/>
              <w:rPr>
                <w:rFonts w:ascii="Century Gothic" w:hAnsi="Century Gothic"/>
                <w:sz w:val="20"/>
                <w:szCs w:val="24"/>
              </w:rPr>
            </w:pPr>
            <w:r w:rsidRPr="004869DC">
              <w:rPr>
                <w:rFonts w:ascii="Century Gothic" w:hAnsi="Century Gothic"/>
                <w:sz w:val="20"/>
                <w:szCs w:val="24"/>
              </w:rPr>
              <w:t>Salle analytique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A00D"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16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E392"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1</w:t>
            </w:r>
          </w:p>
        </w:tc>
      </w:tr>
      <w:tr w:rsidR="00A63E78" w:rsidRPr="004869DC" w14:paraId="45A40FC6" w14:textId="77777777" w:rsidTr="001112C8">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7BE1F70E" w14:textId="77777777" w:rsidR="00A63E78" w:rsidRPr="004869DC" w:rsidRDefault="00A63E78" w:rsidP="004B1137">
            <w:pPr>
              <w:spacing w:after="0" w:line="360" w:lineRule="auto"/>
              <w:jc w:val="center"/>
              <w:rPr>
                <w:rFonts w:ascii="Century Gothic" w:hAnsi="Century Gothic"/>
                <w:sz w:val="20"/>
                <w:szCs w:val="24"/>
              </w:rPr>
            </w:pPr>
            <w:r w:rsidRPr="004869DC">
              <w:rPr>
                <w:rFonts w:ascii="Century Gothic" w:hAnsi="Century Gothic"/>
                <w:sz w:val="20"/>
                <w:szCs w:val="24"/>
              </w:rPr>
              <w:t>4</w:t>
            </w:r>
          </w:p>
        </w:tc>
        <w:tc>
          <w:tcPr>
            <w:tcW w:w="6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FC215" w14:textId="77777777" w:rsidR="00A63E78" w:rsidRPr="004869DC" w:rsidRDefault="00A63E78" w:rsidP="005E266E">
            <w:pPr>
              <w:spacing w:after="0" w:line="240" w:lineRule="auto"/>
              <w:ind w:left="271"/>
              <w:jc w:val="both"/>
              <w:rPr>
                <w:rFonts w:ascii="Century Gothic" w:hAnsi="Century Gothic"/>
                <w:sz w:val="20"/>
                <w:szCs w:val="24"/>
              </w:rPr>
            </w:pPr>
            <w:r w:rsidRPr="004869DC">
              <w:rPr>
                <w:rFonts w:ascii="Century Gothic" w:hAnsi="Century Gothic"/>
                <w:sz w:val="20"/>
                <w:szCs w:val="24"/>
              </w:rPr>
              <w:t>Bureau du chef du laboratoire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56BFC"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12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C598B"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1</w:t>
            </w:r>
          </w:p>
        </w:tc>
      </w:tr>
      <w:tr w:rsidR="00A63E78" w:rsidRPr="004869DC" w14:paraId="55699617" w14:textId="77777777" w:rsidTr="001112C8">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1FDF672" w14:textId="77777777" w:rsidR="00A63E78" w:rsidRPr="004869DC" w:rsidRDefault="00A63E78" w:rsidP="004B1137">
            <w:pPr>
              <w:spacing w:after="0" w:line="360" w:lineRule="auto"/>
              <w:jc w:val="center"/>
              <w:rPr>
                <w:rFonts w:ascii="Century Gothic" w:hAnsi="Century Gothic"/>
                <w:sz w:val="20"/>
                <w:szCs w:val="24"/>
              </w:rPr>
            </w:pPr>
            <w:r w:rsidRPr="004869DC">
              <w:rPr>
                <w:rFonts w:ascii="Century Gothic" w:hAnsi="Century Gothic"/>
                <w:sz w:val="20"/>
                <w:szCs w:val="24"/>
              </w:rPr>
              <w:t>5</w:t>
            </w:r>
          </w:p>
        </w:tc>
        <w:tc>
          <w:tcPr>
            <w:tcW w:w="6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4533F" w14:textId="77777777" w:rsidR="00A63E78" w:rsidRPr="004869DC" w:rsidRDefault="00A63E78" w:rsidP="005E266E">
            <w:pPr>
              <w:spacing w:after="0" w:line="240" w:lineRule="auto"/>
              <w:ind w:left="271"/>
              <w:jc w:val="both"/>
              <w:rPr>
                <w:rFonts w:ascii="Century Gothic" w:hAnsi="Century Gothic"/>
                <w:sz w:val="20"/>
                <w:szCs w:val="24"/>
              </w:rPr>
            </w:pPr>
            <w:r w:rsidRPr="004869DC">
              <w:rPr>
                <w:rFonts w:ascii="Century Gothic" w:hAnsi="Century Gothic"/>
                <w:sz w:val="20"/>
                <w:szCs w:val="24"/>
              </w:rPr>
              <w:t>Magasin des réactifs et consommables</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A7DF0" w14:textId="39A879CF" w:rsidR="00A63E78" w:rsidRPr="004869DC" w:rsidRDefault="004B7110" w:rsidP="004B1137">
            <w:pPr>
              <w:spacing w:after="0" w:line="240" w:lineRule="auto"/>
              <w:jc w:val="center"/>
              <w:rPr>
                <w:rFonts w:ascii="Century Gothic" w:hAnsi="Century Gothic"/>
                <w:sz w:val="20"/>
                <w:szCs w:val="24"/>
              </w:rPr>
            </w:pPr>
            <w:r w:rsidRPr="004869DC">
              <w:rPr>
                <w:rFonts w:ascii="Century Gothic" w:hAnsi="Century Gothic"/>
                <w:sz w:val="20"/>
                <w:szCs w:val="24"/>
              </w:rPr>
              <w:t>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E4929" w14:textId="77777777" w:rsidR="00A63E78" w:rsidRPr="004869DC" w:rsidRDefault="00A63E78" w:rsidP="004B1137">
            <w:pPr>
              <w:spacing w:after="0" w:line="240" w:lineRule="auto"/>
              <w:jc w:val="center"/>
              <w:rPr>
                <w:rFonts w:ascii="Century Gothic" w:hAnsi="Century Gothic"/>
                <w:sz w:val="20"/>
                <w:szCs w:val="24"/>
              </w:rPr>
            </w:pPr>
            <w:r w:rsidRPr="004869DC">
              <w:rPr>
                <w:rFonts w:ascii="Century Gothic" w:hAnsi="Century Gothic"/>
                <w:sz w:val="20"/>
                <w:szCs w:val="24"/>
              </w:rPr>
              <w:t>1</w:t>
            </w:r>
          </w:p>
        </w:tc>
      </w:tr>
      <w:tr w:rsidR="00A63E78" w:rsidRPr="004869DC" w14:paraId="7C6F0220" w14:textId="77777777" w:rsidTr="001112C8">
        <w:trPr>
          <w:trHeight w:val="6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EAFD549" w14:textId="77777777" w:rsidR="00A63E78" w:rsidRPr="004869DC" w:rsidRDefault="00A63E78" w:rsidP="004B1137">
            <w:pPr>
              <w:spacing w:after="0" w:line="360" w:lineRule="auto"/>
              <w:jc w:val="center"/>
              <w:rPr>
                <w:rFonts w:ascii="Century Gothic" w:hAnsi="Century Gothic"/>
                <w:sz w:val="20"/>
                <w:szCs w:val="24"/>
              </w:rPr>
            </w:pPr>
          </w:p>
        </w:tc>
        <w:tc>
          <w:tcPr>
            <w:tcW w:w="6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1EB2" w14:textId="77777777" w:rsidR="00A63E78" w:rsidRPr="004869DC" w:rsidRDefault="00A63E78" w:rsidP="005E266E">
            <w:pPr>
              <w:spacing w:after="0" w:line="240" w:lineRule="auto"/>
              <w:ind w:left="271"/>
              <w:jc w:val="both"/>
              <w:rPr>
                <w:rFonts w:ascii="Century Gothic" w:hAnsi="Century Gothic"/>
                <w:b/>
                <w:sz w:val="20"/>
                <w:szCs w:val="24"/>
              </w:rPr>
            </w:pPr>
            <w:r w:rsidRPr="004869DC">
              <w:rPr>
                <w:rFonts w:ascii="Century Gothic" w:hAnsi="Century Gothic"/>
                <w:b/>
                <w:sz w:val="20"/>
                <w:szCs w:val="24"/>
              </w:rPr>
              <w:t>Total</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46FF2" w14:textId="52EFBB13" w:rsidR="00A63E78" w:rsidRPr="004869DC" w:rsidRDefault="004B7110" w:rsidP="004B1137">
            <w:pPr>
              <w:spacing w:after="0" w:line="240" w:lineRule="auto"/>
              <w:jc w:val="center"/>
              <w:rPr>
                <w:rFonts w:ascii="Century Gothic" w:hAnsi="Century Gothic"/>
                <w:b/>
                <w:sz w:val="20"/>
                <w:szCs w:val="24"/>
              </w:rPr>
            </w:pPr>
            <w:r w:rsidRPr="004869DC">
              <w:rPr>
                <w:rFonts w:ascii="Century Gothic" w:hAnsi="Century Gothic"/>
                <w:b/>
                <w:sz w:val="20"/>
                <w:szCs w:val="24"/>
              </w:rPr>
              <w:t>52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9C97" w14:textId="77777777" w:rsidR="00A63E78" w:rsidRPr="004869DC" w:rsidRDefault="00A63E78" w:rsidP="004B1137">
            <w:pPr>
              <w:spacing w:after="0" w:line="240" w:lineRule="auto"/>
              <w:jc w:val="center"/>
              <w:rPr>
                <w:rFonts w:ascii="Century Gothic" w:hAnsi="Century Gothic"/>
                <w:b/>
                <w:sz w:val="20"/>
                <w:szCs w:val="24"/>
              </w:rPr>
            </w:pPr>
            <w:r w:rsidRPr="004869DC">
              <w:rPr>
                <w:rFonts w:ascii="Century Gothic" w:hAnsi="Century Gothic"/>
                <w:b/>
                <w:sz w:val="20"/>
                <w:szCs w:val="24"/>
              </w:rPr>
              <w:t>5</w:t>
            </w:r>
          </w:p>
        </w:tc>
      </w:tr>
    </w:tbl>
    <w:p w14:paraId="49B18B72" w14:textId="77777777" w:rsidR="00A63E78" w:rsidRPr="00A03F07" w:rsidRDefault="00A63E78" w:rsidP="005E266E">
      <w:pPr>
        <w:pStyle w:val="Corpsdetexte"/>
        <w:spacing w:line="360" w:lineRule="auto"/>
        <w:jc w:val="both"/>
        <w:rPr>
          <w:rFonts w:ascii="Century Gothic" w:hAnsi="Century Gothic"/>
          <w:b/>
        </w:rPr>
      </w:pPr>
    </w:p>
    <w:p w14:paraId="3B3F7E23" w14:textId="0671BB9F" w:rsidR="00A63E78" w:rsidRPr="00624007" w:rsidRDefault="00A63E78" w:rsidP="0036797A">
      <w:pPr>
        <w:pStyle w:val="Titre3"/>
        <w:numPr>
          <w:ilvl w:val="2"/>
          <w:numId w:val="9"/>
        </w:numPr>
        <w:spacing w:after="240"/>
        <w:jc w:val="both"/>
        <w:rPr>
          <w:rFonts w:ascii="Century Gothic" w:hAnsi="Century Gothic"/>
          <w:b/>
          <w:color w:val="1F4E79" w:themeColor="accent1" w:themeShade="80"/>
          <w:sz w:val="28"/>
        </w:rPr>
      </w:pPr>
      <w:bookmarkStart w:id="66" w:name="_Toc19200135"/>
      <w:bookmarkStart w:id="67" w:name="_Toc21332118"/>
      <w:r w:rsidRPr="00624007">
        <w:rPr>
          <w:rFonts w:ascii="Century Gothic" w:hAnsi="Century Gothic"/>
          <w:b/>
          <w:color w:val="1F4E79" w:themeColor="accent1" w:themeShade="80"/>
          <w:sz w:val="28"/>
        </w:rPr>
        <w:t>Laboratoire d’un centre de santé amélioré</w:t>
      </w:r>
      <w:bookmarkEnd w:id="66"/>
      <w:bookmarkEnd w:id="67"/>
    </w:p>
    <w:tbl>
      <w:tblPr>
        <w:tblW w:w="9763" w:type="dxa"/>
        <w:tblInd w:w="-15" w:type="dxa"/>
        <w:tblBorders>
          <w:top w:val="single" w:sz="8" w:space="0" w:color="4BACC6"/>
          <w:bottom w:val="single" w:sz="8" w:space="0" w:color="4BACC6"/>
        </w:tblBorders>
        <w:tblCellMar>
          <w:left w:w="0" w:type="dxa"/>
          <w:right w:w="0" w:type="dxa"/>
        </w:tblCellMar>
        <w:tblLook w:val="0000" w:firstRow="0" w:lastRow="0" w:firstColumn="0" w:lastColumn="0" w:noHBand="0" w:noVBand="0"/>
      </w:tblPr>
      <w:tblGrid>
        <w:gridCol w:w="446"/>
        <w:gridCol w:w="6227"/>
        <w:gridCol w:w="2130"/>
        <w:gridCol w:w="960"/>
      </w:tblGrid>
      <w:tr w:rsidR="00BE43D5" w:rsidRPr="004869DC" w14:paraId="31EA2B59" w14:textId="77777777" w:rsidTr="004869DC">
        <w:trPr>
          <w:trHeight w:val="630"/>
          <w:tblHeader/>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0DD6E9DF" w14:textId="77777777" w:rsidR="00BE43D5" w:rsidRPr="004869DC" w:rsidRDefault="00BE43D5" w:rsidP="004869DC">
            <w:pPr>
              <w:spacing w:after="0" w:line="360" w:lineRule="auto"/>
              <w:jc w:val="center"/>
              <w:rPr>
                <w:rFonts w:ascii="Century Gothic" w:hAnsi="Century Gothic"/>
                <w:b/>
                <w:sz w:val="20"/>
                <w:szCs w:val="20"/>
              </w:rPr>
            </w:pPr>
            <w:r w:rsidRPr="004869DC">
              <w:rPr>
                <w:rFonts w:ascii="Century Gothic" w:hAnsi="Century Gothic"/>
                <w:b/>
                <w:sz w:val="20"/>
                <w:szCs w:val="20"/>
              </w:rPr>
              <w:t>N°</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6CBBC" w14:textId="77777777" w:rsidR="00BE43D5" w:rsidRPr="004869DC" w:rsidRDefault="00BE43D5" w:rsidP="004869DC">
            <w:pPr>
              <w:spacing w:after="0" w:line="240" w:lineRule="auto"/>
              <w:jc w:val="center"/>
              <w:rPr>
                <w:rFonts w:ascii="Century Gothic" w:hAnsi="Century Gothic"/>
                <w:b/>
                <w:bCs/>
                <w:sz w:val="20"/>
                <w:szCs w:val="20"/>
              </w:rPr>
            </w:pPr>
            <w:r w:rsidRPr="004869DC">
              <w:rPr>
                <w:rFonts w:ascii="Century Gothic" w:hAnsi="Century Gothic"/>
                <w:b/>
                <w:bCs/>
                <w:sz w:val="20"/>
                <w:szCs w:val="20"/>
              </w:rPr>
              <w:t>Compartiment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95DB" w14:textId="77777777" w:rsidR="00BE43D5" w:rsidRPr="004869DC" w:rsidRDefault="00BE43D5" w:rsidP="004869DC">
            <w:pPr>
              <w:spacing w:after="0" w:line="240" w:lineRule="auto"/>
              <w:jc w:val="center"/>
              <w:rPr>
                <w:rFonts w:ascii="Century Gothic" w:hAnsi="Century Gothic"/>
                <w:b/>
                <w:bCs/>
                <w:sz w:val="20"/>
                <w:szCs w:val="20"/>
              </w:rPr>
            </w:pPr>
            <w:r w:rsidRPr="004869DC">
              <w:rPr>
                <w:rFonts w:ascii="Century Gothic" w:hAnsi="Century Gothic"/>
                <w:b/>
                <w:bCs/>
                <w:sz w:val="20"/>
                <w:szCs w:val="20"/>
              </w:rPr>
              <w:t>Superficie minimale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C0456" w14:textId="77777777" w:rsidR="00BE43D5" w:rsidRPr="004869DC" w:rsidRDefault="00BE43D5" w:rsidP="004869DC">
            <w:pPr>
              <w:spacing w:after="0" w:line="240" w:lineRule="auto"/>
              <w:jc w:val="center"/>
              <w:rPr>
                <w:rFonts w:ascii="Century Gothic" w:hAnsi="Century Gothic"/>
                <w:b/>
                <w:bCs/>
                <w:sz w:val="20"/>
                <w:szCs w:val="20"/>
              </w:rPr>
            </w:pPr>
            <w:r w:rsidRPr="004869DC">
              <w:rPr>
                <w:rFonts w:ascii="Century Gothic" w:hAnsi="Century Gothic"/>
                <w:b/>
                <w:bCs/>
                <w:sz w:val="20"/>
                <w:szCs w:val="20"/>
              </w:rPr>
              <w:t>Nombre</w:t>
            </w:r>
          </w:p>
          <w:p w14:paraId="024BD2FF" w14:textId="7ACF3413" w:rsidR="00BE43D5" w:rsidRPr="004869DC" w:rsidRDefault="00BE43D5" w:rsidP="004869DC">
            <w:pPr>
              <w:spacing w:after="0" w:line="240" w:lineRule="auto"/>
              <w:jc w:val="center"/>
              <w:rPr>
                <w:rFonts w:ascii="Century Gothic" w:hAnsi="Century Gothic"/>
                <w:b/>
                <w:bCs/>
                <w:sz w:val="20"/>
                <w:szCs w:val="20"/>
              </w:rPr>
            </w:pPr>
            <w:r w:rsidRPr="004869DC">
              <w:rPr>
                <w:rFonts w:ascii="Century Gothic" w:hAnsi="Century Gothic"/>
                <w:b/>
                <w:bCs/>
                <w:sz w:val="20"/>
                <w:szCs w:val="20"/>
              </w:rPr>
              <w:t>local</w:t>
            </w:r>
          </w:p>
        </w:tc>
      </w:tr>
      <w:tr w:rsidR="00BE43D5" w:rsidRPr="004869DC" w14:paraId="263A63D0" w14:textId="77777777" w:rsidTr="004869DC">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7F8DBD56"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926F" w14:textId="77777777"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Salle d'attente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B8D1"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F395"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647964E4" w14:textId="77777777" w:rsidTr="004869DC">
        <w:trPr>
          <w:trHeight w:val="48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2913DD62"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0C2A1" w14:textId="1FF37D32"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Toilettes patients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8602"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3 m² x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CEDBE" w14:textId="3B1FCA78"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2D0ACE4E" w14:textId="77777777" w:rsidTr="004869DC">
        <w:trPr>
          <w:trHeight w:val="48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20207AFD" w14:textId="18653F44"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3</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AEE90" w14:textId="77777777"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Toilette personnel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EDC0F"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3 m² x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D0BCF"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1C63F9FD" w14:textId="77777777" w:rsidTr="004869DC">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12995277" w14:textId="41775349"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4</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D67B0" w14:textId="77777777"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Salle de réception</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9736" w14:textId="4DA73FD3"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9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8EF60"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43131A8E" w14:textId="77777777" w:rsidTr="004869DC">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27A16A8" w14:textId="68501578"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5</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0A43" w14:textId="17135AD7"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Salle de prélèvement</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A75F"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CB18"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3A159E1D" w14:textId="77777777" w:rsidTr="004869DC">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EEE9453" w14:textId="3D4CEF99"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6</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0CB8" w14:textId="5C909EB4"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Salle analytique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DBD25"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20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E072A"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3AE19E9B" w14:textId="77777777" w:rsidTr="004869DC">
        <w:trPr>
          <w:trHeight w:val="45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6A5F9FCA" w14:textId="022299B5"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7</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1FFBE" w14:textId="33254CDD"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Vestiaire</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036D"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9398C"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5D363101" w14:textId="77777777" w:rsidTr="004869DC">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7C8E65C4" w14:textId="423AA2E2"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8</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2F8A6" w14:textId="39027C39"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Local technique (optionnel)</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A009A"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8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5D703"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6575DA37" w14:textId="77777777" w:rsidTr="004869DC">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0302E5EF" w14:textId="600E387F"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9</w:t>
            </w: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AAE3" w14:textId="2F646A8E" w:rsidR="00BE43D5" w:rsidRPr="004869DC" w:rsidRDefault="00BE43D5" w:rsidP="004869DC">
            <w:pPr>
              <w:spacing w:after="0" w:line="240" w:lineRule="auto"/>
              <w:ind w:left="132"/>
              <w:rPr>
                <w:rFonts w:ascii="Century Gothic" w:hAnsi="Century Gothic"/>
                <w:sz w:val="20"/>
                <w:szCs w:val="20"/>
              </w:rPr>
            </w:pPr>
            <w:r w:rsidRPr="004869DC">
              <w:rPr>
                <w:rFonts w:ascii="Century Gothic" w:hAnsi="Century Gothic"/>
                <w:sz w:val="20"/>
                <w:szCs w:val="20"/>
              </w:rPr>
              <w:t>Magasin</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78EA0"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75788" w14:textId="77777777" w:rsidR="00BE43D5" w:rsidRPr="004869DC" w:rsidRDefault="00BE43D5" w:rsidP="004869DC">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4C543F27" w14:textId="77777777" w:rsidTr="004869DC">
        <w:trPr>
          <w:trHeight w:val="31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754159B4" w14:textId="77777777" w:rsidR="00BE43D5" w:rsidRPr="004869DC" w:rsidRDefault="00BE43D5" w:rsidP="004869DC">
            <w:pPr>
              <w:spacing w:after="0" w:line="360" w:lineRule="auto"/>
              <w:jc w:val="center"/>
              <w:rPr>
                <w:rFonts w:ascii="Century Gothic" w:hAnsi="Century Gothic"/>
                <w:b/>
                <w:sz w:val="20"/>
                <w:szCs w:val="20"/>
              </w:rPr>
            </w:pPr>
          </w:p>
        </w:tc>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B338B" w14:textId="77777777" w:rsidR="00BE43D5" w:rsidRPr="004869DC" w:rsidRDefault="00BE43D5" w:rsidP="004869DC">
            <w:pPr>
              <w:spacing w:after="0" w:line="240" w:lineRule="auto"/>
              <w:ind w:left="132"/>
              <w:rPr>
                <w:rFonts w:ascii="Century Gothic" w:hAnsi="Century Gothic"/>
                <w:b/>
                <w:sz w:val="20"/>
                <w:szCs w:val="20"/>
              </w:rPr>
            </w:pPr>
            <w:r w:rsidRPr="004869DC">
              <w:rPr>
                <w:rFonts w:ascii="Century Gothic" w:hAnsi="Century Gothic"/>
                <w:b/>
                <w:sz w:val="20"/>
                <w:szCs w:val="20"/>
              </w:rPr>
              <w:t>Total</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53DBB" w14:textId="24486083" w:rsidR="00BE43D5" w:rsidRPr="004869DC" w:rsidRDefault="00BE43D5" w:rsidP="004869DC">
            <w:pPr>
              <w:spacing w:after="0" w:line="240" w:lineRule="auto"/>
              <w:jc w:val="center"/>
              <w:rPr>
                <w:rFonts w:ascii="Century Gothic" w:hAnsi="Century Gothic"/>
                <w:b/>
                <w:sz w:val="20"/>
                <w:szCs w:val="20"/>
              </w:rPr>
            </w:pPr>
            <w:r w:rsidRPr="004869DC">
              <w:rPr>
                <w:rFonts w:ascii="Century Gothic" w:hAnsi="Century Gothic"/>
                <w:b/>
                <w:sz w:val="20"/>
                <w:szCs w:val="20"/>
              </w:rPr>
              <w:t>83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DE76F" w14:textId="77777777" w:rsidR="00BE43D5" w:rsidRPr="004869DC" w:rsidRDefault="00BE43D5" w:rsidP="004869DC">
            <w:pPr>
              <w:spacing w:after="0" w:line="240" w:lineRule="auto"/>
              <w:jc w:val="center"/>
              <w:rPr>
                <w:rFonts w:ascii="Century Gothic" w:hAnsi="Century Gothic"/>
                <w:b/>
                <w:sz w:val="20"/>
                <w:szCs w:val="20"/>
              </w:rPr>
            </w:pPr>
            <w:r w:rsidRPr="004869DC">
              <w:rPr>
                <w:rFonts w:ascii="Century Gothic" w:hAnsi="Century Gothic"/>
                <w:b/>
                <w:sz w:val="20"/>
                <w:szCs w:val="20"/>
              </w:rPr>
              <w:t>9</w:t>
            </w:r>
          </w:p>
        </w:tc>
      </w:tr>
    </w:tbl>
    <w:p w14:paraId="57078CFD" w14:textId="77777777" w:rsidR="00A63E78" w:rsidRPr="00A03F07" w:rsidRDefault="00A63E78" w:rsidP="005E266E">
      <w:pPr>
        <w:spacing w:after="0" w:line="360" w:lineRule="auto"/>
        <w:jc w:val="both"/>
        <w:rPr>
          <w:rFonts w:ascii="Century Gothic" w:hAnsi="Century Gothic"/>
          <w:sz w:val="24"/>
          <w:szCs w:val="24"/>
        </w:rPr>
      </w:pPr>
    </w:p>
    <w:p w14:paraId="57B8AD3C" w14:textId="5A040BD4" w:rsidR="00A63E78" w:rsidRPr="00624007" w:rsidRDefault="00A63E78" w:rsidP="0036797A">
      <w:pPr>
        <w:pStyle w:val="Titre3"/>
        <w:numPr>
          <w:ilvl w:val="2"/>
          <w:numId w:val="9"/>
        </w:numPr>
        <w:spacing w:after="240"/>
        <w:jc w:val="both"/>
        <w:rPr>
          <w:rFonts w:ascii="Century Gothic" w:hAnsi="Century Gothic"/>
          <w:b/>
          <w:color w:val="1F4E79" w:themeColor="accent1" w:themeShade="80"/>
          <w:sz w:val="28"/>
        </w:rPr>
      </w:pPr>
      <w:bookmarkStart w:id="68" w:name="_Toc2762781"/>
      <w:bookmarkStart w:id="69" w:name="_Toc19200136"/>
      <w:bookmarkStart w:id="70" w:name="_Toc21332119"/>
      <w:r w:rsidRPr="00624007">
        <w:rPr>
          <w:rFonts w:ascii="Century Gothic" w:hAnsi="Century Gothic"/>
          <w:b/>
          <w:color w:val="1F4E79" w:themeColor="accent1" w:themeShade="80"/>
          <w:sz w:val="28"/>
        </w:rPr>
        <w:t>Laboratoire d’un Hôpital préfectoral</w:t>
      </w:r>
      <w:bookmarkEnd w:id="68"/>
      <w:r w:rsidRPr="00624007">
        <w:rPr>
          <w:rFonts w:ascii="Century Gothic" w:hAnsi="Century Gothic"/>
          <w:b/>
          <w:color w:val="1F4E79" w:themeColor="accent1" w:themeShade="80"/>
          <w:sz w:val="28"/>
        </w:rPr>
        <w:t xml:space="preserve"> / CMC</w:t>
      </w:r>
      <w:bookmarkEnd w:id="69"/>
      <w:bookmarkEnd w:id="70"/>
    </w:p>
    <w:tbl>
      <w:tblPr>
        <w:tblW w:w="9763" w:type="dxa"/>
        <w:tblInd w:w="-15" w:type="dxa"/>
        <w:tblBorders>
          <w:top w:val="single" w:sz="8" w:space="0" w:color="4BACC6"/>
          <w:bottom w:val="single" w:sz="8" w:space="0" w:color="4BACC6"/>
        </w:tblBorders>
        <w:tblCellMar>
          <w:left w:w="0" w:type="dxa"/>
          <w:right w:w="0" w:type="dxa"/>
        </w:tblCellMar>
        <w:tblLook w:val="0000" w:firstRow="0" w:lastRow="0" w:firstColumn="0" w:lastColumn="0" w:noHBand="0" w:noVBand="0"/>
      </w:tblPr>
      <w:tblGrid>
        <w:gridCol w:w="10"/>
        <w:gridCol w:w="666"/>
        <w:gridCol w:w="5997"/>
        <w:gridCol w:w="2130"/>
        <w:gridCol w:w="960"/>
      </w:tblGrid>
      <w:tr w:rsidR="00BE43D5" w:rsidRPr="004869DC" w14:paraId="64FFE4E9" w14:textId="77777777" w:rsidTr="004869DC">
        <w:trPr>
          <w:gridBefore w:val="1"/>
          <w:wBefore w:w="10" w:type="dxa"/>
          <w:trHeight w:val="630"/>
          <w:tblHead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2DAC324" w14:textId="77777777" w:rsidR="00BE43D5" w:rsidRPr="004869DC" w:rsidRDefault="00BE43D5" w:rsidP="004869DC">
            <w:pPr>
              <w:spacing w:after="0" w:line="360" w:lineRule="auto"/>
              <w:jc w:val="center"/>
              <w:rPr>
                <w:rFonts w:ascii="Century Gothic" w:hAnsi="Century Gothic"/>
                <w:b/>
                <w:sz w:val="20"/>
                <w:szCs w:val="20"/>
              </w:rPr>
            </w:pPr>
            <w:r w:rsidRPr="004869DC">
              <w:rPr>
                <w:rFonts w:ascii="Century Gothic" w:hAnsi="Century Gothic"/>
                <w:b/>
                <w:sz w:val="20"/>
                <w:szCs w:val="20"/>
              </w:rPr>
              <w:t>N°</w:t>
            </w:r>
          </w:p>
        </w:tc>
        <w:tc>
          <w:tcPr>
            <w:tcW w:w="5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D2EF1" w14:textId="77777777" w:rsidR="00BE43D5" w:rsidRPr="004869DC" w:rsidRDefault="00BE43D5" w:rsidP="00BE43D5">
            <w:pPr>
              <w:spacing w:after="0" w:line="240" w:lineRule="auto"/>
              <w:jc w:val="center"/>
              <w:rPr>
                <w:rFonts w:ascii="Century Gothic" w:hAnsi="Century Gothic"/>
                <w:b/>
                <w:bCs/>
                <w:sz w:val="20"/>
                <w:szCs w:val="20"/>
              </w:rPr>
            </w:pPr>
            <w:r w:rsidRPr="004869DC">
              <w:rPr>
                <w:rFonts w:ascii="Century Gothic" w:hAnsi="Century Gothic"/>
                <w:b/>
                <w:bCs/>
                <w:sz w:val="20"/>
                <w:szCs w:val="20"/>
              </w:rPr>
              <w:t>Compartiment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EBED9" w14:textId="77777777" w:rsidR="00BE43D5" w:rsidRPr="004869DC" w:rsidRDefault="00BE43D5" w:rsidP="00BE43D5">
            <w:pPr>
              <w:spacing w:after="0" w:line="240" w:lineRule="auto"/>
              <w:jc w:val="center"/>
              <w:rPr>
                <w:rFonts w:ascii="Century Gothic" w:hAnsi="Century Gothic"/>
                <w:b/>
                <w:bCs/>
                <w:sz w:val="20"/>
                <w:szCs w:val="20"/>
              </w:rPr>
            </w:pPr>
            <w:r w:rsidRPr="004869DC">
              <w:rPr>
                <w:rFonts w:ascii="Century Gothic" w:hAnsi="Century Gothic"/>
                <w:b/>
                <w:bCs/>
                <w:sz w:val="20"/>
                <w:szCs w:val="20"/>
              </w:rPr>
              <w:t>Superficie minimale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524E" w14:textId="77777777" w:rsidR="00BE43D5" w:rsidRPr="004869DC" w:rsidRDefault="00BE43D5" w:rsidP="00BE43D5">
            <w:pPr>
              <w:spacing w:after="0" w:line="240" w:lineRule="auto"/>
              <w:jc w:val="center"/>
              <w:rPr>
                <w:rFonts w:ascii="Century Gothic" w:hAnsi="Century Gothic"/>
                <w:b/>
                <w:bCs/>
                <w:sz w:val="20"/>
                <w:szCs w:val="20"/>
              </w:rPr>
            </w:pPr>
            <w:r w:rsidRPr="004869DC">
              <w:rPr>
                <w:rFonts w:ascii="Century Gothic" w:hAnsi="Century Gothic"/>
                <w:b/>
                <w:bCs/>
                <w:sz w:val="20"/>
                <w:szCs w:val="20"/>
              </w:rPr>
              <w:t>Nombre</w:t>
            </w:r>
          </w:p>
          <w:p w14:paraId="076C68DF" w14:textId="19C16171" w:rsidR="00BE43D5" w:rsidRPr="004869DC" w:rsidRDefault="00BE43D5" w:rsidP="00BE43D5">
            <w:pPr>
              <w:spacing w:after="0" w:line="240" w:lineRule="auto"/>
              <w:jc w:val="center"/>
              <w:rPr>
                <w:rFonts w:ascii="Century Gothic" w:hAnsi="Century Gothic"/>
                <w:b/>
                <w:bCs/>
                <w:sz w:val="20"/>
                <w:szCs w:val="20"/>
              </w:rPr>
            </w:pPr>
            <w:r w:rsidRPr="004869DC">
              <w:rPr>
                <w:rFonts w:ascii="Century Gothic" w:hAnsi="Century Gothic"/>
                <w:b/>
                <w:bCs/>
                <w:sz w:val="20"/>
                <w:szCs w:val="20"/>
              </w:rPr>
              <w:t>local</w:t>
            </w:r>
          </w:p>
        </w:tc>
      </w:tr>
      <w:tr w:rsidR="00BE43D5" w:rsidRPr="004869DC" w14:paraId="411D8590" w14:textId="77777777" w:rsidTr="004869DC">
        <w:trPr>
          <w:gridBefore w:val="1"/>
          <w:wBefore w:w="10" w:type="dxa"/>
          <w:trHeight w:val="31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7FDBDCC"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w:t>
            </w:r>
          </w:p>
        </w:tc>
        <w:tc>
          <w:tcPr>
            <w:tcW w:w="5997" w:type="dxa"/>
            <w:tcBorders>
              <w:top w:val="single" w:sz="4" w:space="0" w:color="auto"/>
              <w:left w:val="single" w:sz="4" w:space="0" w:color="auto"/>
              <w:bottom w:val="single" w:sz="4" w:space="0" w:color="auto"/>
              <w:right w:val="single" w:sz="4" w:space="0" w:color="auto"/>
            </w:tcBorders>
            <w:shd w:val="clear" w:color="auto" w:fill="auto"/>
            <w:noWrap/>
            <w:hideMark/>
          </w:tcPr>
          <w:p w14:paraId="6C671E50"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Salle d'attente</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4B02CFC8" w14:textId="39A885CA"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A1B13"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2A77EE22" w14:textId="77777777" w:rsidTr="004869DC">
        <w:trPr>
          <w:gridBefore w:val="1"/>
          <w:wBefore w:w="10" w:type="dxa"/>
          <w:trHeight w:val="48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499C11A"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w:t>
            </w:r>
          </w:p>
        </w:tc>
        <w:tc>
          <w:tcPr>
            <w:tcW w:w="5997" w:type="dxa"/>
            <w:tcBorders>
              <w:top w:val="single" w:sz="4" w:space="0" w:color="auto"/>
              <w:left w:val="single" w:sz="4" w:space="0" w:color="auto"/>
              <w:bottom w:val="single" w:sz="4" w:space="0" w:color="auto"/>
              <w:right w:val="single" w:sz="4" w:space="0" w:color="auto"/>
            </w:tcBorders>
            <w:shd w:val="clear" w:color="auto" w:fill="auto"/>
            <w:noWrap/>
            <w:hideMark/>
          </w:tcPr>
          <w:p w14:paraId="3991C97A" w14:textId="6A85EE28"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Toilettes patients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28EB2EA7" w14:textId="2F0E63F3"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3 m² x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94A2"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3DEF9714"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75BAD"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lastRenderedPageBreak/>
              <w:t>3</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0D84E713"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Toilette personnel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3EA1749B"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3 m² x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33AB2"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3144C914"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3C0FE"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4</w:t>
            </w:r>
          </w:p>
        </w:tc>
        <w:tc>
          <w:tcPr>
            <w:tcW w:w="5997" w:type="dxa"/>
            <w:tcBorders>
              <w:top w:val="single" w:sz="4" w:space="0" w:color="auto"/>
              <w:left w:val="single" w:sz="4" w:space="0" w:color="auto"/>
              <w:bottom w:val="single" w:sz="4" w:space="0" w:color="auto"/>
              <w:right w:val="single" w:sz="4" w:space="0" w:color="auto"/>
            </w:tcBorders>
            <w:shd w:val="clear" w:color="auto" w:fill="auto"/>
            <w:noWrap/>
            <w:hideMark/>
          </w:tcPr>
          <w:p w14:paraId="788FAB3C"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Réception</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3AA90A45"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BB15"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7C0C9E08"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2E3CD"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5</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394A10A8" w14:textId="77777777" w:rsidR="00BE43D5" w:rsidRPr="004869DC" w:rsidDel="00066421"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Salle du serveur</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696DC70F"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4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A75F9"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31226821"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78B2D"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6</w:t>
            </w:r>
          </w:p>
        </w:tc>
        <w:tc>
          <w:tcPr>
            <w:tcW w:w="5997" w:type="dxa"/>
            <w:tcBorders>
              <w:top w:val="single" w:sz="4" w:space="0" w:color="auto"/>
              <w:left w:val="single" w:sz="4" w:space="0" w:color="auto"/>
              <w:bottom w:val="single" w:sz="4" w:space="0" w:color="auto"/>
              <w:right w:val="single" w:sz="4" w:space="0" w:color="auto"/>
            </w:tcBorders>
            <w:shd w:val="clear" w:color="auto" w:fill="auto"/>
            <w:noWrap/>
            <w:hideMark/>
          </w:tcPr>
          <w:p w14:paraId="2142F0FA"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Bureau du Chef du laboratoire + toilette</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20236011"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14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3D54"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4B6B0CB8"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17EB3"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7</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24666229"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Salle de réunion</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06D07D2A"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15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E6590"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5BA62520"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3CCA7"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8</w:t>
            </w:r>
          </w:p>
        </w:tc>
        <w:tc>
          <w:tcPr>
            <w:tcW w:w="5997" w:type="dxa"/>
            <w:tcBorders>
              <w:top w:val="single" w:sz="4" w:space="0" w:color="auto"/>
              <w:left w:val="single" w:sz="4" w:space="0" w:color="auto"/>
              <w:bottom w:val="single" w:sz="4" w:space="0" w:color="auto"/>
              <w:right w:val="single" w:sz="4" w:space="0" w:color="auto"/>
            </w:tcBorders>
            <w:shd w:val="clear" w:color="auto" w:fill="auto"/>
            <w:noWrap/>
            <w:hideMark/>
          </w:tcPr>
          <w:p w14:paraId="2C5F0C65"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Salle de prélèvement (2 box)</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556B3D7B"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279C5"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2EF58F53" w14:textId="77777777" w:rsidTr="004869DC">
        <w:trPr>
          <w:trHeight w:val="630"/>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B1D10"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9</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14:paraId="49C69985" w14:textId="2A304E3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Salle analytique 1(hémato-</w:t>
            </w:r>
            <w:proofErr w:type="spellStart"/>
            <w:r w:rsidRPr="004869DC">
              <w:rPr>
                <w:rFonts w:ascii="Century Gothic" w:hAnsi="Century Gothic"/>
                <w:sz w:val="20"/>
                <w:szCs w:val="20"/>
              </w:rPr>
              <w:t>immuno</w:t>
            </w:r>
            <w:proofErr w:type="spellEnd"/>
            <w:r w:rsidRPr="004869DC">
              <w:rPr>
                <w:rFonts w:ascii="Century Gothic" w:hAnsi="Century Gothic"/>
                <w:sz w:val="20"/>
                <w:szCs w:val="20"/>
              </w:rPr>
              <w:t>-</w:t>
            </w:r>
            <w:proofErr w:type="spellStart"/>
            <w:r w:rsidRPr="004869DC">
              <w:rPr>
                <w:rFonts w:ascii="Century Gothic" w:hAnsi="Century Gothic"/>
                <w:sz w:val="20"/>
                <w:szCs w:val="20"/>
              </w:rPr>
              <w:t>séro-bioch</w:t>
            </w:r>
            <w:proofErr w:type="spellEnd"/>
            <w:r w:rsidRPr="004869DC">
              <w:rPr>
                <w:rFonts w:ascii="Century Gothic" w:hAnsi="Century Gothic"/>
                <w:sz w:val="20"/>
                <w:szCs w:val="20"/>
              </w:rPr>
              <w:t>)</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2FC71AF"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20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35C5"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2C2A3E9E"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824F1" w14:textId="77777777" w:rsidR="00BE43D5" w:rsidRPr="004869DC" w:rsidRDefault="00BE43D5" w:rsidP="004869DC">
            <w:pPr>
              <w:spacing w:after="0" w:line="360" w:lineRule="auto"/>
              <w:jc w:val="center"/>
              <w:rPr>
                <w:rFonts w:ascii="Century Gothic" w:hAnsi="Century Gothic"/>
                <w:color w:val="31849B"/>
                <w:sz w:val="20"/>
                <w:szCs w:val="20"/>
              </w:rPr>
            </w:pPr>
            <w:r w:rsidRPr="004869DC">
              <w:rPr>
                <w:rFonts w:ascii="Century Gothic" w:hAnsi="Century Gothic"/>
                <w:sz w:val="20"/>
                <w:szCs w:val="20"/>
              </w:rPr>
              <w:t>10</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0AFDF776"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Salle analytique 2 (</w:t>
            </w:r>
            <w:proofErr w:type="spellStart"/>
            <w:r w:rsidRPr="004869DC">
              <w:rPr>
                <w:rFonts w:ascii="Century Gothic" w:hAnsi="Century Gothic"/>
                <w:sz w:val="20"/>
                <w:szCs w:val="20"/>
              </w:rPr>
              <w:t>bacterio-parasito</w:t>
            </w:r>
            <w:proofErr w:type="spellEnd"/>
            <w:r w:rsidRPr="004869DC">
              <w:rPr>
                <w:rFonts w:ascii="Century Gothic" w:hAnsi="Century Gothic"/>
                <w:sz w:val="20"/>
                <w:szCs w:val="20"/>
              </w:rPr>
              <w:t>)</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4C0B2F66"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20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64B79" w14:textId="112179E4"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72A99F18"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10F2F"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11</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02A06B79"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Laverie/Stérilisation/décontamination</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5F47BBED"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8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14B10"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6054BE31"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94657"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12</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461C63BA"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Magasin/Chaine de froid</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4A2AB49B"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10m²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F7693"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0CCEE0B7"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14102"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13</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66F7B015" w14:textId="77777777" w:rsidR="00BE43D5" w:rsidRPr="004869DC" w:rsidDel="00066421"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Local technique</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472B04F9" w14:textId="77777777" w:rsidR="00BE43D5" w:rsidRPr="004869DC" w:rsidDel="00066421"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A9B26" w14:textId="77777777" w:rsidR="00BE43D5" w:rsidRPr="004869DC" w:rsidDel="00066421"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677B8AF6"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F9323"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14</w:t>
            </w:r>
          </w:p>
        </w:tc>
        <w:tc>
          <w:tcPr>
            <w:tcW w:w="5997" w:type="dxa"/>
            <w:tcBorders>
              <w:top w:val="single" w:sz="4" w:space="0" w:color="auto"/>
              <w:left w:val="single" w:sz="4" w:space="0" w:color="auto"/>
              <w:bottom w:val="single" w:sz="4" w:space="0" w:color="auto"/>
              <w:right w:val="single" w:sz="4" w:space="0" w:color="auto"/>
            </w:tcBorders>
            <w:shd w:val="clear" w:color="auto" w:fill="auto"/>
            <w:noWrap/>
            <w:hideMark/>
          </w:tcPr>
          <w:p w14:paraId="5A0C8A91"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 xml:space="preserve">Salle de garde </w:t>
            </w:r>
          </w:p>
        </w:tc>
        <w:tc>
          <w:tcPr>
            <w:tcW w:w="2130" w:type="dxa"/>
            <w:tcBorders>
              <w:top w:val="single" w:sz="4" w:space="0" w:color="auto"/>
              <w:left w:val="single" w:sz="4" w:space="0" w:color="auto"/>
              <w:bottom w:val="single" w:sz="4" w:space="0" w:color="auto"/>
              <w:right w:val="single" w:sz="4" w:space="0" w:color="auto"/>
            </w:tcBorders>
            <w:shd w:val="clear" w:color="auto" w:fill="auto"/>
            <w:noWrap/>
            <w:hideMark/>
          </w:tcPr>
          <w:p w14:paraId="2E2CC966"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9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7170A"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395C1ADB"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EDF47"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15</w:t>
            </w:r>
          </w:p>
        </w:tc>
        <w:tc>
          <w:tcPr>
            <w:tcW w:w="5997" w:type="dxa"/>
            <w:tcBorders>
              <w:top w:val="single" w:sz="4" w:space="0" w:color="auto"/>
              <w:left w:val="single" w:sz="4" w:space="0" w:color="auto"/>
              <w:bottom w:val="single" w:sz="4" w:space="0" w:color="auto"/>
              <w:right w:val="single" w:sz="4" w:space="0" w:color="auto"/>
            </w:tcBorders>
            <w:shd w:val="clear" w:color="auto" w:fill="auto"/>
            <w:noWrap/>
          </w:tcPr>
          <w:p w14:paraId="49186D73" w14:textId="561D3EF0"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Vestiaire</w:t>
            </w:r>
            <w:r w:rsidR="00D8294A" w:rsidRPr="004869DC">
              <w:rPr>
                <w:rFonts w:ascii="Century Gothic" w:hAnsi="Century Gothic"/>
                <w:sz w:val="20"/>
                <w:szCs w:val="20"/>
              </w:rPr>
              <w:t xml:space="preserve"> </w:t>
            </w:r>
            <w:r w:rsidRPr="004869DC">
              <w:rPr>
                <w:rFonts w:ascii="Century Gothic" w:hAnsi="Century Gothic"/>
                <w:sz w:val="20"/>
                <w:szCs w:val="20"/>
              </w:rPr>
              <w:t>(homme et femme)</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492BB9A1"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D4210"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0C688E11"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F227F"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16</w:t>
            </w:r>
          </w:p>
        </w:tc>
        <w:tc>
          <w:tcPr>
            <w:tcW w:w="5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1AEF" w14:textId="77777777" w:rsidR="00BE43D5" w:rsidRPr="004869DC" w:rsidRDefault="00BE43D5" w:rsidP="00BE43D5">
            <w:pPr>
              <w:spacing w:after="0" w:line="240" w:lineRule="auto"/>
              <w:ind w:left="170"/>
              <w:jc w:val="both"/>
              <w:rPr>
                <w:rFonts w:ascii="Century Gothic" w:hAnsi="Century Gothic"/>
                <w:sz w:val="20"/>
                <w:szCs w:val="20"/>
              </w:rPr>
            </w:pPr>
            <w:r w:rsidRPr="004869DC">
              <w:rPr>
                <w:rFonts w:ascii="Century Gothic" w:hAnsi="Century Gothic"/>
                <w:sz w:val="20"/>
                <w:szCs w:val="20"/>
              </w:rPr>
              <w:t>Salle de repos</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1087" w14:textId="4C4DDBB2"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CC62" w14:textId="77777777" w:rsidR="00BE43D5" w:rsidRPr="004869DC" w:rsidRDefault="00BE43D5" w:rsidP="00BE43D5">
            <w:pPr>
              <w:spacing w:after="0" w:line="240" w:lineRule="auto"/>
              <w:jc w:val="center"/>
              <w:rPr>
                <w:rFonts w:ascii="Century Gothic" w:hAnsi="Century Gothic"/>
                <w:sz w:val="20"/>
                <w:szCs w:val="20"/>
              </w:rPr>
            </w:pPr>
            <w:r w:rsidRPr="004869DC">
              <w:rPr>
                <w:rFonts w:ascii="Century Gothic" w:hAnsi="Century Gothic"/>
                <w:sz w:val="20"/>
                <w:szCs w:val="20"/>
              </w:rPr>
              <w:t>1</w:t>
            </w:r>
          </w:p>
        </w:tc>
      </w:tr>
      <w:tr w:rsidR="00BE43D5" w:rsidRPr="004869DC" w14:paraId="1AE88FE3" w14:textId="77777777" w:rsidTr="004869DC">
        <w:trPr>
          <w:trHeight w:val="315"/>
        </w:trPr>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EDA13" w14:textId="77777777" w:rsidR="00BE43D5" w:rsidRPr="004869DC" w:rsidRDefault="00BE43D5" w:rsidP="004869DC">
            <w:pPr>
              <w:spacing w:after="0" w:line="360" w:lineRule="auto"/>
              <w:jc w:val="center"/>
              <w:rPr>
                <w:rFonts w:ascii="Century Gothic" w:hAnsi="Century Gothic"/>
                <w:b/>
                <w:sz w:val="20"/>
                <w:szCs w:val="20"/>
              </w:rPr>
            </w:pPr>
          </w:p>
        </w:tc>
        <w:tc>
          <w:tcPr>
            <w:tcW w:w="5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0D1B6" w14:textId="77777777" w:rsidR="00BE43D5" w:rsidRPr="004869DC" w:rsidRDefault="00BE43D5" w:rsidP="00BE43D5">
            <w:pPr>
              <w:spacing w:after="0" w:line="240" w:lineRule="auto"/>
              <w:ind w:left="170"/>
              <w:jc w:val="both"/>
              <w:rPr>
                <w:rFonts w:ascii="Century Gothic" w:hAnsi="Century Gothic"/>
                <w:b/>
                <w:sz w:val="20"/>
                <w:szCs w:val="20"/>
              </w:rPr>
            </w:pPr>
            <w:r w:rsidRPr="004869DC">
              <w:rPr>
                <w:rFonts w:ascii="Century Gothic" w:hAnsi="Century Gothic"/>
                <w:b/>
                <w:sz w:val="20"/>
                <w:szCs w:val="20"/>
              </w:rPr>
              <w:t>Total</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9FF8A" w14:textId="77777777" w:rsidR="00BE43D5" w:rsidRPr="004869DC" w:rsidRDefault="00BE43D5" w:rsidP="00BE43D5">
            <w:pPr>
              <w:spacing w:after="0" w:line="240" w:lineRule="auto"/>
              <w:jc w:val="center"/>
              <w:rPr>
                <w:rFonts w:ascii="Century Gothic" w:hAnsi="Century Gothic"/>
                <w:b/>
                <w:sz w:val="20"/>
                <w:szCs w:val="20"/>
              </w:rPr>
            </w:pPr>
            <w:r w:rsidRPr="004869DC">
              <w:rPr>
                <w:rFonts w:ascii="Century Gothic" w:hAnsi="Century Gothic"/>
                <w:b/>
                <w:sz w:val="20"/>
                <w:szCs w:val="20"/>
              </w:rPr>
              <w:t xml:space="preserve">182 </w:t>
            </w:r>
            <w:r w:rsidRPr="004869DC">
              <w:rPr>
                <w:rFonts w:ascii="Century Gothic" w:hAnsi="Century Gothic"/>
                <w:b/>
                <w:bCs/>
                <w:sz w:val="20"/>
                <w:szCs w:val="20"/>
              </w:rPr>
              <w:t>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D5BD3" w14:textId="77777777" w:rsidR="00BE43D5" w:rsidRPr="004869DC" w:rsidRDefault="00BE43D5" w:rsidP="00BE43D5">
            <w:pPr>
              <w:spacing w:after="0" w:line="240" w:lineRule="auto"/>
              <w:jc w:val="center"/>
              <w:rPr>
                <w:rFonts w:ascii="Century Gothic" w:hAnsi="Century Gothic"/>
                <w:b/>
                <w:sz w:val="20"/>
                <w:szCs w:val="20"/>
              </w:rPr>
            </w:pPr>
            <w:r w:rsidRPr="004869DC">
              <w:rPr>
                <w:rFonts w:ascii="Century Gothic" w:hAnsi="Century Gothic"/>
                <w:b/>
                <w:sz w:val="20"/>
                <w:szCs w:val="20"/>
              </w:rPr>
              <w:t>16</w:t>
            </w:r>
          </w:p>
        </w:tc>
      </w:tr>
    </w:tbl>
    <w:p w14:paraId="66E4AFF5" w14:textId="77777777" w:rsidR="00A63E78" w:rsidRDefault="00A63E78" w:rsidP="005E266E">
      <w:pPr>
        <w:pStyle w:val="Corpsdetexte"/>
        <w:spacing w:line="360" w:lineRule="auto"/>
        <w:jc w:val="both"/>
        <w:rPr>
          <w:rFonts w:ascii="Century Gothic" w:hAnsi="Century Gothic"/>
          <w:b/>
          <w:lang w:val="fr-CA"/>
        </w:rPr>
      </w:pPr>
    </w:p>
    <w:p w14:paraId="6E3F488E" w14:textId="0AA840B5" w:rsidR="00A63E78" w:rsidRPr="00624007" w:rsidRDefault="00A63E78" w:rsidP="0036797A">
      <w:pPr>
        <w:pStyle w:val="Titre3"/>
        <w:numPr>
          <w:ilvl w:val="2"/>
          <w:numId w:val="9"/>
        </w:numPr>
        <w:spacing w:after="240"/>
        <w:jc w:val="both"/>
        <w:rPr>
          <w:rFonts w:ascii="Century Gothic" w:hAnsi="Century Gothic"/>
          <w:b/>
          <w:color w:val="1F4E79" w:themeColor="accent1" w:themeShade="80"/>
          <w:sz w:val="28"/>
        </w:rPr>
      </w:pPr>
      <w:bookmarkStart w:id="71" w:name="_Toc2762782"/>
      <w:bookmarkStart w:id="72" w:name="_Toc19200137"/>
      <w:bookmarkStart w:id="73" w:name="_Toc21332120"/>
      <w:r w:rsidRPr="00624007">
        <w:rPr>
          <w:rFonts w:ascii="Century Gothic" w:hAnsi="Century Gothic"/>
          <w:b/>
          <w:color w:val="1F4E79" w:themeColor="accent1" w:themeShade="80"/>
          <w:sz w:val="28"/>
        </w:rPr>
        <w:t>Laboratoire d’un hôpital régional</w:t>
      </w:r>
      <w:bookmarkEnd w:id="71"/>
      <w:bookmarkEnd w:id="72"/>
      <w:bookmarkEnd w:id="73"/>
    </w:p>
    <w:tbl>
      <w:tblPr>
        <w:tblW w:w="9763" w:type="dxa"/>
        <w:tblInd w:w="-15" w:type="dxa"/>
        <w:tblBorders>
          <w:top w:val="single" w:sz="8" w:space="0" w:color="4BACC6"/>
          <w:bottom w:val="single" w:sz="8" w:space="0" w:color="4BACC6"/>
        </w:tblBorders>
        <w:tblCellMar>
          <w:left w:w="0" w:type="dxa"/>
          <w:right w:w="0" w:type="dxa"/>
        </w:tblCellMar>
        <w:tblLook w:val="0000" w:firstRow="0" w:lastRow="0" w:firstColumn="0" w:lastColumn="0" w:noHBand="0" w:noVBand="0"/>
      </w:tblPr>
      <w:tblGrid>
        <w:gridCol w:w="719"/>
        <w:gridCol w:w="5954"/>
        <w:gridCol w:w="2130"/>
        <w:gridCol w:w="960"/>
      </w:tblGrid>
      <w:tr w:rsidR="00BE43D5" w:rsidRPr="004869DC" w14:paraId="120CD407" w14:textId="77777777" w:rsidTr="004869DC">
        <w:trPr>
          <w:trHeight w:val="630"/>
          <w:tblHead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BCCD7E5" w14:textId="77777777" w:rsidR="00BE43D5" w:rsidRPr="004869DC" w:rsidRDefault="00BE43D5" w:rsidP="004869DC">
            <w:pPr>
              <w:spacing w:after="0" w:line="360" w:lineRule="auto"/>
              <w:jc w:val="center"/>
              <w:rPr>
                <w:rFonts w:ascii="Century Gothic" w:hAnsi="Century Gothic"/>
                <w:b/>
                <w:sz w:val="20"/>
                <w:szCs w:val="20"/>
              </w:rPr>
            </w:pPr>
            <w:r w:rsidRPr="004869DC">
              <w:rPr>
                <w:rFonts w:ascii="Century Gothic" w:hAnsi="Century Gothic"/>
                <w:b/>
                <w:sz w:val="20"/>
                <w:szCs w:val="20"/>
              </w:rPr>
              <w:t>N°</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3322D" w14:textId="77777777" w:rsidR="00BE43D5" w:rsidRPr="004869DC" w:rsidRDefault="00BE43D5" w:rsidP="004869DC">
            <w:pPr>
              <w:spacing w:after="0" w:line="240" w:lineRule="auto"/>
              <w:ind w:left="146"/>
              <w:jc w:val="center"/>
              <w:rPr>
                <w:rFonts w:ascii="Century Gothic" w:hAnsi="Century Gothic"/>
                <w:b/>
                <w:bCs/>
                <w:sz w:val="20"/>
                <w:szCs w:val="20"/>
              </w:rPr>
            </w:pPr>
            <w:r w:rsidRPr="004869DC">
              <w:rPr>
                <w:rFonts w:ascii="Century Gothic" w:hAnsi="Century Gothic"/>
                <w:b/>
                <w:bCs/>
                <w:sz w:val="20"/>
                <w:szCs w:val="20"/>
              </w:rPr>
              <w:t>Compartiment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8B4D9" w14:textId="77777777" w:rsidR="00BE43D5" w:rsidRPr="004869DC" w:rsidRDefault="00BE43D5" w:rsidP="004869DC">
            <w:pPr>
              <w:spacing w:after="0" w:line="240" w:lineRule="auto"/>
              <w:jc w:val="center"/>
              <w:rPr>
                <w:rFonts w:ascii="Century Gothic" w:hAnsi="Century Gothic"/>
                <w:b/>
                <w:bCs/>
                <w:sz w:val="20"/>
                <w:szCs w:val="20"/>
              </w:rPr>
            </w:pPr>
            <w:r w:rsidRPr="004869DC">
              <w:rPr>
                <w:rFonts w:ascii="Century Gothic" w:hAnsi="Century Gothic"/>
                <w:b/>
                <w:bCs/>
                <w:sz w:val="20"/>
                <w:szCs w:val="20"/>
              </w:rPr>
              <w:t>Superficie minimale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68F04" w14:textId="77777777" w:rsidR="00BE43D5" w:rsidRPr="004869DC" w:rsidRDefault="00BE43D5" w:rsidP="004869DC">
            <w:pPr>
              <w:spacing w:after="0" w:line="240" w:lineRule="auto"/>
              <w:jc w:val="center"/>
              <w:rPr>
                <w:rFonts w:ascii="Century Gothic" w:hAnsi="Century Gothic"/>
                <w:b/>
                <w:bCs/>
                <w:sz w:val="20"/>
                <w:szCs w:val="20"/>
              </w:rPr>
            </w:pPr>
            <w:r w:rsidRPr="004869DC">
              <w:rPr>
                <w:rFonts w:ascii="Century Gothic" w:hAnsi="Century Gothic"/>
                <w:b/>
                <w:bCs/>
                <w:sz w:val="20"/>
                <w:szCs w:val="20"/>
              </w:rPr>
              <w:t>Nombre</w:t>
            </w:r>
          </w:p>
          <w:p w14:paraId="14AED422" w14:textId="1B2966AB" w:rsidR="00BE43D5" w:rsidRPr="004869DC" w:rsidRDefault="00BE43D5" w:rsidP="004869DC">
            <w:pPr>
              <w:spacing w:after="0" w:line="240" w:lineRule="auto"/>
              <w:jc w:val="center"/>
              <w:rPr>
                <w:rFonts w:ascii="Century Gothic" w:hAnsi="Century Gothic"/>
                <w:b/>
                <w:bCs/>
                <w:sz w:val="20"/>
                <w:szCs w:val="20"/>
              </w:rPr>
            </w:pPr>
            <w:r w:rsidRPr="004869DC">
              <w:rPr>
                <w:rFonts w:ascii="Century Gothic" w:hAnsi="Century Gothic"/>
                <w:b/>
                <w:bCs/>
                <w:sz w:val="20"/>
                <w:szCs w:val="20"/>
              </w:rPr>
              <w:t>local</w:t>
            </w:r>
          </w:p>
        </w:tc>
      </w:tr>
      <w:tr w:rsidR="00BE43D5" w:rsidRPr="004869DC" w14:paraId="684EAF07"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12EC273"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6834"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Salle d'attente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87619"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25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6371"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72463D21" w14:textId="77777777" w:rsidTr="004869DC">
        <w:trPr>
          <w:trHeight w:val="48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D9D9C9A"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797E" w14:textId="3B0458FA"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Toilettes patients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A9D6E"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3 m² x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69D0"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6641588A" w14:textId="77777777" w:rsidTr="004869DC">
        <w:trPr>
          <w:trHeight w:val="48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BA422D6"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92B5C" w14:textId="30D635DB"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Toilettes pour personnel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12410"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3 m² x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16A21"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283011E5"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3EE9D31"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152B2"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Salle de réception</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E2DBC"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D728C"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71DB2AAA"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72B3809"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93CD"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Salle de prélèvement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F3D8" w14:textId="7D416255"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6 m² x 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A6D2D"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46A43A10"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0000BB5D"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9F26" w14:textId="1C9C420C"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Hématologie-Biochimie-</w:t>
            </w:r>
            <w:r w:rsidR="00325F74" w:rsidRPr="004869DC">
              <w:rPr>
                <w:rFonts w:ascii="Century Gothic" w:hAnsi="Century Gothic"/>
                <w:sz w:val="20"/>
                <w:szCs w:val="20"/>
              </w:rPr>
              <w:t>Sérologie (</w:t>
            </w:r>
            <w:r w:rsidRPr="004869DC">
              <w:rPr>
                <w:rFonts w:ascii="Century Gothic" w:hAnsi="Century Gothic"/>
                <w:sz w:val="20"/>
                <w:szCs w:val="20"/>
              </w:rPr>
              <w:t>3 box)</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64FC4" w14:textId="506641E0"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7 x 3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0D76" w14:textId="0A221B40"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28F50D1E" w14:textId="77777777" w:rsidTr="004869DC">
        <w:trPr>
          <w:trHeight w:val="361"/>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5545B9E"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B9424"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Bactériologie</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F774"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21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7F6D4"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08639674" w14:textId="77777777" w:rsidTr="004869DC">
        <w:trPr>
          <w:trHeight w:val="6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C04F32A"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4F18619"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Salle des archives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0B23FE2"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96990"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7161BF19" w14:textId="77777777" w:rsidTr="004869DC">
        <w:trPr>
          <w:trHeight w:val="6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F8F969C"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291E0E5"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Secrétariat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616DA5B4"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D59D"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5201960B" w14:textId="77777777" w:rsidTr="004869DC">
        <w:trPr>
          <w:trHeight w:val="63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DED24D5"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DAAD7DF"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Salle de préparation des milieux</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E284D58"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9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BFFD0"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53B47848"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1E608C7"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B7989"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Parasitologie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23BEF"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21E62" w14:textId="7DFA16E6"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2C34B352"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D774476"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lastRenderedPageBreak/>
              <w:t>12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A48B1"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Biologie moléculaire (trois box)</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A8BC"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30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D06A4" w14:textId="7E4D5E4D"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7159CA37"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CD02049"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38602"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Bureau surveillant/RAQ</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8CD60"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B9CC3"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0B4183C3"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CAF96F8"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F6CA8"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Bureau personnel laboratoire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82439"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28B94"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6F51E218"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B687EE4"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8F3BB"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Bureau responsable du laboratoire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B0CFF"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14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E7817"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77263E51"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35BA775"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40D57"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Salle de réunion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0BAA5"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30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FEF7"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66EDB8F8"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1319B8B"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8EF8D"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Salle informatique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AB5B6"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9D784"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2EB37CB6"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8DDF003"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18</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D8ED7"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Magasin</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D893A"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30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6359D"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24A7AFC9"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6C42031"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19</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3DBFB"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Chaine de froid</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0068"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B4F8D"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507EBC89"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500F8A82"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18AEB"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Laverie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B5694"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53352"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59D77E90"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913B541"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D3E26"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Salle de préparation de réactifs et de milieux de culture</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3935"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D7468"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172AF27F"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B1F50C6"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22</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A9C70" w14:textId="508A8786"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Laverie/Décontamination</w:t>
            </w:r>
            <w:r w:rsidR="00325F74" w:rsidRPr="004869DC">
              <w:rPr>
                <w:rFonts w:ascii="Century Gothic" w:hAnsi="Century Gothic"/>
                <w:sz w:val="20"/>
                <w:szCs w:val="20"/>
              </w:rPr>
              <w:t>/Stérilisation</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04CBB" w14:textId="7927ADC6"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C65D2"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1F3A1154"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5A5B75E"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8B0F"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Salle de tri des échantillons</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B863B"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95FB9"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2550B703"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1B7842F"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24</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6A92F"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 xml:space="preserve">Salle de garde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54D10"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12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A2240" w14:textId="0242843D"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53E0D25F"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489A5B0"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25</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223C"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Vestiaire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34B6"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2 x 6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EE696"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58771E92"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72F36418"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E7E6"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Toilettes personnel (H/F)</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45411"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3 m² x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A1791" w14:textId="1FFB045D"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691E6E9A"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CDC9B7B" w14:textId="77777777" w:rsidR="00BE43D5" w:rsidRPr="004869DC" w:rsidRDefault="00BE43D5" w:rsidP="004869DC">
            <w:pPr>
              <w:spacing w:after="0" w:line="360" w:lineRule="auto"/>
              <w:jc w:val="center"/>
              <w:rPr>
                <w:rFonts w:ascii="Century Gothic" w:hAnsi="Century Gothic"/>
                <w:sz w:val="20"/>
                <w:szCs w:val="20"/>
              </w:rPr>
            </w:pPr>
            <w:r w:rsidRPr="004869DC">
              <w:rPr>
                <w:rFonts w:ascii="Century Gothic" w:hAnsi="Century Gothic"/>
                <w:sz w:val="20"/>
                <w:szCs w:val="20"/>
              </w:rPr>
              <w:t>27</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5B2B8" w14:textId="77777777" w:rsidR="00BE43D5" w:rsidRPr="004869DC" w:rsidRDefault="00BE43D5" w:rsidP="004869DC">
            <w:pPr>
              <w:spacing w:after="0" w:line="240" w:lineRule="auto"/>
              <w:ind w:left="146"/>
              <w:rPr>
                <w:rFonts w:ascii="Century Gothic" w:hAnsi="Century Gothic"/>
                <w:sz w:val="20"/>
                <w:szCs w:val="20"/>
              </w:rPr>
            </w:pPr>
            <w:r w:rsidRPr="004869DC">
              <w:rPr>
                <w:rFonts w:ascii="Century Gothic" w:hAnsi="Century Gothic"/>
                <w:sz w:val="20"/>
                <w:szCs w:val="20"/>
              </w:rPr>
              <w:t>Salle de réception des échantillons dangereux</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6328F"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4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E5924" w14:textId="77777777" w:rsidR="00BE43D5" w:rsidRPr="004869DC" w:rsidRDefault="00BE43D5" w:rsidP="004869DC">
            <w:pPr>
              <w:spacing w:after="0" w:line="240" w:lineRule="auto"/>
              <w:rPr>
                <w:rFonts w:ascii="Century Gothic" w:hAnsi="Century Gothic"/>
                <w:sz w:val="20"/>
                <w:szCs w:val="20"/>
              </w:rPr>
            </w:pPr>
            <w:r w:rsidRPr="004869DC">
              <w:rPr>
                <w:rFonts w:ascii="Century Gothic" w:hAnsi="Century Gothic"/>
                <w:sz w:val="20"/>
                <w:szCs w:val="20"/>
              </w:rPr>
              <w:t>1</w:t>
            </w:r>
          </w:p>
        </w:tc>
      </w:tr>
      <w:tr w:rsidR="00BE43D5" w:rsidRPr="004869DC" w14:paraId="01175229" w14:textId="77777777" w:rsidTr="004869DC">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4F85F072" w14:textId="77777777" w:rsidR="00BE43D5" w:rsidRPr="004869DC" w:rsidRDefault="00BE43D5" w:rsidP="004869DC">
            <w:pPr>
              <w:spacing w:after="0" w:line="360" w:lineRule="auto"/>
              <w:jc w:val="center"/>
              <w:rPr>
                <w:rFonts w:ascii="Century Gothic" w:hAnsi="Century Gothic"/>
                <w:b/>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631D5" w14:textId="77777777" w:rsidR="00BE43D5" w:rsidRPr="004869DC" w:rsidRDefault="00BE43D5" w:rsidP="004869DC">
            <w:pPr>
              <w:spacing w:after="0" w:line="240" w:lineRule="auto"/>
              <w:ind w:left="146"/>
              <w:rPr>
                <w:rFonts w:ascii="Century Gothic" w:hAnsi="Century Gothic"/>
                <w:b/>
                <w:sz w:val="20"/>
                <w:szCs w:val="20"/>
              </w:rPr>
            </w:pPr>
            <w:r w:rsidRPr="004869DC">
              <w:rPr>
                <w:rFonts w:ascii="Century Gothic" w:hAnsi="Century Gothic"/>
                <w:b/>
                <w:sz w:val="20"/>
                <w:szCs w:val="20"/>
              </w:rPr>
              <w:t>Total</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B236" w14:textId="77777777" w:rsidR="00BE43D5" w:rsidRPr="004869DC" w:rsidRDefault="00BE43D5" w:rsidP="004869DC">
            <w:pPr>
              <w:spacing w:after="0" w:line="240" w:lineRule="auto"/>
              <w:rPr>
                <w:rFonts w:ascii="Century Gothic" w:hAnsi="Century Gothic"/>
                <w:b/>
                <w:sz w:val="20"/>
                <w:szCs w:val="20"/>
              </w:rPr>
            </w:pPr>
            <w:r w:rsidRPr="004869DC">
              <w:rPr>
                <w:rFonts w:ascii="Century Gothic" w:hAnsi="Century Gothic"/>
                <w:b/>
                <w:sz w:val="20"/>
                <w:szCs w:val="20"/>
              </w:rPr>
              <w:t>380 m²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BA8CB" w14:textId="03650507" w:rsidR="00BE43D5" w:rsidRPr="004869DC" w:rsidRDefault="00BE43D5" w:rsidP="004869DC">
            <w:pPr>
              <w:spacing w:after="0" w:line="240" w:lineRule="auto"/>
              <w:rPr>
                <w:rFonts w:ascii="Century Gothic" w:hAnsi="Century Gothic"/>
                <w:b/>
                <w:sz w:val="20"/>
                <w:szCs w:val="20"/>
              </w:rPr>
            </w:pPr>
            <w:r w:rsidRPr="004869DC">
              <w:rPr>
                <w:rFonts w:ascii="Century Gothic" w:hAnsi="Century Gothic"/>
                <w:b/>
                <w:sz w:val="20"/>
                <w:szCs w:val="20"/>
              </w:rPr>
              <w:t>27</w:t>
            </w:r>
          </w:p>
        </w:tc>
      </w:tr>
    </w:tbl>
    <w:p w14:paraId="76B79D46" w14:textId="77777777" w:rsidR="00A63E78" w:rsidRDefault="00A63E78" w:rsidP="005E266E">
      <w:pPr>
        <w:pStyle w:val="Paragraphedeliste"/>
        <w:widowControl w:val="0"/>
        <w:tabs>
          <w:tab w:val="left" w:pos="1139"/>
        </w:tabs>
        <w:autoSpaceDE w:val="0"/>
        <w:autoSpaceDN w:val="0"/>
        <w:spacing w:after="0" w:line="360" w:lineRule="auto"/>
        <w:ind w:left="458"/>
        <w:jc w:val="both"/>
        <w:rPr>
          <w:rFonts w:ascii="Century Gothic" w:hAnsi="Century Gothic"/>
          <w:b/>
          <w:sz w:val="24"/>
          <w:szCs w:val="24"/>
        </w:rPr>
      </w:pPr>
    </w:p>
    <w:p w14:paraId="7D1970FA" w14:textId="77777777" w:rsidR="00A63E78" w:rsidRDefault="00A63E78" w:rsidP="005E266E">
      <w:pPr>
        <w:pStyle w:val="Paragraphedeliste"/>
        <w:widowControl w:val="0"/>
        <w:tabs>
          <w:tab w:val="left" w:pos="1139"/>
        </w:tabs>
        <w:autoSpaceDE w:val="0"/>
        <w:autoSpaceDN w:val="0"/>
        <w:spacing w:after="0" w:line="360" w:lineRule="auto"/>
        <w:ind w:left="458"/>
        <w:jc w:val="both"/>
        <w:rPr>
          <w:rFonts w:ascii="Century Gothic" w:hAnsi="Century Gothic"/>
          <w:b/>
          <w:sz w:val="24"/>
          <w:szCs w:val="24"/>
        </w:rPr>
      </w:pPr>
    </w:p>
    <w:p w14:paraId="54101770" w14:textId="77777777" w:rsidR="00A63E78" w:rsidRPr="00467AFC" w:rsidRDefault="00A63E78" w:rsidP="0036797A">
      <w:pPr>
        <w:pStyle w:val="Titre1"/>
        <w:numPr>
          <w:ilvl w:val="0"/>
          <w:numId w:val="6"/>
        </w:numPr>
        <w:pBdr>
          <w:top w:val="single" w:sz="4" w:space="1" w:color="auto" w:shadow="1"/>
          <w:left w:val="single" w:sz="4" w:space="4" w:color="auto" w:shadow="1"/>
          <w:bottom w:val="single" w:sz="4" w:space="1" w:color="auto" w:shadow="1"/>
          <w:right w:val="single" w:sz="4" w:space="4" w:color="auto" w:shadow="1"/>
        </w:pBdr>
        <w:spacing w:after="480"/>
        <w:ind w:left="357" w:hanging="357"/>
        <w:jc w:val="both"/>
        <w:rPr>
          <w:rFonts w:ascii="Bodoni MT Black" w:hAnsi="Bodoni MT Black"/>
          <w:b/>
          <w:color w:val="C00000"/>
          <w:sz w:val="28"/>
        </w:rPr>
      </w:pPr>
      <w:bookmarkStart w:id="74" w:name="_Toc18928224"/>
      <w:bookmarkStart w:id="75" w:name="_Toc18928533"/>
      <w:bookmarkStart w:id="76" w:name="_Toc18928225"/>
      <w:bookmarkStart w:id="77" w:name="_Toc18928534"/>
      <w:bookmarkStart w:id="78" w:name="_Toc18928226"/>
      <w:bookmarkStart w:id="79" w:name="_Toc18928535"/>
      <w:bookmarkStart w:id="80" w:name="_Toc18928227"/>
      <w:bookmarkStart w:id="81" w:name="_Toc18928536"/>
      <w:bookmarkStart w:id="82" w:name="_Toc18928228"/>
      <w:bookmarkStart w:id="83" w:name="_Toc18928537"/>
      <w:bookmarkStart w:id="84" w:name="_Toc18928229"/>
      <w:bookmarkStart w:id="85" w:name="_Toc18928538"/>
      <w:bookmarkStart w:id="86" w:name="_Toc18928230"/>
      <w:bookmarkStart w:id="87" w:name="_Toc18928539"/>
      <w:bookmarkStart w:id="88" w:name="_Toc18492704"/>
      <w:bookmarkStart w:id="89" w:name="_Toc18500773"/>
      <w:bookmarkStart w:id="90" w:name="_Toc18492710"/>
      <w:bookmarkStart w:id="91" w:name="_Toc18500779"/>
      <w:bookmarkStart w:id="92" w:name="_Toc18492716"/>
      <w:bookmarkStart w:id="93" w:name="_Toc18500785"/>
      <w:bookmarkStart w:id="94" w:name="_Toc18492723"/>
      <w:bookmarkStart w:id="95" w:name="_Toc18500792"/>
      <w:bookmarkStart w:id="96" w:name="_Toc18492724"/>
      <w:bookmarkStart w:id="97" w:name="_Toc18500793"/>
      <w:bookmarkStart w:id="98" w:name="_Toc18492731"/>
      <w:bookmarkStart w:id="99" w:name="_Toc18500800"/>
      <w:bookmarkStart w:id="100" w:name="_Toc18492737"/>
      <w:bookmarkStart w:id="101" w:name="_Toc18500806"/>
      <w:bookmarkStart w:id="102" w:name="_Toc18492743"/>
      <w:bookmarkStart w:id="103" w:name="_Toc18500812"/>
      <w:bookmarkStart w:id="104" w:name="_Toc18492750"/>
      <w:bookmarkStart w:id="105" w:name="_Toc18500819"/>
      <w:bookmarkStart w:id="106" w:name="_Toc18492756"/>
      <w:bookmarkStart w:id="107" w:name="_Toc18500825"/>
      <w:bookmarkStart w:id="108" w:name="_Toc18492762"/>
      <w:bookmarkStart w:id="109" w:name="_Toc18500831"/>
      <w:bookmarkStart w:id="110" w:name="_Toc18492768"/>
      <w:bookmarkStart w:id="111" w:name="_Toc18500837"/>
      <w:bookmarkStart w:id="112" w:name="_Toc18492774"/>
      <w:bookmarkStart w:id="113" w:name="_Toc18500843"/>
      <w:bookmarkStart w:id="114" w:name="_Toc18492781"/>
      <w:bookmarkStart w:id="115" w:name="_Toc18500850"/>
      <w:bookmarkStart w:id="116" w:name="_Toc18492793"/>
      <w:bookmarkStart w:id="117" w:name="_Toc18500862"/>
      <w:bookmarkStart w:id="118" w:name="_Toc18492794"/>
      <w:bookmarkStart w:id="119" w:name="_Toc18500863"/>
      <w:bookmarkStart w:id="120" w:name="_Toc18492795"/>
      <w:bookmarkStart w:id="121" w:name="_Toc18500864"/>
      <w:bookmarkStart w:id="122" w:name="_Toc18492796"/>
      <w:bookmarkStart w:id="123" w:name="_Toc18500865"/>
      <w:bookmarkStart w:id="124" w:name="_Toc18492797"/>
      <w:bookmarkStart w:id="125" w:name="_Toc18500866"/>
      <w:bookmarkStart w:id="126" w:name="_Toc18492798"/>
      <w:bookmarkStart w:id="127" w:name="_Toc18500867"/>
      <w:bookmarkStart w:id="128" w:name="_Toc18492799"/>
      <w:bookmarkStart w:id="129" w:name="_Toc18500868"/>
      <w:bookmarkStart w:id="130" w:name="_Toc18492800"/>
      <w:bookmarkStart w:id="131" w:name="_Toc18500869"/>
      <w:bookmarkStart w:id="132" w:name="_Toc18492801"/>
      <w:bookmarkStart w:id="133" w:name="_Toc18500870"/>
      <w:bookmarkStart w:id="134" w:name="_Toc18492802"/>
      <w:bookmarkStart w:id="135" w:name="_Toc18500871"/>
      <w:bookmarkStart w:id="136" w:name="page19"/>
      <w:bookmarkStart w:id="137" w:name="_Toc18492804"/>
      <w:bookmarkStart w:id="138" w:name="_Toc18500873"/>
      <w:bookmarkStart w:id="139" w:name="_Toc18492805"/>
      <w:bookmarkStart w:id="140" w:name="_Toc18500874"/>
      <w:bookmarkStart w:id="141" w:name="_Toc18492807"/>
      <w:bookmarkStart w:id="142" w:name="_Toc18500876"/>
      <w:bookmarkStart w:id="143" w:name="_Toc18492809"/>
      <w:bookmarkStart w:id="144" w:name="_Toc18500878"/>
      <w:bookmarkStart w:id="145" w:name="_Toc18492811"/>
      <w:bookmarkStart w:id="146" w:name="_Toc18500880"/>
      <w:bookmarkStart w:id="147" w:name="_Toc18492812"/>
      <w:bookmarkStart w:id="148" w:name="_Toc18500881"/>
      <w:bookmarkStart w:id="149" w:name="_Toc18492814"/>
      <w:bookmarkStart w:id="150" w:name="_Toc18500883"/>
      <w:bookmarkStart w:id="151" w:name="_Toc18492815"/>
      <w:bookmarkStart w:id="152" w:name="_Toc18500884"/>
      <w:bookmarkStart w:id="153" w:name="_Toc18492817"/>
      <w:bookmarkStart w:id="154" w:name="_Toc18500886"/>
      <w:bookmarkStart w:id="155" w:name="_Toc18492818"/>
      <w:bookmarkStart w:id="156" w:name="_Toc18500887"/>
      <w:bookmarkStart w:id="157" w:name="_Toc18492820"/>
      <w:bookmarkStart w:id="158" w:name="_Toc18500889"/>
      <w:bookmarkStart w:id="159" w:name="_Toc18492821"/>
      <w:bookmarkStart w:id="160" w:name="_Toc18500890"/>
      <w:bookmarkStart w:id="161" w:name="_Toc18492823"/>
      <w:bookmarkStart w:id="162" w:name="_Toc18500892"/>
      <w:bookmarkStart w:id="163" w:name="_Toc18492825"/>
      <w:bookmarkStart w:id="164" w:name="_Toc18500894"/>
      <w:bookmarkStart w:id="165" w:name="_Toc18492827"/>
      <w:bookmarkStart w:id="166" w:name="_Toc18500896"/>
      <w:bookmarkStart w:id="167" w:name="_Toc18492829"/>
      <w:bookmarkStart w:id="168" w:name="_Toc18500898"/>
      <w:bookmarkStart w:id="169" w:name="_Toc18492830"/>
      <w:bookmarkStart w:id="170" w:name="_Toc18500899"/>
      <w:bookmarkStart w:id="171" w:name="_Toc18492832"/>
      <w:bookmarkStart w:id="172" w:name="_Toc18500901"/>
      <w:bookmarkStart w:id="173" w:name="_Toc18492833"/>
      <w:bookmarkStart w:id="174" w:name="_Toc18500902"/>
      <w:bookmarkStart w:id="175" w:name="_Toc18492835"/>
      <w:bookmarkStart w:id="176" w:name="_Toc18500904"/>
      <w:bookmarkStart w:id="177" w:name="_Toc18492837"/>
      <w:bookmarkStart w:id="178" w:name="_Toc18500906"/>
      <w:bookmarkStart w:id="179" w:name="_Toc18492838"/>
      <w:bookmarkStart w:id="180" w:name="_Toc18500907"/>
      <w:bookmarkStart w:id="181" w:name="_Toc18492839"/>
      <w:bookmarkStart w:id="182" w:name="_Toc18500908"/>
      <w:bookmarkStart w:id="183" w:name="_Toc18492840"/>
      <w:bookmarkStart w:id="184" w:name="_Toc18500909"/>
      <w:bookmarkStart w:id="185" w:name="_Toc18492841"/>
      <w:bookmarkStart w:id="186" w:name="_Toc18500910"/>
      <w:bookmarkStart w:id="187" w:name="page20"/>
      <w:bookmarkStart w:id="188" w:name="_Toc18492842"/>
      <w:bookmarkStart w:id="189" w:name="_Toc18500911"/>
      <w:bookmarkStart w:id="190" w:name="_Toc18492843"/>
      <w:bookmarkStart w:id="191" w:name="_Toc18500912"/>
      <w:bookmarkStart w:id="192" w:name="_Toc18492844"/>
      <w:bookmarkStart w:id="193" w:name="_Toc18500913"/>
      <w:bookmarkStart w:id="194" w:name="_Toc18492845"/>
      <w:bookmarkStart w:id="195" w:name="_Toc18500914"/>
      <w:bookmarkStart w:id="196" w:name="_Toc18492846"/>
      <w:bookmarkStart w:id="197" w:name="_Toc18500915"/>
      <w:bookmarkStart w:id="198" w:name="_Toc18492847"/>
      <w:bookmarkStart w:id="199" w:name="_Toc18500916"/>
      <w:bookmarkStart w:id="200" w:name="_Toc18492848"/>
      <w:bookmarkStart w:id="201" w:name="_Toc18500917"/>
      <w:bookmarkStart w:id="202" w:name="_Toc18492849"/>
      <w:bookmarkStart w:id="203" w:name="_Toc18500918"/>
      <w:bookmarkStart w:id="204" w:name="_Toc18492850"/>
      <w:bookmarkStart w:id="205" w:name="_Toc18500919"/>
      <w:bookmarkStart w:id="206" w:name="_Toc18492851"/>
      <w:bookmarkStart w:id="207" w:name="_Toc18500920"/>
      <w:bookmarkStart w:id="208" w:name="_Toc18492884"/>
      <w:bookmarkStart w:id="209" w:name="_Toc18500953"/>
      <w:bookmarkStart w:id="210" w:name="_Toc18492917"/>
      <w:bookmarkStart w:id="211" w:name="_Toc18500986"/>
      <w:bookmarkStart w:id="212" w:name="_Toc18492919"/>
      <w:bookmarkStart w:id="213" w:name="_Toc18500988"/>
      <w:bookmarkStart w:id="214" w:name="_Toc18493107"/>
      <w:bookmarkStart w:id="215" w:name="_Toc18501176"/>
      <w:bookmarkStart w:id="216" w:name="_Toc18493250"/>
      <w:bookmarkStart w:id="217" w:name="_Toc18501319"/>
      <w:bookmarkStart w:id="218" w:name="_Toc18493251"/>
      <w:bookmarkStart w:id="219" w:name="_Toc18501320"/>
      <w:bookmarkStart w:id="220" w:name="_Toc18493252"/>
      <w:bookmarkStart w:id="221" w:name="_Toc18501321"/>
      <w:bookmarkStart w:id="222" w:name="page21"/>
      <w:bookmarkStart w:id="223" w:name="_Toc18493253"/>
      <w:bookmarkStart w:id="224" w:name="_Toc18501322"/>
      <w:bookmarkStart w:id="225" w:name="_Toc18493284"/>
      <w:bookmarkStart w:id="226" w:name="_Toc18501353"/>
      <w:bookmarkStart w:id="227" w:name="_Toc18493315"/>
      <w:bookmarkStart w:id="228" w:name="_Toc18501384"/>
      <w:bookmarkStart w:id="229" w:name="_Toc18493494"/>
      <w:bookmarkStart w:id="230" w:name="_Toc18501563"/>
      <w:bookmarkStart w:id="231" w:name="_Toc18493495"/>
      <w:bookmarkStart w:id="232" w:name="_Toc18501564"/>
      <w:bookmarkStart w:id="233" w:name="_Toc18493496"/>
      <w:bookmarkStart w:id="234" w:name="_Toc18501565"/>
      <w:bookmarkStart w:id="235" w:name="_Toc18493525"/>
      <w:bookmarkStart w:id="236" w:name="_Toc18501594"/>
      <w:bookmarkStart w:id="237" w:name="_Toc18493547"/>
      <w:bookmarkStart w:id="238" w:name="_Toc18501616"/>
      <w:bookmarkStart w:id="239" w:name="_Toc18493567"/>
      <w:bookmarkStart w:id="240" w:name="_Toc18501636"/>
      <w:bookmarkStart w:id="241" w:name="_Toc18493589"/>
      <w:bookmarkStart w:id="242" w:name="_Toc18501658"/>
      <w:bookmarkStart w:id="243" w:name="_Toc18493611"/>
      <w:bookmarkStart w:id="244" w:name="_Toc18501680"/>
      <w:bookmarkStart w:id="245" w:name="_Toc18493633"/>
      <w:bookmarkStart w:id="246" w:name="_Toc18501702"/>
      <w:bookmarkStart w:id="247" w:name="_Toc18493655"/>
      <w:bookmarkStart w:id="248" w:name="_Toc18501724"/>
      <w:bookmarkStart w:id="249" w:name="_Toc18493677"/>
      <w:bookmarkStart w:id="250" w:name="_Toc18501746"/>
      <w:bookmarkStart w:id="251" w:name="_Toc18493697"/>
      <w:bookmarkStart w:id="252" w:name="_Toc18501766"/>
      <w:bookmarkStart w:id="253" w:name="_Toc18493719"/>
      <w:bookmarkStart w:id="254" w:name="_Toc18501788"/>
      <w:bookmarkStart w:id="255" w:name="_Toc18493741"/>
      <w:bookmarkStart w:id="256" w:name="_Toc18501810"/>
      <w:bookmarkStart w:id="257" w:name="_Toc18493763"/>
      <w:bookmarkStart w:id="258" w:name="_Toc18501832"/>
      <w:bookmarkStart w:id="259" w:name="_Toc18493785"/>
      <w:bookmarkStart w:id="260" w:name="_Toc18501854"/>
      <w:bookmarkStart w:id="261" w:name="_Toc18493807"/>
      <w:bookmarkStart w:id="262" w:name="_Toc18501876"/>
      <w:bookmarkStart w:id="263" w:name="_Toc18493829"/>
      <w:bookmarkStart w:id="264" w:name="_Toc18501898"/>
      <w:bookmarkStart w:id="265" w:name="_Toc18493851"/>
      <w:bookmarkStart w:id="266" w:name="_Toc18501920"/>
      <w:bookmarkStart w:id="267" w:name="_Toc18493873"/>
      <w:bookmarkStart w:id="268" w:name="_Toc18501942"/>
      <w:bookmarkStart w:id="269" w:name="_Toc18493895"/>
      <w:bookmarkStart w:id="270" w:name="_Toc18501964"/>
      <w:bookmarkStart w:id="271" w:name="_Toc18493917"/>
      <w:bookmarkStart w:id="272" w:name="_Toc18501986"/>
      <w:bookmarkStart w:id="273" w:name="_Toc18493939"/>
      <w:bookmarkStart w:id="274" w:name="_Toc18502008"/>
      <w:bookmarkStart w:id="275" w:name="_Toc18493961"/>
      <w:bookmarkStart w:id="276" w:name="_Toc18502030"/>
      <w:bookmarkStart w:id="277" w:name="_Toc18493983"/>
      <w:bookmarkStart w:id="278" w:name="_Toc18502052"/>
      <w:bookmarkStart w:id="279" w:name="_Toc18494005"/>
      <w:bookmarkStart w:id="280" w:name="_Toc18502074"/>
      <w:bookmarkStart w:id="281" w:name="_Toc18494027"/>
      <w:bookmarkStart w:id="282" w:name="_Toc18502096"/>
      <w:bookmarkStart w:id="283" w:name="_Toc18494049"/>
      <w:bookmarkStart w:id="284" w:name="_Toc18502118"/>
      <w:bookmarkStart w:id="285" w:name="_Toc18494071"/>
      <w:bookmarkStart w:id="286" w:name="_Toc18502140"/>
      <w:bookmarkStart w:id="287" w:name="_Toc18494093"/>
      <w:bookmarkStart w:id="288" w:name="_Toc18502162"/>
      <w:bookmarkStart w:id="289" w:name="_Toc18494115"/>
      <w:bookmarkStart w:id="290" w:name="_Toc18502184"/>
      <w:bookmarkStart w:id="291" w:name="_Toc18494137"/>
      <w:bookmarkStart w:id="292" w:name="_Toc18502206"/>
      <w:bookmarkStart w:id="293" w:name="page22"/>
      <w:bookmarkStart w:id="294" w:name="_Toc18494160"/>
      <w:bookmarkStart w:id="295" w:name="_Toc18502229"/>
      <w:bookmarkStart w:id="296" w:name="_Toc18494179"/>
      <w:bookmarkStart w:id="297" w:name="_Toc18502248"/>
      <w:bookmarkStart w:id="298" w:name="_Toc18494198"/>
      <w:bookmarkStart w:id="299" w:name="_Toc18502267"/>
      <w:bookmarkStart w:id="300" w:name="_Toc18494217"/>
      <w:bookmarkStart w:id="301" w:name="_Toc18502286"/>
      <w:bookmarkStart w:id="302" w:name="_Toc18494236"/>
      <w:bookmarkStart w:id="303" w:name="_Toc18502305"/>
      <w:bookmarkStart w:id="304" w:name="_Toc18494255"/>
      <w:bookmarkStart w:id="305" w:name="_Toc18502324"/>
      <w:bookmarkStart w:id="306" w:name="_Toc18494274"/>
      <w:bookmarkStart w:id="307" w:name="_Toc18502343"/>
      <w:bookmarkStart w:id="308" w:name="_Toc18494293"/>
      <w:bookmarkStart w:id="309" w:name="_Toc18502362"/>
      <w:bookmarkStart w:id="310" w:name="_Toc18494312"/>
      <w:bookmarkStart w:id="311" w:name="_Toc18502381"/>
      <w:bookmarkStart w:id="312" w:name="_Toc18494331"/>
      <w:bookmarkStart w:id="313" w:name="_Toc18502400"/>
      <w:bookmarkStart w:id="314" w:name="_Toc18494350"/>
      <w:bookmarkStart w:id="315" w:name="_Toc18502419"/>
      <w:bookmarkStart w:id="316" w:name="_Toc18494369"/>
      <w:bookmarkStart w:id="317" w:name="_Toc18502438"/>
      <w:bookmarkStart w:id="318" w:name="_Toc18494387"/>
      <w:bookmarkStart w:id="319" w:name="_Toc18502456"/>
      <w:bookmarkStart w:id="320" w:name="_Toc18494406"/>
      <w:bookmarkStart w:id="321" w:name="_Toc18502475"/>
      <w:bookmarkStart w:id="322" w:name="_Toc18494424"/>
      <w:bookmarkStart w:id="323" w:name="_Toc18502493"/>
      <w:bookmarkStart w:id="324" w:name="_Toc18494443"/>
      <w:bookmarkStart w:id="325" w:name="_Toc18502512"/>
      <w:bookmarkStart w:id="326" w:name="_Toc18494461"/>
      <w:bookmarkStart w:id="327" w:name="_Toc18502530"/>
      <w:bookmarkStart w:id="328" w:name="_Toc18494479"/>
      <w:bookmarkStart w:id="329" w:name="_Toc18502548"/>
      <w:bookmarkStart w:id="330" w:name="_Toc18494497"/>
      <w:bookmarkStart w:id="331" w:name="_Toc18502566"/>
      <w:bookmarkStart w:id="332" w:name="_Toc18494516"/>
      <w:bookmarkStart w:id="333" w:name="_Toc18502585"/>
      <w:bookmarkStart w:id="334" w:name="_Toc18494534"/>
      <w:bookmarkStart w:id="335" w:name="_Toc18502603"/>
      <w:bookmarkStart w:id="336" w:name="_Toc18494555"/>
      <w:bookmarkStart w:id="337" w:name="_Toc18502624"/>
      <w:bookmarkStart w:id="338" w:name="_Toc18494579"/>
      <w:bookmarkStart w:id="339" w:name="_Toc18502648"/>
      <w:bookmarkStart w:id="340" w:name="_Toc18494600"/>
      <w:bookmarkStart w:id="341" w:name="_Toc18502669"/>
      <w:bookmarkStart w:id="342" w:name="_Toc18494619"/>
      <w:bookmarkStart w:id="343" w:name="_Toc18502688"/>
      <w:bookmarkStart w:id="344" w:name="_Toc18494638"/>
      <w:bookmarkStart w:id="345" w:name="_Toc18502707"/>
      <w:bookmarkStart w:id="346" w:name="_Toc18494657"/>
      <w:bookmarkStart w:id="347" w:name="_Toc18502726"/>
      <w:bookmarkStart w:id="348" w:name="_Toc18494676"/>
      <w:bookmarkStart w:id="349" w:name="_Toc18502745"/>
      <w:bookmarkStart w:id="350" w:name="_Toc18494695"/>
      <w:bookmarkStart w:id="351" w:name="_Toc18502764"/>
      <w:bookmarkStart w:id="352" w:name="_Toc18494714"/>
      <w:bookmarkStart w:id="353" w:name="_Toc18502783"/>
      <w:bookmarkStart w:id="354" w:name="_Toc18494733"/>
      <w:bookmarkStart w:id="355" w:name="_Toc18502802"/>
      <w:bookmarkStart w:id="356" w:name="_Toc18494752"/>
      <w:bookmarkStart w:id="357" w:name="_Toc18502821"/>
      <w:bookmarkStart w:id="358" w:name="_Toc18494771"/>
      <w:bookmarkStart w:id="359" w:name="_Toc18502840"/>
      <w:bookmarkStart w:id="360" w:name="_Toc18494790"/>
      <w:bookmarkStart w:id="361" w:name="_Toc18502859"/>
      <w:bookmarkStart w:id="362" w:name="_Toc18494809"/>
      <w:bookmarkStart w:id="363" w:name="_Toc18502878"/>
      <w:bookmarkStart w:id="364" w:name="_Toc18494828"/>
      <w:bookmarkStart w:id="365" w:name="_Toc18502897"/>
      <w:bookmarkStart w:id="366" w:name="page23"/>
      <w:bookmarkStart w:id="367" w:name="_Toc18494853"/>
      <w:bookmarkStart w:id="368" w:name="_Toc18502922"/>
      <w:bookmarkStart w:id="369" w:name="_Toc18494867"/>
      <w:bookmarkStart w:id="370" w:name="_Toc18502936"/>
      <w:bookmarkStart w:id="371" w:name="_Toc18494880"/>
      <w:bookmarkStart w:id="372" w:name="_Toc18502949"/>
      <w:bookmarkStart w:id="373" w:name="_Toc18494893"/>
      <w:bookmarkStart w:id="374" w:name="_Toc18502962"/>
      <w:bookmarkStart w:id="375" w:name="_Toc18494906"/>
      <w:bookmarkStart w:id="376" w:name="_Toc18502975"/>
      <w:bookmarkStart w:id="377" w:name="_Toc18494919"/>
      <w:bookmarkStart w:id="378" w:name="_Toc18502988"/>
      <w:bookmarkStart w:id="379" w:name="_Toc18494932"/>
      <w:bookmarkStart w:id="380" w:name="_Toc18503001"/>
      <w:bookmarkStart w:id="381" w:name="_Toc18494945"/>
      <w:bookmarkStart w:id="382" w:name="_Toc18503014"/>
      <w:bookmarkStart w:id="383" w:name="_Toc18494958"/>
      <w:bookmarkStart w:id="384" w:name="_Toc18503027"/>
      <w:bookmarkStart w:id="385" w:name="_Toc18494971"/>
      <w:bookmarkStart w:id="386" w:name="_Toc18503040"/>
      <w:bookmarkStart w:id="387" w:name="_Toc18494984"/>
      <w:bookmarkStart w:id="388" w:name="_Toc18503053"/>
      <w:bookmarkStart w:id="389" w:name="_Toc18494997"/>
      <w:bookmarkStart w:id="390" w:name="_Toc18503066"/>
      <w:bookmarkStart w:id="391" w:name="_Toc18495010"/>
      <w:bookmarkStart w:id="392" w:name="_Toc18503079"/>
      <w:bookmarkStart w:id="393" w:name="_Toc18495023"/>
      <w:bookmarkStart w:id="394" w:name="_Toc18503092"/>
      <w:bookmarkStart w:id="395" w:name="_Toc18495036"/>
      <w:bookmarkStart w:id="396" w:name="_Toc18503105"/>
      <w:bookmarkStart w:id="397" w:name="_Toc18495049"/>
      <w:bookmarkStart w:id="398" w:name="_Toc18503118"/>
      <w:bookmarkStart w:id="399" w:name="_Toc18495062"/>
      <w:bookmarkStart w:id="400" w:name="_Toc18503131"/>
      <w:bookmarkStart w:id="401" w:name="_Toc18495075"/>
      <w:bookmarkStart w:id="402" w:name="_Toc18503144"/>
      <w:bookmarkStart w:id="403" w:name="_Toc18495088"/>
      <w:bookmarkStart w:id="404" w:name="_Toc18503157"/>
      <w:bookmarkStart w:id="405" w:name="_Toc18495101"/>
      <w:bookmarkStart w:id="406" w:name="_Toc18503170"/>
      <w:bookmarkStart w:id="407" w:name="_Toc18495114"/>
      <w:bookmarkStart w:id="408" w:name="_Toc18503183"/>
      <w:bookmarkStart w:id="409" w:name="_Toc18495127"/>
      <w:bookmarkStart w:id="410" w:name="_Toc18503196"/>
      <w:bookmarkStart w:id="411" w:name="_Toc18495140"/>
      <w:bookmarkStart w:id="412" w:name="_Toc18503209"/>
      <w:bookmarkStart w:id="413" w:name="_Toc18495153"/>
      <w:bookmarkStart w:id="414" w:name="_Toc18503222"/>
      <w:bookmarkStart w:id="415" w:name="_Toc18495167"/>
      <w:bookmarkStart w:id="416" w:name="_Toc18503236"/>
      <w:bookmarkStart w:id="417" w:name="_Toc18495180"/>
      <w:bookmarkStart w:id="418" w:name="_Toc18503249"/>
      <w:bookmarkStart w:id="419" w:name="_Toc18495193"/>
      <w:bookmarkStart w:id="420" w:name="_Toc18503262"/>
      <w:bookmarkStart w:id="421" w:name="_Toc18495206"/>
      <w:bookmarkStart w:id="422" w:name="_Toc18503275"/>
      <w:bookmarkStart w:id="423" w:name="_Toc18495219"/>
      <w:bookmarkStart w:id="424" w:name="_Toc18503288"/>
      <w:bookmarkStart w:id="425" w:name="_Toc18495232"/>
      <w:bookmarkStart w:id="426" w:name="_Toc18503301"/>
      <w:bookmarkStart w:id="427" w:name="_Toc18495245"/>
      <w:bookmarkStart w:id="428" w:name="_Toc18503314"/>
      <w:bookmarkStart w:id="429" w:name="_Toc18495258"/>
      <w:bookmarkStart w:id="430" w:name="_Toc18503327"/>
      <w:bookmarkStart w:id="431" w:name="_Toc18495271"/>
      <w:bookmarkStart w:id="432" w:name="_Toc18503340"/>
      <w:bookmarkStart w:id="433" w:name="_Toc18495284"/>
      <w:bookmarkStart w:id="434" w:name="_Toc18503353"/>
      <w:bookmarkStart w:id="435" w:name="_Toc18495297"/>
      <w:bookmarkStart w:id="436" w:name="_Toc18503366"/>
      <w:bookmarkStart w:id="437" w:name="_Toc18495310"/>
      <w:bookmarkStart w:id="438" w:name="_Toc18503379"/>
      <w:bookmarkStart w:id="439" w:name="_Toc18495323"/>
      <w:bookmarkStart w:id="440" w:name="_Toc18503392"/>
      <w:bookmarkStart w:id="441" w:name="page24"/>
      <w:bookmarkStart w:id="442" w:name="_Toc18495337"/>
      <w:bookmarkStart w:id="443" w:name="_Toc18503406"/>
      <w:bookmarkStart w:id="444" w:name="_Toc18495355"/>
      <w:bookmarkStart w:id="445" w:name="_Toc18503424"/>
      <w:bookmarkStart w:id="446" w:name="_Toc18495373"/>
      <w:bookmarkStart w:id="447" w:name="_Toc18503442"/>
      <w:bookmarkStart w:id="448" w:name="_Toc18495391"/>
      <w:bookmarkStart w:id="449" w:name="_Toc18503460"/>
      <w:bookmarkStart w:id="450" w:name="_Toc18495409"/>
      <w:bookmarkStart w:id="451" w:name="_Toc18503478"/>
      <w:bookmarkStart w:id="452" w:name="_Toc18495427"/>
      <w:bookmarkStart w:id="453" w:name="_Toc18503496"/>
      <w:bookmarkStart w:id="454" w:name="_Toc18495445"/>
      <w:bookmarkStart w:id="455" w:name="_Toc18503514"/>
      <w:bookmarkStart w:id="456" w:name="_Toc18495463"/>
      <w:bookmarkStart w:id="457" w:name="_Toc18503532"/>
      <w:bookmarkStart w:id="458" w:name="_Toc18495481"/>
      <w:bookmarkStart w:id="459" w:name="_Toc18503550"/>
      <w:bookmarkStart w:id="460" w:name="_Toc18495499"/>
      <w:bookmarkStart w:id="461" w:name="_Toc18503568"/>
      <w:bookmarkStart w:id="462" w:name="_Toc18495515"/>
      <w:bookmarkStart w:id="463" w:name="_Toc18503584"/>
      <w:bookmarkStart w:id="464" w:name="_Toc18495538"/>
      <w:bookmarkStart w:id="465" w:name="_Toc18503607"/>
      <w:bookmarkStart w:id="466" w:name="_Toc18495558"/>
      <w:bookmarkStart w:id="467" w:name="_Toc18503627"/>
      <w:bookmarkStart w:id="468" w:name="_Toc18495576"/>
      <w:bookmarkStart w:id="469" w:name="_Toc18503645"/>
      <w:bookmarkStart w:id="470" w:name="_Toc18495594"/>
      <w:bookmarkStart w:id="471" w:name="_Toc18503663"/>
      <w:bookmarkStart w:id="472" w:name="_Toc18495612"/>
      <w:bookmarkStart w:id="473" w:name="_Toc18503681"/>
      <w:bookmarkStart w:id="474" w:name="_Toc18495630"/>
      <w:bookmarkStart w:id="475" w:name="_Toc18503699"/>
      <w:bookmarkStart w:id="476" w:name="_Toc18495648"/>
      <w:bookmarkStart w:id="477" w:name="_Toc18503717"/>
      <w:bookmarkStart w:id="478" w:name="_Toc18495666"/>
      <w:bookmarkStart w:id="479" w:name="_Toc18503735"/>
      <w:bookmarkStart w:id="480" w:name="_Toc18495684"/>
      <w:bookmarkStart w:id="481" w:name="_Toc18503753"/>
      <w:bookmarkStart w:id="482" w:name="_Toc18495702"/>
      <w:bookmarkStart w:id="483" w:name="_Toc18503771"/>
      <w:bookmarkStart w:id="484" w:name="_Toc18495720"/>
      <w:bookmarkStart w:id="485" w:name="_Toc18503789"/>
      <w:bookmarkStart w:id="486" w:name="_Toc18495738"/>
      <w:bookmarkStart w:id="487" w:name="_Toc18503807"/>
      <w:bookmarkStart w:id="488" w:name="_Toc18495756"/>
      <w:bookmarkStart w:id="489" w:name="_Toc18503825"/>
      <w:bookmarkStart w:id="490" w:name="_Toc18495774"/>
      <w:bookmarkStart w:id="491" w:name="_Toc18503843"/>
      <w:bookmarkStart w:id="492" w:name="_Toc18495792"/>
      <w:bookmarkStart w:id="493" w:name="_Toc18503861"/>
      <w:bookmarkStart w:id="494" w:name="_Toc18495810"/>
      <w:bookmarkStart w:id="495" w:name="_Toc18503879"/>
      <w:bookmarkStart w:id="496" w:name="_Toc18495828"/>
      <w:bookmarkStart w:id="497" w:name="_Toc18503897"/>
      <w:bookmarkStart w:id="498" w:name="_Toc18495846"/>
      <w:bookmarkStart w:id="499" w:name="_Toc18503915"/>
      <w:bookmarkStart w:id="500" w:name="_Toc18495866"/>
      <w:bookmarkStart w:id="501" w:name="_Toc18503935"/>
      <w:bookmarkStart w:id="502" w:name="_Toc18495884"/>
      <w:bookmarkStart w:id="503" w:name="_Toc18503953"/>
      <w:bookmarkStart w:id="504" w:name="_Toc18495902"/>
      <w:bookmarkStart w:id="505" w:name="_Toc18503971"/>
      <w:bookmarkStart w:id="506" w:name="_Toc18495920"/>
      <w:bookmarkStart w:id="507" w:name="_Toc18503989"/>
      <w:bookmarkStart w:id="508" w:name="_Toc18495938"/>
      <w:bookmarkStart w:id="509" w:name="_Toc18504007"/>
      <w:bookmarkStart w:id="510" w:name="_Toc18495956"/>
      <w:bookmarkStart w:id="511" w:name="_Toc18504025"/>
      <w:bookmarkStart w:id="512" w:name="_Toc18495974"/>
      <w:bookmarkStart w:id="513" w:name="_Toc18504043"/>
      <w:bookmarkStart w:id="514" w:name="_Toc18495998"/>
      <w:bookmarkStart w:id="515" w:name="_Toc18504067"/>
      <w:bookmarkStart w:id="516" w:name="page25"/>
      <w:bookmarkStart w:id="517" w:name="_Toc18496011"/>
      <w:bookmarkStart w:id="518" w:name="_Toc18504080"/>
      <w:bookmarkStart w:id="519" w:name="_Toc18496024"/>
      <w:bookmarkStart w:id="520" w:name="_Toc18504093"/>
      <w:bookmarkStart w:id="521" w:name="_Toc18496037"/>
      <w:bookmarkStart w:id="522" w:name="_Toc18504106"/>
      <w:bookmarkStart w:id="523" w:name="_Toc18496050"/>
      <w:bookmarkStart w:id="524" w:name="_Toc18504119"/>
      <w:bookmarkStart w:id="525" w:name="_Toc18496063"/>
      <w:bookmarkStart w:id="526" w:name="_Toc18504132"/>
      <w:bookmarkStart w:id="527" w:name="_Toc18496076"/>
      <w:bookmarkStart w:id="528" w:name="_Toc18504145"/>
      <w:bookmarkStart w:id="529" w:name="_Toc18496089"/>
      <w:bookmarkStart w:id="530" w:name="_Toc18504158"/>
      <w:bookmarkStart w:id="531" w:name="_Toc18496102"/>
      <w:bookmarkStart w:id="532" w:name="_Toc18504171"/>
      <w:bookmarkStart w:id="533" w:name="_Toc18496115"/>
      <w:bookmarkStart w:id="534" w:name="_Toc18504184"/>
      <w:bookmarkStart w:id="535" w:name="_Toc18496128"/>
      <w:bookmarkStart w:id="536" w:name="_Toc18504197"/>
      <w:bookmarkStart w:id="537" w:name="_Toc18496141"/>
      <w:bookmarkStart w:id="538" w:name="_Toc18504210"/>
      <w:bookmarkStart w:id="539" w:name="_Toc18496154"/>
      <w:bookmarkStart w:id="540" w:name="_Toc18504223"/>
      <w:bookmarkStart w:id="541" w:name="_Toc18496167"/>
      <w:bookmarkStart w:id="542" w:name="_Toc18504236"/>
      <w:bookmarkStart w:id="543" w:name="_Toc18496180"/>
      <w:bookmarkStart w:id="544" w:name="_Toc18504249"/>
      <w:bookmarkStart w:id="545" w:name="_Toc18496193"/>
      <w:bookmarkStart w:id="546" w:name="_Toc18504262"/>
      <w:bookmarkStart w:id="547" w:name="_Toc18496206"/>
      <w:bookmarkStart w:id="548" w:name="_Toc18504275"/>
      <w:bookmarkStart w:id="549" w:name="_Toc18496219"/>
      <w:bookmarkStart w:id="550" w:name="_Toc18504288"/>
      <w:bookmarkStart w:id="551" w:name="_Toc18496232"/>
      <w:bookmarkStart w:id="552" w:name="_Toc18504301"/>
      <w:bookmarkStart w:id="553" w:name="_Toc18496246"/>
      <w:bookmarkStart w:id="554" w:name="_Toc18504315"/>
      <w:bookmarkStart w:id="555" w:name="_Toc18496259"/>
      <w:bookmarkStart w:id="556" w:name="_Toc18504328"/>
      <w:bookmarkStart w:id="557" w:name="_Toc18496272"/>
      <w:bookmarkStart w:id="558" w:name="_Toc18504341"/>
      <w:bookmarkStart w:id="559" w:name="_Toc18496285"/>
      <w:bookmarkStart w:id="560" w:name="_Toc18504354"/>
      <w:bookmarkStart w:id="561" w:name="_Toc18496298"/>
      <w:bookmarkStart w:id="562" w:name="_Toc18504367"/>
      <w:bookmarkStart w:id="563" w:name="_Toc18496311"/>
      <w:bookmarkStart w:id="564" w:name="_Toc18504380"/>
      <w:bookmarkStart w:id="565" w:name="_Toc18496324"/>
      <w:bookmarkStart w:id="566" w:name="_Toc18504393"/>
      <w:bookmarkStart w:id="567" w:name="_Toc18496337"/>
      <w:bookmarkStart w:id="568" w:name="_Toc18504406"/>
      <w:bookmarkStart w:id="569" w:name="_Toc18496350"/>
      <w:bookmarkStart w:id="570" w:name="_Toc18504419"/>
      <w:bookmarkStart w:id="571" w:name="_Toc18496363"/>
      <w:bookmarkStart w:id="572" w:name="_Toc18504432"/>
      <w:bookmarkStart w:id="573" w:name="_Toc18496376"/>
      <w:bookmarkStart w:id="574" w:name="_Toc18504445"/>
      <w:bookmarkStart w:id="575" w:name="_Toc18496389"/>
      <w:bookmarkStart w:id="576" w:name="_Toc18504458"/>
      <w:bookmarkStart w:id="577" w:name="_Toc18496402"/>
      <w:bookmarkStart w:id="578" w:name="_Toc18504471"/>
      <w:bookmarkStart w:id="579" w:name="_Toc18496415"/>
      <w:bookmarkStart w:id="580" w:name="_Toc18504484"/>
      <w:bookmarkStart w:id="581" w:name="_Toc18496428"/>
      <w:bookmarkStart w:id="582" w:name="_Toc18504497"/>
      <w:bookmarkStart w:id="583" w:name="_Toc18496441"/>
      <w:bookmarkStart w:id="584" w:name="_Toc18504510"/>
      <w:bookmarkStart w:id="585" w:name="_Toc18496454"/>
      <w:bookmarkStart w:id="586" w:name="_Toc18504523"/>
      <w:bookmarkStart w:id="587" w:name="_Toc18496467"/>
      <w:bookmarkStart w:id="588" w:name="_Toc18504536"/>
      <w:bookmarkStart w:id="589" w:name="_Toc18496480"/>
      <w:bookmarkStart w:id="590" w:name="_Toc18504549"/>
      <w:bookmarkStart w:id="591" w:name="page26"/>
      <w:bookmarkStart w:id="592" w:name="_Toc18496528"/>
      <w:bookmarkStart w:id="593" w:name="_Toc18504597"/>
      <w:bookmarkStart w:id="594" w:name="_Toc18496545"/>
      <w:bookmarkStart w:id="595" w:name="_Toc18504614"/>
      <w:bookmarkStart w:id="596" w:name="_Toc18496562"/>
      <w:bookmarkStart w:id="597" w:name="_Toc18504631"/>
      <w:bookmarkStart w:id="598" w:name="_Toc18496582"/>
      <w:bookmarkStart w:id="599" w:name="_Toc18504651"/>
      <w:bookmarkStart w:id="600" w:name="_Toc18496720"/>
      <w:bookmarkStart w:id="601" w:name="_Toc18504789"/>
      <w:bookmarkStart w:id="602" w:name="_Toc18496889"/>
      <w:bookmarkStart w:id="603" w:name="_Toc18504958"/>
      <w:bookmarkStart w:id="604" w:name="_Toc18497044"/>
      <w:bookmarkStart w:id="605" w:name="_Toc18505113"/>
      <w:bookmarkStart w:id="606" w:name="_Toc18497045"/>
      <w:bookmarkStart w:id="607" w:name="_Toc18505114"/>
      <w:bookmarkStart w:id="608" w:name="_Toc18497046"/>
      <w:bookmarkStart w:id="609" w:name="_Toc18505115"/>
      <w:bookmarkStart w:id="610" w:name="_Toc18497047"/>
      <w:bookmarkStart w:id="611" w:name="_Toc18505116"/>
      <w:bookmarkStart w:id="612" w:name="page27"/>
      <w:bookmarkStart w:id="613" w:name="_Toc18497049"/>
      <w:bookmarkStart w:id="614" w:name="_Toc18505118"/>
      <w:bookmarkStart w:id="615" w:name="_Toc18497062"/>
      <w:bookmarkStart w:id="616" w:name="_Toc18505131"/>
      <w:bookmarkStart w:id="617" w:name="_Toc18497076"/>
      <w:bookmarkStart w:id="618" w:name="_Toc18505145"/>
      <w:bookmarkStart w:id="619" w:name="_Toc18497089"/>
      <w:bookmarkStart w:id="620" w:name="_Toc18505158"/>
      <w:bookmarkStart w:id="621" w:name="_Toc18497102"/>
      <w:bookmarkStart w:id="622" w:name="_Toc18505171"/>
      <w:bookmarkStart w:id="623" w:name="_Toc18497115"/>
      <w:bookmarkStart w:id="624" w:name="_Toc18505184"/>
      <w:bookmarkStart w:id="625" w:name="_Toc18497128"/>
      <w:bookmarkStart w:id="626" w:name="_Toc18505197"/>
      <w:bookmarkStart w:id="627" w:name="_Toc18497141"/>
      <w:bookmarkStart w:id="628" w:name="_Toc18505210"/>
      <w:bookmarkStart w:id="629" w:name="_Toc18497154"/>
      <w:bookmarkStart w:id="630" w:name="_Toc18505223"/>
      <w:bookmarkStart w:id="631" w:name="_Toc18497168"/>
      <w:bookmarkStart w:id="632" w:name="_Toc18505237"/>
      <w:bookmarkStart w:id="633" w:name="_Toc18497181"/>
      <w:bookmarkStart w:id="634" w:name="_Toc18505250"/>
      <w:bookmarkStart w:id="635" w:name="_Toc18497194"/>
      <w:bookmarkStart w:id="636" w:name="_Toc18505263"/>
      <w:bookmarkStart w:id="637" w:name="_Toc18497207"/>
      <w:bookmarkStart w:id="638" w:name="_Toc18505276"/>
      <w:bookmarkStart w:id="639" w:name="_Toc18497220"/>
      <w:bookmarkStart w:id="640" w:name="_Toc18505289"/>
      <w:bookmarkStart w:id="641" w:name="_Toc18497233"/>
      <w:bookmarkStart w:id="642" w:name="_Toc18505302"/>
      <w:bookmarkStart w:id="643" w:name="_Toc18497246"/>
      <w:bookmarkStart w:id="644" w:name="_Toc18505315"/>
      <w:bookmarkStart w:id="645" w:name="_Toc18497259"/>
      <w:bookmarkStart w:id="646" w:name="_Toc18505328"/>
      <w:bookmarkStart w:id="647" w:name="_Toc18497272"/>
      <w:bookmarkStart w:id="648" w:name="_Toc18505341"/>
      <w:bookmarkStart w:id="649" w:name="_Toc18497285"/>
      <w:bookmarkStart w:id="650" w:name="_Toc18505354"/>
      <w:bookmarkStart w:id="651" w:name="_Toc18497298"/>
      <w:bookmarkStart w:id="652" w:name="_Toc18505367"/>
      <w:bookmarkStart w:id="653" w:name="_Toc18497311"/>
      <w:bookmarkStart w:id="654" w:name="_Toc18505380"/>
      <w:bookmarkStart w:id="655" w:name="_Toc18497324"/>
      <w:bookmarkStart w:id="656" w:name="_Toc18505393"/>
      <w:bookmarkStart w:id="657" w:name="_Toc18497337"/>
      <w:bookmarkStart w:id="658" w:name="_Toc18505406"/>
      <w:bookmarkStart w:id="659" w:name="_Toc18497350"/>
      <w:bookmarkStart w:id="660" w:name="_Toc18505419"/>
      <w:bookmarkStart w:id="661" w:name="_Toc18497363"/>
      <w:bookmarkStart w:id="662" w:name="_Toc18505432"/>
      <w:bookmarkStart w:id="663" w:name="_Toc18497376"/>
      <w:bookmarkStart w:id="664" w:name="_Toc18505445"/>
      <w:bookmarkStart w:id="665" w:name="_Toc18497389"/>
      <w:bookmarkStart w:id="666" w:name="_Toc18505458"/>
      <w:bookmarkStart w:id="667" w:name="_Toc18497402"/>
      <w:bookmarkStart w:id="668" w:name="_Toc18505471"/>
      <w:bookmarkStart w:id="669" w:name="_Toc18497415"/>
      <w:bookmarkStart w:id="670" w:name="_Toc18505484"/>
      <w:bookmarkStart w:id="671" w:name="_Toc18497428"/>
      <w:bookmarkStart w:id="672" w:name="_Toc18505497"/>
      <w:bookmarkStart w:id="673" w:name="_Toc18497441"/>
      <w:bookmarkStart w:id="674" w:name="_Toc18505510"/>
      <w:bookmarkStart w:id="675" w:name="_Toc18497454"/>
      <w:bookmarkStart w:id="676" w:name="_Toc18505523"/>
      <w:bookmarkStart w:id="677" w:name="_Toc18497467"/>
      <w:bookmarkStart w:id="678" w:name="_Toc18505536"/>
      <w:bookmarkStart w:id="679" w:name="_Toc18497480"/>
      <w:bookmarkStart w:id="680" w:name="_Toc18505549"/>
      <w:bookmarkStart w:id="681" w:name="_Toc18497493"/>
      <w:bookmarkStart w:id="682" w:name="_Toc18505562"/>
      <w:bookmarkStart w:id="683" w:name="_Toc18497506"/>
      <w:bookmarkStart w:id="684" w:name="_Toc18505575"/>
      <w:bookmarkStart w:id="685" w:name="_Toc18497519"/>
      <w:bookmarkStart w:id="686" w:name="_Toc18505588"/>
      <w:bookmarkStart w:id="687" w:name="_Toc18497532"/>
      <w:bookmarkStart w:id="688" w:name="_Toc18505601"/>
      <w:bookmarkStart w:id="689" w:name="_Toc18497545"/>
      <w:bookmarkStart w:id="690" w:name="_Toc18505614"/>
      <w:bookmarkStart w:id="691" w:name="_Toc18497558"/>
      <w:bookmarkStart w:id="692" w:name="_Toc18505627"/>
      <w:bookmarkStart w:id="693" w:name="_Toc18497571"/>
      <w:bookmarkStart w:id="694" w:name="_Toc18505640"/>
      <w:bookmarkStart w:id="695" w:name="_Toc18497584"/>
      <w:bookmarkStart w:id="696" w:name="_Toc18505653"/>
      <w:bookmarkStart w:id="697" w:name="page28"/>
      <w:bookmarkStart w:id="698" w:name="_Toc18497598"/>
      <w:bookmarkStart w:id="699" w:name="_Toc18505667"/>
      <w:bookmarkStart w:id="700" w:name="_Toc18497618"/>
      <w:bookmarkStart w:id="701" w:name="_Toc18505687"/>
      <w:bookmarkStart w:id="702" w:name="_Toc18497638"/>
      <w:bookmarkStart w:id="703" w:name="_Toc18505707"/>
      <w:bookmarkStart w:id="704" w:name="_Toc18497657"/>
      <w:bookmarkStart w:id="705" w:name="_Toc18505726"/>
      <w:bookmarkStart w:id="706" w:name="_Toc18497676"/>
      <w:bookmarkStart w:id="707" w:name="_Toc18505745"/>
      <w:bookmarkStart w:id="708" w:name="_Toc18497696"/>
      <w:bookmarkStart w:id="709" w:name="_Toc18505765"/>
      <w:bookmarkStart w:id="710" w:name="_Toc18497716"/>
      <w:bookmarkStart w:id="711" w:name="_Toc18505785"/>
      <w:bookmarkStart w:id="712" w:name="_Toc18497736"/>
      <w:bookmarkStart w:id="713" w:name="_Toc18505805"/>
      <w:bookmarkStart w:id="714" w:name="_Toc18497758"/>
      <w:bookmarkStart w:id="715" w:name="_Toc18505827"/>
      <w:bookmarkStart w:id="716" w:name="_Toc18497778"/>
      <w:bookmarkStart w:id="717" w:name="_Toc18505847"/>
      <w:bookmarkStart w:id="718" w:name="_Toc18497798"/>
      <w:bookmarkStart w:id="719" w:name="_Toc18505867"/>
      <w:bookmarkStart w:id="720" w:name="_Toc18497818"/>
      <w:bookmarkStart w:id="721" w:name="_Toc18505887"/>
      <w:bookmarkStart w:id="722" w:name="_Toc18497838"/>
      <w:bookmarkStart w:id="723" w:name="_Toc18505907"/>
      <w:bookmarkStart w:id="724" w:name="_Toc18497858"/>
      <w:bookmarkStart w:id="725" w:name="_Toc18505927"/>
      <w:bookmarkStart w:id="726" w:name="_Toc18497878"/>
      <w:bookmarkStart w:id="727" w:name="_Toc18505947"/>
      <w:bookmarkStart w:id="728" w:name="_Toc18497898"/>
      <w:bookmarkStart w:id="729" w:name="_Toc18505967"/>
      <w:bookmarkStart w:id="730" w:name="_Toc18497918"/>
      <w:bookmarkStart w:id="731" w:name="_Toc18505987"/>
      <w:bookmarkStart w:id="732" w:name="_Toc18497938"/>
      <w:bookmarkStart w:id="733" w:name="_Toc18506007"/>
      <w:bookmarkStart w:id="734" w:name="_Toc18497958"/>
      <w:bookmarkStart w:id="735" w:name="_Toc18506027"/>
      <w:bookmarkStart w:id="736" w:name="_Toc18497978"/>
      <w:bookmarkStart w:id="737" w:name="_Toc18506047"/>
      <w:bookmarkStart w:id="738" w:name="_Toc18497998"/>
      <w:bookmarkStart w:id="739" w:name="_Toc18506067"/>
      <w:bookmarkStart w:id="740" w:name="_Toc18498018"/>
      <w:bookmarkStart w:id="741" w:name="_Toc18506087"/>
      <w:bookmarkStart w:id="742" w:name="_Toc18498040"/>
      <w:bookmarkStart w:id="743" w:name="_Toc18506109"/>
      <w:bookmarkStart w:id="744" w:name="_Toc18498059"/>
      <w:bookmarkStart w:id="745" w:name="_Toc18506128"/>
      <w:bookmarkStart w:id="746" w:name="_Toc18498079"/>
      <w:bookmarkStart w:id="747" w:name="_Toc18506148"/>
      <w:bookmarkStart w:id="748" w:name="_Toc18498099"/>
      <w:bookmarkStart w:id="749" w:name="_Toc18506168"/>
      <w:bookmarkStart w:id="750" w:name="_Toc18498119"/>
      <w:bookmarkStart w:id="751" w:name="_Toc18506188"/>
      <w:bookmarkStart w:id="752" w:name="_Toc18498139"/>
      <w:bookmarkStart w:id="753" w:name="_Toc18506208"/>
      <w:bookmarkStart w:id="754" w:name="_Toc18498159"/>
      <w:bookmarkStart w:id="755" w:name="_Toc18506228"/>
      <w:bookmarkStart w:id="756" w:name="_Toc18498179"/>
      <w:bookmarkStart w:id="757" w:name="_Toc18506248"/>
      <w:bookmarkStart w:id="758" w:name="_Toc18498199"/>
      <w:bookmarkStart w:id="759" w:name="_Toc18506268"/>
      <w:bookmarkStart w:id="760" w:name="_Toc18498219"/>
      <w:bookmarkStart w:id="761" w:name="_Toc18506288"/>
      <w:bookmarkStart w:id="762" w:name="_Toc18498239"/>
      <w:bookmarkStart w:id="763" w:name="_Toc18506308"/>
      <w:bookmarkStart w:id="764" w:name="_Toc18498259"/>
      <w:bookmarkStart w:id="765" w:name="_Toc18506328"/>
      <w:bookmarkStart w:id="766" w:name="_Toc18498278"/>
      <w:bookmarkStart w:id="767" w:name="_Toc18506347"/>
      <w:bookmarkStart w:id="768" w:name="_Toc18498298"/>
      <w:bookmarkStart w:id="769" w:name="_Toc18506367"/>
      <w:bookmarkStart w:id="770" w:name="_Toc18498318"/>
      <w:bookmarkStart w:id="771" w:name="_Toc18506387"/>
      <w:bookmarkStart w:id="772" w:name="_Toc18498338"/>
      <w:bookmarkStart w:id="773" w:name="_Toc18506407"/>
      <w:bookmarkStart w:id="774" w:name="_Toc18498358"/>
      <w:bookmarkStart w:id="775" w:name="_Toc18506427"/>
      <w:bookmarkStart w:id="776" w:name="page29"/>
      <w:bookmarkStart w:id="777" w:name="_Toc18498378"/>
      <w:bookmarkStart w:id="778" w:name="_Toc18506447"/>
      <w:bookmarkStart w:id="779" w:name="_Toc18498390"/>
      <w:bookmarkStart w:id="780" w:name="_Toc18506459"/>
      <w:bookmarkStart w:id="781" w:name="_Toc18498403"/>
      <w:bookmarkStart w:id="782" w:name="_Toc18506472"/>
      <w:bookmarkStart w:id="783" w:name="_Toc18498415"/>
      <w:bookmarkStart w:id="784" w:name="_Toc18506484"/>
      <w:bookmarkStart w:id="785" w:name="_Toc18498427"/>
      <w:bookmarkStart w:id="786" w:name="_Toc18506496"/>
      <w:bookmarkStart w:id="787" w:name="_Toc18498439"/>
      <w:bookmarkStart w:id="788" w:name="_Toc18506508"/>
      <w:bookmarkStart w:id="789" w:name="_Toc18498451"/>
      <w:bookmarkStart w:id="790" w:name="_Toc18506520"/>
      <w:bookmarkStart w:id="791" w:name="_Toc18498463"/>
      <w:bookmarkStart w:id="792" w:name="_Toc18506532"/>
      <w:bookmarkStart w:id="793" w:name="_Toc18498475"/>
      <w:bookmarkStart w:id="794" w:name="_Toc18506544"/>
      <w:bookmarkStart w:id="795" w:name="_Toc18498487"/>
      <w:bookmarkStart w:id="796" w:name="_Toc18506556"/>
      <w:bookmarkStart w:id="797" w:name="_Toc18498499"/>
      <w:bookmarkStart w:id="798" w:name="_Toc18506568"/>
      <w:bookmarkStart w:id="799" w:name="_Toc18498511"/>
      <w:bookmarkStart w:id="800" w:name="_Toc18506580"/>
      <w:bookmarkStart w:id="801" w:name="_Toc18498523"/>
      <w:bookmarkStart w:id="802" w:name="_Toc18506592"/>
      <w:bookmarkStart w:id="803" w:name="_Toc18498535"/>
      <w:bookmarkStart w:id="804" w:name="_Toc18506604"/>
      <w:bookmarkStart w:id="805" w:name="_Toc18498547"/>
      <w:bookmarkStart w:id="806" w:name="_Toc18506616"/>
      <w:bookmarkStart w:id="807" w:name="_Toc18498559"/>
      <w:bookmarkStart w:id="808" w:name="_Toc18506628"/>
      <w:bookmarkStart w:id="809" w:name="_Toc18498571"/>
      <w:bookmarkStart w:id="810" w:name="_Toc18506640"/>
      <w:bookmarkStart w:id="811" w:name="_Toc18498583"/>
      <w:bookmarkStart w:id="812" w:name="_Toc18506652"/>
      <w:bookmarkStart w:id="813" w:name="_Toc18498595"/>
      <w:bookmarkStart w:id="814" w:name="_Toc18506664"/>
      <w:bookmarkStart w:id="815" w:name="_Toc18498607"/>
      <w:bookmarkStart w:id="816" w:name="_Toc18506676"/>
      <w:bookmarkStart w:id="817" w:name="_Toc18498619"/>
      <w:bookmarkStart w:id="818" w:name="_Toc18506688"/>
      <w:bookmarkStart w:id="819" w:name="_Toc18498631"/>
      <w:bookmarkStart w:id="820" w:name="_Toc18506700"/>
      <w:bookmarkStart w:id="821" w:name="_Toc18498643"/>
      <w:bookmarkStart w:id="822" w:name="_Toc18506712"/>
      <w:bookmarkStart w:id="823" w:name="_Toc18498655"/>
      <w:bookmarkStart w:id="824" w:name="_Toc18506724"/>
      <w:bookmarkStart w:id="825" w:name="_Toc18498667"/>
      <w:bookmarkStart w:id="826" w:name="_Toc18506736"/>
      <w:bookmarkStart w:id="827" w:name="_Toc18498679"/>
      <w:bookmarkStart w:id="828" w:name="_Toc18506748"/>
      <w:bookmarkStart w:id="829" w:name="_Toc18498691"/>
      <w:bookmarkStart w:id="830" w:name="_Toc18506760"/>
      <w:bookmarkStart w:id="831" w:name="_Toc18498703"/>
      <w:bookmarkStart w:id="832" w:name="_Toc18506772"/>
      <w:bookmarkStart w:id="833" w:name="_Toc18498715"/>
      <w:bookmarkStart w:id="834" w:name="_Toc18506784"/>
      <w:bookmarkStart w:id="835" w:name="_Toc18498727"/>
      <w:bookmarkStart w:id="836" w:name="_Toc18506796"/>
      <w:bookmarkStart w:id="837" w:name="_Toc18498739"/>
      <w:bookmarkStart w:id="838" w:name="_Toc18506808"/>
      <w:bookmarkStart w:id="839" w:name="_Toc18498751"/>
      <w:bookmarkStart w:id="840" w:name="_Toc18506820"/>
      <w:bookmarkStart w:id="841" w:name="_Toc18498763"/>
      <w:bookmarkStart w:id="842" w:name="_Toc18506832"/>
      <w:bookmarkStart w:id="843" w:name="_Toc18498775"/>
      <w:bookmarkStart w:id="844" w:name="_Toc18506844"/>
      <w:bookmarkStart w:id="845" w:name="_Toc18498787"/>
      <w:bookmarkStart w:id="846" w:name="_Toc18506856"/>
      <w:bookmarkStart w:id="847" w:name="_Toc18498799"/>
      <w:bookmarkStart w:id="848" w:name="_Toc18506868"/>
      <w:bookmarkStart w:id="849" w:name="_Toc18498811"/>
      <w:bookmarkStart w:id="850" w:name="_Toc18506880"/>
      <w:bookmarkStart w:id="851" w:name="_Toc18498823"/>
      <w:bookmarkStart w:id="852" w:name="_Toc18506892"/>
      <w:bookmarkStart w:id="853" w:name="_Toc18498835"/>
      <w:bookmarkStart w:id="854" w:name="_Toc18506904"/>
      <w:bookmarkStart w:id="855" w:name="_Toc18498847"/>
      <w:bookmarkStart w:id="856" w:name="_Toc18506916"/>
      <w:bookmarkStart w:id="857" w:name="page30"/>
      <w:bookmarkStart w:id="858" w:name="_Toc18498848"/>
      <w:bookmarkStart w:id="859" w:name="_Toc18506917"/>
      <w:bookmarkStart w:id="860" w:name="page31"/>
      <w:bookmarkStart w:id="861" w:name="_Toc18498850"/>
      <w:bookmarkStart w:id="862" w:name="_Toc18506919"/>
      <w:bookmarkStart w:id="863" w:name="_Toc18498851"/>
      <w:bookmarkStart w:id="864" w:name="_Toc18506920"/>
      <w:bookmarkStart w:id="865" w:name="_Toc18498853"/>
      <w:bookmarkStart w:id="866" w:name="_Toc18506922"/>
      <w:bookmarkStart w:id="867" w:name="_Toc18498855"/>
      <w:bookmarkStart w:id="868" w:name="_Toc18506924"/>
      <w:bookmarkStart w:id="869" w:name="_Toc18498857"/>
      <w:bookmarkStart w:id="870" w:name="_Toc18506926"/>
      <w:bookmarkStart w:id="871" w:name="_Toc18498859"/>
      <w:bookmarkStart w:id="872" w:name="_Toc18506928"/>
      <w:bookmarkStart w:id="873" w:name="_Toc18498861"/>
      <w:bookmarkStart w:id="874" w:name="_Toc18506930"/>
      <w:bookmarkStart w:id="875" w:name="_Toc18498863"/>
      <w:bookmarkStart w:id="876" w:name="_Toc18506932"/>
      <w:bookmarkStart w:id="877" w:name="_Toc18498865"/>
      <w:bookmarkStart w:id="878" w:name="_Toc18506934"/>
      <w:bookmarkStart w:id="879" w:name="_Toc18498867"/>
      <w:bookmarkStart w:id="880" w:name="_Toc18506936"/>
      <w:bookmarkStart w:id="881" w:name="_Toc18498869"/>
      <w:bookmarkStart w:id="882" w:name="_Toc18506938"/>
      <w:bookmarkStart w:id="883" w:name="_Toc18498870"/>
      <w:bookmarkStart w:id="884" w:name="_Toc18506939"/>
      <w:bookmarkStart w:id="885" w:name="_Toc18498871"/>
      <w:bookmarkStart w:id="886" w:name="_Toc18506940"/>
      <w:bookmarkStart w:id="887" w:name="_Toc18498872"/>
      <w:bookmarkStart w:id="888" w:name="_Toc18506941"/>
      <w:bookmarkStart w:id="889" w:name="_Toc18498873"/>
      <w:bookmarkStart w:id="890" w:name="_Toc18506942"/>
      <w:bookmarkStart w:id="891" w:name="_Toc18498874"/>
      <w:bookmarkStart w:id="892" w:name="_Toc18506943"/>
      <w:bookmarkStart w:id="893" w:name="_Toc18498875"/>
      <w:bookmarkStart w:id="894" w:name="_Toc18506944"/>
      <w:bookmarkStart w:id="895" w:name="_Toc18498876"/>
      <w:bookmarkStart w:id="896" w:name="_Toc18506945"/>
      <w:bookmarkStart w:id="897" w:name="_Toc18498877"/>
      <w:bookmarkStart w:id="898" w:name="_Toc18506946"/>
      <w:bookmarkStart w:id="899" w:name="_Toc18498878"/>
      <w:bookmarkStart w:id="900" w:name="_Toc18506947"/>
      <w:bookmarkStart w:id="901" w:name="_Toc18498879"/>
      <w:bookmarkStart w:id="902" w:name="_Toc18506948"/>
      <w:bookmarkStart w:id="903" w:name="_Toc18498880"/>
      <w:bookmarkStart w:id="904" w:name="_Toc18506949"/>
      <w:bookmarkStart w:id="905" w:name="_Toc18498881"/>
      <w:bookmarkStart w:id="906" w:name="_Toc18506950"/>
      <w:bookmarkStart w:id="907" w:name="_Toc18498882"/>
      <w:bookmarkStart w:id="908" w:name="_Toc18506951"/>
      <w:bookmarkStart w:id="909" w:name="_Toc18498883"/>
      <w:bookmarkStart w:id="910" w:name="_Toc18506952"/>
      <w:bookmarkStart w:id="911" w:name="_Toc18498884"/>
      <w:bookmarkStart w:id="912" w:name="_Toc18506953"/>
      <w:bookmarkStart w:id="913" w:name="page32"/>
      <w:bookmarkStart w:id="914" w:name="_Toc18498885"/>
      <w:bookmarkStart w:id="915" w:name="_Toc18506954"/>
      <w:bookmarkStart w:id="916" w:name="_Toc18498887"/>
      <w:bookmarkStart w:id="917" w:name="_Toc18506956"/>
      <w:bookmarkStart w:id="918" w:name="_Toc18498888"/>
      <w:bookmarkStart w:id="919" w:name="_Toc18506957"/>
      <w:bookmarkStart w:id="920" w:name="_Toc18498890"/>
      <w:bookmarkStart w:id="921" w:name="_Toc18506959"/>
      <w:bookmarkStart w:id="922" w:name="_Toc18498899"/>
      <w:bookmarkStart w:id="923" w:name="_Toc18506968"/>
      <w:bookmarkStart w:id="924" w:name="_Toc18498908"/>
      <w:bookmarkStart w:id="925" w:name="_Toc18506977"/>
      <w:bookmarkStart w:id="926" w:name="_Toc18498917"/>
      <w:bookmarkStart w:id="927" w:name="_Toc18506986"/>
      <w:bookmarkStart w:id="928" w:name="_Toc18498926"/>
      <w:bookmarkStart w:id="929" w:name="_Toc18506995"/>
      <w:bookmarkStart w:id="930" w:name="_Toc18498935"/>
      <w:bookmarkStart w:id="931" w:name="_Toc18507004"/>
      <w:bookmarkStart w:id="932" w:name="_Toc18498944"/>
      <w:bookmarkStart w:id="933" w:name="_Toc18507013"/>
      <w:bookmarkStart w:id="934" w:name="_Toc18498953"/>
      <w:bookmarkStart w:id="935" w:name="_Toc18507022"/>
      <w:bookmarkStart w:id="936" w:name="_Toc18498962"/>
      <w:bookmarkStart w:id="937" w:name="_Toc18507031"/>
      <w:bookmarkStart w:id="938" w:name="_Toc18498971"/>
      <w:bookmarkStart w:id="939" w:name="_Toc18507040"/>
      <w:bookmarkStart w:id="940" w:name="_Toc18498980"/>
      <w:bookmarkStart w:id="941" w:name="_Toc18507049"/>
      <w:bookmarkStart w:id="942" w:name="_Toc18498989"/>
      <w:bookmarkStart w:id="943" w:name="_Toc18507058"/>
      <w:bookmarkStart w:id="944" w:name="_Toc18498998"/>
      <w:bookmarkStart w:id="945" w:name="_Toc18507067"/>
      <w:bookmarkStart w:id="946" w:name="_Toc18499007"/>
      <w:bookmarkStart w:id="947" w:name="_Toc18507076"/>
      <w:bookmarkStart w:id="948" w:name="_Toc18499016"/>
      <w:bookmarkStart w:id="949" w:name="_Toc18507085"/>
      <w:bookmarkStart w:id="950" w:name="_Toc18499025"/>
      <w:bookmarkStart w:id="951" w:name="_Toc18507094"/>
      <w:bookmarkStart w:id="952" w:name="_Toc18499034"/>
      <w:bookmarkStart w:id="953" w:name="_Toc18507103"/>
      <w:bookmarkStart w:id="954" w:name="_Toc18499043"/>
      <w:bookmarkStart w:id="955" w:name="_Toc18507112"/>
      <w:bookmarkStart w:id="956" w:name="_Toc18499052"/>
      <w:bookmarkStart w:id="957" w:name="_Toc18507121"/>
      <w:bookmarkStart w:id="958" w:name="_Toc18499061"/>
      <w:bookmarkStart w:id="959" w:name="_Toc18507130"/>
      <w:bookmarkStart w:id="960" w:name="_Toc18499070"/>
      <w:bookmarkStart w:id="961" w:name="_Toc18507139"/>
      <w:bookmarkStart w:id="962" w:name="_Toc18499079"/>
      <w:bookmarkStart w:id="963" w:name="_Toc18507148"/>
      <w:bookmarkStart w:id="964" w:name="_Toc18499088"/>
      <w:bookmarkStart w:id="965" w:name="_Toc18507157"/>
      <w:bookmarkStart w:id="966" w:name="_Toc18499097"/>
      <w:bookmarkStart w:id="967" w:name="_Toc18507166"/>
      <w:bookmarkStart w:id="968" w:name="_Toc18499106"/>
      <w:bookmarkStart w:id="969" w:name="_Toc18507175"/>
      <w:bookmarkStart w:id="970" w:name="_Toc18499115"/>
      <w:bookmarkStart w:id="971" w:name="_Toc18507184"/>
      <w:bookmarkStart w:id="972" w:name="_Toc18499124"/>
      <w:bookmarkStart w:id="973" w:name="_Toc18507193"/>
      <w:bookmarkStart w:id="974" w:name="_Toc18499133"/>
      <w:bookmarkStart w:id="975" w:name="_Toc18507202"/>
      <w:bookmarkStart w:id="976" w:name="_Toc18499142"/>
      <w:bookmarkStart w:id="977" w:name="_Toc18507211"/>
      <w:bookmarkStart w:id="978" w:name="_Toc18499156"/>
      <w:bookmarkStart w:id="979" w:name="_Toc18507225"/>
      <w:bookmarkStart w:id="980" w:name="_Toc18499164"/>
      <w:bookmarkStart w:id="981" w:name="_Toc18507233"/>
      <w:bookmarkStart w:id="982" w:name="_Toc18499173"/>
      <w:bookmarkStart w:id="983" w:name="_Toc18507242"/>
      <w:bookmarkStart w:id="984" w:name="_Toc18499182"/>
      <w:bookmarkStart w:id="985" w:name="_Toc18507251"/>
      <w:bookmarkStart w:id="986" w:name="_Toc18499191"/>
      <w:bookmarkStart w:id="987" w:name="_Toc18507260"/>
      <w:bookmarkStart w:id="988" w:name="_Toc18499200"/>
      <w:bookmarkStart w:id="989" w:name="_Toc18507269"/>
      <w:bookmarkStart w:id="990" w:name="_Toc18499209"/>
      <w:bookmarkStart w:id="991" w:name="_Toc18507278"/>
      <w:bookmarkStart w:id="992" w:name="_Toc18499218"/>
      <w:bookmarkStart w:id="993" w:name="_Toc18507287"/>
      <w:bookmarkStart w:id="994" w:name="_Toc18499227"/>
      <w:bookmarkStart w:id="995" w:name="_Toc18507296"/>
      <w:bookmarkStart w:id="996" w:name="_Toc18499235"/>
      <w:bookmarkStart w:id="997" w:name="_Toc18507304"/>
      <w:bookmarkStart w:id="998" w:name="_Toc18499244"/>
      <w:bookmarkStart w:id="999" w:name="_Toc18507313"/>
      <w:bookmarkStart w:id="1000" w:name="_Toc18499253"/>
      <w:bookmarkStart w:id="1001" w:name="_Toc18507322"/>
      <w:bookmarkStart w:id="1002" w:name="_Toc18499262"/>
      <w:bookmarkStart w:id="1003" w:name="_Toc18507331"/>
      <w:bookmarkStart w:id="1004" w:name="_Toc18499271"/>
      <w:bookmarkStart w:id="1005" w:name="_Toc18507340"/>
      <w:bookmarkStart w:id="1006" w:name="_Toc18499280"/>
      <w:bookmarkStart w:id="1007" w:name="_Toc18507349"/>
      <w:bookmarkStart w:id="1008" w:name="_Toc18499289"/>
      <w:bookmarkStart w:id="1009" w:name="_Toc18507358"/>
      <w:bookmarkStart w:id="1010" w:name="_Toc18499298"/>
      <w:bookmarkStart w:id="1011" w:name="_Toc18507367"/>
      <w:bookmarkStart w:id="1012" w:name="_Toc18499307"/>
      <w:bookmarkStart w:id="1013" w:name="_Toc18507376"/>
      <w:bookmarkStart w:id="1014" w:name="_Toc18499316"/>
      <w:bookmarkStart w:id="1015" w:name="_Toc18507385"/>
      <w:bookmarkStart w:id="1016" w:name="_Toc18499325"/>
      <w:bookmarkStart w:id="1017" w:name="_Toc18507394"/>
      <w:bookmarkStart w:id="1018" w:name="_Toc18499334"/>
      <w:bookmarkStart w:id="1019" w:name="_Toc18507403"/>
      <w:bookmarkStart w:id="1020" w:name="_Toc18499343"/>
      <w:bookmarkStart w:id="1021" w:name="_Toc18507412"/>
      <w:bookmarkStart w:id="1022" w:name="_Toc18499352"/>
      <w:bookmarkStart w:id="1023" w:name="_Toc18507421"/>
      <w:bookmarkStart w:id="1024" w:name="_Toc18499361"/>
      <w:bookmarkStart w:id="1025" w:name="_Toc18507430"/>
      <w:bookmarkStart w:id="1026" w:name="_Toc18499370"/>
      <w:bookmarkStart w:id="1027" w:name="_Toc18507439"/>
      <w:bookmarkStart w:id="1028" w:name="_Toc18499379"/>
      <w:bookmarkStart w:id="1029" w:name="_Toc18507448"/>
      <w:bookmarkStart w:id="1030" w:name="_Toc18499388"/>
      <w:bookmarkStart w:id="1031" w:name="_Toc18507457"/>
      <w:bookmarkStart w:id="1032" w:name="_Toc18499397"/>
      <w:bookmarkStart w:id="1033" w:name="_Toc18507466"/>
      <w:bookmarkStart w:id="1034" w:name="_Toc18499398"/>
      <w:bookmarkStart w:id="1035" w:name="_Toc18507467"/>
      <w:bookmarkStart w:id="1036" w:name="_Toc18499399"/>
      <w:bookmarkStart w:id="1037" w:name="_Toc18507468"/>
      <w:bookmarkStart w:id="1038" w:name="page33"/>
      <w:bookmarkStart w:id="1039" w:name="_Toc18499848"/>
      <w:bookmarkStart w:id="1040" w:name="_Toc18507917"/>
      <w:bookmarkStart w:id="1041" w:name="page34"/>
      <w:bookmarkStart w:id="1042" w:name="_Toc18499906"/>
      <w:bookmarkStart w:id="1043" w:name="_Toc18507975"/>
      <w:bookmarkStart w:id="1044" w:name="_Toc18499941"/>
      <w:bookmarkStart w:id="1045" w:name="_Toc18508010"/>
      <w:bookmarkStart w:id="1046" w:name="_Toc18500157"/>
      <w:bookmarkStart w:id="1047" w:name="_Toc18508226"/>
      <w:bookmarkStart w:id="1048" w:name="_Toc18500177"/>
      <w:bookmarkStart w:id="1049" w:name="_Toc18508246"/>
      <w:bookmarkStart w:id="1050" w:name="_Toc18500254"/>
      <w:bookmarkStart w:id="1051" w:name="_Toc18508323"/>
      <w:bookmarkStart w:id="1052" w:name="_Toc18500255"/>
      <w:bookmarkStart w:id="1053" w:name="_Toc18508324"/>
      <w:bookmarkStart w:id="1054" w:name="page35"/>
      <w:bookmarkStart w:id="1055" w:name="_Toc18500270"/>
      <w:bookmarkStart w:id="1056" w:name="_Toc18508339"/>
      <w:bookmarkStart w:id="1057" w:name="_Toc18500340"/>
      <w:bookmarkStart w:id="1058" w:name="_Toc18508409"/>
      <w:bookmarkStart w:id="1059" w:name="_Toc18500514"/>
      <w:bookmarkStart w:id="1060" w:name="_Toc18508583"/>
      <w:bookmarkStart w:id="1061" w:name="_Toc18500659"/>
      <w:bookmarkStart w:id="1062" w:name="_Toc18508728"/>
      <w:bookmarkStart w:id="1063" w:name="_Toc18500660"/>
      <w:bookmarkStart w:id="1064" w:name="_Toc18508729"/>
      <w:bookmarkStart w:id="1065" w:name="page36"/>
      <w:bookmarkStart w:id="1066" w:name="_Toc18500661"/>
      <w:bookmarkStart w:id="1067" w:name="_Toc18508730"/>
      <w:bookmarkStart w:id="1068" w:name="_Toc18500662"/>
      <w:bookmarkStart w:id="1069" w:name="_Toc18508731"/>
      <w:bookmarkStart w:id="1070" w:name="_Toc18500663"/>
      <w:bookmarkStart w:id="1071" w:name="_Toc18508732"/>
      <w:bookmarkStart w:id="1072" w:name="_Toc18500664"/>
      <w:bookmarkStart w:id="1073" w:name="_Toc18508733"/>
      <w:bookmarkStart w:id="1074" w:name="_Toc18500665"/>
      <w:bookmarkStart w:id="1075" w:name="_Toc18508734"/>
      <w:bookmarkStart w:id="1076" w:name="_Toc18500666"/>
      <w:bookmarkStart w:id="1077" w:name="_Toc18508735"/>
      <w:bookmarkStart w:id="1078" w:name="_Toc18500667"/>
      <w:bookmarkStart w:id="1079" w:name="_Toc18508736"/>
      <w:bookmarkStart w:id="1080" w:name="_Toc18500668"/>
      <w:bookmarkStart w:id="1081" w:name="_Toc18508737"/>
      <w:bookmarkStart w:id="1082" w:name="_Toc18500669"/>
      <w:bookmarkStart w:id="1083" w:name="_Toc18508738"/>
      <w:bookmarkStart w:id="1084" w:name="_Toc18500670"/>
      <w:bookmarkStart w:id="1085" w:name="_Toc18508739"/>
      <w:bookmarkStart w:id="1086" w:name="_Toc18500671"/>
      <w:bookmarkStart w:id="1087" w:name="_Toc18508740"/>
      <w:bookmarkStart w:id="1088" w:name="_Toc18500672"/>
      <w:bookmarkStart w:id="1089" w:name="_Toc18508741"/>
      <w:bookmarkStart w:id="1090" w:name="_Toc18500673"/>
      <w:bookmarkStart w:id="1091" w:name="_Toc18508742"/>
      <w:bookmarkStart w:id="1092" w:name="_Toc18500674"/>
      <w:bookmarkStart w:id="1093" w:name="_Toc18508743"/>
      <w:bookmarkStart w:id="1094" w:name="_Toc18500675"/>
      <w:bookmarkStart w:id="1095" w:name="_Toc18508744"/>
      <w:bookmarkStart w:id="1096" w:name="page37"/>
      <w:bookmarkStart w:id="1097" w:name="_Toc18500677"/>
      <w:bookmarkStart w:id="1098" w:name="_Toc18508746"/>
      <w:bookmarkStart w:id="1099" w:name="_Toc18500682"/>
      <w:bookmarkStart w:id="1100" w:name="_Toc18508751"/>
      <w:bookmarkStart w:id="1101" w:name="_Toc18500690"/>
      <w:bookmarkStart w:id="1102" w:name="_Toc18508759"/>
      <w:bookmarkStart w:id="1103" w:name="_Toc18500694"/>
      <w:bookmarkStart w:id="1104" w:name="_Toc18508763"/>
      <w:bookmarkStart w:id="1105" w:name="_Toc18500698"/>
      <w:bookmarkStart w:id="1106" w:name="_Toc18508767"/>
      <w:bookmarkStart w:id="1107" w:name="_Toc18500699"/>
      <w:bookmarkStart w:id="1108" w:name="_Toc18508768"/>
      <w:bookmarkStart w:id="1109" w:name="page38"/>
      <w:bookmarkStart w:id="1110" w:name="_Toc18500701"/>
      <w:bookmarkStart w:id="1111" w:name="_Toc18508770"/>
      <w:bookmarkStart w:id="1112" w:name="_Toc18500706"/>
      <w:bookmarkStart w:id="1113" w:name="_Toc18508775"/>
      <w:bookmarkStart w:id="1114" w:name="_Toc18500714"/>
      <w:bookmarkStart w:id="1115" w:name="_Toc18508783"/>
      <w:bookmarkStart w:id="1116" w:name="_Toc18500722"/>
      <w:bookmarkStart w:id="1117" w:name="_Toc18508791"/>
      <w:bookmarkStart w:id="1118" w:name="_Toc19200138"/>
      <w:bookmarkStart w:id="1119" w:name="_Toc2133212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RPr="00467AFC">
        <w:rPr>
          <w:rFonts w:ascii="Bodoni MT Black" w:hAnsi="Bodoni MT Black"/>
          <w:b/>
          <w:color w:val="C00000"/>
          <w:sz w:val="28"/>
        </w:rPr>
        <w:t>EQUIPEMENTS ET MOBILIERS DES LABORATOIRES DE BIOLOGIE MEDICALE</w:t>
      </w:r>
      <w:bookmarkEnd w:id="1118"/>
      <w:bookmarkEnd w:id="1119"/>
    </w:p>
    <w:p w14:paraId="085FFDD4" w14:textId="27B7059D" w:rsidR="00A63E78" w:rsidRPr="00325F74" w:rsidRDefault="00A63E78" w:rsidP="005E266E">
      <w:pPr>
        <w:spacing w:line="276" w:lineRule="auto"/>
        <w:jc w:val="both"/>
        <w:rPr>
          <w:rFonts w:ascii="Century Gothic" w:hAnsi="Century Gothic"/>
          <w:sz w:val="24"/>
          <w:szCs w:val="24"/>
        </w:rPr>
      </w:pPr>
      <w:r w:rsidRPr="00467AFC">
        <w:rPr>
          <w:rFonts w:ascii="Century Gothic" w:hAnsi="Century Gothic"/>
          <w:sz w:val="24"/>
          <w:szCs w:val="24"/>
        </w:rPr>
        <w:t xml:space="preserve">L’équipement de base par niveau des formations sanitaires publiques de soins est l’équipement minimal nécessaire pour la réalisation des actes retenus dans la liste des analyses essentielles par </w:t>
      </w:r>
      <w:r w:rsidRPr="00D8294A">
        <w:rPr>
          <w:rFonts w:ascii="Century Gothic" w:hAnsi="Century Gothic"/>
          <w:sz w:val="24"/>
          <w:szCs w:val="24"/>
        </w:rPr>
        <w:t xml:space="preserve">niveau de </w:t>
      </w:r>
      <w:r w:rsidR="00C44946" w:rsidRPr="00D8294A">
        <w:rPr>
          <w:rFonts w:ascii="Century Gothic" w:hAnsi="Century Gothic"/>
          <w:sz w:val="24"/>
          <w:szCs w:val="24"/>
        </w:rPr>
        <w:t>la pyramide sanitaire</w:t>
      </w:r>
      <w:r w:rsidR="00325F74" w:rsidRPr="00D8294A">
        <w:rPr>
          <w:rFonts w:ascii="Century Gothic" w:hAnsi="Century Gothic"/>
          <w:sz w:val="24"/>
          <w:szCs w:val="24"/>
        </w:rPr>
        <w:t>.</w:t>
      </w:r>
    </w:p>
    <w:p w14:paraId="65997532" w14:textId="7A4B8EDB" w:rsidR="00A63E78" w:rsidRPr="00467AFC" w:rsidRDefault="00A63E78" w:rsidP="005E266E">
      <w:pPr>
        <w:spacing w:line="276" w:lineRule="auto"/>
        <w:jc w:val="both"/>
        <w:rPr>
          <w:rFonts w:ascii="Century Gothic" w:hAnsi="Century Gothic"/>
          <w:sz w:val="24"/>
          <w:szCs w:val="24"/>
        </w:rPr>
      </w:pPr>
      <w:r w:rsidRPr="00467AFC">
        <w:rPr>
          <w:rFonts w:ascii="Century Gothic" w:hAnsi="Century Gothic"/>
          <w:sz w:val="24"/>
          <w:szCs w:val="24"/>
        </w:rPr>
        <w:t xml:space="preserve">Une liste a été élaborée en tenant compte des domaines d’activités des laboratoires d’analyse de biologie médicale (ex : prélèvements, collecte, biochimie, parasitologie, bactériologie, hématologie </w:t>
      </w:r>
      <w:r w:rsidR="00C44946" w:rsidRPr="00E32BB3">
        <w:rPr>
          <w:rFonts w:ascii="Century Gothic" w:hAnsi="Century Gothic"/>
          <w:sz w:val="24"/>
          <w:szCs w:val="24"/>
        </w:rPr>
        <w:t>etc.</w:t>
      </w:r>
      <w:r>
        <w:rPr>
          <w:rFonts w:ascii="Century Gothic" w:hAnsi="Century Gothic"/>
          <w:sz w:val="24"/>
          <w:szCs w:val="24"/>
        </w:rPr>
        <w:t>).</w:t>
      </w:r>
    </w:p>
    <w:p w14:paraId="4B31EE6F" w14:textId="77777777" w:rsidR="00A63E78" w:rsidRPr="00467AFC" w:rsidRDefault="00A63E78" w:rsidP="005E266E">
      <w:pPr>
        <w:spacing w:line="276" w:lineRule="auto"/>
        <w:jc w:val="both"/>
        <w:rPr>
          <w:rFonts w:ascii="Century Gothic" w:hAnsi="Century Gothic"/>
          <w:sz w:val="24"/>
          <w:szCs w:val="24"/>
        </w:rPr>
      </w:pPr>
      <w:r w:rsidRPr="00467AFC">
        <w:rPr>
          <w:rFonts w:ascii="Century Gothic" w:hAnsi="Century Gothic"/>
          <w:sz w:val="24"/>
          <w:szCs w:val="24"/>
        </w:rPr>
        <w:t>L’équipement technique retenu dans la liste doit répondre aux normes internationales en vigueur.</w:t>
      </w:r>
    </w:p>
    <w:p w14:paraId="5594E80C" w14:textId="77777777" w:rsidR="004A67C4" w:rsidRDefault="004A67C4" w:rsidP="005E266E">
      <w:pPr>
        <w:jc w:val="both"/>
      </w:pPr>
    </w:p>
    <w:p w14:paraId="4C96F863" w14:textId="77777777" w:rsidR="00A63E78" w:rsidRDefault="00A63E78" w:rsidP="005E266E">
      <w:pPr>
        <w:jc w:val="both"/>
      </w:pPr>
    </w:p>
    <w:p w14:paraId="56C3DA9C" w14:textId="77777777" w:rsidR="00A63E78" w:rsidRDefault="00A63E78" w:rsidP="005E266E">
      <w:pPr>
        <w:jc w:val="both"/>
      </w:pPr>
    </w:p>
    <w:p w14:paraId="32A67B0C" w14:textId="77777777" w:rsidR="00A63E78" w:rsidRDefault="00A63E78" w:rsidP="005E266E">
      <w:pPr>
        <w:jc w:val="both"/>
      </w:pPr>
    </w:p>
    <w:p w14:paraId="37CB562C" w14:textId="77777777" w:rsidR="00A63E78" w:rsidRDefault="00A63E78" w:rsidP="005E266E">
      <w:pPr>
        <w:jc w:val="both"/>
      </w:pPr>
    </w:p>
    <w:p w14:paraId="0EB5B585" w14:textId="77777777" w:rsidR="00A63E78" w:rsidRDefault="00A63E78" w:rsidP="005E266E">
      <w:pPr>
        <w:jc w:val="both"/>
      </w:pPr>
    </w:p>
    <w:p w14:paraId="6C01797E" w14:textId="77777777" w:rsidR="00A63E78" w:rsidRDefault="00A63E78" w:rsidP="005E266E">
      <w:pPr>
        <w:jc w:val="both"/>
      </w:pPr>
    </w:p>
    <w:p w14:paraId="0F9ED03C" w14:textId="77777777" w:rsidR="00A63E78" w:rsidRDefault="00A63E78" w:rsidP="005E266E">
      <w:pPr>
        <w:jc w:val="both"/>
      </w:pPr>
    </w:p>
    <w:p w14:paraId="5AA75235" w14:textId="77777777" w:rsidR="00A63E78" w:rsidRDefault="00A63E78" w:rsidP="005E266E">
      <w:pPr>
        <w:jc w:val="both"/>
      </w:pPr>
    </w:p>
    <w:p w14:paraId="60098EDF" w14:textId="77777777" w:rsidR="00A63E78" w:rsidRDefault="00A63E78" w:rsidP="005E266E">
      <w:pPr>
        <w:jc w:val="both"/>
      </w:pPr>
    </w:p>
    <w:p w14:paraId="69BAF61F" w14:textId="77777777" w:rsidR="00A63E78" w:rsidRDefault="00A63E78" w:rsidP="005E266E">
      <w:pPr>
        <w:jc w:val="both"/>
      </w:pPr>
    </w:p>
    <w:p w14:paraId="4480FFCB" w14:textId="77777777" w:rsidR="00A63E78" w:rsidRDefault="00A63E78" w:rsidP="005E266E">
      <w:pPr>
        <w:jc w:val="both"/>
      </w:pPr>
    </w:p>
    <w:p w14:paraId="23E1E43E" w14:textId="77777777" w:rsidR="00A63E78" w:rsidRDefault="00A63E78" w:rsidP="005E266E">
      <w:pPr>
        <w:jc w:val="both"/>
        <w:sectPr w:rsidR="00A63E78" w:rsidSect="0016761D">
          <w:headerReference w:type="even" r:id="rId8"/>
          <w:headerReference w:type="default" r:id="rId9"/>
          <w:footerReference w:type="default" r:id="rId10"/>
          <w:headerReference w:type="first" r:id="rId11"/>
          <w:pgSz w:w="11906" w:h="16838"/>
          <w:pgMar w:top="1418" w:right="1418" w:bottom="1418" w:left="1418" w:header="708" w:footer="708" w:gutter="0"/>
          <w:cols w:space="708"/>
          <w:docGrid w:linePitch="360"/>
        </w:sectPr>
      </w:pPr>
    </w:p>
    <w:p w14:paraId="44E0EAFD" w14:textId="08A0EDF2" w:rsidR="00A63E78" w:rsidRPr="00624007" w:rsidRDefault="00A63E78" w:rsidP="0036797A">
      <w:pPr>
        <w:pStyle w:val="Titre3"/>
        <w:numPr>
          <w:ilvl w:val="1"/>
          <w:numId w:val="6"/>
        </w:numPr>
        <w:spacing w:after="240"/>
        <w:jc w:val="both"/>
        <w:rPr>
          <w:rFonts w:ascii="Century Gothic" w:hAnsi="Century Gothic"/>
          <w:b/>
          <w:color w:val="1F4E79" w:themeColor="accent1" w:themeShade="80"/>
          <w:sz w:val="28"/>
        </w:rPr>
      </w:pPr>
      <w:bookmarkStart w:id="1120" w:name="_Toc19200139"/>
      <w:bookmarkStart w:id="1121" w:name="_Toc21332122"/>
      <w:r w:rsidRPr="00624007">
        <w:rPr>
          <w:rFonts w:ascii="Century Gothic" w:hAnsi="Century Gothic"/>
          <w:b/>
          <w:color w:val="1F4E79" w:themeColor="accent1" w:themeShade="80"/>
          <w:sz w:val="28"/>
        </w:rPr>
        <w:lastRenderedPageBreak/>
        <w:t>Centre de santé :</w:t>
      </w:r>
      <w:bookmarkEnd w:id="1120"/>
      <w:bookmarkEnd w:id="1121"/>
    </w:p>
    <w:tbl>
      <w:tblPr>
        <w:tblW w:w="14641" w:type="dxa"/>
        <w:tblCellMar>
          <w:left w:w="70" w:type="dxa"/>
          <w:right w:w="70" w:type="dxa"/>
        </w:tblCellMar>
        <w:tblLook w:val="04A0" w:firstRow="1" w:lastRow="0" w:firstColumn="1" w:lastColumn="0" w:noHBand="0" w:noVBand="1"/>
      </w:tblPr>
      <w:tblGrid>
        <w:gridCol w:w="420"/>
        <w:gridCol w:w="429"/>
        <w:gridCol w:w="564"/>
        <w:gridCol w:w="5603"/>
        <w:gridCol w:w="1447"/>
        <w:gridCol w:w="1060"/>
        <w:gridCol w:w="2675"/>
        <w:gridCol w:w="2443"/>
      </w:tblGrid>
      <w:tr w:rsidR="00110E0C" w:rsidRPr="004869DC" w14:paraId="757FE800" w14:textId="77777777" w:rsidTr="004577C5">
        <w:trPr>
          <w:trHeight w:val="315"/>
          <w:tblHeader/>
        </w:trPr>
        <w:tc>
          <w:tcPr>
            <w:tcW w:w="14641"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ABA259" w14:textId="7FB71D60" w:rsidR="00110E0C" w:rsidRPr="004869DC" w:rsidRDefault="00110E0C" w:rsidP="00110E0C">
            <w:pPr>
              <w:spacing w:before="100" w:beforeAutospacing="1" w:after="100" w:afterAutospacing="1"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2.1.1</w:t>
            </w:r>
            <w:r w:rsidRPr="004869DC">
              <w:rPr>
                <w:rFonts w:ascii="Century Gothic" w:hAnsi="Century Gothic"/>
                <w:color w:val="FFFFFF" w:themeColor="background1"/>
                <w:sz w:val="20"/>
                <w:szCs w:val="20"/>
              </w:rPr>
              <w:t xml:space="preserve"> </w:t>
            </w:r>
            <w:r w:rsidRPr="004869DC">
              <w:rPr>
                <w:rFonts w:ascii="Century Gothic" w:hAnsi="Century Gothic"/>
                <w:b/>
                <w:bCs/>
                <w:color w:val="FFFFFF" w:themeColor="background1"/>
                <w:sz w:val="20"/>
                <w:szCs w:val="20"/>
              </w:rPr>
              <w:t>Consommables centre de santé</w:t>
            </w:r>
          </w:p>
        </w:tc>
      </w:tr>
      <w:tr w:rsidR="0031223D" w:rsidRPr="004869DC" w14:paraId="7F7517E4" w14:textId="77777777" w:rsidTr="004577C5">
        <w:trPr>
          <w:trHeight w:val="315"/>
          <w:tblHeader/>
        </w:trPr>
        <w:tc>
          <w:tcPr>
            <w:tcW w:w="1413"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3CA24088" w14:textId="694B8E80" w:rsidR="0031223D" w:rsidRPr="004869DC" w:rsidRDefault="0031223D" w:rsidP="0031223D">
            <w:pPr>
              <w:spacing w:before="100" w:beforeAutospacing="1" w:after="100" w:afterAutospacing="1"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603" w:type="dxa"/>
            <w:tcBorders>
              <w:top w:val="nil"/>
              <w:left w:val="nil"/>
              <w:bottom w:val="single" w:sz="4" w:space="0" w:color="auto"/>
              <w:right w:val="single" w:sz="4" w:space="0" w:color="auto"/>
            </w:tcBorders>
            <w:shd w:val="clear" w:color="auto" w:fill="FFC000"/>
            <w:noWrap/>
            <w:vAlign w:val="center"/>
            <w:hideMark/>
          </w:tcPr>
          <w:p w14:paraId="2446676E" w14:textId="121B4E94" w:rsidR="0031223D" w:rsidRPr="004869DC" w:rsidRDefault="0031223D" w:rsidP="00110E0C">
            <w:pPr>
              <w:spacing w:before="100" w:beforeAutospacing="1" w:after="100" w:afterAutospacing="1"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447" w:type="dxa"/>
            <w:tcBorders>
              <w:top w:val="nil"/>
              <w:left w:val="nil"/>
              <w:bottom w:val="single" w:sz="4" w:space="0" w:color="auto"/>
              <w:right w:val="single" w:sz="4" w:space="0" w:color="auto"/>
            </w:tcBorders>
            <w:shd w:val="clear" w:color="auto" w:fill="FFC000"/>
            <w:noWrap/>
            <w:vAlign w:val="center"/>
            <w:hideMark/>
          </w:tcPr>
          <w:p w14:paraId="3BFAB1BD" w14:textId="77777777" w:rsidR="0031223D" w:rsidRPr="004869DC" w:rsidRDefault="0031223D" w:rsidP="00110E0C">
            <w:pPr>
              <w:spacing w:before="100" w:beforeAutospacing="1" w:after="100" w:afterAutospacing="1"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1B818424" w14:textId="77777777" w:rsidR="0031223D" w:rsidRPr="004869DC" w:rsidRDefault="0031223D" w:rsidP="00110E0C">
            <w:pPr>
              <w:spacing w:before="100" w:beforeAutospacing="1" w:after="100" w:afterAutospacing="1"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675" w:type="dxa"/>
            <w:tcBorders>
              <w:top w:val="nil"/>
              <w:left w:val="nil"/>
              <w:bottom w:val="single" w:sz="4" w:space="0" w:color="auto"/>
              <w:right w:val="single" w:sz="4" w:space="0" w:color="auto"/>
            </w:tcBorders>
            <w:shd w:val="clear" w:color="auto" w:fill="FFC000"/>
            <w:noWrap/>
            <w:vAlign w:val="center"/>
            <w:hideMark/>
          </w:tcPr>
          <w:p w14:paraId="52B722CF" w14:textId="77777777" w:rsidR="0031223D" w:rsidRPr="004869DC" w:rsidRDefault="0031223D" w:rsidP="00110E0C">
            <w:pPr>
              <w:spacing w:before="100" w:beforeAutospacing="1" w:after="100" w:afterAutospacing="1"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443" w:type="dxa"/>
            <w:tcBorders>
              <w:top w:val="nil"/>
              <w:left w:val="nil"/>
              <w:bottom w:val="single" w:sz="4" w:space="0" w:color="auto"/>
              <w:right w:val="single" w:sz="4" w:space="0" w:color="auto"/>
            </w:tcBorders>
            <w:shd w:val="clear" w:color="auto" w:fill="FFC000"/>
            <w:noWrap/>
            <w:vAlign w:val="center"/>
            <w:hideMark/>
          </w:tcPr>
          <w:p w14:paraId="56BF2ED9" w14:textId="77777777" w:rsidR="0031223D" w:rsidRPr="004869DC" w:rsidRDefault="0031223D" w:rsidP="00110E0C">
            <w:pPr>
              <w:spacing w:before="100" w:beforeAutospacing="1" w:after="100" w:afterAutospacing="1"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110E0C" w:rsidRPr="004869DC" w14:paraId="243AAC0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tcPr>
          <w:p w14:paraId="4A227698" w14:textId="4A3E0A0E"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w:t>
            </w:r>
          </w:p>
        </w:tc>
        <w:tc>
          <w:tcPr>
            <w:tcW w:w="429" w:type="dxa"/>
            <w:tcBorders>
              <w:top w:val="single" w:sz="4" w:space="0" w:color="auto"/>
              <w:bottom w:val="single" w:sz="4" w:space="0" w:color="auto"/>
            </w:tcBorders>
            <w:vAlign w:val="center"/>
          </w:tcPr>
          <w:p w14:paraId="65D63D35" w14:textId="58063039" w:rsidR="00110E0C" w:rsidRPr="004869DC" w:rsidRDefault="00110E0C" w:rsidP="00110E0C">
            <w:pPr>
              <w:spacing w:before="100" w:beforeAutospacing="1" w:after="100" w:afterAutospacing="1" w:line="240" w:lineRule="auto"/>
              <w:rPr>
                <w:rFonts w:ascii="Century Gothic" w:hAnsi="Century Gothic"/>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0B57FD00" w14:textId="1EA01E4C" w:rsidR="00110E0C" w:rsidRPr="004869DC" w:rsidRDefault="00110E0C" w:rsidP="00110E0C">
            <w:pPr>
              <w:spacing w:before="100" w:beforeAutospacing="1" w:after="100" w:afterAutospacing="1" w:line="240" w:lineRule="auto"/>
              <w:rPr>
                <w:rFonts w:ascii="Century Gothic" w:hAnsi="Century Gothic"/>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vAlign w:val="center"/>
            <w:hideMark/>
          </w:tcPr>
          <w:p w14:paraId="272C8D4C" w14:textId="37928729" w:rsidR="00110E0C" w:rsidRPr="004869DC" w:rsidRDefault="00110E0C" w:rsidP="00110E0C">
            <w:pPr>
              <w:spacing w:before="100" w:beforeAutospacing="1" w:after="100" w:afterAutospacing="1" w:line="240" w:lineRule="auto"/>
              <w:rPr>
                <w:rFonts w:ascii="Century Gothic" w:hAnsi="Century Gothic"/>
                <w:sz w:val="20"/>
                <w:szCs w:val="20"/>
              </w:rPr>
            </w:pPr>
            <w:r w:rsidRPr="004869DC">
              <w:rPr>
                <w:rFonts w:ascii="Century Gothic" w:hAnsi="Century Gothic"/>
                <w:sz w:val="20"/>
                <w:szCs w:val="20"/>
              </w:rPr>
              <w:t>Accumulateur de froid (</w:t>
            </w:r>
            <w:proofErr w:type="spellStart"/>
            <w:r w:rsidRPr="004869DC">
              <w:rPr>
                <w:rFonts w:ascii="Century Gothic" w:hAnsi="Century Gothic"/>
                <w:sz w:val="20"/>
                <w:szCs w:val="20"/>
              </w:rPr>
              <w:t>ice</w:t>
            </w:r>
            <w:proofErr w:type="spellEnd"/>
            <w:r w:rsidRPr="004869DC">
              <w:rPr>
                <w:rFonts w:ascii="Century Gothic" w:hAnsi="Century Gothic"/>
                <w:sz w:val="20"/>
                <w:szCs w:val="20"/>
              </w:rPr>
              <w:t xml:space="preserve"> box)</w:t>
            </w:r>
          </w:p>
        </w:tc>
        <w:tc>
          <w:tcPr>
            <w:tcW w:w="1447" w:type="dxa"/>
            <w:tcBorders>
              <w:top w:val="nil"/>
              <w:left w:val="nil"/>
              <w:bottom w:val="single" w:sz="4" w:space="0" w:color="auto"/>
              <w:right w:val="single" w:sz="4" w:space="0" w:color="auto"/>
            </w:tcBorders>
            <w:shd w:val="clear" w:color="auto" w:fill="auto"/>
            <w:noWrap/>
            <w:vAlign w:val="center"/>
            <w:hideMark/>
          </w:tcPr>
          <w:p w14:paraId="73355B8C"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105F9E0"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3D4FF57F"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443" w:type="dxa"/>
            <w:tcBorders>
              <w:top w:val="nil"/>
              <w:left w:val="nil"/>
              <w:bottom w:val="single" w:sz="4" w:space="0" w:color="auto"/>
              <w:right w:val="single" w:sz="4" w:space="0" w:color="auto"/>
            </w:tcBorders>
            <w:shd w:val="clear" w:color="auto" w:fill="auto"/>
            <w:noWrap/>
            <w:vAlign w:val="center"/>
            <w:hideMark/>
          </w:tcPr>
          <w:p w14:paraId="3F89CAED"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Chaine de froid</w:t>
            </w:r>
          </w:p>
        </w:tc>
      </w:tr>
      <w:tr w:rsidR="00110E0C" w:rsidRPr="004869DC" w14:paraId="55E6E00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tcPr>
          <w:p w14:paraId="79E58E42" w14:textId="49149E71"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w:t>
            </w:r>
          </w:p>
        </w:tc>
        <w:tc>
          <w:tcPr>
            <w:tcW w:w="429" w:type="dxa"/>
            <w:tcBorders>
              <w:top w:val="single" w:sz="4" w:space="0" w:color="auto"/>
              <w:bottom w:val="single" w:sz="4" w:space="0" w:color="auto"/>
            </w:tcBorders>
            <w:vAlign w:val="center"/>
          </w:tcPr>
          <w:p w14:paraId="2E186AB3" w14:textId="7299F113"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71A5AC11" w14:textId="16C2677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768F6964" w14:textId="499198F4"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 xml:space="preserve">Adaptateur </w:t>
            </w:r>
            <w:proofErr w:type="spellStart"/>
            <w:r w:rsidRPr="004869DC">
              <w:rPr>
                <w:rFonts w:ascii="Century Gothic" w:hAnsi="Century Gothic"/>
                <w:color w:val="000000"/>
                <w:sz w:val="20"/>
                <w:szCs w:val="20"/>
              </w:rPr>
              <w:t>vacutainer</w:t>
            </w:r>
            <w:proofErr w:type="spellEnd"/>
          </w:p>
        </w:tc>
        <w:tc>
          <w:tcPr>
            <w:tcW w:w="1447" w:type="dxa"/>
            <w:tcBorders>
              <w:top w:val="nil"/>
              <w:left w:val="nil"/>
              <w:bottom w:val="single" w:sz="4" w:space="0" w:color="auto"/>
              <w:right w:val="single" w:sz="4" w:space="0" w:color="auto"/>
            </w:tcBorders>
            <w:shd w:val="clear" w:color="auto" w:fill="auto"/>
            <w:noWrap/>
            <w:vAlign w:val="center"/>
            <w:hideMark/>
          </w:tcPr>
          <w:p w14:paraId="76CB256C"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P/250</w:t>
            </w:r>
          </w:p>
        </w:tc>
        <w:tc>
          <w:tcPr>
            <w:tcW w:w="1060" w:type="dxa"/>
            <w:tcBorders>
              <w:top w:val="nil"/>
              <w:left w:val="nil"/>
              <w:bottom w:val="single" w:sz="4" w:space="0" w:color="auto"/>
              <w:right w:val="single" w:sz="4" w:space="0" w:color="auto"/>
            </w:tcBorders>
            <w:shd w:val="clear" w:color="auto" w:fill="auto"/>
            <w:noWrap/>
            <w:vAlign w:val="center"/>
            <w:hideMark/>
          </w:tcPr>
          <w:p w14:paraId="6A67A96D"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25DBAAEB" w14:textId="0FED76C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7738B78F" w14:textId="2A9BCACD"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333CFE5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tcPr>
          <w:p w14:paraId="152C9EB2" w14:textId="370F2959"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w:t>
            </w:r>
          </w:p>
        </w:tc>
        <w:tc>
          <w:tcPr>
            <w:tcW w:w="429" w:type="dxa"/>
            <w:tcBorders>
              <w:top w:val="single" w:sz="4" w:space="0" w:color="auto"/>
              <w:bottom w:val="single" w:sz="4" w:space="0" w:color="auto"/>
            </w:tcBorders>
            <w:vAlign w:val="center"/>
          </w:tcPr>
          <w:p w14:paraId="25C13809" w14:textId="3B07A93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DCFE09B" w14:textId="2FF3F8F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6BD0D0B4" w14:textId="7BC709C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Aiguilles épicrâniennes</w:t>
            </w:r>
          </w:p>
        </w:tc>
        <w:tc>
          <w:tcPr>
            <w:tcW w:w="1447" w:type="dxa"/>
            <w:tcBorders>
              <w:top w:val="nil"/>
              <w:left w:val="nil"/>
              <w:bottom w:val="single" w:sz="4" w:space="0" w:color="auto"/>
              <w:right w:val="single" w:sz="4" w:space="0" w:color="auto"/>
            </w:tcBorders>
            <w:shd w:val="clear" w:color="auto" w:fill="auto"/>
            <w:noWrap/>
            <w:vAlign w:val="center"/>
            <w:hideMark/>
          </w:tcPr>
          <w:p w14:paraId="44E37284"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auto" w:fill="auto"/>
            <w:noWrap/>
            <w:vAlign w:val="center"/>
            <w:hideMark/>
          </w:tcPr>
          <w:p w14:paraId="64AD05CC"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75" w:type="dxa"/>
            <w:tcBorders>
              <w:top w:val="nil"/>
              <w:left w:val="nil"/>
              <w:bottom w:val="single" w:sz="4" w:space="0" w:color="auto"/>
              <w:right w:val="single" w:sz="4" w:space="0" w:color="auto"/>
            </w:tcBorders>
            <w:shd w:val="clear" w:color="auto" w:fill="auto"/>
            <w:noWrap/>
            <w:vAlign w:val="center"/>
            <w:hideMark/>
          </w:tcPr>
          <w:p w14:paraId="5CC446C3" w14:textId="67366A5E"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70DB9701" w14:textId="4E34817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474DE17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tcPr>
          <w:p w14:paraId="45F64EE9" w14:textId="5BB1FC12"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4</w:t>
            </w:r>
          </w:p>
        </w:tc>
        <w:tc>
          <w:tcPr>
            <w:tcW w:w="429" w:type="dxa"/>
            <w:tcBorders>
              <w:top w:val="single" w:sz="4" w:space="0" w:color="auto"/>
              <w:bottom w:val="single" w:sz="4" w:space="0" w:color="auto"/>
            </w:tcBorders>
            <w:vAlign w:val="center"/>
          </w:tcPr>
          <w:p w14:paraId="19CDB167" w14:textId="3DA35FA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4EC8D500" w14:textId="3F99FC9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153E0B6D" w14:textId="4AE859C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21 G</w:t>
            </w:r>
          </w:p>
        </w:tc>
        <w:tc>
          <w:tcPr>
            <w:tcW w:w="1447" w:type="dxa"/>
            <w:tcBorders>
              <w:top w:val="nil"/>
              <w:left w:val="nil"/>
              <w:bottom w:val="single" w:sz="4" w:space="0" w:color="auto"/>
              <w:right w:val="single" w:sz="4" w:space="0" w:color="auto"/>
            </w:tcBorders>
            <w:shd w:val="clear" w:color="auto" w:fill="auto"/>
            <w:noWrap/>
            <w:vAlign w:val="center"/>
            <w:hideMark/>
          </w:tcPr>
          <w:p w14:paraId="084912B8"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auto" w:fill="auto"/>
            <w:noWrap/>
            <w:vAlign w:val="center"/>
            <w:hideMark/>
          </w:tcPr>
          <w:p w14:paraId="765FC035"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525DA744" w14:textId="7F7DE79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6DE6B8D6" w14:textId="67F9960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5110887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tcPr>
          <w:p w14:paraId="11CFE95A" w14:textId="562015FB"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5</w:t>
            </w:r>
          </w:p>
        </w:tc>
        <w:tc>
          <w:tcPr>
            <w:tcW w:w="429" w:type="dxa"/>
            <w:tcBorders>
              <w:top w:val="single" w:sz="4" w:space="0" w:color="auto"/>
              <w:bottom w:val="single" w:sz="4" w:space="0" w:color="auto"/>
            </w:tcBorders>
            <w:vAlign w:val="center"/>
          </w:tcPr>
          <w:p w14:paraId="526C15A7" w14:textId="117BDBB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61D8E8F8" w14:textId="57A7B69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7037E7FA" w14:textId="09A03333"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22 G</w:t>
            </w:r>
          </w:p>
        </w:tc>
        <w:tc>
          <w:tcPr>
            <w:tcW w:w="1447" w:type="dxa"/>
            <w:tcBorders>
              <w:top w:val="nil"/>
              <w:left w:val="nil"/>
              <w:bottom w:val="single" w:sz="4" w:space="0" w:color="auto"/>
              <w:right w:val="single" w:sz="4" w:space="0" w:color="auto"/>
            </w:tcBorders>
            <w:shd w:val="clear" w:color="auto" w:fill="auto"/>
            <w:noWrap/>
            <w:vAlign w:val="center"/>
            <w:hideMark/>
          </w:tcPr>
          <w:p w14:paraId="2BCB4A32"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auto" w:fill="auto"/>
            <w:noWrap/>
            <w:vAlign w:val="center"/>
            <w:hideMark/>
          </w:tcPr>
          <w:p w14:paraId="30EA3B0E"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24E8483A" w14:textId="250215A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7E279F20" w14:textId="3724B39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78DE54A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24FD7D6"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6</w:t>
            </w:r>
          </w:p>
        </w:tc>
        <w:tc>
          <w:tcPr>
            <w:tcW w:w="429" w:type="dxa"/>
            <w:tcBorders>
              <w:top w:val="single" w:sz="4" w:space="0" w:color="auto"/>
              <w:bottom w:val="single" w:sz="4" w:space="0" w:color="auto"/>
            </w:tcBorders>
            <w:vAlign w:val="center"/>
          </w:tcPr>
          <w:p w14:paraId="44DACCCA" w14:textId="5813CB64"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7713651D" w14:textId="0A6E98B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4C17CC5D" w14:textId="596E49D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Blouses de Laboratoire</w:t>
            </w:r>
          </w:p>
        </w:tc>
        <w:tc>
          <w:tcPr>
            <w:tcW w:w="1447" w:type="dxa"/>
            <w:tcBorders>
              <w:top w:val="nil"/>
              <w:left w:val="nil"/>
              <w:bottom w:val="single" w:sz="4" w:space="0" w:color="auto"/>
              <w:right w:val="single" w:sz="4" w:space="0" w:color="auto"/>
            </w:tcBorders>
            <w:shd w:val="clear" w:color="auto" w:fill="auto"/>
            <w:noWrap/>
            <w:vAlign w:val="center"/>
            <w:hideMark/>
          </w:tcPr>
          <w:p w14:paraId="4807D84A"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0016AD1"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2675" w:type="dxa"/>
            <w:tcBorders>
              <w:top w:val="nil"/>
              <w:left w:val="nil"/>
              <w:bottom w:val="single" w:sz="4" w:space="0" w:color="auto"/>
              <w:right w:val="single" w:sz="4" w:space="0" w:color="auto"/>
            </w:tcBorders>
            <w:shd w:val="clear" w:color="auto" w:fill="auto"/>
            <w:noWrap/>
            <w:vAlign w:val="center"/>
            <w:hideMark/>
          </w:tcPr>
          <w:p w14:paraId="016BCF43"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1FFAF038" w14:textId="17A16825"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4458FD8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461AA5A"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7</w:t>
            </w:r>
          </w:p>
        </w:tc>
        <w:tc>
          <w:tcPr>
            <w:tcW w:w="429" w:type="dxa"/>
            <w:tcBorders>
              <w:top w:val="single" w:sz="4" w:space="0" w:color="auto"/>
              <w:bottom w:val="single" w:sz="4" w:space="0" w:color="auto"/>
            </w:tcBorders>
            <w:vAlign w:val="center"/>
          </w:tcPr>
          <w:p w14:paraId="2E57F904" w14:textId="4FE47E3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2E4BA9AB" w14:textId="0BCADB8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31D0F252" w14:textId="3E1B099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Coton hydrophile</w:t>
            </w:r>
          </w:p>
        </w:tc>
        <w:tc>
          <w:tcPr>
            <w:tcW w:w="1447" w:type="dxa"/>
            <w:tcBorders>
              <w:top w:val="nil"/>
              <w:left w:val="nil"/>
              <w:bottom w:val="single" w:sz="4" w:space="0" w:color="auto"/>
              <w:right w:val="single" w:sz="4" w:space="0" w:color="auto"/>
            </w:tcBorders>
            <w:shd w:val="clear" w:color="auto" w:fill="auto"/>
            <w:noWrap/>
            <w:vAlign w:val="center"/>
            <w:hideMark/>
          </w:tcPr>
          <w:p w14:paraId="37ED1366" w14:textId="26251634"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R/ 500 g</w:t>
            </w:r>
          </w:p>
        </w:tc>
        <w:tc>
          <w:tcPr>
            <w:tcW w:w="1060" w:type="dxa"/>
            <w:tcBorders>
              <w:top w:val="nil"/>
              <w:left w:val="nil"/>
              <w:bottom w:val="single" w:sz="4" w:space="0" w:color="auto"/>
              <w:right w:val="single" w:sz="4" w:space="0" w:color="auto"/>
            </w:tcBorders>
            <w:shd w:val="clear" w:color="auto" w:fill="auto"/>
            <w:noWrap/>
            <w:vAlign w:val="center"/>
            <w:hideMark/>
          </w:tcPr>
          <w:p w14:paraId="1D0E0134"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3D50F6DE" w14:textId="39AAA17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661B675B" w14:textId="3C55209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6A7D640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503EEDA"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8</w:t>
            </w:r>
          </w:p>
        </w:tc>
        <w:tc>
          <w:tcPr>
            <w:tcW w:w="429" w:type="dxa"/>
            <w:tcBorders>
              <w:top w:val="single" w:sz="4" w:space="0" w:color="auto"/>
              <w:bottom w:val="single" w:sz="4" w:space="0" w:color="auto"/>
            </w:tcBorders>
            <w:vAlign w:val="center"/>
          </w:tcPr>
          <w:p w14:paraId="096D6883" w14:textId="005376F9"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76C4DDC6" w14:textId="1D07EE2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22EEF8DD" w14:textId="27B8C75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Ecouvillon + coton en tube</w:t>
            </w:r>
          </w:p>
        </w:tc>
        <w:tc>
          <w:tcPr>
            <w:tcW w:w="1447" w:type="dxa"/>
            <w:tcBorders>
              <w:top w:val="nil"/>
              <w:left w:val="nil"/>
              <w:bottom w:val="single" w:sz="4" w:space="0" w:color="auto"/>
              <w:right w:val="single" w:sz="4" w:space="0" w:color="auto"/>
            </w:tcBorders>
            <w:shd w:val="clear" w:color="auto" w:fill="auto"/>
            <w:noWrap/>
            <w:vAlign w:val="center"/>
            <w:hideMark/>
          </w:tcPr>
          <w:p w14:paraId="44CDFDB1"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P/500</w:t>
            </w:r>
          </w:p>
        </w:tc>
        <w:tc>
          <w:tcPr>
            <w:tcW w:w="1060" w:type="dxa"/>
            <w:tcBorders>
              <w:top w:val="nil"/>
              <w:left w:val="nil"/>
              <w:bottom w:val="single" w:sz="4" w:space="0" w:color="auto"/>
              <w:right w:val="single" w:sz="4" w:space="0" w:color="auto"/>
            </w:tcBorders>
            <w:shd w:val="clear" w:color="auto" w:fill="auto"/>
            <w:noWrap/>
            <w:vAlign w:val="center"/>
            <w:hideMark/>
          </w:tcPr>
          <w:p w14:paraId="2D8A4D1D"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75" w:type="dxa"/>
            <w:tcBorders>
              <w:top w:val="nil"/>
              <w:left w:val="nil"/>
              <w:bottom w:val="single" w:sz="4" w:space="0" w:color="auto"/>
              <w:right w:val="single" w:sz="4" w:space="0" w:color="auto"/>
            </w:tcBorders>
            <w:shd w:val="clear" w:color="auto" w:fill="auto"/>
            <w:noWrap/>
            <w:vAlign w:val="center"/>
            <w:hideMark/>
          </w:tcPr>
          <w:p w14:paraId="2DBD14E6" w14:textId="5BEE864E"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49D77A58" w14:textId="51DF38DF"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1B62845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77417A5"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9</w:t>
            </w:r>
          </w:p>
        </w:tc>
        <w:tc>
          <w:tcPr>
            <w:tcW w:w="429" w:type="dxa"/>
            <w:tcBorders>
              <w:top w:val="single" w:sz="4" w:space="0" w:color="auto"/>
              <w:bottom w:val="single" w:sz="4" w:space="0" w:color="auto"/>
            </w:tcBorders>
            <w:vAlign w:val="center"/>
          </w:tcPr>
          <w:p w14:paraId="04D0813C" w14:textId="5447EA6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48D516AF" w14:textId="65F8DF1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6BBBF55F" w14:textId="797CEE7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Flacon de prélèvement des selles avec cuillère 30 ml</w:t>
            </w:r>
          </w:p>
        </w:tc>
        <w:tc>
          <w:tcPr>
            <w:tcW w:w="1447" w:type="dxa"/>
            <w:tcBorders>
              <w:top w:val="nil"/>
              <w:left w:val="nil"/>
              <w:bottom w:val="single" w:sz="4" w:space="0" w:color="auto"/>
              <w:right w:val="single" w:sz="4" w:space="0" w:color="auto"/>
            </w:tcBorders>
            <w:shd w:val="clear" w:color="auto" w:fill="auto"/>
            <w:noWrap/>
            <w:vAlign w:val="center"/>
            <w:hideMark/>
          </w:tcPr>
          <w:p w14:paraId="24C134F3"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P/700</w:t>
            </w:r>
          </w:p>
        </w:tc>
        <w:tc>
          <w:tcPr>
            <w:tcW w:w="1060" w:type="dxa"/>
            <w:tcBorders>
              <w:top w:val="nil"/>
              <w:left w:val="nil"/>
              <w:bottom w:val="single" w:sz="4" w:space="0" w:color="auto"/>
              <w:right w:val="single" w:sz="4" w:space="0" w:color="auto"/>
            </w:tcBorders>
            <w:shd w:val="clear" w:color="auto" w:fill="auto"/>
            <w:noWrap/>
            <w:vAlign w:val="center"/>
            <w:hideMark/>
          </w:tcPr>
          <w:p w14:paraId="2319166F"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147E7718" w14:textId="59E55A0D"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52AB943B" w14:textId="362223B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46CF7BE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D7B961C"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10</w:t>
            </w:r>
          </w:p>
        </w:tc>
        <w:tc>
          <w:tcPr>
            <w:tcW w:w="429" w:type="dxa"/>
            <w:tcBorders>
              <w:top w:val="single" w:sz="4" w:space="0" w:color="auto"/>
              <w:bottom w:val="single" w:sz="4" w:space="0" w:color="auto"/>
            </w:tcBorders>
            <w:vAlign w:val="center"/>
          </w:tcPr>
          <w:p w14:paraId="1FA12B92" w14:textId="1793557E"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2F2E66DF" w14:textId="0A4377F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793A72DB" w14:textId="31D40E1E"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Flacon de prélèvement d'urine - 50 ml</w:t>
            </w:r>
          </w:p>
        </w:tc>
        <w:tc>
          <w:tcPr>
            <w:tcW w:w="1447" w:type="dxa"/>
            <w:tcBorders>
              <w:top w:val="nil"/>
              <w:left w:val="nil"/>
              <w:bottom w:val="single" w:sz="4" w:space="0" w:color="auto"/>
              <w:right w:val="single" w:sz="4" w:space="0" w:color="auto"/>
            </w:tcBorders>
            <w:shd w:val="clear" w:color="auto" w:fill="auto"/>
            <w:noWrap/>
            <w:vAlign w:val="center"/>
            <w:hideMark/>
          </w:tcPr>
          <w:p w14:paraId="52552EB9"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P/200</w:t>
            </w:r>
          </w:p>
        </w:tc>
        <w:tc>
          <w:tcPr>
            <w:tcW w:w="1060" w:type="dxa"/>
            <w:tcBorders>
              <w:top w:val="nil"/>
              <w:left w:val="nil"/>
              <w:bottom w:val="single" w:sz="4" w:space="0" w:color="auto"/>
              <w:right w:val="single" w:sz="4" w:space="0" w:color="auto"/>
            </w:tcBorders>
            <w:shd w:val="clear" w:color="auto" w:fill="auto"/>
            <w:noWrap/>
            <w:vAlign w:val="center"/>
            <w:hideMark/>
          </w:tcPr>
          <w:p w14:paraId="28EE5017"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675" w:type="dxa"/>
            <w:tcBorders>
              <w:top w:val="nil"/>
              <w:left w:val="nil"/>
              <w:bottom w:val="single" w:sz="4" w:space="0" w:color="auto"/>
              <w:right w:val="single" w:sz="4" w:space="0" w:color="auto"/>
            </w:tcBorders>
            <w:shd w:val="clear" w:color="auto" w:fill="auto"/>
            <w:noWrap/>
            <w:vAlign w:val="center"/>
            <w:hideMark/>
          </w:tcPr>
          <w:p w14:paraId="598356E0" w14:textId="3289526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1EA8A505" w14:textId="2643E3B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0A3D271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0D0DA2F"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11</w:t>
            </w:r>
          </w:p>
        </w:tc>
        <w:tc>
          <w:tcPr>
            <w:tcW w:w="429" w:type="dxa"/>
            <w:tcBorders>
              <w:top w:val="single" w:sz="4" w:space="0" w:color="auto"/>
              <w:bottom w:val="single" w:sz="4" w:space="0" w:color="auto"/>
            </w:tcBorders>
            <w:vAlign w:val="center"/>
          </w:tcPr>
          <w:p w14:paraId="020308D5" w14:textId="595E63F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3E2C99C0" w14:textId="152D289D"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074EF653" w14:textId="222D47E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Gants non stérile L</w:t>
            </w:r>
          </w:p>
        </w:tc>
        <w:tc>
          <w:tcPr>
            <w:tcW w:w="1447" w:type="dxa"/>
            <w:tcBorders>
              <w:top w:val="nil"/>
              <w:left w:val="nil"/>
              <w:bottom w:val="single" w:sz="4" w:space="0" w:color="auto"/>
              <w:right w:val="single" w:sz="4" w:space="0" w:color="auto"/>
            </w:tcBorders>
            <w:shd w:val="clear" w:color="auto" w:fill="auto"/>
            <w:noWrap/>
            <w:vAlign w:val="center"/>
            <w:hideMark/>
          </w:tcPr>
          <w:p w14:paraId="7B4C78EF" w14:textId="22677D9F"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 PCS</w:t>
            </w:r>
          </w:p>
        </w:tc>
        <w:tc>
          <w:tcPr>
            <w:tcW w:w="1060" w:type="dxa"/>
            <w:tcBorders>
              <w:top w:val="nil"/>
              <w:left w:val="nil"/>
              <w:bottom w:val="single" w:sz="4" w:space="0" w:color="auto"/>
              <w:right w:val="single" w:sz="4" w:space="0" w:color="auto"/>
            </w:tcBorders>
            <w:shd w:val="clear" w:color="auto" w:fill="auto"/>
            <w:noWrap/>
            <w:vAlign w:val="center"/>
            <w:hideMark/>
          </w:tcPr>
          <w:p w14:paraId="3FC85E2A"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04D1361F"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6915F3F7" w14:textId="5ACEDFA1"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325249C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7128250"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12</w:t>
            </w:r>
          </w:p>
        </w:tc>
        <w:tc>
          <w:tcPr>
            <w:tcW w:w="429" w:type="dxa"/>
            <w:tcBorders>
              <w:top w:val="single" w:sz="4" w:space="0" w:color="auto"/>
              <w:bottom w:val="single" w:sz="4" w:space="0" w:color="auto"/>
            </w:tcBorders>
            <w:vAlign w:val="center"/>
          </w:tcPr>
          <w:p w14:paraId="6468027D" w14:textId="007BBF8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09F26C42" w14:textId="266EF27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4C1E1DCA" w14:textId="5013280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Gants non stérile M</w:t>
            </w:r>
          </w:p>
        </w:tc>
        <w:tc>
          <w:tcPr>
            <w:tcW w:w="1447" w:type="dxa"/>
            <w:tcBorders>
              <w:top w:val="nil"/>
              <w:left w:val="nil"/>
              <w:bottom w:val="single" w:sz="4" w:space="0" w:color="auto"/>
              <w:right w:val="single" w:sz="4" w:space="0" w:color="auto"/>
            </w:tcBorders>
            <w:shd w:val="clear" w:color="auto" w:fill="auto"/>
            <w:noWrap/>
            <w:vAlign w:val="center"/>
            <w:hideMark/>
          </w:tcPr>
          <w:p w14:paraId="3A69A959" w14:textId="05AA276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 PCS</w:t>
            </w:r>
          </w:p>
        </w:tc>
        <w:tc>
          <w:tcPr>
            <w:tcW w:w="1060" w:type="dxa"/>
            <w:tcBorders>
              <w:top w:val="nil"/>
              <w:left w:val="nil"/>
              <w:bottom w:val="single" w:sz="4" w:space="0" w:color="auto"/>
              <w:right w:val="single" w:sz="4" w:space="0" w:color="auto"/>
            </w:tcBorders>
            <w:shd w:val="clear" w:color="auto" w:fill="auto"/>
            <w:noWrap/>
            <w:vAlign w:val="center"/>
            <w:hideMark/>
          </w:tcPr>
          <w:p w14:paraId="02928271"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49A2EAFD"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0A1DBFC3" w14:textId="4D6600B3"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56BB523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9E4F1AC"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13</w:t>
            </w:r>
          </w:p>
        </w:tc>
        <w:tc>
          <w:tcPr>
            <w:tcW w:w="429" w:type="dxa"/>
            <w:tcBorders>
              <w:top w:val="single" w:sz="4" w:space="0" w:color="auto"/>
              <w:bottom w:val="single" w:sz="4" w:space="0" w:color="auto"/>
            </w:tcBorders>
            <w:vAlign w:val="center"/>
          </w:tcPr>
          <w:p w14:paraId="44C8254A" w14:textId="0957711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2A03987C" w14:textId="7A9AE38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7F18048F" w14:textId="342FD4CD"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Gants non stérile S</w:t>
            </w:r>
          </w:p>
        </w:tc>
        <w:tc>
          <w:tcPr>
            <w:tcW w:w="1447" w:type="dxa"/>
            <w:tcBorders>
              <w:top w:val="nil"/>
              <w:left w:val="nil"/>
              <w:bottom w:val="single" w:sz="4" w:space="0" w:color="auto"/>
              <w:right w:val="single" w:sz="4" w:space="0" w:color="auto"/>
            </w:tcBorders>
            <w:shd w:val="clear" w:color="auto" w:fill="auto"/>
            <w:noWrap/>
            <w:vAlign w:val="center"/>
            <w:hideMark/>
          </w:tcPr>
          <w:p w14:paraId="5773E12D" w14:textId="555DFA0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 PCS</w:t>
            </w:r>
          </w:p>
        </w:tc>
        <w:tc>
          <w:tcPr>
            <w:tcW w:w="1060" w:type="dxa"/>
            <w:tcBorders>
              <w:top w:val="nil"/>
              <w:left w:val="nil"/>
              <w:bottom w:val="single" w:sz="4" w:space="0" w:color="auto"/>
              <w:right w:val="single" w:sz="4" w:space="0" w:color="auto"/>
            </w:tcBorders>
            <w:shd w:val="clear" w:color="auto" w:fill="auto"/>
            <w:noWrap/>
            <w:vAlign w:val="center"/>
            <w:hideMark/>
          </w:tcPr>
          <w:p w14:paraId="139265AD"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725347A8"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7FF0DF81" w14:textId="5D35AB5E"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254C95D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B4E2002"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14</w:t>
            </w:r>
          </w:p>
        </w:tc>
        <w:tc>
          <w:tcPr>
            <w:tcW w:w="429" w:type="dxa"/>
            <w:tcBorders>
              <w:top w:val="single" w:sz="4" w:space="0" w:color="auto"/>
              <w:bottom w:val="single" w:sz="4" w:space="0" w:color="auto"/>
            </w:tcBorders>
            <w:vAlign w:val="center"/>
          </w:tcPr>
          <w:p w14:paraId="61079B55" w14:textId="2318660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2C48A084" w14:textId="7A0F465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2F2EDB9F" w14:textId="66FDA8F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Garrot</w:t>
            </w:r>
          </w:p>
        </w:tc>
        <w:tc>
          <w:tcPr>
            <w:tcW w:w="1447" w:type="dxa"/>
            <w:tcBorders>
              <w:top w:val="nil"/>
              <w:left w:val="nil"/>
              <w:bottom w:val="single" w:sz="4" w:space="0" w:color="auto"/>
              <w:right w:val="single" w:sz="4" w:space="0" w:color="auto"/>
            </w:tcBorders>
            <w:shd w:val="clear" w:color="auto" w:fill="auto"/>
            <w:noWrap/>
            <w:vAlign w:val="center"/>
            <w:hideMark/>
          </w:tcPr>
          <w:p w14:paraId="33AC3602"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0A0BCFF"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617F6D68" w14:textId="40723C9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709528D6" w14:textId="72CD577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275C557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61C91B4"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15</w:t>
            </w:r>
          </w:p>
        </w:tc>
        <w:tc>
          <w:tcPr>
            <w:tcW w:w="429" w:type="dxa"/>
            <w:tcBorders>
              <w:top w:val="single" w:sz="4" w:space="0" w:color="auto"/>
              <w:bottom w:val="single" w:sz="4" w:space="0" w:color="auto"/>
            </w:tcBorders>
            <w:vAlign w:val="center"/>
          </w:tcPr>
          <w:p w14:paraId="34640FE2" w14:textId="370AD7C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0F49BB7" w14:textId="36054C3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110E55E6" w14:textId="7942C10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Kit de transport à triple emballage</w:t>
            </w:r>
          </w:p>
        </w:tc>
        <w:tc>
          <w:tcPr>
            <w:tcW w:w="1447" w:type="dxa"/>
            <w:tcBorders>
              <w:top w:val="nil"/>
              <w:left w:val="nil"/>
              <w:bottom w:val="single" w:sz="4" w:space="0" w:color="auto"/>
              <w:right w:val="single" w:sz="4" w:space="0" w:color="auto"/>
            </w:tcBorders>
            <w:shd w:val="clear" w:color="auto" w:fill="auto"/>
            <w:noWrap/>
            <w:vAlign w:val="center"/>
            <w:hideMark/>
          </w:tcPr>
          <w:p w14:paraId="6E02122C"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08015F9"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675" w:type="dxa"/>
            <w:tcBorders>
              <w:top w:val="nil"/>
              <w:left w:val="nil"/>
              <w:bottom w:val="single" w:sz="4" w:space="0" w:color="auto"/>
              <w:right w:val="single" w:sz="4" w:space="0" w:color="auto"/>
            </w:tcBorders>
            <w:shd w:val="clear" w:color="auto" w:fill="auto"/>
            <w:noWrap/>
            <w:vAlign w:val="center"/>
            <w:hideMark/>
          </w:tcPr>
          <w:p w14:paraId="2CD7D231" w14:textId="43C69FC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6EA76861" w14:textId="4ADCDC1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3387F4A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C4866D1"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16</w:t>
            </w:r>
          </w:p>
        </w:tc>
        <w:tc>
          <w:tcPr>
            <w:tcW w:w="429" w:type="dxa"/>
            <w:tcBorders>
              <w:top w:val="single" w:sz="4" w:space="0" w:color="auto"/>
              <w:bottom w:val="single" w:sz="4" w:space="0" w:color="auto"/>
            </w:tcBorders>
            <w:vAlign w:val="center"/>
          </w:tcPr>
          <w:p w14:paraId="1B698312" w14:textId="04494F58"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79377A89" w14:textId="0B759E64"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209D2191" w14:textId="1306715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Kit papier DBS</w:t>
            </w:r>
          </w:p>
        </w:tc>
        <w:tc>
          <w:tcPr>
            <w:tcW w:w="1447" w:type="dxa"/>
            <w:tcBorders>
              <w:top w:val="nil"/>
              <w:left w:val="nil"/>
              <w:bottom w:val="single" w:sz="4" w:space="0" w:color="auto"/>
              <w:right w:val="single" w:sz="4" w:space="0" w:color="auto"/>
            </w:tcBorders>
            <w:shd w:val="clear" w:color="auto" w:fill="auto"/>
            <w:noWrap/>
            <w:vAlign w:val="center"/>
            <w:hideMark/>
          </w:tcPr>
          <w:p w14:paraId="471D6FA6"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Paquet/50</w:t>
            </w:r>
          </w:p>
        </w:tc>
        <w:tc>
          <w:tcPr>
            <w:tcW w:w="1060" w:type="dxa"/>
            <w:tcBorders>
              <w:top w:val="nil"/>
              <w:left w:val="nil"/>
              <w:bottom w:val="single" w:sz="4" w:space="0" w:color="auto"/>
              <w:right w:val="single" w:sz="4" w:space="0" w:color="auto"/>
            </w:tcBorders>
            <w:shd w:val="clear" w:color="auto" w:fill="auto"/>
            <w:noWrap/>
            <w:vAlign w:val="center"/>
            <w:hideMark/>
          </w:tcPr>
          <w:p w14:paraId="4F510114"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71A34AEF" w14:textId="6094BDFE"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207E9788" w14:textId="64E911DF"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628D024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1C27A80"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17</w:t>
            </w:r>
          </w:p>
        </w:tc>
        <w:tc>
          <w:tcPr>
            <w:tcW w:w="429" w:type="dxa"/>
            <w:tcBorders>
              <w:top w:val="single" w:sz="4" w:space="0" w:color="auto"/>
              <w:bottom w:val="single" w:sz="4" w:space="0" w:color="auto"/>
            </w:tcBorders>
            <w:vAlign w:val="center"/>
          </w:tcPr>
          <w:p w14:paraId="66041E53" w14:textId="3A4A176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575D4F4" w14:textId="476FAEC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1CE23853" w14:textId="6064C8BD"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447" w:type="dxa"/>
            <w:tcBorders>
              <w:top w:val="nil"/>
              <w:left w:val="nil"/>
              <w:bottom w:val="single" w:sz="4" w:space="0" w:color="auto"/>
              <w:right w:val="single" w:sz="4" w:space="0" w:color="auto"/>
            </w:tcBorders>
            <w:shd w:val="clear" w:color="auto" w:fill="auto"/>
            <w:noWrap/>
            <w:vAlign w:val="center"/>
            <w:hideMark/>
          </w:tcPr>
          <w:p w14:paraId="2D9787FF"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auto" w:fill="auto"/>
            <w:noWrap/>
            <w:vAlign w:val="center"/>
            <w:hideMark/>
          </w:tcPr>
          <w:p w14:paraId="294902D3"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70FE338A"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630C1BA2" w14:textId="5D03FC3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110E0C" w:rsidRPr="004869DC" w14:paraId="446D64B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69D0AE6"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18</w:t>
            </w:r>
          </w:p>
        </w:tc>
        <w:tc>
          <w:tcPr>
            <w:tcW w:w="429" w:type="dxa"/>
            <w:tcBorders>
              <w:top w:val="single" w:sz="4" w:space="0" w:color="auto"/>
              <w:bottom w:val="single" w:sz="4" w:space="0" w:color="auto"/>
            </w:tcBorders>
            <w:vAlign w:val="center"/>
          </w:tcPr>
          <w:p w14:paraId="3B54A108" w14:textId="2291715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4E6160B8" w14:textId="40B52CE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61B800BB" w14:textId="6477436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447" w:type="dxa"/>
            <w:tcBorders>
              <w:top w:val="nil"/>
              <w:left w:val="nil"/>
              <w:bottom w:val="single" w:sz="4" w:space="0" w:color="auto"/>
              <w:right w:val="single" w:sz="4" w:space="0" w:color="auto"/>
            </w:tcBorders>
            <w:shd w:val="clear" w:color="auto" w:fill="auto"/>
            <w:noWrap/>
            <w:vAlign w:val="center"/>
            <w:hideMark/>
          </w:tcPr>
          <w:p w14:paraId="6B00E457"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auto" w:fill="auto"/>
            <w:noWrap/>
            <w:vAlign w:val="center"/>
            <w:hideMark/>
          </w:tcPr>
          <w:p w14:paraId="1C44D8B7"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75" w:type="dxa"/>
            <w:tcBorders>
              <w:top w:val="nil"/>
              <w:left w:val="nil"/>
              <w:bottom w:val="single" w:sz="4" w:space="0" w:color="auto"/>
              <w:right w:val="single" w:sz="4" w:space="0" w:color="auto"/>
            </w:tcBorders>
            <w:shd w:val="clear" w:color="auto" w:fill="auto"/>
            <w:noWrap/>
            <w:vAlign w:val="center"/>
            <w:hideMark/>
          </w:tcPr>
          <w:p w14:paraId="183AA8BE"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1D6846B6" w14:textId="1EFF312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110E0C" w:rsidRPr="004869DC" w14:paraId="398DE9C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3BEC8CE"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19</w:t>
            </w:r>
          </w:p>
        </w:tc>
        <w:tc>
          <w:tcPr>
            <w:tcW w:w="429" w:type="dxa"/>
            <w:tcBorders>
              <w:top w:val="single" w:sz="4" w:space="0" w:color="auto"/>
              <w:bottom w:val="single" w:sz="4" w:space="0" w:color="auto"/>
            </w:tcBorders>
            <w:vAlign w:val="center"/>
          </w:tcPr>
          <w:p w14:paraId="312ADACA" w14:textId="0187A8A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05CB576A" w14:textId="4C5CE9C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392A6360" w14:textId="08C8435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447" w:type="dxa"/>
            <w:tcBorders>
              <w:top w:val="nil"/>
              <w:left w:val="nil"/>
              <w:bottom w:val="single" w:sz="4" w:space="0" w:color="auto"/>
              <w:right w:val="single" w:sz="4" w:space="0" w:color="auto"/>
            </w:tcBorders>
            <w:shd w:val="clear" w:color="auto" w:fill="auto"/>
            <w:noWrap/>
            <w:vAlign w:val="center"/>
            <w:hideMark/>
          </w:tcPr>
          <w:p w14:paraId="2A3319DE"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auto" w:fill="auto"/>
            <w:noWrap/>
            <w:vAlign w:val="center"/>
            <w:hideMark/>
          </w:tcPr>
          <w:p w14:paraId="057411C6"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75" w:type="dxa"/>
            <w:tcBorders>
              <w:top w:val="nil"/>
              <w:left w:val="nil"/>
              <w:bottom w:val="single" w:sz="4" w:space="0" w:color="auto"/>
              <w:right w:val="single" w:sz="4" w:space="0" w:color="auto"/>
            </w:tcBorders>
            <w:shd w:val="clear" w:color="auto" w:fill="auto"/>
            <w:noWrap/>
            <w:vAlign w:val="center"/>
            <w:hideMark/>
          </w:tcPr>
          <w:p w14:paraId="50DA8E47"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6B912038"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110E0C" w:rsidRPr="004869DC" w14:paraId="614B272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44F0EDA"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20</w:t>
            </w:r>
          </w:p>
        </w:tc>
        <w:tc>
          <w:tcPr>
            <w:tcW w:w="429" w:type="dxa"/>
            <w:tcBorders>
              <w:top w:val="single" w:sz="4" w:space="0" w:color="auto"/>
              <w:bottom w:val="single" w:sz="4" w:space="0" w:color="auto"/>
            </w:tcBorders>
            <w:vAlign w:val="center"/>
          </w:tcPr>
          <w:p w14:paraId="410B2ABF" w14:textId="23804C9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49F949AC" w14:textId="0C07C428"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37F98F92" w14:textId="64E540F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447" w:type="dxa"/>
            <w:tcBorders>
              <w:top w:val="nil"/>
              <w:left w:val="nil"/>
              <w:bottom w:val="single" w:sz="4" w:space="0" w:color="auto"/>
              <w:right w:val="single" w:sz="4" w:space="0" w:color="auto"/>
            </w:tcBorders>
            <w:shd w:val="clear" w:color="auto" w:fill="auto"/>
            <w:noWrap/>
            <w:vAlign w:val="center"/>
            <w:hideMark/>
          </w:tcPr>
          <w:p w14:paraId="7C05ADBA"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60" w:type="dxa"/>
            <w:tcBorders>
              <w:top w:val="nil"/>
              <w:left w:val="nil"/>
              <w:bottom w:val="single" w:sz="4" w:space="0" w:color="auto"/>
              <w:right w:val="single" w:sz="4" w:space="0" w:color="auto"/>
            </w:tcBorders>
            <w:shd w:val="clear" w:color="auto" w:fill="auto"/>
            <w:noWrap/>
            <w:vAlign w:val="center"/>
            <w:hideMark/>
          </w:tcPr>
          <w:p w14:paraId="00E6A2AC"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675" w:type="dxa"/>
            <w:tcBorders>
              <w:top w:val="nil"/>
              <w:left w:val="nil"/>
              <w:bottom w:val="single" w:sz="4" w:space="0" w:color="auto"/>
              <w:right w:val="single" w:sz="4" w:space="0" w:color="auto"/>
            </w:tcBorders>
            <w:shd w:val="clear" w:color="auto" w:fill="auto"/>
            <w:noWrap/>
            <w:vAlign w:val="center"/>
            <w:hideMark/>
          </w:tcPr>
          <w:p w14:paraId="2AFB5BC1"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07FBC898" w14:textId="368FC249"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110E0C" w:rsidRPr="004869DC" w14:paraId="6DC3636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B29E0A5"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21</w:t>
            </w:r>
          </w:p>
        </w:tc>
        <w:tc>
          <w:tcPr>
            <w:tcW w:w="429" w:type="dxa"/>
            <w:tcBorders>
              <w:top w:val="single" w:sz="4" w:space="0" w:color="auto"/>
              <w:bottom w:val="single" w:sz="4" w:space="0" w:color="auto"/>
            </w:tcBorders>
            <w:vAlign w:val="center"/>
          </w:tcPr>
          <w:p w14:paraId="452D8566" w14:textId="20FCF0F3"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4B1ECBB6" w14:textId="22B4598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309BD117" w14:textId="7B8C297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447" w:type="dxa"/>
            <w:tcBorders>
              <w:top w:val="nil"/>
              <w:left w:val="nil"/>
              <w:bottom w:val="single" w:sz="4" w:space="0" w:color="auto"/>
              <w:right w:val="single" w:sz="4" w:space="0" w:color="auto"/>
            </w:tcBorders>
            <w:shd w:val="clear" w:color="auto" w:fill="auto"/>
            <w:noWrap/>
            <w:vAlign w:val="center"/>
            <w:hideMark/>
          </w:tcPr>
          <w:p w14:paraId="64B12D34"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60" w:type="dxa"/>
            <w:tcBorders>
              <w:top w:val="nil"/>
              <w:left w:val="nil"/>
              <w:bottom w:val="single" w:sz="4" w:space="0" w:color="auto"/>
              <w:right w:val="single" w:sz="4" w:space="0" w:color="auto"/>
            </w:tcBorders>
            <w:shd w:val="clear" w:color="auto" w:fill="auto"/>
            <w:noWrap/>
            <w:vAlign w:val="center"/>
            <w:hideMark/>
          </w:tcPr>
          <w:p w14:paraId="7C201986"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675" w:type="dxa"/>
            <w:tcBorders>
              <w:top w:val="nil"/>
              <w:left w:val="nil"/>
              <w:bottom w:val="single" w:sz="4" w:space="0" w:color="auto"/>
              <w:right w:val="single" w:sz="4" w:space="0" w:color="auto"/>
            </w:tcBorders>
            <w:shd w:val="clear" w:color="auto" w:fill="auto"/>
            <w:noWrap/>
            <w:vAlign w:val="center"/>
            <w:hideMark/>
          </w:tcPr>
          <w:p w14:paraId="7680309F"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2ED64936" w14:textId="3805B19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110E0C" w:rsidRPr="004869DC" w14:paraId="311A44E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BCA1905"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22</w:t>
            </w:r>
          </w:p>
        </w:tc>
        <w:tc>
          <w:tcPr>
            <w:tcW w:w="429" w:type="dxa"/>
            <w:tcBorders>
              <w:top w:val="single" w:sz="4" w:space="0" w:color="auto"/>
              <w:bottom w:val="single" w:sz="4" w:space="0" w:color="auto"/>
            </w:tcBorders>
            <w:vAlign w:val="center"/>
          </w:tcPr>
          <w:p w14:paraId="4A3394EA" w14:textId="7BDB027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9E3E93F" w14:textId="1BFB073F"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132EDF83" w14:textId="7779E21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447" w:type="dxa"/>
            <w:tcBorders>
              <w:top w:val="nil"/>
              <w:left w:val="nil"/>
              <w:bottom w:val="single" w:sz="4" w:space="0" w:color="auto"/>
              <w:right w:val="single" w:sz="4" w:space="0" w:color="auto"/>
            </w:tcBorders>
            <w:shd w:val="clear" w:color="auto" w:fill="auto"/>
            <w:noWrap/>
            <w:vAlign w:val="center"/>
            <w:hideMark/>
          </w:tcPr>
          <w:p w14:paraId="08416076"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60" w:type="dxa"/>
            <w:tcBorders>
              <w:top w:val="nil"/>
              <w:left w:val="nil"/>
              <w:bottom w:val="single" w:sz="4" w:space="0" w:color="auto"/>
              <w:right w:val="single" w:sz="4" w:space="0" w:color="auto"/>
            </w:tcBorders>
            <w:shd w:val="clear" w:color="auto" w:fill="auto"/>
            <w:noWrap/>
            <w:vAlign w:val="center"/>
            <w:hideMark/>
          </w:tcPr>
          <w:p w14:paraId="4F1E475D"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675" w:type="dxa"/>
            <w:tcBorders>
              <w:top w:val="nil"/>
              <w:left w:val="nil"/>
              <w:bottom w:val="single" w:sz="4" w:space="0" w:color="auto"/>
              <w:right w:val="single" w:sz="4" w:space="0" w:color="auto"/>
            </w:tcBorders>
            <w:shd w:val="clear" w:color="auto" w:fill="auto"/>
            <w:noWrap/>
            <w:vAlign w:val="center"/>
            <w:hideMark/>
          </w:tcPr>
          <w:p w14:paraId="57A492FA"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5FA752A4"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110E0C" w:rsidRPr="004869DC" w14:paraId="17B6545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7D23E43"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23</w:t>
            </w:r>
          </w:p>
        </w:tc>
        <w:tc>
          <w:tcPr>
            <w:tcW w:w="429" w:type="dxa"/>
            <w:tcBorders>
              <w:top w:val="single" w:sz="4" w:space="0" w:color="auto"/>
              <w:bottom w:val="single" w:sz="4" w:space="0" w:color="auto"/>
            </w:tcBorders>
            <w:vAlign w:val="center"/>
          </w:tcPr>
          <w:p w14:paraId="58B327EB" w14:textId="0851B85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2C3226E7" w14:textId="421A44F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37AB8335" w14:textId="5777DBA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Lancette de prélèvement stérile</w:t>
            </w:r>
          </w:p>
        </w:tc>
        <w:tc>
          <w:tcPr>
            <w:tcW w:w="1447" w:type="dxa"/>
            <w:tcBorders>
              <w:top w:val="nil"/>
              <w:left w:val="nil"/>
              <w:bottom w:val="single" w:sz="4" w:space="0" w:color="auto"/>
              <w:right w:val="single" w:sz="4" w:space="0" w:color="auto"/>
            </w:tcBorders>
            <w:shd w:val="clear" w:color="auto" w:fill="auto"/>
            <w:noWrap/>
            <w:vAlign w:val="center"/>
            <w:hideMark/>
          </w:tcPr>
          <w:p w14:paraId="49D54D30"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auto" w:fill="auto"/>
            <w:noWrap/>
            <w:vAlign w:val="center"/>
            <w:hideMark/>
          </w:tcPr>
          <w:p w14:paraId="16FF087A"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75" w:type="dxa"/>
            <w:tcBorders>
              <w:top w:val="nil"/>
              <w:left w:val="nil"/>
              <w:bottom w:val="single" w:sz="4" w:space="0" w:color="auto"/>
              <w:right w:val="single" w:sz="4" w:space="0" w:color="auto"/>
            </w:tcBorders>
            <w:shd w:val="clear" w:color="auto" w:fill="auto"/>
            <w:noWrap/>
            <w:vAlign w:val="center"/>
            <w:hideMark/>
          </w:tcPr>
          <w:p w14:paraId="50F4E239" w14:textId="337DC71F"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5D977D7F" w14:textId="597C31DE"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3AAEE97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8CE7A54"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lastRenderedPageBreak/>
              <w:t>24</w:t>
            </w:r>
          </w:p>
        </w:tc>
        <w:tc>
          <w:tcPr>
            <w:tcW w:w="429" w:type="dxa"/>
            <w:tcBorders>
              <w:top w:val="single" w:sz="4" w:space="0" w:color="auto"/>
              <w:bottom w:val="single" w:sz="4" w:space="0" w:color="auto"/>
            </w:tcBorders>
            <w:vAlign w:val="center"/>
          </w:tcPr>
          <w:p w14:paraId="23E6C2DB" w14:textId="04D388C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93843E5" w14:textId="4232E8C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3437B17F" w14:textId="1B0B3D38"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Marqueur indélébile à bout fin</w:t>
            </w:r>
          </w:p>
        </w:tc>
        <w:tc>
          <w:tcPr>
            <w:tcW w:w="1447" w:type="dxa"/>
            <w:tcBorders>
              <w:top w:val="nil"/>
              <w:left w:val="nil"/>
              <w:bottom w:val="single" w:sz="4" w:space="0" w:color="auto"/>
              <w:right w:val="single" w:sz="4" w:space="0" w:color="auto"/>
            </w:tcBorders>
            <w:shd w:val="clear" w:color="auto" w:fill="auto"/>
            <w:noWrap/>
            <w:vAlign w:val="center"/>
            <w:hideMark/>
          </w:tcPr>
          <w:p w14:paraId="57A12BD4"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P/5</w:t>
            </w:r>
          </w:p>
        </w:tc>
        <w:tc>
          <w:tcPr>
            <w:tcW w:w="1060" w:type="dxa"/>
            <w:tcBorders>
              <w:top w:val="nil"/>
              <w:left w:val="nil"/>
              <w:bottom w:val="single" w:sz="4" w:space="0" w:color="auto"/>
              <w:right w:val="single" w:sz="4" w:space="0" w:color="auto"/>
            </w:tcBorders>
            <w:shd w:val="clear" w:color="auto" w:fill="auto"/>
            <w:noWrap/>
            <w:vAlign w:val="center"/>
            <w:hideMark/>
          </w:tcPr>
          <w:p w14:paraId="5D1B43EC"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75" w:type="dxa"/>
            <w:tcBorders>
              <w:top w:val="nil"/>
              <w:left w:val="nil"/>
              <w:bottom w:val="single" w:sz="4" w:space="0" w:color="auto"/>
              <w:right w:val="single" w:sz="4" w:space="0" w:color="auto"/>
            </w:tcBorders>
            <w:shd w:val="clear" w:color="auto" w:fill="auto"/>
            <w:noWrap/>
            <w:vAlign w:val="center"/>
            <w:hideMark/>
          </w:tcPr>
          <w:p w14:paraId="7A09A1C0"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5E8F4DF7" w14:textId="6EFC14E7"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2CED0E0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33ED01E"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25</w:t>
            </w:r>
          </w:p>
        </w:tc>
        <w:tc>
          <w:tcPr>
            <w:tcW w:w="429" w:type="dxa"/>
            <w:tcBorders>
              <w:top w:val="single" w:sz="4" w:space="0" w:color="auto"/>
              <w:bottom w:val="single" w:sz="4" w:space="0" w:color="auto"/>
            </w:tcBorders>
            <w:vAlign w:val="center"/>
          </w:tcPr>
          <w:p w14:paraId="0847C7BD" w14:textId="3617D8E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4ACF7146" w14:textId="4BE8F6E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7BC30BF3" w14:textId="1E9164A9"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Modèle de bulletin de demande d'examen</w:t>
            </w:r>
          </w:p>
        </w:tc>
        <w:tc>
          <w:tcPr>
            <w:tcW w:w="1447" w:type="dxa"/>
            <w:tcBorders>
              <w:top w:val="nil"/>
              <w:left w:val="nil"/>
              <w:bottom w:val="single" w:sz="4" w:space="0" w:color="auto"/>
              <w:right w:val="single" w:sz="4" w:space="0" w:color="auto"/>
            </w:tcBorders>
            <w:shd w:val="clear" w:color="auto" w:fill="auto"/>
            <w:noWrap/>
            <w:vAlign w:val="center"/>
            <w:hideMark/>
          </w:tcPr>
          <w:p w14:paraId="04AE6F8E"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2FA3AE2"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500</w:t>
            </w:r>
          </w:p>
        </w:tc>
        <w:tc>
          <w:tcPr>
            <w:tcW w:w="2675" w:type="dxa"/>
            <w:tcBorders>
              <w:top w:val="nil"/>
              <w:left w:val="nil"/>
              <w:bottom w:val="single" w:sz="4" w:space="0" w:color="auto"/>
              <w:right w:val="single" w:sz="4" w:space="0" w:color="auto"/>
            </w:tcBorders>
            <w:shd w:val="clear" w:color="auto" w:fill="auto"/>
            <w:noWrap/>
            <w:vAlign w:val="center"/>
            <w:hideMark/>
          </w:tcPr>
          <w:p w14:paraId="44B1AE98" w14:textId="49B332F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6F83C36D" w14:textId="57BE6CA8"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738D7DD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D3F1B4D"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26</w:t>
            </w:r>
          </w:p>
        </w:tc>
        <w:tc>
          <w:tcPr>
            <w:tcW w:w="429" w:type="dxa"/>
            <w:tcBorders>
              <w:top w:val="single" w:sz="4" w:space="0" w:color="auto"/>
              <w:bottom w:val="single" w:sz="4" w:space="0" w:color="auto"/>
            </w:tcBorders>
            <w:vAlign w:val="center"/>
          </w:tcPr>
          <w:p w14:paraId="062C4883" w14:textId="4353CADD"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C583646" w14:textId="009A51D0"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190711C5" w14:textId="13396805"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Modèle de fiches de rendu des résultats</w:t>
            </w:r>
          </w:p>
        </w:tc>
        <w:tc>
          <w:tcPr>
            <w:tcW w:w="1447" w:type="dxa"/>
            <w:tcBorders>
              <w:top w:val="nil"/>
              <w:left w:val="nil"/>
              <w:bottom w:val="single" w:sz="4" w:space="0" w:color="auto"/>
              <w:right w:val="single" w:sz="4" w:space="0" w:color="auto"/>
            </w:tcBorders>
            <w:shd w:val="clear" w:color="auto" w:fill="auto"/>
            <w:noWrap/>
            <w:vAlign w:val="center"/>
            <w:hideMark/>
          </w:tcPr>
          <w:p w14:paraId="3F418044"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EE29867"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500</w:t>
            </w:r>
          </w:p>
        </w:tc>
        <w:tc>
          <w:tcPr>
            <w:tcW w:w="2675" w:type="dxa"/>
            <w:tcBorders>
              <w:top w:val="nil"/>
              <w:left w:val="nil"/>
              <w:bottom w:val="single" w:sz="4" w:space="0" w:color="auto"/>
              <w:right w:val="single" w:sz="4" w:space="0" w:color="auto"/>
            </w:tcBorders>
            <w:shd w:val="clear" w:color="auto" w:fill="auto"/>
            <w:noWrap/>
            <w:vAlign w:val="center"/>
            <w:hideMark/>
          </w:tcPr>
          <w:p w14:paraId="65FD903E"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4B9378C8" w14:textId="57BAE75D"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34B377F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620FA72"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27</w:t>
            </w:r>
          </w:p>
        </w:tc>
        <w:tc>
          <w:tcPr>
            <w:tcW w:w="429" w:type="dxa"/>
            <w:tcBorders>
              <w:top w:val="single" w:sz="4" w:space="0" w:color="auto"/>
              <w:bottom w:val="single" w:sz="4" w:space="0" w:color="auto"/>
            </w:tcBorders>
            <w:vAlign w:val="center"/>
          </w:tcPr>
          <w:p w14:paraId="05A637DA" w14:textId="3B413DA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268C317" w14:textId="50E70623"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0A34A562" w14:textId="7F26E694"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Modèle de formulaire de transport d'échantillon</w:t>
            </w:r>
          </w:p>
        </w:tc>
        <w:tc>
          <w:tcPr>
            <w:tcW w:w="1447" w:type="dxa"/>
            <w:tcBorders>
              <w:top w:val="nil"/>
              <w:left w:val="nil"/>
              <w:bottom w:val="single" w:sz="4" w:space="0" w:color="auto"/>
              <w:right w:val="single" w:sz="4" w:space="0" w:color="auto"/>
            </w:tcBorders>
            <w:shd w:val="clear" w:color="auto" w:fill="auto"/>
            <w:noWrap/>
            <w:vAlign w:val="center"/>
            <w:hideMark/>
          </w:tcPr>
          <w:p w14:paraId="20B95C66"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21A6696"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2675" w:type="dxa"/>
            <w:tcBorders>
              <w:top w:val="nil"/>
              <w:left w:val="nil"/>
              <w:bottom w:val="single" w:sz="4" w:space="0" w:color="auto"/>
              <w:right w:val="single" w:sz="4" w:space="0" w:color="auto"/>
            </w:tcBorders>
            <w:shd w:val="clear" w:color="auto" w:fill="auto"/>
            <w:noWrap/>
            <w:vAlign w:val="center"/>
            <w:hideMark/>
          </w:tcPr>
          <w:p w14:paraId="49DE3E71" w14:textId="7466954B"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6E0E467F" w14:textId="2A779E5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171B580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40EF681"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28</w:t>
            </w:r>
          </w:p>
        </w:tc>
        <w:tc>
          <w:tcPr>
            <w:tcW w:w="429" w:type="dxa"/>
            <w:tcBorders>
              <w:top w:val="single" w:sz="4" w:space="0" w:color="auto"/>
              <w:bottom w:val="single" w:sz="4" w:space="0" w:color="auto"/>
            </w:tcBorders>
            <w:vAlign w:val="center"/>
          </w:tcPr>
          <w:p w14:paraId="63000C31" w14:textId="49E3432F"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F0545F3" w14:textId="2E952D14"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2D13ABA6" w14:textId="5810FEA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Papier essuie tout</w:t>
            </w:r>
          </w:p>
        </w:tc>
        <w:tc>
          <w:tcPr>
            <w:tcW w:w="1447" w:type="dxa"/>
            <w:tcBorders>
              <w:top w:val="nil"/>
              <w:left w:val="nil"/>
              <w:bottom w:val="single" w:sz="4" w:space="0" w:color="auto"/>
              <w:right w:val="single" w:sz="4" w:space="0" w:color="auto"/>
            </w:tcBorders>
            <w:shd w:val="clear" w:color="auto" w:fill="auto"/>
            <w:noWrap/>
            <w:vAlign w:val="center"/>
            <w:hideMark/>
          </w:tcPr>
          <w:p w14:paraId="66ACD1A6"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60" w:type="dxa"/>
            <w:tcBorders>
              <w:top w:val="nil"/>
              <w:left w:val="nil"/>
              <w:bottom w:val="single" w:sz="4" w:space="0" w:color="auto"/>
              <w:right w:val="single" w:sz="4" w:space="0" w:color="auto"/>
            </w:tcBorders>
            <w:shd w:val="clear" w:color="auto" w:fill="auto"/>
            <w:noWrap/>
            <w:vAlign w:val="center"/>
            <w:hideMark/>
          </w:tcPr>
          <w:p w14:paraId="0EF3BF0D"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37F4FEDC"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4CE20D0C" w14:textId="27E5CE6F"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502EE0F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F0C059E"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29</w:t>
            </w:r>
          </w:p>
        </w:tc>
        <w:tc>
          <w:tcPr>
            <w:tcW w:w="429" w:type="dxa"/>
            <w:tcBorders>
              <w:top w:val="single" w:sz="4" w:space="0" w:color="auto"/>
              <w:bottom w:val="single" w:sz="4" w:space="0" w:color="auto"/>
            </w:tcBorders>
            <w:vAlign w:val="center"/>
          </w:tcPr>
          <w:p w14:paraId="2D132B4C" w14:textId="2BEF2B4A"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02BF18A1" w14:textId="115C7341"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5B403D69" w14:textId="28593E7D"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Poly pipette Pasteur 1-3 ml</w:t>
            </w:r>
          </w:p>
        </w:tc>
        <w:tc>
          <w:tcPr>
            <w:tcW w:w="1447" w:type="dxa"/>
            <w:tcBorders>
              <w:top w:val="nil"/>
              <w:left w:val="nil"/>
              <w:bottom w:val="single" w:sz="4" w:space="0" w:color="auto"/>
              <w:right w:val="single" w:sz="4" w:space="0" w:color="auto"/>
            </w:tcBorders>
            <w:shd w:val="clear" w:color="auto" w:fill="auto"/>
            <w:noWrap/>
            <w:vAlign w:val="center"/>
            <w:hideMark/>
          </w:tcPr>
          <w:p w14:paraId="4A80DC21"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S/100</w:t>
            </w:r>
          </w:p>
        </w:tc>
        <w:tc>
          <w:tcPr>
            <w:tcW w:w="1060" w:type="dxa"/>
            <w:tcBorders>
              <w:top w:val="nil"/>
              <w:left w:val="nil"/>
              <w:bottom w:val="single" w:sz="4" w:space="0" w:color="auto"/>
              <w:right w:val="single" w:sz="4" w:space="0" w:color="auto"/>
            </w:tcBorders>
            <w:shd w:val="clear" w:color="auto" w:fill="auto"/>
            <w:noWrap/>
            <w:vAlign w:val="center"/>
            <w:hideMark/>
          </w:tcPr>
          <w:p w14:paraId="4C89C8E9"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5CED7433"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1C8FB567" w14:textId="7F889709" w:rsidR="00110E0C" w:rsidRPr="004869DC" w:rsidRDefault="00110E0C" w:rsidP="00110E0C">
            <w:pPr>
              <w:spacing w:before="100" w:beforeAutospacing="1" w:after="100" w:afterAutospacing="1" w:line="240" w:lineRule="auto"/>
              <w:rPr>
                <w:rFonts w:ascii="Century Gothic" w:hAnsi="Century Gothic"/>
                <w:color w:val="000000"/>
                <w:sz w:val="20"/>
                <w:szCs w:val="20"/>
              </w:rPr>
            </w:pPr>
          </w:p>
        </w:tc>
      </w:tr>
      <w:tr w:rsidR="00110E0C" w:rsidRPr="004869DC" w14:paraId="1639323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1797EE8"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30</w:t>
            </w:r>
          </w:p>
        </w:tc>
        <w:tc>
          <w:tcPr>
            <w:tcW w:w="429" w:type="dxa"/>
            <w:tcBorders>
              <w:top w:val="single" w:sz="4" w:space="0" w:color="auto"/>
              <w:bottom w:val="single" w:sz="4" w:space="0" w:color="auto"/>
            </w:tcBorders>
            <w:vAlign w:val="center"/>
          </w:tcPr>
          <w:p w14:paraId="29D78FB2" w14:textId="22BE2F06"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161EB7F5" w14:textId="751ECBAC"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1D066AF1" w14:textId="78209C7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Pot prélèvement crachats</w:t>
            </w:r>
          </w:p>
        </w:tc>
        <w:tc>
          <w:tcPr>
            <w:tcW w:w="1447" w:type="dxa"/>
            <w:tcBorders>
              <w:top w:val="nil"/>
              <w:left w:val="nil"/>
              <w:bottom w:val="single" w:sz="4" w:space="0" w:color="auto"/>
              <w:right w:val="single" w:sz="4" w:space="0" w:color="auto"/>
            </w:tcBorders>
            <w:shd w:val="clear" w:color="auto" w:fill="auto"/>
            <w:noWrap/>
            <w:vAlign w:val="center"/>
            <w:hideMark/>
          </w:tcPr>
          <w:p w14:paraId="1A415F2B"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auto" w:fill="auto"/>
            <w:noWrap/>
            <w:vAlign w:val="center"/>
            <w:hideMark/>
          </w:tcPr>
          <w:p w14:paraId="58ECB043" w14:textId="77777777"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75" w:type="dxa"/>
            <w:tcBorders>
              <w:top w:val="nil"/>
              <w:left w:val="nil"/>
              <w:bottom w:val="single" w:sz="4" w:space="0" w:color="auto"/>
              <w:right w:val="single" w:sz="4" w:space="0" w:color="auto"/>
            </w:tcBorders>
            <w:shd w:val="clear" w:color="auto" w:fill="auto"/>
            <w:noWrap/>
            <w:vAlign w:val="center"/>
            <w:hideMark/>
          </w:tcPr>
          <w:p w14:paraId="0B32EAA9" w14:textId="56444202"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3B611396" w14:textId="2E6A45FE" w:rsidR="00110E0C" w:rsidRPr="004869DC" w:rsidRDefault="00110E0C" w:rsidP="00110E0C">
            <w:pPr>
              <w:spacing w:before="100" w:beforeAutospacing="1" w:after="100" w:afterAutospacing="1"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57F8DDC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B474D55"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31</w:t>
            </w:r>
          </w:p>
        </w:tc>
        <w:tc>
          <w:tcPr>
            <w:tcW w:w="429" w:type="dxa"/>
            <w:tcBorders>
              <w:top w:val="single" w:sz="4" w:space="0" w:color="auto"/>
              <w:bottom w:val="single" w:sz="4" w:space="0" w:color="auto"/>
            </w:tcBorders>
            <w:vAlign w:val="center"/>
          </w:tcPr>
          <w:p w14:paraId="031E7EF9" w14:textId="3978852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65C83433" w14:textId="5F996383"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696E6CF3" w14:textId="3383E3D5"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OPCT</w:t>
            </w:r>
          </w:p>
        </w:tc>
        <w:tc>
          <w:tcPr>
            <w:tcW w:w="1447" w:type="dxa"/>
            <w:tcBorders>
              <w:top w:val="nil"/>
              <w:left w:val="nil"/>
              <w:bottom w:val="single" w:sz="4" w:space="0" w:color="auto"/>
              <w:right w:val="single" w:sz="4" w:space="0" w:color="auto"/>
            </w:tcBorders>
            <w:shd w:val="clear" w:color="auto" w:fill="auto"/>
            <w:noWrap/>
            <w:vAlign w:val="center"/>
            <w:hideMark/>
          </w:tcPr>
          <w:p w14:paraId="4C569386"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0664F13"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5FF46C1C" w14:textId="42073F0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3EE450B4" w14:textId="6CF535F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011DA5E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160498D"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32</w:t>
            </w:r>
          </w:p>
        </w:tc>
        <w:tc>
          <w:tcPr>
            <w:tcW w:w="429" w:type="dxa"/>
            <w:tcBorders>
              <w:top w:val="single" w:sz="4" w:space="0" w:color="auto"/>
              <w:bottom w:val="single" w:sz="4" w:space="0" w:color="auto"/>
            </w:tcBorders>
            <w:vAlign w:val="center"/>
          </w:tcPr>
          <w:p w14:paraId="63318B90" w14:textId="1A8B8ED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02DAEA8C" w14:textId="76F3269E"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65F2532D" w14:textId="4C876FD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Registre de laboratoire</w:t>
            </w:r>
          </w:p>
        </w:tc>
        <w:tc>
          <w:tcPr>
            <w:tcW w:w="1447" w:type="dxa"/>
            <w:tcBorders>
              <w:top w:val="nil"/>
              <w:left w:val="nil"/>
              <w:bottom w:val="single" w:sz="4" w:space="0" w:color="auto"/>
              <w:right w:val="single" w:sz="4" w:space="0" w:color="auto"/>
            </w:tcBorders>
            <w:shd w:val="clear" w:color="auto" w:fill="auto"/>
            <w:noWrap/>
            <w:vAlign w:val="center"/>
            <w:hideMark/>
          </w:tcPr>
          <w:p w14:paraId="1C6DE4F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EF5306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5F4E5EAB"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5C92A701" w14:textId="36173286" w:rsidR="00110E0C" w:rsidRPr="004869DC" w:rsidRDefault="00110E0C" w:rsidP="00110E0C">
            <w:pPr>
              <w:spacing w:after="0" w:line="240" w:lineRule="auto"/>
              <w:rPr>
                <w:rFonts w:ascii="Century Gothic" w:hAnsi="Century Gothic"/>
                <w:color w:val="000000"/>
                <w:sz w:val="20"/>
                <w:szCs w:val="20"/>
              </w:rPr>
            </w:pPr>
          </w:p>
        </w:tc>
      </w:tr>
      <w:tr w:rsidR="00110E0C" w:rsidRPr="004869DC" w14:paraId="2BFC069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971A4BE"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33</w:t>
            </w:r>
          </w:p>
        </w:tc>
        <w:tc>
          <w:tcPr>
            <w:tcW w:w="429" w:type="dxa"/>
            <w:tcBorders>
              <w:top w:val="single" w:sz="4" w:space="0" w:color="auto"/>
              <w:bottom w:val="single" w:sz="4" w:space="0" w:color="auto"/>
            </w:tcBorders>
            <w:vAlign w:val="center"/>
          </w:tcPr>
          <w:p w14:paraId="3FA4095D" w14:textId="691D5FCD"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66CDFBEF" w14:textId="26F1249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47C9FE77" w14:textId="2364A300"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(petit modèle)</w:t>
            </w:r>
          </w:p>
        </w:tc>
        <w:tc>
          <w:tcPr>
            <w:tcW w:w="1447" w:type="dxa"/>
            <w:tcBorders>
              <w:top w:val="nil"/>
              <w:left w:val="nil"/>
              <w:bottom w:val="single" w:sz="4" w:space="0" w:color="auto"/>
              <w:right w:val="single" w:sz="4" w:space="0" w:color="auto"/>
            </w:tcBorders>
            <w:shd w:val="clear" w:color="auto" w:fill="auto"/>
            <w:noWrap/>
            <w:vAlign w:val="center"/>
            <w:hideMark/>
          </w:tcPr>
          <w:p w14:paraId="2B3400AF"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60" w:type="dxa"/>
            <w:tcBorders>
              <w:top w:val="nil"/>
              <w:left w:val="nil"/>
              <w:bottom w:val="single" w:sz="4" w:space="0" w:color="auto"/>
              <w:right w:val="single" w:sz="4" w:space="0" w:color="auto"/>
            </w:tcBorders>
            <w:shd w:val="clear" w:color="auto" w:fill="auto"/>
            <w:noWrap/>
            <w:vAlign w:val="center"/>
            <w:hideMark/>
          </w:tcPr>
          <w:p w14:paraId="050B112B"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149E5F10"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1AB1A462" w14:textId="32FA1B11" w:rsidR="00110E0C" w:rsidRPr="004869DC" w:rsidRDefault="00110E0C" w:rsidP="00110E0C">
            <w:pPr>
              <w:spacing w:after="0" w:line="240" w:lineRule="auto"/>
              <w:rPr>
                <w:rFonts w:ascii="Century Gothic" w:hAnsi="Century Gothic"/>
                <w:color w:val="000000"/>
                <w:sz w:val="20"/>
                <w:szCs w:val="20"/>
              </w:rPr>
            </w:pPr>
          </w:p>
        </w:tc>
      </w:tr>
      <w:tr w:rsidR="00110E0C" w:rsidRPr="004869DC" w14:paraId="2687712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E95912A"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34</w:t>
            </w:r>
          </w:p>
        </w:tc>
        <w:tc>
          <w:tcPr>
            <w:tcW w:w="429" w:type="dxa"/>
            <w:tcBorders>
              <w:top w:val="single" w:sz="4" w:space="0" w:color="auto"/>
              <w:bottom w:val="single" w:sz="4" w:space="0" w:color="auto"/>
            </w:tcBorders>
            <w:vAlign w:val="center"/>
          </w:tcPr>
          <w:p w14:paraId="3628ED2E" w14:textId="0C15D55B"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482C917C" w14:textId="3CA6BA6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4AEEEEF2" w14:textId="0746F4DE"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(grand modèle)</w:t>
            </w:r>
          </w:p>
        </w:tc>
        <w:tc>
          <w:tcPr>
            <w:tcW w:w="1447" w:type="dxa"/>
            <w:tcBorders>
              <w:top w:val="nil"/>
              <w:left w:val="nil"/>
              <w:bottom w:val="single" w:sz="4" w:space="0" w:color="auto"/>
              <w:right w:val="single" w:sz="4" w:space="0" w:color="auto"/>
            </w:tcBorders>
            <w:shd w:val="clear" w:color="auto" w:fill="auto"/>
            <w:noWrap/>
            <w:vAlign w:val="center"/>
            <w:hideMark/>
          </w:tcPr>
          <w:p w14:paraId="4B5188F7"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60" w:type="dxa"/>
            <w:tcBorders>
              <w:top w:val="nil"/>
              <w:left w:val="nil"/>
              <w:bottom w:val="single" w:sz="4" w:space="0" w:color="auto"/>
              <w:right w:val="single" w:sz="4" w:space="0" w:color="auto"/>
            </w:tcBorders>
            <w:shd w:val="clear" w:color="auto" w:fill="auto"/>
            <w:noWrap/>
            <w:vAlign w:val="center"/>
            <w:hideMark/>
          </w:tcPr>
          <w:p w14:paraId="12003769"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2D5A7C28"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0359C92D" w14:textId="3FED3397" w:rsidR="00110E0C" w:rsidRPr="004869DC" w:rsidRDefault="00110E0C" w:rsidP="00110E0C">
            <w:pPr>
              <w:spacing w:after="0" w:line="240" w:lineRule="auto"/>
              <w:rPr>
                <w:rFonts w:ascii="Century Gothic" w:hAnsi="Century Gothic"/>
                <w:color w:val="000000"/>
                <w:sz w:val="20"/>
                <w:szCs w:val="20"/>
              </w:rPr>
            </w:pPr>
          </w:p>
        </w:tc>
      </w:tr>
      <w:tr w:rsidR="00110E0C" w:rsidRPr="004869DC" w14:paraId="3C90B38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50BD827"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35</w:t>
            </w:r>
          </w:p>
        </w:tc>
        <w:tc>
          <w:tcPr>
            <w:tcW w:w="429" w:type="dxa"/>
            <w:tcBorders>
              <w:top w:val="single" w:sz="4" w:space="0" w:color="auto"/>
              <w:bottom w:val="single" w:sz="4" w:space="0" w:color="auto"/>
            </w:tcBorders>
            <w:vAlign w:val="center"/>
          </w:tcPr>
          <w:p w14:paraId="6C66F2E1" w14:textId="63490F86"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60F00586" w14:textId="04E5844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22702FDB" w14:textId="70D61BA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Sparadrap</w:t>
            </w:r>
          </w:p>
        </w:tc>
        <w:tc>
          <w:tcPr>
            <w:tcW w:w="1447" w:type="dxa"/>
            <w:tcBorders>
              <w:top w:val="nil"/>
              <w:left w:val="nil"/>
              <w:bottom w:val="single" w:sz="4" w:space="0" w:color="auto"/>
              <w:right w:val="single" w:sz="4" w:space="0" w:color="auto"/>
            </w:tcBorders>
            <w:shd w:val="clear" w:color="auto" w:fill="auto"/>
            <w:noWrap/>
            <w:vAlign w:val="center"/>
            <w:hideMark/>
          </w:tcPr>
          <w:p w14:paraId="44E89650"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60" w:type="dxa"/>
            <w:tcBorders>
              <w:top w:val="nil"/>
              <w:left w:val="nil"/>
              <w:bottom w:val="single" w:sz="4" w:space="0" w:color="auto"/>
              <w:right w:val="single" w:sz="4" w:space="0" w:color="auto"/>
            </w:tcBorders>
            <w:shd w:val="clear" w:color="auto" w:fill="auto"/>
            <w:noWrap/>
            <w:vAlign w:val="center"/>
            <w:hideMark/>
          </w:tcPr>
          <w:p w14:paraId="29DB45EB"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75" w:type="dxa"/>
            <w:tcBorders>
              <w:top w:val="nil"/>
              <w:left w:val="nil"/>
              <w:bottom w:val="single" w:sz="4" w:space="0" w:color="auto"/>
              <w:right w:val="single" w:sz="4" w:space="0" w:color="auto"/>
            </w:tcBorders>
            <w:shd w:val="clear" w:color="auto" w:fill="auto"/>
            <w:noWrap/>
            <w:vAlign w:val="center"/>
            <w:hideMark/>
          </w:tcPr>
          <w:p w14:paraId="5C160D74" w14:textId="310F6B5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550F071D" w14:textId="0FF2A06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14CD937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6454E7E"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36</w:t>
            </w:r>
          </w:p>
        </w:tc>
        <w:tc>
          <w:tcPr>
            <w:tcW w:w="429" w:type="dxa"/>
            <w:tcBorders>
              <w:top w:val="single" w:sz="4" w:space="0" w:color="auto"/>
              <w:bottom w:val="single" w:sz="4" w:space="0" w:color="auto"/>
            </w:tcBorders>
            <w:vAlign w:val="center"/>
          </w:tcPr>
          <w:p w14:paraId="1427FF71" w14:textId="7410C0F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665C0E4B" w14:textId="41C83C9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7BE0ED92" w14:textId="7310CB8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Tube à hémolyse en verre 5 ml</w:t>
            </w:r>
          </w:p>
        </w:tc>
        <w:tc>
          <w:tcPr>
            <w:tcW w:w="1447" w:type="dxa"/>
            <w:tcBorders>
              <w:top w:val="nil"/>
              <w:left w:val="nil"/>
              <w:bottom w:val="single" w:sz="4" w:space="0" w:color="auto"/>
              <w:right w:val="single" w:sz="4" w:space="0" w:color="auto"/>
            </w:tcBorders>
            <w:shd w:val="clear" w:color="auto" w:fill="auto"/>
            <w:noWrap/>
            <w:vAlign w:val="center"/>
            <w:hideMark/>
          </w:tcPr>
          <w:p w14:paraId="7F06E3E9" w14:textId="19F94518"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auto" w:fill="auto"/>
            <w:noWrap/>
            <w:vAlign w:val="center"/>
            <w:hideMark/>
          </w:tcPr>
          <w:p w14:paraId="466254CF"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75" w:type="dxa"/>
            <w:tcBorders>
              <w:top w:val="nil"/>
              <w:left w:val="nil"/>
              <w:bottom w:val="single" w:sz="4" w:space="0" w:color="auto"/>
              <w:right w:val="single" w:sz="4" w:space="0" w:color="auto"/>
            </w:tcBorders>
            <w:shd w:val="clear" w:color="auto" w:fill="auto"/>
            <w:noWrap/>
            <w:vAlign w:val="center"/>
            <w:hideMark/>
          </w:tcPr>
          <w:p w14:paraId="455C6A1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443" w:type="dxa"/>
            <w:tcBorders>
              <w:top w:val="nil"/>
              <w:left w:val="nil"/>
              <w:bottom w:val="single" w:sz="4" w:space="0" w:color="auto"/>
              <w:right w:val="single" w:sz="4" w:space="0" w:color="auto"/>
            </w:tcBorders>
            <w:shd w:val="clear" w:color="auto" w:fill="auto"/>
            <w:noWrap/>
            <w:vAlign w:val="center"/>
            <w:hideMark/>
          </w:tcPr>
          <w:p w14:paraId="055E7C27" w14:textId="0ADC70D4" w:rsidR="00110E0C" w:rsidRPr="004869DC" w:rsidRDefault="00110E0C" w:rsidP="00110E0C">
            <w:pPr>
              <w:spacing w:after="0" w:line="240" w:lineRule="auto"/>
              <w:rPr>
                <w:rFonts w:ascii="Century Gothic" w:hAnsi="Century Gothic"/>
                <w:color w:val="000000"/>
                <w:sz w:val="20"/>
                <w:szCs w:val="20"/>
              </w:rPr>
            </w:pPr>
          </w:p>
        </w:tc>
      </w:tr>
      <w:tr w:rsidR="00110E0C" w:rsidRPr="004869DC" w14:paraId="54ABB53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D9E6DDB"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37</w:t>
            </w:r>
          </w:p>
        </w:tc>
        <w:tc>
          <w:tcPr>
            <w:tcW w:w="429" w:type="dxa"/>
            <w:tcBorders>
              <w:top w:val="single" w:sz="4" w:space="0" w:color="auto"/>
              <w:bottom w:val="single" w:sz="4" w:space="0" w:color="auto"/>
            </w:tcBorders>
            <w:vAlign w:val="center"/>
          </w:tcPr>
          <w:p w14:paraId="76FFB92F" w14:textId="39C8695B"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5177C162" w14:textId="587EAA5D"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31E9448C" w14:textId="749D4BF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Tube de centrifugation conique 15 ml pour urines</w:t>
            </w:r>
          </w:p>
        </w:tc>
        <w:tc>
          <w:tcPr>
            <w:tcW w:w="1447" w:type="dxa"/>
            <w:tcBorders>
              <w:top w:val="nil"/>
              <w:left w:val="nil"/>
              <w:bottom w:val="single" w:sz="4" w:space="0" w:color="auto"/>
              <w:right w:val="single" w:sz="4" w:space="0" w:color="auto"/>
            </w:tcBorders>
            <w:shd w:val="clear" w:color="auto" w:fill="auto"/>
            <w:noWrap/>
            <w:vAlign w:val="center"/>
            <w:hideMark/>
          </w:tcPr>
          <w:p w14:paraId="5CF78E77"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02162BE"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75" w:type="dxa"/>
            <w:tcBorders>
              <w:top w:val="nil"/>
              <w:left w:val="nil"/>
              <w:bottom w:val="single" w:sz="4" w:space="0" w:color="auto"/>
              <w:right w:val="single" w:sz="4" w:space="0" w:color="auto"/>
            </w:tcBorders>
            <w:shd w:val="clear" w:color="auto" w:fill="auto"/>
            <w:noWrap/>
            <w:vAlign w:val="center"/>
            <w:hideMark/>
          </w:tcPr>
          <w:p w14:paraId="3BD5E200"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174BDEB6" w14:textId="2E8FD4BB"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110E0C" w:rsidRPr="004869DC" w14:paraId="22F663A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A551684"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38</w:t>
            </w:r>
          </w:p>
        </w:tc>
        <w:tc>
          <w:tcPr>
            <w:tcW w:w="429" w:type="dxa"/>
            <w:tcBorders>
              <w:top w:val="single" w:sz="4" w:space="0" w:color="auto"/>
              <w:bottom w:val="single" w:sz="4" w:space="0" w:color="auto"/>
            </w:tcBorders>
            <w:vAlign w:val="center"/>
          </w:tcPr>
          <w:p w14:paraId="2DAF0656" w14:textId="0E5A979E"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6871204F" w14:textId="4477361B"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0D4D9D9F" w14:textId="7A429C3F"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de prélèvement avec anticoagulant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EDTA</w:t>
            </w:r>
          </w:p>
        </w:tc>
        <w:tc>
          <w:tcPr>
            <w:tcW w:w="1447" w:type="dxa"/>
            <w:tcBorders>
              <w:top w:val="nil"/>
              <w:left w:val="nil"/>
              <w:bottom w:val="single" w:sz="4" w:space="0" w:color="auto"/>
              <w:right w:val="single" w:sz="4" w:space="0" w:color="auto"/>
            </w:tcBorders>
            <w:shd w:val="clear" w:color="auto" w:fill="auto"/>
            <w:noWrap/>
            <w:vAlign w:val="center"/>
            <w:hideMark/>
          </w:tcPr>
          <w:p w14:paraId="75A4A42A"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auto" w:fill="auto"/>
            <w:noWrap/>
            <w:vAlign w:val="center"/>
            <w:hideMark/>
          </w:tcPr>
          <w:p w14:paraId="483AE36E"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75" w:type="dxa"/>
            <w:tcBorders>
              <w:top w:val="nil"/>
              <w:left w:val="nil"/>
              <w:bottom w:val="single" w:sz="4" w:space="0" w:color="auto"/>
              <w:right w:val="single" w:sz="4" w:space="0" w:color="auto"/>
            </w:tcBorders>
            <w:shd w:val="clear" w:color="auto" w:fill="auto"/>
            <w:noWrap/>
            <w:vAlign w:val="center"/>
            <w:hideMark/>
          </w:tcPr>
          <w:p w14:paraId="1633DCB0" w14:textId="65D8829B"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5EA60ABA" w14:textId="141C174C"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0497619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159CE97"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39</w:t>
            </w:r>
          </w:p>
        </w:tc>
        <w:tc>
          <w:tcPr>
            <w:tcW w:w="429" w:type="dxa"/>
            <w:tcBorders>
              <w:top w:val="single" w:sz="4" w:space="0" w:color="auto"/>
              <w:bottom w:val="single" w:sz="4" w:space="0" w:color="auto"/>
            </w:tcBorders>
            <w:vAlign w:val="center"/>
          </w:tcPr>
          <w:p w14:paraId="51FB9CB6" w14:textId="2C637C0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0620E7FA" w14:textId="7F99162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4D57574A" w14:textId="56F1679D"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Tubes pour VS</w:t>
            </w:r>
          </w:p>
        </w:tc>
        <w:tc>
          <w:tcPr>
            <w:tcW w:w="1447" w:type="dxa"/>
            <w:tcBorders>
              <w:top w:val="nil"/>
              <w:left w:val="nil"/>
              <w:bottom w:val="single" w:sz="4" w:space="0" w:color="auto"/>
              <w:right w:val="single" w:sz="4" w:space="0" w:color="auto"/>
            </w:tcBorders>
            <w:shd w:val="clear" w:color="auto" w:fill="auto"/>
            <w:noWrap/>
            <w:vAlign w:val="center"/>
            <w:hideMark/>
          </w:tcPr>
          <w:p w14:paraId="2ABC82F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CF8B903"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2675" w:type="dxa"/>
            <w:tcBorders>
              <w:top w:val="nil"/>
              <w:left w:val="nil"/>
              <w:bottom w:val="single" w:sz="4" w:space="0" w:color="auto"/>
              <w:right w:val="single" w:sz="4" w:space="0" w:color="auto"/>
            </w:tcBorders>
            <w:shd w:val="clear" w:color="auto" w:fill="auto"/>
            <w:noWrap/>
            <w:vAlign w:val="center"/>
            <w:hideMark/>
          </w:tcPr>
          <w:p w14:paraId="0CDE70EC"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443" w:type="dxa"/>
            <w:tcBorders>
              <w:top w:val="nil"/>
              <w:left w:val="nil"/>
              <w:bottom w:val="single" w:sz="4" w:space="0" w:color="auto"/>
              <w:right w:val="single" w:sz="4" w:space="0" w:color="auto"/>
            </w:tcBorders>
            <w:shd w:val="clear" w:color="auto" w:fill="auto"/>
            <w:noWrap/>
            <w:vAlign w:val="center"/>
            <w:hideMark/>
          </w:tcPr>
          <w:p w14:paraId="4C9ED67D" w14:textId="139805F8"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110E0C" w:rsidRPr="004869DC" w14:paraId="4DBCC5F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E869739"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40</w:t>
            </w:r>
          </w:p>
        </w:tc>
        <w:tc>
          <w:tcPr>
            <w:tcW w:w="429" w:type="dxa"/>
            <w:tcBorders>
              <w:top w:val="single" w:sz="4" w:space="0" w:color="auto"/>
              <w:bottom w:val="single" w:sz="4" w:space="0" w:color="auto"/>
            </w:tcBorders>
            <w:vAlign w:val="center"/>
          </w:tcPr>
          <w:p w14:paraId="717A2EC9" w14:textId="2EF4475D"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4" w:type="dxa"/>
            <w:tcBorders>
              <w:top w:val="single" w:sz="4" w:space="0" w:color="auto"/>
              <w:bottom w:val="single" w:sz="4" w:space="0" w:color="auto"/>
              <w:right w:val="single" w:sz="4" w:space="0" w:color="auto"/>
            </w:tcBorders>
            <w:vAlign w:val="center"/>
          </w:tcPr>
          <w:p w14:paraId="615E1CBF" w14:textId="6C62893C"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4C642B3D" w14:textId="3770118D"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sec</w:t>
            </w:r>
          </w:p>
        </w:tc>
        <w:tc>
          <w:tcPr>
            <w:tcW w:w="1447" w:type="dxa"/>
            <w:tcBorders>
              <w:top w:val="nil"/>
              <w:left w:val="nil"/>
              <w:bottom w:val="single" w:sz="4" w:space="0" w:color="auto"/>
              <w:right w:val="single" w:sz="4" w:space="0" w:color="auto"/>
            </w:tcBorders>
            <w:shd w:val="clear" w:color="auto" w:fill="auto"/>
            <w:noWrap/>
            <w:vAlign w:val="center"/>
            <w:hideMark/>
          </w:tcPr>
          <w:p w14:paraId="39DBB29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auto" w:fill="auto"/>
            <w:noWrap/>
            <w:vAlign w:val="center"/>
            <w:hideMark/>
          </w:tcPr>
          <w:p w14:paraId="3C5EB56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75" w:type="dxa"/>
            <w:tcBorders>
              <w:top w:val="nil"/>
              <w:left w:val="nil"/>
              <w:bottom w:val="single" w:sz="4" w:space="0" w:color="auto"/>
              <w:right w:val="single" w:sz="4" w:space="0" w:color="auto"/>
            </w:tcBorders>
            <w:shd w:val="clear" w:color="auto" w:fill="auto"/>
            <w:noWrap/>
            <w:vAlign w:val="center"/>
            <w:hideMark/>
          </w:tcPr>
          <w:p w14:paraId="1862F263" w14:textId="20572B6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443" w:type="dxa"/>
            <w:tcBorders>
              <w:top w:val="nil"/>
              <w:left w:val="nil"/>
              <w:bottom w:val="single" w:sz="4" w:space="0" w:color="auto"/>
              <w:right w:val="single" w:sz="4" w:space="0" w:color="auto"/>
            </w:tcBorders>
            <w:shd w:val="clear" w:color="auto" w:fill="auto"/>
            <w:noWrap/>
            <w:vAlign w:val="center"/>
            <w:hideMark/>
          </w:tcPr>
          <w:p w14:paraId="26F98700" w14:textId="38B34B9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bl>
    <w:p w14:paraId="5E03930F" w14:textId="73A66BB5" w:rsidR="00A63E78" w:rsidRDefault="00A63E78" w:rsidP="005E266E">
      <w:pPr>
        <w:spacing w:after="0" w:line="360" w:lineRule="auto"/>
        <w:jc w:val="both"/>
        <w:rPr>
          <w:rFonts w:ascii="Century Gothic" w:hAnsi="Century Gothic"/>
          <w:sz w:val="22"/>
          <w:szCs w:val="22"/>
        </w:rPr>
      </w:pPr>
    </w:p>
    <w:p w14:paraId="527EFD75" w14:textId="5B16AEDE" w:rsidR="004577C5" w:rsidRDefault="004577C5">
      <w:pPr>
        <w:spacing w:line="259" w:lineRule="auto"/>
        <w:rPr>
          <w:rFonts w:ascii="Century Gothic" w:hAnsi="Century Gothic"/>
          <w:sz w:val="22"/>
          <w:szCs w:val="22"/>
        </w:rPr>
      </w:pPr>
      <w:r>
        <w:rPr>
          <w:rFonts w:ascii="Century Gothic" w:hAnsi="Century Gothic"/>
          <w:sz w:val="22"/>
          <w:szCs w:val="22"/>
        </w:rPr>
        <w:br w:type="page"/>
      </w:r>
    </w:p>
    <w:p w14:paraId="103F7456" w14:textId="77777777" w:rsidR="00831D7F" w:rsidRPr="00624007" w:rsidRDefault="00831D7F" w:rsidP="005E266E">
      <w:pPr>
        <w:spacing w:after="0" w:line="360" w:lineRule="auto"/>
        <w:jc w:val="both"/>
        <w:rPr>
          <w:rFonts w:ascii="Century Gothic" w:hAnsi="Century Gothic"/>
          <w:sz w:val="22"/>
          <w:szCs w:val="22"/>
        </w:rPr>
      </w:pPr>
    </w:p>
    <w:tbl>
      <w:tblPr>
        <w:tblW w:w="14671" w:type="dxa"/>
        <w:tblCellMar>
          <w:left w:w="70" w:type="dxa"/>
          <w:right w:w="70" w:type="dxa"/>
        </w:tblCellMar>
        <w:tblLook w:val="04A0" w:firstRow="1" w:lastRow="0" w:firstColumn="1" w:lastColumn="0" w:noHBand="0" w:noVBand="1"/>
      </w:tblPr>
      <w:tblGrid>
        <w:gridCol w:w="421"/>
        <w:gridCol w:w="567"/>
        <w:gridCol w:w="567"/>
        <w:gridCol w:w="5461"/>
        <w:gridCol w:w="1447"/>
        <w:gridCol w:w="1060"/>
        <w:gridCol w:w="2171"/>
        <w:gridCol w:w="2993"/>
      </w:tblGrid>
      <w:tr w:rsidR="0031223D" w:rsidRPr="004869DC" w14:paraId="152942F0" w14:textId="77777777" w:rsidTr="004577C5">
        <w:trPr>
          <w:trHeight w:val="328"/>
          <w:tblHeader/>
        </w:trPr>
        <w:tc>
          <w:tcPr>
            <w:tcW w:w="14671"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52FFBA" w14:textId="76A740C6" w:rsidR="0031223D" w:rsidRPr="004869DC" w:rsidRDefault="0031223D" w:rsidP="0031223D">
            <w:pPr>
              <w:spacing w:before="100" w:beforeAutospacing="1" w:after="100" w:afterAutospacing="1" w:line="240" w:lineRule="auto"/>
              <w:jc w:val="both"/>
              <w:rPr>
                <w:rFonts w:ascii="Century Gothic" w:hAnsi="Century Gothic"/>
                <w:color w:val="FFFFFF" w:themeColor="background1"/>
                <w:sz w:val="20"/>
                <w:szCs w:val="20"/>
              </w:rPr>
            </w:pPr>
            <w:r w:rsidRPr="004869DC">
              <w:rPr>
                <w:rFonts w:ascii="Century Gothic" w:hAnsi="Century Gothic"/>
                <w:b/>
                <w:bCs/>
                <w:color w:val="FFFFFF" w:themeColor="background1"/>
                <w:sz w:val="20"/>
                <w:szCs w:val="20"/>
              </w:rPr>
              <w:t> 2.1.2</w:t>
            </w:r>
            <w:r w:rsidRPr="004869DC">
              <w:rPr>
                <w:rFonts w:ascii="Century Gothic" w:hAnsi="Century Gothic"/>
                <w:color w:val="FFFFFF" w:themeColor="background1"/>
                <w:sz w:val="20"/>
                <w:szCs w:val="20"/>
              </w:rPr>
              <w:t xml:space="preserve"> </w:t>
            </w:r>
            <w:r w:rsidRPr="004869DC">
              <w:rPr>
                <w:rFonts w:ascii="Century Gothic" w:hAnsi="Century Gothic"/>
                <w:b/>
                <w:color w:val="FFFFFF" w:themeColor="background1"/>
                <w:sz w:val="20"/>
                <w:szCs w:val="20"/>
              </w:rPr>
              <w:t>Equipements</w:t>
            </w:r>
            <w:r w:rsidRPr="004869DC">
              <w:rPr>
                <w:rFonts w:ascii="Century Gothic" w:hAnsi="Century Gothic"/>
                <w:b/>
                <w:bCs/>
                <w:color w:val="FFFFFF" w:themeColor="background1"/>
                <w:sz w:val="20"/>
                <w:szCs w:val="20"/>
              </w:rPr>
              <w:t xml:space="preserve"> centre de santé</w:t>
            </w:r>
          </w:p>
        </w:tc>
      </w:tr>
      <w:tr w:rsidR="0031223D" w:rsidRPr="004869DC" w14:paraId="35285689" w14:textId="77777777" w:rsidTr="004577C5">
        <w:trPr>
          <w:trHeight w:val="328"/>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5801FD5E" w14:textId="3D7E7A5B" w:rsidR="0031223D" w:rsidRPr="004869DC" w:rsidRDefault="0031223D" w:rsidP="0031223D">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461" w:type="dxa"/>
            <w:tcBorders>
              <w:top w:val="nil"/>
              <w:left w:val="nil"/>
              <w:bottom w:val="single" w:sz="4" w:space="0" w:color="auto"/>
              <w:right w:val="single" w:sz="4" w:space="0" w:color="auto"/>
            </w:tcBorders>
            <w:shd w:val="clear" w:color="auto" w:fill="FFC000"/>
            <w:noWrap/>
            <w:vAlign w:val="center"/>
            <w:hideMark/>
          </w:tcPr>
          <w:p w14:paraId="0659FD7E" w14:textId="39CF1268" w:rsidR="0031223D" w:rsidRPr="004869DC" w:rsidRDefault="0031223D" w:rsidP="00110E0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447" w:type="dxa"/>
            <w:tcBorders>
              <w:top w:val="nil"/>
              <w:left w:val="nil"/>
              <w:bottom w:val="single" w:sz="4" w:space="0" w:color="auto"/>
              <w:right w:val="single" w:sz="4" w:space="0" w:color="auto"/>
            </w:tcBorders>
            <w:shd w:val="clear" w:color="auto" w:fill="FFC000"/>
            <w:noWrap/>
            <w:vAlign w:val="center"/>
            <w:hideMark/>
          </w:tcPr>
          <w:p w14:paraId="455E8CC9" w14:textId="77777777" w:rsidR="0031223D" w:rsidRPr="004869DC" w:rsidRDefault="0031223D" w:rsidP="00110E0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574BD5D5" w14:textId="77777777" w:rsidR="0031223D" w:rsidRPr="004869DC" w:rsidRDefault="0031223D" w:rsidP="00110E0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171" w:type="dxa"/>
            <w:tcBorders>
              <w:top w:val="nil"/>
              <w:left w:val="nil"/>
              <w:bottom w:val="single" w:sz="4" w:space="0" w:color="auto"/>
              <w:right w:val="single" w:sz="4" w:space="0" w:color="auto"/>
            </w:tcBorders>
            <w:shd w:val="clear" w:color="auto" w:fill="FFC000"/>
            <w:noWrap/>
            <w:vAlign w:val="center"/>
            <w:hideMark/>
          </w:tcPr>
          <w:p w14:paraId="13572BEA" w14:textId="77777777" w:rsidR="0031223D" w:rsidRPr="004869DC" w:rsidRDefault="0031223D" w:rsidP="00110E0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977" w:type="dxa"/>
            <w:tcBorders>
              <w:top w:val="nil"/>
              <w:left w:val="nil"/>
              <w:bottom w:val="single" w:sz="4" w:space="0" w:color="auto"/>
              <w:right w:val="single" w:sz="4" w:space="0" w:color="auto"/>
            </w:tcBorders>
            <w:shd w:val="clear" w:color="auto" w:fill="FFC000"/>
            <w:noWrap/>
            <w:vAlign w:val="center"/>
            <w:hideMark/>
          </w:tcPr>
          <w:p w14:paraId="123C7A31" w14:textId="77777777" w:rsidR="0031223D" w:rsidRPr="004869DC" w:rsidRDefault="0031223D" w:rsidP="00110E0C">
            <w:pPr>
              <w:spacing w:after="0" w:line="240" w:lineRule="auto"/>
              <w:ind w:right="936"/>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110E0C" w:rsidRPr="004869DC" w14:paraId="384C5C0B"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678C8A1A" w14:textId="09B36376" w:rsidR="00110E0C" w:rsidRPr="004869DC" w:rsidRDefault="00110E0C" w:rsidP="00110E0C">
            <w:pPr>
              <w:spacing w:after="0" w:line="240" w:lineRule="auto"/>
              <w:rPr>
                <w:rFonts w:ascii="Century Gothic" w:hAnsi="Century Gothic"/>
                <w:color w:val="FF0000"/>
                <w:sz w:val="20"/>
                <w:szCs w:val="20"/>
              </w:rPr>
            </w:pPr>
            <w:r w:rsidRPr="004869DC">
              <w:rPr>
                <w:rFonts w:ascii="Century Gothic" w:hAnsi="Century Gothic"/>
                <w:sz w:val="20"/>
                <w:szCs w:val="20"/>
              </w:rPr>
              <w:t>1</w:t>
            </w:r>
          </w:p>
        </w:tc>
        <w:tc>
          <w:tcPr>
            <w:tcW w:w="567" w:type="dxa"/>
            <w:tcBorders>
              <w:top w:val="single" w:sz="4" w:space="0" w:color="auto"/>
              <w:bottom w:val="single" w:sz="4" w:space="0" w:color="auto"/>
            </w:tcBorders>
            <w:vAlign w:val="center"/>
          </w:tcPr>
          <w:p w14:paraId="18D2920D" w14:textId="443B293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470D9C3F" w14:textId="7A231BB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59AFA77" w14:textId="5F61D3F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de Kline</w:t>
            </w:r>
          </w:p>
        </w:tc>
        <w:tc>
          <w:tcPr>
            <w:tcW w:w="1447" w:type="dxa"/>
            <w:tcBorders>
              <w:top w:val="nil"/>
              <w:left w:val="nil"/>
              <w:bottom w:val="single" w:sz="4" w:space="0" w:color="auto"/>
              <w:right w:val="single" w:sz="4" w:space="0" w:color="auto"/>
            </w:tcBorders>
            <w:shd w:val="clear" w:color="auto" w:fill="auto"/>
            <w:noWrap/>
            <w:vAlign w:val="center"/>
            <w:hideMark/>
          </w:tcPr>
          <w:p w14:paraId="758753BC" w14:textId="77777777" w:rsidR="00110E0C" w:rsidRPr="004869DC" w:rsidRDefault="00110E0C" w:rsidP="004577C5">
            <w:pPr>
              <w:spacing w:after="0" w:line="240" w:lineRule="auto"/>
              <w:ind w:right="-41"/>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3A44F7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3188EE3B"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6D282625" w14:textId="2C9315D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110E0C" w:rsidRPr="004869DC" w14:paraId="2467D0C9"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6473DC8C" w14:textId="41FB5E5D"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2</w:t>
            </w:r>
          </w:p>
        </w:tc>
        <w:tc>
          <w:tcPr>
            <w:tcW w:w="567" w:type="dxa"/>
            <w:tcBorders>
              <w:top w:val="single" w:sz="4" w:space="0" w:color="auto"/>
              <w:bottom w:val="single" w:sz="4" w:space="0" w:color="auto"/>
            </w:tcBorders>
            <w:vAlign w:val="center"/>
          </w:tcPr>
          <w:p w14:paraId="7D62E39C" w14:textId="4D1CC090"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7C2A22F4" w14:textId="63143C8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BE0DCCC" w14:textId="702FFDD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vortex</w:t>
            </w:r>
          </w:p>
        </w:tc>
        <w:tc>
          <w:tcPr>
            <w:tcW w:w="1447" w:type="dxa"/>
            <w:tcBorders>
              <w:top w:val="nil"/>
              <w:left w:val="nil"/>
              <w:bottom w:val="single" w:sz="4" w:space="0" w:color="auto"/>
              <w:right w:val="single" w:sz="4" w:space="0" w:color="auto"/>
            </w:tcBorders>
            <w:shd w:val="clear" w:color="auto" w:fill="auto"/>
            <w:noWrap/>
            <w:vAlign w:val="center"/>
            <w:hideMark/>
          </w:tcPr>
          <w:p w14:paraId="0C83543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5421D6B"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746F5321"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6DD52135" w14:textId="68DB4CE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110E0C" w:rsidRPr="004869DC" w14:paraId="3F64FA7B"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3DC18377" w14:textId="635FEDF9"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3</w:t>
            </w:r>
          </w:p>
        </w:tc>
        <w:tc>
          <w:tcPr>
            <w:tcW w:w="567" w:type="dxa"/>
            <w:tcBorders>
              <w:top w:val="single" w:sz="4" w:space="0" w:color="auto"/>
              <w:bottom w:val="single" w:sz="4" w:space="0" w:color="auto"/>
            </w:tcBorders>
            <w:vAlign w:val="center"/>
          </w:tcPr>
          <w:p w14:paraId="2DF4C8BA" w14:textId="1A634703"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4C810071" w14:textId="6DA7FF80"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3DD3AE8" w14:textId="778BE29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Appareil de </w:t>
            </w:r>
            <w:proofErr w:type="spellStart"/>
            <w:r w:rsidRPr="004869DC">
              <w:rPr>
                <w:rFonts w:ascii="Century Gothic" w:hAnsi="Century Gothic"/>
                <w:color w:val="000000"/>
                <w:sz w:val="20"/>
                <w:szCs w:val="20"/>
              </w:rPr>
              <w:t>Westergreen</w:t>
            </w:r>
            <w:proofErr w:type="spellEnd"/>
            <w:r w:rsidRPr="004869DC">
              <w:rPr>
                <w:rFonts w:ascii="Century Gothic" w:hAnsi="Century Gothic"/>
                <w:color w:val="000000"/>
                <w:sz w:val="20"/>
                <w:szCs w:val="20"/>
              </w:rPr>
              <w:t>, 6 tubes</w:t>
            </w:r>
          </w:p>
        </w:tc>
        <w:tc>
          <w:tcPr>
            <w:tcW w:w="1447" w:type="dxa"/>
            <w:tcBorders>
              <w:top w:val="nil"/>
              <w:left w:val="nil"/>
              <w:bottom w:val="single" w:sz="4" w:space="0" w:color="auto"/>
              <w:right w:val="single" w:sz="4" w:space="0" w:color="auto"/>
            </w:tcBorders>
            <w:shd w:val="clear" w:color="auto" w:fill="auto"/>
            <w:noWrap/>
            <w:vAlign w:val="center"/>
            <w:hideMark/>
          </w:tcPr>
          <w:p w14:paraId="1929A57C"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DBE394C"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35A8FBBE"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2ECE677D" w14:textId="3BEA0AE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110E0C" w:rsidRPr="004869DC" w14:paraId="07E23FC9"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1FEA12E2" w14:textId="723961A4"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4</w:t>
            </w:r>
          </w:p>
        </w:tc>
        <w:tc>
          <w:tcPr>
            <w:tcW w:w="567" w:type="dxa"/>
            <w:tcBorders>
              <w:top w:val="single" w:sz="4" w:space="0" w:color="auto"/>
              <w:bottom w:val="single" w:sz="4" w:space="0" w:color="auto"/>
            </w:tcBorders>
            <w:vAlign w:val="center"/>
          </w:tcPr>
          <w:p w14:paraId="09172C3E" w14:textId="6101C14B"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2EE86547" w14:textId="1B613463"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1E3258A" w14:textId="0BFAC87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Autoclave de paillasse 5 litres</w:t>
            </w:r>
          </w:p>
        </w:tc>
        <w:tc>
          <w:tcPr>
            <w:tcW w:w="1447" w:type="dxa"/>
            <w:tcBorders>
              <w:top w:val="nil"/>
              <w:left w:val="nil"/>
              <w:bottom w:val="single" w:sz="4" w:space="0" w:color="auto"/>
              <w:right w:val="single" w:sz="4" w:space="0" w:color="auto"/>
            </w:tcBorders>
            <w:shd w:val="clear" w:color="auto" w:fill="auto"/>
            <w:noWrap/>
            <w:vAlign w:val="center"/>
            <w:hideMark/>
          </w:tcPr>
          <w:p w14:paraId="32241D3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E827B9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5ECCF05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977" w:type="dxa"/>
            <w:tcBorders>
              <w:top w:val="nil"/>
              <w:left w:val="nil"/>
              <w:bottom w:val="single" w:sz="4" w:space="0" w:color="auto"/>
              <w:right w:val="single" w:sz="4" w:space="0" w:color="auto"/>
            </w:tcBorders>
            <w:shd w:val="clear" w:color="auto" w:fill="auto"/>
            <w:noWrap/>
            <w:vAlign w:val="center"/>
            <w:hideMark/>
          </w:tcPr>
          <w:p w14:paraId="772CAC7D" w14:textId="6616F78C" w:rsidR="00110E0C" w:rsidRPr="004869DC" w:rsidRDefault="00110E0C" w:rsidP="004577C5">
            <w:pPr>
              <w:spacing w:after="0" w:line="240" w:lineRule="auto"/>
              <w:rPr>
                <w:rFonts w:ascii="Century Gothic" w:hAnsi="Century Gothic"/>
                <w:color w:val="000000"/>
                <w:sz w:val="20"/>
                <w:szCs w:val="20"/>
              </w:rPr>
            </w:pPr>
            <w:r w:rsidRPr="004869DC">
              <w:rPr>
                <w:rFonts w:ascii="Century Gothic" w:hAnsi="Century Gothic"/>
                <w:color w:val="000000"/>
                <w:sz w:val="20"/>
                <w:szCs w:val="20"/>
              </w:rPr>
              <w:t>Stérilisation/Décontamination</w:t>
            </w:r>
          </w:p>
        </w:tc>
      </w:tr>
      <w:tr w:rsidR="00110E0C" w:rsidRPr="004869DC" w14:paraId="37D4D0E7"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0DB5A59D" w14:textId="1E63B7E8"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5</w:t>
            </w:r>
          </w:p>
        </w:tc>
        <w:tc>
          <w:tcPr>
            <w:tcW w:w="567" w:type="dxa"/>
            <w:tcBorders>
              <w:top w:val="single" w:sz="4" w:space="0" w:color="auto"/>
              <w:bottom w:val="single" w:sz="4" w:space="0" w:color="auto"/>
            </w:tcBorders>
            <w:vAlign w:val="center"/>
          </w:tcPr>
          <w:p w14:paraId="4965B86C" w14:textId="7B238125"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2F2766D7" w14:textId="1C1E57B6"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0C9F363B" w14:textId="2482208C"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Cellule de Malassez</w:t>
            </w:r>
          </w:p>
        </w:tc>
        <w:tc>
          <w:tcPr>
            <w:tcW w:w="1447" w:type="dxa"/>
            <w:tcBorders>
              <w:top w:val="nil"/>
              <w:left w:val="nil"/>
              <w:bottom w:val="single" w:sz="4" w:space="0" w:color="auto"/>
              <w:right w:val="single" w:sz="4" w:space="0" w:color="auto"/>
            </w:tcBorders>
            <w:shd w:val="clear" w:color="auto" w:fill="auto"/>
            <w:noWrap/>
            <w:vAlign w:val="center"/>
            <w:hideMark/>
          </w:tcPr>
          <w:p w14:paraId="52F01FC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0FF9418"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47E13A27"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2680D76A" w14:textId="5BA4610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110E0C" w:rsidRPr="004869DC" w14:paraId="59B70EB0"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7A5F0E1F" w14:textId="72930556"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6</w:t>
            </w:r>
          </w:p>
        </w:tc>
        <w:tc>
          <w:tcPr>
            <w:tcW w:w="567" w:type="dxa"/>
            <w:tcBorders>
              <w:top w:val="single" w:sz="4" w:space="0" w:color="auto"/>
              <w:bottom w:val="single" w:sz="4" w:space="0" w:color="auto"/>
            </w:tcBorders>
            <w:vAlign w:val="center"/>
          </w:tcPr>
          <w:p w14:paraId="43995F3E" w14:textId="5317B0E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5CA1CEA5" w14:textId="4EEAEC0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BADC428" w14:textId="15A100A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Centrifugeuse manuelle</w:t>
            </w:r>
          </w:p>
        </w:tc>
        <w:tc>
          <w:tcPr>
            <w:tcW w:w="1447" w:type="dxa"/>
            <w:tcBorders>
              <w:top w:val="nil"/>
              <w:left w:val="nil"/>
              <w:bottom w:val="single" w:sz="4" w:space="0" w:color="auto"/>
              <w:right w:val="single" w:sz="4" w:space="0" w:color="auto"/>
            </w:tcBorders>
            <w:shd w:val="clear" w:color="auto" w:fill="auto"/>
            <w:noWrap/>
            <w:vAlign w:val="center"/>
            <w:hideMark/>
          </w:tcPr>
          <w:p w14:paraId="444B06FA"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D577380"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6EF69E5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977" w:type="dxa"/>
            <w:tcBorders>
              <w:top w:val="nil"/>
              <w:left w:val="nil"/>
              <w:bottom w:val="single" w:sz="4" w:space="0" w:color="auto"/>
              <w:right w:val="single" w:sz="4" w:space="0" w:color="auto"/>
            </w:tcBorders>
            <w:shd w:val="clear" w:color="auto" w:fill="auto"/>
            <w:noWrap/>
            <w:vAlign w:val="center"/>
            <w:hideMark/>
          </w:tcPr>
          <w:p w14:paraId="062522DC"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110E0C" w:rsidRPr="004869DC" w14:paraId="1535DB51"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5EBB5BB0" w14:textId="0D40AE14"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7</w:t>
            </w:r>
          </w:p>
        </w:tc>
        <w:tc>
          <w:tcPr>
            <w:tcW w:w="567" w:type="dxa"/>
            <w:tcBorders>
              <w:top w:val="single" w:sz="4" w:space="0" w:color="auto"/>
              <w:bottom w:val="single" w:sz="4" w:space="0" w:color="auto"/>
            </w:tcBorders>
            <w:vAlign w:val="center"/>
          </w:tcPr>
          <w:p w14:paraId="690423DD" w14:textId="256CCAE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6D22F691" w14:textId="59B04F3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4B96267" w14:textId="46816596"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Centrifugeuse manuelle 4 tubes</w:t>
            </w:r>
          </w:p>
        </w:tc>
        <w:tc>
          <w:tcPr>
            <w:tcW w:w="1447" w:type="dxa"/>
            <w:tcBorders>
              <w:top w:val="nil"/>
              <w:left w:val="nil"/>
              <w:bottom w:val="single" w:sz="4" w:space="0" w:color="auto"/>
              <w:right w:val="single" w:sz="4" w:space="0" w:color="auto"/>
            </w:tcBorders>
            <w:shd w:val="clear" w:color="auto" w:fill="auto"/>
            <w:noWrap/>
            <w:vAlign w:val="center"/>
            <w:hideMark/>
          </w:tcPr>
          <w:p w14:paraId="6700DFBC"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79412BB"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769F44D4" w14:textId="5A7F987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977" w:type="dxa"/>
            <w:tcBorders>
              <w:top w:val="nil"/>
              <w:left w:val="nil"/>
              <w:bottom w:val="single" w:sz="4" w:space="0" w:color="auto"/>
              <w:right w:val="single" w:sz="4" w:space="0" w:color="auto"/>
            </w:tcBorders>
            <w:shd w:val="clear" w:color="auto" w:fill="auto"/>
            <w:noWrap/>
            <w:vAlign w:val="center"/>
            <w:hideMark/>
          </w:tcPr>
          <w:p w14:paraId="5720825C" w14:textId="22B0A208"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7BDD3673"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4E2B6860" w14:textId="0562F63B"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8</w:t>
            </w:r>
          </w:p>
        </w:tc>
        <w:tc>
          <w:tcPr>
            <w:tcW w:w="567" w:type="dxa"/>
            <w:tcBorders>
              <w:top w:val="single" w:sz="4" w:space="0" w:color="auto"/>
              <w:bottom w:val="single" w:sz="4" w:space="0" w:color="auto"/>
            </w:tcBorders>
            <w:vAlign w:val="center"/>
          </w:tcPr>
          <w:p w14:paraId="6F295395" w14:textId="5BDBC845"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287F013A" w14:textId="199EF05C"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24FFC52" w14:textId="715A1906"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Chariot de prélèvement</w:t>
            </w:r>
          </w:p>
        </w:tc>
        <w:tc>
          <w:tcPr>
            <w:tcW w:w="1447" w:type="dxa"/>
            <w:tcBorders>
              <w:top w:val="nil"/>
              <w:left w:val="nil"/>
              <w:bottom w:val="single" w:sz="4" w:space="0" w:color="auto"/>
              <w:right w:val="single" w:sz="4" w:space="0" w:color="auto"/>
            </w:tcBorders>
            <w:shd w:val="clear" w:color="auto" w:fill="auto"/>
            <w:noWrap/>
            <w:vAlign w:val="center"/>
            <w:hideMark/>
          </w:tcPr>
          <w:p w14:paraId="018FC0A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2DE07F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1AE3F436" w14:textId="0DB1B2FD"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977" w:type="dxa"/>
            <w:tcBorders>
              <w:top w:val="nil"/>
              <w:left w:val="nil"/>
              <w:bottom w:val="single" w:sz="4" w:space="0" w:color="auto"/>
              <w:right w:val="single" w:sz="4" w:space="0" w:color="auto"/>
            </w:tcBorders>
            <w:shd w:val="clear" w:color="auto" w:fill="auto"/>
            <w:noWrap/>
            <w:vAlign w:val="center"/>
            <w:hideMark/>
          </w:tcPr>
          <w:p w14:paraId="361C6F0E" w14:textId="05AE7213"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4000AD5B"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707ED183" w14:textId="408CFB6B"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9</w:t>
            </w:r>
          </w:p>
        </w:tc>
        <w:tc>
          <w:tcPr>
            <w:tcW w:w="567" w:type="dxa"/>
            <w:tcBorders>
              <w:top w:val="single" w:sz="4" w:space="0" w:color="auto"/>
              <w:bottom w:val="single" w:sz="4" w:space="0" w:color="auto"/>
            </w:tcBorders>
            <w:vAlign w:val="center"/>
          </w:tcPr>
          <w:p w14:paraId="6CEF3450" w14:textId="0177C57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72B46A29" w14:textId="6ADF9ACE"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C38729E" w14:textId="2B5EE643"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Compteur manuel pour formule sanguine 8 touches</w:t>
            </w:r>
          </w:p>
        </w:tc>
        <w:tc>
          <w:tcPr>
            <w:tcW w:w="1447" w:type="dxa"/>
            <w:tcBorders>
              <w:top w:val="nil"/>
              <w:left w:val="nil"/>
              <w:bottom w:val="single" w:sz="4" w:space="0" w:color="auto"/>
              <w:right w:val="single" w:sz="4" w:space="0" w:color="auto"/>
            </w:tcBorders>
            <w:shd w:val="clear" w:color="auto" w:fill="auto"/>
            <w:noWrap/>
            <w:vAlign w:val="center"/>
            <w:hideMark/>
          </w:tcPr>
          <w:p w14:paraId="2C92041F"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8B4E23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4E583B37"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29E48CF7" w14:textId="0C9758C3"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110E0C" w:rsidRPr="004869DC" w14:paraId="408A08A8"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tcPr>
          <w:p w14:paraId="75075CCA" w14:textId="45329BCF"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10</w:t>
            </w:r>
          </w:p>
        </w:tc>
        <w:tc>
          <w:tcPr>
            <w:tcW w:w="567" w:type="dxa"/>
            <w:tcBorders>
              <w:top w:val="single" w:sz="4" w:space="0" w:color="auto"/>
              <w:bottom w:val="single" w:sz="4" w:space="0" w:color="auto"/>
            </w:tcBorders>
            <w:vAlign w:val="center"/>
          </w:tcPr>
          <w:p w14:paraId="12AE04E7" w14:textId="1F42C79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1CB1E6C4" w14:textId="5FF01A36"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67F9E54" w14:textId="0E598E39"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Fauteuil de prélèvement</w:t>
            </w:r>
          </w:p>
        </w:tc>
        <w:tc>
          <w:tcPr>
            <w:tcW w:w="1447" w:type="dxa"/>
            <w:tcBorders>
              <w:top w:val="nil"/>
              <w:left w:val="nil"/>
              <w:bottom w:val="single" w:sz="4" w:space="0" w:color="auto"/>
              <w:right w:val="single" w:sz="4" w:space="0" w:color="auto"/>
            </w:tcBorders>
            <w:shd w:val="clear" w:color="auto" w:fill="auto"/>
            <w:noWrap/>
            <w:vAlign w:val="center"/>
            <w:hideMark/>
          </w:tcPr>
          <w:p w14:paraId="58E9DA8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E722B7E"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1CFB3334" w14:textId="41A6D103"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977" w:type="dxa"/>
            <w:tcBorders>
              <w:top w:val="nil"/>
              <w:left w:val="nil"/>
              <w:bottom w:val="single" w:sz="4" w:space="0" w:color="auto"/>
              <w:right w:val="single" w:sz="4" w:space="0" w:color="auto"/>
            </w:tcBorders>
            <w:shd w:val="clear" w:color="auto" w:fill="auto"/>
            <w:noWrap/>
            <w:vAlign w:val="center"/>
            <w:hideMark/>
          </w:tcPr>
          <w:p w14:paraId="6BE80EBB" w14:textId="0B68C766"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110E0C" w:rsidRPr="004869DC" w14:paraId="2F9C696D"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0A7ADE17"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11</w:t>
            </w:r>
          </w:p>
        </w:tc>
        <w:tc>
          <w:tcPr>
            <w:tcW w:w="567" w:type="dxa"/>
            <w:tcBorders>
              <w:top w:val="single" w:sz="4" w:space="0" w:color="auto"/>
              <w:bottom w:val="single" w:sz="4" w:space="0" w:color="auto"/>
            </w:tcBorders>
            <w:vAlign w:val="center"/>
          </w:tcPr>
          <w:p w14:paraId="232F0B1D" w14:textId="192A7D76"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35626DA9" w14:textId="0E1BC44E"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6A6CFA8" w14:textId="6FEEC0AC"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Frigo/Congélateur 100 L (solaire ou courant) </w:t>
            </w:r>
          </w:p>
        </w:tc>
        <w:tc>
          <w:tcPr>
            <w:tcW w:w="1447" w:type="dxa"/>
            <w:tcBorders>
              <w:top w:val="nil"/>
              <w:left w:val="nil"/>
              <w:bottom w:val="single" w:sz="4" w:space="0" w:color="auto"/>
              <w:right w:val="single" w:sz="4" w:space="0" w:color="auto"/>
            </w:tcBorders>
            <w:shd w:val="clear" w:color="auto" w:fill="auto"/>
            <w:noWrap/>
            <w:vAlign w:val="center"/>
            <w:hideMark/>
          </w:tcPr>
          <w:p w14:paraId="6879157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838F08A"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0B70991B"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977" w:type="dxa"/>
            <w:tcBorders>
              <w:top w:val="nil"/>
              <w:left w:val="nil"/>
              <w:bottom w:val="single" w:sz="4" w:space="0" w:color="auto"/>
              <w:right w:val="single" w:sz="4" w:space="0" w:color="auto"/>
            </w:tcBorders>
            <w:shd w:val="clear" w:color="auto" w:fill="auto"/>
            <w:noWrap/>
            <w:vAlign w:val="center"/>
            <w:hideMark/>
          </w:tcPr>
          <w:p w14:paraId="79AE5268" w14:textId="6E1C514D"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110E0C" w:rsidRPr="004869DC" w14:paraId="4D7AFDBF"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1E854800"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12</w:t>
            </w:r>
          </w:p>
        </w:tc>
        <w:tc>
          <w:tcPr>
            <w:tcW w:w="567" w:type="dxa"/>
            <w:tcBorders>
              <w:top w:val="single" w:sz="4" w:space="0" w:color="auto"/>
              <w:bottom w:val="single" w:sz="4" w:space="0" w:color="auto"/>
            </w:tcBorders>
            <w:vAlign w:val="center"/>
          </w:tcPr>
          <w:p w14:paraId="092097BD" w14:textId="5A468CCC"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0B14F574" w14:textId="5F944B3E"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A27F3D3" w14:textId="1C15CAE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Glucomètre + accessoires et réactifs</w:t>
            </w:r>
          </w:p>
        </w:tc>
        <w:tc>
          <w:tcPr>
            <w:tcW w:w="1447" w:type="dxa"/>
            <w:tcBorders>
              <w:top w:val="nil"/>
              <w:left w:val="nil"/>
              <w:bottom w:val="single" w:sz="4" w:space="0" w:color="auto"/>
              <w:right w:val="single" w:sz="4" w:space="0" w:color="auto"/>
            </w:tcBorders>
            <w:shd w:val="clear" w:color="auto" w:fill="auto"/>
            <w:noWrap/>
            <w:vAlign w:val="center"/>
            <w:hideMark/>
          </w:tcPr>
          <w:p w14:paraId="69C1DEF6"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60" w:type="dxa"/>
            <w:tcBorders>
              <w:top w:val="nil"/>
              <w:left w:val="nil"/>
              <w:bottom w:val="single" w:sz="4" w:space="0" w:color="auto"/>
              <w:right w:val="single" w:sz="4" w:space="0" w:color="auto"/>
            </w:tcBorders>
            <w:shd w:val="clear" w:color="auto" w:fill="auto"/>
            <w:noWrap/>
            <w:vAlign w:val="center"/>
            <w:hideMark/>
          </w:tcPr>
          <w:p w14:paraId="4D936034"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29DE86C1"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58E4681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110E0C" w:rsidRPr="004869DC" w14:paraId="64CC1056"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026560BB"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13</w:t>
            </w:r>
          </w:p>
        </w:tc>
        <w:tc>
          <w:tcPr>
            <w:tcW w:w="567" w:type="dxa"/>
            <w:tcBorders>
              <w:top w:val="single" w:sz="4" w:space="0" w:color="auto"/>
              <w:bottom w:val="single" w:sz="4" w:space="0" w:color="auto"/>
            </w:tcBorders>
            <w:vAlign w:val="center"/>
          </w:tcPr>
          <w:p w14:paraId="72EBED83" w14:textId="5717814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65686757" w14:textId="3BC6A4DB"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063C9F55" w14:textId="3E19233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EPI de base</w:t>
            </w:r>
          </w:p>
        </w:tc>
        <w:tc>
          <w:tcPr>
            <w:tcW w:w="1447" w:type="dxa"/>
            <w:tcBorders>
              <w:top w:val="nil"/>
              <w:left w:val="nil"/>
              <w:bottom w:val="single" w:sz="4" w:space="0" w:color="auto"/>
              <w:right w:val="single" w:sz="4" w:space="0" w:color="auto"/>
            </w:tcBorders>
            <w:shd w:val="clear" w:color="auto" w:fill="auto"/>
            <w:noWrap/>
            <w:vAlign w:val="center"/>
            <w:hideMark/>
          </w:tcPr>
          <w:p w14:paraId="5EB9389A"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60" w:type="dxa"/>
            <w:tcBorders>
              <w:top w:val="nil"/>
              <w:left w:val="nil"/>
              <w:bottom w:val="single" w:sz="4" w:space="0" w:color="auto"/>
              <w:right w:val="single" w:sz="4" w:space="0" w:color="auto"/>
            </w:tcBorders>
            <w:shd w:val="clear" w:color="auto" w:fill="auto"/>
            <w:noWrap/>
            <w:vAlign w:val="center"/>
            <w:hideMark/>
          </w:tcPr>
          <w:p w14:paraId="02BD49A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2171" w:type="dxa"/>
            <w:tcBorders>
              <w:top w:val="nil"/>
              <w:left w:val="nil"/>
              <w:bottom w:val="single" w:sz="4" w:space="0" w:color="auto"/>
              <w:right w:val="single" w:sz="4" w:space="0" w:color="auto"/>
            </w:tcBorders>
            <w:shd w:val="clear" w:color="auto" w:fill="auto"/>
            <w:noWrap/>
            <w:vAlign w:val="center"/>
            <w:hideMark/>
          </w:tcPr>
          <w:p w14:paraId="32C01EF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977" w:type="dxa"/>
            <w:tcBorders>
              <w:top w:val="nil"/>
              <w:left w:val="nil"/>
              <w:bottom w:val="single" w:sz="4" w:space="0" w:color="auto"/>
              <w:right w:val="single" w:sz="4" w:space="0" w:color="auto"/>
            </w:tcBorders>
            <w:shd w:val="clear" w:color="auto" w:fill="auto"/>
            <w:noWrap/>
            <w:vAlign w:val="center"/>
            <w:hideMark/>
          </w:tcPr>
          <w:p w14:paraId="0F705DD3"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110E0C" w:rsidRPr="004869DC" w14:paraId="3BBC5130"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039BA549"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14</w:t>
            </w:r>
          </w:p>
        </w:tc>
        <w:tc>
          <w:tcPr>
            <w:tcW w:w="567" w:type="dxa"/>
            <w:tcBorders>
              <w:top w:val="single" w:sz="4" w:space="0" w:color="auto"/>
              <w:bottom w:val="single" w:sz="4" w:space="0" w:color="auto"/>
            </w:tcBorders>
            <w:vAlign w:val="center"/>
          </w:tcPr>
          <w:p w14:paraId="0AAEA916" w14:textId="4EAF444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5CA4BEC0" w14:textId="34DAD55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0520A688" w14:textId="7151728F"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de CD4 (POC)</w:t>
            </w:r>
          </w:p>
        </w:tc>
        <w:tc>
          <w:tcPr>
            <w:tcW w:w="1447" w:type="dxa"/>
            <w:tcBorders>
              <w:top w:val="nil"/>
              <w:left w:val="nil"/>
              <w:bottom w:val="single" w:sz="4" w:space="0" w:color="auto"/>
              <w:right w:val="single" w:sz="4" w:space="0" w:color="auto"/>
            </w:tcBorders>
            <w:shd w:val="clear" w:color="auto" w:fill="auto"/>
            <w:noWrap/>
            <w:vAlign w:val="center"/>
            <w:hideMark/>
          </w:tcPr>
          <w:p w14:paraId="50A16E0C"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C079681"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2A25AC08"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0245683B" w14:textId="5F4C301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110E0C" w:rsidRPr="004869DC" w14:paraId="37B85462"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4283694B"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15</w:t>
            </w:r>
          </w:p>
        </w:tc>
        <w:tc>
          <w:tcPr>
            <w:tcW w:w="567" w:type="dxa"/>
            <w:tcBorders>
              <w:top w:val="single" w:sz="4" w:space="0" w:color="auto"/>
              <w:bottom w:val="single" w:sz="4" w:space="0" w:color="auto"/>
            </w:tcBorders>
            <w:vAlign w:val="center"/>
          </w:tcPr>
          <w:p w14:paraId="3B1AD380" w14:textId="4A3684DA"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47B1D58F" w14:textId="289385C6"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66B3E55" w14:textId="3736ADAF"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d'hémoglobine + accessoires et consommables</w:t>
            </w:r>
          </w:p>
        </w:tc>
        <w:tc>
          <w:tcPr>
            <w:tcW w:w="1447" w:type="dxa"/>
            <w:tcBorders>
              <w:top w:val="nil"/>
              <w:left w:val="nil"/>
              <w:bottom w:val="single" w:sz="4" w:space="0" w:color="auto"/>
              <w:right w:val="single" w:sz="4" w:space="0" w:color="auto"/>
            </w:tcBorders>
            <w:shd w:val="clear" w:color="auto" w:fill="auto"/>
            <w:noWrap/>
            <w:vAlign w:val="center"/>
            <w:hideMark/>
          </w:tcPr>
          <w:p w14:paraId="1B4325C9"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60" w:type="dxa"/>
            <w:tcBorders>
              <w:top w:val="nil"/>
              <w:left w:val="nil"/>
              <w:bottom w:val="single" w:sz="4" w:space="0" w:color="auto"/>
              <w:right w:val="single" w:sz="4" w:space="0" w:color="auto"/>
            </w:tcBorders>
            <w:shd w:val="clear" w:color="auto" w:fill="auto"/>
            <w:noWrap/>
            <w:vAlign w:val="center"/>
            <w:hideMark/>
          </w:tcPr>
          <w:p w14:paraId="7A0D60DD"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6E49FE1C"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27A673E1" w14:textId="7B3011B0"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110E0C" w:rsidRPr="004869DC" w14:paraId="61F749DA"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3589FEAE"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16</w:t>
            </w:r>
          </w:p>
        </w:tc>
        <w:tc>
          <w:tcPr>
            <w:tcW w:w="567" w:type="dxa"/>
            <w:tcBorders>
              <w:top w:val="single" w:sz="4" w:space="0" w:color="auto"/>
              <w:bottom w:val="single" w:sz="4" w:space="0" w:color="auto"/>
            </w:tcBorders>
            <w:vAlign w:val="center"/>
          </w:tcPr>
          <w:p w14:paraId="5A89C55A" w14:textId="3E7FC9F5"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0F434574" w14:textId="47738B5A"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09FC3334" w14:textId="0C5AB7A1"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 xml:space="preserve">Microscope binoculaire électrique/miroir </w:t>
            </w:r>
          </w:p>
        </w:tc>
        <w:tc>
          <w:tcPr>
            <w:tcW w:w="1447" w:type="dxa"/>
            <w:tcBorders>
              <w:top w:val="nil"/>
              <w:left w:val="nil"/>
              <w:bottom w:val="single" w:sz="4" w:space="0" w:color="auto"/>
              <w:right w:val="single" w:sz="4" w:space="0" w:color="auto"/>
            </w:tcBorders>
            <w:shd w:val="clear" w:color="auto" w:fill="auto"/>
            <w:noWrap/>
            <w:vAlign w:val="center"/>
            <w:hideMark/>
          </w:tcPr>
          <w:p w14:paraId="2B450B23"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2C90EDE"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w:t>
            </w:r>
          </w:p>
        </w:tc>
        <w:tc>
          <w:tcPr>
            <w:tcW w:w="2171" w:type="dxa"/>
            <w:tcBorders>
              <w:top w:val="nil"/>
              <w:left w:val="nil"/>
              <w:bottom w:val="single" w:sz="4" w:space="0" w:color="auto"/>
              <w:right w:val="single" w:sz="4" w:space="0" w:color="auto"/>
            </w:tcBorders>
            <w:shd w:val="clear" w:color="auto" w:fill="auto"/>
            <w:noWrap/>
            <w:vAlign w:val="center"/>
            <w:hideMark/>
          </w:tcPr>
          <w:p w14:paraId="464C0342"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Usage commun</w:t>
            </w:r>
          </w:p>
        </w:tc>
        <w:tc>
          <w:tcPr>
            <w:tcW w:w="2977" w:type="dxa"/>
            <w:tcBorders>
              <w:top w:val="nil"/>
              <w:left w:val="nil"/>
              <w:bottom w:val="single" w:sz="4" w:space="0" w:color="auto"/>
              <w:right w:val="single" w:sz="4" w:space="0" w:color="auto"/>
            </w:tcBorders>
            <w:shd w:val="clear" w:color="auto" w:fill="auto"/>
            <w:noWrap/>
            <w:vAlign w:val="center"/>
            <w:hideMark/>
          </w:tcPr>
          <w:p w14:paraId="6D25E60C" w14:textId="7235BE5B"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 Prévoir un mixte</w:t>
            </w:r>
          </w:p>
        </w:tc>
      </w:tr>
      <w:tr w:rsidR="00110E0C" w:rsidRPr="004869DC" w14:paraId="2D88493D"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66D914D2"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17</w:t>
            </w:r>
          </w:p>
        </w:tc>
        <w:tc>
          <w:tcPr>
            <w:tcW w:w="567" w:type="dxa"/>
            <w:tcBorders>
              <w:top w:val="single" w:sz="4" w:space="0" w:color="auto"/>
              <w:bottom w:val="single" w:sz="4" w:space="0" w:color="auto"/>
            </w:tcBorders>
            <w:vAlign w:val="center"/>
          </w:tcPr>
          <w:p w14:paraId="27633E4B" w14:textId="36B5E33F"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0B545FB2" w14:textId="7ADBC2C5"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100BA52" w14:textId="22CC1BD4"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Tabouret de paillasse à usage multiple et hauteur variable avec dosseret et repose pieds </w:t>
            </w:r>
          </w:p>
        </w:tc>
        <w:tc>
          <w:tcPr>
            <w:tcW w:w="1447" w:type="dxa"/>
            <w:tcBorders>
              <w:top w:val="nil"/>
              <w:left w:val="nil"/>
              <w:bottom w:val="single" w:sz="4" w:space="0" w:color="auto"/>
              <w:right w:val="single" w:sz="4" w:space="0" w:color="auto"/>
            </w:tcBorders>
            <w:shd w:val="clear" w:color="auto" w:fill="auto"/>
            <w:noWrap/>
            <w:vAlign w:val="center"/>
            <w:hideMark/>
          </w:tcPr>
          <w:p w14:paraId="03F8A333"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49992F9"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171" w:type="dxa"/>
            <w:tcBorders>
              <w:top w:val="nil"/>
              <w:left w:val="nil"/>
              <w:bottom w:val="single" w:sz="4" w:space="0" w:color="auto"/>
              <w:right w:val="single" w:sz="4" w:space="0" w:color="auto"/>
            </w:tcBorders>
            <w:shd w:val="clear" w:color="auto" w:fill="auto"/>
            <w:noWrap/>
            <w:vAlign w:val="center"/>
            <w:hideMark/>
          </w:tcPr>
          <w:p w14:paraId="42A8442E"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977" w:type="dxa"/>
            <w:tcBorders>
              <w:top w:val="nil"/>
              <w:left w:val="nil"/>
              <w:bottom w:val="single" w:sz="4" w:space="0" w:color="auto"/>
              <w:right w:val="single" w:sz="4" w:space="0" w:color="auto"/>
            </w:tcBorders>
            <w:shd w:val="clear" w:color="auto" w:fill="auto"/>
            <w:noWrap/>
            <w:vAlign w:val="center"/>
            <w:hideMark/>
          </w:tcPr>
          <w:p w14:paraId="4C4C7DF0" w14:textId="316C0761"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110E0C" w:rsidRPr="004869DC" w14:paraId="24800C27" w14:textId="77777777" w:rsidTr="004577C5">
        <w:trPr>
          <w:trHeight w:val="328"/>
        </w:trPr>
        <w:tc>
          <w:tcPr>
            <w:tcW w:w="421" w:type="dxa"/>
            <w:tcBorders>
              <w:top w:val="single" w:sz="4" w:space="0" w:color="auto"/>
              <w:left w:val="single" w:sz="4" w:space="0" w:color="auto"/>
              <w:bottom w:val="single" w:sz="4" w:space="0" w:color="auto"/>
            </w:tcBorders>
            <w:shd w:val="clear" w:color="auto" w:fill="auto"/>
            <w:noWrap/>
            <w:vAlign w:val="center"/>
            <w:hideMark/>
          </w:tcPr>
          <w:p w14:paraId="606E75F6" w14:textId="77777777" w:rsidR="00110E0C" w:rsidRPr="004869DC" w:rsidRDefault="00110E0C" w:rsidP="00110E0C">
            <w:pPr>
              <w:spacing w:after="0" w:line="240" w:lineRule="auto"/>
              <w:rPr>
                <w:rFonts w:ascii="Century Gothic" w:hAnsi="Century Gothic"/>
                <w:sz w:val="20"/>
                <w:szCs w:val="20"/>
              </w:rPr>
            </w:pPr>
            <w:r w:rsidRPr="004869DC">
              <w:rPr>
                <w:rFonts w:ascii="Century Gothic" w:hAnsi="Century Gothic"/>
                <w:sz w:val="20"/>
                <w:szCs w:val="20"/>
              </w:rPr>
              <w:t>18</w:t>
            </w:r>
          </w:p>
        </w:tc>
        <w:tc>
          <w:tcPr>
            <w:tcW w:w="567" w:type="dxa"/>
            <w:tcBorders>
              <w:top w:val="single" w:sz="4" w:space="0" w:color="auto"/>
              <w:bottom w:val="single" w:sz="4" w:space="0" w:color="auto"/>
            </w:tcBorders>
            <w:vAlign w:val="center"/>
          </w:tcPr>
          <w:p w14:paraId="75E714F6" w14:textId="5BCC0C6E"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bottom w:val="single" w:sz="4" w:space="0" w:color="auto"/>
              <w:right w:val="single" w:sz="4" w:space="0" w:color="auto"/>
            </w:tcBorders>
            <w:vAlign w:val="center"/>
          </w:tcPr>
          <w:p w14:paraId="63A24F7C" w14:textId="3E05C462"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08B03F2E" w14:textId="3EE7F4AC" w:rsidR="00110E0C" w:rsidRPr="004869DC" w:rsidRDefault="00110E0C" w:rsidP="0031223D">
            <w:pPr>
              <w:spacing w:after="0" w:line="240" w:lineRule="auto"/>
              <w:ind w:hanging="71"/>
              <w:rPr>
                <w:rFonts w:ascii="Century Gothic" w:hAnsi="Century Gothic"/>
                <w:color w:val="000000"/>
                <w:sz w:val="20"/>
                <w:szCs w:val="20"/>
              </w:rPr>
            </w:pPr>
            <w:r w:rsidRPr="004869DC">
              <w:rPr>
                <w:rFonts w:ascii="Century Gothic" w:hAnsi="Century Gothic"/>
                <w:color w:val="000000"/>
                <w:sz w:val="20"/>
                <w:szCs w:val="20"/>
              </w:rPr>
              <w:t>Extincteur avec support mural</w:t>
            </w:r>
          </w:p>
        </w:tc>
        <w:tc>
          <w:tcPr>
            <w:tcW w:w="1447" w:type="dxa"/>
            <w:tcBorders>
              <w:top w:val="nil"/>
              <w:left w:val="nil"/>
              <w:bottom w:val="single" w:sz="4" w:space="0" w:color="auto"/>
              <w:right w:val="single" w:sz="4" w:space="0" w:color="auto"/>
            </w:tcBorders>
            <w:shd w:val="clear" w:color="auto" w:fill="auto"/>
            <w:noWrap/>
            <w:vAlign w:val="center"/>
            <w:hideMark/>
          </w:tcPr>
          <w:p w14:paraId="6C746EE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9CF4752"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171" w:type="dxa"/>
            <w:tcBorders>
              <w:top w:val="nil"/>
              <w:left w:val="nil"/>
              <w:bottom w:val="single" w:sz="4" w:space="0" w:color="auto"/>
              <w:right w:val="single" w:sz="4" w:space="0" w:color="auto"/>
            </w:tcBorders>
            <w:shd w:val="clear" w:color="auto" w:fill="auto"/>
            <w:noWrap/>
            <w:vAlign w:val="center"/>
            <w:hideMark/>
          </w:tcPr>
          <w:p w14:paraId="2FEFDFA5"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977" w:type="dxa"/>
            <w:tcBorders>
              <w:top w:val="nil"/>
              <w:left w:val="nil"/>
              <w:bottom w:val="single" w:sz="4" w:space="0" w:color="auto"/>
              <w:right w:val="single" w:sz="4" w:space="0" w:color="auto"/>
            </w:tcBorders>
            <w:shd w:val="clear" w:color="auto" w:fill="auto"/>
            <w:noWrap/>
            <w:vAlign w:val="center"/>
            <w:hideMark/>
          </w:tcPr>
          <w:p w14:paraId="20638207" w14:textId="77777777" w:rsidR="00110E0C" w:rsidRPr="004869DC" w:rsidRDefault="00110E0C" w:rsidP="00110E0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bl>
    <w:p w14:paraId="5F5F0431" w14:textId="77777777" w:rsidR="00A63E78" w:rsidRPr="00624007" w:rsidRDefault="00A63E78" w:rsidP="005E266E">
      <w:pPr>
        <w:spacing w:after="0" w:line="360" w:lineRule="auto"/>
        <w:jc w:val="both"/>
        <w:rPr>
          <w:rFonts w:ascii="Century Gothic" w:hAnsi="Century Gothic"/>
          <w:sz w:val="22"/>
          <w:szCs w:val="22"/>
        </w:rPr>
      </w:pPr>
    </w:p>
    <w:p w14:paraId="5B30A557" w14:textId="77777777" w:rsidR="00A63E78" w:rsidRPr="00624007" w:rsidRDefault="00A63E78" w:rsidP="005E266E">
      <w:pPr>
        <w:spacing w:after="0" w:line="360" w:lineRule="auto"/>
        <w:jc w:val="both"/>
        <w:rPr>
          <w:rFonts w:ascii="Century Gothic" w:hAnsi="Century Gothic"/>
          <w:sz w:val="22"/>
          <w:szCs w:val="22"/>
        </w:rPr>
      </w:pPr>
    </w:p>
    <w:p w14:paraId="7443D6C4" w14:textId="77777777" w:rsidR="00A63E78" w:rsidRPr="00624007" w:rsidRDefault="00A63E78" w:rsidP="005E266E">
      <w:pPr>
        <w:spacing w:after="0" w:line="360" w:lineRule="auto"/>
        <w:jc w:val="both"/>
        <w:rPr>
          <w:rFonts w:ascii="Century Gothic" w:hAnsi="Century Gothic"/>
          <w:sz w:val="22"/>
          <w:szCs w:val="22"/>
        </w:rPr>
      </w:pPr>
    </w:p>
    <w:tbl>
      <w:tblPr>
        <w:tblW w:w="14954" w:type="dxa"/>
        <w:tblLayout w:type="fixed"/>
        <w:tblCellMar>
          <w:left w:w="70" w:type="dxa"/>
          <w:right w:w="70" w:type="dxa"/>
        </w:tblCellMar>
        <w:tblLook w:val="04A0" w:firstRow="1" w:lastRow="0" w:firstColumn="1" w:lastColumn="0" w:noHBand="0" w:noVBand="1"/>
      </w:tblPr>
      <w:tblGrid>
        <w:gridCol w:w="421"/>
        <w:gridCol w:w="567"/>
        <w:gridCol w:w="567"/>
        <w:gridCol w:w="5461"/>
        <w:gridCol w:w="1447"/>
        <w:gridCol w:w="1060"/>
        <w:gridCol w:w="2738"/>
        <w:gridCol w:w="2693"/>
      </w:tblGrid>
      <w:tr w:rsidR="0031223D" w:rsidRPr="004869DC" w14:paraId="2710B208" w14:textId="77777777" w:rsidTr="004577C5">
        <w:trPr>
          <w:trHeight w:val="315"/>
          <w:tblHeader/>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376133E5" w14:textId="41964276" w:rsidR="0031223D" w:rsidRPr="004869DC" w:rsidRDefault="0031223D" w:rsidP="00A006DE">
            <w:pPr>
              <w:spacing w:before="100" w:beforeAutospacing="1" w:after="100" w:afterAutospacing="1" w:line="240" w:lineRule="auto"/>
              <w:jc w:val="both"/>
              <w:rPr>
                <w:rFonts w:ascii="Century Gothic" w:hAnsi="Century Gothic"/>
                <w:color w:val="FFFFFF" w:themeColor="background1"/>
                <w:sz w:val="20"/>
                <w:szCs w:val="20"/>
              </w:rPr>
            </w:pPr>
            <w:r w:rsidRPr="004869DC">
              <w:rPr>
                <w:rFonts w:ascii="Century Gothic" w:hAnsi="Century Gothic"/>
                <w:b/>
                <w:color w:val="FFFFFF" w:themeColor="background1"/>
                <w:sz w:val="20"/>
                <w:szCs w:val="20"/>
              </w:rPr>
              <w:lastRenderedPageBreak/>
              <w:t>2.1.3 Matériels</w:t>
            </w:r>
            <w:r w:rsidRPr="004869DC">
              <w:rPr>
                <w:rFonts w:ascii="Century Gothic" w:hAnsi="Century Gothic"/>
                <w:color w:val="FFFFFF" w:themeColor="background1"/>
                <w:sz w:val="20"/>
                <w:szCs w:val="20"/>
              </w:rPr>
              <w:t xml:space="preserve"> </w:t>
            </w:r>
            <w:r w:rsidRPr="004869DC">
              <w:rPr>
                <w:rFonts w:ascii="Century Gothic" w:hAnsi="Century Gothic"/>
                <w:b/>
                <w:bCs/>
                <w:color w:val="FFFFFF" w:themeColor="background1"/>
                <w:sz w:val="20"/>
                <w:szCs w:val="20"/>
              </w:rPr>
              <w:t>centre de santé</w:t>
            </w:r>
          </w:p>
        </w:tc>
      </w:tr>
      <w:tr w:rsidR="0031223D" w:rsidRPr="004869DC" w14:paraId="013F4011" w14:textId="77777777" w:rsidTr="004577C5">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19BCA494" w14:textId="191D5CB2" w:rsidR="0031223D" w:rsidRPr="004869DC" w:rsidRDefault="0031223D" w:rsidP="00382FF9">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461" w:type="dxa"/>
            <w:tcBorders>
              <w:top w:val="nil"/>
              <w:left w:val="nil"/>
              <w:bottom w:val="single" w:sz="4" w:space="0" w:color="auto"/>
              <w:right w:val="single" w:sz="4" w:space="0" w:color="auto"/>
            </w:tcBorders>
            <w:shd w:val="clear" w:color="auto" w:fill="FFC000"/>
            <w:noWrap/>
            <w:vAlign w:val="center"/>
            <w:hideMark/>
          </w:tcPr>
          <w:p w14:paraId="51583D28" w14:textId="2776F5B3" w:rsidR="0031223D" w:rsidRPr="004869DC" w:rsidRDefault="0031223D" w:rsidP="00382FF9">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447" w:type="dxa"/>
            <w:tcBorders>
              <w:top w:val="nil"/>
              <w:left w:val="nil"/>
              <w:bottom w:val="single" w:sz="4" w:space="0" w:color="auto"/>
              <w:right w:val="single" w:sz="4" w:space="0" w:color="auto"/>
            </w:tcBorders>
            <w:shd w:val="clear" w:color="auto" w:fill="FFC000"/>
            <w:noWrap/>
            <w:vAlign w:val="center"/>
            <w:hideMark/>
          </w:tcPr>
          <w:p w14:paraId="412EF5C2" w14:textId="77777777" w:rsidR="0031223D" w:rsidRPr="004869DC" w:rsidRDefault="0031223D" w:rsidP="00AE304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4196DF3B" w14:textId="77777777" w:rsidR="0031223D" w:rsidRPr="004869DC" w:rsidRDefault="0031223D" w:rsidP="00AE3049">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738" w:type="dxa"/>
            <w:tcBorders>
              <w:top w:val="nil"/>
              <w:left w:val="nil"/>
              <w:bottom w:val="single" w:sz="4" w:space="0" w:color="auto"/>
              <w:right w:val="single" w:sz="4" w:space="0" w:color="auto"/>
            </w:tcBorders>
            <w:shd w:val="clear" w:color="auto" w:fill="FFC000"/>
            <w:noWrap/>
            <w:vAlign w:val="center"/>
            <w:hideMark/>
          </w:tcPr>
          <w:p w14:paraId="53FEA669" w14:textId="77777777" w:rsidR="0031223D" w:rsidRPr="004869DC" w:rsidRDefault="0031223D" w:rsidP="00AE304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693" w:type="dxa"/>
            <w:tcBorders>
              <w:top w:val="nil"/>
              <w:left w:val="nil"/>
              <w:bottom w:val="single" w:sz="4" w:space="0" w:color="auto"/>
              <w:right w:val="single" w:sz="4" w:space="0" w:color="auto"/>
            </w:tcBorders>
            <w:shd w:val="clear" w:color="auto" w:fill="FFC000"/>
            <w:noWrap/>
            <w:vAlign w:val="center"/>
            <w:hideMark/>
          </w:tcPr>
          <w:p w14:paraId="6B42EB06" w14:textId="77777777" w:rsidR="0031223D" w:rsidRPr="004869DC" w:rsidRDefault="0031223D" w:rsidP="00AE304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31223D" w:rsidRPr="004869DC" w14:paraId="08F2B5BC" w14:textId="77777777" w:rsidTr="004577C5">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97B74" w14:textId="6DF54E5F" w:rsidR="004138D9" w:rsidRPr="004869DC" w:rsidRDefault="0031223D" w:rsidP="00382FF9">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567" w:type="dxa"/>
            <w:tcBorders>
              <w:top w:val="single" w:sz="4" w:space="0" w:color="auto"/>
              <w:left w:val="nil"/>
              <w:bottom w:val="single" w:sz="4" w:space="0" w:color="auto"/>
              <w:right w:val="single" w:sz="4" w:space="0" w:color="auto"/>
            </w:tcBorders>
          </w:tcPr>
          <w:p w14:paraId="35DCB307" w14:textId="1679CCAB" w:rsidR="004138D9" w:rsidRPr="004869DC" w:rsidRDefault="004138D9"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C</w:t>
            </w:r>
            <w:r w:rsidR="0031223D" w:rsidRPr="004869DC">
              <w:rPr>
                <w:rFonts w:ascii="Century Gothic" w:hAnsi="Century Gothic"/>
                <w:color w:val="000000"/>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BDCABBC" w14:textId="4DAC366B" w:rsidR="004138D9" w:rsidRPr="004869DC" w:rsidRDefault="004138D9"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F520296" w14:textId="75027F5B" w:rsidR="004138D9" w:rsidRPr="004869DC" w:rsidRDefault="004138D9"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Anse de platine</w:t>
            </w:r>
          </w:p>
        </w:tc>
        <w:tc>
          <w:tcPr>
            <w:tcW w:w="1447" w:type="dxa"/>
            <w:tcBorders>
              <w:top w:val="nil"/>
              <w:left w:val="nil"/>
              <w:bottom w:val="single" w:sz="4" w:space="0" w:color="auto"/>
              <w:right w:val="single" w:sz="4" w:space="0" w:color="auto"/>
            </w:tcBorders>
            <w:shd w:val="clear" w:color="auto" w:fill="auto"/>
            <w:noWrap/>
            <w:vAlign w:val="center"/>
            <w:hideMark/>
          </w:tcPr>
          <w:p w14:paraId="2839F3A9" w14:textId="77777777" w:rsidR="004138D9" w:rsidRPr="004869DC" w:rsidRDefault="004138D9"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2455297" w14:textId="77777777" w:rsidR="004138D9" w:rsidRPr="004869DC" w:rsidRDefault="004138D9" w:rsidP="00AE3049">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738" w:type="dxa"/>
            <w:tcBorders>
              <w:top w:val="nil"/>
              <w:left w:val="nil"/>
              <w:bottom w:val="single" w:sz="4" w:space="0" w:color="auto"/>
              <w:right w:val="single" w:sz="4" w:space="0" w:color="auto"/>
            </w:tcBorders>
            <w:shd w:val="clear" w:color="auto" w:fill="auto"/>
            <w:noWrap/>
            <w:vAlign w:val="center"/>
            <w:hideMark/>
          </w:tcPr>
          <w:p w14:paraId="487E4D89" w14:textId="77777777" w:rsidR="004138D9" w:rsidRPr="004869DC" w:rsidRDefault="004138D9"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0716314" w14:textId="703C4664" w:rsidR="004138D9" w:rsidRPr="004869DC" w:rsidRDefault="004138D9"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31223D" w:rsidRPr="004869DC" w14:paraId="1D4C3995"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2329B00" w14:textId="1FCC57C0"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567" w:type="dxa"/>
            <w:tcBorders>
              <w:top w:val="single" w:sz="4" w:space="0" w:color="auto"/>
              <w:left w:val="nil"/>
              <w:bottom w:val="single" w:sz="4" w:space="0" w:color="auto"/>
              <w:right w:val="single" w:sz="4" w:space="0" w:color="auto"/>
            </w:tcBorders>
          </w:tcPr>
          <w:p w14:paraId="46F517B0" w14:textId="459AF7F2" w:rsidR="0031223D" w:rsidRPr="004869DC" w:rsidRDefault="0031223D" w:rsidP="0031223D">
            <w:pPr>
              <w:spacing w:after="0" w:line="240" w:lineRule="auto"/>
              <w:jc w:val="center"/>
              <w:rPr>
                <w:rFonts w:ascii="Century Gothic" w:hAnsi="Century Gothic"/>
                <w:color w:val="000000"/>
                <w:sz w:val="20"/>
                <w:szCs w:val="20"/>
                <w:highlight w:val="red"/>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522D2121" w14:textId="1F840835" w:rsidR="0031223D" w:rsidRPr="004869DC" w:rsidRDefault="0031223D" w:rsidP="0031223D">
            <w:pPr>
              <w:spacing w:after="0" w:line="240" w:lineRule="auto"/>
              <w:rPr>
                <w:rFonts w:ascii="Century Gothic" w:hAnsi="Century Gothic"/>
                <w:color w:val="000000"/>
                <w:sz w:val="20"/>
                <w:szCs w:val="20"/>
                <w:highlight w:val="red"/>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A71478F" w14:textId="5BB537D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 à coloration en verre</w:t>
            </w:r>
          </w:p>
        </w:tc>
        <w:tc>
          <w:tcPr>
            <w:tcW w:w="1447" w:type="dxa"/>
            <w:tcBorders>
              <w:top w:val="nil"/>
              <w:left w:val="nil"/>
              <w:bottom w:val="single" w:sz="4" w:space="0" w:color="auto"/>
              <w:right w:val="single" w:sz="4" w:space="0" w:color="auto"/>
            </w:tcBorders>
            <w:shd w:val="clear" w:color="auto" w:fill="auto"/>
            <w:noWrap/>
            <w:vAlign w:val="center"/>
            <w:hideMark/>
          </w:tcPr>
          <w:p w14:paraId="76D31CC0"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C02EFDB"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37B87302"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A20F462" w14:textId="4C18EDC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1B39D4A0"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1049C4C6" w14:textId="34D15C8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567" w:type="dxa"/>
            <w:tcBorders>
              <w:top w:val="single" w:sz="4" w:space="0" w:color="auto"/>
              <w:left w:val="nil"/>
              <w:bottom w:val="single" w:sz="4" w:space="0" w:color="auto"/>
              <w:right w:val="single" w:sz="4" w:space="0" w:color="auto"/>
            </w:tcBorders>
          </w:tcPr>
          <w:p w14:paraId="1B647250" w14:textId="36A624A9" w:rsidR="0031223D" w:rsidRPr="004869DC" w:rsidRDefault="0031223D" w:rsidP="0031223D">
            <w:pPr>
              <w:spacing w:after="0" w:line="240" w:lineRule="auto"/>
              <w:rPr>
                <w:rFonts w:ascii="Century Gothic" w:hAnsi="Century Gothic"/>
                <w:color w:val="000000"/>
                <w:sz w:val="20"/>
                <w:szCs w:val="20"/>
                <w:highlight w:val="red"/>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0C6009DF" w14:textId="0F9FCCDC" w:rsidR="0031223D" w:rsidRPr="004869DC" w:rsidRDefault="0031223D" w:rsidP="0031223D">
            <w:pPr>
              <w:spacing w:after="0" w:line="240" w:lineRule="auto"/>
              <w:rPr>
                <w:rFonts w:ascii="Century Gothic" w:hAnsi="Century Gothic"/>
                <w:color w:val="000000"/>
                <w:sz w:val="20"/>
                <w:szCs w:val="20"/>
                <w:highlight w:val="red"/>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90EA9E1" w14:textId="285CD4E4"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Boîte d'expédition en polypropylène de 10 lames </w:t>
            </w:r>
          </w:p>
        </w:tc>
        <w:tc>
          <w:tcPr>
            <w:tcW w:w="1447" w:type="dxa"/>
            <w:tcBorders>
              <w:top w:val="nil"/>
              <w:left w:val="nil"/>
              <w:bottom w:val="single" w:sz="4" w:space="0" w:color="auto"/>
              <w:right w:val="single" w:sz="4" w:space="0" w:color="auto"/>
            </w:tcBorders>
            <w:shd w:val="clear" w:color="auto" w:fill="auto"/>
            <w:noWrap/>
            <w:vAlign w:val="center"/>
            <w:hideMark/>
          </w:tcPr>
          <w:p w14:paraId="429827A8"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23628E1"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52CB1934" w14:textId="0BF02CF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492B515"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31223D" w:rsidRPr="004869DC" w14:paraId="3B8AB391"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149ECA7B" w14:textId="5ED78646"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4</w:t>
            </w:r>
          </w:p>
        </w:tc>
        <w:tc>
          <w:tcPr>
            <w:tcW w:w="567" w:type="dxa"/>
            <w:tcBorders>
              <w:top w:val="single" w:sz="4" w:space="0" w:color="auto"/>
              <w:left w:val="nil"/>
              <w:bottom w:val="single" w:sz="4" w:space="0" w:color="auto"/>
              <w:right w:val="single" w:sz="4" w:space="0" w:color="auto"/>
            </w:tcBorders>
          </w:tcPr>
          <w:p w14:paraId="58998B44" w14:textId="35F1712A" w:rsidR="0031223D" w:rsidRPr="004869DC" w:rsidRDefault="0031223D" w:rsidP="0031223D">
            <w:pPr>
              <w:spacing w:after="0" w:line="240" w:lineRule="auto"/>
              <w:rPr>
                <w:rFonts w:ascii="Century Gothic" w:hAnsi="Century Gothic"/>
                <w:sz w:val="20"/>
                <w:szCs w:val="20"/>
                <w:highlight w:val="red"/>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269D3863" w14:textId="31FAAC4C" w:rsidR="0031223D" w:rsidRPr="004869DC" w:rsidRDefault="0031223D" w:rsidP="0031223D">
            <w:pPr>
              <w:spacing w:after="0" w:line="240" w:lineRule="auto"/>
              <w:rPr>
                <w:rFonts w:ascii="Century Gothic" w:hAnsi="Century Gothic"/>
                <w:sz w:val="20"/>
                <w:szCs w:val="20"/>
                <w:highlight w:val="red"/>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2ACA87AF" w14:textId="5B6757B9"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Boîte isotherme</w:t>
            </w:r>
          </w:p>
        </w:tc>
        <w:tc>
          <w:tcPr>
            <w:tcW w:w="1447" w:type="dxa"/>
            <w:tcBorders>
              <w:top w:val="nil"/>
              <w:left w:val="nil"/>
              <w:bottom w:val="single" w:sz="4" w:space="0" w:color="auto"/>
              <w:right w:val="single" w:sz="4" w:space="0" w:color="auto"/>
            </w:tcBorders>
            <w:shd w:val="clear" w:color="auto" w:fill="auto"/>
            <w:noWrap/>
            <w:vAlign w:val="center"/>
            <w:hideMark/>
          </w:tcPr>
          <w:p w14:paraId="36C4047D"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8ED06EE"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582F91EE" w14:textId="128553BD"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3FE3D84"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31223D" w:rsidRPr="004869DC" w14:paraId="146C0EE6"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53178782" w14:textId="0D4726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567" w:type="dxa"/>
            <w:tcBorders>
              <w:top w:val="single" w:sz="4" w:space="0" w:color="auto"/>
              <w:left w:val="nil"/>
              <w:bottom w:val="single" w:sz="4" w:space="0" w:color="auto"/>
              <w:right w:val="single" w:sz="4" w:space="0" w:color="auto"/>
            </w:tcBorders>
          </w:tcPr>
          <w:p w14:paraId="7F06ECB7" w14:textId="2DCA4DD5" w:rsidR="0031223D" w:rsidRPr="004869DC" w:rsidRDefault="0031223D" w:rsidP="0031223D">
            <w:pPr>
              <w:spacing w:after="0" w:line="240" w:lineRule="auto"/>
              <w:rPr>
                <w:rFonts w:ascii="Century Gothic" w:hAnsi="Century Gothic"/>
                <w:color w:val="000000"/>
                <w:sz w:val="20"/>
                <w:szCs w:val="20"/>
                <w:highlight w:val="red"/>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3B25A535" w14:textId="4518A8F0" w:rsidR="0031223D" w:rsidRPr="004869DC" w:rsidRDefault="0031223D" w:rsidP="0031223D">
            <w:pPr>
              <w:spacing w:after="0" w:line="240" w:lineRule="auto"/>
              <w:rPr>
                <w:rFonts w:ascii="Century Gothic" w:hAnsi="Century Gothic"/>
                <w:color w:val="000000"/>
                <w:sz w:val="20"/>
                <w:szCs w:val="20"/>
                <w:highlight w:val="red"/>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8B66B28" w14:textId="7889022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Bombonne de 5 litres avec robinet/ base</w:t>
            </w:r>
          </w:p>
        </w:tc>
        <w:tc>
          <w:tcPr>
            <w:tcW w:w="1447" w:type="dxa"/>
            <w:tcBorders>
              <w:top w:val="nil"/>
              <w:left w:val="nil"/>
              <w:bottom w:val="single" w:sz="4" w:space="0" w:color="auto"/>
              <w:right w:val="single" w:sz="4" w:space="0" w:color="auto"/>
            </w:tcBorders>
            <w:shd w:val="clear" w:color="auto" w:fill="auto"/>
            <w:noWrap/>
            <w:vAlign w:val="center"/>
            <w:hideMark/>
          </w:tcPr>
          <w:p w14:paraId="1939AAB6"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456BF0A"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1EEBC1F2"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57C1630" w14:textId="5DCFE73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5DC18276"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108450C5" w14:textId="7D9B6072"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6</w:t>
            </w:r>
          </w:p>
        </w:tc>
        <w:tc>
          <w:tcPr>
            <w:tcW w:w="567" w:type="dxa"/>
            <w:tcBorders>
              <w:top w:val="single" w:sz="4" w:space="0" w:color="auto"/>
              <w:left w:val="nil"/>
              <w:bottom w:val="single" w:sz="4" w:space="0" w:color="auto"/>
              <w:right w:val="single" w:sz="4" w:space="0" w:color="auto"/>
            </w:tcBorders>
          </w:tcPr>
          <w:p w14:paraId="6721C0F4" w14:textId="5E15E0B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5E64B349" w14:textId="085BC5E6"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F1B466C" w14:textId="2E3FBDE5"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Crayon diamant </w:t>
            </w:r>
          </w:p>
        </w:tc>
        <w:tc>
          <w:tcPr>
            <w:tcW w:w="1447" w:type="dxa"/>
            <w:tcBorders>
              <w:top w:val="nil"/>
              <w:left w:val="nil"/>
              <w:bottom w:val="single" w:sz="4" w:space="0" w:color="auto"/>
              <w:right w:val="single" w:sz="4" w:space="0" w:color="auto"/>
            </w:tcBorders>
            <w:shd w:val="clear" w:color="auto" w:fill="auto"/>
            <w:noWrap/>
            <w:vAlign w:val="center"/>
            <w:hideMark/>
          </w:tcPr>
          <w:p w14:paraId="14696133"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9C28B57"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276849B8"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6E0EBC3" w14:textId="3D25135A"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1F9A8175"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63B6D4E9" w14:textId="4CCFDE9D"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7</w:t>
            </w:r>
          </w:p>
        </w:tc>
        <w:tc>
          <w:tcPr>
            <w:tcW w:w="567" w:type="dxa"/>
            <w:tcBorders>
              <w:top w:val="single" w:sz="4" w:space="0" w:color="auto"/>
              <w:left w:val="nil"/>
              <w:bottom w:val="single" w:sz="4" w:space="0" w:color="auto"/>
              <w:right w:val="single" w:sz="4" w:space="0" w:color="auto"/>
            </w:tcBorders>
          </w:tcPr>
          <w:p w14:paraId="7B52A5B3" w14:textId="43C3B91C"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7F4E2CEF" w14:textId="46A1359F"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7812EBFF" w14:textId="583EE118"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Haricot MF</w:t>
            </w:r>
          </w:p>
        </w:tc>
        <w:tc>
          <w:tcPr>
            <w:tcW w:w="1447" w:type="dxa"/>
            <w:tcBorders>
              <w:top w:val="nil"/>
              <w:left w:val="nil"/>
              <w:bottom w:val="single" w:sz="4" w:space="0" w:color="auto"/>
              <w:right w:val="single" w:sz="4" w:space="0" w:color="auto"/>
            </w:tcBorders>
            <w:shd w:val="clear" w:color="auto" w:fill="auto"/>
            <w:noWrap/>
            <w:vAlign w:val="center"/>
            <w:hideMark/>
          </w:tcPr>
          <w:p w14:paraId="08F4916C"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97B9269"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04AC8623" w14:textId="79D1BB58"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9A2A4D5" w14:textId="64FFBCC8"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31223D" w:rsidRPr="004869DC" w14:paraId="1B066294"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05652592" w14:textId="5D9C07C6"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8</w:t>
            </w:r>
          </w:p>
        </w:tc>
        <w:tc>
          <w:tcPr>
            <w:tcW w:w="567" w:type="dxa"/>
            <w:tcBorders>
              <w:top w:val="single" w:sz="4" w:space="0" w:color="auto"/>
              <w:left w:val="nil"/>
              <w:bottom w:val="single" w:sz="4" w:space="0" w:color="auto"/>
              <w:right w:val="single" w:sz="4" w:space="0" w:color="auto"/>
            </w:tcBorders>
          </w:tcPr>
          <w:p w14:paraId="52521740" w14:textId="3192F56C"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3664FD0E" w14:textId="6DDDEFD9"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145F1122" w14:textId="751EB725"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Haricot PF</w:t>
            </w:r>
          </w:p>
        </w:tc>
        <w:tc>
          <w:tcPr>
            <w:tcW w:w="1447" w:type="dxa"/>
            <w:tcBorders>
              <w:top w:val="nil"/>
              <w:left w:val="nil"/>
              <w:bottom w:val="single" w:sz="4" w:space="0" w:color="auto"/>
              <w:right w:val="single" w:sz="4" w:space="0" w:color="auto"/>
            </w:tcBorders>
            <w:shd w:val="clear" w:color="auto" w:fill="auto"/>
            <w:noWrap/>
            <w:vAlign w:val="center"/>
            <w:hideMark/>
          </w:tcPr>
          <w:p w14:paraId="1E20F695"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1A07291"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3358069C" w14:textId="56FBFD8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30251BB" w14:textId="38B20349"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31223D" w:rsidRPr="004869DC" w14:paraId="6EF72445"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5F0093F7" w14:textId="45E30F7F"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9</w:t>
            </w:r>
          </w:p>
        </w:tc>
        <w:tc>
          <w:tcPr>
            <w:tcW w:w="567" w:type="dxa"/>
            <w:tcBorders>
              <w:top w:val="single" w:sz="4" w:space="0" w:color="auto"/>
              <w:left w:val="nil"/>
              <w:bottom w:val="single" w:sz="4" w:space="0" w:color="auto"/>
              <w:right w:val="single" w:sz="4" w:space="0" w:color="auto"/>
            </w:tcBorders>
          </w:tcPr>
          <w:p w14:paraId="2D1903C7" w14:textId="764739D6"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2BF7834B" w14:textId="2582B710"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4396085" w14:textId="5B4CCA3E" w:rsidR="0031223D" w:rsidRPr="004869DC" w:rsidRDefault="0031223D" w:rsidP="0031223D">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Hémocytomètre</w:t>
            </w:r>
            <w:proofErr w:type="spellEnd"/>
            <w:r w:rsidRPr="004869DC">
              <w:rPr>
                <w:rFonts w:ascii="Century Gothic" w:hAnsi="Century Gothic"/>
                <w:color w:val="000000"/>
                <w:sz w:val="20"/>
                <w:szCs w:val="20"/>
              </w:rPr>
              <w:t xml:space="preserve"> complet (1 unité) / Neubauer</w:t>
            </w:r>
          </w:p>
        </w:tc>
        <w:tc>
          <w:tcPr>
            <w:tcW w:w="1447" w:type="dxa"/>
            <w:tcBorders>
              <w:top w:val="nil"/>
              <w:left w:val="nil"/>
              <w:bottom w:val="single" w:sz="4" w:space="0" w:color="auto"/>
              <w:right w:val="single" w:sz="4" w:space="0" w:color="auto"/>
            </w:tcBorders>
            <w:shd w:val="clear" w:color="auto" w:fill="auto"/>
            <w:noWrap/>
            <w:vAlign w:val="center"/>
            <w:hideMark/>
          </w:tcPr>
          <w:p w14:paraId="1838967A"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DF176B9"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43647E15"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0145D488" w14:textId="324CAE09"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31223D" w:rsidRPr="004869DC" w14:paraId="76B5E1D8"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tcPr>
          <w:p w14:paraId="1A37541F" w14:textId="0CE5F543"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567" w:type="dxa"/>
            <w:tcBorders>
              <w:top w:val="single" w:sz="4" w:space="0" w:color="auto"/>
              <w:left w:val="nil"/>
              <w:bottom w:val="single" w:sz="4" w:space="0" w:color="auto"/>
              <w:right w:val="single" w:sz="4" w:space="0" w:color="auto"/>
            </w:tcBorders>
          </w:tcPr>
          <w:p w14:paraId="6C8D1A2B" w14:textId="22B59F14"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007BBF61" w14:textId="2CA499E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7A2DB3D" w14:textId="517494C2"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Lampe à alcool métallique 100 ml</w:t>
            </w:r>
          </w:p>
        </w:tc>
        <w:tc>
          <w:tcPr>
            <w:tcW w:w="1447" w:type="dxa"/>
            <w:tcBorders>
              <w:top w:val="nil"/>
              <w:left w:val="nil"/>
              <w:bottom w:val="single" w:sz="4" w:space="0" w:color="auto"/>
              <w:right w:val="single" w:sz="4" w:space="0" w:color="auto"/>
            </w:tcBorders>
            <w:shd w:val="clear" w:color="auto" w:fill="auto"/>
            <w:noWrap/>
            <w:vAlign w:val="center"/>
            <w:hideMark/>
          </w:tcPr>
          <w:p w14:paraId="1DC192EC"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62E2075"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529FEF3C"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CA9BC9E" w14:textId="70F1C066"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31223D" w:rsidRPr="004869DC" w14:paraId="0BE70F11"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A6239D"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11</w:t>
            </w:r>
          </w:p>
        </w:tc>
        <w:tc>
          <w:tcPr>
            <w:tcW w:w="567" w:type="dxa"/>
            <w:tcBorders>
              <w:top w:val="single" w:sz="4" w:space="0" w:color="auto"/>
              <w:left w:val="nil"/>
              <w:bottom w:val="single" w:sz="4" w:space="0" w:color="auto"/>
              <w:right w:val="single" w:sz="4" w:space="0" w:color="auto"/>
            </w:tcBorders>
          </w:tcPr>
          <w:p w14:paraId="1CF0362A" w14:textId="41B22D3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3ED5ED7F" w14:textId="6B7E0E3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2B11987" w14:textId="2669AB1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Manche pour anse de platine</w:t>
            </w:r>
          </w:p>
        </w:tc>
        <w:tc>
          <w:tcPr>
            <w:tcW w:w="1447" w:type="dxa"/>
            <w:tcBorders>
              <w:top w:val="nil"/>
              <w:left w:val="nil"/>
              <w:bottom w:val="single" w:sz="4" w:space="0" w:color="auto"/>
              <w:right w:val="single" w:sz="4" w:space="0" w:color="auto"/>
            </w:tcBorders>
            <w:shd w:val="clear" w:color="auto" w:fill="auto"/>
            <w:noWrap/>
            <w:vAlign w:val="center"/>
            <w:hideMark/>
          </w:tcPr>
          <w:p w14:paraId="2F2CFB34"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BADC557"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04789771"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1566ED8" w14:textId="0F9D9C7C"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31223D" w:rsidRPr="004869DC" w14:paraId="3528ADF4"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39B44D"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12</w:t>
            </w:r>
          </w:p>
        </w:tc>
        <w:tc>
          <w:tcPr>
            <w:tcW w:w="567" w:type="dxa"/>
            <w:tcBorders>
              <w:top w:val="single" w:sz="4" w:space="0" w:color="auto"/>
              <w:left w:val="nil"/>
              <w:bottom w:val="single" w:sz="4" w:space="0" w:color="auto"/>
              <w:right w:val="single" w:sz="4" w:space="0" w:color="auto"/>
            </w:tcBorders>
          </w:tcPr>
          <w:p w14:paraId="1DFF212D" w14:textId="5DF54A3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49E22D2E" w14:textId="262E381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2C6BF7E" w14:textId="3004F971"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Minuterie (chronomètre) 60 mn</w:t>
            </w:r>
          </w:p>
        </w:tc>
        <w:tc>
          <w:tcPr>
            <w:tcW w:w="1447" w:type="dxa"/>
            <w:tcBorders>
              <w:top w:val="nil"/>
              <w:left w:val="nil"/>
              <w:bottom w:val="single" w:sz="4" w:space="0" w:color="auto"/>
              <w:right w:val="single" w:sz="4" w:space="0" w:color="auto"/>
            </w:tcBorders>
            <w:shd w:val="clear" w:color="auto" w:fill="auto"/>
            <w:noWrap/>
            <w:vAlign w:val="center"/>
            <w:hideMark/>
          </w:tcPr>
          <w:p w14:paraId="2DAD3697"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9141552"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4282DC28"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144BD8E" w14:textId="67A86453"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139C93F1"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A63A69"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13</w:t>
            </w:r>
          </w:p>
        </w:tc>
        <w:tc>
          <w:tcPr>
            <w:tcW w:w="567" w:type="dxa"/>
            <w:tcBorders>
              <w:top w:val="single" w:sz="4" w:space="0" w:color="auto"/>
              <w:left w:val="nil"/>
              <w:bottom w:val="single" w:sz="4" w:space="0" w:color="auto"/>
              <w:right w:val="single" w:sz="4" w:space="0" w:color="auto"/>
            </w:tcBorders>
          </w:tcPr>
          <w:p w14:paraId="5F9E790F" w14:textId="562B9995"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71EE3B45" w14:textId="61AFDC4B"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281BC701" w14:textId="04EC2258"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 xml:space="preserve">Pissette en PE </w:t>
            </w:r>
          </w:p>
        </w:tc>
        <w:tc>
          <w:tcPr>
            <w:tcW w:w="1447" w:type="dxa"/>
            <w:tcBorders>
              <w:top w:val="nil"/>
              <w:left w:val="nil"/>
              <w:bottom w:val="single" w:sz="4" w:space="0" w:color="auto"/>
              <w:right w:val="single" w:sz="4" w:space="0" w:color="auto"/>
            </w:tcBorders>
            <w:shd w:val="clear" w:color="auto" w:fill="auto"/>
            <w:noWrap/>
            <w:vAlign w:val="center"/>
            <w:hideMark/>
          </w:tcPr>
          <w:p w14:paraId="4CAE4AC1" w14:textId="2665F76F" w:rsidR="0031223D" w:rsidRPr="004869DC" w:rsidRDefault="0031223D" w:rsidP="0031223D">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Fl</w:t>
            </w:r>
            <w:proofErr w:type="spellEnd"/>
            <w:r w:rsidRPr="004869DC">
              <w:rPr>
                <w:rFonts w:ascii="Century Gothic" w:hAnsi="Century Gothic"/>
                <w:color w:val="000000"/>
                <w:sz w:val="20"/>
                <w:szCs w:val="20"/>
              </w:rPr>
              <w:t>/500 ml</w:t>
            </w:r>
          </w:p>
        </w:tc>
        <w:tc>
          <w:tcPr>
            <w:tcW w:w="1060" w:type="dxa"/>
            <w:tcBorders>
              <w:top w:val="nil"/>
              <w:left w:val="nil"/>
              <w:bottom w:val="single" w:sz="4" w:space="0" w:color="auto"/>
              <w:right w:val="single" w:sz="4" w:space="0" w:color="auto"/>
            </w:tcBorders>
            <w:shd w:val="clear" w:color="auto" w:fill="auto"/>
            <w:noWrap/>
            <w:vAlign w:val="center"/>
            <w:hideMark/>
          </w:tcPr>
          <w:p w14:paraId="55769C56"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4258815C"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8677266" w14:textId="06066228"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7B24BD54"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E432B4"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14</w:t>
            </w:r>
          </w:p>
        </w:tc>
        <w:tc>
          <w:tcPr>
            <w:tcW w:w="567" w:type="dxa"/>
            <w:tcBorders>
              <w:top w:val="single" w:sz="4" w:space="0" w:color="auto"/>
              <w:left w:val="nil"/>
              <w:bottom w:val="single" w:sz="4" w:space="0" w:color="auto"/>
              <w:right w:val="single" w:sz="4" w:space="0" w:color="auto"/>
            </w:tcBorders>
          </w:tcPr>
          <w:p w14:paraId="094AE4B1" w14:textId="32A30A0E"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4153F6A1" w14:textId="33C588A3"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657A1F65" w14:textId="5B64B3D6"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Plateau rectangulaire MF</w:t>
            </w:r>
          </w:p>
        </w:tc>
        <w:tc>
          <w:tcPr>
            <w:tcW w:w="1447" w:type="dxa"/>
            <w:tcBorders>
              <w:top w:val="nil"/>
              <w:left w:val="nil"/>
              <w:bottom w:val="single" w:sz="4" w:space="0" w:color="auto"/>
              <w:right w:val="single" w:sz="4" w:space="0" w:color="auto"/>
            </w:tcBorders>
            <w:shd w:val="clear" w:color="auto" w:fill="auto"/>
            <w:noWrap/>
            <w:vAlign w:val="center"/>
            <w:hideMark/>
          </w:tcPr>
          <w:p w14:paraId="19135736"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6056D37"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693B8C1A" w14:textId="0F95C6DD"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C7AB955" w14:textId="2612AAFA"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31223D" w:rsidRPr="004869DC" w14:paraId="67DD8013"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803C59"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15</w:t>
            </w:r>
          </w:p>
        </w:tc>
        <w:tc>
          <w:tcPr>
            <w:tcW w:w="567" w:type="dxa"/>
            <w:tcBorders>
              <w:top w:val="single" w:sz="4" w:space="0" w:color="auto"/>
              <w:left w:val="nil"/>
              <w:bottom w:val="single" w:sz="4" w:space="0" w:color="auto"/>
              <w:right w:val="single" w:sz="4" w:space="0" w:color="auto"/>
            </w:tcBorders>
          </w:tcPr>
          <w:p w14:paraId="7FE6FB98" w14:textId="3C17AEFB"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43DB5AF5" w14:textId="73A09DE2"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1197ED7D" w14:textId="4D2948D1"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Plateau rectangulaire PF</w:t>
            </w:r>
          </w:p>
        </w:tc>
        <w:tc>
          <w:tcPr>
            <w:tcW w:w="1447" w:type="dxa"/>
            <w:tcBorders>
              <w:top w:val="nil"/>
              <w:left w:val="nil"/>
              <w:bottom w:val="single" w:sz="4" w:space="0" w:color="auto"/>
              <w:right w:val="single" w:sz="4" w:space="0" w:color="auto"/>
            </w:tcBorders>
            <w:shd w:val="clear" w:color="auto" w:fill="auto"/>
            <w:noWrap/>
            <w:vAlign w:val="center"/>
            <w:hideMark/>
          </w:tcPr>
          <w:p w14:paraId="0C7E8F02"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E40F4D9"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4CFE20B8" w14:textId="544D4E79"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4C39FE4C" w14:textId="7493C4CA"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31223D" w:rsidRPr="004869DC" w14:paraId="2D6B0D4E"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874A45"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16</w:t>
            </w:r>
          </w:p>
        </w:tc>
        <w:tc>
          <w:tcPr>
            <w:tcW w:w="567" w:type="dxa"/>
            <w:tcBorders>
              <w:top w:val="single" w:sz="4" w:space="0" w:color="auto"/>
              <w:left w:val="nil"/>
              <w:bottom w:val="single" w:sz="4" w:space="0" w:color="auto"/>
              <w:right w:val="single" w:sz="4" w:space="0" w:color="auto"/>
            </w:tcBorders>
          </w:tcPr>
          <w:p w14:paraId="00E2CCE1" w14:textId="73D5EAF9"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3784BB45" w14:textId="70A446A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C390C16" w14:textId="513D4B75"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essai</w:t>
            </w:r>
          </w:p>
        </w:tc>
        <w:tc>
          <w:tcPr>
            <w:tcW w:w="1447" w:type="dxa"/>
            <w:tcBorders>
              <w:top w:val="nil"/>
              <w:left w:val="nil"/>
              <w:bottom w:val="single" w:sz="4" w:space="0" w:color="auto"/>
              <w:right w:val="single" w:sz="4" w:space="0" w:color="auto"/>
            </w:tcBorders>
            <w:shd w:val="clear" w:color="auto" w:fill="auto"/>
            <w:noWrap/>
            <w:vAlign w:val="center"/>
            <w:hideMark/>
          </w:tcPr>
          <w:p w14:paraId="13918BBA"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1AA08FB"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032757AF"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175B8787"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31223D" w:rsidRPr="004869DC" w14:paraId="2B958374"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EA29D8"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17</w:t>
            </w:r>
          </w:p>
        </w:tc>
        <w:tc>
          <w:tcPr>
            <w:tcW w:w="567" w:type="dxa"/>
            <w:tcBorders>
              <w:top w:val="single" w:sz="4" w:space="0" w:color="auto"/>
              <w:left w:val="nil"/>
              <w:bottom w:val="single" w:sz="4" w:space="0" w:color="auto"/>
              <w:right w:val="single" w:sz="4" w:space="0" w:color="auto"/>
            </w:tcBorders>
          </w:tcPr>
          <w:p w14:paraId="3642B1FD" w14:textId="693803D5"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7BE85122" w14:textId="24F7EA02"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85452BB" w14:textId="7A1111E4"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hémolyse</w:t>
            </w:r>
          </w:p>
        </w:tc>
        <w:tc>
          <w:tcPr>
            <w:tcW w:w="1447" w:type="dxa"/>
            <w:tcBorders>
              <w:top w:val="nil"/>
              <w:left w:val="nil"/>
              <w:bottom w:val="single" w:sz="4" w:space="0" w:color="auto"/>
              <w:right w:val="single" w:sz="4" w:space="0" w:color="auto"/>
            </w:tcBorders>
            <w:shd w:val="clear" w:color="auto" w:fill="auto"/>
            <w:noWrap/>
            <w:vAlign w:val="center"/>
            <w:hideMark/>
          </w:tcPr>
          <w:p w14:paraId="55F6B529"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490CF04"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7262C695"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52694554"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31223D" w:rsidRPr="004869DC" w14:paraId="065B888A"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E0CE1D"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18</w:t>
            </w:r>
          </w:p>
        </w:tc>
        <w:tc>
          <w:tcPr>
            <w:tcW w:w="567" w:type="dxa"/>
            <w:tcBorders>
              <w:top w:val="single" w:sz="4" w:space="0" w:color="auto"/>
              <w:left w:val="nil"/>
              <w:bottom w:val="single" w:sz="4" w:space="0" w:color="auto"/>
              <w:right w:val="single" w:sz="4" w:space="0" w:color="auto"/>
            </w:tcBorders>
          </w:tcPr>
          <w:p w14:paraId="6C1C115E" w14:textId="55D90A38"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5CEC6529" w14:textId="0269E8B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84FE143" w14:textId="1A7D888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blanche 15 l</w:t>
            </w:r>
          </w:p>
        </w:tc>
        <w:tc>
          <w:tcPr>
            <w:tcW w:w="1447" w:type="dxa"/>
            <w:tcBorders>
              <w:top w:val="nil"/>
              <w:left w:val="nil"/>
              <w:bottom w:val="single" w:sz="4" w:space="0" w:color="auto"/>
              <w:right w:val="single" w:sz="4" w:space="0" w:color="auto"/>
            </w:tcBorders>
            <w:shd w:val="clear" w:color="auto" w:fill="auto"/>
            <w:noWrap/>
            <w:vAlign w:val="center"/>
            <w:hideMark/>
          </w:tcPr>
          <w:p w14:paraId="3B81A00E"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6E61552"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73CCDBA1"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5129E9C" w14:textId="44CF0F59"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0ACCDCFD"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91BCA6"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19</w:t>
            </w:r>
          </w:p>
        </w:tc>
        <w:tc>
          <w:tcPr>
            <w:tcW w:w="567" w:type="dxa"/>
            <w:tcBorders>
              <w:top w:val="single" w:sz="4" w:space="0" w:color="auto"/>
              <w:left w:val="nil"/>
              <w:bottom w:val="single" w:sz="4" w:space="0" w:color="auto"/>
              <w:right w:val="single" w:sz="4" w:space="0" w:color="auto"/>
            </w:tcBorders>
          </w:tcPr>
          <w:p w14:paraId="423BEBE9" w14:textId="3411EE01"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1934B961" w14:textId="2EE46C51"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1FEEDB7" w14:textId="73F1AADC"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jaune 15 l</w:t>
            </w:r>
          </w:p>
        </w:tc>
        <w:tc>
          <w:tcPr>
            <w:tcW w:w="1447" w:type="dxa"/>
            <w:tcBorders>
              <w:top w:val="nil"/>
              <w:left w:val="nil"/>
              <w:bottom w:val="single" w:sz="4" w:space="0" w:color="auto"/>
              <w:right w:val="single" w:sz="4" w:space="0" w:color="auto"/>
            </w:tcBorders>
            <w:shd w:val="clear" w:color="auto" w:fill="auto"/>
            <w:noWrap/>
            <w:vAlign w:val="center"/>
            <w:hideMark/>
          </w:tcPr>
          <w:p w14:paraId="5BF27546"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F89E41B"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6800CC4D"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01AAA6C7" w14:textId="6E9B86CA"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5C663B8F"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468E55"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20</w:t>
            </w:r>
          </w:p>
        </w:tc>
        <w:tc>
          <w:tcPr>
            <w:tcW w:w="567" w:type="dxa"/>
            <w:tcBorders>
              <w:top w:val="single" w:sz="4" w:space="0" w:color="auto"/>
              <w:left w:val="nil"/>
              <w:bottom w:val="single" w:sz="4" w:space="0" w:color="auto"/>
              <w:right w:val="single" w:sz="4" w:space="0" w:color="auto"/>
            </w:tcBorders>
          </w:tcPr>
          <w:p w14:paraId="22789C1D" w14:textId="0C1C22A4"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3CC70CF7" w14:textId="2E699E6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DCF3B18" w14:textId="16B870A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noire 15 l</w:t>
            </w:r>
          </w:p>
        </w:tc>
        <w:tc>
          <w:tcPr>
            <w:tcW w:w="1447" w:type="dxa"/>
            <w:tcBorders>
              <w:top w:val="nil"/>
              <w:left w:val="nil"/>
              <w:bottom w:val="single" w:sz="4" w:space="0" w:color="auto"/>
              <w:right w:val="single" w:sz="4" w:space="0" w:color="auto"/>
            </w:tcBorders>
            <w:shd w:val="clear" w:color="auto" w:fill="auto"/>
            <w:noWrap/>
            <w:vAlign w:val="center"/>
            <w:hideMark/>
          </w:tcPr>
          <w:p w14:paraId="721AEBBF"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DD2EB09"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6F8F7A6E"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E58B6B5" w14:textId="0749741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4C11001E"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07B5E3"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21</w:t>
            </w:r>
          </w:p>
        </w:tc>
        <w:tc>
          <w:tcPr>
            <w:tcW w:w="567" w:type="dxa"/>
            <w:tcBorders>
              <w:top w:val="single" w:sz="4" w:space="0" w:color="auto"/>
              <w:left w:val="nil"/>
              <w:bottom w:val="single" w:sz="4" w:space="0" w:color="auto"/>
              <w:right w:val="single" w:sz="4" w:space="0" w:color="auto"/>
            </w:tcBorders>
          </w:tcPr>
          <w:p w14:paraId="793B2D5E" w14:textId="24EFCC49"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00470957" w14:textId="1E7CDCB2"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7D9B69C" w14:textId="3B49261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ordinaire</w:t>
            </w:r>
          </w:p>
        </w:tc>
        <w:tc>
          <w:tcPr>
            <w:tcW w:w="1447" w:type="dxa"/>
            <w:tcBorders>
              <w:top w:val="nil"/>
              <w:left w:val="nil"/>
              <w:bottom w:val="single" w:sz="4" w:space="0" w:color="auto"/>
              <w:right w:val="single" w:sz="4" w:space="0" w:color="auto"/>
            </w:tcBorders>
            <w:shd w:val="clear" w:color="auto" w:fill="auto"/>
            <w:noWrap/>
            <w:vAlign w:val="center"/>
            <w:hideMark/>
          </w:tcPr>
          <w:p w14:paraId="163F3CCA"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30BDB1E"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48E1B72F"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63D6323" w14:textId="577603EB"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67CC89C9"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3E66E6"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22</w:t>
            </w:r>
          </w:p>
        </w:tc>
        <w:tc>
          <w:tcPr>
            <w:tcW w:w="567" w:type="dxa"/>
            <w:tcBorders>
              <w:top w:val="single" w:sz="4" w:space="0" w:color="auto"/>
              <w:left w:val="nil"/>
              <w:bottom w:val="single" w:sz="4" w:space="0" w:color="auto"/>
              <w:right w:val="single" w:sz="4" w:space="0" w:color="auto"/>
            </w:tcBorders>
          </w:tcPr>
          <w:p w14:paraId="6D1273C9" w14:textId="372B59C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2569F6BC" w14:textId="151FFB3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BFE63E4" w14:textId="403DFEE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Râtelier en bois</w:t>
            </w:r>
          </w:p>
        </w:tc>
        <w:tc>
          <w:tcPr>
            <w:tcW w:w="1447" w:type="dxa"/>
            <w:tcBorders>
              <w:top w:val="nil"/>
              <w:left w:val="nil"/>
              <w:bottom w:val="single" w:sz="4" w:space="0" w:color="auto"/>
              <w:right w:val="single" w:sz="4" w:space="0" w:color="auto"/>
            </w:tcBorders>
            <w:shd w:val="clear" w:color="auto" w:fill="auto"/>
            <w:noWrap/>
            <w:vAlign w:val="center"/>
            <w:hideMark/>
          </w:tcPr>
          <w:p w14:paraId="794AEF9A"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AD6D59D"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2ECDCCD1"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8372D2B" w14:textId="73E9D1B5"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31223D" w:rsidRPr="004869DC" w14:paraId="43AD9C76"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CEC295"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23</w:t>
            </w:r>
          </w:p>
        </w:tc>
        <w:tc>
          <w:tcPr>
            <w:tcW w:w="567" w:type="dxa"/>
            <w:tcBorders>
              <w:top w:val="single" w:sz="4" w:space="0" w:color="auto"/>
              <w:left w:val="nil"/>
              <w:bottom w:val="single" w:sz="4" w:space="0" w:color="auto"/>
              <w:right w:val="single" w:sz="4" w:space="0" w:color="auto"/>
            </w:tcBorders>
          </w:tcPr>
          <w:p w14:paraId="6E137D97" w14:textId="06F5313E"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33F56CAA" w14:textId="076EDD36"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30B8A73" w14:textId="6D2B5F5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Seau en plastique 20 litres</w:t>
            </w:r>
          </w:p>
        </w:tc>
        <w:tc>
          <w:tcPr>
            <w:tcW w:w="1447" w:type="dxa"/>
            <w:tcBorders>
              <w:top w:val="nil"/>
              <w:left w:val="nil"/>
              <w:bottom w:val="single" w:sz="4" w:space="0" w:color="auto"/>
              <w:right w:val="single" w:sz="4" w:space="0" w:color="auto"/>
            </w:tcBorders>
            <w:shd w:val="clear" w:color="auto" w:fill="auto"/>
            <w:noWrap/>
            <w:vAlign w:val="center"/>
            <w:hideMark/>
          </w:tcPr>
          <w:p w14:paraId="3CCB19B8"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6A68DAC"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738" w:type="dxa"/>
            <w:tcBorders>
              <w:top w:val="nil"/>
              <w:left w:val="nil"/>
              <w:bottom w:val="single" w:sz="4" w:space="0" w:color="auto"/>
              <w:right w:val="single" w:sz="4" w:space="0" w:color="auto"/>
            </w:tcBorders>
            <w:shd w:val="clear" w:color="auto" w:fill="auto"/>
            <w:noWrap/>
            <w:vAlign w:val="center"/>
            <w:hideMark/>
          </w:tcPr>
          <w:p w14:paraId="4E95D38E"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tcBorders>
              <w:top w:val="nil"/>
              <w:left w:val="nil"/>
              <w:bottom w:val="single" w:sz="4" w:space="0" w:color="auto"/>
              <w:right w:val="single" w:sz="4" w:space="0" w:color="auto"/>
            </w:tcBorders>
            <w:shd w:val="clear" w:color="auto" w:fill="auto"/>
            <w:noWrap/>
            <w:vAlign w:val="center"/>
            <w:hideMark/>
          </w:tcPr>
          <w:p w14:paraId="64E1C0C8"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31223D" w:rsidRPr="004869DC" w14:paraId="1A48E856"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58329B"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24</w:t>
            </w:r>
          </w:p>
        </w:tc>
        <w:tc>
          <w:tcPr>
            <w:tcW w:w="567" w:type="dxa"/>
            <w:tcBorders>
              <w:top w:val="single" w:sz="4" w:space="0" w:color="auto"/>
              <w:left w:val="nil"/>
              <w:bottom w:val="single" w:sz="4" w:space="0" w:color="auto"/>
              <w:right w:val="single" w:sz="4" w:space="0" w:color="auto"/>
            </w:tcBorders>
          </w:tcPr>
          <w:p w14:paraId="54E42E8A" w14:textId="4329113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380C3B0D" w14:textId="1987734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09A590C" w14:textId="69568A80"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Thermomètre frigo/congélateur</w:t>
            </w:r>
          </w:p>
        </w:tc>
        <w:tc>
          <w:tcPr>
            <w:tcW w:w="1447" w:type="dxa"/>
            <w:tcBorders>
              <w:top w:val="nil"/>
              <w:left w:val="nil"/>
              <w:bottom w:val="single" w:sz="4" w:space="0" w:color="auto"/>
              <w:right w:val="single" w:sz="4" w:space="0" w:color="auto"/>
            </w:tcBorders>
            <w:shd w:val="clear" w:color="auto" w:fill="auto"/>
            <w:noWrap/>
            <w:vAlign w:val="center"/>
            <w:hideMark/>
          </w:tcPr>
          <w:p w14:paraId="2C56FB33"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FEFA534"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47A16EEB"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tcBorders>
              <w:top w:val="nil"/>
              <w:left w:val="nil"/>
              <w:bottom w:val="single" w:sz="4" w:space="0" w:color="auto"/>
              <w:right w:val="single" w:sz="4" w:space="0" w:color="auto"/>
            </w:tcBorders>
            <w:shd w:val="clear" w:color="auto" w:fill="auto"/>
            <w:noWrap/>
            <w:vAlign w:val="center"/>
            <w:hideMark/>
          </w:tcPr>
          <w:p w14:paraId="1728FB99" w14:textId="26B41402"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31223D" w:rsidRPr="004869DC" w14:paraId="6F15923D"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05F737"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25</w:t>
            </w:r>
          </w:p>
        </w:tc>
        <w:tc>
          <w:tcPr>
            <w:tcW w:w="567" w:type="dxa"/>
            <w:tcBorders>
              <w:top w:val="single" w:sz="4" w:space="0" w:color="auto"/>
              <w:left w:val="nil"/>
              <w:bottom w:val="single" w:sz="4" w:space="0" w:color="auto"/>
              <w:right w:val="single" w:sz="4" w:space="0" w:color="auto"/>
            </w:tcBorders>
          </w:tcPr>
          <w:p w14:paraId="6148B6F4" w14:textId="7C5F53DE"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2BE343CD" w14:textId="7021785C"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51EA003A" w14:textId="48422070"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 xml:space="preserve">Baguette en verre </w:t>
            </w:r>
          </w:p>
        </w:tc>
        <w:tc>
          <w:tcPr>
            <w:tcW w:w="1447" w:type="dxa"/>
            <w:tcBorders>
              <w:top w:val="nil"/>
              <w:left w:val="nil"/>
              <w:bottom w:val="single" w:sz="4" w:space="0" w:color="auto"/>
              <w:right w:val="single" w:sz="4" w:space="0" w:color="auto"/>
            </w:tcBorders>
            <w:shd w:val="clear" w:color="auto" w:fill="auto"/>
            <w:noWrap/>
            <w:vAlign w:val="center"/>
            <w:hideMark/>
          </w:tcPr>
          <w:p w14:paraId="191785AB"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66FA75F"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738" w:type="dxa"/>
            <w:tcBorders>
              <w:top w:val="nil"/>
              <w:left w:val="nil"/>
              <w:bottom w:val="single" w:sz="4" w:space="0" w:color="auto"/>
              <w:right w:val="single" w:sz="4" w:space="0" w:color="auto"/>
            </w:tcBorders>
            <w:shd w:val="clear" w:color="auto" w:fill="auto"/>
            <w:noWrap/>
            <w:vAlign w:val="center"/>
            <w:hideMark/>
          </w:tcPr>
          <w:p w14:paraId="7474AE77"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B560BF5"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31223D" w:rsidRPr="004869DC" w14:paraId="03212F5F"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981F01"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lastRenderedPageBreak/>
              <w:t>26</w:t>
            </w:r>
          </w:p>
        </w:tc>
        <w:tc>
          <w:tcPr>
            <w:tcW w:w="567" w:type="dxa"/>
            <w:tcBorders>
              <w:top w:val="single" w:sz="4" w:space="0" w:color="auto"/>
              <w:left w:val="nil"/>
              <w:bottom w:val="single" w:sz="4" w:space="0" w:color="auto"/>
              <w:right w:val="single" w:sz="4" w:space="0" w:color="auto"/>
            </w:tcBorders>
          </w:tcPr>
          <w:p w14:paraId="2D96D919" w14:textId="4F13666B"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2BC77C03" w14:textId="364D0099"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4BEA321E" w14:textId="48ACE484"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 xml:space="preserve">Flacon en verre type pénicilline </w:t>
            </w:r>
          </w:p>
        </w:tc>
        <w:tc>
          <w:tcPr>
            <w:tcW w:w="1447" w:type="dxa"/>
            <w:tcBorders>
              <w:top w:val="nil"/>
              <w:left w:val="nil"/>
              <w:bottom w:val="single" w:sz="4" w:space="0" w:color="auto"/>
              <w:right w:val="single" w:sz="4" w:space="0" w:color="auto"/>
            </w:tcBorders>
            <w:shd w:val="clear" w:color="auto" w:fill="auto"/>
            <w:noWrap/>
            <w:vAlign w:val="center"/>
            <w:hideMark/>
          </w:tcPr>
          <w:p w14:paraId="7291910C"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57665A1"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20</w:t>
            </w:r>
          </w:p>
        </w:tc>
        <w:tc>
          <w:tcPr>
            <w:tcW w:w="2738" w:type="dxa"/>
            <w:tcBorders>
              <w:top w:val="nil"/>
              <w:left w:val="nil"/>
              <w:bottom w:val="single" w:sz="4" w:space="0" w:color="auto"/>
              <w:right w:val="single" w:sz="4" w:space="0" w:color="auto"/>
            </w:tcBorders>
            <w:shd w:val="clear" w:color="auto" w:fill="auto"/>
            <w:noWrap/>
            <w:vAlign w:val="center"/>
            <w:hideMark/>
          </w:tcPr>
          <w:p w14:paraId="3A25BD76"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4E227E4"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31223D" w:rsidRPr="004869DC" w14:paraId="5BCEBE39"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230550"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41</w:t>
            </w:r>
          </w:p>
        </w:tc>
        <w:tc>
          <w:tcPr>
            <w:tcW w:w="567" w:type="dxa"/>
            <w:tcBorders>
              <w:top w:val="single" w:sz="4" w:space="0" w:color="auto"/>
              <w:left w:val="nil"/>
              <w:bottom w:val="single" w:sz="4" w:space="0" w:color="auto"/>
              <w:right w:val="single" w:sz="4" w:space="0" w:color="auto"/>
            </w:tcBorders>
          </w:tcPr>
          <w:p w14:paraId="7378F5ED" w14:textId="431CAC5F"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11B03D30" w14:textId="3E0D9A98"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98F9192" w14:textId="1EED53B0"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Boite de conservation des lames type OMS B/50</w:t>
            </w:r>
          </w:p>
        </w:tc>
        <w:tc>
          <w:tcPr>
            <w:tcW w:w="1447" w:type="dxa"/>
            <w:tcBorders>
              <w:top w:val="nil"/>
              <w:left w:val="nil"/>
              <w:bottom w:val="single" w:sz="4" w:space="0" w:color="auto"/>
              <w:right w:val="single" w:sz="4" w:space="0" w:color="auto"/>
            </w:tcBorders>
            <w:shd w:val="clear" w:color="auto" w:fill="auto"/>
            <w:noWrap/>
            <w:vAlign w:val="center"/>
            <w:hideMark/>
          </w:tcPr>
          <w:p w14:paraId="13D09823"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4692133"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102B7AFF"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F1A3777"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31223D" w:rsidRPr="004869DC" w14:paraId="72D86332" w14:textId="77777777" w:rsidTr="004577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64836D"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42</w:t>
            </w:r>
          </w:p>
        </w:tc>
        <w:tc>
          <w:tcPr>
            <w:tcW w:w="567" w:type="dxa"/>
            <w:tcBorders>
              <w:top w:val="single" w:sz="4" w:space="0" w:color="auto"/>
              <w:left w:val="nil"/>
              <w:bottom w:val="single" w:sz="4" w:space="0" w:color="auto"/>
              <w:right w:val="single" w:sz="4" w:space="0" w:color="auto"/>
            </w:tcBorders>
          </w:tcPr>
          <w:p w14:paraId="700479E8" w14:textId="2AF08A25"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CS</w:t>
            </w:r>
          </w:p>
        </w:tc>
        <w:tc>
          <w:tcPr>
            <w:tcW w:w="567" w:type="dxa"/>
            <w:tcBorders>
              <w:top w:val="single" w:sz="4" w:space="0" w:color="auto"/>
              <w:left w:val="single" w:sz="4" w:space="0" w:color="auto"/>
              <w:bottom w:val="single" w:sz="4" w:space="0" w:color="auto"/>
              <w:right w:val="single" w:sz="4" w:space="0" w:color="auto"/>
            </w:tcBorders>
          </w:tcPr>
          <w:p w14:paraId="6B95FA0D" w14:textId="68F06782"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C12A399" w14:textId="31282165"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Poire à trois clapets </w:t>
            </w:r>
          </w:p>
        </w:tc>
        <w:tc>
          <w:tcPr>
            <w:tcW w:w="1447" w:type="dxa"/>
            <w:tcBorders>
              <w:top w:val="nil"/>
              <w:left w:val="nil"/>
              <w:bottom w:val="single" w:sz="4" w:space="0" w:color="auto"/>
              <w:right w:val="single" w:sz="4" w:space="0" w:color="auto"/>
            </w:tcBorders>
            <w:shd w:val="clear" w:color="auto" w:fill="auto"/>
            <w:noWrap/>
            <w:vAlign w:val="center"/>
            <w:hideMark/>
          </w:tcPr>
          <w:p w14:paraId="121AE480"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CBCB3A8"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5E44ED80"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5582D8E" w14:textId="7DDF2925"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bl>
    <w:p w14:paraId="7262615C" w14:textId="3078D923" w:rsidR="00A63E78" w:rsidRDefault="00A63E78" w:rsidP="005E266E">
      <w:pPr>
        <w:spacing w:after="0" w:line="360" w:lineRule="auto"/>
        <w:jc w:val="both"/>
        <w:rPr>
          <w:rFonts w:ascii="Century Gothic" w:hAnsi="Century Gothic"/>
          <w:sz w:val="22"/>
          <w:szCs w:val="22"/>
        </w:rPr>
      </w:pPr>
    </w:p>
    <w:p w14:paraId="272EE384" w14:textId="77777777" w:rsidR="00831D7F" w:rsidRPr="00624007" w:rsidRDefault="00831D7F" w:rsidP="005E266E">
      <w:pPr>
        <w:spacing w:after="0" w:line="360" w:lineRule="auto"/>
        <w:jc w:val="both"/>
        <w:rPr>
          <w:rFonts w:ascii="Century Gothic" w:hAnsi="Century Gothic"/>
          <w:sz w:val="22"/>
          <w:szCs w:val="22"/>
        </w:rPr>
      </w:pPr>
    </w:p>
    <w:tbl>
      <w:tblPr>
        <w:tblW w:w="14954" w:type="dxa"/>
        <w:tblCellMar>
          <w:left w:w="70" w:type="dxa"/>
          <w:right w:w="70" w:type="dxa"/>
        </w:tblCellMar>
        <w:tblLook w:val="04A0" w:firstRow="1" w:lastRow="0" w:firstColumn="1" w:lastColumn="0" w:noHBand="0" w:noVBand="1"/>
      </w:tblPr>
      <w:tblGrid>
        <w:gridCol w:w="420"/>
        <w:gridCol w:w="568"/>
        <w:gridCol w:w="567"/>
        <w:gridCol w:w="5461"/>
        <w:gridCol w:w="1447"/>
        <w:gridCol w:w="1060"/>
        <w:gridCol w:w="2738"/>
        <w:gridCol w:w="2693"/>
      </w:tblGrid>
      <w:tr w:rsidR="0031223D" w:rsidRPr="004869DC" w14:paraId="5A48B88E" w14:textId="77777777" w:rsidTr="004577C5">
        <w:trPr>
          <w:trHeight w:val="315"/>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609F4C8D" w14:textId="17991788" w:rsidR="0031223D" w:rsidRPr="004869DC" w:rsidRDefault="00057B59" w:rsidP="00AE3049">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 xml:space="preserve">2.1.4 </w:t>
            </w:r>
            <w:r w:rsidR="0031223D" w:rsidRPr="004869DC">
              <w:rPr>
                <w:rFonts w:ascii="Century Gothic" w:hAnsi="Century Gothic"/>
                <w:b/>
                <w:bCs/>
                <w:color w:val="FFFFFF" w:themeColor="background1"/>
                <w:sz w:val="20"/>
                <w:szCs w:val="20"/>
              </w:rPr>
              <w:t>Mobilier centre de santé</w:t>
            </w:r>
          </w:p>
        </w:tc>
      </w:tr>
      <w:tr w:rsidR="0031223D" w:rsidRPr="004869DC" w14:paraId="50E17258" w14:textId="77777777" w:rsidTr="004577C5">
        <w:trPr>
          <w:trHeight w:val="315"/>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17F36E93" w14:textId="0582A70B" w:rsidR="0031223D" w:rsidRPr="004869DC" w:rsidRDefault="0031223D" w:rsidP="0031223D">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461" w:type="dxa"/>
            <w:tcBorders>
              <w:top w:val="nil"/>
              <w:left w:val="nil"/>
              <w:bottom w:val="single" w:sz="4" w:space="0" w:color="auto"/>
              <w:right w:val="single" w:sz="4" w:space="0" w:color="auto"/>
            </w:tcBorders>
            <w:shd w:val="clear" w:color="auto" w:fill="FFC000"/>
            <w:noWrap/>
            <w:vAlign w:val="center"/>
            <w:hideMark/>
          </w:tcPr>
          <w:p w14:paraId="623CDD90" w14:textId="1BB8B48E" w:rsidR="0031223D" w:rsidRPr="004869DC" w:rsidRDefault="0031223D" w:rsidP="00AE304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447" w:type="dxa"/>
            <w:tcBorders>
              <w:top w:val="nil"/>
              <w:left w:val="nil"/>
              <w:bottom w:val="single" w:sz="4" w:space="0" w:color="auto"/>
              <w:right w:val="single" w:sz="4" w:space="0" w:color="auto"/>
            </w:tcBorders>
            <w:shd w:val="clear" w:color="auto" w:fill="FFC000"/>
            <w:noWrap/>
            <w:vAlign w:val="center"/>
            <w:hideMark/>
          </w:tcPr>
          <w:p w14:paraId="540CB98C" w14:textId="77777777" w:rsidR="0031223D" w:rsidRPr="004869DC" w:rsidRDefault="0031223D" w:rsidP="00AE304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073720B5" w14:textId="77777777" w:rsidR="0031223D" w:rsidRPr="004869DC" w:rsidRDefault="0031223D" w:rsidP="00AE3049">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738" w:type="dxa"/>
            <w:tcBorders>
              <w:top w:val="nil"/>
              <w:left w:val="nil"/>
              <w:bottom w:val="single" w:sz="4" w:space="0" w:color="auto"/>
              <w:right w:val="single" w:sz="4" w:space="0" w:color="auto"/>
            </w:tcBorders>
            <w:shd w:val="clear" w:color="auto" w:fill="FFC000"/>
            <w:noWrap/>
            <w:vAlign w:val="center"/>
            <w:hideMark/>
          </w:tcPr>
          <w:p w14:paraId="68EE61FE" w14:textId="77777777" w:rsidR="0031223D" w:rsidRPr="004869DC" w:rsidRDefault="0031223D" w:rsidP="00AE304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693" w:type="dxa"/>
            <w:tcBorders>
              <w:top w:val="nil"/>
              <w:left w:val="nil"/>
              <w:bottom w:val="single" w:sz="4" w:space="0" w:color="auto"/>
              <w:right w:val="single" w:sz="4" w:space="0" w:color="auto"/>
            </w:tcBorders>
            <w:shd w:val="clear" w:color="auto" w:fill="FFC000"/>
            <w:noWrap/>
            <w:vAlign w:val="center"/>
            <w:hideMark/>
          </w:tcPr>
          <w:p w14:paraId="1C324DDA" w14:textId="77777777" w:rsidR="0031223D" w:rsidRPr="004869DC" w:rsidRDefault="0031223D" w:rsidP="00AE304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31223D" w:rsidRPr="004869DC" w14:paraId="50EAA26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3EC851D"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568" w:type="dxa"/>
            <w:tcBorders>
              <w:top w:val="single" w:sz="4" w:space="0" w:color="auto"/>
              <w:bottom w:val="single" w:sz="4" w:space="0" w:color="auto"/>
            </w:tcBorders>
            <w:vAlign w:val="center"/>
          </w:tcPr>
          <w:p w14:paraId="5260A8B1" w14:textId="1246F60C"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CS</w:t>
            </w:r>
          </w:p>
        </w:tc>
        <w:tc>
          <w:tcPr>
            <w:tcW w:w="567" w:type="dxa"/>
            <w:tcBorders>
              <w:top w:val="single" w:sz="4" w:space="0" w:color="auto"/>
              <w:bottom w:val="single" w:sz="4" w:space="0" w:color="auto"/>
              <w:right w:val="single" w:sz="4" w:space="0" w:color="auto"/>
            </w:tcBorders>
            <w:vAlign w:val="center"/>
          </w:tcPr>
          <w:p w14:paraId="38F89FCE" w14:textId="6154C1BC"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Mo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3BB9FFF" w14:textId="70E5BFB6" w:rsidR="0031223D" w:rsidRPr="004869DC" w:rsidRDefault="0031223D" w:rsidP="00AE3049">
            <w:pPr>
              <w:spacing w:after="0" w:line="240" w:lineRule="auto"/>
              <w:rPr>
                <w:rFonts w:ascii="Century Gothic" w:hAnsi="Century Gothic"/>
                <w:sz w:val="20"/>
                <w:szCs w:val="20"/>
              </w:rPr>
            </w:pPr>
            <w:r w:rsidRPr="004869DC">
              <w:rPr>
                <w:rFonts w:ascii="Century Gothic" w:hAnsi="Century Gothic"/>
                <w:sz w:val="20"/>
                <w:szCs w:val="20"/>
              </w:rPr>
              <w:t>Armoire métallique</w:t>
            </w:r>
          </w:p>
        </w:tc>
        <w:tc>
          <w:tcPr>
            <w:tcW w:w="1447" w:type="dxa"/>
            <w:tcBorders>
              <w:top w:val="nil"/>
              <w:left w:val="nil"/>
              <w:bottom w:val="single" w:sz="4" w:space="0" w:color="auto"/>
              <w:right w:val="single" w:sz="4" w:space="0" w:color="auto"/>
            </w:tcBorders>
            <w:shd w:val="clear" w:color="auto" w:fill="auto"/>
            <w:noWrap/>
            <w:vAlign w:val="center"/>
            <w:hideMark/>
          </w:tcPr>
          <w:p w14:paraId="5FF5DA38" w14:textId="77777777" w:rsidR="0031223D" w:rsidRPr="004869DC" w:rsidRDefault="0031223D" w:rsidP="00AE3049">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5C1755A" w14:textId="77777777" w:rsidR="0031223D" w:rsidRPr="004869DC" w:rsidRDefault="0031223D" w:rsidP="00AE3049">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19BFE3D3" w14:textId="77777777" w:rsidR="0031223D" w:rsidRPr="004869DC" w:rsidRDefault="0031223D"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693" w:type="dxa"/>
            <w:tcBorders>
              <w:top w:val="nil"/>
              <w:left w:val="nil"/>
              <w:bottom w:val="single" w:sz="4" w:space="0" w:color="auto"/>
              <w:right w:val="single" w:sz="4" w:space="0" w:color="auto"/>
            </w:tcBorders>
            <w:shd w:val="clear" w:color="auto" w:fill="auto"/>
            <w:noWrap/>
            <w:vAlign w:val="center"/>
            <w:hideMark/>
          </w:tcPr>
          <w:p w14:paraId="7193DF4E" w14:textId="77777777" w:rsidR="0031223D" w:rsidRPr="004869DC" w:rsidRDefault="0031223D" w:rsidP="00AE3049">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31223D" w:rsidRPr="004869DC" w14:paraId="1ABC4EC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4644492"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568" w:type="dxa"/>
            <w:tcBorders>
              <w:top w:val="single" w:sz="4" w:space="0" w:color="auto"/>
              <w:bottom w:val="single" w:sz="4" w:space="0" w:color="auto"/>
            </w:tcBorders>
            <w:vAlign w:val="center"/>
          </w:tcPr>
          <w:p w14:paraId="32DC7B21" w14:textId="275225A3"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CS</w:t>
            </w:r>
          </w:p>
        </w:tc>
        <w:tc>
          <w:tcPr>
            <w:tcW w:w="567" w:type="dxa"/>
            <w:tcBorders>
              <w:top w:val="single" w:sz="4" w:space="0" w:color="auto"/>
              <w:bottom w:val="single" w:sz="4" w:space="0" w:color="auto"/>
              <w:right w:val="single" w:sz="4" w:space="0" w:color="auto"/>
            </w:tcBorders>
            <w:vAlign w:val="center"/>
          </w:tcPr>
          <w:p w14:paraId="5F528024" w14:textId="157AB7FB"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Mo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5A76D02" w14:textId="351770E3"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Armoire vestiaire, 1 compartiment</w:t>
            </w:r>
          </w:p>
        </w:tc>
        <w:tc>
          <w:tcPr>
            <w:tcW w:w="1447" w:type="dxa"/>
            <w:tcBorders>
              <w:top w:val="nil"/>
              <w:left w:val="nil"/>
              <w:bottom w:val="single" w:sz="4" w:space="0" w:color="auto"/>
              <w:right w:val="single" w:sz="4" w:space="0" w:color="auto"/>
            </w:tcBorders>
            <w:shd w:val="clear" w:color="auto" w:fill="auto"/>
            <w:noWrap/>
            <w:vAlign w:val="center"/>
            <w:hideMark/>
          </w:tcPr>
          <w:p w14:paraId="230DA2A5" w14:textId="77777777"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D256144"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7E1158EC"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693" w:type="dxa"/>
            <w:tcBorders>
              <w:top w:val="nil"/>
              <w:left w:val="nil"/>
              <w:bottom w:val="single" w:sz="4" w:space="0" w:color="auto"/>
              <w:right w:val="single" w:sz="4" w:space="0" w:color="auto"/>
            </w:tcBorders>
            <w:shd w:val="clear" w:color="auto" w:fill="auto"/>
            <w:noWrap/>
            <w:vAlign w:val="center"/>
            <w:hideMark/>
          </w:tcPr>
          <w:p w14:paraId="7A8D5329"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31223D" w:rsidRPr="004869DC" w14:paraId="3DA733D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527A82C"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568" w:type="dxa"/>
            <w:tcBorders>
              <w:top w:val="single" w:sz="4" w:space="0" w:color="auto"/>
              <w:bottom w:val="single" w:sz="4" w:space="0" w:color="auto"/>
            </w:tcBorders>
            <w:vAlign w:val="center"/>
          </w:tcPr>
          <w:p w14:paraId="0F9429FC" w14:textId="1FF0E2E4"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CS</w:t>
            </w:r>
          </w:p>
        </w:tc>
        <w:tc>
          <w:tcPr>
            <w:tcW w:w="567" w:type="dxa"/>
            <w:tcBorders>
              <w:top w:val="single" w:sz="4" w:space="0" w:color="auto"/>
              <w:bottom w:val="single" w:sz="4" w:space="0" w:color="auto"/>
              <w:right w:val="single" w:sz="4" w:space="0" w:color="auto"/>
            </w:tcBorders>
            <w:vAlign w:val="center"/>
          </w:tcPr>
          <w:p w14:paraId="68EBB0C7" w14:textId="773CFBF9"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Mo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D6B8571" w14:textId="7B0AD072"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 xml:space="preserve">Banc d'accueil pour 6 personnes </w:t>
            </w:r>
          </w:p>
        </w:tc>
        <w:tc>
          <w:tcPr>
            <w:tcW w:w="1447" w:type="dxa"/>
            <w:tcBorders>
              <w:top w:val="nil"/>
              <w:left w:val="nil"/>
              <w:bottom w:val="single" w:sz="4" w:space="0" w:color="auto"/>
              <w:right w:val="single" w:sz="4" w:space="0" w:color="auto"/>
            </w:tcBorders>
            <w:shd w:val="clear" w:color="auto" w:fill="auto"/>
            <w:noWrap/>
            <w:vAlign w:val="center"/>
            <w:hideMark/>
          </w:tcPr>
          <w:p w14:paraId="40EAF147" w14:textId="77777777"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0371799"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2C910427" w14:textId="052D42D1"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2590F27"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d'attente</w:t>
            </w:r>
          </w:p>
        </w:tc>
      </w:tr>
      <w:tr w:rsidR="0031223D" w:rsidRPr="004869DC" w14:paraId="5E31935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27CB5CB"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568" w:type="dxa"/>
            <w:tcBorders>
              <w:top w:val="single" w:sz="4" w:space="0" w:color="auto"/>
              <w:bottom w:val="single" w:sz="4" w:space="0" w:color="auto"/>
            </w:tcBorders>
            <w:vAlign w:val="center"/>
          </w:tcPr>
          <w:p w14:paraId="2F021FB7" w14:textId="799B73AB"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CS</w:t>
            </w:r>
          </w:p>
        </w:tc>
        <w:tc>
          <w:tcPr>
            <w:tcW w:w="567" w:type="dxa"/>
            <w:tcBorders>
              <w:top w:val="single" w:sz="4" w:space="0" w:color="auto"/>
              <w:bottom w:val="single" w:sz="4" w:space="0" w:color="auto"/>
              <w:right w:val="single" w:sz="4" w:space="0" w:color="auto"/>
            </w:tcBorders>
            <w:vAlign w:val="center"/>
          </w:tcPr>
          <w:p w14:paraId="05FCDDA4" w14:textId="5BB15CD5"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Mo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556FBCC" w14:textId="34E9BCCD"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Bureau 1 caisson, 3 tiroirs</w:t>
            </w:r>
          </w:p>
        </w:tc>
        <w:tc>
          <w:tcPr>
            <w:tcW w:w="1447" w:type="dxa"/>
            <w:tcBorders>
              <w:top w:val="nil"/>
              <w:left w:val="nil"/>
              <w:bottom w:val="single" w:sz="4" w:space="0" w:color="auto"/>
              <w:right w:val="single" w:sz="4" w:space="0" w:color="auto"/>
            </w:tcBorders>
            <w:shd w:val="clear" w:color="auto" w:fill="auto"/>
            <w:noWrap/>
            <w:vAlign w:val="center"/>
            <w:hideMark/>
          </w:tcPr>
          <w:p w14:paraId="45068CC9" w14:textId="77777777"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753E665"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58BA6F55"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693" w:type="dxa"/>
            <w:tcBorders>
              <w:top w:val="nil"/>
              <w:left w:val="nil"/>
              <w:bottom w:val="single" w:sz="4" w:space="0" w:color="auto"/>
              <w:right w:val="single" w:sz="4" w:space="0" w:color="auto"/>
            </w:tcBorders>
            <w:shd w:val="clear" w:color="auto" w:fill="auto"/>
            <w:noWrap/>
            <w:vAlign w:val="center"/>
            <w:hideMark/>
          </w:tcPr>
          <w:p w14:paraId="034DE407"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31223D" w:rsidRPr="004869DC" w14:paraId="5F4404C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EEE76A8"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568" w:type="dxa"/>
            <w:tcBorders>
              <w:top w:val="single" w:sz="4" w:space="0" w:color="auto"/>
              <w:bottom w:val="single" w:sz="4" w:space="0" w:color="auto"/>
            </w:tcBorders>
            <w:vAlign w:val="center"/>
          </w:tcPr>
          <w:p w14:paraId="0B16BE36" w14:textId="3E433F01"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CS</w:t>
            </w:r>
          </w:p>
        </w:tc>
        <w:tc>
          <w:tcPr>
            <w:tcW w:w="567" w:type="dxa"/>
            <w:tcBorders>
              <w:top w:val="single" w:sz="4" w:space="0" w:color="auto"/>
              <w:bottom w:val="single" w:sz="4" w:space="0" w:color="auto"/>
              <w:right w:val="single" w:sz="4" w:space="0" w:color="auto"/>
            </w:tcBorders>
            <w:vAlign w:val="center"/>
          </w:tcPr>
          <w:p w14:paraId="46B670AC" w14:textId="34D4EB38"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Mo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0D4AD3CA" w14:textId="50CF95E6"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Chaise visiteur</w:t>
            </w:r>
          </w:p>
        </w:tc>
        <w:tc>
          <w:tcPr>
            <w:tcW w:w="1447" w:type="dxa"/>
            <w:tcBorders>
              <w:top w:val="nil"/>
              <w:left w:val="nil"/>
              <w:bottom w:val="single" w:sz="4" w:space="0" w:color="auto"/>
              <w:right w:val="single" w:sz="4" w:space="0" w:color="auto"/>
            </w:tcBorders>
            <w:shd w:val="clear" w:color="auto" w:fill="auto"/>
            <w:noWrap/>
            <w:vAlign w:val="center"/>
            <w:hideMark/>
          </w:tcPr>
          <w:p w14:paraId="0AABAE2C" w14:textId="77777777"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74593E4"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738" w:type="dxa"/>
            <w:tcBorders>
              <w:top w:val="nil"/>
              <w:left w:val="nil"/>
              <w:bottom w:val="single" w:sz="4" w:space="0" w:color="auto"/>
              <w:right w:val="single" w:sz="4" w:space="0" w:color="auto"/>
            </w:tcBorders>
            <w:shd w:val="clear" w:color="auto" w:fill="auto"/>
            <w:noWrap/>
            <w:vAlign w:val="center"/>
            <w:hideMark/>
          </w:tcPr>
          <w:p w14:paraId="43477DBA"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693" w:type="dxa"/>
            <w:tcBorders>
              <w:top w:val="nil"/>
              <w:left w:val="nil"/>
              <w:bottom w:val="single" w:sz="4" w:space="0" w:color="auto"/>
              <w:right w:val="single" w:sz="4" w:space="0" w:color="auto"/>
            </w:tcBorders>
            <w:shd w:val="clear" w:color="auto" w:fill="auto"/>
            <w:noWrap/>
            <w:vAlign w:val="center"/>
            <w:hideMark/>
          </w:tcPr>
          <w:p w14:paraId="28AF11A1"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31223D" w:rsidRPr="004869DC" w14:paraId="256FEDB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F786ECE"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568" w:type="dxa"/>
            <w:tcBorders>
              <w:top w:val="single" w:sz="4" w:space="0" w:color="auto"/>
              <w:bottom w:val="single" w:sz="4" w:space="0" w:color="auto"/>
            </w:tcBorders>
            <w:vAlign w:val="center"/>
          </w:tcPr>
          <w:p w14:paraId="4720EB91" w14:textId="6750A5B9"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CS</w:t>
            </w:r>
          </w:p>
        </w:tc>
        <w:tc>
          <w:tcPr>
            <w:tcW w:w="567" w:type="dxa"/>
            <w:tcBorders>
              <w:top w:val="single" w:sz="4" w:space="0" w:color="auto"/>
              <w:bottom w:val="single" w:sz="4" w:space="0" w:color="auto"/>
              <w:right w:val="single" w:sz="4" w:space="0" w:color="auto"/>
            </w:tcBorders>
            <w:vAlign w:val="center"/>
          </w:tcPr>
          <w:p w14:paraId="77906BB0" w14:textId="1BF29701"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Mo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A3FC23B" w14:textId="7E462961" w:rsidR="0031223D" w:rsidRPr="004869DC" w:rsidRDefault="00804B65" w:rsidP="0031223D">
            <w:pPr>
              <w:spacing w:after="0" w:line="240" w:lineRule="auto"/>
              <w:rPr>
                <w:rFonts w:ascii="Century Gothic" w:hAnsi="Century Gothic"/>
                <w:sz w:val="20"/>
                <w:szCs w:val="20"/>
              </w:rPr>
            </w:pPr>
            <w:r w:rsidRPr="004869DC">
              <w:rPr>
                <w:rFonts w:ascii="Century Gothic" w:hAnsi="Century Gothic"/>
                <w:sz w:val="20"/>
                <w:szCs w:val="20"/>
              </w:rPr>
              <w:t xml:space="preserve">Fauteuil de bureau cadre </w:t>
            </w:r>
          </w:p>
        </w:tc>
        <w:tc>
          <w:tcPr>
            <w:tcW w:w="1447" w:type="dxa"/>
            <w:tcBorders>
              <w:top w:val="nil"/>
              <w:left w:val="nil"/>
              <w:bottom w:val="single" w:sz="4" w:space="0" w:color="auto"/>
              <w:right w:val="single" w:sz="4" w:space="0" w:color="auto"/>
            </w:tcBorders>
            <w:shd w:val="clear" w:color="auto" w:fill="auto"/>
            <w:noWrap/>
            <w:vAlign w:val="center"/>
            <w:hideMark/>
          </w:tcPr>
          <w:p w14:paraId="5B0B32C4" w14:textId="77777777"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7A7612B"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4B4791E7"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693" w:type="dxa"/>
            <w:tcBorders>
              <w:top w:val="nil"/>
              <w:left w:val="nil"/>
              <w:bottom w:val="single" w:sz="4" w:space="0" w:color="auto"/>
              <w:right w:val="single" w:sz="4" w:space="0" w:color="auto"/>
            </w:tcBorders>
            <w:shd w:val="clear" w:color="auto" w:fill="auto"/>
            <w:noWrap/>
            <w:vAlign w:val="center"/>
            <w:hideMark/>
          </w:tcPr>
          <w:p w14:paraId="13B5183F"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31223D" w:rsidRPr="004869DC" w14:paraId="7919141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2008F74"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568" w:type="dxa"/>
            <w:tcBorders>
              <w:top w:val="single" w:sz="4" w:space="0" w:color="auto"/>
              <w:bottom w:val="single" w:sz="4" w:space="0" w:color="auto"/>
            </w:tcBorders>
            <w:vAlign w:val="center"/>
          </w:tcPr>
          <w:p w14:paraId="128A4872" w14:textId="4497D150"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sz w:val="20"/>
                <w:szCs w:val="20"/>
              </w:rPr>
              <w:t>CS</w:t>
            </w:r>
          </w:p>
        </w:tc>
        <w:tc>
          <w:tcPr>
            <w:tcW w:w="567" w:type="dxa"/>
            <w:tcBorders>
              <w:top w:val="single" w:sz="4" w:space="0" w:color="auto"/>
              <w:bottom w:val="single" w:sz="4" w:space="0" w:color="auto"/>
              <w:right w:val="single" w:sz="4" w:space="0" w:color="auto"/>
            </w:tcBorders>
            <w:vAlign w:val="center"/>
          </w:tcPr>
          <w:p w14:paraId="21FAFCBF" w14:textId="0F45BCA3"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A8C3186" w14:textId="7A802AE8"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Patère murale </w:t>
            </w:r>
          </w:p>
        </w:tc>
        <w:tc>
          <w:tcPr>
            <w:tcW w:w="1447" w:type="dxa"/>
            <w:tcBorders>
              <w:top w:val="nil"/>
              <w:left w:val="nil"/>
              <w:bottom w:val="single" w:sz="4" w:space="0" w:color="auto"/>
              <w:right w:val="single" w:sz="4" w:space="0" w:color="auto"/>
            </w:tcBorders>
            <w:shd w:val="clear" w:color="auto" w:fill="auto"/>
            <w:noWrap/>
            <w:vAlign w:val="center"/>
            <w:hideMark/>
          </w:tcPr>
          <w:p w14:paraId="6F54E075" w14:textId="77777777" w:rsidR="0031223D" w:rsidRPr="004869DC" w:rsidRDefault="0031223D" w:rsidP="0031223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633CF3C" w14:textId="77777777" w:rsidR="0031223D" w:rsidRPr="004869DC" w:rsidRDefault="0031223D" w:rsidP="0031223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738" w:type="dxa"/>
            <w:tcBorders>
              <w:top w:val="nil"/>
              <w:left w:val="nil"/>
              <w:bottom w:val="single" w:sz="4" w:space="0" w:color="auto"/>
              <w:right w:val="single" w:sz="4" w:space="0" w:color="auto"/>
            </w:tcBorders>
            <w:shd w:val="clear" w:color="auto" w:fill="auto"/>
            <w:noWrap/>
            <w:vAlign w:val="center"/>
            <w:hideMark/>
          </w:tcPr>
          <w:p w14:paraId="2CA1E579"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693" w:type="dxa"/>
            <w:tcBorders>
              <w:top w:val="nil"/>
              <w:left w:val="nil"/>
              <w:bottom w:val="single" w:sz="4" w:space="0" w:color="auto"/>
              <w:right w:val="single" w:sz="4" w:space="0" w:color="auto"/>
            </w:tcBorders>
            <w:shd w:val="clear" w:color="auto" w:fill="auto"/>
            <w:noWrap/>
            <w:vAlign w:val="center"/>
            <w:hideMark/>
          </w:tcPr>
          <w:p w14:paraId="59ED2108" w14:textId="77777777" w:rsidR="0031223D" w:rsidRPr="004869DC" w:rsidRDefault="0031223D" w:rsidP="0031223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bl>
    <w:p w14:paraId="52246436" w14:textId="2609D177" w:rsidR="00A63E78" w:rsidRDefault="00A63E78" w:rsidP="005E266E">
      <w:pPr>
        <w:spacing w:after="0" w:line="360" w:lineRule="auto"/>
        <w:jc w:val="both"/>
        <w:rPr>
          <w:rFonts w:ascii="Century Gothic" w:hAnsi="Century Gothic"/>
          <w:sz w:val="22"/>
          <w:szCs w:val="22"/>
        </w:rPr>
      </w:pPr>
    </w:p>
    <w:p w14:paraId="13A47A81" w14:textId="77777777" w:rsidR="004577C5" w:rsidRDefault="004577C5">
      <w:pPr>
        <w:spacing w:line="259" w:lineRule="auto"/>
        <w:rPr>
          <w:rFonts w:ascii="Century Gothic" w:eastAsia="SimSun" w:hAnsi="Century Gothic"/>
          <w:b/>
          <w:color w:val="1F4E79" w:themeColor="accent1" w:themeShade="80"/>
          <w:sz w:val="28"/>
          <w:szCs w:val="32"/>
          <w:lang w:val="x-none" w:eastAsia="x-none"/>
        </w:rPr>
      </w:pPr>
      <w:bookmarkStart w:id="1122" w:name="_Toc19200140"/>
      <w:r>
        <w:rPr>
          <w:rFonts w:ascii="Century Gothic" w:hAnsi="Century Gothic"/>
          <w:b/>
          <w:color w:val="1F4E79" w:themeColor="accent1" w:themeShade="80"/>
          <w:sz w:val="28"/>
        </w:rPr>
        <w:br w:type="page"/>
      </w:r>
    </w:p>
    <w:p w14:paraId="343C2342" w14:textId="2250DFC0" w:rsidR="00A63E78" w:rsidRPr="00624007" w:rsidRDefault="00A63E78" w:rsidP="0036797A">
      <w:pPr>
        <w:pStyle w:val="Titre3"/>
        <w:numPr>
          <w:ilvl w:val="1"/>
          <w:numId w:val="6"/>
        </w:numPr>
        <w:spacing w:after="240"/>
        <w:jc w:val="both"/>
        <w:rPr>
          <w:rFonts w:ascii="Century Gothic" w:hAnsi="Century Gothic"/>
          <w:b/>
          <w:color w:val="1F4E79" w:themeColor="accent1" w:themeShade="80"/>
          <w:sz w:val="28"/>
        </w:rPr>
      </w:pPr>
      <w:bookmarkStart w:id="1123" w:name="_Toc21332123"/>
      <w:r w:rsidRPr="00624007">
        <w:rPr>
          <w:rFonts w:ascii="Century Gothic" w:hAnsi="Century Gothic"/>
          <w:b/>
          <w:color w:val="1F4E79" w:themeColor="accent1" w:themeShade="80"/>
          <w:sz w:val="28"/>
        </w:rPr>
        <w:lastRenderedPageBreak/>
        <w:t>Centre de Santé Amélioré :</w:t>
      </w:r>
      <w:bookmarkEnd w:id="1122"/>
      <w:bookmarkEnd w:id="1123"/>
    </w:p>
    <w:tbl>
      <w:tblPr>
        <w:tblW w:w="14954" w:type="dxa"/>
        <w:tblCellMar>
          <w:left w:w="70" w:type="dxa"/>
          <w:right w:w="70" w:type="dxa"/>
        </w:tblCellMar>
        <w:tblLook w:val="04A0" w:firstRow="1" w:lastRow="0" w:firstColumn="1" w:lastColumn="0" w:noHBand="0" w:noVBand="1"/>
      </w:tblPr>
      <w:tblGrid>
        <w:gridCol w:w="420"/>
        <w:gridCol w:w="482"/>
        <w:gridCol w:w="653"/>
        <w:gridCol w:w="5461"/>
        <w:gridCol w:w="1560"/>
        <w:gridCol w:w="1060"/>
        <w:gridCol w:w="2625"/>
        <w:gridCol w:w="2693"/>
      </w:tblGrid>
      <w:tr w:rsidR="00057B59" w:rsidRPr="004869DC" w14:paraId="63C035DB" w14:textId="77777777" w:rsidTr="004577C5">
        <w:trPr>
          <w:trHeight w:val="315"/>
          <w:tblHeader/>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79755B7" w14:textId="0CA591C5" w:rsidR="00057B59" w:rsidRPr="004869DC" w:rsidRDefault="00057B59" w:rsidP="00057B59">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2.2.1 Consommables centre de santé amélioré</w:t>
            </w:r>
          </w:p>
        </w:tc>
      </w:tr>
      <w:tr w:rsidR="00057B59" w:rsidRPr="004869DC" w14:paraId="01B6C038" w14:textId="77777777" w:rsidTr="004577C5">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2048BA30" w14:textId="6C78D404" w:rsidR="00057B59" w:rsidRPr="004869DC" w:rsidRDefault="00057B59" w:rsidP="00057B59">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461" w:type="dxa"/>
            <w:tcBorders>
              <w:top w:val="nil"/>
              <w:left w:val="nil"/>
              <w:bottom w:val="single" w:sz="4" w:space="0" w:color="auto"/>
              <w:right w:val="single" w:sz="4" w:space="0" w:color="auto"/>
            </w:tcBorders>
            <w:shd w:val="clear" w:color="auto" w:fill="FFC000"/>
            <w:noWrap/>
            <w:vAlign w:val="center"/>
            <w:hideMark/>
          </w:tcPr>
          <w:p w14:paraId="0645350D" w14:textId="329F31DD" w:rsidR="00057B59" w:rsidRPr="004869DC" w:rsidRDefault="00057B59" w:rsidP="00057B5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60" w:type="dxa"/>
            <w:tcBorders>
              <w:top w:val="nil"/>
              <w:left w:val="nil"/>
              <w:bottom w:val="single" w:sz="4" w:space="0" w:color="auto"/>
              <w:right w:val="single" w:sz="4" w:space="0" w:color="auto"/>
            </w:tcBorders>
            <w:shd w:val="clear" w:color="auto" w:fill="FFC000"/>
            <w:noWrap/>
            <w:vAlign w:val="center"/>
            <w:hideMark/>
          </w:tcPr>
          <w:p w14:paraId="2810D78A" w14:textId="77777777" w:rsidR="00057B59" w:rsidRPr="004869DC" w:rsidRDefault="00057B59" w:rsidP="00057B5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29299C3B" w14:textId="77777777" w:rsidR="00057B59" w:rsidRPr="004869DC" w:rsidRDefault="00057B59" w:rsidP="00057B5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625" w:type="dxa"/>
            <w:tcBorders>
              <w:top w:val="nil"/>
              <w:left w:val="nil"/>
              <w:bottom w:val="single" w:sz="4" w:space="0" w:color="auto"/>
              <w:right w:val="single" w:sz="4" w:space="0" w:color="auto"/>
            </w:tcBorders>
            <w:shd w:val="clear" w:color="auto" w:fill="FFC000"/>
            <w:noWrap/>
            <w:vAlign w:val="center"/>
            <w:hideMark/>
          </w:tcPr>
          <w:p w14:paraId="3C5B47C5" w14:textId="77777777" w:rsidR="00057B59" w:rsidRPr="004869DC" w:rsidRDefault="00057B59" w:rsidP="00057B5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693" w:type="dxa"/>
            <w:tcBorders>
              <w:top w:val="nil"/>
              <w:left w:val="nil"/>
              <w:bottom w:val="single" w:sz="4" w:space="0" w:color="auto"/>
              <w:right w:val="single" w:sz="4" w:space="0" w:color="auto"/>
            </w:tcBorders>
            <w:shd w:val="clear" w:color="auto" w:fill="FFC000"/>
            <w:noWrap/>
            <w:vAlign w:val="center"/>
            <w:hideMark/>
          </w:tcPr>
          <w:p w14:paraId="14DD1D39" w14:textId="77777777" w:rsidR="00057B59" w:rsidRPr="004869DC" w:rsidRDefault="00057B59" w:rsidP="00057B59">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057B59" w:rsidRPr="004869DC" w14:paraId="321679C5"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tcPr>
          <w:p w14:paraId="5AF8D3C6" w14:textId="085FF90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82" w:type="dxa"/>
            <w:tcBorders>
              <w:top w:val="single" w:sz="4" w:space="0" w:color="auto"/>
              <w:bottom w:val="single" w:sz="4" w:space="0" w:color="auto"/>
            </w:tcBorders>
            <w:shd w:val="clear" w:color="000000" w:fill="FFFFFF"/>
            <w:vAlign w:val="center"/>
          </w:tcPr>
          <w:p w14:paraId="71E76122" w14:textId="54FC0246" w:rsidR="00057B59" w:rsidRPr="004869DC" w:rsidRDefault="00057B59" w:rsidP="00057B59">
            <w:pPr>
              <w:spacing w:after="0" w:line="240" w:lineRule="auto"/>
              <w:rPr>
                <w:rFonts w:ascii="Century Gothic" w:hAnsi="Century Gothic"/>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37378EF6" w14:textId="24685F7A" w:rsidR="00057B59" w:rsidRPr="004869DC" w:rsidRDefault="00057B59" w:rsidP="00057B59">
            <w:pPr>
              <w:spacing w:after="0" w:line="240" w:lineRule="auto"/>
              <w:rPr>
                <w:rFonts w:ascii="Century Gothic" w:hAnsi="Century Gothic"/>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vAlign w:val="center"/>
            <w:hideMark/>
          </w:tcPr>
          <w:p w14:paraId="16E12BF3" w14:textId="211B812E" w:rsidR="00057B59" w:rsidRPr="004869DC" w:rsidRDefault="00057B59" w:rsidP="00057B59">
            <w:pPr>
              <w:spacing w:after="0" w:line="240" w:lineRule="auto"/>
              <w:rPr>
                <w:rFonts w:ascii="Century Gothic" w:hAnsi="Century Gothic"/>
                <w:sz w:val="20"/>
                <w:szCs w:val="20"/>
              </w:rPr>
            </w:pPr>
            <w:r w:rsidRPr="004869DC">
              <w:rPr>
                <w:rFonts w:ascii="Century Gothic" w:hAnsi="Century Gothic"/>
                <w:sz w:val="20"/>
                <w:szCs w:val="20"/>
              </w:rPr>
              <w:t>Accumulateur de froid (</w:t>
            </w:r>
            <w:proofErr w:type="spellStart"/>
            <w:r w:rsidRPr="004869DC">
              <w:rPr>
                <w:rFonts w:ascii="Century Gothic" w:hAnsi="Century Gothic"/>
                <w:sz w:val="20"/>
                <w:szCs w:val="20"/>
              </w:rPr>
              <w:t>ice</w:t>
            </w:r>
            <w:proofErr w:type="spellEnd"/>
            <w:r w:rsidRPr="004869DC">
              <w:rPr>
                <w:rFonts w:ascii="Century Gothic" w:hAnsi="Century Gothic"/>
                <w:sz w:val="20"/>
                <w:szCs w:val="20"/>
              </w:rPr>
              <w:t xml:space="preserve"> box)</w:t>
            </w:r>
          </w:p>
        </w:tc>
        <w:tc>
          <w:tcPr>
            <w:tcW w:w="1560" w:type="dxa"/>
            <w:tcBorders>
              <w:top w:val="nil"/>
              <w:left w:val="nil"/>
              <w:bottom w:val="single" w:sz="4" w:space="0" w:color="auto"/>
              <w:right w:val="single" w:sz="4" w:space="0" w:color="auto"/>
            </w:tcBorders>
            <w:shd w:val="clear" w:color="000000" w:fill="FFFFFF"/>
            <w:noWrap/>
            <w:vAlign w:val="center"/>
            <w:hideMark/>
          </w:tcPr>
          <w:p w14:paraId="575FCBA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1115100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25" w:type="dxa"/>
            <w:tcBorders>
              <w:top w:val="nil"/>
              <w:left w:val="nil"/>
              <w:bottom w:val="single" w:sz="4" w:space="0" w:color="auto"/>
              <w:right w:val="single" w:sz="4" w:space="0" w:color="auto"/>
            </w:tcBorders>
            <w:shd w:val="clear" w:color="000000" w:fill="FFFFFF"/>
            <w:noWrap/>
            <w:vAlign w:val="center"/>
            <w:hideMark/>
          </w:tcPr>
          <w:p w14:paraId="70158DA6" w14:textId="3C39CAD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05E80BB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Chaine de froid</w:t>
            </w:r>
          </w:p>
        </w:tc>
      </w:tr>
      <w:tr w:rsidR="00057B59" w:rsidRPr="004869DC" w14:paraId="5F050161"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tcPr>
          <w:p w14:paraId="234A51EF" w14:textId="64E0A8C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82" w:type="dxa"/>
            <w:tcBorders>
              <w:top w:val="single" w:sz="4" w:space="0" w:color="auto"/>
              <w:bottom w:val="single" w:sz="4" w:space="0" w:color="auto"/>
            </w:tcBorders>
            <w:shd w:val="clear" w:color="000000" w:fill="FFFFFF"/>
            <w:vAlign w:val="center"/>
          </w:tcPr>
          <w:p w14:paraId="41113462" w14:textId="280FCE7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2F5249F3" w14:textId="016FEB1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5360FB8" w14:textId="6974579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Adaptateur </w:t>
            </w:r>
            <w:proofErr w:type="spellStart"/>
            <w:r w:rsidRPr="004869DC">
              <w:rPr>
                <w:rFonts w:ascii="Century Gothic" w:hAnsi="Century Gothic"/>
                <w:color w:val="000000"/>
                <w:sz w:val="20"/>
                <w:szCs w:val="20"/>
              </w:rPr>
              <w:t>vacutainer</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14:paraId="3605F42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P/250</w:t>
            </w:r>
          </w:p>
        </w:tc>
        <w:tc>
          <w:tcPr>
            <w:tcW w:w="1060" w:type="dxa"/>
            <w:tcBorders>
              <w:top w:val="nil"/>
              <w:left w:val="nil"/>
              <w:bottom w:val="single" w:sz="4" w:space="0" w:color="auto"/>
              <w:right w:val="single" w:sz="4" w:space="0" w:color="auto"/>
            </w:tcBorders>
            <w:shd w:val="clear" w:color="000000" w:fill="FFFFFF"/>
            <w:noWrap/>
            <w:vAlign w:val="center"/>
            <w:hideMark/>
          </w:tcPr>
          <w:p w14:paraId="1D73CAF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7E3D4C6C" w14:textId="4DFDA8A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10A9D960" w14:textId="10FC186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74F8D92E"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tcPr>
          <w:p w14:paraId="5E12C758" w14:textId="19B6C49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82" w:type="dxa"/>
            <w:tcBorders>
              <w:top w:val="single" w:sz="4" w:space="0" w:color="auto"/>
              <w:bottom w:val="single" w:sz="4" w:space="0" w:color="auto"/>
            </w:tcBorders>
            <w:shd w:val="clear" w:color="000000" w:fill="FFFFFF"/>
            <w:vAlign w:val="center"/>
          </w:tcPr>
          <w:p w14:paraId="21AAAA98" w14:textId="3D9ABEF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2AE2B1D2" w14:textId="749D4CB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11766465" w14:textId="02EBCB4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Aiguilles épicrâniennes</w:t>
            </w:r>
          </w:p>
        </w:tc>
        <w:tc>
          <w:tcPr>
            <w:tcW w:w="1560" w:type="dxa"/>
            <w:tcBorders>
              <w:top w:val="nil"/>
              <w:left w:val="nil"/>
              <w:bottom w:val="single" w:sz="4" w:space="0" w:color="auto"/>
              <w:right w:val="single" w:sz="4" w:space="0" w:color="auto"/>
            </w:tcBorders>
            <w:shd w:val="clear" w:color="000000" w:fill="FFFFFF"/>
            <w:noWrap/>
            <w:vAlign w:val="center"/>
            <w:hideMark/>
          </w:tcPr>
          <w:p w14:paraId="05F63FF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000000" w:fill="FFFFFF"/>
            <w:noWrap/>
            <w:vAlign w:val="center"/>
            <w:hideMark/>
          </w:tcPr>
          <w:p w14:paraId="5300FFA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hideMark/>
          </w:tcPr>
          <w:p w14:paraId="685CC5D1" w14:textId="4EB5581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4A1DD172" w14:textId="27BFA9A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0AB5DECD"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tcPr>
          <w:p w14:paraId="09B0A097" w14:textId="13A08B7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82" w:type="dxa"/>
            <w:tcBorders>
              <w:top w:val="single" w:sz="4" w:space="0" w:color="auto"/>
              <w:bottom w:val="single" w:sz="4" w:space="0" w:color="auto"/>
            </w:tcBorders>
            <w:shd w:val="clear" w:color="000000" w:fill="FFFFFF"/>
            <w:vAlign w:val="center"/>
          </w:tcPr>
          <w:p w14:paraId="02124E89" w14:textId="0E1FE0C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2546C612" w14:textId="77FEA5A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80D8377" w14:textId="55CC9A4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21 G</w:t>
            </w:r>
          </w:p>
        </w:tc>
        <w:tc>
          <w:tcPr>
            <w:tcW w:w="1560" w:type="dxa"/>
            <w:tcBorders>
              <w:top w:val="nil"/>
              <w:left w:val="nil"/>
              <w:bottom w:val="single" w:sz="4" w:space="0" w:color="auto"/>
              <w:right w:val="single" w:sz="4" w:space="0" w:color="auto"/>
            </w:tcBorders>
            <w:shd w:val="clear" w:color="000000" w:fill="FFFFFF"/>
            <w:noWrap/>
            <w:vAlign w:val="center"/>
            <w:hideMark/>
          </w:tcPr>
          <w:p w14:paraId="1979586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000000" w:fill="FFFFFF"/>
            <w:noWrap/>
            <w:vAlign w:val="center"/>
            <w:hideMark/>
          </w:tcPr>
          <w:p w14:paraId="5F42328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09993239" w14:textId="40A2570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55286BA1" w14:textId="11614C2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6BA5EB6B"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7E3113B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82" w:type="dxa"/>
            <w:tcBorders>
              <w:top w:val="single" w:sz="4" w:space="0" w:color="auto"/>
              <w:bottom w:val="single" w:sz="4" w:space="0" w:color="auto"/>
            </w:tcBorders>
            <w:shd w:val="clear" w:color="000000" w:fill="FFFFFF"/>
            <w:vAlign w:val="center"/>
          </w:tcPr>
          <w:p w14:paraId="3A41D6AD" w14:textId="7F24F6F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7BC1BE7F" w14:textId="4822534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3BCF65D9" w14:textId="2729703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22 G</w:t>
            </w:r>
          </w:p>
        </w:tc>
        <w:tc>
          <w:tcPr>
            <w:tcW w:w="1560" w:type="dxa"/>
            <w:tcBorders>
              <w:top w:val="nil"/>
              <w:left w:val="nil"/>
              <w:bottom w:val="single" w:sz="4" w:space="0" w:color="auto"/>
              <w:right w:val="single" w:sz="4" w:space="0" w:color="auto"/>
            </w:tcBorders>
            <w:shd w:val="clear" w:color="000000" w:fill="FFFFFF"/>
            <w:noWrap/>
            <w:vAlign w:val="center"/>
            <w:hideMark/>
          </w:tcPr>
          <w:p w14:paraId="1E82F93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000000" w:fill="FFFFFF"/>
            <w:noWrap/>
            <w:vAlign w:val="center"/>
            <w:hideMark/>
          </w:tcPr>
          <w:p w14:paraId="219EB1F5"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601DBFB8" w14:textId="2CF32F7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7050ED21" w14:textId="0DF7256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4F07D317"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57455F6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82" w:type="dxa"/>
            <w:tcBorders>
              <w:top w:val="single" w:sz="4" w:space="0" w:color="auto"/>
              <w:bottom w:val="single" w:sz="4" w:space="0" w:color="auto"/>
            </w:tcBorders>
            <w:shd w:val="clear" w:color="000000" w:fill="FFFFFF"/>
            <w:vAlign w:val="center"/>
          </w:tcPr>
          <w:p w14:paraId="396A86FA" w14:textId="67E232B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2B00CBFF" w14:textId="6BBFB75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1B6901A7" w14:textId="52B5FEE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Blouses de Laboratoire</w:t>
            </w:r>
          </w:p>
        </w:tc>
        <w:tc>
          <w:tcPr>
            <w:tcW w:w="1560" w:type="dxa"/>
            <w:tcBorders>
              <w:top w:val="nil"/>
              <w:left w:val="nil"/>
              <w:bottom w:val="single" w:sz="4" w:space="0" w:color="auto"/>
              <w:right w:val="single" w:sz="4" w:space="0" w:color="auto"/>
            </w:tcBorders>
            <w:shd w:val="clear" w:color="000000" w:fill="FFFFFF"/>
            <w:noWrap/>
            <w:vAlign w:val="center"/>
            <w:hideMark/>
          </w:tcPr>
          <w:p w14:paraId="26712F5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5F322E5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2625" w:type="dxa"/>
            <w:tcBorders>
              <w:top w:val="nil"/>
              <w:left w:val="nil"/>
              <w:bottom w:val="single" w:sz="4" w:space="0" w:color="auto"/>
              <w:right w:val="single" w:sz="4" w:space="0" w:color="auto"/>
            </w:tcBorders>
            <w:shd w:val="clear" w:color="000000" w:fill="FFFFFF"/>
            <w:noWrap/>
            <w:vAlign w:val="center"/>
            <w:hideMark/>
          </w:tcPr>
          <w:p w14:paraId="2328A49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693FC8D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6260F42D" w14:textId="77777777" w:rsidTr="004577C5">
        <w:trPr>
          <w:trHeight w:val="300"/>
        </w:trPr>
        <w:tc>
          <w:tcPr>
            <w:tcW w:w="420" w:type="dxa"/>
            <w:tcBorders>
              <w:top w:val="single" w:sz="4" w:space="0" w:color="auto"/>
              <w:left w:val="single" w:sz="4" w:space="0" w:color="auto"/>
              <w:bottom w:val="single" w:sz="4" w:space="0" w:color="auto"/>
            </w:tcBorders>
            <w:shd w:val="clear" w:color="auto" w:fill="auto"/>
            <w:noWrap/>
            <w:vAlign w:val="center"/>
            <w:hideMark/>
          </w:tcPr>
          <w:p w14:paraId="7A39F90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82" w:type="dxa"/>
            <w:tcBorders>
              <w:top w:val="single" w:sz="4" w:space="0" w:color="auto"/>
              <w:bottom w:val="single" w:sz="4" w:space="0" w:color="auto"/>
            </w:tcBorders>
            <w:vAlign w:val="center"/>
          </w:tcPr>
          <w:p w14:paraId="26297EBA" w14:textId="34E8AAC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5B825B6B" w14:textId="5CEC034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D13CCC0" w14:textId="589EB49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Coton hydrophile</w:t>
            </w:r>
          </w:p>
        </w:tc>
        <w:tc>
          <w:tcPr>
            <w:tcW w:w="1560" w:type="dxa"/>
            <w:tcBorders>
              <w:top w:val="nil"/>
              <w:left w:val="nil"/>
              <w:bottom w:val="single" w:sz="4" w:space="0" w:color="auto"/>
              <w:right w:val="single" w:sz="4" w:space="0" w:color="auto"/>
            </w:tcBorders>
            <w:shd w:val="clear" w:color="auto" w:fill="auto"/>
            <w:noWrap/>
            <w:vAlign w:val="center"/>
            <w:hideMark/>
          </w:tcPr>
          <w:p w14:paraId="1BA2AC9B" w14:textId="01C4C113" w:rsidR="00057B59" w:rsidRPr="004869DC" w:rsidRDefault="00057B59" w:rsidP="00057B59">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Rx</w:t>
            </w:r>
            <w:proofErr w:type="spellEnd"/>
            <w:r w:rsidRPr="004869DC">
              <w:rPr>
                <w:rFonts w:ascii="Century Gothic" w:hAnsi="Century Gothic"/>
                <w:color w:val="000000"/>
                <w:sz w:val="20"/>
                <w:szCs w:val="20"/>
              </w:rPr>
              <w:t xml:space="preserve">/ 500 g </w:t>
            </w:r>
          </w:p>
        </w:tc>
        <w:tc>
          <w:tcPr>
            <w:tcW w:w="1060" w:type="dxa"/>
            <w:tcBorders>
              <w:top w:val="nil"/>
              <w:left w:val="nil"/>
              <w:bottom w:val="single" w:sz="4" w:space="0" w:color="auto"/>
              <w:right w:val="single" w:sz="4" w:space="0" w:color="auto"/>
            </w:tcBorders>
            <w:shd w:val="clear" w:color="auto" w:fill="auto"/>
            <w:noWrap/>
            <w:vAlign w:val="center"/>
            <w:hideMark/>
          </w:tcPr>
          <w:p w14:paraId="4AC47B6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auto" w:fill="auto"/>
            <w:noWrap/>
            <w:vAlign w:val="center"/>
            <w:hideMark/>
          </w:tcPr>
          <w:p w14:paraId="6EBE974C" w14:textId="7445FA4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0BF3500" w14:textId="3D76E78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72172DB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843E8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82" w:type="dxa"/>
            <w:tcBorders>
              <w:top w:val="single" w:sz="4" w:space="0" w:color="auto"/>
              <w:bottom w:val="single" w:sz="4" w:space="0" w:color="auto"/>
            </w:tcBorders>
            <w:vAlign w:val="center"/>
          </w:tcPr>
          <w:p w14:paraId="1B099E15" w14:textId="6546D87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3CE82031" w14:textId="69EA477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85EEB1A" w14:textId="32FA06E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Ecouvillon + coton en tube  </w:t>
            </w:r>
          </w:p>
        </w:tc>
        <w:tc>
          <w:tcPr>
            <w:tcW w:w="1560" w:type="dxa"/>
            <w:tcBorders>
              <w:top w:val="nil"/>
              <w:left w:val="nil"/>
              <w:bottom w:val="single" w:sz="4" w:space="0" w:color="auto"/>
              <w:right w:val="single" w:sz="4" w:space="0" w:color="auto"/>
            </w:tcBorders>
            <w:shd w:val="clear" w:color="auto" w:fill="auto"/>
            <w:noWrap/>
            <w:vAlign w:val="center"/>
            <w:hideMark/>
          </w:tcPr>
          <w:p w14:paraId="2C6E112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P/500</w:t>
            </w:r>
          </w:p>
        </w:tc>
        <w:tc>
          <w:tcPr>
            <w:tcW w:w="1060" w:type="dxa"/>
            <w:tcBorders>
              <w:top w:val="nil"/>
              <w:left w:val="nil"/>
              <w:bottom w:val="single" w:sz="4" w:space="0" w:color="auto"/>
              <w:right w:val="single" w:sz="4" w:space="0" w:color="auto"/>
            </w:tcBorders>
            <w:shd w:val="clear" w:color="auto" w:fill="auto"/>
            <w:noWrap/>
            <w:vAlign w:val="center"/>
            <w:hideMark/>
          </w:tcPr>
          <w:p w14:paraId="15959ED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27FAD653" w14:textId="08E4A4D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CFD078A" w14:textId="5A1049E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303D99C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E41DDF5"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82" w:type="dxa"/>
            <w:tcBorders>
              <w:top w:val="single" w:sz="4" w:space="0" w:color="auto"/>
              <w:bottom w:val="single" w:sz="4" w:space="0" w:color="auto"/>
            </w:tcBorders>
            <w:vAlign w:val="center"/>
          </w:tcPr>
          <w:p w14:paraId="039A19B0" w14:textId="5BC5311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0043CD8B" w14:textId="36FA3A4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FECF26B" w14:textId="3027C1D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blanc 0,5 - 10 µl</w:t>
            </w:r>
          </w:p>
        </w:tc>
        <w:tc>
          <w:tcPr>
            <w:tcW w:w="1560" w:type="dxa"/>
            <w:tcBorders>
              <w:top w:val="nil"/>
              <w:left w:val="nil"/>
              <w:bottom w:val="single" w:sz="4" w:space="0" w:color="auto"/>
              <w:right w:val="single" w:sz="4" w:space="0" w:color="auto"/>
            </w:tcBorders>
            <w:shd w:val="clear" w:color="auto" w:fill="auto"/>
            <w:noWrap/>
            <w:vAlign w:val="center"/>
            <w:hideMark/>
          </w:tcPr>
          <w:p w14:paraId="001CDAC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auto" w:fill="auto"/>
            <w:noWrap/>
            <w:vAlign w:val="center"/>
            <w:hideMark/>
          </w:tcPr>
          <w:p w14:paraId="6E029B7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7513693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04B85FB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57B59" w:rsidRPr="004869DC" w14:paraId="1066463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640F8A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82" w:type="dxa"/>
            <w:tcBorders>
              <w:top w:val="single" w:sz="4" w:space="0" w:color="auto"/>
              <w:bottom w:val="single" w:sz="4" w:space="0" w:color="auto"/>
            </w:tcBorders>
            <w:vAlign w:val="center"/>
          </w:tcPr>
          <w:p w14:paraId="03348BF6" w14:textId="389A31E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25025906" w14:textId="0E790D5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590E415" w14:textId="4430F3B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blanc 0,5 - 10 µl</w:t>
            </w:r>
          </w:p>
        </w:tc>
        <w:tc>
          <w:tcPr>
            <w:tcW w:w="1560" w:type="dxa"/>
            <w:tcBorders>
              <w:top w:val="nil"/>
              <w:left w:val="nil"/>
              <w:bottom w:val="single" w:sz="4" w:space="0" w:color="auto"/>
              <w:right w:val="single" w:sz="4" w:space="0" w:color="auto"/>
            </w:tcBorders>
            <w:shd w:val="clear" w:color="auto" w:fill="auto"/>
            <w:noWrap/>
            <w:vAlign w:val="center"/>
            <w:hideMark/>
          </w:tcPr>
          <w:p w14:paraId="628ACE4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auto" w:fill="auto"/>
            <w:noWrap/>
            <w:vAlign w:val="center"/>
            <w:hideMark/>
          </w:tcPr>
          <w:p w14:paraId="02191D3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1881A3A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406F7EF5" w14:textId="4CA430B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57B59" w:rsidRPr="004869DC" w14:paraId="21D349F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EA04AD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82" w:type="dxa"/>
            <w:tcBorders>
              <w:top w:val="single" w:sz="4" w:space="0" w:color="auto"/>
              <w:bottom w:val="single" w:sz="4" w:space="0" w:color="auto"/>
            </w:tcBorders>
            <w:vAlign w:val="center"/>
          </w:tcPr>
          <w:p w14:paraId="5BF89CEF" w14:textId="550077D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27843BBF" w14:textId="0E02AC1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66460BE" w14:textId="661DFD1D"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bleu 100 - 1000 µl</w:t>
            </w:r>
          </w:p>
        </w:tc>
        <w:tc>
          <w:tcPr>
            <w:tcW w:w="1560" w:type="dxa"/>
            <w:tcBorders>
              <w:top w:val="nil"/>
              <w:left w:val="nil"/>
              <w:bottom w:val="single" w:sz="4" w:space="0" w:color="auto"/>
              <w:right w:val="single" w:sz="4" w:space="0" w:color="auto"/>
            </w:tcBorders>
            <w:shd w:val="clear" w:color="auto" w:fill="auto"/>
            <w:noWrap/>
            <w:vAlign w:val="center"/>
            <w:hideMark/>
          </w:tcPr>
          <w:p w14:paraId="73E020C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auto" w:fill="auto"/>
            <w:noWrap/>
            <w:vAlign w:val="center"/>
            <w:hideMark/>
          </w:tcPr>
          <w:p w14:paraId="7857591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4A02F5D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E9D40F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57B59" w:rsidRPr="004869DC" w14:paraId="1AC7A942"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41C9153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82" w:type="dxa"/>
            <w:tcBorders>
              <w:top w:val="single" w:sz="4" w:space="0" w:color="auto"/>
              <w:bottom w:val="single" w:sz="4" w:space="0" w:color="auto"/>
            </w:tcBorders>
            <w:vAlign w:val="center"/>
          </w:tcPr>
          <w:p w14:paraId="5CE9CCD9" w14:textId="17914D5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48369C04" w14:textId="3C50F20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A40D22D" w14:textId="16F4CBA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bleu 100 - 1000 µl</w:t>
            </w:r>
          </w:p>
        </w:tc>
        <w:tc>
          <w:tcPr>
            <w:tcW w:w="1560" w:type="dxa"/>
            <w:tcBorders>
              <w:top w:val="nil"/>
              <w:left w:val="nil"/>
              <w:bottom w:val="single" w:sz="4" w:space="0" w:color="auto"/>
              <w:right w:val="single" w:sz="4" w:space="0" w:color="auto"/>
            </w:tcBorders>
            <w:shd w:val="clear" w:color="auto" w:fill="auto"/>
            <w:noWrap/>
            <w:vAlign w:val="center"/>
            <w:hideMark/>
          </w:tcPr>
          <w:p w14:paraId="03CBDC5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auto" w:fill="auto"/>
            <w:noWrap/>
            <w:vAlign w:val="center"/>
            <w:hideMark/>
          </w:tcPr>
          <w:p w14:paraId="3ED0E73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6F42511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E2DB6B8" w14:textId="1FB5F2D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57B59" w:rsidRPr="004869DC" w14:paraId="2639DEA1"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78B4F87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82" w:type="dxa"/>
            <w:tcBorders>
              <w:top w:val="single" w:sz="4" w:space="0" w:color="auto"/>
              <w:bottom w:val="single" w:sz="4" w:space="0" w:color="auto"/>
            </w:tcBorders>
            <w:vAlign w:val="center"/>
          </w:tcPr>
          <w:p w14:paraId="7B32D999" w14:textId="0861ADD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559DB77A" w14:textId="2656ECE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1AD66AA" w14:textId="720C1C1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jaune 2 - 100 µl</w:t>
            </w:r>
          </w:p>
        </w:tc>
        <w:tc>
          <w:tcPr>
            <w:tcW w:w="1560" w:type="dxa"/>
            <w:tcBorders>
              <w:top w:val="nil"/>
              <w:left w:val="nil"/>
              <w:bottom w:val="single" w:sz="4" w:space="0" w:color="auto"/>
              <w:right w:val="single" w:sz="4" w:space="0" w:color="auto"/>
            </w:tcBorders>
            <w:shd w:val="clear" w:color="auto" w:fill="auto"/>
            <w:noWrap/>
            <w:vAlign w:val="center"/>
            <w:hideMark/>
          </w:tcPr>
          <w:p w14:paraId="04487BD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auto" w:fill="auto"/>
            <w:noWrap/>
            <w:vAlign w:val="center"/>
            <w:hideMark/>
          </w:tcPr>
          <w:p w14:paraId="6BC30EF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3522E8B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74752A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57B59" w:rsidRPr="004869DC" w14:paraId="354E2017"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151E8EC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82" w:type="dxa"/>
            <w:tcBorders>
              <w:top w:val="single" w:sz="4" w:space="0" w:color="auto"/>
              <w:bottom w:val="single" w:sz="4" w:space="0" w:color="auto"/>
            </w:tcBorders>
            <w:vAlign w:val="center"/>
          </w:tcPr>
          <w:p w14:paraId="79E61AFC" w14:textId="6FCAD43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49DED737" w14:textId="533C700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058E673" w14:textId="1E94B48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jaune 2 - 100 µl</w:t>
            </w:r>
          </w:p>
        </w:tc>
        <w:tc>
          <w:tcPr>
            <w:tcW w:w="1560" w:type="dxa"/>
            <w:tcBorders>
              <w:top w:val="nil"/>
              <w:left w:val="nil"/>
              <w:bottom w:val="single" w:sz="4" w:space="0" w:color="auto"/>
              <w:right w:val="single" w:sz="4" w:space="0" w:color="auto"/>
            </w:tcBorders>
            <w:shd w:val="clear" w:color="auto" w:fill="auto"/>
            <w:noWrap/>
            <w:vAlign w:val="center"/>
            <w:hideMark/>
          </w:tcPr>
          <w:p w14:paraId="7D8DA86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auto" w:fill="auto"/>
            <w:noWrap/>
            <w:vAlign w:val="center"/>
            <w:hideMark/>
          </w:tcPr>
          <w:p w14:paraId="3E82ADCB"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36522315"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0818AA69" w14:textId="5CDB5F1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57B59" w:rsidRPr="004869DC" w14:paraId="04D64072"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1131D0B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82" w:type="dxa"/>
            <w:tcBorders>
              <w:top w:val="single" w:sz="4" w:space="0" w:color="auto"/>
              <w:bottom w:val="single" w:sz="4" w:space="0" w:color="auto"/>
            </w:tcBorders>
            <w:shd w:val="clear" w:color="000000" w:fill="FFFFFF"/>
            <w:vAlign w:val="center"/>
          </w:tcPr>
          <w:p w14:paraId="02C7B428" w14:textId="50A307A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03A914AB" w14:textId="196A3BB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3F201B4D" w14:textId="04F344F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 de prélèvement des selles avec cuillère 30 ml</w:t>
            </w:r>
          </w:p>
        </w:tc>
        <w:tc>
          <w:tcPr>
            <w:tcW w:w="1560" w:type="dxa"/>
            <w:tcBorders>
              <w:top w:val="nil"/>
              <w:left w:val="nil"/>
              <w:bottom w:val="single" w:sz="4" w:space="0" w:color="auto"/>
              <w:right w:val="single" w:sz="4" w:space="0" w:color="auto"/>
            </w:tcBorders>
            <w:shd w:val="clear" w:color="000000" w:fill="FFFFFF"/>
            <w:noWrap/>
            <w:vAlign w:val="center"/>
            <w:hideMark/>
          </w:tcPr>
          <w:p w14:paraId="4DC41C4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P/700</w:t>
            </w:r>
          </w:p>
        </w:tc>
        <w:tc>
          <w:tcPr>
            <w:tcW w:w="1060" w:type="dxa"/>
            <w:tcBorders>
              <w:top w:val="nil"/>
              <w:left w:val="nil"/>
              <w:bottom w:val="single" w:sz="4" w:space="0" w:color="auto"/>
              <w:right w:val="single" w:sz="4" w:space="0" w:color="auto"/>
            </w:tcBorders>
            <w:shd w:val="clear" w:color="000000" w:fill="FFFFFF"/>
            <w:noWrap/>
            <w:vAlign w:val="center"/>
            <w:hideMark/>
          </w:tcPr>
          <w:p w14:paraId="777CEE2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0EC9811A" w14:textId="5C39D62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636A6CA1" w14:textId="4BEE6A4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0D8ABEEB"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A7314BB"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82" w:type="dxa"/>
            <w:tcBorders>
              <w:top w:val="single" w:sz="4" w:space="0" w:color="auto"/>
              <w:bottom w:val="single" w:sz="4" w:space="0" w:color="auto"/>
            </w:tcBorders>
            <w:shd w:val="clear" w:color="000000" w:fill="FFFFFF"/>
            <w:vAlign w:val="center"/>
          </w:tcPr>
          <w:p w14:paraId="24809F0C" w14:textId="1B82648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47DB1AC5" w14:textId="74566E1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1BEF1012" w14:textId="088A974D"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Flacon de prélèvement d'urine - 50 ml  </w:t>
            </w:r>
          </w:p>
        </w:tc>
        <w:tc>
          <w:tcPr>
            <w:tcW w:w="1560" w:type="dxa"/>
            <w:tcBorders>
              <w:top w:val="nil"/>
              <w:left w:val="nil"/>
              <w:bottom w:val="single" w:sz="4" w:space="0" w:color="auto"/>
              <w:right w:val="single" w:sz="4" w:space="0" w:color="auto"/>
            </w:tcBorders>
            <w:shd w:val="clear" w:color="000000" w:fill="FFFFFF"/>
            <w:noWrap/>
            <w:vAlign w:val="center"/>
            <w:hideMark/>
          </w:tcPr>
          <w:p w14:paraId="3D48369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P/200</w:t>
            </w:r>
          </w:p>
        </w:tc>
        <w:tc>
          <w:tcPr>
            <w:tcW w:w="1060" w:type="dxa"/>
            <w:tcBorders>
              <w:top w:val="nil"/>
              <w:left w:val="nil"/>
              <w:bottom w:val="single" w:sz="4" w:space="0" w:color="auto"/>
              <w:right w:val="single" w:sz="4" w:space="0" w:color="auto"/>
            </w:tcBorders>
            <w:shd w:val="clear" w:color="000000" w:fill="FFFFFF"/>
            <w:noWrap/>
            <w:vAlign w:val="center"/>
            <w:hideMark/>
          </w:tcPr>
          <w:p w14:paraId="1664081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625" w:type="dxa"/>
            <w:tcBorders>
              <w:top w:val="nil"/>
              <w:left w:val="nil"/>
              <w:bottom w:val="single" w:sz="4" w:space="0" w:color="auto"/>
              <w:right w:val="single" w:sz="4" w:space="0" w:color="auto"/>
            </w:tcBorders>
            <w:shd w:val="clear" w:color="000000" w:fill="FFFFFF"/>
            <w:noWrap/>
            <w:vAlign w:val="center"/>
            <w:hideMark/>
          </w:tcPr>
          <w:p w14:paraId="16973925" w14:textId="5B297BD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4277EB4D" w14:textId="2B5211A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4146F835"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1ECAFDF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82" w:type="dxa"/>
            <w:tcBorders>
              <w:top w:val="single" w:sz="4" w:space="0" w:color="auto"/>
              <w:bottom w:val="single" w:sz="4" w:space="0" w:color="auto"/>
            </w:tcBorders>
            <w:shd w:val="clear" w:color="000000" w:fill="FFFFFF"/>
            <w:vAlign w:val="center"/>
          </w:tcPr>
          <w:p w14:paraId="56D5CFF7" w14:textId="32CA88A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593B78C7" w14:textId="1EE8505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C7D8FDF" w14:textId="3B9EE17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L</w:t>
            </w:r>
          </w:p>
        </w:tc>
        <w:tc>
          <w:tcPr>
            <w:tcW w:w="1560" w:type="dxa"/>
            <w:tcBorders>
              <w:top w:val="nil"/>
              <w:left w:val="nil"/>
              <w:bottom w:val="single" w:sz="4" w:space="0" w:color="auto"/>
              <w:right w:val="single" w:sz="4" w:space="0" w:color="auto"/>
            </w:tcBorders>
            <w:shd w:val="clear" w:color="000000" w:fill="FFFFFF"/>
            <w:noWrap/>
            <w:vAlign w:val="center"/>
            <w:hideMark/>
          </w:tcPr>
          <w:p w14:paraId="28053F1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60" w:type="dxa"/>
            <w:tcBorders>
              <w:top w:val="nil"/>
              <w:left w:val="nil"/>
              <w:bottom w:val="single" w:sz="4" w:space="0" w:color="auto"/>
              <w:right w:val="single" w:sz="4" w:space="0" w:color="auto"/>
            </w:tcBorders>
            <w:shd w:val="clear" w:color="000000" w:fill="FFFFFF"/>
            <w:noWrap/>
            <w:vAlign w:val="center"/>
            <w:hideMark/>
          </w:tcPr>
          <w:p w14:paraId="6C534B5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527D786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328206A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6A254F3A"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5AACEF8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82" w:type="dxa"/>
            <w:tcBorders>
              <w:top w:val="single" w:sz="4" w:space="0" w:color="auto"/>
              <w:bottom w:val="single" w:sz="4" w:space="0" w:color="auto"/>
            </w:tcBorders>
            <w:shd w:val="clear" w:color="000000" w:fill="FFFFFF"/>
            <w:vAlign w:val="center"/>
          </w:tcPr>
          <w:p w14:paraId="5AB80E9C" w14:textId="515F213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4E639E06" w14:textId="498A7F1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376E0BEC" w14:textId="5995442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M</w:t>
            </w:r>
          </w:p>
        </w:tc>
        <w:tc>
          <w:tcPr>
            <w:tcW w:w="1560" w:type="dxa"/>
            <w:tcBorders>
              <w:top w:val="nil"/>
              <w:left w:val="nil"/>
              <w:bottom w:val="single" w:sz="4" w:space="0" w:color="auto"/>
              <w:right w:val="single" w:sz="4" w:space="0" w:color="auto"/>
            </w:tcBorders>
            <w:shd w:val="clear" w:color="000000" w:fill="FFFFFF"/>
            <w:noWrap/>
            <w:vAlign w:val="center"/>
            <w:hideMark/>
          </w:tcPr>
          <w:p w14:paraId="13CC3C9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60" w:type="dxa"/>
            <w:tcBorders>
              <w:top w:val="nil"/>
              <w:left w:val="nil"/>
              <w:bottom w:val="single" w:sz="4" w:space="0" w:color="auto"/>
              <w:right w:val="single" w:sz="4" w:space="0" w:color="auto"/>
            </w:tcBorders>
            <w:shd w:val="clear" w:color="000000" w:fill="FFFFFF"/>
            <w:noWrap/>
            <w:vAlign w:val="center"/>
            <w:hideMark/>
          </w:tcPr>
          <w:p w14:paraId="1D3C6CBB"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3224048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2ACF34B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4A15D8FA"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345D579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82" w:type="dxa"/>
            <w:tcBorders>
              <w:top w:val="single" w:sz="4" w:space="0" w:color="auto"/>
              <w:bottom w:val="single" w:sz="4" w:space="0" w:color="auto"/>
            </w:tcBorders>
            <w:shd w:val="clear" w:color="000000" w:fill="FFFFFF"/>
            <w:vAlign w:val="center"/>
          </w:tcPr>
          <w:p w14:paraId="6600CBCC" w14:textId="6139969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73582043" w14:textId="795278B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BF6D8F4" w14:textId="5EB2259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S</w:t>
            </w:r>
          </w:p>
        </w:tc>
        <w:tc>
          <w:tcPr>
            <w:tcW w:w="1560" w:type="dxa"/>
            <w:tcBorders>
              <w:top w:val="nil"/>
              <w:left w:val="nil"/>
              <w:bottom w:val="single" w:sz="4" w:space="0" w:color="auto"/>
              <w:right w:val="single" w:sz="4" w:space="0" w:color="auto"/>
            </w:tcBorders>
            <w:shd w:val="clear" w:color="000000" w:fill="FFFFFF"/>
            <w:noWrap/>
            <w:vAlign w:val="center"/>
            <w:hideMark/>
          </w:tcPr>
          <w:p w14:paraId="47EE0E5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60" w:type="dxa"/>
            <w:tcBorders>
              <w:top w:val="nil"/>
              <w:left w:val="nil"/>
              <w:bottom w:val="single" w:sz="4" w:space="0" w:color="auto"/>
              <w:right w:val="single" w:sz="4" w:space="0" w:color="auto"/>
            </w:tcBorders>
            <w:shd w:val="clear" w:color="000000" w:fill="FFFFFF"/>
            <w:noWrap/>
            <w:vAlign w:val="center"/>
            <w:hideMark/>
          </w:tcPr>
          <w:p w14:paraId="12A7EEB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4F7D287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0F8706A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605B12E1"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4331D925"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82" w:type="dxa"/>
            <w:tcBorders>
              <w:top w:val="single" w:sz="4" w:space="0" w:color="auto"/>
              <w:bottom w:val="single" w:sz="4" w:space="0" w:color="auto"/>
            </w:tcBorders>
            <w:shd w:val="clear" w:color="000000" w:fill="FFFFFF"/>
            <w:vAlign w:val="center"/>
          </w:tcPr>
          <w:p w14:paraId="0DCA78C8" w14:textId="6BEDF33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5BB1008E" w14:textId="2298BD8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A64309D" w14:textId="16DA9C7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Garrot</w:t>
            </w:r>
          </w:p>
        </w:tc>
        <w:tc>
          <w:tcPr>
            <w:tcW w:w="1560" w:type="dxa"/>
            <w:tcBorders>
              <w:top w:val="nil"/>
              <w:left w:val="nil"/>
              <w:bottom w:val="single" w:sz="4" w:space="0" w:color="auto"/>
              <w:right w:val="single" w:sz="4" w:space="0" w:color="auto"/>
            </w:tcBorders>
            <w:shd w:val="clear" w:color="000000" w:fill="FFFFFF"/>
            <w:noWrap/>
            <w:vAlign w:val="center"/>
            <w:hideMark/>
          </w:tcPr>
          <w:p w14:paraId="20A9DE8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2FCA1B8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778E34D9" w14:textId="01853C8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258E54E1" w14:textId="332F4B7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4CDD4D50"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0F0251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82" w:type="dxa"/>
            <w:tcBorders>
              <w:top w:val="single" w:sz="4" w:space="0" w:color="auto"/>
              <w:bottom w:val="single" w:sz="4" w:space="0" w:color="auto"/>
            </w:tcBorders>
            <w:shd w:val="clear" w:color="000000" w:fill="FFFFFF"/>
            <w:vAlign w:val="center"/>
          </w:tcPr>
          <w:p w14:paraId="23E47275" w14:textId="58ABCC9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347BAC16" w14:textId="51D3BF6D"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37CBDE04" w14:textId="306F2F7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de transport à triple emballage</w:t>
            </w:r>
          </w:p>
        </w:tc>
        <w:tc>
          <w:tcPr>
            <w:tcW w:w="1560" w:type="dxa"/>
            <w:tcBorders>
              <w:top w:val="nil"/>
              <w:left w:val="nil"/>
              <w:bottom w:val="single" w:sz="4" w:space="0" w:color="auto"/>
              <w:right w:val="single" w:sz="4" w:space="0" w:color="auto"/>
            </w:tcBorders>
            <w:shd w:val="clear" w:color="000000" w:fill="FFFFFF"/>
            <w:noWrap/>
            <w:vAlign w:val="center"/>
            <w:hideMark/>
          </w:tcPr>
          <w:p w14:paraId="2311003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5E412F3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625" w:type="dxa"/>
            <w:tcBorders>
              <w:top w:val="nil"/>
              <w:left w:val="nil"/>
              <w:bottom w:val="single" w:sz="4" w:space="0" w:color="auto"/>
              <w:right w:val="single" w:sz="4" w:space="0" w:color="auto"/>
            </w:tcBorders>
            <w:shd w:val="clear" w:color="000000" w:fill="FFFFFF"/>
            <w:noWrap/>
            <w:vAlign w:val="center"/>
            <w:hideMark/>
          </w:tcPr>
          <w:p w14:paraId="05BE3664" w14:textId="41BCFB5D"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6D395E23" w14:textId="0C4F43A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367432E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0EBE5C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82" w:type="dxa"/>
            <w:tcBorders>
              <w:top w:val="single" w:sz="4" w:space="0" w:color="auto"/>
              <w:bottom w:val="single" w:sz="4" w:space="0" w:color="auto"/>
            </w:tcBorders>
            <w:vAlign w:val="center"/>
          </w:tcPr>
          <w:p w14:paraId="5BFDA03A" w14:textId="43638FE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2C0BA0A6" w14:textId="5D93E8C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4DAFCD3" w14:textId="07859E0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papier DBS</w:t>
            </w:r>
          </w:p>
        </w:tc>
        <w:tc>
          <w:tcPr>
            <w:tcW w:w="1560" w:type="dxa"/>
            <w:tcBorders>
              <w:top w:val="nil"/>
              <w:left w:val="nil"/>
              <w:bottom w:val="single" w:sz="4" w:space="0" w:color="auto"/>
              <w:right w:val="single" w:sz="4" w:space="0" w:color="auto"/>
            </w:tcBorders>
            <w:shd w:val="clear" w:color="auto" w:fill="auto"/>
            <w:noWrap/>
            <w:vAlign w:val="center"/>
            <w:hideMark/>
          </w:tcPr>
          <w:p w14:paraId="70221C5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Paquet/50</w:t>
            </w:r>
          </w:p>
        </w:tc>
        <w:tc>
          <w:tcPr>
            <w:tcW w:w="1060" w:type="dxa"/>
            <w:tcBorders>
              <w:top w:val="nil"/>
              <w:left w:val="nil"/>
              <w:bottom w:val="single" w:sz="4" w:space="0" w:color="auto"/>
              <w:right w:val="single" w:sz="4" w:space="0" w:color="auto"/>
            </w:tcBorders>
            <w:shd w:val="clear" w:color="auto" w:fill="auto"/>
            <w:noWrap/>
            <w:vAlign w:val="center"/>
            <w:hideMark/>
          </w:tcPr>
          <w:p w14:paraId="67A53E5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auto" w:fill="auto"/>
            <w:noWrap/>
            <w:vAlign w:val="center"/>
            <w:hideMark/>
          </w:tcPr>
          <w:p w14:paraId="4954A309" w14:textId="57E9C6D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4EFF628A" w14:textId="59D9FEC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49497674" w14:textId="77777777" w:rsidTr="004577C5">
        <w:trPr>
          <w:trHeight w:val="300"/>
        </w:trPr>
        <w:tc>
          <w:tcPr>
            <w:tcW w:w="420" w:type="dxa"/>
            <w:tcBorders>
              <w:top w:val="single" w:sz="4" w:space="0" w:color="auto"/>
              <w:left w:val="single" w:sz="4" w:space="0" w:color="auto"/>
              <w:bottom w:val="single" w:sz="4" w:space="0" w:color="auto"/>
            </w:tcBorders>
            <w:shd w:val="clear" w:color="auto" w:fill="auto"/>
            <w:noWrap/>
            <w:vAlign w:val="center"/>
            <w:hideMark/>
          </w:tcPr>
          <w:p w14:paraId="22D1C1E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82" w:type="dxa"/>
            <w:tcBorders>
              <w:top w:val="single" w:sz="4" w:space="0" w:color="auto"/>
              <w:bottom w:val="single" w:sz="4" w:space="0" w:color="auto"/>
            </w:tcBorders>
            <w:vAlign w:val="center"/>
          </w:tcPr>
          <w:p w14:paraId="7E8AB543" w14:textId="0E55268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1892D26C" w14:textId="73B3F0E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640889AA" w14:textId="551EC5B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60" w:type="dxa"/>
            <w:tcBorders>
              <w:top w:val="nil"/>
              <w:left w:val="nil"/>
              <w:bottom w:val="single" w:sz="4" w:space="0" w:color="auto"/>
              <w:right w:val="single" w:sz="4" w:space="0" w:color="auto"/>
            </w:tcBorders>
            <w:shd w:val="clear" w:color="auto" w:fill="auto"/>
            <w:noWrap/>
            <w:vAlign w:val="center"/>
            <w:hideMark/>
          </w:tcPr>
          <w:p w14:paraId="36963B4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auto" w:fill="auto"/>
            <w:noWrap/>
            <w:vAlign w:val="center"/>
            <w:hideMark/>
          </w:tcPr>
          <w:p w14:paraId="3C6D5B6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25" w:type="dxa"/>
            <w:tcBorders>
              <w:top w:val="nil"/>
              <w:left w:val="nil"/>
              <w:bottom w:val="single" w:sz="4" w:space="0" w:color="auto"/>
              <w:right w:val="single" w:sz="4" w:space="0" w:color="auto"/>
            </w:tcBorders>
            <w:shd w:val="clear" w:color="auto" w:fill="auto"/>
            <w:noWrap/>
            <w:vAlign w:val="center"/>
            <w:hideMark/>
          </w:tcPr>
          <w:p w14:paraId="4A57556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3734C79" w14:textId="6945062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57B59" w:rsidRPr="004869DC" w14:paraId="2A91FE5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2521855"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82" w:type="dxa"/>
            <w:tcBorders>
              <w:top w:val="single" w:sz="4" w:space="0" w:color="auto"/>
              <w:bottom w:val="single" w:sz="4" w:space="0" w:color="auto"/>
            </w:tcBorders>
            <w:vAlign w:val="center"/>
          </w:tcPr>
          <w:p w14:paraId="2877886C" w14:textId="592D519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1E51DEF8" w14:textId="3A9FE3F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27C46B3" w14:textId="539F38C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60" w:type="dxa"/>
            <w:tcBorders>
              <w:top w:val="nil"/>
              <w:left w:val="nil"/>
              <w:bottom w:val="single" w:sz="4" w:space="0" w:color="auto"/>
              <w:right w:val="single" w:sz="4" w:space="0" w:color="auto"/>
            </w:tcBorders>
            <w:shd w:val="clear" w:color="auto" w:fill="auto"/>
            <w:noWrap/>
            <w:vAlign w:val="center"/>
            <w:hideMark/>
          </w:tcPr>
          <w:p w14:paraId="34B1285B"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60" w:type="dxa"/>
            <w:tcBorders>
              <w:top w:val="nil"/>
              <w:left w:val="nil"/>
              <w:bottom w:val="single" w:sz="4" w:space="0" w:color="auto"/>
              <w:right w:val="single" w:sz="4" w:space="0" w:color="auto"/>
            </w:tcBorders>
            <w:shd w:val="clear" w:color="auto" w:fill="auto"/>
            <w:noWrap/>
            <w:vAlign w:val="center"/>
            <w:hideMark/>
          </w:tcPr>
          <w:p w14:paraId="0B65F10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25" w:type="dxa"/>
            <w:tcBorders>
              <w:top w:val="nil"/>
              <w:left w:val="nil"/>
              <w:bottom w:val="single" w:sz="4" w:space="0" w:color="auto"/>
              <w:right w:val="single" w:sz="4" w:space="0" w:color="auto"/>
            </w:tcBorders>
            <w:shd w:val="clear" w:color="auto" w:fill="auto"/>
            <w:noWrap/>
            <w:vAlign w:val="center"/>
            <w:hideMark/>
          </w:tcPr>
          <w:p w14:paraId="60DCFF7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9429670" w14:textId="3063966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57B59" w:rsidRPr="004869DC" w14:paraId="1E8A7C8D"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3DD7E7B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25</w:t>
            </w:r>
          </w:p>
        </w:tc>
        <w:tc>
          <w:tcPr>
            <w:tcW w:w="482" w:type="dxa"/>
            <w:tcBorders>
              <w:top w:val="single" w:sz="4" w:space="0" w:color="auto"/>
              <w:bottom w:val="single" w:sz="4" w:space="0" w:color="auto"/>
            </w:tcBorders>
            <w:shd w:val="clear" w:color="000000" w:fill="FFFFFF"/>
            <w:vAlign w:val="center"/>
          </w:tcPr>
          <w:p w14:paraId="3DB0000E" w14:textId="22F8AFC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4837BBCD" w14:textId="397D331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1EE023BB" w14:textId="45E39E2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60" w:type="dxa"/>
            <w:tcBorders>
              <w:top w:val="nil"/>
              <w:left w:val="nil"/>
              <w:bottom w:val="single" w:sz="4" w:space="0" w:color="auto"/>
              <w:right w:val="single" w:sz="4" w:space="0" w:color="auto"/>
            </w:tcBorders>
            <w:shd w:val="clear" w:color="000000" w:fill="FFFFFF"/>
            <w:noWrap/>
            <w:vAlign w:val="center"/>
            <w:hideMark/>
          </w:tcPr>
          <w:p w14:paraId="17C779C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000000" w:fill="FFFFFF"/>
            <w:noWrap/>
            <w:vAlign w:val="center"/>
            <w:hideMark/>
          </w:tcPr>
          <w:p w14:paraId="5A978DA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25" w:type="dxa"/>
            <w:tcBorders>
              <w:top w:val="nil"/>
              <w:left w:val="nil"/>
              <w:bottom w:val="single" w:sz="4" w:space="0" w:color="auto"/>
              <w:right w:val="single" w:sz="4" w:space="0" w:color="auto"/>
            </w:tcBorders>
            <w:shd w:val="clear" w:color="000000" w:fill="FFFFFF"/>
            <w:noWrap/>
            <w:vAlign w:val="center"/>
            <w:hideMark/>
          </w:tcPr>
          <w:p w14:paraId="032208A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4BB29EF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057B59" w:rsidRPr="004869DC" w14:paraId="36B3B19B"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41D8E485"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82" w:type="dxa"/>
            <w:tcBorders>
              <w:top w:val="single" w:sz="4" w:space="0" w:color="auto"/>
              <w:bottom w:val="single" w:sz="4" w:space="0" w:color="auto"/>
            </w:tcBorders>
            <w:shd w:val="clear" w:color="000000" w:fill="FFFFFF"/>
            <w:vAlign w:val="center"/>
          </w:tcPr>
          <w:p w14:paraId="047E3982" w14:textId="131E27F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4E92156F" w14:textId="06EF049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38C39E1B" w14:textId="1D2C7BB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60" w:type="dxa"/>
            <w:tcBorders>
              <w:top w:val="nil"/>
              <w:left w:val="nil"/>
              <w:bottom w:val="single" w:sz="4" w:space="0" w:color="auto"/>
              <w:right w:val="single" w:sz="4" w:space="0" w:color="auto"/>
            </w:tcBorders>
            <w:shd w:val="clear" w:color="000000" w:fill="FFFFFF"/>
            <w:noWrap/>
            <w:vAlign w:val="center"/>
            <w:hideMark/>
          </w:tcPr>
          <w:p w14:paraId="439538D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60" w:type="dxa"/>
            <w:tcBorders>
              <w:top w:val="nil"/>
              <w:left w:val="nil"/>
              <w:bottom w:val="single" w:sz="4" w:space="0" w:color="auto"/>
              <w:right w:val="single" w:sz="4" w:space="0" w:color="auto"/>
            </w:tcBorders>
            <w:shd w:val="clear" w:color="000000" w:fill="FFFFFF"/>
            <w:noWrap/>
            <w:vAlign w:val="center"/>
            <w:hideMark/>
          </w:tcPr>
          <w:p w14:paraId="4EB2717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625" w:type="dxa"/>
            <w:tcBorders>
              <w:top w:val="nil"/>
              <w:left w:val="nil"/>
              <w:bottom w:val="single" w:sz="4" w:space="0" w:color="auto"/>
              <w:right w:val="single" w:sz="4" w:space="0" w:color="auto"/>
            </w:tcBorders>
            <w:shd w:val="clear" w:color="000000" w:fill="FFFFFF"/>
            <w:noWrap/>
            <w:vAlign w:val="center"/>
            <w:hideMark/>
          </w:tcPr>
          <w:p w14:paraId="2EB6ADA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3130C2F3" w14:textId="2ABB735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57B59" w:rsidRPr="004869DC" w14:paraId="376C89E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6B14C2B"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82" w:type="dxa"/>
            <w:tcBorders>
              <w:top w:val="single" w:sz="4" w:space="0" w:color="auto"/>
              <w:bottom w:val="single" w:sz="4" w:space="0" w:color="auto"/>
            </w:tcBorders>
            <w:vAlign w:val="center"/>
          </w:tcPr>
          <w:p w14:paraId="7CF5C9E0" w14:textId="1A8F1B7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0AA6C2F5" w14:textId="7F1DC0E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AC3E4AF" w14:textId="554D1EE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60" w:type="dxa"/>
            <w:tcBorders>
              <w:top w:val="nil"/>
              <w:left w:val="nil"/>
              <w:bottom w:val="single" w:sz="4" w:space="0" w:color="auto"/>
              <w:right w:val="single" w:sz="4" w:space="0" w:color="auto"/>
            </w:tcBorders>
            <w:shd w:val="clear" w:color="auto" w:fill="auto"/>
            <w:noWrap/>
            <w:vAlign w:val="center"/>
            <w:hideMark/>
          </w:tcPr>
          <w:p w14:paraId="4829105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60" w:type="dxa"/>
            <w:tcBorders>
              <w:top w:val="nil"/>
              <w:left w:val="nil"/>
              <w:bottom w:val="single" w:sz="4" w:space="0" w:color="auto"/>
              <w:right w:val="single" w:sz="4" w:space="0" w:color="auto"/>
            </w:tcBorders>
            <w:shd w:val="clear" w:color="auto" w:fill="auto"/>
            <w:noWrap/>
            <w:vAlign w:val="center"/>
            <w:hideMark/>
          </w:tcPr>
          <w:p w14:paraId="6A6418A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625" w:type="dxa"/>
            <w:tcBorders>
              <w:top w:val="nil"/>
              <w:left w:val="nil"/>
              <w:bottom w:val="single" w:sz="4" w:space="0" w:color="auto"/>
              <w:right w:val="single" w:sz="4" w:space="0" w:color="auto"/>
            </w:tcBorders>
            <w:shd w:val="clear" w:color="auto" w:fill="auto"/>
            <w:noWrap/>
            <w:vAlign w:val="center"/>
            <w:hideMark/>
          </w:tcPr>
          <w:p w14:paraId="1D12394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F2C0945" w14:textId="70D4C2C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57B59" w:rsidRPr="004869DC" w14:paraId="46DE1C1C"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59F3946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82" w:type="dxa"/>
            <w:tcBorders>
              <w:top w:val="single" w:sz="4" w:space="0" w:color="auto"/>
              <w:bottom w:val="single" w:sz="4" w:space="0" w:color="auto"/>
            </w:tcBorders>
            <w:shd w:val="clear" w:color="000000" w:fill="FFFFFF"/>
            <w:vAlign w:val="center"/>
          </w:tcPr>
          <w:p w14:paraId="6D63C3FA" w14:textId="337E56D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0CF0D216" w14:textId="10D6C9A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091D8D6" w14:textId="3A91F85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60" w:type="dxa"/>
            <w:tcBorders>
              <w:top w:val="nil"/>
              <w:left w:val="nil"/>
              <w:bottom w:val="single" w:sz="4" w:space="0" w:color="auto"/>
              <w:right w:val="single" w:sz="4" w:space="0" w:color="auto"/>
            </w:tcBorders>
            <w:shd w:val="clear" w:color="000000" w:fill="FFFFFF"/>
            <w:noWrap/>
            <w:vAlign w:val="center"/>
            <w:hideMark/>
          </w:tcPr>
          <w:p w14:paraId="26386F4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60" w:type="dxa"/>
            <w:tcBorders>
              <w:top w:val="nil"/>
              <w:left w:val="nil"/>
              <w:bottom w:val="single" w:sz="4" w:space="0" w:color="auto"/>
              <w:right w:val="single" w:sz="4" w:space="0" w:color="auto"/>
            </w:tcBorders>
            <w:shd w:val="clear" w:color="000000" w:fill="FFFFFF"/>
            <w:noWrap/>
            <w:vAlign w:val="center"/>
            <w:hideMark/>
          </w:tcPr>
          <w:p w14:paraId="5E1188B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625" w:type="dxa"/>
            <w:tcBorders>
              <w:top w:val="nil"/>
              <w:left w:val="nil"/>
              <w:bottom w:val="single" w:sz="4" w:space="0" w:color="auto"/>
              <w:right w:val="single" w:sz="4" w:space="0" w:color="auto"/>
            </w:tcBorders>
            <w:shd w:val="clear" w:color="000000" w:fill="FFFFFF"/>
            <w:noWrap/>
            <w:vAlign w:val="center"/>
            <w:hideMark/>
          </w:tcPr>
          <w:p w14:paraId="61B624A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23A9DF0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057B59" w:rsidRPr="004869DC" w14:paraId="0BEA2D98"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51E92EB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82" w:type="dxa"/>
            <w:tcBorders>
              <w:top w:val="single" w:sz="4" w:space="0" w:color="auto"/>
              <w:bottom w:val="single" w:sz="4" w:space="0" w:color="auto"/>
            </w:tcBorders>
            <w:shd w:val="clear" w:color="000000" w:fill="FFFFFF"/>
            <w:vAlign w:val="center"/>
          </w:tcPr>
          <w:p w14:paraId="7EB76C2F" w14:textId="1B01F69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74E6CFBC" w14:textId="355CBA5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9B22CCB" w14:textId="0DB85D7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Lancette de prélèvement stérile</w:t>
            </w:r>
          </w:p>
        </w:tc>
        <w:tc>
          <w:tcPr>
            <w:tcW w:w="1560" w:type="dxa"/>
            <w:tcBorders>
              <w:top w:val="nil"/>
              <w:left w:val="nil"/>
              <w:bottom w:val="single" w:sz="4" w:space="0" w:color="auto"/>
              <w:right w:val="single" w:sz="4" w:space="0" w:color="auto"/>
            </w:tcBorders>
            <w:shd w:val="clear" w:color="000000" w:fill="FFFFFF"/>
            <w:noWrap/>
            <w:vAlign w:val="center"/>
            <w:hideMark/>
          </w:tcPr>
          <w:p w14:paraId="436D73C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60" w:type="dxa"/>
            <w:tcBorders>
              <w:top w:val="nil"/>
              <w:left w:val="nil"/>
              <w:bottom w:val="single" w:sz="4" w:space="0" w:color="auto"/>
              <w:right w:val="single" w:sz="4" w:space="0" w:color="auto"/>
            </w:tcBorders>
            <w:shd w:val="clear" w:color="000000" w:fill="FFFFFF"/>
            <w:noWrap/>
            <w:vAlign w:val="center"/>
            <w:hideMark/>
          </w:tcPr>
          <w:p w14:paraId="58FFD29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hideMark/>
          </w:tcPr>
          <w:p w14:paraId="693ECC43" w14:textId="7124442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292F0547" w14:textId="523B20C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176BBB9C"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31E3C78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82" w:type="dxa"/>
            <w:tcBorders>
              <w:top w:val="single" w:sz="4" w:space="0" w:color="auto"/>
              <w:bottom w:val="single" w:sz="4" w:space="0" w:color="auto"/>
            </w:tcBorders>
            <w:shd w:val="clear" w:color="000000" w:fill="FFFFFF"/>
            <w:vAlign w:val="center"/>
          </w:tcPr>
          <w:p w14:paraId="69848C29" w14:textId="4164A49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32AC1115" w14:textId="4D0C308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A6B7A4A" w14:textId="55BC44E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Marqueur indélébile à bout fin</w:t>
            </w:r>
          </w:p>
        </w:tc>
        <w:tc>
          <w:tcPr>
            <w:tcW w:w="1560" w:type="dxa"/>
            <w:tcBorders>
              <w:top w:val="nil"/>
              <w:left w:val="nil"/>
              <w:bottom w:val="single" w:sz="4" w:space="0" w:color="auto"/>
              <w:right w:val="single" w:sz="4" w:space="0" w:color="auto"/>
            </w:tcBorders>
            <w:shd w:val="clear" w:color="000000" w:fill="FFFFFF"/>
            <w:noWrap/>
            <w:vAlign w:val="center"/>
            <w:hideMark/>
          </w:tcPr>
          <w:p w14:paraId="583F2B5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P/5</w:t>
            </w:r>
          </w:p>
        </w:tc>
        <w:tc>
          <w:tcPr>
            <w:tcW w:w="1060" w:type="dxa"/>
            <w:tcBorders>
              <w:top w:val="nil"/>
              <w:left w:val="nil"/>
              <w:bottom w:val="single" w:sz="4" w:space="0" w:color="auto"/>
              <w:right w:val="single" w:sz="4" w:space="0" w:color="auto"/>
            </w:tcBorders>
            <w:shd w:val="clear" w:color="000000" w:fill="FFFFFF"/>
            <w:noWrap/>
            <w:vAlign w:val="center"/>
            <w:hideMark/>
          </w:tcPr>
          <w:p w14:paraId="0A6EAD3B"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52F8773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210351F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6B008819"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1B090B7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82" w:type="dxa"/>
            <w:tcBorders>
              <w:top w:val="single" w:sz="4" w:space="0" w:color="auto"/>
              <w:bottom w:val="single" w:sz="4" w:space="0" w:color="auto"/>
            </w:tcBorders>
            <w:shd w:val="clear" w:color="000000" w:fill="FFFFFF"/>
            <w:vAlign w:val="center"/>
          </w:tcPr>
          <w:p w14:paraId="6BE647D2" w14:textId="67AE201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5123E11E" w14:textId="1E1271B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4509AC1F" w14:textId="0E18313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Modèle de bulletin de demande d'examen</w:t>
            </w:r>
          </w:p>
        </w:tc>
        <w:tc>
          <w:tcPr>
            <w:tcW w:w="1560" w:type="dxa"/>
            <w:tcBorders>
              <w:top w:val="nil"/>
              <w:left w:val="nil"/>
              <w:bottom w:val="single" w:sz="4" w:space="0" w:color="auto"/>
              <w:right w:val="single" w:sz="4" w:space="0" w:color="auto"/>
            </w:tcBorders>
            <w:shd w:val="clear" w:color="000000" w:fill="FFFFFF"/>
            <w:noWrap/>
            <w:vAlign w:val="center"/>
            <w:hideMark/>
          </w:tcPr>
          <w:p w14:paraId="1F1CFD9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3638C1D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500</w:t>
            </w:r>
          </w:p>
        </w:tc>
        <w:tc>
          <w:tcPr>
            <w:tcW w:w="2625" w:type="dxa"/>
            <w:tcBorders>
              <w:top w:val="nil"/>
              <w:left w:val="nil"/>
              <w:bottom w:val="single" w:sz="4" w:space="0" w:color="auto"/>
              <w:right w:val="single" w:sz="4" w:space="0" w:color="auto"/>
            </w:tcBorders>
            <w:shd w:val="clear" w:color="000000" w:fill="FFFFFF"/>
            <w:noWrap/>
            <w:vAlign w:val="center"/>
            <w:hideMark/>
          </w:tcPr>
          <w:p w14:paraId="3A718CAE" w14:textId="03D92C4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312EC9CD" w14:textId="16B9969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0AA66A7D"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0E7223F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82" w:type="dxa"/>
            <w:tcBorders>
              <w:top w:val="single" w:sz="4" w:space="0" w:color="auto"/>
              <w:bottom w:val="single" w:sz="4" w:space="0" w:color="auto"/>
            </w:tcBorders>
            <w:shd w:val="clear" w:color="000000" w:fill="FFFFFF"/>
            <w:vAlign w:val="center"/>
          </w:tcPr>
          <w:p w14:paraId="42D51E0C" w14:textId="44A1656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161396B9" w14:textId="7EBB034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4BDB72F5" w14:textId="68801E3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Modèle de fiches de rendu des résultats</w:t>
            </w:r>
          </w:p>
        </w:tc>
        <w:tc>
          <w:tcPr>
            <w:tcW w:w="1560" w:type="dxa"/>
            <w:tcBorders>
              <w:top w:val="nil"/>
              <w:left w:val="nil"/>
              <w:bottom w:val="single" w:sz="4" w:space="0" w:color="auto"/>
              <w:right w:val="single" w:sz="4" w:space="0" w:color="auto"/>
            </w:tcBorders>
            <w:shd w:val="clear" w:color="000000" w:fill="FFFFFF"/>
            <w:noWrap/>
            <w:vAlign w:val="center"/>
            <w:hideMark/>
          </w:tcPr>
          <w:p w14:paraId="3CD5F6D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776CA8F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500</w:t>
            </w:r>
          </w:p>
        </w:tc>
        <w:tc>
          <w:tcPr>
            <w:tcW w:w="2625" w:type="dxa"/>
            <w:tcBorders>
              <w:top w:val="nil"/>
              <w:left w:val="nil"/>
              <w:bottom w:val="single" w:sz="4" w:space="0" w:color="auto"/>
              <w:right w:val="single" w:sz="4" w:space="0" w:color="auto"/>
            </w:tcBorders>
            <w:shd w:val="clear" w:color="000000" w:fill="FFFFFF"/>
            <w:noWrap/>
            <w:vAlign w:val="center"/>
            <w:hideMark/>
          </w:tcPr>
          <w:p w14:paraId="1E9C0C4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638F471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0FF5D6F6"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D4FF4E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82" w:type="dxa"/>
            <w:tcBorders>
              <w:top w:val="single" w:sz="4" w:space="0" w:color="auto"/>
              <w:bottom w:val="single" w:sz="4" w:space="0" w:color="auto"/>
            </w:tcBorders>
            <w:shd w:val="clear" w:color="000000" w:fill="FFFFFF"/>
            <w:vAlign w:val="center"/>
          </w:tcPr>
          <w:p w14:paraId="4DAADC07" w14:textId="677A31E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2D1FB735" w14:textId="55D96D3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F743F27" w14:textId="0889E4E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Modèle de formulaire de transport d'échantillon </w:t>
            </w:r>
          </w:p>
        </w:tc>
        <w:tc>
          <w:tcPr>
            <w:tcW w:w="1560" w:type="dxa"/>
            <w:tcBorders>
              <w:top w:val="nil"/>
              <w:left w:val="nil"/>
              <w:bottom w:val="single" w:sz="4" w:space="0" w:color="auto"/>
              <w:right w:val="single" w:sz="4" w:space="0" w:color="auto"/>
            </w:tcBorders>
            <w:shd w:val="clear" w:color="000000" w:fill="FFFFFF"/>
            <w:noWrap/>
            <w:vAlign w:val="center"/>
            <w:hideMark/>
          </w:tcPr>
          <w:p w14:paraId="59A79C3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0E20331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2625" w:type="dxa"/>
            <w:tcBorders>
              <w:top w:val="nil"/>
              <w:left w:val="nil"/>
              <w:bottom w:val="single" w:sz="4" w:space="0" w:color="auto"/>
              <w:right w:val="single" w:sz="4" w:space="0" w:color="auto"/>
            </w:tcBorders>
            <w:shd w:val="clear" w:color="000000" w:fill="FFFFFF"/>
            <w:noWrap/>
            <w:vAlign w:val="center"/>
            <w:hideMark/>
          </w:tcPr>
          <w:p w14:paraId="04539AD3" w14:textId="71FAAB3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16673200" w14:textId="543B956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4D203A1A"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65444E3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82" w:type="dxa"/>
            <w:tcBorders>
              <w:top w:val="single" w:sz="4" w:space="0" w:color="auto"/>
              <w:bottom w:val="single" w:sz="4" w:space="0" w:color="auto"/>
            </w:tcBorders>
            <w:shd w:val="clear" w:color="000000" w:fill="FFFFFF"/>
            <w:vAlign w:val="center"/>
          </w:tcPr>
          <w:p w14:paraId="43BF0130" w14:textId="113FD25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64806967" w14:textId="5874202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87A872E" w14:textId="34C429B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Papier DBS</w:t>
            </w:r>
          </w:p>
        </w:tc>
        <w:tc>
          <w:tcPr>
            <w:tcW w:w="1560" w:type="dxa"/>
            <w:tcBorders>
              <w:top w:val="nil"/>
              <w:left w:val="nil"/>
              <w:bottom w:val="single" w:sz="4" w:space="0" w:color="auto"/>
              <w:right w:val="single" w:sz="4" w:space="0" w:color="auto"/>
            </w:tcBorders>
            <w:shd w:val="clear" w:color="000000" w:fill="FFFFFF"/>
            <w:noWrap/>
            <w:vAlign w:val="center"/>
            <w:hideMark/>
          </w:tcPr>
          <w:p w14:paraId="5FA09D5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Paquet/50</w:t>
            </w:r>
          </w:p>
        </w:tc>
        <w:tc>
          <w:tcPr>
            <w:tcW w:w="1060" w:type="dxa"/>
            <w:tcBorders>
              <w:top w:val="nil"/>
              <w:left w:val="nil"/>
              <w:bottom w:val="single" w:sz="4" w:space="0" w:color="auto"/>
              <w:right w:val="single" w:sz="4" w:space="0" w:color="auto"/>
            </w:tcBorders>
            <w:shd w:val="clear" w:color="000000" w:fill="FFFFFF"/>
            <w:noWrap/>
            <w:vAlign w:val="center"/>
            <w:hideMark/>
          </w:tcPr>
          <w:p w14:paraId="2FC1043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1ACADA18" w14:textId="1B817CA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731D7BB8" w14:textId="1D3705B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7A8E72B1"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6861E5D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82" w:type="dxa"/>
            <w:tcBorders>
              <w:top w:val="single" w:sz="4" w:space="0" w:color="auto"/>
              <w:bottom w:val="single" w:sz="4" w:space="0" w:color="auto"/>
            </w:tcBorders>
            <w:shd w:val="clear" w:color="000000" w:fill="FFFFFF"/>
            <w:vAlign w:val="center"/>
          </w:tcPr>
          <w:p w14:paraId="5C775754" w14:textId="7A0250E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38929D39" w14:textId="45E5CA5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EBA4BC2" w14:textId="2D58892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Papier essuie tout</w:t>
            </w:r>
          </w:p>
        </w:tc>
        <w:tc>
          <w:tcPr>
            <w:tcW w:w="1560" w:type="dxa"/>
            <w:tcBorders>
              <w:top w:val="nil"/>
              <w:left w:val="nil"/>
              <w:bottom w:val="single" w:sz="4" w:space="0" w:color="auto"/>
              <w:right w:val="single" w:sz="4" w:space="0" w:color="auto"/>
            </w:tcBorders>
            <w:shd w:val="clear" w:color="000000" w:fill="FFFFFF"/>
            <w:noWrap/>
            <w:vAlign w:val="center"/>
            <w:hideMark/>
          </w:tcPr>
          <w:p w14:paraId="1BF91A3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60" w:type="dxa"/>
            <w:tcBorders>
              <w:top w:val="nil"/>
              <w:left w:val="nil"/>
              <w:bottom w:val="single" w:sz="4" w:space="0" w:color="auto"/>
              <w:right w:val="single" w:sz="4" w:space="0" w:color="auto"/>
            </w:tcBorders>
            <w:shd w:val="clear" w:color="000000" w:fill="FFFFFF"/>
            <w:noWrap/>
            <w:vAlign w:val="center"/>
            <w:hideMark/>
          </w:tcPr>
          <w:p w14:paraId="3E70319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712B0D6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1BADEDF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35C92289"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45D2F45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82" w:type="dxa"/>
            <w:tcBorders>
              <w:top w:val="single" w:sz="4" w:space="0" w:color="auto"/>
              <w:bottom w:val="single" w:sz="4" w:space="0" w:color="auto"/>
            </w:tcBorders>
            <w:vAlign w:val="center"/>
          </w:tcPr>
          <w:p w14:paraId="5A9E146F" w14:textId="1B90362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67756BAE" w14:textId="067A9279"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8F3F017" w14:textId="6BA6577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Plaque opaline</w:t>
            </w:r>
          </w:p>
        </w:tc>
        <w:tc>
          <w:tcPr>
            <w:tcW w:w="1560" w:type="dxa"/>
            <w:tcBorders>
              <w:top w:val="nil"/>
              <w:left w:val="nil"/>
              <w:bottom w:val="single" w:sz="4" w:space="0" w:color="auto"/>
              <w:right w:val="single" w:sz="4" w:space="0" w:color="auto"/>
            </w:tcBorders>
            <w:shd w:val="clear" w:color="auto" w:fill="auto"/>
            <w:noWrap/>
            <w:vAlign w:val="center"/>
            <w:hideMark/>
          </w:tcPr>
          <w:p w14:paraId="514E775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A44843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4192173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C925B66" w14:textId="1A075E9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57B59" w:rsidRPr="004869DC" w14:paraId="5A51EE17"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003EAA6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82" w:type="dxa"/>
            <w:tcBorders>
              <w:top w:val="single" w:sz="4" w:space="0" w:color="auto"/>
              <w:bottom w:val="single" w:sz="4" w:space="0" w:color="auto"/>
            </w:tcBorders>
            <w:shd w:val="clear" w:color="000000" w:fill="FFFFFF"/>
            <w:vAlign w:val="center"/>
          </w:tcPr>
          <w:p w14:paraId="1C075D73" w14:textId="2751DBB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03793365" w14:textId="0A65BD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F1AFF16" w14:textId="1EB0E62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Poly pipette Pasteur 1-3 ml </w:t>
            </w:r>
          </w:p>
        </w:tc>
        <w:tc>
          <w:tcPr>
            <w:tcW w:w="1560" w:type="dxa"/>
            <w:tcBorders>
              <w:top w:val="nil"/>
              <w:left w:val="nil"/>
              <w:bottom w:val="single" w:sz="4" w:space="0" w:color="auto"/>
              <w:right w:val="single" w:sz="4" w:space="0" w:color="auto"/>
            </w:tcBorders>
            <w:shd w:val="clear" w:color="000000" w:fill="FFFFFF"/>
            <w:noWrap/>
            <w:vAlign w:val="center"/>
            <w:hideMark/>
          </w:tcPr>
          <w:p w14:paraId="49B8E38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S/100</w:t>
            </w:r>
          </w:p>
        </w:tc>
        <w:tc>
          <w:tcPr>
            <w:tcW w:w="1060" w:type="dxa"/>
            <w:tcBorders>
              <w:top w:val="nil"/>
              <w:left w:val="nil"/>
              <w:bottom w:val="single" w:sz="4" w:space="0" w:color="auto"/>
              <w:right w:val="single" w:sz="4" w:space="0" w:color="auto"/>
            </w:tcBorders>
            <w:shd w:val="clear" w:color="000000" w:fill="FFFFFF"/>
            <w:noWrap/>
            <w:vAlign w:val="center"/>
            <w:hideMark/>
          </w:tcPr>
          <w:p w14:paraId="54FCC57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0030853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6073ECD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5508A5EC"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1427C57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38</w:t>
            </w:r>
          </w:p>
        </w:tc>
        <w:tc>
          <w:tcPr>
            <w:tcW w:w="482" w:type="dxa"/>
            <w:tcBorders>
              <w:top w:val="single" w:sz="4" w:space="0" w:color="auto"/>
              <w:bottom w:val="single" w:sz="4" w:space="0" w:color="auto"/>
            </w:tcBorders>
            <w:shd w:val="clear" w:color="000000" w:fill="FFFFFF"/>
            <w:vAlign w:val="center"/>
          </w:tcPr>
          <w:p w14:paraId="3D4E4B5A" w14:textId="7C223F7D"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557F666A" w14:textId="48EAA6A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4D04425" w14:textId="5BB54E0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Pot prélèvement crachats</w:t>
            </w:r>
          </w:p>
        </w:tc>
        <w:tc>
          <w:tcPr>
            <w:tcW w:w="1560" w:type="dxa"/>
            <w:tcBorders>
              <w:top w:val="nil"/>
              <w:left w:val="nil"/>
              <w:bottom w:val="single" w:sz="4" w:space="0" w:color="auto"/>
              <w:right w:val="single" w:sz="4" w:space="0" w:color="auto"/>
            </w:tcBorders>
            <w:shd w:val="clear" w:color="000000" w:fill="FFFFFF"/>
            <w:noWrap/>
            <w:vAlign w:val="center"/>
            <w:hideMark/>
          </w:tcPr>
          <w:p w14:paraId="54D3235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000000" w:fill="FFFFFF"/>
            <w:noWrap/>
            <w:vAlign w:val="center"/>
            <w:hideMark/>
          </w:tcPr>
          <w:p w14:paraId="42FEDF8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hideMark/>
          </w:tcPr>
          <w:p w14:paraId="46D0FBC1" w14:textId="5A2B89B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5A56F52D" w14:textId="67A20B8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1B536346"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47D2422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39</w:t>
            </w:r>
          </w:p>
        </w:tc>
        <w:tc>
          <w:tcPr>
            <w:tcW w:w="482" w:type="dxa"/>
            <w:tcBorders>
              <w:top w:val="single" w:sz="4" w:space="0" w:color="auto"/>
              <w:bottom w:val="single" w:sz="4" w:space="0" w:color="auto"/>
            </w:tcBorders>
            <w:shd w:val="clear" w:color="000000" w:fill="FFFFFF"/>
            <w:vAlign w:val="center"/>
          </w:tcPr>
          <w:p w14:paraId="401248AB" w14:textId="6D07510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05BB5C7C" w14:textId="4CBC012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83F94F9" w14:textId="1388E4BA"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OPCT</w:t>
            </w:r>
          </w:p>
        </w:tc>
        <w:tc>
          <w:tcPr>
            <w:tcW w:w="1560" w:type="dxa"/>
            <w:tcBorders>
              <w:top w:val="nil"/>
              <w:left w:val="nil"/>
              <w:bottom w:val="single" w:sz="4" w:space="0" w:color="auto"/>
              <w:right w:val="single" w:sz="4" w:space="0" w:color="auto"/>
            </w:tcBorders>
            <w:shd w:val="clear" w:color="000000" w:fill="FFFFFF"/>
            <w:noWrap/>
            <w:vAlign w:val="center"/>
            <w:hideMark/>
          </w:tcPr>
          <w:p w14:paraId="6A42FC0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26CAB39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49597489" w14:textId="020613C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07D89832" w14:textId="270001E8"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7F2D0964"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6914353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40</w:t>
            </w:r>
          </w:p>
        </w:tc>
        <w:tc>
          <w:tcPr>
            <w:tcW w:w="482" w:type="dxa"/>
            <w:tcBorders>
              <w:top w:val="single" w:sz="4" w:space="0" w:color="auto"/>
              <w:bottom w:val="single" w:sz="4" w:space="0" w:color="auto"/>
            </w:tcBorders>
            <w:shd w:val="clear" w:color="000000" w:fill="FFFFFF"/>
            <w:vAlign w:val="center"/>
          </w:tcPr>
          <w:p w14:paraId="3284B8F9" w14:textId="6386564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1237FEB7" w14:textId="33A95C8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474B69EF" w14:textId="7FD7BB4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Registre de laboratoire</w:t>
            </w:r>
          </w:p>
        </w:tc>
        <w:tc>
          <w:tcPr>
            <w:tcW w:w="1560" w:type="dxa"/>
            <w:tcBorders>
              <w:top w:val="nil"/>
              <w:left w:val="nil"/>
              <w:bottom w:val="single" w:sz="4" w:space="0" w:color="auto"/>
              <w:right w:val="single" w:sz="4" w:space="0" w:color="auto"/>
            </w:tcBorders>
            <w:shd w:val="clear" w:color="000000" w:fill="FFFFFF"/>
            <w:noWrap/>
            <w:vAlign w:val="center"/>
            <w:hideMark/>
          </w:tcPr>
          <w:p w14:paraId="332BCA9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3207073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52ACFAC9"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511DCC22"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7851E8BA"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7DCE47B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41</w:t>
            </w:r>
          </w:p>
        </w:tc>
        <w:tc>
          <w:tcPr>
            <w:tcW w:w="482" w:type="dxa"/>
            <w:tcBorders>
              <w:top w:val="single" w:sz="4" w:space="0" w:color="auto"/>
              <w:bottom w:val="single" w:sz="4" w:space="0" w:color="auto"/>
            </w:tcBorders>
            <w:shd w:val="clear" w:color="000000" w:fill="FFFFFF"/>
            <w:vAlign w:val="center"/>
          </w:tcPr>
          <w:p w14:paraId="5B0D4120" w14:textId="034E91DD"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15B2A478" w14:textId="783E8C5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6DA3657E" w14:textId="0933724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(petit modèle)</w:t>
            </w:r>
          </w:p>
        </w:tc>
        <w:tc>
          <w:tcPr>
            <w:tcW w:w="1560" w:type="dxa"/>
            <w:tcBorders>
              <w:top w:val="nil"/>
              <w:left w:val="nil"/>
              <w:bottom w:val="single" w:sz="4" w:space="0" w:color="auto"/>
              <w:right w:val="single" w:sz="4" w:space="0" w:color="auto"/>
            </w:tcBorders>
            <w:shd w:val="clear" w:color="000000" w:fill="FFFFFF"/>
            <w:noWrap/>
            <w:vAlign w:val="center"/>
            <w:hideMark/>
          </w:tcPr>
          <w:p w14:paraId="30797D6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60" w:type="dxa"/>
            <w:tcBorders>
              <w:top w:val="nil"/>
              <w:left w:val="nil"/>
              <w:bottom w:val="single" w:sz="4" w:space="0" w:color="auto"/>
              <w:right w:val="single" w:sz="4" w:space="0" w:color="auto"/>
            </w:tcBorders>
            <w:shd w:val="clear" w:color="000000" w:fill="FFFFFF"/>
            <w:noWrap/>
            <w:vAlign w:val="center"/>
            <w:hideMark/>
          </w:tcPr>
          <w:p w14:paraId="3FCC77D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221D448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57DA99F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3890F764"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795A30C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42</w:t>
            </w:r>
          </w:p>
        </w:tc>
        <w:tc>
          <w:tcPr>
            <w:tcW w:w="482" w:type="dxa"/>
            <w:tcBorders>
              <w:top w:val="single" w:sz="4" w:space="0" w:color="auto"/>
              <w:bottom w:val="single" w:sz="4" w:space="0" w:color="auto"/>
            </w:tcBorders>
            <w:shd w:val="clear" w:color="000000" w:fill="FFFFFF"/>
            <w:vAlign w:val="center"/>
          </w:tcPr>
          <w:p w14:paraId="59166B1A" w14:textId="129A191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4DA802A3" w14:textId="3CC2003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140D9929" w14:textId="015C514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(grand modèle)</w:t>
            </w:r>
          </w:p>
        </w:tc>
        <w:tc>
          <w:tcPr>
            <w:tcW w:w="1560" w:type="dxa"/>
            <w:tcBorders>
              <w:top w:val="nil"/>
              <w:left w:val="nil"/>
              <w:bottom w:val="single" w:sz="4" w:space="0" w:color="auto"/>
              <w:right w:val="single" w:sz="4" w:space="0" w:color="auto"/>
            </w:tcBorders>
            <w:shd w:val="clear" w:color="000000" w:fill="FFFFFF"/>
            <w:noWrap/>
            <w:vAlign w:val="center"/>
            <w:hideMark/>
          </w:tcPr>
          <w:p w14:paraId="68B9782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60" w:type="dxa"/>
            <w:tcBorders>
              <w:top w:val="nil"/>
              <w:left w:val="nil"/>
              <w:bottom w:val="single" w:sz="4" w:space="0" w:color="auto"/>
              <w:right w:val="single" w:sz="4" w:space="0" w:color="auto"/>
            </w:tcBorders>
            <w:shd w:val="clear" w:color="000000" w:fill="FFFFFF"/>
            <w:noWrap/>
            <w:vAlign w:val="center"/>
            <w:hideMark/>
          </w:tcPr>
          <w:p w14:paraId="2E43949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71A71FB7"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3378B3A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71453C95"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C6F9C7C"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43</w:t>
            </w:r>
          </w:p>
        </w:tc>
        <w:tc>
          <w:tcPr>
            <w:tcW w:w="482" w:type="dxa"/>
            <w:tcBorders>
              <w:top w:val="single" w:sz="4" w:space="0" w:color="auto"/>
              <w:bottom w:val="single" w:sz="4" w:space="0" w:color="auto"/>
            </w:tcBorders>
            <w:shd w:val="clear" w:color="000000" w:fill="FFFFFF"/>
            <w:vAlign w:val="center"/>
          </w:tcPr>
          <w:p w14:paraId="42DAD446" w14:textId="798E3A6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03DA2CF2" w14:textId="6063831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0D2FCC4" w14:textId="417A173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Sparadrap </w:t>
            </w:r>
          </w:p>
        </w:tc>
        <w:tc>
          <w:tcPr>
            <w:tcW w:w="1560" w:type="dxa"/>
            <w:tcBorders>
              <w:top w:val="nil"/>
              <w:left w:val="nil"/>
              <w:bottom w:val="single" w:sz="4" w:space="0" w:color="auto"/>
              <w:right w:val="single" w:sz="4" w:space="0" w:color="auto"/>
            </w:tcBorders>
            <w:shd w:val="clear" w:color="000000" w:fill="FFFFFF"/>
            <w:noWrap/>
            <w:vAlign w:val="center"/>
            <w:hideMark/>
          </w:tcPr>
          <w:p w14:paraId="4937BC2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60" w:type="dxa"/>
            <w:tcBorders>
              <w:top w:val="nil"/>
              <w:left w:val="nil"/>
              <w:bottom w:val="single" w:sz="4" w:space="0" w:color="auto"/>
              <w:right w:val="single" w:sz="4" w:space="0" w:color="auto"/>
            </w:tcBorders>
            <w:shd w:val="clear" w:color="000000" w:fill="FFFFFF"/>
            <w:noWrap/>
            <w:vAlign w:val="center"/>
            <w:hideMark/>
          </w:tcPr>
          <w:p w14:paraId="7A38F80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hideMark/>
          </w:tcPr>
          <w:p w14:paraId="76912885" w14:textId="5EC91B2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39CC64D6" w14:textId="66CCDCC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31C0DBA3"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08320DF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44</w:t>
            </w:r>
          </w:p>
        </w:tc>
        <w:tc>
          <w:tcPr>
            <w:tcW w:w="482" w:type="dxa"/>
            <w:tcBorders>
              <w:top w:val="single" w:sz="4" w:space="0" w:color="auto"/>
              <w:bottom w:val="single" w:sz="4" w:space="0" w:color="auto"/>
            </w:tcBorders>
            <w:shd w:val="clear" w:color="000000" w:fill="FFFFFF"/>
            <w:vAlign w:val="center"/>
          </w:tcPr>
          <w:p w14:paraId="245F9A41" w14:textId="64A9FFE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2D3E362A" w14:textId="68CBDB6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034EEE64" w14:textId="63FAF2B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Tube à hémolyse en verre 5 ml</w:t>
            </w:r>
          </w:p>
        </w:tc>
        <w:tc>
          <w:tcPr>
            <w:tcW w:w="1560" w:type="dxa"/>
            <w:tcBorders>
              <w:top w:val="nil"/>
              <w:left w:val="nil"/>
              <w:bottom w:val="single" w:sz="4" w:space="0" w:color="auto"/>
              <w:right w:val="single" w:sz="4" w:space="0" w:color="auto"/>
            </w:tcBorders>
            <w:shd w:val="clear" w:color="000000" w:fill="FFFFFF"/>
            <w:noWrap/>
            <w:vAlign w:val="center"/>
            <w:hideMark/>
          </w:tcPr>
          <w:p w14:paraId="061C1925"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P/100</w:t>
            </w:r>
          </w:p>
        </w:tc>
        <w:tc>
          <w:tcPr>
            <w:tcW w:w="1060" w:type="dxa"/>
            <w:tcBorders>
              <w:top w:val="nil"/>
              <w:left w:val="nil"/>
              <w:bottom w:val="single" w:sz="4" w:space="0" w:color="auto"/>
              <w:right w:val="single" w:sz="4" w:space="0" w:color="auto"/>
            </w:tcBorders>
            <w:shd w:val="clear" w:color="000000" w:fill="FFFFFF"/>
            <w:noWrap/>
            <w:vAlign w:val="center"/>
            <w:hideMark/>
          </w:tcPr>
          <w:p w14:paraId="7EFD575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000000" w:fill="FFFFFF"/>
            <w:noWrap/>
            <w:vAlign w:val="center"/>
            <w:hideMark/>
          </w:tcPr>
          <w:p w14:paraId="580D811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hideMark/>
          </w:tcPr>
          <w:p w14:paraId="191E12B8"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57B59" w:rsidRPr="004869DC" w14:paraId="5CD6654D"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4EB6B7E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45</w:t>
            </w:r>
          </w:p>
        </w:tc>
        <w:tc>
          <w:tcPr>
            <w:tcW w:w="482" w:type="dxa"/>
            <w:tcBorders>
              <w:top w:val="single" w:sz="4" w:space="0" w:color="auto"/>
              <w:bottom w:val="single" w:sz="4" w:space="0" w:color="auto"/>
            </w:tcBorders>
            <w:shd w:val="clear" w:color="000000" w:fill="FFFFFF"/>
            <w:vAlign w:val="center"/>
          </w:tcPr>
          <w:p w14:paraId="53995A2D" w14:textId="6FACA9A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05F74ABB" w14:textId="4DF53E1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52BB1CBF" w14:textId="46B0C16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 de centrifugation conique 15 ml pour urines </w:t>
            </w:r>
          </w:p>
        </w:tc>
        <w:tc>
          <w:tcPr>
            <w:tcW w:w="1560" w:type="dxa"/>
            <w:tcBorders>
              <w:top w:val="nil"/>
              <w:left w:val="nil"/>
              <w:bottom w:val="single" w:sz="4" w:space="0" w:color="auto"/>
              <w:right w:val="single" w:sz="4" w:space="0" w:color="auto"/>
            </w:tcBorders>
            <w:shd w:val="clear" w:color="000000" w:fill="FFFFFF"/>
            <w:noWrap/>
            <w:vAlign w:val="center"/>
            <w:hideMark/>
          </w:tcPr>
          <w:p w14:paraId="6F4AABD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1EAE685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2625" w:type="dxa"/>
            <w:tcBorders>
              <w:top w:val="nil"/>
              <w:left w:val="nil"/>
              <w:bottom w:val="single" w:sz="4" w:space="0" w:color="auto"/>
              <w:right w:val="single" w:sz="4" w:space="0" w:color="auto"/>
            </w:tcBorders>
            <w:shd w:val="clear" w:color="000000" w:fill="FFFFFF"/>
            <w:noWrap/>
            <w:vAlign w:val="center"/>
            <w:hideMark/>
          </w:tcPr>
          <w:p w14:paraId="23E67FF1"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5CC71751" w14:textId="68AD40C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57B59" w:rsidRPr="004869DC" w14:paraId="2769EF9B"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7F923E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46</w:t>
            </w:r>
          </w:p>
        </w:tc>
        <w:tc>
          <w:tcPr>
            <w:tcW w:w="482" w:type="dxa"/>
            <w:tcBorders>
              <w:top w:val="single" w:sz="4" w:space="0" w:color="auto"/>
              <w:bottom w:val="single" w:sz="4" w:space="0" w:color="auto"/>
            </w:tcBorders>
            <w:shd w:val="clear" w:color="000000" w:fill="FFFFFF"/>
            <w:vAlign w:val="center"/>
          </w:tcPr>
          <w:p w14:paraId="5EA6CD8E" w14:textId="545BCAB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7DCC5E6C" w14:textId="607C26C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1BE2073E" w14:textId="7AFAAD0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de prélèvement avec anticoagulant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EDTA</w:t>
            </w:r>
          </w:p>
        </w:tc>
        <w:tc>
          <w:tcPr>
            <w:tcW w:w="1560" w:type="dxa"/>
            <w:tcBorders>
              <w:top w:val="nil"/>
              <w:left w:val="nil"/>
              <w:bottom w:val="single" w:sz="4" w:space="0" w:color="auto"/>
              <w:right w:val="single" w:sz="4" w:space="0" w:color="auto"/>
            </w:tcBorders>
            <w:shd w:val="clear" w:color="000000" w:fill="FFFFFF"/>
            <w:noWrap/>
            <w:vAlign w:val="center"/>
            <w:hideMark/>
          </w:tcPr>
          <w:p w14:paraId="493C983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000000" w:fill="FFFFFF"/>
            <w:noWrap/>
            <w:vAlign w:val="center"/>
            <w:hideMark/>
          </w:tcPr>
          <w:p w14:paraId="34A81C6B"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25" w:type="dxa"/>
            <w:tcBorders>
              <w:top w:val="nil"/>
              <w:left w:val="nil"/>
              <w:bottom w:val="single" w:sz="4" w:space="0" w:color="auto"/>
              <w:right w:val="single" w:sz="4" w:space="0" w:color="auto"/>
            </w:tcBorders>
            <w:shd w:val="clear" w:color="000000" w:fill="FFFFFF"/>
            <w:noWrap/>
            <w:vAlign w:val="center"/>
            <w:hideMark/>
          </w:tcPr>
          <w:p w14:paraId="305715AE" w14:textId="7435AEB4"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17E781C4" w14:textId="5A33853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3087DBC2"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619D804"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47</w:t>
            </w:r>
          </w:p>
        </w:tc>
        <w:tc>
          <w:tcPr>
            <w:tcW w:w="482" w:type="dxa"/>
            <w:tcBorders>
              <w:top w:val="single" w:sz="4" w:space="0" w:color="auto"/>
              <w:bottom w:val="single" w:sz="4" w:space="0" w:color="auto"/>
            </w:tcBorders>
            <w:shd w:val="clear" w:color="000000" w:fill="FFFFFF"/>
            <w:vAlign w:val="center"/>
          </w:tcPr>
          <w:p w14:paraId="712EF3F7" w14:textId="15E82311"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1117CC40" w14:textId="0596124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4880C89A" w14:textId="244F4BB3"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pour VS </w:t>
            </w:r>
          </w:p>
        </w:tc>
        <w:tc>
          <w:tcPr>
            <w:tcW w:w="1560" w:type="dxa"/>
            <w:tcBorders>
              <w:top w:val="nil"/>
              <w:left w:val="nil"/>
              <w:bottom w:val="single" w:sz="4" w:space="0" w:color="auto"/>
              <w:right w:val="single" w:sz="4" w:space="0" w:color="auto"/>
            </w:tcBorders>
            <w:shd w:val="clear" w:color="000000" w:fill="FFFFFF"/>
            <w:noWrap/>
            <w:vAlign w:val="center"/>
            <w:hideMark/>
          </w:tcPr>
          <w:p w14:paraId="0F9C89CD"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035F266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2625" w:type="dxa"/>
            <w:tcBorders>
              <w:top w:val="nil"/>
              <w:left w:val="nil"/>
              <w:bottom w:val="single" w:sz="4" w:space="0" w:color="auto"/>
              <w:right w:val="single" w:sz="4" w:space="0" w:color="auto"/>
            </w:tcBorders>
            <w:shd w:val="clear" w:color="000000" w:fill="FFFFFF"/>
            <w:noWrap/>
            <w:vAlign w:val="center"/>
            <w:hideMark/>
          </w:tcPr>
          <w:p w14:paraId="74505E2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4A3A1015" w14:textId="1C45B04B"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57B59" w:rsidRPr="004869DC" w14:paraId="482501A3"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67066B0E"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48</w:t>
            </w:r>
          </w:p>
        </w:tc>
        <w:tc>
          <w:tcPr>
            <w:tcW w:w="482" w:type="dxa"/>
            <w:tcBorders>
              <w:top w:val="single" w:sz="4" w:space="0" w:color="auto"/>
              <w:bottom w:val="single" w:sz="4" w:space="0" w:color="auto"/>
            </w:tcBorders>
            <w:shd w:val="clear" w:color="000000" w:fill="FFFFFF"/>
            <w:vAlign w:val="center"/>
          </w:tcPr>
          <w:p w14:paraId="3AAD4031" w14:textId="6948E69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shd w:val="clear" w:color="000000" w:fill="FFFFFF"/>
            <w:vAlign w:val="center"/>
          </w:tcPr>
          <w:p w14:paraId="734F1651" w14:textId="2CC422A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000000" w:fill="FFFFFF"/>
            <w:noWrap/>
            <w:vAlign w:val="center"/>
            <w:hideMark/>
          </w:tcPr>
          <w:p w14:paraId="7C45E028" w14:textId="59036BE5"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sec</w:t>
            </w:r>
          </w:p>
        </w:tc>
        <w:tc>
          <w:tcPr>
            <w:tcW w:w="1560" w:type="dxa"/>
            <w:tcBorders>
              <w:top w:val="nil"/>
              <w:left w:val="nil"/>
              <w:bottom w:val="single" w:sz="4" w:space="0" w:color="auto"/>
              <w:right w:val="single" w:sz="4" w:space="0" w:color="auto"/>
            </w:tcBorders>
            <w:shd w:val="clear" w:color="000000" w:fill="FFFFFF"/>
            <w:noWrap/>
            <w:vAlign w:val="center"/>
            <w:hideMark/>
          </w:tcPr>
          <w:p w14:paraId="1FB56A33"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60" w:type="dxa"/>
            <w:tcBorders>
              <w:top w:val="nil"/>
              <w:left w:val="nil"/>
              <w:bottom w:val="single" w:sz="4" w:space="0" w:color="auto"/>
              <w:right w:val="single" w:sz="4" w:space="0" w:color="auto"/>
            </w:tcBorders>
            <w:shd w:val="clear" w:color="000000" w:fill="FFFFFF"/>
            <w:noWrap/>
            <w:vAlign w:val="center"/>
            <w:hideMark/>
          </w:tcPr>
          <w:p w14:paraId="0DB7F02F"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25" w:type="dxa"/>
            <w:tcBorders>
              <w:top w:val="nil"/>
              <w:left w:val="nil"/>
              <w:bottom w:val="single" w:sz="4" w:space="0" w:color="auto"/>
              <w:right w:val="single" w:sz="4" w:space="0" w:color="auto"/>
            </w:tcBorders>
            <w:shd w:val="clear" w:color="000000" w:fill="FFFFFF"/>
            <w:noWrap/>
            <w:vAlign w:val="center"/>
            <w:hideMark/>
          </w:tcPr>
          <w:p w14:paraId="648603C1" w14:textId="19406BB6"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000000" w:fill="FFFFFF"/>
            <w:noWrap/>
            <w:vAlign w:val="center"/>
            <w:hideMark/>
          </w:tcPr>
          <w:p w14:paraId="044AE44D" w14:textId="44136460"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57B59" w:rsidRPr="004869DC" w14:paraId="7BF1921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EBCB5BD" w14:textId="77777777" w:rsidR="00057B59" w:rsidRPr="004869DC" w:rsidRDefault="00057B59" w:rsidP="00057B59">
            <w:pPr>
              <w:spacing w:after="0" w:line="240" w:lineRule="auto"/>
              <w:rPr>
                <w:rFonts w:ascii="Century Gothic" w:hAnsi="Century Gothic"/>
                <w:color w:val="FF0000"/>
                <w:sz w:val="20"/>
                <w:szCs w:val="20"/>
              </w:rPr>
            </w:pPr>
            <w:r w:rsidRPr="004869DC">
              <w:rPr>
                <w:rFonts w:ascii="Century Gothic" w:hAnsi="Century Gothic"/>
                <w:color w:val="000000"/>
                <w:sz w:val="20"/>
                <w:szCs w:val="20"/>
              </w:rPr>
              <w:t>49</w:t>
            </w:r>
          </w:p>
        </w:tc>
        <w:tc>
          <w:tcPr>
            <w:tcW w:w="482" w:type="dxa"/>
            <w:tcBorders>
              <w:top w:val="single" w:sz="4" w:space="0" w:color="auto"/>
              <w:bottom w:val="single" w:sz="4" w:space="0" w:color="auto"/>
            </w:tcBorders>
            <w:vAlign w:val="center"/>
          </w:tcPr>
          <w:p w14:paraId="2C5E82DD" w14:textId="7B721FAE"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653" w:type="dxa"/>
            <w:tcBorders>
              <w:top w:val="single" w:sz="4" w:space="0" w:color="auto"/>
              <w:bottom w:val="single" w:sz="4" w:space="0" w:color="auto"/>
              <w:right w:val="single" w:sz="4" w:space="0" w:color="auto"/>
            </w:tcBorders>
            <w:vAlign w:val="center"/>
          </w:tcPr>
          <w:p w14:paraId="025F2B61" w14:textId="64364D32"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894E03D" w14:textId="3C18115F"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Poire à trois clapets </w:t>
            </w:r>
          </w:p>
        </w:tc>
        <w:tc>
          <w:tcPr>
            <w:tcW w:w="1560" w:type="dxa"/>
            <w:tcBorders>
              <w:top w:val="nil"/>
              <w:left w:val="nil"/>
              <w:bottom w:val="single" w:sz="4" w:space="0" w:color="auto"/>
              <w:right w:val="single" w:sz="4" w:space="0" w:color="auto"/>
            </w:tcBorders>
            <w:shd w:val="clear" w:color="auto" w:fill="auto"/>
            <w:noWrap/>
            <w:vAlign w:val="center"/>
            <w:hideMark/>
          </w:tcPr>
          <w:p w14:paraId="426B5010"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9EB4FBA"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hideMark/>
          </w:tcPr>
          <w:p w14:paraId="435E6B36" w14:textId="77777777"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843CBE3" w14:textId="78EDAAAC" w:rsidR="00057B59" w:rsidRPr="004869DC" w:rsidRDefault="00057B59" w:rsidP="00057B59">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bl>
    <w:p w14:paraId="633D34F7" w14:textId="5B278468" w:rsidR="000D538C" w:rsidRDefault="000D538C" w:rsidP="005E266E">
      <w:pPr>
        <w:spacing w:after="0" w:line="360" w:lineRule="auto"/>
        <w:jc w:val="both"/>
        <w:rPr>
          <w:rFonts w:ascii="Times New Roman" w:hAnsi="Times New Roman"/>
          <w:sz w:val="24"/>
          <w:szCs w:val="24"/>
        </w:rPr>
      </w:pPr>
    </w:p>
    <w:tbl>
      <w:tblPr>
        <w:tblW w:w="14954" w:type="dxa"/>
        <w:tblCellMar>
          <w:left w:w="70" w:type="dxa"/>
          <w:right w:w="70" w:type="dxa"/>
        </w:tblCellMar>
        <w:tblLook w:val="04A0" w:firstRow="1" w:lastRow="0" w:firstColumn="1" w:lastColumn="0" w:noHBand="0" w:noVBand="1"/>
      </w:tblPr>
      <w:tblGrid>
        <w:gridCol w:w="420"/>
        <w:gridCol w:w="507"/>
        <w:gridCol w:w="628"/>
        <w:gridCol w:w="5461"/>
        <w:gridCol w:w="1560"/>
        <w:gridCol w:w="1060"/>
        <w:gridCol w:w="2625"/>
        <w:gridCol w:w="2693"/>
      </w:tblGrid>
      <w:tr w:rsidR="00E3608A" w:rsidRPr="004869DC" w14:paraId="41AC0E9E" w14:textId="77777777" w:rsidTr="003B3DEB">
        <w:trPr>
          <w:trHeight w:val="300"/>
          <w:tblHeader/>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202EE24B" w14:textId="798A8DAF" w:rsidR="00E3608A" w:rsidRPr="004869DC" w:rsidRDefault="00E3608A" w:rsidP="009C56A5">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2.2.2 Equipements centre de santé amélioré</w:t>
            </w:r>
          </w:p>
        </w:tc>
      </w:tr>
      <w:tr w:rsidR="000D538C" w:rsidRPr="004869DC" w14:paraId="0CF384E3" w14:textId="77777777" w:rsidTr="004577C5">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6D6D9F08" w14:textId="0D5B50AC" w:rsidR="000D538C" w:rsidRPr="004869DC" w:rsidRDefault="000D538C" w:rsidP="000D538C">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461" w:type="dxa"/>
            <w:tcBorders>
              <w:top w:val="nil"/>
              <w:left w:val="nil"/>
              <w:bottom w:val="single" w:sz="4" w:space="0" w:color="auto"/>
              <w:right w:val="single" w:sz="4" w:space="0" w:color="auto"/>
            </w:tcBorders>
            <w:shd w:val="clear" w:color="auto" w:fill="FFC000"/>
            <w:noWrap/>
            <w:vAlign w:val="center"/>
            <w:hideMark/>
          </w:tcPr>
          <w:p w14:paraId="6D280F71" w14:textId="6EA93BF2" w:rsidR="000D538C" w:rsidRPr="004869DC" w:rsidRDefault="000D538C"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60" w:type="dxa"/>
            <w:tcBorders>
              <w:top w:val="nil"/>
              <w:left w:val="nil"/>
              <w:bottom w:val="single" w:sz="4" w:space="0" w:color="auto"/>
              <w:right w:val="single" w:sz="4" w:space="0" w:color="auto"/>
            </w:tcBorders>
            <w:shd w:val="clear" w:color="auto" w:fill="FFC000"/>
            <w:noWrap/>
            <w:vAlign w:val="center"/>
            <w:hideMark/>
          </w:tcPr>
          <w:p w14:paraId="34E543C2" w14:textId="77777777" w:rsidR="000D538C" w:rsidRPr="004869DC" w:rsidRDefault="000D538C"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5A654975" w14:textId="77777777" w:rsidR="000D538C" w:rsidRPr="004869DC" w:rsidRDefault="000D538C"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625" w:type="dxa"/>
            <w:tcBorders>
              <w:top w:val="nil"/>
              <w:left w:val="nil"/>
              <w:bottom w:val="single" w:sz="4" w:space="0" w:color="auto"/>
              <w:right w:val="single" w:sz="4" w:space="0" w:color="auto"/>
            </w:tcBorders>
            <w:shd w:val="clear" w:color="auto" w:fill="FFC000"/>
            <w:noWrap/>
            <w:vAlign w:val="center"/>
            <w:hideMark/>
          </w:tcPr>
          <w:p w14:paraId="7AC0017D" w14:textId="77777777" w:rsidR="000D538C" w:rsidRPr="004869DC" w:rsidRDefault="000D538C"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693" w:type="dxa"/>
            <w:tcBorders>
              <w:top w:val="nil"/>
              <w:left w:val="nil"/>
              <w:bottom w:val="single" w:sz="4" w:space="0" w:color="auto"/>
              <w:right w:val="single" w:sz="4" w:space="0" w:color="auto"/>
            </w:tcBorders>
            <w:shd w:val="clear" w:color="auto" w:fill="FFC000"/>
            <w:noWrap/>
            <w:vAlign w:val="center"/>
            <w:hideMark/>
          </w:tcPr>
          <w:p w14:paraId="33061F82" w14:textId="77777777" w:rsidR="000D538C" w:rsidRPr="004869DC" w:rsidRDefault="000D538C"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0D538C" w:rsidRPr="004869DC" w14:paraId="4E4CD101"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753DB6F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507" w:type="dxa"/>
            <w:tcBorders>
              <w:top w:val="single" w:sz="4" w:space="0" w:color="auto"/>
              <w:bottom w:val="single" w:sz="4" w:space="0" w:color="auto"/>
            </w:tcBorders>
            <w:shd w:val="clear" w:color="000000" w:fill="FFFFFF"/>
            <w:vAlign w:val="center"/>
          </w:tcPr>
          <w:p w14:paraId="76DC3CEA" w14:textId="027D8C8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05E15AAE" w14:textId="48A0829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vAlign w:val="center"/>
          </w:tcPr>
          <w:p w14:paraId="5BA09B36" w14:textId="217AFA4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Agitateur de </w:t>
            </w:r>
            <w:proofErr w:type="spellStart"/>
            <w:r w:rsidRPr="004869DC">
              <w:rPr>
                <w:rFonts w:ascii="Century Gothic" w:hAnsi="Century Gothic"/>
                <w:color w:val="000000"/>
                <w:sz w:val="20"/>
                <w:szCs w:val="20"/>
              </w:rPr>
              <w:t>kline</w:t>
            </w:r>
            <w:proofErr w:type="spellEnd"/>
          </w:p>
        </w:tc>
        <w:tc>
          <w:tcPr>
            <w:tcW w:w="1560" w:type="dxa"/>
            <w:tcBorders>
              <w:top w:val="nil"/>
              <w:left w:val="nil"/>
              <w:bottom w:val="single" w:sz="4" w:space="0" w:color="auto"/>
              <w:right w:val="single" w:sz="4" w:space="0" w:color="auto"/>
            </w:tcBorders>
            <w:shd w:val="clear" w:color="000000" w:fill="FFFFFF"/>
            <w:noWrap/>
            <w:vAlign w:val="center"/>
          </w:tcPr>
          <w:p w14:paraId="3B6F481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372DCCF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731DBA9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568BDA9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624554EE"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73FAF58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507" w:type="dxa"/>
            <w:tcBorders>
              <w:top w:val="single" w:sz="4" w:space="0" w:color="auto"/>
              <w:bottom w:val="single" w:sz="4" w:space="0" w:color="auto"/>
            </w:tcBorders>
            <w:shd w:val="clear" w:color="000000" w:fill="FFFFFF"/>
            <w:vAlign w:val="center"/>
          </w:tcPr>
          <w:p w14:paraId="4CF7B5FC" w14:textId="1C03135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5DE5DF64" w14:textId="3D0A6FD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7DA9C734" w14:textId="1D1EEB54"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d'échantillons</w:t>
            </w:r>
          </w:p>
        </w:tc>
        <w:tc>
          <w:tcPr>
            <w:tcW w:w="1560" w:type="dxa"/>
            <w:tcBorders>
              <w:top w:val="nil"/>
              <w:left w:val="nil"/>
              <w:bottom w:val="single" w:sz="4" w:space="0" w:color="auto"/>
              <w:right w:val="single" w:sz="4" w:space="0" w:color="auto"/>
            </w:tcBorders>
            <w:shd w:val="clear" w:color="000000" w:fill="FFFFFF"/>
            <w:noWrap/>
            <w:vAlign w:val="center"/>
          </w:tcPr>
          <w:p w14:paraId="754C18A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035A241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34268DF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46205AB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64EE7ED4"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18D8139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507" w:type="dxa"/>
            <w:tcBorders>
              <w:top w:val="single" w:sz="4" w:space="0" w:color="auto"/>
              <w:bottom w:val="single" w:sz="4" w:space="0" w:color="auto"/>
            </w:tcBorders>
            <w:shd w:val="clear" w:color="000000" w:fill="FFFFFF"/>
            <w:vAlign w:val="center"/>
          </w:tcPr>
          <w:p w14:paraId="5AF341BD" w14:textId="54704BAA"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68F5D70E" w14:textId="73138F1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3475501E" w14:textId="56B7EC6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vortex</w:t>
            </w:r>
          </w:p>
        </w:tc>
        <w:tc>
          <w:tcPr>
            <w:tcW w:w="1560" w:type="dxa"/>
            <w:tcBorders>
              <w:top w:val="nil"/>
              <w:left w:val="nil"/>
              <w:bottom w:val="single" w:sz="4" w:space="0" w:color="auto"/>
              <w:right w:val="single" w:sz="4" w:space="0" w:color="auto"/>
            </w:tcBorders>
            <w:shd w:val="clear" w:color="000000" w:fill="FFFFFF"/>
            <w:noWrap/>
            <w:vAlign w:val="center"/>
          </w:tcPr>
          <w:p w14:paraId="138F5FD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7E5BDBB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2509194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691BA74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2F533502"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C8471E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507" w:type="dxa"/>
            <w:tcBorders>
              <w:top w:val="single" w:sz="4" w:space="0" w:color="auto"/>
              <w:bottom w:val="single" w:sz="4" w:space="0" w:color="auto"/>
            </w:tcBorders>
            <w:shd w:val="clear" w:color="000000" w:fill="FFFFFF"/>
            <w:vAlign w:val="center"/>
          </w:tcPr>
          <w:p w14:paraId="15333E31" w14:textId="5064AF5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7B7B958C" w14:textId="41A72B3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701220BA" w14:textId="3A481C8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d'hématologie 3 différentiels</w:t>
            </w:r>
          </w:p>
        </w:tc>
        <w:tc>
          <w:tcPr>
            <w:tcW w:w="1560" w:type="dxa"/>
            <w:tcBorders>
              <w:top w:val="nil"/>
              <w:left w:val="nil"/>
              <w:bottom w:val="single" w:sz="4" w:space="0" w:color="auto"/>
              <w:right w:val="single" w:sz="4" w:space="0" w:color="auto"/>
            </w:tcBorders>
            <w:shd w:val="clear" w:color="000000" w:fill="FFFFFF"/>
            <w:noWrap/>
            <w:vAlign w:val="center"/>
          </w:tcPr>
          <w:p w14:paraId="027E64C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45EDCF3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4F34049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19A0225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59FAEF6E"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62564C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507" w:type="dxa"/>
            <w:tcBorders>
              <w:top w:val="single" w:sz="4" w:space="0" w:color="auto"/>
              <w:bottom w:val="single" w:sz="4" w:space="0" w:color="auto"/>
            </w:tcBorders>
            <w:shd w:val="clear" w:color="000000" w:fill="FFFFFF"/>
            <w:vAlign w:val="center"/>
          </w:tcPr>
          <w:p w14:paraId="2817160D" w14:textId="4531C6EE"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5DEEC0C4" w14:textId="21A96C2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03989C23" w14:textId="4F251DA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Appareil de </w:t>
            </w:r>
            <w:proofErr w:type="spellStart"/>
            <w:r w:rsidRPr="004869DC">
              <w:rPr>
                <w:rFonts w:ascii="Century Gothic" w:hAnsi="Century Gothic"/>
                <w:color w:val="000000"/>
                <w:sz w:val="20"/>
                <w:szCs w:val="20"/>
              </w:rPr>
              <w:t>Westergreen</w:t>
            </w:r>
            <w:proofErr w:type="spellEnd"/>
            <w:r w:rsidRPr="004869DC">
              <w:rPr>
                <w:rFonts w:ascii="Century Gothic" w:hAnsi="Century Gothic"/>
                <w:color w:val="000000"/>
                <w:sz w:val="20"/>
                <w:szCs w:val="20"/>
              </w:rPr>
              <w:t xml:space="preserve"> 6 tubes</w:t>
            </w:r>
          </w:p>
        </w:tc>
        <w:tc>
          <w:tcPr>
            <w:tcW w:w="1560" w:type="dxa"/>
            <w:tcBorders>
              <w:top w:val="nil"/>
              <w:left w:val="nil"/>
              <w:bottom w:val="single" w:sz="4" w:space="0" w:color="auto"/>
              <w:right w:val="single" w:sz="4" w:space="0" w:color="auto"/>
            </w:tcBorders>
            <w:shd w:val="clear" w:color="000000" w:fill="FFFFFF"/>
            <w:noWrap/>
            <w:vAlign w:val="center"/>
          </w:tcPr>
          <w:p w14:paraId="10AA9CC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7C4CF1E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2EEA126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64D1A6D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38584600"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0AC040E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507" w:type="dxa"/>
            <w:tcBorders>
              <w:top w:val="single" w:sz="4" w:space="0" w:color="auto"/>
              <w:bottom w:val="single" w:sz="4" w:space="0" w:color="auto"/>
            </w:tcBorders>
            <w:shd w:val="clear" w:color="000000" w:fill="FFFFFF"/>
            <w:vAlign w:val="center"/>
          </w:tcPr>
          <w:p w14:paraId="0F4B9D75" w14:textId="7BA7103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0645DC2D" w14:textId="5327394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0C87A881" w14:textId="4636B22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Autoclave de paillasse 5 litres</w:t>
            </w:r>
          </w:p>
        </w:tc>
        <w:tc>
          <w:tcPr>
            <w:tcW w:w="1560" w:type="dxa"/>
            <w:tcBorders>
              <w:top w:val="nil"/>
              <w:left w:val="nil"/>
              <w:bottom w:val="single" w:sz="4" w:space="0" w:color="auto"/>
              <w:right w:val="single" w:sz="4" w:space="0" w:color="auto"/>
            </w:tcBorders>
            <w:shd w:val="clear" w:color="000000" w:fill="FFFFFF"/>
            <w:noWrap/>
            <w:vAlign w:val="center"/>
          </w:tcPr>
          <w:p w14:paraId="4B581FA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0EC210E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460EFDE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tcBorders>
              <w:top w:val="nil"/>
              <w:left w:val="nil"/>
              <w:bottom w:val="single" w:sz="4" w:space="0" w:color="auto"/>
              <w:right w:val="single" w:sz="4" w:space="0" w:color="auto"/>
            </w:tcBorders>
            <w:shd w:val="clear" w:color="000000" w:fill="FFFFFF"/>
            <w:noWrap/>
            <w:vAlign w:val="center"/>
          </w:tcPr>
          <w:p w14:paraId="6F17065B" w14:textId="77777777" w:rsidR="004577C5" w:rsidRPr="004869DC" w:rsidRDefault="004577C5"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Stérilisation</w:t>
            </w:r>
          </w:p>
          <w:p w14:paraId="482E6EAA" w14:textId="615BBAEF" w:rsidR="000D538C" w:rsidRPr="004869DC" w:rsidRDefault="004577C5"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/Décontamination </w:t>
            </w:r>
          </w:p>
        </w:tc>
      </w:tr>
      <w:tr w:rsidR="000D538C" w:rsidRPr="004869DC" w14:paraId="727401A5" w14:textId="77777777" w:rsidTr="004577C5">
        <w:trPr>
          <w:trHeight w:val="300"/>
        </w:trPr>
        <w:tc>
          <w:tcPr>
            <w:tcW w:w="420" w:type="dxa"/>
            <w:tcBorders>
              <w:top w:val="single" w:sz="4" w:space="0" w:color="auto"/>
              <w:left w:val="single" w:sz="4" w:space="0" w:color="auto"/>
              <w:bottom w:val="single" w:sz="4" w:space="0" w:color="auto"/>
            </w:tcBorders>
            <w:shd w:val="clear" w:color="auto" w:fill="auto"/>
            <w:noWrap/>
            <w:vAlign w:val="center"/>
            <w:hideMark/>
          </w:tcPr>
          <w:p w14:paraId="2D824A7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507" w:type="dxa"/>
            <w:tcBorders>
              <w:top w:val="single" w:sz="4" w:space="0" w:color="auto"/>
              <w:bottom w:val="single" w:sz="4" w:space="0" w:color="auto"/>
            </w:tcBorders>
            <w:vAlign w:val="center"/>
          </w:tcPr>
          <w:p w14:paraId="692EAEC0" w14:textId="22CDEE8E"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76962CD9" w14:textId="51457E2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7A6F703F" w14:textId="411C528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Bain marie, Capacité 12 l</w:t>
            </w:r>
          </w:p>
        </w:tc>
        <w:tc>
          <w:tcPr>
            <w:tcW w:w="1560" w:type="dxa"/>
            <w:tcBorders>
              <w:top w:val="nil"/>
              <w:left w:val="nil"/>
              <w:bottom w:val="single" w:sz="4" w:space="0" w:color="auto"/>
              <w:right w:val="single" w:sz="4" w:space="0" w:color="auto"/>
            </w:tcBorders>
            <w:shd w:val="clear" w:color="auto" w:fill="auto"/>
            <w:noWrap/>
            <w:vAlign w:val="center"/>
          </w:tcPr>
          <w:p w14:paraId="203229D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3F7C91E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tcPr>
          <w:p w14:paraId="28F5E82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tcPr>
          <w:p w14:paraId="7CD780C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110AF79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7700F5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507" w:type="dxa"/>
            <w:tcBorders>
              <w:top w:val="single" w:sz="4" w:space="0" w:color="auto"/>
              <w:bottom w:val="single" w:sz="4" w:space="0" w:color="auto"/>
            </w:tcBorders>
            <w:vAlign w:val="center"/>
          </w:tcPr>
          <w:p w14:paraId="09FAD9DA" w14:textId="72064DD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0BED9A42" w14:textId="76E5854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5109C5A3" w14:textId="7A43890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Centrifugeuse électrique 12 tubes</w:t>
            </w:r>
          </w:p>
        </w:tc>
        <w:tc>
          <w:tcPr>
            <w:tcW w:w="1560" w:type="dxa"/>
            <w:tcBorders>
              <w:top w:val="nil"/>
              <w:left w:val="nil"/>
              <w:bottom w:val="single" w:sz="4" w:space="0" w:color="auto"/>
              <w:right w:val="single" w:sz="4" w:space="0" w:color="auto"/>
            </w:tcBorders>
            <w:shd w:val="clear" w:color="auto" w:fill="auto"/>
            <w:noWrap/>
            <w:vAlign w:val="center"/>
          </w:tcPr>
          <w:p w14:paraId="7EEFE52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54376C2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tcPr>
          <w:p w14:paraId="6D3BE8C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tcPr>
          <w:p w14:paraId="2E5F173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D538C" w:rsidRPr="004869DC" w14:paraId="59CD2E2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CC94EC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507" w:type="dxa"/>
            <w:tcBorders>
              <w:top w:val="single" w:sz="4" w:space="0" w:color="auto"/>
              <w:bottom w:val="single" w:sz="4" w:space="0" w:color="auto"/>
            </w:tcBorders>
            <w:vAlign w:val="center"/>
          </w:tcPr>
          <w:p w14:paraId="263219FC" w14:textId="5E37C46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7A2E021F" w14:textId="1C76466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01E0B404" w14:textId="219EB94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Chariot de prélèvement</w:t>
            </w:r>
          </w:p>
        </w:tc>
        <w:tc>
          <w:tcPr>
            <w:tcW w:w="1560" w:type="dxa"/>
            <w:tcBorders>
              <w:top w:val="nil"/>
              <w:left w:val="nil"/>
              <w:bottom w:val="single" w:sz="4" w:space="0" w:color="auto"/>
              <w:right w:val="single" w:sz="4" w:space="0" w:color="auto"/>
            </w:tcBorders>
            <w:shd w:val="clear" w:color="auto" w:fill="auto"/>
            <w:noWrap/>
            <w:vAlign w:val="center"/>
          </w:tcPr>
          <w:p w14:paraId="2466B11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12A42BE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auto" w:fill="auto"/>
            <w:noWrap/>
            <w:vAlign w:val="center"/>
          </w:tcPr>
          <w:p w14:paraId="3F34188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tcPr>
          <w:p w14:paraId="4C9DB8F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D538C" w:rsidRPr="004869DC" w14:paraId="0A32885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F713D6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507" w:type="dxa"/>
            <w:tcBorders>
              <w:top w:val="single" w:sz="4" w:space="0" w:color="auto"/>
              <w:bottom w:val="single" w:sz="4" w:space="0" w:color="auto"/>
            </w:tcBorders>
            <w:vAlign w:val="center"/>
          </w:tcPr>
          <w:p w14:paraId="1ED6E5D0" w14:textId="0077FD5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7106FC57" w14:textId="163DD7B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264D7615" w14:textId="521454D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Compteur manuel pour formule sanguine 8 touches</w:t>
            </w:r>
          </w:p>
        </w:tc>
        <w:tc>
          <w:tcPr>
            <w:tcW w:w="1560" w:type="dxa"/>
            <w:tcBorders>
              <w:top w:val="nil"/>
              <w:left w:val="nil"/>
              <w:bottom w:val="single" w:sz="4" w:space="0" w:color="auto"/>
              <w:right w:val="single" w:sz="4" w:space="0" w:color="auto"/>
            </w:tcBorders>
            <w:shd w:val="clear" w:color="auto" w:fill="auto"/>
            <w:noWrap/>
            <w:vAlign w:val="center"/>
          </w:tcPr>
          <w:p w14:paraId="04B7B90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1743151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tcPr>
          <w:p w14:paraId="038E013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tcPr>
          <w:p w14:paraId="79D20C6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51891DA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FA518A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507" w:type="dxa"/>
            <w:tcBorders>
              <w:top w:val="single" w:sz="4" w:space="0" w:color="auto"/>
              <w:bottom w:val="single" w:sz="4" w:space="0" w:color="auto"/>
            </w:tcBorders>
            <w:vAlign w:val="center"/>
          </w:tcPr>
          <w:p w14:paraId="3A32EFA5" w14:textId="5D89E9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382EFE06" w14:textId="0ECE58F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0BAF3DC6" w14:textId="340B7FB4"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Distillateur d'eau, Capacité 4 l/h</w:t>
            </w:r>
          </w:p>
        </w:tc>
        <w:tc>
          <w:tcPr>
            <w:tcW w:w="1560" w:type="dxa"/>
            <w:tcBorders>
              <w:top w:val="nil"/>
              <w:left w:val="nil"/>
              <w:bottom w:val="single" w:sz="4" w:space="0" w:color="auto"/>
              <w:right w:val="single" w:sz="4" w:space="0" w:color="auto"/>
            </w:tcBorders>
            <w:shd w:val="clear" w:color="auto" w:fill="auto"/>
            <w:noWrap/>
            <w:vAlign w:val="center"/>
          </w:tcPr>
          <w:p w14:paraId="5CE1818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52325B5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tcPr>
          <w:p w14:paraId="70E7609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tcBorders>
              <w:top w:val="nil"/>
              <w:left w:val="nil"/>
              <w:bottom w:val="single" w:sz="4" w:space="0" w:color="auto"/>
              <w:right w:val="single" w:sz="4" w:space="0" w:color="auto"/>
            </w:tcBorders>
            <w:shd w:val="clear" w:color="auto" w:fill="auto"/>
            <w:noWrap/>
            <w:vAlign w:val="center"/>
          </w:tcPr>
          <w:p w14:paraId="171F3D44" w14:textId="77777777" w:rsidR="004577C5" w:rsidRPr="004869DC" w:rsidRDefault="004577C5"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Stérilisation</w:t>
            </w:r>
          </w:p>
          <w:p w14:paraId="777152F9" w14:textId="247E1666" w:rsidR="000D538C" w:rsidRPr="004869DC" w:rsidRDefault="004577C5"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/Décontamination </w:t>
            </w:r>
          </w:p>
        </w:tc>
      </w:tr>
      <w:tr w:rsidR="000D538C" w:rsidRPr="004869DC" w14:paraId="77BD998C"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144391F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507" w:type="dxa"/>
            <w:tcBorders>
              <w:top w:val="single" w:sz="4" w:space="0" w:color="auto"/>
              <w:bottom w:val="single" w:sz="4" w:space="0" w:color="auto"/>
            </w:tcBorders>
            <w:vAlign w:val="center"/>
          </w:tcPr>
          <w:p w14:paraId="2792A9A9" w14:textId="1D384FC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481D74D4" w14:textId="145960C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7F43AC0F" w14:textId="7DD3F9A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Extincteur avec support mural*</w:t>
            </w:r>
          </w:p>
        </w:tc>
        <w:tc>
          <w:tcPr>
            <w:tcW w:w="1560" w:type="dxa"/>
            <w:tcBorders>
              <w:top w:val="nil"/>
              <w:left w:val="nil"/>
              <w:bottom w:val="single" w:sz="4" w:space="0" w:color="auto"/>
              <w:right w:val="single" w:sz="4" w:space="0" w:color="auto"/>
            </w:tcBorders>
            <w:shd w:val="clear" w:color="auto" w:fill="auto"/>
            <w:noWrap/>
            <w:vAlign w:val="center"/>
          </w:tcPr>
          <w:p w14:paraId="622CBAE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690B08B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auto" w:fill="auto"/>
            <w:noWrap/>
            <w:vAlign w:val="center"/>
          </w:tcPr>
          <w:p w14:paraId="6759EAF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tcPr>
          <w:p w14:paraId="7F97A5B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D538C" w:rsidRPr="004869DC" w14:paraId="7F5E569C"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3FB88D1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507" w:type="dxa"/>
            <w:tcBorders>
              <w:top w:val="single" w:sz="4" w:space="0" w:color="auto"/>
              <w:bottom w:val="single" w:sz="4" w:space="0" w:color="auto"/>
            </w:tcBorders>
            <w:vAlign w:val="center"/>
          </w:tcPr>
          <w:p w14:paraId="0F018257" w14:textId="43E2AA2E"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01F7701E" w14:textId="69A7722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26088CBC" w14:textId="2D17B7E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Extincteur avec support mural*</w:t>
            </w:r>
          </w:p>
        </w:tc>
        <w:tc>
          <w:tcPr>
            <w:tcW w:w="1560" w:type="dxa"/>
            <w:tcBorders>
              <w:top w:val="nil"/>
              <w:left w:val="nil"/>
              <w:bottom w:val="single" w:sz="4" w:space="0" w:color="auto"/>
              <w:right w:val="single" w:sz="4" w:space="0" w:color="auto"/>
            </w:tcBorders>
            <w:shd w:val="clear" w:color="auto" w:fill="auto"/>
            <w:noWrap/>
            <w:vAlign w:val="center"/>
          </w:tcPr>
          <w:p w14:paraId="310BCDA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2CDE6DB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auto" w:fill="auto"/>
            <w:noWrap/>
            <w:vAlign w:val="center"/>
          </w:tcPr>
          <w:p w14:paraId="6C23053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tcPr>
          <w:p w14:paraId="168B76E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D538C" w:rsidRPr="004869DC" w14:paraId="3BC32688"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612D89D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507" w:type="dxa"/>
            <w:tcBorders>
              <w:top w:val="single" w:sz="4" w:space="0" w:color="auto"/>
              <w:bottom w:val="single" w:sz="4" w:space="0" w:color="auto"/>
            </w:tcBorders>
            <w:vAlign w:val="center"/>
          </w:tcPr>
          <w:p w14:paraId="283EF6B3" w14:textId="57D38BB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44DA6447" w14:textId="69A4299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2B0D0D8A" w14:textId="125217C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Fauteuil de prélèvement</w:t>
            </w:r>
          </w:p>
        </w:tc>
        <w:tc>
          <w:tcPr>
            <w:tcW w:w="1560" w:type="dxa"/>
            <w:tcBorders>
              <w:top w:val="nil"/>
              <w:left w:val="nil"/>
              <w:bottom w:val="single" w:sz="4" w:space="0" w:color="auto"/>
              <w:right w:val="single" w:sz="4" w:space="0" w:color="auto"/>
            </w:tcBorders>
            <w:shd w:val="clear" w:color="auto" w:fill="auto"/>
            <w:noWrap/>
            <w:vAlign w:val="center"/>
          </w:tcPr>
          <w:p w14:paraId="2ECD2F3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109920C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auto" w:fill="auto"/>
            <w:noWrap/>
            <w:vAlign w:val="center"/>
          </w:tcPr>
          <w:p w14:paraId="5D8B5D4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tcPr>
          <w:p w14:paraId="4686C86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D538C" w:rsidRPr="004869DC" w14:paraId="14EA9A26"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48AA06B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507" w:type="dxa"/>
            <w:tcBorders>
              <w:top w:val="single" w:sz="4" w:space="0" w:color="auto"/>
              <w:bottom w:val="single" w:sz="4" w:space="0" w:color="auto"/>
            </w:tcBorders>
            <w:shd w:val="clear" w:color="000000" w:fill="FFFFFF"/>
            <w:vAlign w:val="center"/>
          </w:tcPr>
          <w:p w14:paraId="791BD01D" w14:textId="59DBBF6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546E21B2" w14:textId="5E4B75F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3DCFCBF5" w14:textId="4ADBB50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Frigo/Congélateur (solaire ou courant) </w:t>
            </w:r>
          </w:p>
        </w:tc>
        <w:tc>
          <w:tcPr>
            <w:tcW w:w="1560" w:type="dxa"/>
            <w:tcBorders>
              <w:top w:val="nil"/>
              <w:left w:val="nil"/>
              <w:bottom w:val="single" w:sz="4" w:space="0" w:color="auto"/>
              <w:right w:val="single" w:sz="4" w:space="0" w:color="auto"/>
            </w:tcBorders>
            <w:shd w:val="clear" w:color="000000" w:fill="FFFFFF"/>
            <w:noWrap/>
            <w:vAlign w:val="center"/>
          </w:tcPr>
          <w:p w14:paraId="67D0420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3B82FAF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625" w:type="dxa"/>
            <w:tcBorders>
              <w:top w:val="nil"/>
              <w:left w:val="nil"/>
              <w:bottom w:val="single" w:sz="4" w:space="0" w:color="auto"/>
              <w:right w:val="single" w:sz="4" w:space="0" w:color="auto"/>
            </w:tcBorders>
            <w:shd w:val="clear" w:color="000000" w:fill="FFFFFF"/>
            <w:noWrap/>
            <w:vAlign w:val="center"/>
          </w:tcPr>
          <w:p w14:paraId="2AE1999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000000" w:fill="FFFFFF"/>
            <w:noWrap/>
            <w:vAlign w:val="center"/>
          </w:tcPr>
          <w:p w14:paraId="2BCDE58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D538C" w:rsidRPr="004869DC" w14:paraId="46757331"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0728693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507" w:type="dxa"/>
            <w:tcBorders>
              <w:top w:val="single" w:sz="4" w:space="0" w:color="auto"/>
              <w:bottom w:val="single" w:sz="4" w:space="0" w:color="auto"/>
            </w:tcBorders>
            <w:shd w:val="clear" w:color="000000" w:fill="FFFFFF"/>
            <w:vAlign w:val="center"/>
          </w:tcPr>
          <w:p w14:paraId="51823CB4" w14:textId="0FF9558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0E545C1E" w14:textId="6B52085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345837EC" w14:textId="200F8454"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EPI de base</w:t>
            </w:r>
          </w:p>
        </w:tc>
        <w:tc>
          <w:tcPr>
            <w:tcW w:w="1560" w:type="dxa"/>
            <w:tcBorders>
              <w:top w:val="nil"/>
              <w:left w:val="nil"/>
              <w:bottom w:val="single" w:sz="4" w:space="0" w:color="auto"/>
              <w:right w:val="single" w:sz="4" w:space="0" w:color="auto"/>
            </w:tcBorders>
            <w:shd w:val="clear" w:color="000000" w:fill="FFFFFF"/>
            <w:noWrap/>
            <w:vAlign w:val="center"/>
          </w:tcPr>
          <w:p w14:paraId="3766184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60" w:type="dxa"/>
            <w:tcBorders>
              <w:top w:val="nil"/>
              <w:left w:val="nil"/>
              <w:bottom w:val="single" w:sz="4" w:space="0" w:color="auto"/>
              <w:right w:val="single" w:sz="4" w:space="0" w:color="auto"/>
            </w:tcBorders>
            <w:shd w:val="clear" w:color="000000" w:fill="FFFFFF"/>
            <w:noWrap/>
            <w:vAlign w:val="center"/>
          </w:tcPr>
          <w:p w14:paraId="62BE107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625" w:type="dxa"/>
            <w:tcBorders>
              <w:top w:val="nil"/>
              <w:left w:val="nil"/>
              <w:bottom w:val="single" w:sz="4" w:space="0" w:color="auto"/>
              <w:right w:val="single" w:sz="4" w:space="0" w:color="auto"/>
            </w:tcBorders>
            <w:shd w:val="clear" w:color="000000" w:fill="FFFFFF"/>
            <w:noWrap/>
            <w:vAlign w:val="center"/>
          </w:tcPr>
          <w:p w14:paraId="308A99A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tcBorders>
              <w:top w:val="nil"/>
              <w:left w:val="nil"/>
              <w:bottom w:val="single" w:sz="4" w:space="0" w:color="auto"/>
              <w:right w:val="single" w:sz="4" w:space="0" w:color="auto"/>
            </w:tcBorders>
            <w:shd w:val="clear" w:color="000000" w:fill="FFFFFF"/>
            <w:noWrap/>
            <w:vAlign w:val="center"/>
          </w:tcPr>
          <w:p w14:paraId="5036194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0D538C" w:rsidRPr="004869DC" w14:paraId="1C467D1C"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2D0FEF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507" w:type="dxa"/>
            <w:tcBorders>
              <w:top w:val="single" w:sz="4" w:space="0" w:color="auto"/>
              <w:bottom w:val="single" w:sz="4" w:space="0" w:color="auto"/>
            </w:tcBorders>
            <w:shd w:val="clear" w:color="000000" w:fill="FFFFFF"/>
            <w:vAlign w:val="center"/>
          </w:tcPr>
          <w:p w14:paraId="49BA5FA2" w14:textId="45178AB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28D2075A" w14:textId="33323BE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46D0F263" w14:textId="555E96F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Lampe d'examen gynécologique </w:t>
            </w:r>
          </w:p>
        </w:tc>
        <w:tc>
          <w:tcPr>
            <w:tcW w:w="1560" w:type="dxa"/>
            <w:tcBorders>
              <w:top w:val="nil"/>
              <w:left w:val="nil"/>
              <w:bottom w:val="single" w:sz="4" w:space="0" w:color="auto"/>
              <w:right w:val="single" w:sz="4" w:space="0" w:color="auto"/>
            </w:tcBorders>
            <w:shd w:val="clear" w:color="000000" w:fill="FFFFFF"/>
            <w:noWrap/>
            <w:vAlign w:val="center"/>
          </w:tcPr>
          <w:p w14:paraId="58EF987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7AB887D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143FF39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7470890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3863F6B9"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573A567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507" w:type="dxa"/>
            <w:tcBorders>
              <w:top w:val="single" w:sz="4" w:space="0" w:color="auto"/>
              <w:bottom w:val="single" w:sz="4" w:space="0" w:color="auto"/>
            </w:tcBorders>
            <w:shd w:val="clear" w:color="000000" w:fill="FFFFFF"/>
            <w:vAlign w:val="center"/>
          </w:tcPr>
          <w:p w14:paraId="580F2122" w14:textId="2931763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2F5E4F67" w14:textId="69921A7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7412FA86" w14:textId="1C70D31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de CD4</w:t>
            </w:r>
          </w:p>
        </w:tc>
        <w:tc>
          <w:tcPr>
            <w:tcW w:w="1560" w:type="dxa"/>
            <w:tcBorders>
              <w:top w:val="nil"/>
              <w:left w:val="nil"/>
              <w:bottom w:val="single" w:sz="4" w:space="0" w:color="auto"/>
              <w:right w:val="single" w:sz="4" w:space="0" w:color="auto"/>
            </w:tcBorders>
            <w:shd w:val="clear" w:color="000000" w:fill="FFFFFF"/>
            <w:noWrap/>
            <w:vAlign w:val="center"/>
          </w:tcPr>
          <w:p w14:paraId="1721DFD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09950A0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35ADAC7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62BE44D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6011D532"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6DFCF26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507" w:type="dxa"/>
            <w:tcBorders>
              <w:top w:val="single" w:sz="4" w:space="0" w:color="auto"/>
              <w:bottom w:val="single" w:sz="4" w:space="0" w:color="auto"/>
            </w:tcBorders>
            <w:shd w:val="clear" w:color="000000" w:fill="FFFFFF"/>
            <w:vAlign w:val="center"/>
          </w:tcPr>
          <w:p w14:paraId="0B9A3BC2" w14:textId="250F11D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67F73424" w14:textId="4E2B41B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1BEBE8B5" w14:textId="226949A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d'hémoglobine + accessoires et consommables</w:t>
            </w:r>
          </w:p>
        </w:tc>
        <w:tc>
          <w:tcPr>
            <w:tcW w:w="1560" w:type="dxa"/>
            <w:tcBorders>
              <w:top w:val="nil"/>
              <w:left w:val="nil"/>
              <w:bottom w:val="single" w:sz="4" w:space="0" w:color="auto"/>
              <w:right w:val="single" w:sz="4" w:space="0" w:color="auto"/>
            </w:tcBorders>
            <w:shd w:val="clear" w:color="000000" w:fill="FFFFFF"/>
            <w:noWrap/>
            <w:vAlign w:val="center"/>
          </w:tcPr>
          <w:p w14:paraId="444B1D5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60" w:type="dxa"/>
            <w:tcBorders>
              <w:top w:val="nil"/>
              <w:left w:val="nil"/>
              <w:bottom w:val="single" w:sz="4" w:space="0" w:color="auto"/>
              <w:right w:val="single" w:sz="4" w:space="0" w:color="auto"/>
            </w:tcBorders>
            <w:shd w:val="clear" w:color="000000" w:fill="FFFFFF"/>
            <w:noWrap/>
            <w:vAlign w:val="center"/>
          </w:tcPr>
          <w:p w14:paraId="10B0F47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6FA0122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6AE4A16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574A691E"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272CD01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507" w:type="dxa"/>
            <w:tcBorders>
              <w:top w:val="single" w:sz="4" w:space="0" w:color="auto"/>
              <w:bottom w:val="single" w:sz="4" w:space="0" w:color="auto"/>
            </w:tcBorders>
            <w:shd w:val="clear" w:color="000000" w:fill="FFFFFF"/>
            <w:vAlign w:val="center"/>
          </w:tcPr>
          <w:p w14:paraId="2A2C72DC" w14:textId="6C83D0B4"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1682EBE5" w14:textId="17EA8C7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7D378533" w14:textId="4049D85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d'hémoglobine glyquée + accessoires et consommables</w:t>
            </w:r>
          </w:p>
        </w:tc>
        <w:tc>
          <w:tcPr>
            <w:tcW w:w="1560" w:type="dxa"/>
            <w:tcBorders>
              <w:top w:val="nil"/>
              <w:left w:val="nil"/>
              <w:bottom w:val="single" w:sz="4" w:space="0" w:color="auto"/>
              <w:right w:val="single" w:sz="4" w:space="0" w:color="auto"/>
            </w:tcBorders>
            <w:shd w:val="clear" w:color="000000" w:fill="FFFFFF"/>
            <w:noWrap/>
            <w:vAlign w:val="center"/>
          </w:tcPr>
          <w:p w14:paraId="55FDF1F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60" w:type="dxa"/>
            <w:tcBorders>
              <w:top w:val="nil"/>
              <w:left w:val="nil"/>
              <w:bottom w:val="single" w:sz="4" w:space="0" w:color="auto"/>
              <w:right w:val="single" w:sz="4" w:space="0" w:color="auto"/>
            </w:tcBorders>
            <w:shd w:val="clear" w:color="000000" w:fill="FFFFFF"/>
            <w:noWrap/>
            <w:vAlign w:val="center"/>
          </w:tcPr>
          <w:p w14:paraId="0A391F2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4C6CBD0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029CE00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D538C" w:rsidRPr="004869DC" w14:paraId="09EC25B1"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5CAF8D2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507" w:type="dxa"/>
            <w:tcBorders>
              <w:top w:val="single" w:sz="4" w:space="0" w:color="auto"/>
              <w:bottom w:val="single" w:sz="4" w:space="0" w:color="auto"/>
            </w:tcBorders>
            <w:shd w:val="clear" w:color="000000" w:fill="FFFFFF"/>
            <w:vAlign w:val="center"/>
          </w:tcPr>
          <w:p w14:paraId="3F7D80B3" w14:textId="1C1A990E"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237A967D" w14:textId="436E64E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55C7C9B1" w14:textId="37A080D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Microscope à fluorescence</w:t>
            </w:r>
          </w:p>
        </w:tc>
        <w:tc>
          <w:tcPr>
            <w:tcW w:w="1560" w:type="dxa"/>
            <w:tcBorders>
              <w:top w:val="nil"/>
              <w:left w:val="nil"/>
              <w:bottom w:val="single" w:sz="4" w:space="0" w:color="auto"/>
              <w:right w:val="single" w:sz="4" w:space="0" w:color="auto"/>
            </w:tcBorders>
            <w:shd w:val="clear" w:color="000000" w:fill="FFFFFF"/>
            <w:noWrap/>
            <w:vAlign w:val="center"/>
          </w:tcPr>
          <w:p w14:paraId="6C917D0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2476DE7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7F427D5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34CF25D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6BA9BE3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36EB6B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507" w:type="dxa"/>
            <w:tcBorders>
              <w:top w:val="single" w:sz="4" w:space="0" w:color="auto"/>
              <w:bottom w:val="single" w:sz="4" w:space="0" w:color="auto"/>
            </w:tcBorders>
            <w:vAlign w:val="center"/>
          </w:tcPr>
          <w:p w14:paraId="5A7FD0F8" w14:textId="7D22FD2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6713A4D0" w14:textId="42571404"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09637168" w14:textId="30EBF49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Microscope binoculaire mixte</w:t>
            </w:r>
          </w:p>
        </w:tc>
        <w:tc>
          <w:tcPr>
            <w:tcW w:w="1560" w:type="dxa"/>
            <w:tcBorders>
              <w:top w:val="nil"/>
              <w:left w:val="nil"/>
              <w:bottom w:val="single" w:sz="4" w:space="0" w:color="auto"/>
              <w:right w:val="single" w:sz="4" w:space="0" w:color="auto"/>
            </w:tcBorders>
            <w:shd w:val="clear" w:color="auto" w:fill="auto"/>
            <w:noWrap/>
            <w:vAlign w:val="center"/>
          </w:tcPr>
          <w:p w14:paraId="470252B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3F2CD9B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tcPr>
          <w:p w14:paraId="36A98FD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tcPr>
          <w:p w14:paraId="21FFC15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4B70A5E2" w14:textId="77777777" w:rsidTr="004577C5">
        <w:trPr>
          <w:trHeight w:val="300"/>
        </w:trPr>
        <w:tc>
          <w:tcPr>
            <w:tcW w:w="420" w:type="dxa"/>
            <w:tcBorders>
              <w:top w:val="single" w:sz="4" w:space="0" w:color="auto"/>
              <w:left w:val="single" w:sz="4" w:space="0" w:color="auto"/>
              <w:bottom w:val="single" w:sz="4" w:space="0" w:color="auto"/>
            </w:tcBorders>
            <w:shd w:val="clear" w:color="auto" w:fill="auto"/>
            <w:noWrap/>
            <w:vAlign w:val="center"/>
            <w:hideMark/>
          </w:tcPr>
          <w:p w14:paraId="69F3FF8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23</w:t>
            </w:r>
          </w:p>
        </w:tc>
        <w:tc>
          <w:tcPr>
            <w:tcW w:w="507" w:type="dxa"/>
            <w:tcBorders>
              <w:top w:val="single" w:sz="4" w:space="0" w:color="auto"/>
              <w:bottom w:val="single" w:sz="4" w:space="0" w:color="auto"/>
            </w:tcBorders>
            <w:vAlign w:val="center"/>
          </w:tcPr>
          <w:p w14:paraId="064A4BE2" w14:textId="21A7BCB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52A778EB" w14:textId="3AFE809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509DCD81" w14:textId="77A6BCD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Microscope binoculaire mixte</w:t>
            </w:r>
          </w:p>
        </w:tc>
        <w:tc>
          <w:tcPr>
            <w:tcW w:w="1560" w:type="dxa"/>
            <w:tcBorders>
              <w:top w:val="nil"/>
              <w:left w:val="nil"/>
              <w:bottom w:val="single" w:sz="4" w:space="0" w:color="auto"/>
              <w:right w:val="single" w:sz="4" w:space="0" w:color="auto"/>
            </w:tcBorders>
            <w:shd w:val="clear" w:color="auto" w:fill="auto"/>
            <w:noWrap/>
            <w:vAlign w:val="center"/>
          </w:tcPr>
          <w:p w14:paraId="50E1BF4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7F74ED5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tcPr>
          <w:p w14:paraId="43C168C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tcPr>
          <w:p w14:paraId="6DDCD1F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664ECBD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B98BA5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507" w:type="dxa"/>
            <w:tcBorders>
              <w:top w:val="single" w:sz="4" w:space="0" w:color="auto"/>
              <w:bottom w:val="single" w:sz="4" w:space="0" w:color="auto"/>
            </w:tcBorders>
            <w:vAlign w:val="center"/>
          </w:tcPr>
          <w:p w14:paraId="25867593" w14:textId="50989DE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302EC264" w14:textId="09EDF6A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6D30D937" w14:textId="317F8B3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Réchaud à gaz</w:t>
            </w:r>
          </w:p>
        </w:tc>
        <w:tc>
          <w:tcPr>
            <w:tcW w:w="1560" w:type="dxa"/>
            <w:tcBorders>
              <w:top w:val="nil"/>
              <w:left w:val="nil"/>
              <w:bottom w:val="single" w:sz="4" w:space="0" w:color="auto"/>
              <w:right w:val="single" w:sz="4" w:space="0" w:color="auto"/>
            </w:tcBorders>
            <w:shd w:val="clear" w:color="auto" w:fill="auto"/>
            <w:noWrap/>
            <w:vAlign w:val="center"/>
          </w:tcPr>
          <w:p w14:paraId="060A15B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4BF07F6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auto" w:fill="auto"/>
            <w:noWrap/>
            <w:vAlign w:val="center"/>
          </w:tcPr>
          <w:p w14:paraId="64553FE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tcPr>
          <w:p w14:paraId="3582644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0DC41C25"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77EDF5B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507" w:type="dxa"/>
            <w:tcBorders>
              <w:top w:val="single" w:sz="4" w:space="0" w:color="auto"/>
              <w:bottom w:val="single" w:sz="4" w:space="0" w:color="auto"/>
            </w:tcBorders>
            <w:shd w:val="clear" w:color="000000" w:fill="FFFFFF"/>
            <w:vAlign w:val="center"/>
          </w:tcPr>
          <w:p w14:paraId="274656CA" w14:textId="091CB28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2E854C0D" w14:textId="2CF88AB4"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7EF7DFFD" w14:textId="0CE4545E" w:rsidR="000D538C" w:rsidRPr="004869DC" w:rsidRDefault="000D538C" w:rsidP="000D538C">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Rhésuscope</w:t>
            </w:r>
            <w:proofErr w:type="spellEnd"/>
            <w:r w:rsidRPr="004869DC">
              <w:rPr>
                <w:rFonts w:ascii="Century Gothic" w:hAnsi="Century Gothic"/>
                <w:color w:val="00000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tcPr>
          <w:p w14:paraId="0658F8C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1E4DAF1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2543887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2AD6CEB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1F7E560C" w14:textId="77777777" w:rsidTr="004577C5">
        <w:trPr>
          <w:trHeight w:val="300"/>
        </w:trPr>
        <w:tc>
          <w:tcPr>
            <w:tcW w:w="420" w:type="dxa"/>
            <w:tcBorders>
              <w:top w:val="single" w:sz="4" w:space="0" w:color="auto"/>
              <w:left w:val="single" w:sz="4" w:space="0" w:color="auto"/>
              <w:bottom w:val="single" w:sz="4" w:space="0" w:color="auto"/>
            </w:tcBorders>
            <w:shd w:val="clear" w:color="000000" w:fill="FFFFFF"/>
            <w:noWrap/>
            <w:vAlign w:val="center"/>
            <w:hideMark/>
          </w:tcPr>
          <w:p w14:paraId="377861A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507" w:type="dxa"/>
            <w:tcBorders>
              <w:top w:val="single" w:sz="4" w:space="0" w:color="auto"/>
              <w:bottom w:val="single" w:sz="4" w:space="0" w:color="auto"/>
            </w:tcBorders>
            <w:shd w:val="clear" w:color="000000" w:fill="FFFFFF"/>
            <w:vAlign w:val="center"/>
          </w:tcPr>
          <w:p w14:paraId="48A7A3B7" w14:textId="55EDE9B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shd w:val="clear" w:color="000000" w:fill="FFFFFF"/>
            <w:vAlign w:val="center"/>
          </w:tcPr>
          <w:p w14:paraId="4566EFCB" w14:textId="232AFE0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000000" w:fill="FFFFFF"/>
            <w:noWrap/>
            <w:vAlign w:val="center"/>
          </w:tcPr>
          <w:p w14:paraId="20461B15" w14:textId="4AC3678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Spectrophotomètre </w:t>
            </w:r>
          </w:p>
        </w:tc>
        <w:tc>
          <w:tcPr>
            <w:tcW w:w="1560" w:type="dxa"/>
            <w:tcBorders>
              <w:top w:val="nil"/>
              <w:left w:val="nil"/>
              <w:bottom w:val="single" w:sz="4" w:space="0" w:color="auto"/>
              <w:right w:val="single" w:sz="4" w:space="0" w:color="auto"/>
            </w:tcBorders>
            <w:shd w:val="clear" w:color="000000" w:fill="FFFFFF"/>
            <w:noWrap/>
            <w:vAlign w:val="center"/>
          </w:tcPr>
          <w:p w14:paraId="3C89B3F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09C9110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625" w:type="dxa"/>
            <w:tcBorders>
              <w:top w:val="nil"/>
              <w:left w:val="nil"/>
              <w:bottom w:val="single" w:sz="4" w:space="0" w:color="auto"/>
              <w:right w:val="single" w:sz="4" w:space="0" w:color="auto"/>
            </w:tcBorders>
            <w:shd w:val="clear" w:color="000000" w:fill="FFFFFF"/>
            <w:noWrap/>
            <w:vAlign w:val="center"/>
          </w:tcPr>
          <w:p w14:paraId="019FD3C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000000" w:fill="FFFFFF"/>
            <w:noWrap/>
            <w:vAlign w:val="center"/>
          </w:tcPr>
          <w:p w14:paraId="6B8D1C2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D538C" w:rsidRPr="004869DC" w14:paraId="576E787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CB7C0D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507" w:type="dxa"/>
            <w:tcBorders>
              <w:top w:val="single" w:sz="4" w:space="0" w:color="auto"/>
              <w:bottom w:val="single" w:sz="4" w:space="0" w:color="auto"/>
            </w:tcBorders>
            <w:vAlign w:val="center"/>
          </w:tcPr>
          <w:p w14:paraId="5DBB93FB" w14:textId="435FF40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628" w:type="dxa"/>
            <w:tcBorders>
              <w:top w:val="single" w:sz="4" w:space="0" w:color="auto"/>
              <w:bottom w:val="single" w:sz="4" w:space="0" w:color="auto"/>
              <w:right w:val="single" w:sz="4" w:space="0" w:color="auto"/>
            </w:tcBorders>
            <w:vAlign w:val="center"/>
          </w:tcPr>
          <w:p w14:paraId="36326393" w14:textId="5321DE8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461" w:type="dxa"/>
            <w:tcBorders>
              <w:top w:val="nil"/>
              <w:left w:val="single" w:sz="4" w:space="0" w:color="auto"/>
              <w:bottom w:val="single" w:sz="4" w:space="0" w:color="auto"/>
              <w:right w:val="single" w:sz="4" w:space="0" w:color="auto"/>
            </w:tcBorders>
            <w:shd w:val="clear" w:color="auto" w:fill="auto"/>
            <w:noWrap/>
            <w:vAlign w:val="center"/>
          </w:tcPr>
          <w:p w14:paraId="406D873E" w14:textId="2CFD314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Tabouret de paillasse à usage multiple et hauteur variable avec dosseret et repose pieds</w:t>
            </w:r>
          </w:p>
        </w:tc>
        <w:tc>
          <w:tcPr>
            <w:tcW w:w="1560" w:type="dxa"/>
            <w:tcBorders>
              <w:top w:val="nil"/>
              <w:left w:val="nil"/>
              <w:bottom w:val="single" w:sz="4" w:space="0" w:color="auto"/>
              <w:right w:val="single" w:sz="4" w:space="0" w:color="auto"/>
            </w:tcBorders>
            <w:shd w:val="clear" w:color="auto" w:fill="auto"/>
            <w:noWrap/>
            <w:vAlign w:val="center"/>
          </w:tcPr>
          <w:p w14:paraId="44EA238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tcPr>
          <w:p w14:paraId="6561A8E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625" w:type="dxa"/>
            <w:tcBorders>
              <w:top w:val="nil"/>
              <w:left w:val="nil"/>
              <w:bottom w:val="single" w:sz="4" w:space="0" w:color="auto"/>
              <w:right w:val="single" w:sz="4" w:space="0" w:color="auto"/>
            </w:tcBorders>
            <w:shd w:val="clear" w:color="auto" w:fill="auto"/>
            <w:noWrap/>
            <w:vAlign w:val="center"/>
          </w:tcPr>
          <w:p w14:paraId="6E990B2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tcPr>
          <w:p w14:paraId="004E506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bl>
    <w:p w14:paraId="167214CC" w14:textId="77777777" w:rsidR="000D538C" w:rsidRPr="000D538C" w:rsidRDefault="000D538C" w:rsidP="000D538C">
      <w:pPr>
        <w:spacing w:after="0" w:line="240" w:lineRule="auto"/>
        <w:rPr>
          <w:rFonts w:ascii="Century Gothic" w:hAnsi="Century Gothic"/>
          <w:b/>
          <w:bCs/>
          <w:color w:val="FFFFFF" w:themeColor="background1"/>
          <w:sz w:val="22"/>
          <w:szCs w:val="22"/>
        </w:rPr>
      </w:pPr>
    </w:p>
    <w:tbl>
      <w:tblPr>
        <w:tblpPr w:leftFromText="180" w:rightFromText="180" w:vertAnchor="text"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82"/>
        <w:gridCol w:w="493"/>
        <w:gridCol w:w="5479"/>
        <w:gridCol w:w="1559"/>
        <w:gridCol w:w="1060"/>
        <w:gridCol w:w="2626"/>
        <w:gridCol w:w="2693"/>
      </w:tblGrid>
      <w:tr w:rsidR="00744E9B" w:rsidRPr="004869DC" w14:paraId="55389F77" w14:textId="77777777" w:rsidTr="00744E9B">
        <w:trPr>
          <w:trHeight w:val="300"/>
          <w:tblHeader/>
        </w:trPr>
        <w:tc>
          <w:tcPr>
            <w:tcW w:w="14954" w:type="dxa"/>
            <w:gridSpan w:val="8"/>
            <w:shd w:val="clear" w:color="auto" w:fill="000000" w:themeFill="text1"/>
          </w:tcPr>
          <w:p w14:paraId="59BD7B86" w14:textId="4622D518" w:rsidR="00744E9B" w:rsidRPr="004869DC" w:rsidRDefault="00744E9B" w:rsidP="000D538C">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2.2.3 Matériels centre de santé amélioré</w:t>
            </w:r>
          </w:p>
        </w:tc>
      </w:tr>
      <w:tr w:rsidR="00744E9B" w:rsidRPr="004869DC" w14:paraId="19A52075" w14:textId="77777777" w:rsidTr="00744E9B">
        <w:trPr>
          <w:trHeight w:val="315"/>
          <w:tblHeader/>
        </w:trPr>
        <w:tc>
          <w:tcPr>
            <w:tcW w:w="1537" w:type="dxa"/>
            <w:gridSpan w:val="3"/>
            <w:shd w:val="clear" w:color="auto" w:fill="FFC000"/>
            <w:noWrap/>
            <w:vAlign w:val="center"/>
            <w:hideMark/>
          </w:tcPr>
          <w:p w14:paraId="1AA5BE70" w14:textId="5E50F257" w:rsidR="00744E9B" w:rsidRPr="004869DC" w:rsidRDefault="00744E9B" w:rsidP="000D538C">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479" w:type="dxa"/>
            <w:shd w:val="clear" w:color="auto" w:fill="FFC000"/>
            <w:vAlign w:val="center"/>
          </w:tcPr>
          <w:p w14:paraId="421D3968" w14:textId="728766A8" w:rsidR="00744E9B" w:rsidRPr="004869DC" w:rsidRDefault="00744E9B"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59" w:type="dxa"/>
            <w:shd w:val="clear" w:color="auto" w:fill="FFC000"/>
            <w:noWrap/>
            <w:vAlign w:val="center"/>
            <w:hideMark/>
          </w:tcPr>
          <w:p w14:paraId="76301149" w14:textId="77777777" w:rsidR="00744E9B" w:rsidRPr="004869DC" w:rsidRDefault="00744E9B"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shd w:val="clear" w:color="auto" w:fill="FFC000"/>
            <w:noWrap/>
            <w:vAlign w:val="center"/>
            <w:hideMark/>
          </w:tcPr>
          <w:p w14:paraId="2D141ACD" w14:textId="77777777" w:rsidR="00744E9B" w:rsidRPr="004869DC" w:rsidRDefault="00744E9B" w:rsidP="000D538C">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626" w:type="dxa"/>
            <w:shd w:val="clear" w:color="auto" w:fill="FFC000"/>
            <w:noWrap/>
            <w:vAlign w:val="center"/>
            <w:hideMark/>
          </w:tcPr>
          <w:p w14:paraId="7754F8EB" w14:textId="77777777" w:rsidR="00744E9B" w:rsidRPr="004869DC" w:rsidRDefault="00744E9B"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693" w:type="dxa"/>
            <w:shd w:val="clear" w:color="auto" w:fill="FFC000"/>
            <w:noWrap/>
            <w:vAlign w:val="center"/>
            <w:hideMark/>
          </w:tcPr>
          <w:p w14:paraId="11DE5665" w14:textId="77777777" w:rsidR="00744E9B" w:rsidRPr="004869DC" w:rsidRDefault="00744E9B" w:rsidP="000D538C">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0D538C" w:rsidRPr="004869DC" w14:paraId="7ADFB8B0" w14:textId="77777777" w:rsidTr="00744E9B">
        <w:trPr>
          <w:trHeight w:val="300"/>
        </w:trPr>
        <w:tc>
          <w:tcPr>
            <w:tcW w:w="562" w:type="dxa"/>
            <w:shd w:val="clear" w:color="000000" w:fill="FFFFFF"/>
            <w:noWrap/>
            <w:vAlign w:val="center"/>
            <w:hideMark/>
          </w:tcPr>
          <w:p w14:paraId="6EDAF215" w14:textId="15D5144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82" w:type="dxa"/>
            <w:shd w:val="clear" w:color="000000" w:fill="FFFFFF"/>
            <w:vAlign w:val="center"/>
          </w:tcPr>
          <w:p w14:paraId="0FF42876" w14:textId="482475D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41A4CFAB" w14:textId="2CB6985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6085F7B4" w14:textId="1546367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Anse de platine</w:t>
            </w:r>
          </w:p>
        </w:tc>
        <w:tc>
          <w:tcPr>
            <w:tcW w:w="1559" w:type="dxa"/>
            <w:shd w:val="clear" w:color="000000" w:fill="FFFFFF"/>
            <w:noWrap/>
            <w:vAlign w:val="center"/>
            <w:hideMark/>
          </w:tcPr>
          <w:p w14:paraId="0E7C99C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5D23EB30"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26" w:type="dxa"/>
            <w:shd w:val="clear" w:color="000000" w:fill="FFFFFF"/>
            <w:noWrap/>
            <w:vAlign w:val="center"/>
            <w:hideMark/>
          </w:tcPr>
          <w:p w14:paraId="46027B5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684359F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5816551B" w14:textId="77777777" w:rsidTr="00744E9B">
        <w:trPr>
          <w:trHeight w:val="300"/>
        </w:trPr>
        <w:tc>
          <w:tcPr>
            <w:tcW w:w="562" w:type="dxa"/>
            <w:shd w:val="clear" w:color="000000" w:fill="FFFFFF"/>
            <w:noWrap/>
            <w:vAlign w:val="center"/>
            <w:hideMark/>
          </w:tcPr>
          <w:p w14:paraId="73BD3537" w14:textId="6AC8F8EE"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82" w:type="dxa"/>
            <w:shd w:val="clear" w:color="000000" w:fill="FFFFFF"/>
            <w:vAlign w:val="center"/>
          </w:tcPr>
          <w:p w14:paraId="19AB6F78" w14:textId="63BAFFD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5894516E" w14:textId="0D2F6FC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3CAF73CB" w14:textId="6ABFBBC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 à coloration en verre</w:t>
            </w:r>
          </w:p>
        </w:tc>
        <w:tc>
          <w:tcPr>
            <w:tcW w:w="1559" w:type="dxa"/>
            <w:shd w:val="clear" w:color="000000" w:fill="FFFFFF"/>
            <w:noWrap/>
            <w:vAlign w:val="center"/>
            <w:hideMark/>
          </w:tcPr>
          <w:p w14:paraId="31FA137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61CA1C44"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21AB3A9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40F37D2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11517797" w14:textId="77777777" w:rsidTr="00744E9B">
        <w:trPr>
          <w:trHeight w:val="315"/>
        </w:trPr>
        <w:tc>
          <w:tcPr>
            <w:tcW w:w="562" w:type="dxa"/>
            <w:shd w:val="clear" w:color="auto" w:fill="auto"/>
            <w:noWrap/>
            <w:vAlign w:val="center"/>
            <w:hideMark/>
          </w:tcPr>
          <w:p w14:paraId="6BCBCF43" w14:textId="740F843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82" w:type="dxa"/>
            <w:vAlign w:val="center"/>
          </w:tcPr>
          <w:p w14:paraId="0E0F6EF4" w14:textId="20B95FE9"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vAlign w:val="center"/>
          </w:tcPr>
          <w:p w14:paraId="4ED3D48D" w14:textId="62BAD607"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auto" w:fill="auto"/>
            <w:vAlign w:val="center"/>
            <w:hideMark/>
          </w:tcPr>
          <w:p w14:paraId="04DB311C" w14:textId="4D04DE60"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 xml:space="preserve">Baguette en verre </w:t>
            </w:r>
          </w:p>
        </w:tc>
        <w:tc>
          <w:tcPr>
            <w:tcW w:w="1559" w:type="dxa"/>
            <w:shd w:val="clear" w:color="auto" w:fill="auto"/>
            <w:noWrap/>
            <w:vAlign w:val="center"/>
            <w:hideMark/>
          </w:tcPr>
          <w:p w14:paraId="67F7A4B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auto" w:fill="auto"/>
            <w:noWrap/>
            <w:vAlign w:val="center"/>
            <w:hideMark/>
          </w:tcPr>
          <w:p w14:paraId="2276B409"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626" w:type="dxa"/>
            <w:shd w:val="clear" w:color="auto" w:fill="auto"/>
            <w:noWrap/>
            <w:vAlign w:val="center"/>
            <w:hideMark/>
          </w:tcPr>
          <w:p w14:paraId="3EE56F8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auto" w:fill="auto"/>
            <w:noWrap/>
            <w:vAlign w:val="center"/>
            <w:hideMark/>
          </w:tcPr>
          <w:p w14:paraId="02F5232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0D538C" w:rsidRPr="004869DC" w14:paraId="2FB3ED59" w14:textId="77777777" w:rsidTr="00744E9B">
        <w:trPr>
          <w:trHeight w:val="300"/>
        </w:trPr>
        <w:tc>
          <w:tcPr>
            <w:tcW w:w="562" w:type="dxa"/>
            <w:shd w:val="clear" w:color="000000" w:fill="FFFFFF"/>
            <w:noWrap/>
            <w:vAlign w:val="center"/>
            <w:hideMark/>
          </w:tcPr>
          <w:p w14:paraId="7D65A416" w14:textId="1EAF64D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82" w:type="dxa"/>
            <w:shd w:val="clear" w:color="000000" w:fill="FFFFFF"/>
            <w:vAlign w:val="center"/>
          </w:tcPr>
          <w:p w14:paraId="4E2E4DE1" w14:textId="7C943C01"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781F7C38" w14:textId="1F8E832C"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3F54D4BB" w14:textId="2F8E1099"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Bec bunsen</w:t>
            </w:r>
          </w:p>
        </w:tc>
        <w:tc>
          <w:tcPr>
            <w:tcW w:w="1559" w:type="dxa"/>
            <w:shd w:val="clear" w:color="000000" w:fill="FFFFFF"/>
            <w:noWrap/>
            <w:vAlign w:val="center"/>
            <w:hideMark/>
          </w:tcPr>
          <w:p w14:paraId="3471E3C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103BF49B"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6723915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5A8B5E7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2D4810F8" w14:textId="77777777" w:rsidTr="00744E9B">
        <w:trPr>
          <w:trHeight w:val="300"/>
        </w:trPr>
        <w:tc>
          <w:tcPr>
            <w:tcW w:w="562" w:type="dxa"/>
            <w:shd w:val="clear" w:color="000000" w:fill="FFFFFF"/>
            <w:noWrap/>
            <w:vAlign w:val="center"/>
            <w:hideMark/>
          </w:tcPr>
          <w:p w14:paraId="24A53B50" w14:textId="5A0A78D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82" w:type="dxa"/>
            <w:shd w:val="clear" w:color="000000" w:fill="FFFFFF"/>
            <w:vAlign w:val="center"/>
          </w:tcPr>
          <w:p w14:paraId="67A1FA17" w14:textId="67E625C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31290670" w14:textId="0893DDE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71E12694" w14:textId="6AED6AD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Boîte d'expédition en polypropylène de 10 lames </w:t>
            </w:r>
          </w:p>
        </w:tc>
        <w:tc>
          <w:tcPr>
            <w:tcW w:w="1559" w:type="dxa"/>
            <w:shd w:val="clear" w:color="000000" w:fill="FFFFFF"/>
            <w:noWrap/>
            <w:vAlign w:val="center"/>
            <w:hideMark/>
          </w:tcPr>
          <w:p w14:paraId="6591F6A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2BB013F3"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26" w:type="dxa"/>
            <w:shd w:val="clear" w:color="000000" w:fill="FFFFFF"/>
            <w:noWrap/>
            <w:vAlign w:val="center"/>
            <w:hideMark/>
          </w:tcPr>
          <w:p w14:paraId="1CFA1C5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shd w:val="clear" w:color="000000" w:fill="FFFFFF"/>
            <w:noWrap/>
            <w:vAlign w:val="center"/>
            <w:hideMark/>
          </w:tcPr>
          <w:p w14:paraId="421EA90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0D538C" w:rsidRPr="004869DC" w14:paraId="2484D8AC" w14:textId="77777777" w:rsidTr="00744E9B">
        <w:trPr>
          <w:trHeight w:val="300"/>
        </w:trPr>
        <w:tc>
          <w:tcPr>
            <w:tcW w:w="562" w:type="dxa"/>
            <w:shd w:val="clear" w:color="000000" w:fill="FFFFFF"/>
            <w:noWrap/>
            <w:vAlign w:val="center"/>
            <w:hideMark/>
          </w:tcPr>
          <w:p w14:paraId="40BFCB3E" w14:textId="03EE1CBE"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82" w:type="dxa"/>
            <w:shd w:val="clear" w:color="000000" w:fill="FFFFFF"/>
            <w:vAlign w:val="center"/>
          </w:tcPr>
          <w:p w14:paraId="5942E514" w14:textId="018A22B9"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33C348B0" w14:textId="4F11B2A2"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18E4D880" w14:textId="0DE8B70E"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Boîte isotherme</w:t>
            </w:r>
          </w:p>
        </w:tc>
        <w:tc>
          <w:tcPr>
            <w:tcW w:w="1559" w:type="dxa"/>
            <w:shd w:val="clear" w:color="000000" w:fill="FFFFFF"/>
            <w:noWrap/>
            <w:vAlign w:val="center"/>
            <w:hideMark/>
          </w:tcPr>
          <w:p w14:paraId="1E526B3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5AE7BFBF"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07B3E70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shd w:val="clear" w:color="000000" w:fill="FFFFFF"/>
            <w:noWrap/>
            <w:vAlign w:val="center"/>
            <w:hideMark/>
          </w:tcPr>
          <w:p w14:paraId="1BB25C1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0D538C" w:rsidRPr="004869DC" w14:paraId="73545174" w14:textId="77777777" w:rsidTr="00744E9B">
        <w:trPr>
          <w:trHeight w:val="300"/>
        </w:trPr>
        <w:tc>
          <w:tcPr>
            <w:tcW w:w="562" w:type="dxa"/>
            <w:shd w:val="clear" w:color="auto" w:fill="auto"/>
            <w:noWrap/>
            <w:vAlign w:val="center"/>
            <w:hideMark/>
          </w:tcPr>
          <w:p w14:paraId="1778F5EF" w14:textId="57CD343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82" w:type="dxa"/>
            <w:vAlign w:val="center"/>
          </w:tcPr>
          <w:p w14:paraId="2070FF06" w14:textId="08B7A16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vAlign w:val="center"/>
          </w:tcPr>
          <w:p w14:paraId="508D414C" w14:textId="6DCF78A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auto" w:fill="auto"/>
            <w:noWrap/>
            <w:vAlign w:val="center"/>
            <w:hideMark/>
          </w:tcPr>
          <w:p w14:paraId="167F9530" w14:textId="65C84F0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Bombonne de 5 litres avec robinet/ base</w:t>
            </w:r>
          </w:p>
        </w:tc>
        <w:tc>
          <w:tcPr>
            <w:tcW w:w="1559" w:type="dxa"/>
            <w:shd w:val="clear" w:color="auto" w:fill="auto"/>
            <w:noWrap/>
            <w:vAlign w:val="center"/>
            <w:hideMark/>
          </w:tcPr>
          <w:p w14:paraId="378B113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auto" w:fill="auto"/>
            <w:noWrap/>
            <w:vAlign w:val="center"/>
            <w:hideMark/>
          </w:tcPr>
          <w:p w14:paraId="6D20C026"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26" w:type="dxa"/>
            <w:shd w:val="clear" w:color="auto" w:fill="auto"/>
            <w:noWrap/>
            <w:vAlign w:val="center"/>
            <w:hideMark/>
          </w:tcPr>
          <w:p w14:paraId="1C78691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auto" w:fill="auto"/>
            <w:noWrap/>
            <w:vAlign w:val="center"/>
            <w:hideMark/>
          </w:tcPr>
          <w:p w14:paraId="526477C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0F6F65FD" w14:textId="77777777" w:rsidTr="00744E9B">
        <w:trPr>
          <w:trHeight w:val="315"/>
        </w:trPr>
        <w:tc>
          <w:tcPr>
            <w:tcW w:w="562" w:type="dxa"/>
            <w:shd w:val="clear" w:color="auto" w:fill="auto"/>
            <w:noWrap/>
            <w:vAlign w:val="center"/>
            <w:hideMark/>
          </w:tcPr>
          <w:p w14:paraId="04C5BD84" w14:textId="6D37FA1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82" w:type="dxa"/>
            <w:vAlign w:val="center"/>
          </w:tcPr>
          <w:p w14:paraId="19F008E5" w14:textId="01ABAC08"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vAlign w:val="center"/>
          </w:tcPr>
          <w:p w14:paraId="11F949CC" w14:textId="2A5F9B29"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auto" w:fill="auto"/>
            <w:vAlign w:val="center"/>
            <w:hideMark/>
          </w:tcPr>
          <w:p w14:paraId="3104137F" w14:textId="560ED474"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Bouteille avec gaz butane de 6 Kg pour bec bunsen</w:t>
            </w:r>
          </w:p>
        </w:tc>
        <w:tc>
          <w:tcPr>
            <w:tcW w:w="1559" w:type="dxa"/>
            <w:shd w:val="clear" w:color="auto" w:fill="auto"/>
            <w:noWrap/>
            <w:vAlign w:val="center"/>
            <w:hideMark/>
          </w:tcPr>
          <w:p w14:paraId="046CBED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auto" w:fill="auto"/>
            <w:noWrap/>
            <w:vAlign w:val="center"/>
            <w:hideMark/>
          </w:tcPr>
          <w:p w14:paraId="5AE2E1F3"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auto" w:fill="auto"/>
            <w:noWrap/>
            <w:vAlign w:val="center"/>
            <w:hideMark/>
          </w:tcPr>
          <w:p w14:paraId="4D0313E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auto" w:fill="auto"/>
            <w:noWrap/>
            <w:vAlign w:val="center"/>
            <w:hideMark/>
          </w:tcPr>
          <w:p w14:paraId="0A202D1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4A8B2BA7" w14:textId="77777777" w:rsidTr="00744E9B">
        <w:trPr>
          <w:trHeight w:val="315"/>
        </w:trPr>
        <w:tc>
          <w:tcPr>
            <w:tcW w:w="562" w:type="dxa"/>
            <w:shd w:val="clear" w:color="auto" w:fill="auto"/>
            <w:noWrap/>
            <w:vAlign w:val="center"/>
            <w:hideMark/>
          </w:tcPr>
          <w:p w14:paraId="3FA85415" w14:textId="047D0CC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82" w:type="dxa"/>
            <w:vAlign w:val="center"/>
          </w:tcPr>
          <w:p w14:paraId="03FA0DB9" w14:textId="613049EB"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vAlign w:val="center"/>
          </w:tcPr>
          <w:p w14:paraId="081147A1" w14:textId="41AA9DD3"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auto" w:fill="auto"/>
            <w:vAlign w:val="center"/>
            <w:hideMark/>
          </w:tcPr>
          <w:p w14:paraId="37AE73CF" w14:textId="2390E0EA"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Cellule de Nageotte</w:t>
            </w:r>
          </w:p>
        </w:tc>
        <w:tc>
          <w:tcPr>
            <w:tcW w:w="1559" w:type="dxa"/>
            <w:shd w:val="clear" w:color="auto" w:fill="auto"/>
            <w:noWrap/>
            <w:vAlign w:val="center"/>
            <w:hideMark/>
          </w:tcPr>
          <w:p w14:paraId="3A9D9F4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auto" w:fill="auto"/>
            <w:noWrap/>
            <w:vAlign w:val="center"/>
            <w:hideMark/>
          </w:tcPr>
          <w:p w14:paraId="4BF4EAF2"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auto" w:fill="auto"/>
            <w:noWrap/>
            <w:vAlign w:val="center"/>
            <w:hideMark/>
          </w:tcPr>
          <w:p w14:paraId="0DE6129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auto" w:fill="auto"/>
            <w:noWrap/>
            <w:vAlign w:val="center"/>
            <w:hideMark/>
          </w:tcPr>
          <w:p w14:paraId="4E63178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20DD7AA6" w14:textId="77777777" w:rsidTr="00744E9B">
        <w:trPr>
          <w:trHeight w:val="300"/>
        </w:trPr>
        <w:tc>
          <w:tcPr>
            <w:tcW w:w="562" w:type="dxa"/>
            <w:shd w:val="clear" w:color="000000" w:fill="FFFFFF"/>
            <w:noWrap/>
            <w:vAlign w:val="center"/>
            <w:hideMark/>
          </w:tcPr>
          <w:p w14:paraId="58167EAE" w14:textId="76B515A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82" w:type="dxa"/>
            <w:shd w:val="clear" w:color="000000" w:fill="FFFFFF"/>
            <w:vAlign w:val="center"/>
          </w:tcPr>
          <w:p w14:paraId="68CB2539" w14:textId="09A479F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7EBDBCF3" w14:textId="3A21058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7206D151" w14:textId="19F59E1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Crayon diamant </w:t>
            </w:r>
          </w:p>
        </w:tc>
        <w:tc>
          <w:tcPr>
            <w:tcW w:w="1559" w:type="dxa"/>
            <w:shd w:val="clear" w:color="000000" w:fill="FFFFFF"/>
            <w:noWrap/>
            <w:vAlign w:val="center"/>
            <w:hideMark/>
          </w:tcPr>
          <w:p w14:paraId="0A99172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2E19D70F"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305C348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5C576C2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73B2E0F9" w14:textId="77777777" w:rsidTr="00744E9B">
        <w:trPr>
          <w:trHeight w:val="315"/>
        </w:trPr>
        <w:tc>
          <w:tcPr>
            <w:tcW w:w="562" w:type="dxa"/>
            <w:shd w:val="clear" w:color="auto" w:fill="auto"/>
            <w:noWrap/>
            <w:vAlign w:val="center"/>
            <w:hideMark/>
          </w:tcPr>
          <w:p w14:paraId="6BB701A7" w14:textId="5819524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82" w:type="dxa"/>
            <w:vAlign w:val="center"/>
          </w:tcPr>
          <w:p w14:paraId="008C741D" w14:textId="3C632372"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vAlign w:val="center"/>
          </w:tcPr>
          <w:p w14:paraId="2E2B8C11" w14:textId="1BE62203"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auto" w:fill="auto"/>
            <w:vAlign w:val="center"/>
            <w:hideMark/>
          </w:tcPr>
          <w:p w14:paraId="66C74B38" w14:textId="5006C11E"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 xml:space="preserve">Flacon en verre type pénicilline </w:t>
            </w:r>
          </w:p>
        </w:tc>
        <w:tc>
          <w:tcPr>
            <w:tcW w:w="1559" w:type="dxa"/>
            <w:shd w:val="clear" w:color="auto" w:fill="auto"/>
            <w:noWrap/>
            <w:vAlign w:val="center"/>
            <w:hideMark/>
          </w:tcPr>
          <w:p w14:paraId="069D7E6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auto" w:fill="auto"/>
            <w:noWrap/>
            <w:vAlign w:val="center"/>
            <w:hideMark/>
          </w:tcPr>
          <w:p w14:paraId="630643AD"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20</w:t>
            </w:r>
          </w:p>
        </w:tc>
        <w:tc>
          <w:tcPr>
            <w:tcW w:w="2626" w:type="dxa"/>
            <w:shd w:val="clear" w:color="auto" w:fill="auto"/>
            <w:noWrap/>
            <w:vAlign w:val="center"/>
            <w:hideMark/>
          </w:tcPr>
          <w:p w14:paraId="025F280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auto" w:fill="auto"/>
            <w:noWrap/>
            <w:vAlign w:val="center"/>
            <w:hideMark/>
          </w:tcPr>
          <w:p w14:paraId="178F68C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0D538C" w:rsidRPr="004869DC" w14:paraId="41853F8C" w14:textId="77777777" w:rsidTr="00744E9B">
        <w:trPr>
          <w:trHeight w:val="300"/>
        </w:trPr>
        <w:tc>
          <w:tcPr>
            <w:tcW w:w="562" w:type="dxa"/>
            <w:shd w:val="clear" w:color="000000" w:fill="FFFFFF"/>
            <w:noWrap/>
            <w:vAlign w:val="center"/>
            <w:hideMark/>
          </w:tcPr>
          <w:p w14:paraId="306DA306" w14:textId="091A5D1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82" w:type="dxa"/>
            <w:shd w:val="clear" w:color="000000" w:fill="FFFFFF"/>
            <w:vAlign w:val="center"/>
          </w:tcPr>
          <w:p w14:paraId="25A0E15E" w14:textId="1B5ABD1A"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12DACAB0" w14:textId="12C4C4E8"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7913ECAD" w14:textId="57A93ECB"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Haricot MF</w:t>
            </w:r>
          </w:p>
        </w:tc>
        <w:tc>
          <w:tcPr>
            <w:tcW w:w="1559" w:type="dxa"/>
            <w:shd w:val="clear" w:color="000000" w:fill="FFFFFF"/>
            <w:noWrap/>
            <w:vAlign w:val="center"/>
            <w:hideMark/>
          </w:tcPr>
          <w:p w14:paraId="0C6B9E5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17A61BE4"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5A88BAB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shd w:val="clear" w:color="000000" w:fill="FFFFFF"/>
            <w:noWrap/>
            <w:vAlign w:val="center"/>
            <w:hideMark/>
          </w:tcPr>
          <w:p w14:paraId="4A6FE3D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D538C" w:rsidRPr="004869DC" w14:paraId="674B3CDC" w14:textId="77777777" w:rsidTr="00744E9B">
        <w:trPr>
          <w:trHeight w:val="300"/>
        </w:trPr>
        <w:tc>
          <w:tcPr>
            <w:tcW w:w="562" w:type="dxa"/>
            <w:shd w:val="clear" w:color="000000" w:fill="FFFFFF"/>
            <w:noWrap/>
            <w:vAlign w:val="center"/>
            <w:hideMark/>
          </w:tcPr>
          <w:p w14:paraId="2FE3A26C" w14:textId="4DA066B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82" w:type="dxa"/>
            <w:shd w:val="clear" w:color="000000" w:fill="FFFFFF"/>
            <w:vAlign w:val="center"/>
          </w:tcPr>
          <w:p w14:paraId="1F24BE39" w14:textId="63F030FD"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53892CF5" w14:textId="458E9447"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4ADAC46D" w14:textId="6E9E8CB7"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Haricot PF</w:t>
            </w:r>
          </w:p>
        </w:tc>
        <w:tc>
          <w:tcPr>
            <w:tcW w:w="1559" w:type="dxa"/>
            <w:shd w:val="clear" w:color="000000" w:fill="FFFFFF"/>
            <w:noWrap/>
            <w:vAlign w:val="center"/>
            <w:hideMark/>
          </w:tcPr>
          <w:p w14:paraId="45AE767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5103B083"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1597600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shd w:val="clear" w:color="000000" w:fill="FFFFFF"/>
            <w:noWrap/>
            <w:vAlign w:val="center"/>
            <w:hideMark/>
          </w:tcPr>
          <w:p w14:paraId="6B4C404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D538C" w:rsidRPr="004869DC" w14:paraId="5C31450F" w14:textId="77777777" w:rsidTr="00744E9B">
        <w:trPr>
          <w:trHeight w:val="300"/>
        </w:trPr>
        <w:tc>
          <w:tcPr>
            <w:tcW w:w="562" w:type="dxa"/>
            <w:shd w:val="clear" w:color="000000" w:fill="FFFFFF"/>
            <w:noWrap/>
            <w:vAlign w:val="center"/>
            <w:hideMark/>
          </w:tcPr>
          <w:p w14:paraId="4C6AA601" w14:textId="79AD9A9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82" w:type="dxa"/>
            <w:shd w:val="clear" w:color="000000" w:fill="FFFFFF"/>
            <w:vAlign w:val="center"/>
          </w:tcPr>
          <w:p w14:paraId="7424E6DF" w14:textId="21CE673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0B16A59B" w14:textId="39582DB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326F4549" w14:textId="508EA32C" w:rsidR="000D538C" w:rsidRPr="004869DC" w:rsidRDefault="000D538C" w:rsidP="000D538C">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Hémocytomètre</w:t>
            </w:r>
            <w:proofErr w:type="spellEnd"/>
            <w:r w:rsidRPr="004869DC">
              <w:rPr>
                <w:rFonts w:ascii="Century Gothic" w:hAnsi="Century Gothic"/>
                <w:color w:val="000000"/>
                <w:sz w:val="20"/>
                <w:szCs w:val="20"/>
              </w:rPr>
              <w:t xml:space="preserve"> complet (1 unité) / Neubauer</w:t>
            </w:r>
          </w:p>
        </w:tc>
        <w:tc>
          <w:tcPr>
            <w:tcW w:w="1559" w:type="dxa"/>
            <w:shd w:val="clear" w:color="000000" w:fill="FFFFFF"/>
            <w:noWrap/>
            <w:vAlign w:val="center"/>
            <w:hideMark/>
          </w:tcPr>
          <w:p w14:paraId="71C1E1F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36061EB7"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23D51AA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416BB5F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0D538C" w:rsidRPr="004869DC" w14:paraId="1E83C8ED" w14:textId="77777777" w:rsidTr="00744E9B">
        <w:trPr>
          <w:trHeight w:val="300"/>
        </w:trPr>
        <w:tc>
          <w:tcPr>
            <w:tcW w:w="562" w:type="dxa"/>
            <w:shd w:val="clear" w:color="000000" w:fill="FFFFFF"/>
            <w:noWrap/>
            <w:vAlign w:val="center"/>
            <w:hideMark/>
          </w:tcPr>
          <w:p w14:paraId="69333959" w14:textId="388D63B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82" w:type="dxa"/>
            <w:shd w:val="clear" w:color="000000" w:fill="FFFFFF"/>
            <w:vAlign w:val="center"/>
          </w:tcPr>
          <w:p w14:paraId="643F0B52" w14:textId="41FBB11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53DC183E" w14:textId="1A837DD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6D2BF08F" w14:textId="7EDBDDE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Lampe à alcool métallique 100 ml</w:t>
            </w:r>
          </w:p>
        </w:tc>
        <w:tc>
          <w:tcPr>
            <w:tcW w:w="1559" w:type="dxa"/>
            <w:shd w:val="clear" w:color="000000" w:fill="FFFFFF"/>
            <w:noWrap/>
            <w:vAlign w:val="center"/>
            <w:hideMark/>
          </w:tcPr>
          <w:p w14:paraId="49B8870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471FD7F4"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2BAC740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11EBCF7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091B4ED7" w14:textId="77777777" w:rsidTr="00744E9B">
        <w:trPr>
          <w:trHeight w:val="300"/>
        </w:trPr>
        <w:tc>
          <w:tcPr>
            <w:tcW w:w="562" w:type="dxa"/>
            <w:shd w:val="clear" w:color="000000" w:fill="FFFFFF"/>
            <w:noWrap/>
            <w:vAlign w:val="center"/>
            <w:hideMark/>
          </w:tcPr>
          <w:p w14:paraId="40BFEFC2" w14:textId="2DDE76A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82" w:type="dxa"/>
            <w:shd w:val="clear" w:color="000000" w:fill="FFFFFF"/>
            <w:vAlign w:val="center"/>
          </w:tcPr>
          <w:p w14:paraId="24B5650D" w14:textId="07E3E3C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7AA29AD5" w14:textId="5CF3D07A"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1E5DC024" w14:textId="3D9AE72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Manche pour anse de platine</w:t>
            </w:r>
          </w:p>
        </w:tc>
        <w:tc>
          <w:tcPr>
            <w:tcW w:w="1559" w:type="dxa"/>
            <w:shd w:val="clear" w:color="000000" w:fill="FFFFFF"/>
            <w:noWrap/>
            <w:vAlign w:val="center"/>
            <w:hideMark/>
          </w:tcPr>
          <w:p w14:paraId="0DA0F6A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73241D44"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4B83B26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166057F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6D4AE136" w14:textId="77777777" w:rsidTr="00744E9B">
        <w:trPr>
          <w:trHeight w:val="300"/>
        </w:trPr>
        <w:tc>
          <w:tcPr>
            <w:tcW w:w="562" w:type="dxa"/>
            <w:shd w:val="clear" w:color="000000" w:fill="FFFFFF"/>
            <w:noWrap/>
            <w:vAlign w:val="center"/>
            <w:hideMark/>
          </w:tcPr>
          <w:p w14:paraId="77AC32BE" w14:textId="41F3A31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82" w:type="dxa"/>
            <w:shd w:val="clear" w:color="000000" w:fill="FFFFFF"/>
            <w:vAlign w:val="center"/>
          </w:tcPr>
          <w:p w14:paraId="357DEBE6" w14:textId="6CB248F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5DF04EB0" w14:textId="40BA3D1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24239C69" w14:textId="4B1ACB2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P0,5-10</w:t>
            </w:r>
          </w:p>
        </w:tc>
        <w:tc>
          <w:tcPr>
            <w:tcW w:w="1559" w:type="dxa"/>
            <w:shd w:val="clear" w:color="000000" w:fill="FFFFFF"/>
            <w:noWrap/>
            <w:vAlign w:val="center"/>
            <w:hideMark/>
          </w:tcPr>
          <w:p w14:paraId="0534258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3C8FE35D"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7712394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112C587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D538C" w:rsidRPr="004869DC" w14:paraId="6492D943" w14:textId="77777777" w:rsidTr="00744E9B">
        <w:trPr>
          <w:trHeight w:val="300"/>
        </w:trPr>
        <w:tc>
          <w:tcPr>
            <w:tcW w:w="562" w:type="dxa"/>
            <w:shd w:val="clear" w:color="000000" w:fill="FFFFFF"/>
            <w:noWrap/>
            <w:vAlign w:val="center"/>
            <w:hideMark/>
          </w:tcPr>
          <w:p w14:paraId="6CAECADA" w14:textId="1EDE92DE"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18</w:t>
            </w:r>
          </w:p>
        </w:tc>
        <w:tc>
          <w:tcPr>
            <w:tcW w:w="482" w:type="dxa"/>
            <w:shd w:val="clear" w:color="000000" w:fill="FFFFFF"/>
            <w:vAlign w:val="center"/>
          </w:tcPr>
          <w:p w14:paraId="4A4A9FE9" w14:textId="319B59E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2B904F86" w14:textId="190D33E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08A8FF51" w14:textId="6707A6A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P100-1000</w:t>
            </w:r>
          </w:p>
        </w:tc>
        <w:tc>
          <w:tcPr>
            <w:tcW w:w="1559" w:type="dxa"/>
            <w:shd w:val="clear" w:color="000000" w:fill="FFFFFF"/>
            <w:noWrap/>
            <w:vAlign w:val="center"/>
            <w:hideMark/>
          </w:tcPr>
          <w:p w14:paraId="56576C1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72DB7C62"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693FB25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4BAA6FE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D538C" w:rsidRPr="004869DC" w14:paraId="10161CD5" w14:textId="77777777" w:rsidTr="00744E9B">
        <w:trPr>
          <w:trHeight w:val="300"/>
        </w:trPr>
        <w:tc>
          <w:tcPr>
            <w:tcW w:w="562" w:type="dxa"/>
            <w:shd w:val="clear" w:color="000000" w:fill="FFFFFF"/>
            <w:noWrap/>
            <w:vAlign w:val="center"/>
            <w:hideMark/>
          </w:tcPr>
          <w:p w14:paraId="70A5C6F7" w14:textId="49FFB8B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82" w:type="dxa"/>
            <w:shd w:val="clear" w:color="000000" w:fill="FFFFFF"/>
            <w:vAlign w:val="center"/>
          </w:tcPr>
          <w:p w14:paraId="1ECADA63" w14:textId="3D7668A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04971056" w14:textId="56BB0F6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22CED397" w14:textId="5A4783C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P10-100</w:t>
            </w:r>
          </w:p>
        </w:tc>
        <w:tc>
          <w:tcPr>
            <w:tcW w:w="1559" w:type="dxa"/>
            <w:shd w:val="clear" w:color="000000" w:fill="FFFFFF"/>
            <w:noWrap/>
            <w:vAlign w:val="center"/>
            <w:hideMark/>
          </w:tcPr>
          <w:p w14:paraId="7398040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29DF2E8D"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72099F1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7628A38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D538C" w:rsidRPr="004869DC" w14:paraId="0C1C0199" w14:textId="77777777" w:rsidTr="00744E9B">
        <w:trPr>
          <w:trHeight w:val="300"/>
        </w:trPr>
        <w:tc>
          <w:tcPr>
            <w:tcW w:w="562" w:type="dxa"/>
            <w:shd w:val="clear" w:color="000000" w:fill="FFFFFF"/>
            <w:noWrap/>
            <w:vAlign w:val="center"/>
            <w:hideMark/>
          </w:tcPr>
          <w:p w14:paraId="3B5CC011" w14:textId="2677D3F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82" w:type="dxa"/>
            <w:shd w:val="clear" w:color="000000" w:fill="FFFFFF"/>
            <w:vAlign w:val="center"/>
          </w:tcPr>
          <w:p w14:paraId="21BCC370" w14:textId="08B270C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4F09EAB3" w14:textId="3C05AEB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704117DA" w14:textId="325A58B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P20- 200</w:t>
            </w:r>
          </w:p>
        </w:tc>
        <w:tc>
          <w:tcPr>
            <w:tcW w:w="1559" w:type="dxa"/>
            <w:shd w:val="clear" w:color="000000" w:fill="FFFFFF"/>
            <w:noWrap/>
            <w:vAlign w:val="center"/>
            <w:hideMark/>
          </w:tcPr>
          <w:p w14:paraId="0C3CF192"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190C2CC2"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031DC33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27D75D1E"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D538C" w:rsidRPr="004869DC" w14:paraId="690F3613" w14:textId="77777777" w:rsidTr="00744E9B">
        <w:trPr>
          <w:trHeight w:val="300"/>
        </w:trPr>
        <w:tc>
          <w:tcPr>
            <w:tcW w:w="562" w:type="dxa"/>
            <w:shd w:val="clear" w:color="000000" w:fill="FFFFFF"/>
            <w:noWrap/>
            <w:vAlign w:val="center"/>
            <w:hideMark/>
          </w:tcPr>
          <w:p w14:paraId="29760FD1" w14:textId="26DC6C8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82" w:type="dxa"/>
            <w:shd w:val="clear" w:color="000000" w:fill="FFFFFF"/>
            <w:vAlign w:val="center"/>
          </w:tcPr>
          <w:p w14:paraId="2FDDF012" w14:textId="54AF865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531A6747" w14:textId="76BC3B8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31499879" w14:textId="4A7DB1CA"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P5- 50</w:t>
            </w:r>
          </w:p>
        </w:tc>
        <w:tc>
          <w:tcPr>
            <w:tcW w:w="1559" w:type="dxa"/>
            <w:shd w:val="clear" w:color="000000" w:fill="FFFFFF"/>
            <w:noWrap/>
            <w:vAlign w:val="center"/>
            <w:hideMark/>
          </w:tcPr>
          <w:p w14:paraId="6F6B21B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7BFA29F2"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4728247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6A0BFDA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0D538C" w:rsidRPr="004869DC" w14:paraId="77127884" w14:textId="77777777" w:rsidTr="00744E9B">
        <w:trPr>
          <w:trHeight w:val="300"/>
        </w:trPr>
        <w:tc>
          <w:tcPr>
            <w:tcW w:w="562" w:type="dxa"/>
            <w:shd w:val="clear" w:color="000000" w:fill="FFFFFF"/>
            <w:noWrap/>
            <w:vAlign w:val="center"/>
            <w:hideMark/>
          </w:tcPr>
          <w:p w14:paraId="079A7682" w14:textId="35111C1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82" w:type="dxa"/>
            <w:shd w:val="clear" w:color="000000" w:fill="FFFFFF"/>
            <w:vAlign w:val="center"/>
          </w:tcPr>
          <w:p w14:paraId="3D794CBB" w14:textId="0A9C983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04D94DD9" w14:textId="1B8061D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4BC11984" w14:textId="36F8E0EA"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Minuterie (chronomètre) 60 mn</w:t>
            </w:r>
          </w:p>
        </w:tc>
        <w:tc>
          <w:tcPr>
            <w:tcW w:w="1559" w:type="dxa"/>
            <w:shd w:val="clear" w:color="000000" w:fill="FFFFFF"/>
            <w:noWrap/>
            <w:vAlign w:val="center"/>
            <w:hideMark/>
          </w:tcPr>
          <w:p w14:paraId="49FCB0F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7E1D2580"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26" w:type="dxa"/>
            <w:shd w:val="clear" w:color="000000" w:fill="FFFFFF"/>
            <w:noWrap/>
            <w:vAlign w:val="center"/>
            <w:hideMark/>
          </w:tcPr>
          <w:p w14:paraId="3F34ADC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62FBF5D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25D2EB8A" w14:textId="77777777" w:rsidTr="00744E9B">
        <w:trPr>
          <w:trHeight w:val="300"/>
        </w:trPr>
        <w:tc>
          <w:tcPr>
            <w:tcW w:w="562" w:type="dxa"/>
            <w:shd w:val="clear" w:color="000000" w:fill="FFFFFF"/>
            <w:noWrap/>
            <w:vAlign w:val="center"/>
            <w:hideMark/>
          </w:tcPr>
          <w:p w14:paraId="1AA64A21" w14:textId="7C1D97B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82" w:type="dxa"/>
            <w:shd w:val="clear" w:color="000000" w:fill="FFFFFF"/>
            <w:vAlign w:val="center"/>
          </w:tcPr>
          <w:p w14:paraId="0E73783F" w14:textId="60BD8375"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609A11E1" w14:textId="6DB55B16"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7876964C" w14:textId="1F8C3355"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 xml:space="preserve">Pissette en PE </w:t>
            </w:r>
          </w:p>
        </w:tc>
        <w:tc>
          <w:tcPr>
            <w:tcW w:w="1559" w:type="dxa"/>
            <w:shd w:val="clear" w:color="000000" w:fill="FFFFFF"/>
            <w:noWrap/>
            <w:vAlign w:val="center"/>
            <w:hideMark/>
          </w:tcPr>
          <w:p w14:paraId="7870D84B" w14:textId="77777777" w:rsidR="000D538C" w:rsidRPr="004869DC" w:rsidRDefault="000D538C" w:rsidP="000D538C">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Fl</w:t>
            </w:r>
            <w:proofErr w:type="spellEnd"/>
            <w:r w:rsidRPr="004869DC">
              <w:rPr>
                <w:rFonts w:ascii="Century Gothic" w:hAnsi="Century Gothic"/>
                <w:color w:val="000000"/>
                <w:sz w:val="20"/>
                <w:szCs w:val="20"/>
              </w:rPr>
              <w:t>/500 ml</w:t>
            </w:r>
          </w:p>
        </w:tc>
        <w:tc>
          <w:tcPr>
            <w:tcW w:w="1060" w:type="dxa"/>
            <w:shd w:val="clear" w:color="000000" w:fill="FFFFFF"/>
            <w:noWrap/>
            <w:vAlign w:val="center"/>
            <w:hideMark/>
          </w:tcPr>
          <w:p w14:paraId="1C26AAA9"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26" w:type="dxa"/>
            <w:shd w:val="clear" w:color="000000" w:fill="FFFFFF"/>
            <w:noWrap/>
            <w:vAlign w:val="center"/>
            <w:hideMark/>
          </w:tcPr>
          <w:p w14:paraId="126DE12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1C633AC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2F01B29A" w14:textId="77777777" w:rsidTr="00744E9B">
        <w:trPr>
          <w:trHeight w:val="300"/>
        </w:trPr>
        <w:tc>
          <w:tcPr>
            <w:tcW w:w="562" w:type="dxa"/>
            <w:shd w:val="clear" w:color="000000" w:fill="FFFFFF"/>
            <w:noWrap/>
            <w:vAlign w:val="center"/>
            <w:hideMark/>
          </w:tcPr>
          <w:p w14:paraId="27A2E1A7" w14:textId="6E1350A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82" w:type="dxa"/>
            <w:shd w:val="clear" w:color="000000" w:fill="FFFFFF"/>
            <w:vAlign w:val="center"/>
          </w:tcPr>
          <w:p w14:paraId="59C52438" w14:textId="174307D4"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2B995F9F" w14:textId="4629525D"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2EB79950" w14:textId="11ACC1F4"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Plateau rectangulaire MF</w:t>
            </w:r>
          </w:p>
        </w:tc>
        <w:tc>
          <w:tcPr>
            <w:tcW w:w="1559" w:type="dxa"/>
            <w:shd w:val="clear" w:color="000000" w:fill="FFFFFF"/>
            <w:noWrap/>
            <w:vAlign w:val="center"/>
            <w:hideMark/>
          </w:tcPr>
          <w:p w14:paraId="54815D2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01DF0812"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644553C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shd w:val="clear" w:color="000000" w:fill="FFFFFF"/>
            <w:noWrap/>
            <w:vAlign w:val="center"/>
            <w:hideMark/>
          </w:tcPr>
          <w:p w14:paraId="52AC172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D538C" w:rsidRPr="004869DC" w14:paraId="5F0063F1" w14:textId="77777777" w:rsidTr="00744E9B">
        <w:trPr>
          <w:trHeight w:val="300"/>
        </w:trPr>
        <w:tc>
          <w:tcPr>
            <w:tcW w:w="562" w:type="dxa"/>
            <w:shd w:val="clear" w:color="000000" w:fill="FFFFFF"/>
            <w:noWrap/>
            <w:vAlign w:val="center"/>
            <w:hideMark/>
          </w:tcPr>
          <w:p w14:paraId="6F2D7996" w14:textId="566A8CF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82" w:type="dxa"/>
            <w:shd w:val="clear" w:color="000000" w:fill="FFFFFF"/>
            <w:vAlign w:val="center"/>
          </w:tcPr>
          <w:p w14:paraId="7BC72D78" w14:textId="0D7843B9"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3BD6AD9E" w14:textId="34E4C4F6"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3E9E5FCF" w14:textId="35F61028"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Plateau rectangulaire PF</w:t>
            </w:r>
          </w:p>
        </w:tc>
        <w:tc>
          <w:tcPr>
            <w:tcW w:w="1559" w:type="dxa"/>
            <w:shd w:val="clear" w:color="000000" w:fill="FFFFFF"/>
            <w:noWrap/>
            <w:vAlign w:val="center"/>
            <w:hideMark/>
          </w:tcPr>
          <w:p w14:paraId="5CCE6CD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7631D8AE"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715278F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shd w:val="clear" w:color="000000" w:fill="FFFFFF"/>
            <w:noWrap/>
            <w:vAlign w:val="center"/>
            <w:hideMark/>
          </w:tcPr>
          <w:p w14:paraId="03F8131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0D538C" w:rsidRPr="004869DC" w14:paraId="1D1797D0" w14:textId="77777777" w:rsidTr="00744E9B">
        <w:trPr>
          <w:trHeight w:val="300"/>
        </w:trPr>
        <w:tc>
          <w:tcPr>
            <w:tcW w:w="562" w:type="dxa"/>
            <w:shd w:val="clear" w:color="000000" w:fill="FFFFFF"/>
            <w:noWrap/>
            <w:vAlign w:val="center"/>
            <w:hideMark/>
          </w:tcPr>
          <w:p w14:paraId="2D06FC8D" w14:textId="70E2E0E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82" w:type="dxa"/>
            <w:shd w:val="clear" w:color="000000" w:fill="FFFFFF"/>
            <w:vAlign w:val="center"/>
          </w:tcPr>
          <w:p w14:paraId="5ADD03CA" w14:textId="5512131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6CCED6CF" w14:textId="02B7A36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00138B90" w14:textId="35CF4D2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essai</w:t>
            </w:r>
          </w:p>
        </w:tc>
        <w:tc>
          <w:tcPr>
            <w:tcW w:w="1559" w:type="dxa"/>
            <w:shd w:val="clear" w:color="000000" w:fill="FFFFFF"/>
            <w:noWrap/>
            <w:vAlign w:val="center"/>
            <w:hideMark/>
          </w:tcPr>
          <w:p w14:paraId="08DDBABA"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3D5139E1"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702638B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shd w:val="clear" w:color="000000" w:fill="FFFFFF"/>
            <w:noWrap/>
            <w:vAlign w:val="center"/>
            <w:hideMark/>
          </w:tcPr>
          <w:p w14:paraId="055B5D5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D538C" w:rsidRPr="004869DC" w14:paraId="4F1BA0BC" w14:textId="77777777" w:rsidTr="00744E9B">
        <w:trPr>
          <w:trHeight w:val="300"/>
        </w:trPr>
        <w:tc>
          <w:tcPr>
            <w:tcW w:w="562" w:type="dxa"/>
            <w:shd w:val="clear" w:color="000000" w:fill="FFFFFF"/>
            <w:noWrap/>
            <w:vAlign w:val="center"/>
            <w:hideMark/>
          </w:tcPr>
          <w:p w14:paraId="2D27C08F" w14:textId="63A3878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82" w:type="dxa"/>
            <w:shd w:val="clear" w:color="000000" w:fill="FFFFFF"/>
            <w:vAlign w:val="center"/>
          </w:tcPr>
          <w:p w14:paraId="223D01AE" w14:textId="43E05E1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4BACE13C" w14:textId="1561172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6912F80D" w14:textId="5613ABA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hémolyse</w:t>
            </w:r>
          </w:p>
        </w:tc>
        <w:tc>
          <w:tcPr>
            <w:tcW w:w="1559" w:type="dxa"/>
            <w:shd w:val="clear" w:color="000000" w:fill="FFFFFF"/>
            <w:noWrap/>
            <w:vAlign w:val="center"/>
            <w:hideMark/>
          </w:tcPr>
          <w:p w14:paraId="17C2FD37"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2E78EF70"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4</w:t>
            </w:r>
          </w:p>
        </w:tc>
        <w:tc>
          <w:tcPr>
            <w:tcW w:w="2626" w:type="dxa"/>
            <w:shd w:val="clear" w:color="000000" w:fill="FFFFFF"/>
            <w:noWrap/>
            <w:vAlign w:val="center"/>
            <w:hideMark/>
          </w:tcPr>
          <w:p w14:paraId="708667F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shd w:val="clear" w:color="000000" w:fill="FFFFFF"/>
            <w:noWrap/>
            <w:vAlign w:val="center"/>
            <w:hideMark/>
          </w:tcPr>
          <w:p w14:paraId="6F4F451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D538C" w:rsidRPr="004869DC" w14:paraId="25A40AD4" w14:textId="77777777" w:rsidTr="00744E9B">
        <w:trPr>
          <w:trHeight w:val="300"/>
        </w:trPr>
        <w:tc>
          <w:tcPr>
            <w:tcW w:w="562" w:type="dxa"/>
            <w:shd w:val="clear" w:color="000000" w:fill="FFFFFF"/>
            <w:noWrap/>
            <w:vAlign w:val="center"/>
            <w:hideMark/>
          </w:tcPr>
          <w:p w14:paraId="71F22A7B" w14:textId="2C9A74F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82" w:type="dxa"/>
            <w:shd w:val="clear" w:color="000000" w:fill="FFFFFF"/>
            <w:vAlign w:val="center"/>
          </w:tcPr>
          <w:p w14:paraId="66FB894F" w14:textId="4FCE73C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1E2B081E" w14:textId="2987689A"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725496E2" w14:textId="4249A42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blanche 15 l</w:t>
            </w:r>
          </w:p>
        </w:tc>
        <w:tc>
          <w:tcPr>
            <w:tcW w:w="1559" w:type="dxa"/>
            <w:shd w:val="clear" w:color="000000" w:fill="FFFFFF"/>
            <w:noWrap/>
            <w:vAlign w:val="center"/>
            <w:hideMark/>
          </w:tcPr>
          <w:p w14:paraId="322D530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0FD67E1F"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32B1318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52C689D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363B0A4A" w14:textId="77777777" w:rsidTr="00744E9B">
        <w:trPr>
          <w:trHeight w:val="300"/>
        </w:trPr>
        <w:tc>
          <w:tcPr>
            <w:tcW w:w="562" w:type="dxa"/>
            <w:shd w:val="clear" w:color="000000" w:fill="FFFFFF"/>
            <w:noWrap/>
            <w:vAlign w:val="center"/>
            <w:hideMark/>
          </w:tcPr>
          <w:p w14:paraId="21402030" w14:textId="6196DF7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82" w:type="dxa"/>
            <w:shd w:val="clear" w:color="000000" w:fill="FFFFFF"/>
            <w:vAlign w:val="center"/>
          </w:tcPr>
          <w:p w14:paraId="69913F1B" w14:textId="37D0782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6ECA54C1" w14:textId="74F50EE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341F9B9E" w14:textId="73E3373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jaune 15 l</w:t>
            </w:r>
          </w:p>
        </w:tc>
        <w:tc>
          <w:tcPr>
            <w:tcW w:w="1559" w:type="dxa"/>
            <w:shd w:val="clear" w:color="000000" w:fill="FFFFFF"/>
            <w:noWrap/>
            <w:vAlign w:val="center"/>
            <w:hideMark/>
          </w:tcPr>
          <w:p w14:paraId="3BA1CF7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49A1FF79"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66D2919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3728E08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21E66A9D" w14:textId="77777777" w:rsidTr="00744E9B">
        <w:trPr>
          <w:trHeight w:val="300"/>
        </w:trPr>
        <w:tc>
          <w:tcPr>
            <w:tcW w:w="562" w:type="dxa"/>
            <w:shd w:val="clear" w:color="000000" w:fill="FFFFFF"/>
            <w:noWrap/>
            <w:vAlign w:val="center"/>
            <w:hideMark/>
          </w:tcPr>
          <w:p w14:paraId="120691E7" w14:textId="161F672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82" w:type="dxa"/>
            <w:shd w:val="clear" w:color="000000" w:fill="FFFFFF"/>
            <w:vAlign w:val="center"/>
          </w:tcPr>
          <w:p w14:paraId="143B7E4E" w14:textId="1E1F469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391F3D7D" w14:textId="515602C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2117F64E" w14:textId="6322623A"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noire 15 l</w:t>
            </w:r>
          </w:p>
        </w:tc>
        <w:tc>
          <w:tcPr>
            <w:tcW w:w="1559" w:type="dxa"/>
            <w:shd w:val="clear" w:color="000000" w:fill="FFFFFF"/>
            <w:noWrap/>
            <w:vAlign w:val="center"/>
            <w:hideMark/>
          </w:tcPr>
          <w:p w14:paraId="2F50C85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49222EFC"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3F7145A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778AC64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70822979" w14:textId="77777777" w:rsidTr="00744E9B">
        <w:trPr>
          <w:trHeight w:val="300"/>
        </w:trPr>
        <w:tc>
          <w:tcPr>
            <w:tcW w:w="562" w:type="dxa"/>
            <w:shd w:val="clear" w:color="000000" w:fill="FFFFFF"/>
            <w:noWrap/>
            <w:vAlign w:val="center"/>
            <w:hideMark/>
          </w:tcPr>
          <w:p w14:paraId="1F94DF94" w14:textId="1F7D95D0"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82" w:type="dxa"/>
            <w:shd w:val="clear" w:color="000000" w:fill="FFFFFF"/>
            <w:vAlign w:val="center"/>
          </w:tcPr>
          <w:p w14:paraId="6275E23C" w14:textId="0D691036"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0E9738F5" w14:textId="269814F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2D5202BD" w14:textId="7E86A5E5"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ordinaire</w:t>
            </w:r>
          </w:p>
        </w:tc>
        <w:tc>
          <w:tcPr>
            <w:tcW w:w="1559" w:type="dxa"/>
            <w:shd w:val="clear" w:color="000000" w:fill="FFFFFF"/>
            <w:noWrap/>
            <w:vAlign w:val="center"/>
            <w:hideMark/>
          </w:tcPr>
          <w:p w14:paraId="3E3FDB8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32D6E10E"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26" w:type="dxa"/>
            <w:shd w:val="clear" w:color="000000" w:fill="FFFFFF"/>
            <w:noWrap/>
            <w:vAlign w:val="center"/>
            <w:hideMark/>
          </w:tcPr>
          <w:p w14:paraId="7884A35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137AFE8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33F9A344" w14:textId="77777777" w:rsidTr="00744E9B">
        <w:trPr>
          <w:trHeight w:val="300"/>
        </w:trPr>
        <w:tc>
          <w:tcPr>
            <w:tcW w:w="562" w:type="dxa"/>
            <w:shd w:val="clear" w:color="000000" w:fill="FFFFFF"/>
            <w:noWrap/>
            <w:vAlign w:val="center"/>
            <w:hideMark/>
          </w:tcPr>
          <w:p w14:paraId="4C7DF0E8" w14:textId="1AE0F838"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82" w:type="dxa"/>
            <w:shd w:val="clear" w:color="000000" w:fill="FFFFFF"/>
            <w:vAlign w:val="center"/>
          </w:tcPr>
          <w:p w14:paraId="24558CAA" w14:textId="0E7E2B5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325200D3" w14:textId="0BC85C9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168FC821" w14:textId="5A70BEB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Râtelier en bois</w:t>
            </w:r>
          </w:p>
        </w:tc>
        <w:tc>
          <w:tcPr>
            <w:tcW w:w="1559" w:type="dxa"/>
            <w:shd w:val="clear" w:color="000000" w:fill="FFFFFF"/>
            <w:noWrap/>
            <w:vAlign w:val="center"/>
            <w:hideMark/>
          </w:tcPr>
          <w:p w14:paraId="24FD574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260A2EF6"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26" w:type="dxa"/>
            <w:shd w:val="clear" w:color="000000" w:fill="FFFFFF"/>
            <w:noWrap/>
            <w:vAlign w:val="center"/>
            <w:hideMark/>
          </w:tcPr>
          <w:p w14:paraId="6FB869F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shd w:val="clear" w:color="000000" w:fill="FFFFFF"/>
            <w:noWrap/>
            <w:vAlign w:val="center"/>
            <w:hideMark/>
          </w:tcPr>
          <w:p w14:paraId="10C6C17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0D538C" w:rsidRPr="004869DC" w14:paraId="672E7408" w14:textId="77777777" w:rsidTr="00744E9B">
        <w:trPr>
          <w:trHeight w:val="300"/>
        </w:trPr>
        <w:tc>
          <w:tcPr>
            <w:tcW w:w="562" w:type="dxa"/>
            <w:shd w:val="clear" w:color="000000" w:fill="FFFFFF"/>
            <w:noWrap/>
            <w:vAlign w:val="center"/>
            <w:hideMark/>
          </w:tcPr>
          <w:p w14:paraId="0AF92CCA" w14:textId="4DD4D322"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82" w:type="dxa"/>
            <w:shd w:val="clear" w:color="000000" w:fill="FFFFFF"/>
            <w:vAlign w:val="center"/>
          </w:tcPr>
          <w:p w14:paraId="49CC6A91" w14:textId="0ECE76E3"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1CCA75DE" w14:textId="05868FD9"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143806FF" w14:textId="0EF65FE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Seau en plastique 20 litres</w:t>
            </w:r>
          </w:p>
        </w:tc>
        <w:tc>
          <w:tcPr>
            <w:tcW w:w="1559" w:type="dxa"/>
            <w:shd w:val="clear" w:color="000000" w:fill="FFFFFF"/>
            <w:noWrap/>
            <w:vAlign w:val="center"/>
            <w:hideMark/>
          </w:tcPr>
          <w:p w14:paraId="44710E4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403E5326"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26" w:type="dxa"/>
            <w:shd w:val="clear" w:color="000000" w:fill="FFFFFF"/>
            <w:noWrap/>
            <w:vAlign w:val="center"/>
            <w:hideMark/>
          </w:tcPr>
          <w:p w14:paraId="3208B4F8"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shd w:val="clear" w:color="000000" w:fill="FFFFFF"/>
            <w:noWrap/>
            <w:vAlign w:val="center"/>
            <w:hideMark/>
          </w:tcPr>
          <w:p w14:paraId="1313519B"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0D538C" w:rsidRPr="004869DC" w14:paraId="1125F8B9" w14:textId="77777777" w:rsidTr="00744E9B">
        <w:trPr>
          <w:trHeight w:val="300"/>
        </w:trPr>
        <w:tc>
          <w:tcPr>
            <w:tcW w:w="562" w:type="dxa"/>
            <w:shd w:val="clear" w:color="000000" w:fill="FFFFFF"/>
            <w:noWrap/>
            <w:vAlign w:val="center"/>
            <w:hideMark/>
          </w:tcPr>
          <w:p w14:paraId="7C26571B" w14:textId="42630A1D"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82" w:type="dxa"/>
            <w:shd w:val="clear" w:color="000000" w:fill="FFFFFF"/>
            <w:vAlign w:val="center"/>
          </w:tcPr>
          <w:p w14:paraId="0B77D6F0" w14:textId="03CDD63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2D33438E" w14:textId="106B433C"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479" w:type="dxa"/>
            <w:shd w:val="clear" w:color="000000" w:fill="FFFFFF"/>
            <w:noWrap/>
            <w:vAlign w:val="center"/>
            <w:hideMark/>
          </w:tcPr>
          <w:p w14:paraId="65E89ED7" w14:textId="1E1881AB"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Thermomètre frigo/congélateur</w:t>
            </w:r>
          </w:p>
        </w:tc>
        <w:tc>
          <w:tcPr>
            <w:tcW w:w="1559" w:type="dxa"/>
            <w:shd w:val="clear" w:color="000000" w:fill="FFFFFF"/>
            <w:noWrap/>
            <w:vAlign w:val="center"/>
            <w:hideMark/>
          </w:tcPr>
          <w:p w14:paraId="28229E03"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53148EE3"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26" w:type="dxa"/>
            <w:shd w:val="clear" w:color="000000" w:fill="FFFFFF"/>
            <w:noWrap/>
            <w:vAlign w:val="center"/>
            <w:hideMark/>
          </w:tcPr>
          <w:p w14:paraId="56BA845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shd w:val="clear" w:color="000000" w:fill="FFFFFF"/>
            <w:noWrap/>
            <w:vAlign w:val="center"/>
            <w:hideMark/>
          </w:tcPr>
          <w:p w14:paraId="4C73CA55"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0D538C" w:rsidRPr="004869DC" w14:paraId="4601EDF6" w14:textId="77777777" w:rsidTr="00744E9B">
        <w:trPr>
          <w:trHeight w:val="300"/>
        </w:trPr>
        <w:tc>
          <w:tcPr>
            <w:tcW w:w="562" w:type="dxa"/>
            <w:shd w:val="clear" w:color="000000" w:fill="FFFFFF"/>
            <w:noWrap/>
            <w:vAlign w:val="center"/>
            <w:hideMark/>
          </w:tcPr>
          <w:p w14:paraId="78C37C83" w14:textId="2FF14F4F"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82" w:type="dxa"/>
            <w:shd w:val="clear" w:color="000000" w:fill="FFFFFF"/>
            <w:vAlign w:val="center"/>
          </w:tcPr>
          <w:p w14:paraId="57508882" w14:textId="44616A10"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58A45057" w14:textId="3F17D2A2"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7E8CAD57" w14:textId="22B36E89"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Toile métallique pour bec bunsen</w:t>
            </w:r>
          </w:p>
        </w:tc>
        <w:tc>
          <w:tcPr>
            <w:tcW w:w="1559" w:type="dxa"/>
            <w:shd w:val="clear" w:color="000000" w:fill="FFFFFF"/>
            <w:noWrap/>
            <w:vAlign w:val="center"/>
            <w:hideMark/>
          </w:tcPr>
          <w:p w14:paraId="75E2D744"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P/5</w:t>
            </w:r>
          </w:p>
        </w:tc>
        <w:tc>
          <w:tcPr>
            <w:tcW w:w="1060" w:type="dxa"/>
            <w:shd w:val="clear" w:color="000000" w:fill="FFFFFF"/>
            <w:noWrap/>
            <w:vAlign w:val="center"/>
            <w:hideMark/>
          </w:tcPr>
          <w:p w14:paraId="1A6944DD"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5383A12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7BCB6C2D"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48B6830C" w14:textId="77777777" w:rsidTr="00744E9B">
        <w:trPr>
          <w:trHeight w:val="285"/>
        </w:trPr>
        <w:tc>
          <w:tcPr>
            <w:tcW w:w="562" w:type="dxa"/>
            <w:shd w:val="clear" w:color="000000" w:fill="FFFFFF"/>
            <w:noWrap/>
            <w:vAlign w:val="center"/>
            <w:hideMark/>
          </w:tcPr>
          <w:p w14:paraId="5312DAB2" w14:textId="596DFD8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82" w:type="dxa"/>
            <w:shd w:val="clear" w:color="000000" w:fill="FFFFFF"/>
            <w:vAlign w:val="center"/>
          </w:tcPr>
          <w:p w14:paraId="3FEC05DF" w14:textId="65D3494F"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644162F6" w14:textId="46616E26"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155CC0D3" w14:textId="32AAF9E4"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Trépied en fonte, hauteur 21cm</w:t>
            </w:r>
          </w:p>
        </w:tc>
        <w:tc>
          <w:tcPr>
            <w:tcW w:w="1559" w:type="dxa"/>
            <w:shd w:val="clear" w:color="000000" w:fill="FFFFFF"/>
            <w:noWrap/>
            <w:vAlign w:val="center"/>
            <w:hideMark/>
          </w:tcPr>
          <w:p w14:paraId="225E102F"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0D9F9107"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3D8B64A1"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27A038F9"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0D538C" w:rsidRPr="004869DC" w14:paraId="52017CC3" w14:textId="77777777" w:rsidTr="00744E9B">
        <w:trPr>
          <w:trHeight w:val="300"/>
        </w:trPr>
        <w:tc>
          <w:tcPr>
            <w:tcW w:w="562" w:type="dxa"/>
            <w:shd w:val="clear" w:color="000000" w:fill="FFFFFF"/>
            <w:noWrap/>
            <w:vAlign w:val="center"/>
            <w:hideMark/>
          </w:tcPr>
          <w:p w14:paraId="1CCE2DFE" w14:textId="109CB2C1"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82" w:type="dxa"/>
            <w:shd w:val="clear" w:color="000000" w:fill="FFFFFF"/>
            <w:vAlign w:val="center"/>
          </w:tcPr>
          <w:p w14:paraId="01C218A4" w14:textId="09BF9EB9"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CA</w:t>
            </w:r>
          </w:p>
        </w:tc>
        <w:tc>
          <w:tcPr>
            <w:tcW w:w="493" w:type="dxa"/>
            <w:shd w:val="clear" w:color="000000" w:fill="FFFFFF"/>
            <w:vAlign w:val="center"/>
          </w:tcPr>
          <w:p w14:paraId="7C4DFE43" w14:textId="72C3B96C"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479" w:type="dxa"/>
            <w:shd w:val="clear" w:color="000000" w:fill="FFFFFF"/>
            <w:vAlign w:val="center"/>
            <w:hideMark/>
          </w:tcPr>
          <w:p w14:paraId="2CC71974" w14:textId="3B7E6DFB" w:rsidR="000D538C" w:rsidRPr="004869DC" w:rsidRDefault="000D538C" w:rsidP="000D538C">
            <w:pPr>
              <w:spacing w:after="0" w:line="240" w:lineRule="auto"/>
              <w:rPr>
                <w:rFonts w:ascii="Century Gothic" w:hAnsi="Century Gothic"/>
                <w:sz w:val="20"/>
                <w:szCs w:val="20"/>
              </w:rPr>
            </w:pPr>
            <w:r w:rsidRPr="004869DC">
              <w:rPr>
                <w:rFonts w:ascii="Century Gothic" w:hAnsi="Century Gothic"/>
                <w:sz w:val="20"/>
                <w:szCs w:val="20"/>
              </w:rPr>
              <w:t>Trépied en fonte, hauteur 28cm</w:t>
            </w:r>
          </w:p>
        </w:tc>
        <w:tc>
          <w:tcPr>
            <w:tcW w:w="1559" w:type="dxa"/>
            <w:shd w:val="clear" w:color="000000" w:fill="FFFFFF"/>
            <w:noWrap/>
            <w:vAlign w:val="center"/>
            <w:hideMark/>
          </w:tcPr>
          <w:p w14:paraId="6D28491C"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shd w:val="clear" w:color="000000" w:fill="FFFFFF"/>
            <w:noWrap/>
            <w:vAlign w:val="center"/>
            <w:hideMark/>
          </w:tcPr>
          <w:p w14:paraId="3D89AC6F" w14:textId="77777777" w:rsidR="000D538C" w:rsidRPr="004869DC" w:rsidRDefault="000D538C" w:rsidP="000D538C">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26" w:type="dxa"/>
            <w:shd w:val="clear" w:color="000000" w:fill="FFFFFF"/>
            <w:noWrap/>
            <w:vAlign w:val="center"/>
            <w:hideMark/>
          </w:tcPr>
          <w:p w14:paraId="65A90280"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shd w:val="clear" w:color="000000" w:fill="FFFFFF"/>
            <w:noWrap/>
            <w:vAlign w:val="center"/>
            <w:hideMark/>
          </w:tcPr>
          <w:p w14:paraId="1FD1E316" w14:textId="77777777" w:rsidR="000D538C" w:rsidRPr="004869DC" w:rsidRDefault="000D538C" w:rsidP="000D538C">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bl>
    <w:p w14:paraId="5D65175E" w14:textId="77777777" w:rsidR="00A246C9" w:rsidRPr="00467AFC" w:rsidRDefault="00A246C9" w:rsidP="005E266E">
      <w:pPr>
        <w:spacing w:after="0" w:line="360" w:lineRule="auto"/>
        <w:jc w:val="both"/>
        <w:rPr>
          <w:rFonts w:ascii="Times New Roman" w:hAnsi="Times New Roman"/>
          <w:sz w:val="24"/>
          <w:szCs w:val="24"/>
        </w:rPr>
      </w:pPr>
    </w:p>
    <w:tbl>
      <w:tblPr>
        <w:tblW w:w="14954" w:type="dxa"/>
        <w:tblCellMar>
          <w:left w:w="70" w:type="dxa"/>
          <w:right w:w="70" w:type="dxa"/>
        </w:tblCellMar>
        <w:tblLook w:val="04A0" w:firstRow="1" w:lastRow="0" w:firstColumn="1" w:lastColumn="0" w:noHBand="0" w:noVBand="1"/>
      </w:tblPr>
      <w:tblGrid>
        <w:gridCol w:w="420"/>
        <w:gridCol w:w="568"/>
        <w:gridCol w:w="567"/>
        <w:gridCol w:w="5549"/>
        <w:gridCol w:w="1559"/>
        <w:gridCol w:w="1060"/>
        <w:gridCol w:w="2639"/>
        <w:gridCol w:w="2592"/>
      </w:tblGrid>
      <w:tr w:rsidR="00FE35F1" w:rsidRPr="004869DC" w14:paraId="6A3C313B" w14:textId="77777777" w:rsidTr="004577C5">
        <w:trPr>
          <w:trHeight w:val="300"/>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095DB02C" w14:textId="151B3660" w:rsidR="00FE35F1" w:rsidRPr="004869DC" w:rsidRDefault="00FE35F1" w:rsidP="00D24CB9">
            <w:pPr>
              <w:spacing w:after="0" w:line="240" w:lineRule="auto"/>
              <w:rPr>
                <w:rFonts w:ascii="Century Gothic" w:hAnsi="Century Gothic"/>
                <w:color w:val="FFFFFF" w:themeColor="background1"/>
                <w:sz w:val="20"/>
                <w:szCs w:val="20"/>
              </w:rPr>
            </w:pPr>
            <w:r w:rsidRPr="004869DC">
              <w:rPr>
                <w:rFonts w:ascii="Century Gothic" w:hAnsi="Century Gothic"/>
                <w:b/>
                <w:bCs/>
                <w:color w:val="FFFFFF" w:themeColor="background1"/>
                <w:sz w:val="20"/>
                <w:szCs w:val="20"/>
              </w:rPr>
              <w:t>2.2.4 Mobilier centre de santé amélioré</w:t>
            </w:r>
          </w:p>
        </w:tc>
      </w:tr>
      <w:tr w:rsidR="00FE35F1" w:rsidRPr="004869DC" w14:paraId="3AB8768F" w14:textId="77777777" w:rsidTr="004577C5">
        <w:trPr>
          <w:trHeight w:val="315"/>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4B3B01F2" w14:textId="00DF9572" w:rsidR="00FE35F1" w:rsidRPr="004869DC" w:rsidRDefault="00FE35F1" w:rsidP="00FE35F1">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549" w:type="dxa"/>
            <w:tcBorders>
              <w:top w:val="nil"/>
              <w:left w:val="single" w:sz="4" w:space="0" w:color="auto"/>
              <w:bottom w:val="single" w:sz="4" w:space="0" w:color="auto"/>
              <w:right w:val="single" w:sz="4" w:space="0" w:color="auto"/>
            </w:tcBorders>
            <w:shd w:val="clear" w:color="auto" w:fill="FFC000"/>
            <w:noWrap/>
            <w:vAlign w:val="center"/>
            <w:hideMark/>
          </w:tcPr>
          <w:p w14:paraId="1583E46A" w14:textId="337283E7"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59" w:type="dxa"/>
            <w:tcBorders>
              <w:top w:val="nil"/>
              <w:left w:val="nil"/>
              <w:bottom w:val="single" w:sz="4" w:space="0" w:color="auto"/>
              <w:right w:val="single" w:sz="4" w:space="0" w:color="auto"/>
            </w:tcBorders>
            <w:shd w:val="clear" w:color="auto" w:fill="FFC000"/>
            <w:noWrap/>
            <w:vAlign w:val="center"/>
            <w:hideMark/>
          </w:tcPr>
          <w:p w14:paraId="7FDE614A" w14:textId="77777777"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11474939" w14:textId="77777777" w:rsidR="00FE35F1" w:rsidRPr="004869DC" w:rsidRDefault="00FE35F1" w:rsidP="002F5A02">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639" w:type="dxa"/>
            <w:tcBorders>
              <w:top w:val="nil"/>
              <w:left w:val="nil"/>
              <w:bottom w:val="single" w:sz="4" w:space="0" w:color="auto"/>
              <w:right w:val="single" w:sz="4" w:space="0" w:color="auto"/>
            </w:tcBorders>
            <w:shd w:val="clear" w:color="auto" w:fill="FFC000"/>
            <w:noWrap/>
            <w:vAlign w:val="center"/>
            <w:hideMark/>
          </w:tcPr>
          <w:p w14:paraId="76D0D490" w14:textId="77777777"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592" w:type="dxa"/>
            <w:tcBorders>
              <w:top w:val="nil"/>
              <w:left w:val="nil"/>
              <w:bottom w:val="single" w:sz="4" w:space="0" w:color="auto"/>
              <w:right w:val="single" w:sz="4" w:space="0" w:color="auto"/>
            </w:tcBorders>
            <w:shd w:val="clear" w:color="auto" w:fill="FFC000"/>
            <w:noWrap/>
            <w:vAlign w:val="center"/>
            <w:hideMark/>
          </w:tcPr>
          <w:p w14:paraId="447795BE" w14:textId="77777777"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FE35F1" w:rsidRPr="004869DC" w14:paraId="788732C3" w14:textId="77777777" w:rsidTr="004577C5">
        <w:trPr>
          <w:trHeight w:val="315"/>
        </w:trPr>
        <w:tc>
          <w:tcPr>
            <w:tcW w:w="420" w:type="dxa"/>
            <w:tcBorders>
              <w:top w:val="single" w:sz="4" w:space="0" w:color="auto"/>
              <w:left w:val="single" w:sz="4" w:space="0" w:color="auto"/>
              <w:bottom w:val="single" w:sz="4" w:space="0" w:color="auto"/>
            </w:tcBorders>
            <w:shd w:val="clear" w:color="000000" w:fill="FFFFFF"/>
            <w:noWrap/>
            <w:vAlign w:val="center"/>
            <w:hideMark/>
          </w:tcPr>
          <w:p w14:paraId="51A9324D" w14:textId="538F8A9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568" w:type="dxa"/>
            <w:tcBorders>
              <w:top w:val="single" w:sz="4" w:space="0" w:color="auto"/>
              <w:bottom w:val="single" w:sz="4" w:space="0" w:color="auto"/>
            </w:tcBorders>
            <w:shd w:val="clear" w:color="000000" w:fill="FFFFFF"/>
            <w:vAlign w:val="center"/>
          </w:tcPr>
          <w:p w14:paraId="35CD10F5" w14:textId="4C578056"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shd w:val="clear" w:color="000000" w:fill="FFFFFF"/>
            <w:vAlign w:val="center"/>
          </w:tcPr>
          <w:p w14:paraId="24CDA1E5" w14:textId="5183FAFD"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000000" w:fill="FFFFFF"/>
            <w:noWrap/>
            <w:vAlign w:val="center"/>
            <w:hideMark/>
          </w:tcPr>
          <w:p w14:paraId="62FB9275" w14:textId="31C67044" w:rsidR="00FE35F1" w:rsidRPr="004869DC" w:rsidRDefault="00FE35F1" w:rsidP="002F5A02">
            <w:pPr>
              <w:spacing w:after="0" w:line="240" w:lineRule="auto"/>
              <w:rPr>
                <w:rFonts w:ascii="Century Gothic" w:hAnsi="Century Gothic"/>
                <w:sz w:val="20"/>
                <w:szCs w:val="20"/>
              </w:rPr>
            </w:pPr>
            <w:r w:rsidRPr="004869DC">
              <w:rPr>
                <w:rFonts w:ascii="Century Gothic" w:hAnsi="Century Gothic"/>
                <w:sz w:val="20"/>
                <w:szCs w:val="20"/>
              </w:rPr>
              <w:t>Armoire métallique</w:t>
            </w:r>
          </w:p>
        </w:tc>
        <w:tc>
          <w:tcPr>
            <w:tcW w:w="1559" w:type="dxa"/>
            <w:tcBorders>
              <w:top w:val="nil"/>
              <w:left w:val="nil"/>
              <w:bottom w:val="single" w:sz="4" w:space="0" w:color="auto"/>
              <w:right w:val="single" w:sz="4" w:space="0" w:color="auto"/>
            </w:tcBorders>
            <w:shd w:val="clear" w:color="000000" w:fill="FFFFFF"/>
            <w:noWrap/>
            <w:vAlign w:val="center"/>
            <w:hideMark/>
          </w:tcPr>
          <w:p w14:paraId="682E6E37" w14:textId="77777777" w:rsidR="00FE35F1" w:rsidRPr="004869DC" w:rsidRDefault="00FE35F1" w:rsidP="002F5A02">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58471A68" w14:textId="77777777" w:rsidR="00FE35F1" w:rsidRPr="004869DC" w:rsidRDefault="00FE35F1" w:rsidP="002F5A02">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9" w:type="dxa"/>
            <w:tcBorders>
              <w:top w:val="nil"/>
              <w:left w:val="nil"/>
              <w:bottom w:val="single" w:sz="4" w:space="0" w:color="auto"/>
              <w:right w:val="single" w:sz="4" w:space="0" w:color="auto"/>
            </w:tcBorders>
            <w:shd w:val="clear" w:color="000000" w:fill="FFFFFF"/>
            <w:noWrap/>
            <w:vAlign w:val="center"/>
            <w:hideMark/>
          </w:tcPr>
          <w:p w14:paraId="3ACCED3C" w14:textId="77777777" w:rsidR="00FE35F1" w:rsidRPr="004869DC" w:rsidRDefault="00FE35F1" w:rsidP="002F5A02">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592" w:type="dxa"/>
            <w:tcBorders>
              <w:top w:val="nil"/>
              <w:left w:val="nil"/>
              <w:bottom w:val="single" w:sz="4" w:space="0" w:color="auto"/>
              <w:right w:val="single" w:sz="4" w:space="0" w:color="auto"/>
            </w:tcBorders>
            <w:shd w:val="clear" w:color="000000" w:fill="FFFFFF"/>
            <w:noWrap/>
            <w:vAlign w:val="center"/>
            <w:hideMark/>
          </w:tcPr>
          <w:p w14:paraId="62B5EE63" w14:textId="77777777" w:rsidR="00FE35F1" w:rsidRPr="004869DC" w:rsidRDefault="00FE35F1" w:rsidP="002F5A02">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FE35F1" w:rsidRPr="004869DC" w14:paraId="629C1F7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5B36B2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568" w:type="dxa"/>
            <w:tcBorders>
              <w:top w:val="single" w:sz="4" w:space="0" w:color="auto"/>
              <w:bottom w:val="single" w:sz="4" w:space="0" w:color="auto"/>
            </w:tcBorders>
            <w:vAlign w:val="center"/>
          </w:tcPr>
          <w:p w14:paraId="6B62C480" w14:textId="66471571"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vAlign w:val="center"/>
          </w:tcPr>
          <w:p w14:paraId="4A4B8CFB" w14:textId="500E8E74"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auto" w:fill="auto"/>
            <w:noWrap/>
            <w:vAlign w:val="center"/>
            <w:hideMark/>
          </w:tcPr>
          <w:p w14:paraId="7F21E0C6" w14:textId="7FC882B6"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Armoire vestiaire, 1 compartiment</w:t>
            </w:r>
          </w:p>
        </w:tc>
        <w:tc>
          <w:tcPr>
            <w:tcW w:w="1559" w:type="dxa"/>
            <w:tcBorders>
              <w:top w:val="nil"/>
              <w:left w:val="nil"/>
              <w:bottom w:val="single" w:sz="4" w:space="0" w:color="auto"/>
              <w:right w:val="single" w:sz="4" w:space="0" w:color="auto"/>
            </w:tcBorders>
            <w:shd w:val="clear" w:color="auto" w:fill="auto"/>
            <w:noWrap/>
            <w:vAlign w:val="center"/>
            <w:hideMark/>
          </w:tcPr>
          <w:p w14:paraId="51B8FBA6" w14:textId="77777777"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09AE28D"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9" w:type="dxa"/>
            <w:tcBorders>
              <w:top w:val="nil"/>
              <w:left w:val="nil"/>
              <w:bottom w:val="single" w:sz="4" w:space="0" w:color="auto"/>
              <w:right w:val="single" w:sz="4" w:space="0" w:color="auto"/>
            </w:tcBorders>
            <w:shd w:val="clear" w:color="auto" w:fill="auto"/>
            <w:noWrap/>
            <w:vAlign w:val="center"/>
            <w:hideMark/>
          </w:tcPr>
          <w:p w14:paraId="10F20D7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592" w:type="dxa"/>
            <w:tcBorders>
              <w:top w:val="nil"/>
              <w:left w:val="nil"/>
              <w:bottom w:val="single" w:sz="4" w:space="0" w:color="auto"/>
              <w:right w:val="single" w:sz="4" w:space="0" w:color="auto"/>
            </w:tcBorders>
            <w:shd w:val="clear" w:color="auto" w:fill="auto"/>
            <w:noWrap/>
            <w:vAlign w:val="center"/>
            <w:hideMark/>
          </w:tcPr>
          <w:p w14:paraId="30FC858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Vestiaire</w:t>
            </w:r>
          </w:p>
        </w:tc>
      </w:tr>
      <w:tr w:rsidR="00FE35F1" w:rsidRPr="004869DC" w14:paraId="4ECC719F" w14:textId="77777777" w:rsidTr="004577C5">
        <w:trPr>
          <w:trHeight w:val="375"/>
        </w:trPr>
        <w:tc>
          <w:tcPr>
            <w:tcW w:w="420" w:type="dxa"/>
            <w:tcBorders>
              <w:top w:val="single" w:sz="4" w:space="0" w:color="auto"/>
              <w:left w:val="single" w:sz="4" w:space="0" w:color="auto"/>
              <w:bottom w:val="single" w:sz="4" w:space="0" w:color="auto"/>
            </w:tcBorders>
            <w:shd w:val="clear" w:color="auto" w:fill="auto"/>
            <w:noWrap/>
            <w:vAlign w:val="center"/>
            <w:hideMark/>
          </w:tcPr>
          <w:p w14:paraId="1A70807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568" w:type="dxa"/>
            <w:tcBorders>
              <w:top w:val="single" w:sz="4" w:space="0" w:color="auto"/>
              <w:bottom w:val="single" w:sz="4" w:space="0" w:color="auto"/>
            </w:tcBorders>
            <w:vAlign w:val="center"/>
          </w:tcPr>
          <w:p w14:paraId="30041225" w14:textId="597BE263"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vAlign w:val="center"/>
          </w:tcPr>
          <w:p w14:paraId="0C82BEC8" w14:textId="00A8DF8A"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auto" w:fill="auto"/>
            <w:noWrap/>
            <w:vAlign w:val="center"/>
            <w:hideMark/>
          </w:tcPr>
          <w:p w14:paraId="68FBF87D" w14:textId="4F6C659B"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Banc d'accueil pour 6 personnes</w:t>
            </w:r>
          </w:p>
        </w:tc>
        <w:tc>
          <w:tcPr>
            <w:tcW w:w="1559" w:type="dxa"/>
            <w:tcBorders>
              <w:top w:val="nil"/>
              <w:left w:val="nil"/>
              <w:bottom w:val="single" w:sz="4" w:space="0" w:color="auto"/>
              <w:right w:val="single" w:sz="4" w:space="0" w:color="auto"/>
            </w:tcBorders>
            <w:shd w:val="clear" w:color="auto" w:fill="auto"/>
            <w:noWrap/>
            <w:vAlign w:val="center"/>
            <w:hideMark/>
          </w:tcPr>
          <w:p w14:paraId="2578CF45" w14:textId="77777777"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6B44736"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39" w:type="dxa"/>
            <w:tcBorders>
              <w:top w:val="nil"/>
              <w:left w:val="nil"/>
              <w:bottom w:val="single" w:sz="4" w:space="0" w:color="auto"/>
              <w:right w:val="single" w:sz="4" w:space="0" w:color="auto"/>
            </w:tcBorders>
            <w:shd w:val="clear" w:color="auto" w:fill="auto"/>
            <w:noWrap/>
            <w:vAlign w:val="center"/>
            <w:hideMark/>
          </w:tcPr>
          <w:p w14:paraId="6D1C9E7C" w14:textId="34B9AE4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592" w:type="dxa"/>
            <w:tcBorders>
              <w:top w:val="nil"/>
              <w:left w:val="nil"/>
              <w:bottom w:val="single" w:sz="4" w:space="0" w:color="auto"/>
              <w:right w:val="single" w:sz="4" w:space="0" w:color="auto"/>
            </w:tcBorders>
            <w:shd w:val="clear" w:color="auto" w:fill="auto"/>
            <w:noWrap/>
            <w:vAlign w:val="center"/>
            <w:hideMark/>
          </w:tcPr>
          <w:p w14:paraId="7DF8D9E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d'attente</w:t>
            </w:r>
          </w:p>
        </w:tc>
      </w:tr>
      <w:tr w:rsidR="00FE35F1" w:rsidRPr="004869DC" w14:paraId="0C976DCB" w14:textId="77777777" w:rsidTr="004577C5">
        <w:trPr>
          <w:trHeight w:val="315"/>
        </w:trPr>
        <w:tc>
          <w:tcPr>
            <w:tcW w:w="420" w:type="dxa"/>
            <w:tcBorders>
              <w:top w:val="single" w:sz="4" w:space="0" w:color="auto"/>
              <w:left w:val="single" w:sz="4" w:space="0" w:color="auto"/>
              <w:bottom w:val="single" w:sz="4" w:space="0" w:color="auto"/>
            </w:tcBorders>
            <w:shd w:val="clear" w:color="000000" w:fill="FFFFFF"/>
            <w:noWrap/>
            <w:vAlign w:val="center"/>
            <w:hideMark/>
          </w:tcPr>
          <w:p w14:paraId="142FC09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568" w:type="dxa"/>
            <w:tcBorders>
              <w:top w:val="single" w:sz="4" w:space="0" w:color="auto"/>
              <w:bottom w:val="single" w:sz="4" w:space="0" w:color="auto"/>
            </w:tcBorders>
            <w:shd w:val="clear" w:color="000000" w:fill="FFFFFF"/>
            <w:vAlign w:val="center"/>
          </w:tcPr>
          <w:p w14:paraId="4BAE2C71" w14:textId="69945000"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shd w:val="clear" w:color="000000" w:fill="FFFFFF"/>
            <w:vAlign w:val="center"/>
          </w:tcPr>
          <w:p w14:paraId="6C073D00" w14:textId="79CE09E8"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000000" w:fill="FFFFFF"/>
            <w:noWrap/>
            <w:vAlign w:val="center"/>
            <w:hideMark/>
          </w:tcPr>
          <w:p w14:paraId="06FC6D46" w14:textId="0EDDBF79"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Bureau 1 caisson, 3 tiroirs</w:t>
            </w:r>
          </w:p>
        </w:tc>
        <w:tc>
          <w:tcPr>
            <w:tcW w:w="1559" w:type="dxa"/>
            <w:tcBorders>
              <w:top w:val="nil"/>
              <w:left w:val="nil"/>
              <w:bottom w:val="single" w:sz="4" w:space="0" w:color="auto"/>
              <w:right w:val="single" w:sz="4" w:space="0" w:color="auto"/>
            </w:tcBorders>
            <w:shd w:val="clear" w:color="000000" w:fill="FFFFFF"/>
            <w:noWrap/>
            <w:vAlign w:val="center"/>
            <w:hideMark/>
          </w:tcPr>
          <w:p w14:paraId="1CF8D90B" w14:textId="77777777"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11AB40D5"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9" w:type="dxa"/>
            <w:tcBorders>
              <w:top w:val="nil"/>
              <w:left w:val="nil"/>
              <w:bottom w:val="single" w:sz="4" w:space="0" w:color="auto"/>
              <w:right w:val="single" w:sz="4" w:space="0" w:color="auto"/>
            </w:tcBorders>
            <w:shd w:val="clear" w:color="000000" w:fill="FFFFFF"/>
            <w:noWrap/>
            <w:vAlign w:val="center"/>
            <w:hideMark/>
          </w:tcPr>
          <w:p w14:paraId="71E2E9F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592" w:type="dxa"/>
            <w:tcBorders>
              <w:top w:val="nil"/>
              <w:left w:val="nil"/>
              <w:bottom w:val="single" w:sz="4" w:space="0" w:color="auto"/>
              <w:right w:val="single" w:sz="4" w:space="0" w:color="auto"/>
            </w:tcBorders>
            <w:shd w:val="clear" w:color="000000" w:fill="FFFFFF"/>
            <w:noWrap/>
            <w:vAlign w:val="center"/>
            <w:hideMark/>
          </w:tcPr>
          <w:p w14:paraId="2935B61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FE35F1" w:rsidRPr="004869DC" w14:paraId="4A11BDD1" w14:textId="77777777" w:rsidTr="004577C5">
        <w:trPr>
          <w:trHeight w:val="315"/>
        </w:trPr>
        <w:tc>
          <w:tcPr>
            <w:tcW w:w="420" w:type="dxa"/>
            <w:tcBorders>
              <w:top w:val="single" w:sz="4" w:space="0" w:color="auto"/>
              <w:left w:val="single" w:sz="4" w:space="0" w:color="auto"/>
              <w:bottom w:val="single" w:sz="4" w:space="0" w:color="auto"/>
            </w:tcBorders>
            <w:shd w:val="clear" w:color="000000" w:fill="FFFFFF"/>
            <w:noWrap/>
            <w:vAlign w:val="center"/>
            <w:hideMark/>
          </w:tcPr>
          <w:p w14:paraId="285BCBA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5</w:t>
            </w:r>
          </w:p>
        </w:tc>
        <w:tc>
          <w:tcPr>
            <w:tcW w:w="568" w:type="dxa"/>
            <w:tcBorders>
              <w:top w:val="single" w:sz="4" w:space="0" w:color="auto"/>
              <w:bottom w:val="single" w:sz="4" w:space="0" w:color="auto"/>
            </w:tcBorders>
            <w:shd w:val="clear" w:color="000000" w:fill="FFFFFF"/>
            <w:vAlign w:val="center"/>
          </w:tcPr>
          <w:p w14:paraId="3A4E6993" w14:textId="705F02E3"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shd w:val="clear" w:color="000000" w:fill="FFFFFF"/>
            <w:vAlign w:val="center"/>
          </w:tcPr>
          <w:p w14:paraId="08C20A6F" w14:textId="07FEB72E"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000000" w:fill="FFFFFF"/>
            <w:noWrap/>
            <w:vAlign w:val="center"/>
            <w:hideMark/>
          </w:tcPr>
          <w:p w14:paraId="649FB2E2" w14:textId="6CBC241B"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Chaise visiteur</w:t>
            </w:r>
          </w:p>
        </w:tc>
        <w:tc>
          <w:tcPr>
            <w:tcW w:w="1559" w:type="dxa"/>
            <w:tcBorders>
              <w:top w:val="nil"/>
              <w:left w:val="nil"/>
              <w:bottom w:val="single" w:sz="4" w:space="0" w:color="auto"/>
              <w:right w:val="single" w:sz="4" w:space="0" w:color="auto"/>
            </w:tcBorders>
            <w:shd w:val="clear" w:color="000000" w:fill="FFFFFF"/>
            <w:noWrap/>
            <w:vAlign w:val="center"/>
            <w:hideMark/>
          </w:tcPr>
          <w:p w14:paraId="5D9E684F" w14:textId="77777777"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2114813B"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39" w:type="dxa"/>
            <w:tcBorders>
              <w:top w:val="nil"/>
              <w:left w:val="nil"/>
              <w:bottom w:val="single" w:sz="4" w:space="0" w:color="auto"/>
              <w:right w:val="single" w:sz="4" w:space="0" w:color="auto"/>
            </w:tcBorders>
            <w:shd w:val="clear" w:color="000000" w:fill="FFFFFF"/>
            <w:noWrap/>
            <w:vAlign w:val="center"/>
            <w:hideMark/>
          </w:tcPr>
          <w:p w14:paraId="2AAE88C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592" w:type="dxa"/>
            <w:tcBorders>
              <w:top w:val="nil"/>
              <w:left w:val="nil"/>
              <w:bottom w:val="single" w:sz="4" w:space="0" w:color="auto"/>
              <w:right w:val="single" w:sz="4" w:space="0" w:color="auto"/>
            </w:tcBorders>
            <w:shd w:val="clear" w:color="000000" w:fill="FFFFFF"/>
            <w:noWrap/>
            <w:vAlign w:val="center"/>
            <w:hideMark/>
          </w:tcPr>
          <w:p w14:paraId="04C30E8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FE35F1" w:rsidRPr="004869DC" w14:paraId="757A70F8" w14:textId="77777777" w:rsidTr="004577C5">
        <w:trPr>
          <w:trHeight w:val="315"/>
        </w:trPr>
        <w:tc>
          <w:tcPr>
            <w:tcW w:w="420" w:type="dxa"/>
            <w:tcBorders>
              <w:top w:val="single" w:sz="4" w:space="0" w:color="auto"/>
              <w:left w:val="single" w:sz="4" w:space="0" w:color="auto"/>
              <w:bottom w:val="single" w:sz="4" w:space="0" w:color="auto"/>
            </w:tcBorders>
            <w:shd w:val="clear" w:color="000000" w:fill="FFFFFF"/>
            <w:noWrap/>
            <w:vAlign w:val="center"/>
          </w:tcPr>
          <w:p w14:paraId="7E425D33" w14:textId="0C0CA2F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568" w:type="dxa"/>
            <w:tcBorders>
              <w:top w:val="single" w:sz="4" w:space="0" w:color="auto"/>
              <w:bottom w:val="single" w:sz="4" w:space="0" w:color="auto"/>
            </w:tcBorders>
            <w:shd w:val="clear" w:color="000000" w:fill="FFFFFF"/>
            <w:vAlign w:val="center"/>
          </w:tcPr>
          <w:p w14:paraId="244360F5" w14:textId="51C604CD"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shd w:val="clear" w:color="000000" w:fill="FFFFFF"/>
            <w:vAlign w:val="center"/>
          </w:tcPr>
          <w:p w14:paraId="69EAA596" w14:textId="34B302F1"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000000" w:fill="FFFFFF"/>
            <w:noWrap/>
            <w:vAlign w:val="center"/>
          </w:tcPr>
          <w:p w14:paraId="52FE6556" w14:textId="17170A16"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Classeur métallique à 3 tiroirs</w:t>
            </w:r>
          </w:p>
        </w:tc>
        <w:tc>
          <w:tcPr>
            <w:tcW w:w="1559" w:type="dxa"/>
            <w:tcBorders>
              <w:top w:val="nil"/>
              <w:left w:val="nil"/>
              <w:bottom w:val="single" w:sz="4" w:space="0" w:color="auto"/>
              <w:right w:val="single" w:sz="4" w:space="0" w:color="auto"/>
            </w:tcBorders>
            <w:shd w:val="clear" w:color="000000" w:fill="FFFFFF"/>
            <w:noWrap/>
            <w:vAlign w:val="center"/>
          </w:tcPr>
          <w:p w14:paraId="04827F2B" w14:textId="6A7D4D89"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tcPr>
          <w:p w14:paraId="1D554FD1" w14:textId="64146206"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9" w:type="dxa"/>
            <w:tcBorders>
              <w:top w:val="nil"/>
              <w:left w:val="nil"/>
              <w:bottom w:val="single" w:sz="4" w:space="0" w:color="auto"/>
              <w:right w:val="single" w:sz="4" w:space="0" w:color="auto"/>
            </w:tcBorders>
            <w:shd w:val="clear" w:color="000000" w:fill="FFFFFF"/>
            <w:noWrap/>
            <w:vAlign w:val="center"/>
          </w:tcPr>
          <w:p w14:paraId="6CE3CB6E" w14:textId="7D01778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592" w:type="dxa"/>
            <w:tcBorders>
              <w:top w:val="nil"/>
              <w:left w:val="nil"/>
              <w:bottom w:val="single" w:sz="4" w:space="0" w:color="auto"/>
              <w:right w:val="single" w:sz="4" w:space="0" w:color="auto"/>
            </w:tcBorders>
            <w:shd w:val="clear" w:color="000000" w:fill="FFFFFF"/>
            <w:noWrap/>
            <w:vAlign w:val="center"/>
          </w:tcPr>
          <w:p w14:paraId="7A00383D" w14:textId="3C53D08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FE35F1" w:rsidRPr="004869DC" w14:paraId="57A80E26" w14:textId="77777777" w:rsidTr="004577C5">
        <w:trPr>
          <w:trHeight w:val="315"/>
        </w:trPr>
        <w:tc>
          <w:tcPr>
            <w:tcW w:w="420" w:type="dxa"/>
            <w:tcBorders>
              <w:top w:val="single" w:sz="4" w:space="0" w:color="auto"/>
              <w:left w:val="single" w:sz="4" w:space="0" w:color="auto"/>
              <w:bottom w:val="single" w:sz="4" w:space="0" w:color="auto"/>
            </w:tcBorders>
            <w:shd w:val="clear" w:color="000000" w:fill="FFFFFF"/>
            <w:noWrap/>
            <w:vAlign w:val="center"/>
            <w:hideMark/>
          </w:tcPr>
          <w:p w14:paraId="25ABD42B" w14:textId="490AEB1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568" w:type="dxa"/>
            <w:tcBorders>
              <w:top w:val="single" w:sz="4" w:space="0" w:color="auto"/>
              <w:bottom w:val="single" w:sz="4" w:space="0" w:color="auto"/>
            </w:tcBorders>
            <w:shd w:val="clear" w:color="000000" w:fill="FFFFFF"/>
            <w:vAlign w:val="center"/>
          </w:tcPr>
          <w:p w14:paraId="2DBF66DE" w14:textId="5284A28E"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shd w:val="clear" w:color="000000" w:fill="FFFFFF"/>
            <w:vAlign w:val="center"/>
          </w:tcPr>
          <w:p w14:paraId="39EBAC14" w14:textId="455CF49B"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000000" w:fill="FFFFFF"/>
            <w:noWrap/>
            <w:vAlign w:val="center"/>
            <w:hideMark/>
          </w:tcPr>
          <w:p w14:paraId="4BF735E9" w14:textId="57A884A8" w:rsidR="00FE35F1" w:rsidRPr="004869DC" w:rsidRDefault="00083BED" w:rsidP="00FE35F1">
            <w:pPr>
              <w:spacing w:after="0" w:line="240" w:lineRule="auto"/>
              <w:rPr>
                <w:rFonts w:ascii="Century Gothic" w:hAnsi="Century Gothic"/>
                <w:sz w:val="20"/>
                <w:szCs w:val="20"/>
              </w:rPr>
            </w:pPr>
            <w:r w:rsidRPr="004869DC">
              <w:rPr>
                <w:rFonts w:ascii="Century Gothic" w:hAnsi="Century Gothic"/>
                <w:sz w:val="20"/>
                <w:szCs w:val="20"/>
              </w:rPr>
              <w:t xml:space="preserve">Fauteuil de bureau cadre </w:t>
            </w:r>
          </w:p>
        </w:tc>
        <w:tc>
          <w:tcPr>
            <w:tcW w:w="1559" w:type="dxa"/>
            <w:tcBorders>
              <w:top w:val="nil"/>
              <w:left w:val="nil"/>
              <w:bottom w:val="single" w:sz="4" w:space="0" w:color="auto"/>
              <w:right w:val="single" w:sz="4" w:space="0" w:color="auto"/>
            </w:tcBorders>
            <w:shd w:val="clear" w:color="000000" w:fill="FFFFFF"/>
            <w:noWrap/>
            <w:vAlign w:val="center"/>
            <w:hideMark/>
          </w:tcPr>
          <w:p w14:paraId="65DBFFA3" w14:textId="77777777"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43EB01C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9" w:type="dxa"/>
            <w:tcBorders>
              <w:top w:val="nil"/>
              <w:left w:val="nil"/>
              <w:bottom w:val="single" w:sz="4" w:space="0" w:color="auto"/>
              <w:right w:val="single" w:sz="4" w:space="0" w:color="auto"/>
            </w:tcBorders>
            <w:shd w:val="clear" w:color="000000" w:fill="FFFFFF"/>
            <w:noWrap/>
            <w:vAlign w:val="center"/>
            <w:hideMark/>
          </w:tcPr>
          <w:p w14:paraId="29B123C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592" w:type="dxa"/>
            <w:tcBorders>
              <w:top w:val="nil"/>
              <w:left w:val="nil"/>
              <w:bottom w:val="single" w:sz="4" w:space="0" w:color="auto"/>
              <w:right w:val="single" w:sz="4" w:space="0" w:color="auto"/>
            </w:tcBorders>
            <w:shd w:val="clear" w:color="000000" w:fill="FFFFFF"/>
            <w:noWrap/>
            <w:vAlign w:val="center"/>
            <w:hideMark/>
          </w:tcPr>
          <w:p w14:paraId="0BB5C73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FE35F1" w:rsidRPr="004869DC" w14:paraId="390DCB87" w14:textId="77777777" w:rsidTr="004577C5">
        <w:trPr>
          <w:trHeight w:val="315"/>
        </w:trPr>
        <w:tc>
          <w:tcPr>
            <w:tcW w:w="420" w:type="dxa"/>
            <w:tcBorders>
              <w:top w:val="single" w:sz="4" w:space="0" w:color="auto"/>
              <w:left w:val="single" w:sz="4" w:space="0" w:color="auto"/>
              <w:bottom w:val="single" w:sz="4" w:space="0" w:color="auto"/>
            </w:tcBorders>
            <w:shd w:val="clear" w:color="000000" w:fill="FFFFFF"/>
            <w:noWrap/>
            <w:vAlign w:val="center"/>
            <w:hideMark/>
          </w:tcPr>
          <w:p w14:paraId="6533B619" w14:textId="575B5D9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568" w:type="dxa"/>
            <w:tcBorders>
              <w:top w:val="single" w:sz="4" w:space="0" w:color="auto"/>
              <w:bottom w:val="single" w:sz="4" w:space="0" w:color="auto"/>
            </w:tcBorders>
            <w:shd w:val="clear" w:color="000000" w:fill="FFFFFF"/>
            <w:vAlign w:val="center"/>
          </w:tcPr>
          <w:p w14:paraId="2476E547" w14:textId="1A20C20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CA</w:t>
            </w:r>
          </w:p>
        </w:tc>
        <w:tc>
          <w:tcPr>
            <w:tcW w:w="567" w:type="dxa"/>
            <w:tcBorders>
              <w:top w:val="single" w:sz="4" w:space="0" w:color="auto"/>
              <w:bottom w:val="single" w:sz="4" w:space="0" w:color="auto"/>
              <w:right w:val="single" w:sz="4" w:space="0" w:color="auto"/>
            </w:tcBorders>
            <w:shd w:val="clear" w:color="000000" w:fill="FFFFFF"/>
            <w:vAlign w:val="center"/>
          </w:tcPr>
          <w:p w14:paraId="1767AEF7" w14:textId="75C0CA6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549" w:type="dxa"/>
            <w:tcBorders>
              <w:top w:val="nil"/>
              <w:left w:val="single" w:sz="4" w:space="0" w:color="auto"/>
              <w:bottom w:val="single" w:sz="4" w:space="0" w:color="auto"/>
              <w:right w:val="single" w:sz="4" w:space="0" w:color="auto"/>
            </w:tcBorders>
            <w:shd w:val="clear" w:color="000000" w:fill="FFFFFF"/>
            <w:noWrap/>
            <w:vAlign w:val="center"/>
            <w:hideMark/>
          </w:tcPr>
          <w:p w14:paraId="0BDDC550" w14:textId="21355E1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Patère murale </w:t>
            </w:r>
          </w:p>
        </w:tc>
        <w:tc>
          <w:tcPr>
            <w:tcW w:w="1559" w:type="dxa"/>
            <w:tcBorders>
              <w:top w:val="nil"/>
              <w:left w:val="nil"/>
              <w:bottom w:val="single" w:sz="4" w:space="0" w:color="auto"/>
              <w:right w:val="single" w:sz="4" w:space="0" w:color="auto"/>
            </w:tcBorders>
            <w:shd w:val="clear" w:color="000000" w:fill="FFFFFF"/>
            <w:noWrap/>
            <w:vAlign w:val="center"/>
            <w:hideMark/>
          </w:tcPr>
          <w:p w14:paraId="55E73493" w14:textId="77777777"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000000" w:fill="FFFFFF"/>
            <w:noWrap/>
            <w:vAlign w:val="center"/>
            <w:hideMark/>
          </w:tcPr>
          <w:p w14:paraId="21D8D32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9" w:type="dxa"/>
            <w:tcBorders>
              <w:top w:val="nil"/>
              <w:left w:val="nil"/>
              <w:bottom w:val="single" w:sz="4" w:space="0" w:color="auto"/>
              <w:right w:val="single" w:sz="4" w:space="0" w:color="auto"/>
            </w:tcBorders>
            <w:shd w:val="clear" w:color="000000" w:fill="FFFFFF"/>
            <w:noWrap/>
            <w:vAlign w:val="center"/>
            <w:hideMark/>
          </w:tcPr>
          <w:p w14:paraId="162A552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592" w:type="dxa"/>
            <w:tcBorders>
              <w:top w:val="nil"/>
              <w:left w:val="nil"/>
              <w:bottom w:val="single" w:sz="4" w:space="0" w:color="auto"/>
              <w:right w:val="single" w:sz="4" w:space="0" w:color="auto"/>
            </w:tcBorders>
            <w:shd w:val="clear" w:color="000000" w:fill="FFFFFF"/>
            <w:noWrap/>
            <w:vAlign w:val="center"/>
            <w:hideMark/>
          </w:tcPr>
          <w:p w14:paraId="71112037" w14:textId="0CFFA71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bl>
    <w:p w14:paraId="565BBDE9" w14:textId="4AA1B3A2" w:rsidR="00A63E78" w:rsidRDefault="00A63E78" w:rsidP="005E266E">
      <w:pPr>
        <w:spacing w:after="0" w:line="360" w:lineRule="auto"/>
        <w:jc w:val="both"/>
        <w:rPr>
          <w:rFonts w:ascii="Times New Roman" w:hAnsi="Times New Roman"/>
          <w:color w:val="FFFFFF" w:themeColor="background1"/>
          <w:sz w:val="24"/>
          <w:szCs w:val="24"/>
        </w:rPr>
      </w:pPr>
    </w:p>
    <w:p w14:paraId="33CE0189" w14:textId="149A59D0" w:rsidR="002F5A02" w:rsidRPr="00867A08" w:rsidRDefault="00A63E78" w:rsidP="002F5A02">
      <w:pPr>
        <w:pStyle w:val="Titre3"/>
        <w:numPr>
          <w:ilvl w:val="1"/>
          <w:numId w:val="6"/>
        </w:numPr>
        <w:spacing w:after="240"/>
        <w:jc w:val="both"/>
        <w:rPr>
          <w:rFonts w:ascii="Century Gothic" w:hAnsi="Century Gothic"/>
          <w:b/>
          <w:color w:val="1F4E79" w:themeColor="accent1" w:themeShade="80"/>
          <w:sz w:val="28"/>
        </w:rPr>
      </w:pPr>
      <w:bookmarkStart w:id="1124" w:name="_Toc19200141"/>
      <w:bookmarkStart w:id="1125" w:name="_Toc21332124"/>
      <w:r w:rsidRPr="00624007">
        <w:rPr>
          <w:rFonts w:ascii="Century Gothic" w:hAnsi="Century Gothic"/>
          <w:b/>
          <w:color w:val="1F4E79" w:themeColor="accent1" w:themeShade="80"/>
          <w:sz w:val="28"/>
        </w:rPr>
        <w:t>Centre Médical Communal/ hôpital préfectoral :</w:t>
      </w:r>
      <w:bookmarkEnd w:id="1124"/>
      <w:bookmarkEnd w:id="1125"/>
    </w:p>
    <w:tbl>
      <w:tblPr>
        <w:tblW w:w="14954" w:type="dxa"/>
        <w:tblCellMar>
          <w:left w:w="70" w:type="dxa"/>
          <w:right w:w="70" w:type="dxa"/>
        </w:tblCellMar>
        <w:tblLook w:val="04A0" w:firstRow="1" w:lastRow="0" w:firstColumn="1" w:lastColumn="0" w:noHBand="0" w:noVBand="1"/>
      </w:tblPr>
      <w:tblGrid>
        <w:gridCol w:w="420"/>
        <w:gridCol w:w="426"/>
        <w:gridCol w:w="709"/>
        <w:gridCol w:w="5461"/>
        <w:gridCol w:w="1560"/>
        <w:gridCol w:w="1047"/>
        <w:gridCol w:w="2638"/>
        <w:gridCol w:w="2693"/>
      </w:tblGrid>
      <w:tr w:rsidR="00FE35F1" w:rsidRPr="004869DC" w14:paraId="78859DE5" w14:textId="77777777" w:rsidTr="004577C5">
        <w:trPr>
          <w:trHeight w:val="315"/>
          <w:tblHeader/>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6DDDFED2" w14:textId="13E5ED3B" w:rsidR="00FE35F1" w:rsidRPr="004869DC" w:rsidRDefault="00FE35F1" w:rsidP="007C4FBD">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2.3.1 Consommables Centre Médical Communal/ hôpital préfectoral</w:t>
            </w:r>
          </w:p>
        </w:tc>
      </w:tr>
      <w:tr w:rsidR="00FE35F1" w:rsidRPr="004869DC" w14:paraId="26FAF0D2" w14:textId="77777777" w:rsidTr="004577C5">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21FD89A1" w14:textId="1FA67060"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461" w:type="dxa"/>
            <w:tcBorders>
              <w:top w:val="nil"/>
              <w:left w:val="single" w:sz="4" w:space="0" w:color="auto"/>
              <w:bottom w:val="single" w:sz="4" w:space="0" w:color="auto"/>
              <w:right w:val="single" w:sz="4" w:space="0" w:color="auto"/>
            </w:tcBorders>
            <w:shd w:val="clear" w:color="auto" w:fill="FFC000"/>
            <w:noWrap/>
            <w:vAlign w:val="center"/>
            <w:hideMark/>
          </w:tcPr>
          <w:p w14:paraId="103361AC" w14:textId="519A2801"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60" w:type="dxa"/>
            <w:tcBorders>
              <w:top w:val="nil"/>
              <w:left w:val="nil"/>
              <w:bottom w:val="single" w:sz="4" w:space="0" w:color="auto"/>
              <w:right w:val="single" w:sz="4" w:space="0" w:color="auto"/>
            </w:tcBorders>
            <w:shd w:val="clear" w:color="auto" w:fill="FFC000"/>
            <w:noWrap/>
            <w:vAlign w:val="center"/>
            <w:hideMark/>
          </w:tcPr>
          <w:p w14:paraId="1E36B9A9" w14:textId="77777777"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47" w:type="dxa"/>
            <w:tcBorders>
              <w:top w:val="nil"/>
              <w:left w:val="nil"/>
              <w:bottom w:val="single" w:sz="4" w:space="0" w:color="auto"/>
              <w:right w:val="single" w:sz="4" w:space="0" w:color="auto"/>
            </w:tcBorders>
            <w:shd w:val="clear" w:color="auto" w:fill="FFC000"/>
            <w:noWrap/>
            <w:vAlign w:val="center"/>
            <w:hideMark/>
          </w:tcPr>
          <w:p w14:paraId="347D4862" w14:textId="77777777" w:rsidR="00FE35F1" w:rsidRPr="004869DC" w:rsidRDefault="00FE35F1" w:rsidP="002F5A02">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638" w:type="dxa"/>
            <w:tcBorders>
              <w:top w:val="nil"/>
              <w:left w:val="nil"/>
              <w:bottom w:val="single" w:sz="4" w:space="0" w:color="auto"/>
              <w:right w:val="single" w:sz="4" w:space="0" w:color="auto"/>
            </w:tcBorders>
            <w:shd w:val="clear" w:color="auto" w:fill="FFC000"/>
            <w:noWrap/>
            <w:vAlign w:val="center"/>
            <w:hideMark/>
          </w:tcPr>
          <w:p w14:paraId="454EB616" w14:textId="77777777"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693" w:type="dxa"/>
            <w:tcBorders>
              <w:top w:val="nil"/>
              <w:left w:val="nil"/>
              <w:bottom w:val="single" w:sz="4" w:space="0" w:color="auto"/>
              <w:right w:val="single" w:sz="4" w:space="0" w:color="auto"/>
            </w:tcBorders>
            <w:shd w:val="clear" w:color="auto" w:fill="FFC000"/>
            <w:noWrap/>
            <w:vAlign w:val="center"/>
            <w:hideMark/>
          </w:tcPr>
          <w:p w14:paraId="77AC45B4" w14:textId="77777777" w:rsidR="00FE35F1" w:rsidRPr="004869DC" w:rsidRDefault="00FE35F1" w:rsidP="002F5A02">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FE35F1" w:rsidRPr="004869DC" w14:paraId="4A1DA6A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3F56775" w14:textId="125DCA9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6" w:type="dxa"/>
            <w:tcBorders>
              <w:top w:val="single" w:sz="4" w:space="0" w:color="auto"/>
              <w:bottom w:val="single" w:sz="4" w:space="0" w:color="auto"/>
            </w:tcBorders>
            <w:vAlign w:val="center"/>
          </w:tcPr>
          <w:p w14:paraId="3ED5FCF9" w14:textId="48A681E9"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578BDA1" w14:textId="4C080702"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vAlign w:val="center"/>
            <w:hideMark/>
          </w:tcPr>
          <w:p w14:paraId="788EABB2" w14:textId="1695A21C" w:rsidR="00FE35F1" w:rsidRPr="004869DC" w:rsidRDefault="00FE35F1" w:rsidP="00CA12D8">
            <w:pPr>
              <w:spacing w:after="0" w:line="240" w:lineRule="auto"/>
              <w:rPr>
                <w:rFonts w:ascii="Century Gothic" w:hAnsi="Century Gothic"/>
                <w:sz w:val="20"/>
                <w:szCs w:val="20"/>
              </w:rPr>
            </w:pPr>
            <w:r w:rsidRPr="004869DC">
              <w:rPr>
                <w:rFonts w:ascii="Century Gothic" w:hAnsi="Century Gothic"/>
                <w:sz w:val="20"/>
                <w:szCs w:val="20"/>
              </w:rPr>
              <w:t>Accumulateur de froid (</w:t>
            </w:r>
            <w:proofErr w:type="spellStart"/>
            <w:r w:rsidRPr="004869DC">
              <w:rPr>
                <w:rFonts w:ascii="Century Gothic" w:hAnsi="Century Gothic"/>
                <w:sz w:val="20"/>
                <w:szCs w:val="20"/>
              </w:rPr>
              <w:t>ice</w:t>
            </w:r>
            <w:proofErr w:type="spellEnd"/>
            <w:r w:rsidRPr="004869DC">
              <w:rPr>
                <w:rFonts w:ascii="Century Gothic" w:hAnsi="Century Gothic"/>
                <w:sz w:val="20"/>
                <w:szCs w:val="20"/>
              </w:rPr>
              <w:t xml:space="preserve"> box)</w:t>
            </w:r>
          </w:p>
        </w:tc>
        <w:tc>
          <w:tcPr>
            <w:tcW w:w="1560" w:type="dxa"/>
            <w:tcBorders>
              <w:top w:val="nil"/>
              <w:left w:val="nil"/>
              <w:bottom w:val="single" w:sz="4" w:space="0" w:color="auto"/>
              <w:right w:val="single" w:sz="4" w:space="0" w:color="auto"/>
            </w:tcBorders>
            <w:shd w:val="clear" w:color="auto" w:fill="auto"/>
            <w:noWrap/>
            <w:vAlign w:val="center"/>
            <w:hideMark/>
          </w:tcPr>
          <w:p w14:paraId="145DD4B6"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EB60622" w14:textId="77777777" w:rsidR="00FE35F1" w:rsidRPr="004869DC" w:rsidRDefault="00FE35F1" w:rsidP="00CA12D8">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638" w:type="dxa"/>
            <w:tcBorders>
              <w:top w:val="nil"/>
              <w:left w:val="nil"/>
              <w:bottom w:val="single" w:sz="4" w:space="0" w:color="auto"/>
              <w:right w:val="single" w:sz="4" w:space="0" w:color="auto"/>
            </w:tcBorders>
            <w:shd w:val="clear" w:color="auto" w:fill="auto"/>
            <w:noWrap/>
            <w:vAlign w:val="center"/>
            <w:hideMark/>
          </w:tcPr>
          <w:p w14:paraId="58163325"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693" w:type="dxa"/>
            <w:tcBorders>
              <w:top w:val="nil"/>
              <w:left w:val="nil"/>
              <w:bottom w:val="single" w:sz="4" w:space="0" w:color="auto"/>
              <w:right w:val="single" w:sz="4" w:space="0" w:color="auto"/>
            </w:tcBorders>
            <w:shd w:val="clear" w:color="auto" w:fill="auto"/>
            <w:noWrap/>
            <w:vAlign w:val="center"/>
            <w:hideMark/>
          </w:tcPr>
          <w:p w14:paraId="66B508C0"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FE35F1" w:rsidRPr="004869DC" w14:paraId="341D38E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E9067DB" w14:textId="2AC173F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6" w:type="dxa"/>
            <w:tcBorders>
              <w:top w:val="single" w:sz="4" w:space="0" w:color="auto"/>
              <w:bottom w:val="single" w:sz="4" w:space="0" w:color="auto"/>
            </w:tcBorders>
            <w:vAlign w:val="center"/>
          </w:tcPr>
          <w:p w14:paraId="43713539" w14:textId="2C6F6CE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08D6929" w14:textId="49B122C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4ED260F" w14:textId="040F787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Adaptateur </w:t>
            </w:r>
            <w:proofErr w:type="spellStart"/>
            <w:r w:rsidRPr="004869DC">
              <w:rPr>
                <w:rFonts w:ascii="Century Gothic" w:hAnsi="Century Gothic"/>
                <w:color w:val="000000"/>
                <w:sz w:val="20"/>
                <w:szCs w:val="20"/>
              </w:rPr>
              <w:t>vacutainer</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8D9DDB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P/250</w:t>
            </w:r>
          </w:p>
        </w:tc>
        <w:tc>
          <w:tcPr>
            <w:tcW w:w="1047" w:type="dxa"/>
            <w:tcBorders>
              <w:top w:val="nil"/>
              <w:left w:val="nil"/>
              <w:bottom w:val="single" w:sz="4" w:space="0" w:color="auto"/>
              <w:right w:val="single" w:sz="4" w:space="0" w:color="auto"/>
            </w:tcBorders>
            <w:shd w:val="clear" w:color="auto" w:fill="auto"/>
            <w:noWrap/>
            <w:vAlign w:val="center"/>
            <w:hideMark/>
          </w:tcPr>
          <w:p w14:paraId="291AE41C"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07ADD5F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2F6761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335A767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01BF87D" w14:textId="339958F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6" w:type="dxa"/>
            <w:tcBorders>
              <w:top w:val="single" w:sz="4" w:space="0" w:color="auto"/>
              <w:bottom w:val="single" w:sz="4" w:space="0" w:color="auto"/>
            </w:tcBorders>
            <w:vAlign w:val="center"/>
          </w:tcPr>
          <w:p w14:paraId="2F75780B" w14:textId="2B8FC56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51CDD842" w14:textId="459487C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C18AAB4" w14:textId="2C08345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Aiguilles épicrâniennes</w:t>
            </w:r>
          </w:p>
        </w:tc>
        <w:tc>
          <w:tcPr>
            <w:tcW w:w="1560" w:type="dxa"/>
            <w:tcBorders>
              <w:top w:val="nil"/>
              <w:left w:val="nil"/>
              <w:bottom w:val="single" w:sz="4" w:space="0" w:color="auto"/>
              <w:right w:val="single" w:sz="4" w:space="0" w:color="auto"/>
            </w:tcBorders>
            <w:shd w:val="clear" w:color="auto" w:fill="auto"/>
            <w:noWrap/>
            <w:vAlign w:val="center"/>
            <w:hideMark/>
          </w:tcPr>
          <w:p w14:paraId="4959865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0A82C3D8"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559FF6F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74D1E56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3E436FF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07E6E3F" w14:textId="56D07FE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6" w:type="dxa"/>
            <w:tcBorders>
              <w:top w:val="single" w:sz="4" w:space="0" w:color="auto"/>
              <w:bottom w:val="single" w:sz="4" w:space="0" w:color="auto"/>
            </w:tcBorders>
            <w:vAlign w:val="center"/>
          </w:tcPr>
          <w:p w14:paraId="1B2C9DC5" w14:textId="6E29160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E625B4A" w14:textId="393F3B1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D582C44" w14:textId="60EE3B3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21 G</w:t>
            </w:r>
          </w:p>
        </w:tc>
        <w:tc>
          <w:tcPr>
            <w:tcW w:w="1560" w:type="dxa"/>
            <w:tcBorders>
              <w:top w:val="nil"/>
              <w:left w:val="nil"/>
              <w:bottom w:val="single" w:sz="4" w:space="0" w:color="auto"/>
              <w:right w:val="single" w:sz="4" w:space="0" w:color="auto"/>
            </w:tcBorders>
            <w:shd w:val="clear" w:color="auto" w:fill="auto"/>
            <w:noWrap/>
            <w:vAlign w:val="center"/>
            <w:hideMark/>
          </w:tcPr>
          <w:p w14:paraId="3AA7348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3B97C4D6"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486727C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86CBAB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3FF6484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2A679D" w14:textId="3778A39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6" w:type="dxa"/>
            <w:tcBorders>
              <w:top w:val="single" w:sz="4" w:space="0" w:color="auto"/>
              <w:bottom w:val="single" w:sz="4" w:space="0" w:color="auto"/>
            </w:tcBorders>
            <w:vAlign w:val="center"/>
          </w:tcPr>
          <w:p w14:paraId="296373CC" w14:textId="49CA1FA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9991F47" w14:textId="6A2CCB5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1D5BD90" w14:textId="0E54E31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22 G</w:t>
            </w:r>
          </w:p>
        </w:tc>
        <w:tc>
          <w:tcPr>
            <w:tcW w:w="1560" w:type="dxa"/>
            <w:tcBorders>
              <w:top w:val="nil"/>
              <w:left w:val="nil"/>
              <w:bottom w:val="single" w:sz="4" w:space="0" w:color="auto"/>
              <w:right w:val="single" w:sz="4" w:space="0" w:color="auto"/>
            </w:tcBorders>
            <w:shd w:val="clear" w:color="auto" w:fill="auto"/>
            <w:noWrap/>
            <w:vAlign w:val="center"/>
            <w:hideMark/>
          </w:tcPr>
          <w:p w14:paraId="3FD61AC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13CCFEA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3A51603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EE6311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485AE03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63E939E" w14:textId="6C42FDE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6" w:type="dxa"/>
            <w:tcBorders>
              <w:top w:val="single" w:sz="4" w:space="0" w:color="auto"/>
              <w:bottom w:val="single" w:sz="4" w:space="0" w:color="auto"/>
            </w:tcBorders>
            <w:vAlign w:val="center"/>
          </w:tcPr>
          <w:p w14:paraId="1F157CA8" w14:textId="5380BC1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B3A14C3" w14:textId="0CBD8EA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09B20279" w14:textId="3251E7E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Blouses de Laboratoire</w:t>
            </w:r>
          </w:p>
        </w:tc>
        <w:tc>
          <w:tcPr>
            <w:tcW w:w="1560" w:type="dxa"/>
            <w:tcBorders>
              <w:top w:val="nil"/>
              <w:left w:val="nil"/>
              <w:bottom w:val="single" w:sz="4" w:space="0" w:color="auto"/>
              <w:right w:val="single" w:sz="4" w:space="0" w:color="auto"/>
            </w:tcBorders>
            <w:shd w:val="clear" w:color="auto" w:fill="auto"/>
            <w:noWrap/>
            <w:vAlign w:val="center"/>
            <w:hideMark/>
          </w:tcPr>
          <w:p w14:paraId="0D1588E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0E32524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8</w:t>
            </w:r>
          </w:p>
        </w:tc>
        <w:tc>
          <w:tcPr>
            <w:tcW w:w="2638" w:type="dxa"/>
            <w:tcBorders>
              <w:top w:val="nil"/>
              <w:left w:val="nil"/>
              <w:bottom w:val="single" w:sz="4" w:space="0" w:color="auto"/>
              <w:right w:val="single" w:sz="4" w:space="0" w:color="auto"/>
            </w:tcBorders>
            <w:shd w:val="clear" w:color="auto" w:fill="auto"/>
            <w:noWrap/>
            <w:vAlign w:val="center"/>
            <w:hideMark/>
          </w:tcPr>
          <w:p w14:paraId="3B8A218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3D357F2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0A2878C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15885E8" w14:textId="5764308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6" w:type="dxa"/>
            <w:tcBorders>
              <w:top w:val="single" w:sz="4" w:space="0" w:color="auto"/>
              <w:bottom w:val="single" w:sz="4" w:space="0" w:color="auto"/>
            </w:tcBorders>
            <w:vAlign w:val="center"/>
          </w:tcPr>
          <w:p w14:paraId="62028C93" w14:textId="5F15BE7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DFEB903" w14:textId="6039688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C15ECA6" w14:textId="4E3B24C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Consommables pour le kit informatique </w:t>
            </w:r>
          </w:p>
        </w:tc>
        <w:tc>
          <w:tcPr>
            <w:tcW w:w="1560" w:type="dxa"/>
            <w:tcBorders>
              <w:top w:val="nil"/>
              <w:left w:val="nil"/>
              <w:bottom w:val="single" w:sz="4" w:space="0" w:color="auto"/>
              <w:right w:val="single" w:sz="4" w:space="0" w:color="auto"/>
            </w:tcBorders>
            <w:shd w:val="clear" w:color="auto" w:fill="auto"/>
            <w:noWrap/>
            <w:vAlign w:val="center"/>
            <w:hideMark/>
          </w:tcPr>
          <w:p w14:paraId="10246E3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47" w:type="dxa"/>
            <w:tcBorders>
              <w:top w:val="nil"/>
              <w:left w:val="nil"/>
              <w:bottom w:val="single" w:sz="4" w:space="0" w:color="auto"/>
              <w:right w:val="single" w:sz="4" w:space="0" w:color="auto"/>
            </w:tcBorders>
            <w:shd w:val="clear" w:color="auto" w:fill="auto"/>
            <w:noWrap/>
            <w:vAlign w:val="center"/>
            <w:hideMark/>
          </w:tcPr>
          <w:p w14:paraId="60A488D2"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2321C88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2693" w:type="dxa"/>
            <w:tcBorders>
              <w:top w:val="nil"/>
              <w:left w:val="nil"/>
              <w:bottom w:val="single" w:sz="4" w:space="0" w:color="auto"/>
              <w:right w:val="single" w:sz="4" w:space="0" w:color="auto"/>
            </w:tcBorders>
            <w:shd w:val="clear" w:color="auto" w:fill="auto"/>
            <w:noWrap/>
            <w:vAlign w:val="center"/>
            <w:hideMark/>
          </w:tcPr>
          <w:p w14:paraId="62163CD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FE35F1" w:rsidRPr="004869DC" w14:paraId="321E2A1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DAECD2D" w14:textId="1CDE099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6" w:type="dxa"/>
            <w:tcBorders>
              <w:top w:val="single" w:sz="4" w:space="0" w:color="auto"/>
              <w:bottom w:val="single" w:sz="4" w:space="0" w:color="auto"/>
            </w:tcBorders>
            <w:vAlign w:val="center"/>
          </w:tcPr>
          <w:p w14:paraId="702D068B" w14:textId="156BAF7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DEF35F5" w14:textId="5F37AA2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602117D" w14:textId="400C964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Coton hydrophile</w:t>
            </w:r>
          </w:p>
        </w:tc>
        <w:tc>
          <w:tcPr>
            <w:tcW w:w="1560" w:type="dxa"/>
            <w:tcBorders>
              <w:top w:val="nil"/>
              <w:left w:val="nil"/>
              <w:bottom w:val="single" w:sz="4" w:space="0" w:color="auto"/>
              <w:right w:val="single" w:sz="4" w:space="0" w:color="auto"/>
            </w:tcBorders>
            <w:shd w:val="clear" w:color="auto" w:fill="auto"/>
            <w:noWrap/>
            <w:vAlign w:val="center"/>
            <w:hideMark/>
          </w:tcPr>
          <w:p w14:paraId="5865AF9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rouleau 500 g </w:t>
            </w:r>
          </w:p>
        </w:tc>
        <w:tc>
          <w:tcPr>
            <w:tcW w:w="1047" w:type="dxa"/>
            <w:tcBorders>
              <w:top w:val="nil"/>
              <w:left w:val="nil"/>
              <w:bottom w:val="single" w:sz="4" w:space="0" w:color="auto"/>
              <w:right w:val="single" w:sz="4" w:space="0" w:color="auto"/>
            </w:tcBorders>
            <w:shd w:val="clear" w:color="auto" w:fill="auto"/>
            <w:noWrap/>
            <w:vAlign w:val="center"/>
            <w:hideMark/>
          </w:tcPr>
          <w:p w14:paraId="500E2320"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4966525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7572045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2AA0AEC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A40B6B3" w14:textId="777D0C8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6" w:type="dxa"/>
            <w:tcBorders>
              <w:top w:val="single" w:sz="4" w:space="0" w:color="auto"/>
              <w:bottom w:val="single" w:sz="4" w:space="0" w:color="auto"/>
            </w:tcBorders>
            <w:vAlign w:val="center"/>
          </w:tcPr>
          <w:p w14:paraId="43FC9E04" w14:textId="75872A9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C2CEC67" w14:textId="5D79412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FADD9C7" w14:textId="1CF5C90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Ecouvillon + coton en tube  </w:t>
            </w:r>
          </w:p>
        </w:tc>
        <w:tc>
          <w:tcPr>
            <w:tcW w:w="1560" w:type="dxa"/>
            <w:tcBorders>
              <w:top w:val="nil"/>
              <w:left w:val="nil"/>
              <w:bottom w:val="single" w:sz="4" w:space="0" w:color="auto"/>
              <w:right w:val="single" w:sz="4" w:space="0" w:color="auto"/>
            </w:tcBorders>
            <w:shd w:val="clear" w:color="auto" w:fill="auto"/>
            <w:noWrap/>
            <w:vAlign w:val="center"/>
            <w:hideMark/>
          </w:tcPr>
          <w:p w14:paraId="3B887E9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P/500</w:t>
            </w:r>
          </w:p>
        </w:tc>
        <w:tc>
          <w:tcPr>
            <w:tcW w:w="1047" w:type="dxa"/>
            <w:tcBorders>
              <w:top w:val="nil"/>
              <w:left w:val="nil"/>
              <w:bottom w:val="single" w:sz="4" w:space="0" w:color="auto"/>
              <w:right w:val="single" w:sz="4" w:space="0" w:color="auto"/>
            </w:tcBorders>
            <w:shd w:val="clear" w:color="auto" w:fill="auto"/>
            <w:noWrap/>
            <w:vAlign w:val="center"/>
            <w:hideMark/>
          </w:tcPr>
          <w:p w14:paraId="7E6D0B6B"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385BFA4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3B9DAA7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28D9503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15E008D" w14:textId="5803DBA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6" w:type="dxa"/>
            <w:tcBorders>
              <w:top w:val="single" w:sz="4" w:space="0" w:color="auto"/>
              <w:bottom w:val="single" w:sz="4" w:space="0" w:color="auto"/>
            </w:tcBorders>
            <w:vAlign w:val="center"/>
          </w:tcPr>
          <w:p w14:paraId="336C7403" w14:textId="0FC4BFB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2C61CE6" w14:textId="09FCC8A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E480F84" w14:textId="0275F86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blanc 0,5  - 10 µl</w:t>
            </w:r>
          </w:p>
        </w:tc>
        <w:tc>
          <w:tcPr>
            <w:tcW w:w="1560" w:type="dxa"/>
            <w:tcBorders>
              <w:top w:val="nil"/>
              <w:left w:val="nil"/>
              <w:bottom w:val="single" w:sz="4" w:space="0" w:color="auto"/>
              <w:right w:val="single" w:sz="4" w:space="0" w:color="auto"/>
            </w:tcBorders>
            <w:shd w:val="clear" w:color="auto" w:fill="auto"/>
            <w:noWrap/>
            <w:vAlign w:val="center"/>
            <w:hideMark/>
          </w:tcPr>
          <w:p w14:paraId="6D88232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1ABA6897"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7C4B2A6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AA7223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478E256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3E6D71F" w14:textId="194A628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6" w:type="dxa"/>
            <w:tcBorders>
              <w:top w:val="single" w:sz="4" w:space="0" w:color="auto"/>
              <w:bottom w:val="single" w:sz="4" w:space="0" w:color="auto"/>
            </w:tcBorders>
            <w:vAlign w:val="center"/>
          </w:tcPr>
          <w:p w14:paraId="64CD9B01" w14:textId="41AB307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CB71A03" w14:textId="5F7052F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9D7A03F" w14:textId="054F428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blanc 0,5  - 10 µl</w:t>
            </w:r>
          </w:p>
        </w:tc>
        <w:tc>
          <w:tcPr>
            <w:tcW w:w="1560" w:type="dxa"/>
            <w:tcBorders>
              <w:top w:val="nil"/>
              <w:left w:val="nil"/>
              <w:bottom w:val="single" w:sz="4" w:space="0" w:color="auto"/>
              <w:right w:val="single" w:sz="4" w:space="0" w:color="auto"/>
            </w:tcBorders>
            <w:shd w:val="clear" w:color="auto" w:fill="auto"/>
            <w:noWrap/>
            <w:vAlign w:val="center"/>
            <w:hideMark/>
          </w:tcPr>
          <w:p w14:paraId="202B5E8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3AD5A85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31A73EB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781E902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5841E78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33DC174" w14:textId="6E01558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6" w:type="dxa"/>
            <w:tcBorders>
              <w:top w:val="single" w:sz="4" w:space="0" w:color="auto"/>
              <w:bottom w:val="single" w:sz="4" w:space="0" w:color="auto"/>
            </w:tcBorders>
            <w:vAlign w:val="center"/>
          </w:tcPr>
          <w:p w14:paraId="74A258ED" w14:textId="732B13C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82EECFB" w14:textId="56A3DCB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63333B3B" w14:textId="276DBE6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bleu 100 - 1000 µl</w:t>
            </w:r>
          </w:p>
        </w:tc>
        <w:tc>
          <w:tcPr>
            <w:tcW w:w="1560" w:type="dxa"/>
            <w:tcBorders>
              <w:top w:val="nil"/>
              <w:left w:val="nil"/>
              <w:bottom w:val="single" w:sz="4" w:space="0" w:color="auto"/>
              <w:right w:val="single" w:sz="4" w:space="0" w:color="auto"/>
            </w:tcBorders>
            <w:shd w:val="clear" w:color="auto" w:fill="auto"/>
            <w:noWrap/>
            <w:vAlign w:val="center"/>
            <w:hideMark/>
          </w:tcPr>
          <w:p w14:paraId="3F743A3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68E9825A"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613AB00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37EF32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666A6E7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35BAB6F" w14:textId="465F502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6" w:type="dxa"/>
            <w:tcBorders>
              <w:top w:val="single" w:sz="4" w:space="0" w:color="auto"/>
              <w:bottom w:val="single" w:sz="4" w:space="0" w:color="auto"/>
            </w:tcBorders>
            <w:vAlign w:val="center"/>
          </w:tcPr>
          <w:p w14:paraId="46D63B1A" w14:textId="6758384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FEF358A" w14:textId="3E73815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ECCC487" w14:textId="7B46386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bleu 100 - 1000 µl</w:t>
            </w:r>
          </w:p>
        </w:tc>
        <w:tc>
          <w:tcPr>
            <w:tcW w:w="1560" w:type="dxa"/>
            <w:tcBorders>
              <w:top w:val="nil"/>
              <w:left w:val="nil"/>
              <w:bottom w:val="single" w:sz="4" w:space="0" w:color="auto"/>
              <w:right w:val="single" w:sz="4" w:space="0" w:color="auto"/>
            </w:tcBorders>
            <w:shd w:val="clear" w:color="auto" w:fill="auto"/>
            <w:noWrap/>
            <w:vAlign w:val="center"/>
            <w:hideMark/>
          </w:tcPr>
          <w:p w14:paraId="309C249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7135965D"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2FD66D3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02995F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19862A4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C1D5168" w14:textId="2D17780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6" w:type="dxa"/>
            <w:tcBorders>
              <w:top w:val="single" w:sz="4" w:space="0" w:color="auto"/>
              <w:bottom w:val="single" w:sz="4" w:space="0" w:color="auto"/>
            </w:tcBorders>
            <w:vAlign w:val="center"/>
          </w:tcPr>
          <w:p w14:paraId="36CF34C6" w14:textId="7035AB0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59D7390E" w14:textId="55EE8C1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BC8CBC3" w14:textId="26E5D2D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jaune 2  - 100 µl</w:t>
            </w:r>
          </w:p>
        </w:tc>
        <w:tc>
          <w:tcPr>
            <w:tcW w:w="1560" w:type="dxa"/>
            <w:tcBorders>
              <w:top w:val="nil"/>
              <w:left w:val="nil"/>
              <w:bottom w:val="single" w:sz="4" w:space="0" w:color="auto"/>
              <w:right w:val="single" w:sz="4" w:space="0" w:color="auto"/>
            </w:tcBorders>
            <w:shd w:val="clear" w:color="auto" w:fill="auto"/>
            <w:noWrap/>
            <w:vAlign w:val="center"/>
            <w:hideMark/>
          </w:tcPr>
          <w:p w14:paraId="513DCE8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4B29175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0270451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8171B7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7363C39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B0FF806" w14:textId="3FC4C4A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6" w:type="dxa"/>
            <w:tcBorders>
              <w:top w:val="single" w:sz="4" w:space="0" w:color="auto"/>
              <w:bottom w:val="single" w:sz="4" w:space="0" w:color="auto"/>
            </w:tcBorders>
            <w:vAlign w:val="center"/>
          </w:tcPr>
          <w:p w14:paraId="15DEEE38" w14:textId="3B8083A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2410B3B" w14:textId="4C4773D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EAAD40C" w14:textId="30B4C6F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jaune 2  - 100 µl</w:t>
            </w:r>
          </w:p>
        </w:tc>
        <w:tc>
          <w:tcPr>
            <w:tcW w:w="1560" w:type="dxa"/>
            <w:tcBorders>
              <w:top w:val="nil"/>
              <w:left w:val="nil"/>
              <w:bottom w:val="single" w:sz="4" w:space="0" w:color="auto"/>
              <w:right w:val="single" w:sz="4" w:space="0" w:color="auto"/>
            </w:tcBorders>
            <w:shd w:val="clear" w:color="auto" w:fill="auto"/>
            <w:noWrap/>
            <w:vAlign w:val="center"/>
            <w:hideMark/>
          </w:tcPr>
          <w:p w14:paraId="3A95B05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1B9AED99"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2199C0F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28C173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2722323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553688C" w14:textId="08FE055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26" w:type="dxa"/>
            <w:tcBorders>
              <w:top w:val="single" w:sz="4" w:space="0" w:color="auto"/>
              <w:bottom w:val="single" w:sz="4" w:space="0" w:color="auto"/>
            </w:tcBorders>
            <w:vAlign w:val="center"/>
          </w:tcPr>
          <w:p w14:paraId="6688A843" w14:textId="6C33AE3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6A65F2D" w14:textId="15B0174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BDEA3E3" w14:textId="34589DB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 de prélèvement des selles  avec cuillère 30 ml</w:t>
            </w:r>
          </w:p>
        </w:tc>
        <w:tc>
          <w:tcPr>
            <w:tcW w:w="1560" w:type="dxa"/>
            <w:tcBorders>
              <w:top w:val="nil"/>
              <w:left w:val="nil"/>
              <w:bottom w:val="single" w:sz="4" w:space="0" w:color="auto"/>
              <w:right w:val="single" w:sz="4" w:space="0" w:color="auto"/>
            </w:tcBorders>
            <w:shd w:val="clear" w:color="auto" w:fill="auto"/>
            <w:noWrap/>
            <w:vAlign w:val="center"/>
            <w:hideMark/>
          </w:tcPr>
          <w:p w14:paraId="2742444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P/700</w:t>
            </w:r>
          </w:p>
        </w:tc>
        <w:tc>
          <w:tcPr>
            <w:tcW w:w="1047" w:type="dxa"/>
            <w:tcBorders>
              <w:top w:val="nil"/>
              <w:left w:val="nil"/>
              <w:bottom w:val="single" w:sz="4" w:space="0" w:color="auto"/>
              <w:right w:val="single" w:sz="4" w:space="0" w:color="auto"/>
            </w:tcBorders>
            <w:shd w:val="clear" w:color="auto" w:fill="auto"/>
            <w:noWrap/>
            <w:vAlign w:val="center"/>
            <w:hideMark/>
          </w:tcPr>
          <w:p w14:paraId="34427212"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741EF64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2DBD90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50EB9B6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5ED6329" w14:textId="3875A9E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26" w:type="dxa"/>
            <w:tcBorders>
              <w:top w:val="single" w:sz="4" w:space="0" w:color="auto"/>
              <w:bottom w:val="single" w:sz="4" w:space="0" w:color="auto"/>
            </w:tcBorders>
            <w:vAlign w:val="center"/>
          </w:tcPr>
          <w:p w14:paraId="17D23864" w14:textId="1F7AC73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563AAAF" w14:textId="4438F4C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F020D69" w14:textId="779E0CF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Flacon de prélèvement d'urine - 50 ml  </w:t>
            </w:r>
          </w:p>
        </w:tc>
        <w:tc>
          <w:tcPr>
            <w:tcW w:w="1560" w:type="dxa"/>
            <w:tcBorders>
              <w:top w:val="nil"/>
              <w:left w:val="nil"/>
              <w:bottom w:val="single" w:sz="4" w:space="0" w:color="auto"/>
              <w:right w:val="single" w:sz="4" w:space="0" w:color="auto"/>
            </w:tcBorders>
            <w:shd w:val="clear" w:color="auto" w:fill="auto"/>
            <w:noWrap/>
            <w:vAlign w:val="center"/>
            <w:hideMark/>
          </w:tcPr>
          <w:p w14:paraId="6CC9561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P/200</w:t>
            </w:r>
          </w:p>
        </w:tc>
        <w:tc>
          <w:tcPr>
            <w:tcW w:w="1047" w:type="dxa"/>
            <w:tcBorders>
              <w:top w:val="nil"/>
              <w:left w:val="nil"/>
              <w:bottom w:val="single" w:sz="4" w:space="0" w:color="auto"/>
              <w:right w:val="single" w:sz="4" w:space="0" w:color="auto"/>
            </w:tcBorders>
            <w:shd w:val="clear" w:color="auto" w:fill="auto"/>
            <w:noWrap/>
            <w:vAlign w:val="center"/>
            <w:hideMark/>
          </w:tcPr>
          <w:p w14:paraId="02F8FEF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38" w:type="dxa"/>
            <w:tcBorders>
              <w:top w:val="nil"/>
              <w:left w:val="nil"/>
              <w:bottom w:val="single" w:sz="4" w:space="0" w:color="auto"/>
              <w:right w:val="single" w:sz="4" w:space="0" w:color="auto"/>
            </w:tcBorders>
            <w:shd w:val="clear" w:color="auto" w:fill="auto"/>
            <w:noWrap/>
            <w:vAlign w:val="center"/>
            <w:hideMark/>
          </w:tcPr>
          <w:p w14:paraId="2558E86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ED949A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05994AC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9B4C0E9" w14:textId="6047573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18</w:t>
            </w:r>
          </w:p>
        </w:tc>
        <w:tc>
          <w:tcPr>
            <w:tcW w:w="426" w:type="dxa"/>
            <w:tcBorders>
              <w:top w:val="single" w:sz="4" w:space="0" w:color="auto"/>
              <w:bottom w:val="single" w:sz="4" w:space="0" w:color="auto"/>
            </w:tcBorders>
            <w:vAlign w:val="center"/>
          </w:tcPr>
          <w:p w14:paraId="41E1C141" w14:textId="581241F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76DBD03" w14:textId="4F788C5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659A155" w14:textId="5B97BE5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L</w:t>
            </w:r>
          </w:p>
        </w:tc>
        <w:tc>
          <w:tcPr>
            <w:tcW w:w="1560" w:type="dxa"/>
            <w:tcBorders>
              <w:top w:val="nil"/>
              <w:left w:val="nil"/>
              <w:bottom w:val="single" w:sz="4" w:space="0" w:color="auto"/>
              <w:right w:val="single" w:sz="4" w:space="0" w:color="auto"/>
            </w:tcBorders>
            <w:shd w:val="clear" w:color="auto" w:fill="auto"/>
            <w:noWrap/>
            <w:vAlign w:val="center"/>
            <w:hideMark/>
          </w:tcPr>
          <w:p w14:paraId="578F08E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47" w:type="dxa"/>
            <w:tcBorders>
              <w:top w:val="nil"/>
              <w:left w:val="nil"/>
              <w:bottom w:val="single" w:sz="4" w:space="0" w:color="auto"/>
              <w:right w:val="single" w:sz="4" w:space="0" w:color="auto"/>
            </w:tcBorders>
            <w:shd w:val="clear" w:color="auto" w:fill="auto"/>
            <w:noWrap/>
            <w:vAlign w:val="center"/>
            <w:hideMark/>
          </w:tcPr>
          <w:p w14:paraId="25565E24"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7D66501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591B40F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1DB2174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4D6B3D2" w14:textId="3BE61D5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26" w:type="dxa"/>
            <w:tcBorders>
              <w:top w:val="single" w:sz="4" w:space="0" w:color="auto"/>
              <w:bottom w:val="single" w:sz="4" w:space="0" w:color="auto"/>
            </w:tcBorders>
            <w:vAlign w:val="center"/>
          </w:tcPr>
          <w:p w14:paraId="3288CBA8" w14:textId="5EADFFD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56CB838" w14:textId="543CA11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BBD5EFA" w14:textId="77F8F8C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M</w:t>
            </w:r>
          </w:p>
        </w:tc>
        <w:tc>
          <w:tcPr>
            <w:tcW w:w="1560" w:type="dxa"/>
            <w:tcBorders>
              <w:top w:val="nil"/>
              <w:left w:val="nil"/>
              <w:bottom w:val="single" w:sz="4" w:space="0" w:color="auto"/>
              <w:right w:val="single" w:sz="4" w:space="0" w:color="auto"/>
            </w:tcBorders>
            <w:shd w:val="clear" w:color="auto" w:fill="auto"/>
            <w:noWrap/>
            <w:vAlign w:val="center"/>
            <w:hideMark/>
          </w:tcPr>
          <w:p w14:paraId="4AF14E9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47" w:type="dxa"/>
            <w:tcBorders>
              <w:top w:val="nil"/>
              <w:left w:val="nil"/>
              <w:bottom w:val="single" w:sz="4" w:space="0" w:color="auto"/>
              <w:right w:val="single" w:sz="4" w:space="0" w:color="auto"/>
            </w:tcBorders>
            <w:shd w:val="clear" w:color="auto" w:fill="auto"/>
            <w:noWrap/>
            <w:vAlign w:val="center"/>
            <w:hideMark/>
          </w:tcPr>
          <w:p w14:paraId="26602842"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51F5310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4667F86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6D3C442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4331884" w14:textId="612388D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6" w:type="dxa"/>
            <w:tcBorders>
              <w:top w:val="single" w:sz="4" w:space="0" w:color="auto"/>
              <w:bottom w:val="single" w:sz="4" w:space="0" w:color="auto"/>
            </w:tcBorders>
            <w:vAlign w:val="center"/>
          </w:tcPr>
          <w:p w14:paraId="3C87D4ED" w14:textId="34FCBBD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6A9E0F5" w14:textId="5EBFABD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7405C1D" w14:textId="56E4129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S</w:t>
            </w:r>
          </w:p>
        </w:tc>
        <w:tc>
          <w:tcPr>
            <w:tcW w:w="1560" w:type="dxa"/>
            <w:tcBorders>
              <w:top w:val="nil"/>
              <w:left w:val="nil"/>
              <w:bottom w:val="single" w:sz="4" w:space="0" w:color="auto"/>
              <w:right w:val="single" w:sz="4" w:space="0" w:color="auto"/>
            </w:tcBorders>
            <w:shd w:val="clear" w:color="auto" w:fill="auto"/>
            <w:noWrap/>
            <w:vAlign w:val="center"/>
            <w:hideMark/>
          </w:tcPr>
          <w:p w14:paraId="0B1AAE6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47" w:type="dxa"/>
            <w:tcBorders>
              <w:top w:val="nil"/>
              <w:left w:val="nil"/>
              <w:bottom w:val="single" w:sz="4" w:space="0" w:color="auto"/>
              <w:right w:val="single" w:sz="4" w:space="0" w:color="auto"/>
            </w:tcBorders>
            <w:shd w:val="clear" w:color="auto" w:fill="auto"/>
            <w:noWrap/>
            <w:vAlign w:val="center"/>
            <w:hideMark/>
          </w:tcPr>
          <w:p w14:paraId="19A1BEE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6D244AD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24585ED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111230D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10C19A" w14:textId="00F1175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6" w:type="dxa"/>
            <w:tcBorders>
              <w:top w:val="single" w:sz="4" w:space="0" w:color="auto"/>
              <w:bottom w:val="single" w:sz="4" w:space="0" w:color="auto"/>
            </w:tcBorders>
            <w:vAlign w:val="center"/>
          </w:tcPr>
          <w:p w14:paraId="23BFC59A" w14:textId="7A30CE9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86458CA" w14:textId="3D72757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69DFF49A" w14:textId="3E27D00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Garrot</w:t>
            </w:r>
          </w:p>
        </w:tc>
        <w:tc>
          <w:tcPr>
            <w:tcW w:w="1560" w:type="dxa"/>
            <w:tcBorders>
              <w:top w:val="nil"/>
              <w:left w:val="nil"/>
              <w:bottom w:val="single" w:sz="4" w:space="0" w:color="auto"/>
              <w:right w:val="single" w:sz="4" w:space="0" w:color="auto"/>
            </w:tcBorders>
            <w:shd w:val="clear" w:color="auto" w:fill="auto"/>
            <w:noWrap/>
            <w:vAlign w:val="center"/>
            <w:hideMark/>
          </w:tcPr>
          <w:p w14:paraId="4FB7B8F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563FFA0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6F68BD8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03AF69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7442D04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1E91808" w14:textId="49B27F3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26" w:type="dxa"/>
            <w:tcBorders>
              <w:top w:val="single" w:sz="4" w:space="0" w:color="auto"/>
              <w:bottom w:val="single" w:sz="4" w:space="0" w:color="auto"/>
            </w:tcBorders>
            <w:vAlign w:val="center"/>
          </w:tcPr>
          <w:p w14:paraId="6C1B45B1" w14:textId="6B11EEF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E947702" w14:textId="2A0A2AB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664B8F8B" w14:textId="5CAEF25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de transport à triple emballage</w:t>
            </w:r>
          </w:p>
        </w:tc>
        <w:tc>
          <w:tcPr>
            <w:tcW w:w="1560" w:type="dxa"/>
            <w:tcBorders>
              <w:top w:val="nil"/>
              <w:left w:val="nil"/>
              <w:bottom w:val="single" w:sz="4" w:space="0" w:color="auto"/>
              <w:right w:val="single" w:sz="4" w:space="0" w:color="auto"/>
            </w:tcBorders>
            <w:shd w:val="clear" w:color="auto" w:fill="auto"/>
            <w:noWrap/>
            <w:vAlign w:val="center"/>
            <w:hideMark/>
          </w:tcPr>
          <w:p w14:paraId="7BCEC0E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45CA7279"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638" w:type="dxa"/>
            <w:tcBorders>
              <w:top w:val="nil"/>
              <w:left w:val="nil"/>
              <w:bottom w:val="single" w:sz="4" w:space="0" w:color="auto"/>
              <w:right w:val="single" w:sz="4" w:space="0" w:color="auto"/>
            </w:tcBorders>
            <w:shd w:val="clear" w:color="auto" w:fill="auto"/>
            <w:noWrap/>
            <w:vAlign w:val="center"/>
            <w:hideMark/>
          </w:tcPr>
          <w:p w14:paraId="029653D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C1A33D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26FC298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23D7EEC" w14:textId="1EE5894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26" w:type="dxa"/>
            <w:tcBorders>
              <w:top w:val="single" w:sz="4" w:space="0" w:color="auto"/>
              <w:bottom w:val="single" w:sz="4" w:space="0" w:color="auto"/>
            </w:tcBorders>
            <w:vAlign w:val="center"/>
          </w:tcPr>
          <w:p w14:paraId="518F6614" w14:textId="6314869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90E13F3" w14:textId="257B405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C3B0E0F" w14:textId="60A65B6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papier DBS</w:t>
            </w:r>
          </w:p>
        </w:tc>
        <w:tc>
          <w:tcPr>
            <w:tcW w:w="1560" w:type="dxa"/>
            <w:tcBorders>
              <w:top w:val="nil"/>
              <w:left w:val="nil"/>
              <w:bottom w:val="single" w:sz="4" w:space="0" w:color="auto"/>
              <w:right w:val="single" w:sz="4" w:space="0" w:color="auto"/>
            </w:tcBorders>
            <w:shd w:val="clear" w:color="auto" w:fill="auto"/>
            <w:noWrap/>
            <w:vAlign w:val="center"/>
            <w:hideMark/>
          </w:tcPr>
          <w:p w14:paraId="109725A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Paquet/50</w:t>
            </w:r>
          </w:p>
        </w:tc>
        <w:tc>
          <w:tcPr>
            <w:tcW w:w="1047" w:type="dxa"/>
            <w:tcBorders>
              <w:top w:val="nil"/>
              <w:left w:val="nil"/>
              <w:bottom w:val="single" w:sz="4" w:space="0" w:color="auto"/>
              <w:right w:val="single" w:sz="4" w:space="0" w:color="auto"/>
            </w:tcBorders>
            <w:shd w:val="clear" w:color="auto" w:fill="auto"/>
            <w:noWrap/>
            <w:vAlign w:val="center"/>
            <w:hideMark/>
          </w:tcPr>
          <w:p w14:paraId="118B2C3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232CF41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0E9C8DE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3CB04D1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2D15D95" w14:textId="7B046B3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26" w:type="dxa"/>
            <w:tcBorders>
              <w:top w:val="single" w:sz="4" w:space="0" w:color="auto"/>
              <w:bottom w:val="single" w:sz="4" w:space="0" w:color="auto"/>
            </w:tcBorders>
            <w:vAlign w:val="center"/>
          </w:tcPr>
          <w:p w14:paraId="4E99E9B3" w14:textId="0460376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5DB7BACE" w14:textId="7A393BA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4FFF28D" w14:textId="5C2049B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60" w:type="dxa"/>
            <w:tcBorders>
              <w:top w:val="nil"/>
              <w:left w:val="nil"/>
              <w:bottom w:val="single" w:sz="4" w:space="0" w:color="auto"/>
              <w:right w:val="single" w:sz="4" w:space="0" w:color="auto"/>
            </w:tcBorders>
            <w:shd w:val="clear" w:color="auto" w:fill="auto"/>
            <w:noWrap/>
            <w:vAlign w:val="center"/>
            <w:hideMark/>
          </w:tcPr>
          <w:p w14:paraId="0A08C16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0CF0260C"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638" w:type="dxa"/>
            <w:tcBorders>
              <w:top w:val="nil"/>
              <w:left w:val="nil"/>
              <w:bottom w:val="single" w:sz="4" w:space="0" w:color="auto"/>
              <w:right w:val="single" w:sz="4" w:space="0" w:color="auto"/>
            </w:tcBorders>
            <w:shd w:val="clear" w:color="auto" w:fill="auto"/>
            <w:noWrap/>
            <w:vAlign w:val="center"/>
            <w:hideMark/>
          </w:tcPr>
          <w:p w14:paraId="73F0527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599146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74DF558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28B5D5A" w14:textId="2B5009F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26" w:type="dxa"/>
            <w:tcBorders>
              <w:top w:val="single" w:sz="4" w:space="0" w:color="auto"/>
              <w:bottom w:val="single" w:sz="4" w:space="0" w:color="auto"/>
            </w:tcBorders>
            <w:vAlign w:val="center"/>
          </w:tcPr>
          <w:p w14:paraId="0D696764" w14:textId="00B3924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7D755E9" w14:textId="040052D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7891D49" w14:textId="6C8650D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60" w:type="dxa"/>
            <w:tcBorders>
              <w:top w:val="nil"/>
              <w:left w:val="nil"/>
              <w:bottom w:val="single" w:sz="4" w:space="0" w:color="auto"/>
              <w:right w:val="single" w:sz="4" w:space="0" w:color="auto"/>
            </w:tcBorders>
            <w:shd w:val="clear" w:color="auto" w:fill="auto"/>
            <w:noWrap/>
            <w:vAlign w:val="center"/>
            <w:hideMark/>
          </w:tcPr>
          <w:p w14:paraId="7235605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04BD0BB9"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638" w:type="dxa"/>
            <w:tcBorders>
              <w:top w:val="nil"/>
              <w:left w:val="nil"/>
              <w:bottom w:val="single" w:sz="4" w:space="0" w:color="auto"/>
              <w:right w:val="single" w:sz="4" w:space="0" w:color="auto"/>
            </w:tcBorders>
            <w:shd w:val="clear" w:color="auto" w:fill="auto"/>
            <w:noWrap/>
            <w:vAlign w:val="center"/>
            <w:hideMark/>
          </w:tcPr>
          <w:p w14:paraId="63777B4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79C0CF5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6833F71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6E13845" w14:textId="343EF90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26" w:type="dxa"/>
            <w:tcBorders>
              <w:top w:val="single" w:sz="4" w:space="0" w:color="auto"/>
              <w:bottom w:val="single" w:sz="4" w:space="0" w:color="auto"/>
            </w:tcBorders>
            <w:vAlign w:val="center"/>
          </w:tcPr>
          <w:p w14:paraId="40C4FC3C" w14:textId="1B76C4C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62C89AF" w14:textId="3668780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9387E43" w14:textId="1B07D2B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60" w:type="dxa"/>
            <w:tcBorders>
              <w:top w:val="nil"/>
              <w:left w:val="nil"/>
              <w:bottom w:val="single" w:sz="4" w:space="0" w:color="auto"/>
              <w:right w:val="single" w:sz="4" w:space="0" w:color="auto"/>
            </w:tcBorders>
            <w:shd w:val="clear" w:color="auto" w:fill="auto"/>
            <w:noWrap/>
            <w:vAlign w:val="center"/>
            <w:hideMark/>
          </w:tcPr>
          <w:p w14:paraId="0750D05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4254968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638" w:type="dxa"/>
            <w:tcBorders>
              <w:top w:val="nil"/>
              <w:left w:val="nil"/>
              <w:bottom w:val="single" w:sz="4" w:space="0" w:color="auto"/>
              <w:right w:val="single" w:sz="4" w:space="0" w:color="auto"/>
            </w:tcBorders>
            <w:shd w:val="clear" w:color="auto" w:fill="auto"/>
            <w:noWrap/>
            <w:vAlign w:val="center"/>
            <w:hideMark/>
          </w:tcPr>
          <w:p w14:paraId="4220AB5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7A59F5B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FE35F1" w:rsidRPr="004869DC" w14:paraId="4CA7E47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C9A50F8" w14:textId="6FDC974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26" w:type="dxa"/>
            <w:tcBorders>
              <w:top w:val="single" w:sz="4" w:space="0" w:color="auto"/>
              <w:bottom w:val="single" w:sz="4" w:space="0" w:color="auto"/>
            </w:tcBorders>
            <w:vAlign w:val="center"/>
          </w:tcPr>
          <w:p w14:paraId="7DC6B992" w14:textId="60D225C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223FB62" w14:textId="7901564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721155B" w14:textId="45AABD1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60" w:type="dxa"/>
            <w:tcBorders>
              <w:top w:val="nil"/>
              <w:left w:val="nil"/>
              <w:bottom w:val="single" w:sz="4" w:space="0" w:color="auto"/>
              <w:right w:val="single" w:sz="4" w:space="0" w:color="auto"/>
            </w:tcBorders>
            <w:shd w:val="clear" w:color="auto" w:fill="auto"/>
            <w:noWrap/>
            <w:vAlign w:val="center"/>
            <w:hideMark/>
          </w:tcPr>
          <w:p w14:paraId="0B3D270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47" w:type="dxa"/>
            <w:tcBorders>
              <w:top w:val="nil"/>
              <w:left w:val="nil"/>
              <w:bottom w:val="single" w:sz="4" w:space="0" w:color="auto"/>
              <w:right w:val="single" w:sz="4" w:space="0" w:color="auto"/>
            </w:tcBorders>
            <w:shd w:val="clear" w:color="auto" w:fill="auto"/>
            <w:noWrap/>
            <w:vAlign w:val="center"/>
            <w:hideMark/>
          </w:tcPr>
          <w:p w14:paraId="440F827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20</w:t>
            </w:r>
          </w:p>
        </w:tc>
        <w:tc>
          <w:tcPr>
            <w:tcW w:w="2638" w:type="dxa"/>
            <w:tcBorders>
              <w:top w:val="nil"/>
              <w:left w:val="nil"/>
              <w:bottom w:val="single" w:sz="4" w:space="0" w:color="auto"/>
              <w:right w:val="single" w:sz="4" w:space="0" w:color="auto"/>
            </w:tcBorders>
            <w:shd w:val="clear" w:color="auto" w:fill="auto"/>
            <w:noWrap/>
            <w:vAlign w:val="center"/>
            <w:hideMark/>
          </w:tcPr>
          <w:p w14:paraId="220C4B1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4CAAB9D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062D186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FF56D85" w14:textId="4051E80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26" w:type="dxa"/>
            <w:tcBorders>
              <w:top w:val="single" w:sz="4" w:space="0" w:color="auto"/>
              <w:bottom w:val="single" w:sz="4" w:space="0" w:color="auto"/>
            </w:tcBorders>
            <w:vAlign w:val="center"/>
          </w:tcPr>
          <w:p w14:paraId="21BBA62C" w14:textId="4356F69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F25EBA9" w14:textId="7A3E1BB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6577668C" w14:textId="796FC00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60" w:type="dxa"/>
            <w:tcBorders>
              <w:top w:val="nil"/>
              <w:left w:val="nil"/>
              <w:bottom w:val="single" w:sz="4" w:space="0" w:color="auto"/>
              <w:right w:val="single" w:sz="4" w:space="0" w:color="auto"/>
            </w:tcBorders>
            <w:shd w:val="clear" w:color="auto" w:fill="auto"/>
            <w:noWrap/>
            <w:vAlign w:val="center"/>
            <w:hideMark/>
          </w:tcPr>
          <w:p w14:paraId="30A603E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47" w:type="dxa"/>
            <w:tcBorders>
              <w:top w:val="nil"/>
              <w:left w:val="nil"/>
              <w:bottom w:val="single" w:sz="4" w:space="0" w:color="auto"/>
              <w:right w:val="single" w:sz="4" w:space="0" w:color="auto"/>
            </w:tcBorders>
            <w:shd w:val="clear" w:color="auto" w:fill="auto"/>
            <w:noWrap/>
            <w:vAlign w:val="center"/>
            <w:hideMark/>
          </w:tcPr>
          <w:p w14:paraId="6BF02568"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20</w:t>
            </w:r>
          </w:p>
        </w:tc>
        <w:tc>
          <w:tcPr>
            <w:tcW w:w="2638" w:type="dxa"/>
            <w:tcBorders>
              <w:top w:val="nil"/>
              <w:left w:val="nil"/>
              <w:bottom w:val="single" w:sz="4" w:space="0" w:color="auto"/>
              <w:right w:val="single" w:sz="4" w:space="0" w:color="auto"/>
            </w:tcBorders>
            <w:shd w:val="clear" w:color="auto" w:fill="auto"/>
            <w:noWrap/>
            <w:vAlign w:val="center"/>
            <w:hideMark/>
          </w:tcPr>
          <w:p w14:paraId="76D7EFF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51E4AE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58533E9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B0CF026" w14:textId="08ED077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26" w:type="dxa"/>
            <w:tcBorders>
              <w:top w:val="single" w:sz="4" w:space="0" w:color="auto"/>
              <w:bottom w:val="single" w:sz="4" w:space="0" w:color="auto"/>
            </w:tcBorders>
            <w:vAlign w:val="center"/>
          </w:tcPr>
          <w:p w14:paraId="2E73B20C" w14:textId="3BBA7C7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BB5A229" w14:textId="7C46EA6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0A658A0B" w14:textId="7CCE91A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60" w:type="dxa"/>
            <w:tcBorders>
              <w:top w:val="nil"/>
              <w:left w:val="nil"/>
              <w:bottom w:val="single" w:sz="4" w:space="0" w:color="auto"/>
              <w:right w:val="single" w:sz="4" w:space="0" w:color="auto"/>
            </w:tcBorders>
            <w:shd w:val="clear" w:color="auto" w:fill="auto"/>
            <w:noWrap/>
            <w:vAlign w:val="center"/>
            <w:hideMark/>
          </w:tcPr>
          <w:p w14:paraId="746D903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47" w:type="dxa"/>
            <w:tcBorders>
              <w:top w:val="nil"/>
              <w:left w:val="nil"/>
              <w:bottom w:val="single" w:sz="4" w:space="0" w:color="auto"/>
              <w:right w:val="single" w:sz="4" w:space="0" w:color="auto"/>
            </w:tcBorders>
            <w:shd w:val="clear" w:color="auto" w:fill="auto"/>
            <w:noWrap/>
            <w:vAlign w:val="center"/>
            <w:hideMark/>
          </w:tcPr>
          <w:p w14:paraId="2A42DECF"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20</w:t>
            </w:r>
          </w:p>
        </w:tc>
        <w:tc>
          <w:tcPr>
            <w:tcW w:w="2638" w:type="dxa"/>
            <w:tcBorders>
              <w:top w:val="nil"/>
              <w:left w:val="nil"/>
              <w:bottom w:val="single" w:sz="4" w:space="0" w:color="auto"/>
              <w:right w:val="single" w:sz="4" w:space="0" w:color="auto"/>
            </w:tcBorders>
            <w:shd w:val="clear" w:color="auto" w:fill="auto"/>
            <w:noWrap/>
            <w:vAlign w:val="center"/>
            <w:hideMark/>
          </w:tcPr>
          <w:p w14:paraId="626A67A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717D50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FE35F1" w:rsidRPr="004869DC" w14:paraId="4B7C204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C94D551" w14:textId="2E9975C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26" w:type="dxa"/>
            <w:tcBorders>
              <w:top w:val="single" w:sz="4" w:space="0" w:color="auto"/>
              <w:bottom w:val="single" w:sz="4" w:space="0" w:color="auto"/>
            </w:tcBorders>
            <w:vAlign w:val="center"/>
          </w:tcPr>
          <w:p w14:paraId="4DCCE061" w14:textId="479A67B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6B5271C" w14:textId="09891D9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4C82937" w14:textId="221ABC4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Lancette de prélèvement </w:t>
            </w:r>
            <w:proofErr w:type="spellStart"/>
            <w:r w:rsidRPr="004869DC">
              <w:rPr>
                <w:rFonts w:ascii="Century Gothic" w:hAnsi="Century Gothic"/>
                <w:color w:val="000000"/>
                <w:sz w:val="20"/>
                <w:szCs w:val="20"/>
              </w:rPr>
              <w:t>sterile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DE203F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72BDE9AC"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7ABA635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B82FEF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250B250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3EEEF66" w14:textId="1BDBD3B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26" w:type="dxa"/>
            <w:tcBorders>
              <w:top w:val="single" w:sz="4" w:space="0" w:color="auto"/>
              <w:bottom w:val="single" w:sz="4" w:space="0" w:color="auto"/>
            </w:tcBorders>
            <w:vAlign w:val="center"/>
          </w:tcPr>
          <w:p w14:paraId="7CD3BDB8" w14:textId="6C3FE77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7B34A4D" w14:textId="6AA09FD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0631152" w14:textId="1EAA560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Linge pour la salle de garde </w:t>
            </w:r>
          </w:p>
        </w:tc>
        <w:tc>
          <w:tcPr>
            <w:tcW w:w="1560" w:type="dxa"/>
            <w:tcBorders>
              <w:top w:val="nil"/>
              <w:left w:val="nil"/>
              <w:bottom w:val="single" w:sz="4" w:space="0" w:color="auto"/>
              <w:right w:val="single" w:sz="4" w:space="0" w:color="auto"/>
            </w:tcBorders>
            <w:shd w:val="clear" w:color="auto" w:fill="auto"/>
            <w:noWrap/>
            <w:vAlign w:val="center"/>
            <w:hideMark/>
          </w:tcPr>
          <w:p w14:paraId="639C349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7A9AF286"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2557052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2693" w:type="dxa"/>
            <w:tcBorders>
              <w:top w:val="nil"/>
              <w:left w:val="nil"/>
              <w:bottom w:val="single" w:sz="4" w:space="0" w:color="auto"/>
              <w:right w:val="single" w:sz="4" w:space="0" w:color="auto"/>
            </w:tcBorders>
            <w:shd w:val="clear" w:color="auto" w:fill="auto"/>
            <w:noWrap/>
            <w:vAlign w:val="center"/>
            <w:hideMark/>
          </w:tcPr>
          <w:p w14:paraId="166E6AF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garde </w:t>
            </w:r>
          </w:p>
        </w:tc>
      </w:tr>
      <w:tr w:rsidR="00FE35F1" w:rsidRPr="004869DC" w14:paraId="5CA0F6C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79780F0" w14:textId="2C786D1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26" w:type="dxa"/>
            <w:tcBorders>
              <w:top w:val="single" w:sz="4" w:space="0" w:color="auto"/>
              <w:bottom w:val="single" w:sz="4" w:space="0" w:color="auto"/>
            </w:tcBorders>
            <w:vAlign w:val="center"/>
          </w:tcPr>
          <w:p w14:paraId="53896B02" w14:textId="2F21F26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9A3C47F" w14:textId="445DECD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A3A4E67" w14:textId="043613D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Marqueur indélébile à bout fin</w:t>
            </w:r>
          </w:p>
        </w:tc>
        <w:tc>
          <w:tcPr>
            <w:tcW w:w="1560" w:type="dxa"/>
            <w:tcBorders>
              <w:top w:val="nil"/>
              <w:left w:val="nil"/>
              <w:bottom w:val="single" w:sz="4" w:space="0" w:color="auto"/>
              <w:right w:val="single" w:sz="4" w:space="0" w:color="auto"/>
            </w:tcBorders>
            <w:shd w:val="clear" w:color="auto" w:fill="auto"/>
            <w:noWrap/>
            <w:vAlign w:val="center"/>
            <w:hideMark/>
          </w:tcPr>
          <w:p w14:paraId="39DEAFB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P/5</w:t>
            </w:r>
          </w:p>
        </w:tc>
        <w:tc>
          <w:tcPr>
            <w:tcW w:w="1047" w:type="dxa"/>
            <w:tcBorders>
              <w:top w:val="nil"/>
              <w:left w:val="nil"/>
              <w:bottom w:val="single" w:sz="4" w:space="0" w:color="auto"/>
              <w:right w:val="single" w:sz="4" w:space="0" w:color="auto"/>
            </w:tcBorders>
            <w:shd w:val="clear" w:color="auto" w:fill="auto"/>
            <w:noWrap/>
            <w:vAlign w:val="center"/>
            <w:hideMark/>
          </w:tcPr>
          <w:p w14:paraId="2F08DC33"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01F451A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14ECD48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68B4EF1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6277387" w14:textId="2EE4F3C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26" w:type="dxa"/>
            <w:tcBorders>
              <w:top w:val="single" w:sz="4" w:space="0" w:color="auto"/>
              <w:bottom w:val="single" w:sz="4" w:space="0" w:color="auto"/>
            </w:tcBorders>
            <w:vAlign w:val="center"/>
          </w:tcPr>
          <w:p w14:paraId="44A1E421" w14:textId="62545C4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462216C" w14:textId="596618D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287CFF8" w14:textId="0AB6081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Modèle de bulletin de demande d'examen</w:t>
            </w:r>
          </w:p>
        </w:tc>
        <w:tc>
          <w:tcPr>
            <w:tcW w:w="1560" w:type="dxa"/>
            <w:tcBorders>
              <w:top w:val="nil"/>
              <w:left w:val="nil"/>
              <w:bottom w:val="single" w:sz="4" w:space="0" w:color="auto"/>
              <w:right w:val="single" w:sz="4" w:space="0" w:color="auto"/>
            </w:tcBorders>
            <w:shd w:val="clear" w:color="auto" w:fill="auto"/>
            <w:noWrap/>
            <w:vAlign w:val="center"/>
            <w:hideMark/>
          </w:tcPr>
          <w:p w14:paraId="3F42335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9B846B4"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500</w:t>
            </w:r>
          </w:p>
        </w:tc>
        <w:tc>
          <w:tcPr>
            <w:tcW w:w="2638" w:type="dxa"/>
            <w:tcBorders>
              <w:top w:val="nil"/>
              <w:left w:val="nil"/>
              <w:bottom w:val="single" w:sz="4" w:space="0" w:color="auto"/>
              <w:right w:val="single" w:sz="4" w:space="0" w:color="auto"/>
            </w:tcBorders>
            <w:shd w:val="clear" w:color="auto" w:fill="auto"/>
            <w:noWrap/>
            <w:vAlign w:val="center"/>
            <w:hideMark/>
          </w:tcPr>
          <w:p w14:paraId="5D7D46C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A10FC8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614EFF2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045C8C3" w14:textId="6EAFBCC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26" w:type="dxa"/>
            <w:tcBorders>
              <w:top w:val="single" w:sz="4" w:space="0" w:color="auto"/>
              <w:bottom w:val="single" w:sz="4" w:space="0" w:color="auto"/>
            </w:tcBorders>
            <w:vAlign w:val="center"/>
          </w:tcPr>
          <w:p w14:paraId="1971B6F9" w14:textId="3CD4D22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FCF03F9" w14:textId="4B8E929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0338E2D" w14:textId="43A8DA6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Modèle de fiches de rendu des résultats</w:t>
            </w:r>
          </w:p>
        </w:tc>
        <w:tc>
          <w:tcPr>
            <w:tcW w:w="1560" w:type="dxa"/>
            <w:tcBorders>
              <w:top w:val="nil"/>
              <w:left w:val="nil"/>
              <w:bottom w:val="single" w:sz="4" w:space="0" w:color="auto"/>
              <w:right w:val="single" w:sz="4" w:space="0" w:color="auto"/>
            </w:tcBorders>
            <w:shd w:val="clear" w:color="auto" w:fill="auto"/>
            <w:noWrap/>
            <w:vAlign w:val="center"/>
            <w:hideMark/>
          </w:tcPr>
          <w:p w14:paraId="24E203B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0DB4F0CF"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500</w:t>
            </w:r>
          </w:p>
        </w:tc>
        <w:tc>
          <w:tcPr>
            <w:tcW w:w="2638" w:type="dxa"/>
            <w:tcBorders>
              <w:top w:val="nil"/>
              <w:left w:val="nil"/>
              <w:bottom w:val="single" w:sz="4" w:space="0" w:color="auto"/>
              <w:right w:val="single" w:sz="4" w:space="0" w:color="auto"/>
            </w:tcBorders>
            <w:shd w:val="clear" w:color="auto" w:fill="auto"/>
            <w:noWrap/>
            <w:vAlign w:val="center"/>
            <w:hideMark/>
          </w:tcPr>
          <w:p w14:paraId="7186E7C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5F76881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25256D4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E9FEC4A" w14:textId="6682F48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26" w:type="dxa"/>
            <w:tcBorders>
              <w:top w:val="single" w:sz="4" w:space="0" w:color="auto"/>
              <w:bottom w:val="single" w:sz="4" w:space="0" w:color="auto"/>
            </w:tcBorders>
            <w:vAlign w:val="center"/>
          </w:tcPr>
          <w:p w14:paraId="24A98F00" w14:textId="379A405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8178BC3" w14:textId="33A3E84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8389A4A" w14:textId="03D8328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Modèle de formulaire de transport d'échantillon </w:t>
            </w:r>
          </w:p>
        </w:tc>
        <w:tc>
          <w:tcPr>
            <w:tcW w:w="1560" w:type="dxa"/>
            <w:tcBorders>
              <w:top w:val="nil"/>
              <w:left w:val="nil"/>
              <w:bottom w:val="single" w:sz="4" w:space="0" w:color="auto"/>
              <w:right w:val="single" w:sz="4" w:space="0" w:color="auto"/>
            </w:tcBorders>
            <w:shd w:val="clear" w:color="auto" w:fill="auto"/>
            <w:noWrap/>
            <w:vAlign w:val="center"/>
            <w:hideMark/>
          </w:tcPr>
          <w:p w14:paraId="3E83E6B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535FE06"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50</w:t>
            </w:r>
          </w:p>
        </w:tc>
        <w:tc>
          <w:tcPr>
            <w:tcW w:w="2638" w:type="dxa"/>
            <w:tcBorders>
              <w:top w:val="nil"/>
              <w:left w:val="nil"/>
              <w:bottom w:val="single" w:sz="4" w:space="0" w:color="auto"/>
              <w:right w:val="single" w:sz="4" w:space="0" w:color="auto"/>
            </w:tcBorders>
            <w:shd w:val="clear" w:color="auto" w:fill="auto"/>
            <w:noWrap/>
            <w:vAlign w:val="center"/>
            <w:hideMark/>
          </w:tcPr>
          <w:p w14:paraId="635F115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128CBF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28B3D8E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7DE9051" w14:textId="085F463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26" w:type="dxa"/>
            <w:tcBorders>
              <w:top w:val="single" w:sz="4" w:space="0" w:color="auto"/>
              <w:bottom w:val="single" w:sz="4" w:space="0" w:color="auto"/>
            </w:tcBorders>
            <w:vAlign w:val="center"/>
          </w:tcPr>
          <w:p w14:paraId="7E10194D" w14:textId="3212EA5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4542A24" w14:textId="1AB52A2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20534480" w14:textId="5A59711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Papier DBS</w:t>
            </w:r>
          </w:p>
        </w:tc>
        <w:tc>
          <w:tcPr>
            <w:tcW w:w="1560" w:type="dxa"/>
            <w:tcBorders>
              <w:top w:val="nil"/>
              <w:left w:val="nil"/>
              <w:bottom w:val="single" w:sz="4" w:space="0" w:color="auto"/>
              <w:right w:val="single" w:sz="4" w:space="0" w:color="auto"/>
            </w:tcBorders>
            <w:shd w:val="clear" w:color="auto" w:fill="auto"/>
            <w:noWrap/>
            <w:vAlign w:val="center"/>
            <w:hideMark/>
          </w:tcPr>
          <w:p w14:paraId="3577AA8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Paquet/50</w:t>
            </w:r>
          </w:p>
        </w:tc>
        <w:tc>
          <w:tcPr>
            <w:tcW w:w="1047" w:type="dxa"/>
            <w:tcBorders>
              <w:top w:val="nil"/>
              <w:left w:val="nil"/>
              <w:bottom w:val="single" w:sz="4" w:space="0" w:color="auto"/>
              <w:right w:val="single" w:sz="4" w:space="0" w:color="auto"/>
            </w:tcBorders>
            <w:shd w:val="clear" w:color="auto" w:fill="auto"/>
            <w:noWrap/>
            <w:vAlign w:val="center"/>
            <w:hideMark/>
          </w:tcPr>
          <w:p w14:paraId="4AD5060E"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6956363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B6A510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738CEFF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69501D1" w14:textId="1D529FA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26" w:type="dxa"/>
            <w:tcBorders>
              <w:top w:val="single" w:sz="4" w:space="0" w:color="auto"/>
              <w:bottom w:val="single" w:sz="4" w:space="0" w:color="auto"/>
            </w:tcBorders>
            <w:vAlign w:val="center"/>
          </w:tcPr>
          <w:p w14:paraId="1CC5E555" w14:textId="331F017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37ABBCC" w14:textId="47892B1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6D7377FA" w14:textId="1BE1760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Papier essuie tout</w:t>
            </w:r>
          </w:p>
        </w:tc>
        <w:tc>
          <w:tcPr>
            <w:tcW w:w="1560" w:type="dxa"/>
            <w:tcBorders>
              <w:top w:val="nil"/>
              <w:left w:val="nil"/>
              <w:bottom w:val="single" w:sz="4" w:space="0" w:color="auto"/>
              <w:right w:val="single" w:sz="4" w:space="0" w:color="auto"/>
            </w:tcBorders>
            <w:shd w:val="clear" w:color="auto" w:fill="auto"/>
            <w:noWrap/>
            <w:vAlign w:val="center"/>
            <w:hideMark/>
          </w:tcPr>
          <w:p w14:paraId="01CEB5D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47" w:type="dxa"/>
            <w:tcBorders>
              <w:top w:val="nil"/>
              <w:left w:val="nil"/>
              <w:bottom w:val="single" w:sz="4" w:space="0" w:color="auto"/>
              <w:right w:val="single" w:sz="4" w:space="0" w:color="auto"/>
            </w:tcBorders>
            <w:shd w:val="clear" w:color="auto" w:fill="auto"/>
            <w:noWrap/>
            <w:vAlign w:val="center"/>
            <w:hideMark/>
          </w:tcPr>
          <w:p w14:paraId="7222FB67"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431399C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61FE4AE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7B94193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0DF95DB" w14:textId="15A1EDD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38</w:t>
            </w:r>
          </w:p>
        </w:tc>
        <w:tc>
          <w:tcPr>
            <w:tcW w:w="426" w:type="dxa"/>
            <w:tcBorders>
              <w:top w:val="single" w:sz="4" w:space="0" w:color="auto"/>
              <w:bottom w:val="single" w:sz="4" w:space="0" w:color="auto"/>
            </w:tcBorders>
            <w:vAlign w:val="center"/>
          </w:tcPr>
          <w:p w14:paraId="4B57D8F5" w14:textId="744810C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5C3EAC9" w14:textId="0BB7F42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C84970D" w14:textId="06834A3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Plaque opaline 25 x 20 cm</w:t>
            </w:r>
          </w:p>
        </w:tc>
        <w:tc>
          <w:tcPr>
            <w:tcW w:w="1560" w:type="dxa"/>
            <w:tcBorders>
              <w:top w:val="nil"/>
              <w:left w:val="nil"/>
              <w:bottom w:val="single" w:sz="4" w:space="0" w:color="auto"/>
              <w:right w:val="single" w:sz="4" w:space="0" w:color="auto"/>
            </w:tcBorders>
            <w:shd w:val="clear" w:color="auto" w:fill="auto"/>
            <w:noWrap/>
            <w:vAlign w:val="center"/>
            <w:hideMark/>
          </w:tcPr>
          <w:p w14:paraId="25A392C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0F43E05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3A01155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69DB77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77534D7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B98034E" w14:textId="08519F2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39</w:t>
            </w:r>
          </w:p>
        </w:tc>
        <w:tc>
          <w:tcPr>
            <w:tcW w:w="426" w:type="dxa"/>
            <w:tcBorders>
              <w:top w:val="single" w:sz="4" w:space="0" w:color="auto"/>
              <w:bottom w:val="single" w:sz="4" w:space="0" w:color="auto"/>
            </w:tcBorders>
            <w:vAlign w:val="center"/>
          </w:tcPr>
          <w:p w14:paraId="0107E344" w14:textId="2B1DC0C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09AFD48" w14:textId="2F785E0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1C3CDAF" w14:textId="78131F0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Poire à trois clapets </w:t>
            </w:r>
          </w:p>
        </w:tc>
        <w:tc>
          <w:tcPr>
            <w:tcW w:w="1560" w:type="dxa"/>
            <w:tcBorders>
              <w:top w:val="nil"/>
              <w:left w:val="nil"/>
              <w:bottom w:val="single" w:sz="4" w:space="0" w:color="auto"/>
              <w:right w:val="single" w:sz="4" w:space="0" w:color="auto"/>
            </w:tcBorders>
            <w:shd w:val="clear" w:color="auto" w:fill="auto"/>
            <w:noWrap/>
            <w:vAlign w:val="center"/>
            <w:hideMark/>
          </w:tcPr>
          <w:p w14:paraId="1FB6804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3763E522"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0E5A0BD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F8408D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4046D12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1CF744B" w14:textId="156E670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40</w:t>
            </w:r>
          </w:p>
        </w:tc>
        <w:tc>
          <w:tcPr>
            <w:tcW w:w="426" w:type="dxa"/>
            <w:tcBorders>
              <w:top w:val="single" w:sz="4" w:space="0" w:color="auto"/>
              <w:bottom w:val="single" w:sz="4" w:space="0" w:color="auto"/>
            </w:tcBorders>
            <w:vAlign w:val="center"/>
          </w:tcPr>
          <w:p w14:paraId="58523662" w14:textId="37BB983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B67077D" w14:textId="32CC65B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EAD4594" w14:textId="24F3789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Poly pipette Pasteur 1-3 ml </w:t>
            </w:r>
          </w:p>
        </w:tc>
        <w:tc>
          <w:tcPr>
            <w:tcW w:w="1560" w:type="dxa"/>
            <w:tcBorders>
              <w:top w:val="nil"/>
              <w:left w:val="nil"/>
              <w:bottom w:val="single" w:sz="4" w:space="0" w:color="auto"/>
              <w:right w:val="single" w:sz="4" w:space="0" w:color="auto"/>
            </w:tcBorders>
            <w:shd w:val="clear" w:color="auto" w:fill="auto"/>
            <w:noWrap/>
            <w:vAlign w:val="center"/>
            <w:hideMark/>
          </w:tcPr>
          <w:p w14:paraId="7852FA8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S/100</w:t>
            </w:r>
          </w:p>
        </w:tc>
        <w:tc>
          <w:tcPr>
            <w:tcW w:w="1047" w:type="dxa"/>
            <w:tcBorders>
              <w:top w:val="nil"/>
              <w:left w:val="nil"/>
              <w:bottom w:val="single" w:sz="4" w:space="0" w:color="auto"/>
              <w:right w:val="single" w:sz="4" w:space="0" w:color="auto"/>
            </w:tcBorders>
            <w:shd w:val="clear" w:color="auto" w:fill="auto"/>
            <w:noWrap/>
            <w:vAlign w:val="center"/>
            <w:hideMark/>
          </w:tcPr>
          <w:p w14:paraId="226317D8"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4E966F7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7C400D2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72FB1E1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7D3134B" w14:textId="2CA45E2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41</w:t>
            </w:r>
          </w:p>
        </w:tc>
        <w:tc>
          <w:tcPr>
            <w:tcW w:w="426" w:type="dxa"/>
            <w:tcBorders>
              <w:top w:val="single" w:sz="4" w:space="0" w:color="auto"/>
              <w:bottom w:val="single" w:sz="4" w:space="0" w:color="auto"/>
            </w:tcBorders>
            <w:vAlign w:val="center"/>
          </w:tcPr>
          <w:p w14:paraId="5DE08734" w14:textId="66677D4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E2DFD6D" w14:textId="2B3E6F3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79818AE" w14:textId="2A9701D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Pot prélèvement crachats</w:t>
            </w:r>
          </w:p>
        </w:tc>
        <w:tc>
          <w:tcPr>
            <w:tcW w:w="1560" w:type="dxa"/>
            <w:tcBorders>
              <w:top w:val="nil"/>
              <w:left w:val="nil"/>
              <w:bottom w:val="single" w:sz="4" w:space="0" w:color="auto"/>
              <w:right w:val="single" w:sz="4" w:space="0" w:color="auto"/>
            </w:tcBorders>
            <w:shd w:val="clear" w:color="auto" w:fill="auto"/>
            <w:noWrap/>
            <w:vAlign w:val="center"/>
            <w:hideMark/>
          </w:tcPr>
          <w:p w14:paraId="20F7D5E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5ED5E126"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638" w:type="dxa"/>
            <w:tcBorders>
              <w:top w:val="nil"/>
              <w:left w:val="nil"/>
              <w:bottom w:val="single" w:sz="4" w:space="0" w:color="auto"/>
              <w:right w:val="single" w:sz="4" w:space="0" w:color="auto"/>
            </w:tcBorders>
            <w:shd w:val="clear" w:color="auto" w:fill="auto"/>
            <w:noWrap/>
            <w:vAlign w:val="center"/>
            <w:hideMark/>
          </w:tcPr>
          <w:p w14:paraId="4E2B4DA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E4F4AF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15BF2C6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6BE8C69" w14:textId="691DD99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42</w:t>
            </w:r>
          </w:p>
        </w:tc>
        <w:tc>
          <w:tcPr>
            <w:tcW w:w="426" w:type="dxa"/>
            <w:tcBorders>
              <w:top w:val="single" w:sz="4" w:space="0" w:color="auto"/>
              <w:bottom w:val="single" w:sz="4" w:space="0" w:color="auto"/>
            </w:tcBorders>
            <w:vAlign w:val="center"/>
          </w:tcPr>
          <w:p w14:paraId="3753C3CF" w14:textId="153DDAC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60BAA9B" w14:textId="00FE4AC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71D5E33" w14:textId="45602F8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OPCT</w:t>
            </w:r>
          </w:p>
        </w:tc>
        <w:tc>
          <w:tcPr>
            <w:tcW w:w="1560" w:type="dxa"/>
            <w:tcBorders>
              <w:top w:val="nil"/>
              <w:left w:val="nil"/>
              <w:bottom w:val="single" w:sz="4" w:space="0" w:color="auto"/>
              <w:right w:val="single" w:sz="4" w:space="0" w:color="auto"/>
            </w:tcBorders>
            <w:shd w:val="clear" w:color="auto" w:fill="auto"/>
            <w:noWrap/>
            <w:vAlign w:val="center"/>
            <w:hideMark/>
          </w:tcPr>
          <w:p w14:paraId="3CB3C45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5780E4BF"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06D45FB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1C697BC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51B5A34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2176FD1" w14:textId="1C5C1F3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43</w:t>
            </w:r>
          </w:p>
        </w:tc>
        <w:tc>
          <w:tcPr>
            <w:tcW w:w="426" w:type="dxa"/>
            <w:tcBorders>
              <w:top w:val="single" w:sz="4" w:space="0" w:color="auto"/>
              <w:bottom w:val="single" w:sz="4" w:space="0" w:color="auto"/>
            </w:tcBorders>
            <w:vAlign w:val="center"/>
          </w:tcPr>
          <w:p w14:paraId="4074BF15" w14:textId="36866E6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E8C1E22" w14:textId="5E4670A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8297D31" w14:textId="589CB30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Registre de laboratoire</w:t>
            </w:r>
          </w:p>
        </w:tc>
        <w:tc>
          <w:tcPr>
            <w:tcW w:w="1560" w:type="dxa"/>
            <w:tcBorders>
              <w:top w:val="nil"/>
              <w:left w:val="nil"/>
              <w:bottom w:val="single" w:sz="4" w:space="0" w:color="auto"/>
              <w:right w:val="single" w:sz="4" w:space="0" w:color="auto"/>
            </w:tcBorders>
            <w:shd w:val="clear" w:color="auto" w:fill="auto"/>
            <w:noWrap/>
            <w:vAlign w:val="center"/>
            <w:hideMark/>
          </w:tcPr>
          <w:p w14:paraId="2AB4999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D75190F"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4</w:t>
            </w:r>
          </w:p>
        </w:tc>
        <w:tc>
          <w:tcPr>
            <w:tcW w:w="2638" w:type="dxa"/>
            <w:tcBorders>
              <w:top w:val="nil"/>
              <w:left w:val="nil"/>
              <w:bottom w:val="single" w:sz="4" w:space="0" w:color="auto"/>
              <w:right w:val="single" w:sz="4" w:space="0" w:color="auto"/>
            </w:tcBorders>
            <w:shd w:val="clear" w:color="auto" w:fill="auto"/>
            <w:noWrap/>
            <w:vAlign w:val="center"/>
            <w:hideMark/>
          </w:tcPr>
          <w:p w14:paraId="404F412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3B83FE0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2BAC0C6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0465009" w14:textId="1EFB02E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44</w:t>
            </w:r>
          </w:p>
        </w:tc>
        <w:tc>
          <w:tcPr>
            <w:tcW w:w="426" w:type="dxa"/>
            <w:tcBorders>
              <w:top w:val="single" w:sz="4" w:space="0" w:color="auto"/>
              <w:bottom w:val="single" w:sz="4" w:space="0" w:color="auto"/>
            </w:tcBorders>
            <w:vAlign w:val="center"/>
          </w:tcPr>
          <w:p w14:paraId="1DFF610F" w14:textId="4F5BEEE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570E2B3E" w14:textId="14E853D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6479304D" w14:textId="306CBFF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(petit modèle)</w:t>
            </w:r>
          </w:p>
        </w:tc>
        <w:tc>
          <w:tcPr>
            <w:tcW w:w="1560" w:type="dxa"/>
            <w:tcBorders>
              <w:top w:val="nil"/>
              <w:left w:val="nil"/>
              <w:bottom w:val="single" w:sz="4" w:space="0" w:color="auto"/>
              <w:right w:val="single" w:sz="4" w:space="0" w:color="auto"/>
            </w:tcBorders>
            <w:shd w:val="clear" w:color="auto" w:fill="auto"/>
            <w:noWrap/>
            <w:vAlign w:val="center"/>
            <w:hideMark/>
          </w:tcPr>
          <w:p w14:paraId="183EDB4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47" w:type="dxa"/>
            <w:tcBorders>
              <w:top w:val="nil"/>
              <w:left w:val="nil"/>
              <w:bottom w:val="single" w:sz="4" w:space="0" w:color="auto"/>
              <w:right w:val="single" w:sz="4" w:space="0" w:color="auto"/>
            </w:tcBorders>
            <w:shd w:val="clear" w:color="auto" w:fill="auto"/>
            <w:noWrap/>
            <w:vAlign w:val="center"/>
            <w:hideMark/>
          </w:tcPr>
          <w:p w14:paraId="3E70174D"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6D3AC84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032132F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715E0EA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264EF38" w14:textId="29DA030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45</w:t>
            </w:r>
          </w:p>
        </w:tc>
        <w:tc>
          <w:tcPr>
            <w:tcW w:w="426" w:type="dxa"/>
            <w:tcBorders>
              <w:top w:val="single" w:sz="4" w:space="0" w:color="auto"/>
              <w:bottom w:val="single" w:sz="4" w:space="0" w:color="auto"/>
            </w:tcBorders>
            <w:vAlign w:val="center"/>
          </w:tcPr>
          <w:p w14:paraId="2372F1AE" w14:textId="2FE5C6C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44D8B11" w14:textId="1D07D8C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539DE01" w14:textId="559DDDA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(grand modèle)</w:t>
            </w:r>
          </w:p>
        </w:tc>
        <w:tc>
          <w:tcPr>
            <w:tcW w:w="1560" w:type="dxa"/>
            <w:tcBorders>
              <w:top w:val="nil"/>
              <w:left w:val="nil"/>
              <w:bottom w:val="single" w:sz="4" w:space="0" w:color="auto"/>
              <w:right w:val="single" w:sz="4" w:space="0" w:color="auto"/>
            </w:tcBorders>
            <w:shd w:val="clear" w:color="auto" w:fill="auto"/>
            <w:noWrap/>
            <w:vAlign w:val="center"/>
            <w:hideMark/>
          </w:tcPr>
          <w:p w14:paraId="4806C21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47" w:type="dxa"/>
            <w:tcBorders>
              <w:top w:val="nil"/>
              <w:left w:val="nil"/>
              <w:bottom w:val="single" w:sz="4" w:space="0" w:color="auto"/>
              <w:right w:val="single" w:sz="4" w:space="0" w:color="auto"/>
            </w:tcBorders>
            <w:shd w:val="clear" w:color="auto" w:fill="auto"/>
            <w:noWrap/>
            <w:vAlign w:val="center"/>
            <w:hideMark/>
          </w:tcPr>
          <w:p w14:paraId="46505175"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1251C75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6658A27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017C9EB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06582A0" w14:textId="30C8EA7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46</w:t>
            </w:r>
          </w:p>
        </w:tc>
        <w:tc>
          <w:tcPr>
            <w:tcW w:w="426" w:type="dxa"/>
            <w:tcBorders>
              <w:top w:val="single" w:sz="4" w:space="0" w:color="auto"/>
              <w:bottom w:val="single" w:sz="4" w:space="0" w:color="auto"/>
            </w:tcBorders>
            <w:vAlign w:val="center"/>
          </w:tcPr>
          <w:p w14:paraId="3B1AC99C" w14:textId="5113EFE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A2BAB97" w14:textId="04E7782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150F923" w14:textId="4DDCC98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Sparadrap </w:t>
            </w:r>
          </w:p>
        </w:tc>
        <w:tc>
          <w:tcPr>
            <w:tcW w:w="1560" w:type="dxa"/>
            <w:tcBorders>
              <w:top w:val="nil"/>
              <w:left w:val="nil"/>
              <w:bottom w:val="single" w:sz="4" w:space="0" w:color="auto"/>
              <w:right w:val="single" w:sz="4" w:space="0" w:color="auto"/>
            </w:tcBorders>
            <w:shd w:val="clear" w:color="auto" w:fill="auto"/>
            <w:noWrap/>
            <w:vAlign w:val="center"/>
            <w:hideMark/>
          </w:tcPr>
          <w:p w14:paraId="6A72725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47" w:type="dxa"/>
            <w:tcBorders>
              <w:top w:val="nil"/>
              <w:left w:val="nil"/>
              <w:bottom w:val="single" w:sz="4" w:space="0" w:color="auto"/>
              <w:right w:val="single" w:sz="4" w:space="0" w:color="auto"/>
            </w:tcBorders>
            <w:shd w:val="clear" w:color="auto" w:fill="auto"/>
            <w:noWrap/>
            <w:vAlign w:val="center"/>
            <w:hideMark/>
          </w:tcPr>
          <w:p w14:paraId="4399E134" w14:textId="77777777" w:rsidR="00FE35F1" w:rsidRPr="004869DC" w:rsidRDefault="00FE35F1" w:rsidP="00FE35F1">
            <w:pPr>
              <w:spacing w:after="0" w:line="240" w:lineRule="auto"/>
              <w:jc w:val="center"/>
              <w:rPr>
                <w:rFonts w:ascii="Century Gothic" w:hAnsi="Century Gothic"/>
                <w:bCs/>
                <w:color w:val="000000"/>
                <w:sz w:val="20"/>
                <w:szCs w:val="20"/>
              </w:rPr>
            </w:pPr>
            <w:r w:rsidRPr="004869DC">
              <w:rPr>
                <w:rFonts w:ascii="Century Gothic" w:hAnsi="Century Gothic"/>
                <w:bCs/>
                <w:color w:val="000000"/>
                <w:sz w:val="20"/>
                <w:szCs w:val="20"/>
              </w:rPr>
              <w:t>2</w:t>
            </w:r>
          </w:p>
        </w:tc>
        <w:tc>
          <w:tcPr>
            <w:tcW w:w="2638" w:type="dxa"/>
            <w:tcBorders>
              <w:top w:val="nil"/>
              <w:left w:val="nil"/>
              <w:bottom w:val="single" w:sz="4" w:space="0" w:color="auto"/>
              <w:right w:val="single" w:sz="4" w:space="0" w:color="auto"/>
            </w:tcBorders>
            <w:shd w:val="clear" w:color="auto" w:fill="auto"/>
            <w:noWrap/>
            <w:vAlign w:val="center"/>
            <w:hideMark/>
          </w:tcPr>
          <w:p w14:paraId="0161610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0FD535C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52A33F8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4E075EE" w14:textId="61C9FA6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47</w:t>
            </w:r>
          </w:p>
        </w:tc>
        <w:tc>
          <w:tcPr>
            <w:tcW w:w="426" w:type="dxa"/>
            <w:tcBorders>
              <w:top w:val="single" w:sz="4" w:space="0" w:color="auto"/>
              <w:bottom w:val="single" w:sz="4" w:space="0" w:color="auto"/>
            </w:tcBorders>
            <w:vAlign w:val="center"/>
          </w:tcPr>
          <w:p w14:paraId="7A9AB58E" w14:textId="3EF9B7C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64DDA44" w14:textId="0D0C22F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5218FF32" w14:textId="6862832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Tube à hémolyse en verre 5 ml</w:t>
            </w:r>
          </w:p>
        </w:tc>
        <w:tc>
          <w:tcPr>
            <w:tcW w:w="1560" w:type="dxa"/>
            <w:tcBorders>
              <w:top w:val="nil"/>
              <w:left w:val="nil"/>
              <w:bottom w:val="single" w:sz="4" w:space="0" w:color="auto"/>
              <w:right w:val="single" w:sz="4" w:space="0" w:color="auto"/>
            </w:tcBorders>
            <w:shd w:val="clear" w:color="auto" w:fill="auto"/>
            <w:noWrap/>
            <w:vAlign w:val="center"/>
            <w:hideMark/>
          </w:tcPr>
          <w:p w14:paraId="2402F2B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P/100</w:t>
            </w:r>
          </w:p>
        </w:tc>
        <w:tc>
          <w:tcPr>
            <w:tcW w:w="1047" w:type="dxa"/>
            <w:tcBorders>
              <w:top w:val="nil"/>
              <w:left w:val="nil"/>
              <w:bottom w:val="single" w:sz="4" w:space="0" w:color="auto"/>
              <w:right w:val="single" w:sz="4" w:space="0" w:color="auto"/>
            </w:tcBorders>
            <w:shd w:val="clear" w:color="auto" w:fill="auto"/>
            <w:noWrap/>
            <w:vAlign w:val="center"/>
            <w:hideMark/>
          </w:tcPr>
          <w:p w14:paraId="20251564"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638" w:type="dxa"/>
            <w:tcBorders>
              <w:top w:val="nil"/>
              <w:left w:val="nil"/>
              <w:bottom w:val="single" w:sz="4" w:space="0" w:color="auto"/>
              <w:right w:val="single" w:sz="4" w:space="0" w:color="auto"/>
            </w:tcBorders>
            <w:shd w:val="clear" w:color="auto" w:fill="auto"/>
            <w:noWrap/>
            <w:vAlign w:val="center"/>
            <w:hideMark/>
          </w:tcPr>
          <w:p w14:paraId="49B273C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693" w:type="dxa"/>
            <w:tcBorders>
              <w:top w:val="nil"/>
              <w:left w:val="nil"/>
              <w:bottom w:val="single" w:sz="4" w:space="0" w:color="auto"/>
              <w:right w:val="single" w:sz="4" w:space="0" w:color="auto"/>
            </w:tcBorders>
            <w:shd w:val="clear" w:color="auto" w:fill="auto"/>
            <w:noWrap/>
            <w:vAlign w:val="center"/>
            <w:hideMark/>
          </w:tcPr>
          <w:p w14:paraId="5E11241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68C66B7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BCA0E50" w14:textId="1B02C0F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48</w:t>
            </w:r>
          </w:p>
        </w:tc>
        <w:tc>
          <w:tcPr>
            <w:tcW w:w="426" w:type="dxa"/>
            <w:tcBorders>
              <w:top w:val="single" w:sz="4" w:space="0" w:color="auto"/>
              <w:bottom w:val="single" w:sz="4" w:space="0" w:color="auto"/>
            </w:tcBorders>
            <w:vAlign w:val="center"/>
          </w:tcPr>
          <w:p w14:paraId="132B002B" w14:textId="25A51C4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D28FF0C" w14:textId="4A3A36B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71940A32" w14:textId="13BB228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 de centrifugation conique 15 ml pour urines </w:t>
            </w:r>
          </w:p>
        </w:tc>
        <w:tc>
          <w:tcPr>
            <w:tcW w:w="1560" w:type="dxa"/>
            <w:tcBorders>
              <w:top w:val="nil"/>
              <w:left w:val="nil"/>
              <w:bottom w:val="single" w:sz="4" w:space="0" w:color="auto"/>
              <w:right w:val="single" w:sz="4" w:space="0" w:color="auto"/>
            </w:tcBorders>
            <w:shd w:val="clear" w:color="auto" w:fill="auto"/>
            <w:noWrap/>
            <w:vAlign w:val="center"/>
            <w:hideMark/>
          </w:tcPr>
          <w:p w14:paraId="5758190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9C4D491"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8</w:t>
            </w:r>
          </w:p>
        </w:tc>
        <w:tc>
          <w:tcPr>
            <w:tcW w:w="2638" w:type="dxa"/>
            <w:tcBorders>
              <w:top w:val="nil"/>
              <w:left w:val="nil"/>
              <w:bottom w:val="single" w:sz="4" w:space="0" w:color="auto"/>
              <w:right w:val="single" w:sz="4" w:space="0" w:color="auto"/>
            </w:tcBorders>
            <w:shd w:val="clear" w:color="auto" w:fill="auto"/>
            <w:noWrap/>
            <w:vAlign w:val="center"/>
            <w:hideMark/>
          </w:tcPr>
          <w:p w14:paraId="3F1BB34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24B9037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375652D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F162E91" w14:textId="38ACE03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49</w:t>
            </w:r>
          </w:p>
        </w:tc>
        <w:tc>
          <w:tcPr>
            <w:tcW w:w="426" w:type="dxa"/>
            <w:tcBorders>
              <w:top w:val="single" w:sz="4" w:space="0" w:color="auto"/>
              <w:bottom w:val="single" w:sz="4" w:space="0" w:color="auto"/>
            </w:tcBorders>
            <w:vAlign w:val="center"/>
          </w:tcPr>
          <w:p w14:paraId="14711FD1" w14:textId="365103E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2424BF4" w14:textId="5D0FD2C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31054532" w14:textId="696D827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de prélèvement avec anticoagulant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EDTA</w:t>
            </w:r>
          </w:p>
        </w:tc>
        <w:tc>
          <w:tcPr>
            <w:tcW w:w="1560" w:type="dxa"/>
            <w:tcBorders>
              <w:top w:val="nil"/>
              <w:left w:val="nil"/>
              <w:bottom w:val="single" w:sz="4" w:space="0" w:color="auto"/>
              <w:right w:val="single" w:sz="4" w:space="0" w:color="auto"/>
            </w:tcBorders>
            <w:shd w:val="clear" w:color="auto" w:fill="auto"/>
            <w:noWrap/>
            <w:vAlign w:val="center"/>
            <w:hideMark/>
          </w:tcPr>
          <w:p w14:paraId="323C64C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51F42447"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638" w:type="dxa"/>
            <w:tcBorders>
              <w:top w:val="nil"/>
              <w:left w:val="nil"/>
              <w:bottom w:val="single" w:sz="4" w:space="0" w:color="auto"/>
              <w:right w:val="single" w:sz="4" w:space="0" w:color="auto"/>
            </w:tcBorders>
            <w:shd w:val="clear" w:color="auto" w:fill="auto"/>
            <w:noWrap/>
            <w:vAlign w:val="center"/>
            <w:hideMark/>
          </w:tcPr>
          <w:p w14:paraId="1E2091C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6285854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0FAB39B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5B5442C" w14:textId="5F0929F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426" w:type="dxa"/>
            <w:tcBorders>
              <w:top w:val="single" w:sz="4" w:space="0" w:color="auto"/>
              <w:bottom w:val="single" w:sz="4" w:space="0" w:color="auto"/>
            </w:tcBorders>
            <w:vAlign w:val="center"/>
          </w:tcPr>
          <w:p w14:paraId="36BA1000" w14:textId="431684B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1094519" w14:textId="51EE71E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160510B2" w14:textId="7468BC3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pour VS </w:t>
            </w:r>
          </w:p>
        </w:tc>
        <w:tc>
          <w:tcPr>
            <w:tcW w:w="1560" w:type="dxa"/>
            <w:tcBorders>
              <w:top w:val="nil"/>
              <w:left w:val="nil"/>
              <w:bottom w:val="single" w:sz="4" w:space="0" w:color="auto"/>
              <w:right w:val="single" w:sz="4" w:space="0" w:color="auto"/>
            </w:tcBorders>
            <w:shd w:val="clear" w:color="auto" w:fill="auto"/>
            <w:noWrap/>
            <w:vAlign w:val="center"/>
            <w:hideMark/>
          </w:tcPr>
          <w:p w14:paraId="5B5E45C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4AA8616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12</w:t>
            </w:r>
          </w:p>
        </w:tc>
        <w:tc>
          <w:tcPr>
            <w:tcW w:w="2638" w:type="dxa"/>
            <w:tcBorders>
              <w:top w:val="nil"/>
              <w:left w:val="nil"/>
              <w:bottom w:val="single" w:sz="4" w:space="0" w:color="auto"/>
              <w:right w:val="single" w:sz="4" w:space="0" w:color="auto"/>
            </w:tcBorders>
            <w:shd w:val="clear" w:color="auto" w:fill="auto"/>
            <w:noWrap/>
            <w:vAlign w:val="center"/>
            <w:hideMark/>
          </w:tcPr>
          <w:p w14:paraId="38AC778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693" w:type="dxa"/>
            <w:tcBorders>
              <w:top w:val="nil"/>
              <w:left w:val="nil"/>
              <w:bottom w:val="single" w:sz="4" w:space="0" w:color="auto"/>
              <w:right w:val="single" w:sz="4" w:space="0" w:color="auto"/>
            </w:tcBorders>
            <w:shd w:val="clear" w:color="auto" w:fill="auto"/>
            <w:noWrap/>
            <w:vAlign w:val="center"/>
            <w:hideMark/>
          </w:tcPr>
          <w:p w14:paraId="4B72D6E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75D4211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6D27E4C" w14:textId="72EC2C5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51</w:t>
            </w:r>
          </w:p>
        </w:tc>
        <w:tc>
          <w:tcPr>
            <w:tcW w:w="426" w:type="dxa"/>
            <w:tcBorders>
              <w:top w:val="single" w:sz="4" w:space="0" w:color="auto"/>
              <w:bottom w:val="single" w:sz="4" w:space="0" w:color="auto"/>
            </w:tcBorders>
            <w:vAlign w:val="center"/>
          </w:tcPr>
          <w:p w14:paraId="1DCEE4F3" w14:textId="43950D8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BD13F87" w14:textId="4833CC2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461" w:type="dxa"/>
            <w:tcBorders>
              <w:top w:val="nil"/>
              <w:left w:val="single" w:sz="4" w:space="0" w:color="auto"/>
              <w:bottom w:val="single" w:sz="4" w:space="0" w:color="auto"/>
              <w:right w:val="single" w:sz="4" w:space="0" w:color="auto"/>
            </w:tcBorders>
            <w:shd w:val="clear" w:color="auto" w:fill="auto"/>
            <w:noWrap/>
            <w:vAlign w:val="center"/>
            <w:hideMark/>
          </w:tcPr>
          <w:p w14:paraId="4443E866" w14:textId="0BACB61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sec</w:t>
            </w:r>
          </w:p>
        </w:tc>
        <w:tc>
          <w:tcPr>
            <w:tcW w:w="1560" w:type="dxa"/>
            <w:tcBorders>
              <w:top w:val="nil"/>
              <w:left w:val="nil"/>
              <w:bottom w:val="single" w:sz="4" w:space="0" w:color="auto"/>
              <w:right w:val="single" w:sz="4" w:space="0" w:color="auto"/>
            </w:tcBorders>
            <w:shd w:val="clear" w:color="auto" w:fill="auto"/>
            <w:noWrap/>
            <w:vAlign w:val="center"/>
            <w:hideMark/>
          </w:tcPr>
          <w:p w14:paraId="7C37732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7648D6A2"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638" w:type="dxa"/>
            <w:tcBorders>
              <w:top w:val="nil"/>
              <w:left w:val="nil"/>
              <w:bottom w:val="single" w:sz="4" w:space="0" w:color="auto"/>
              <w:right w:val="single" w:sz="4" w:space="0" w:color="auto"/>
            </w:tcBorders>
            <w:shd w:val="clear" w:color="auto" w:fill="auto"/>
            <w:noWrap/>
            <w:vAlign w:val="center"/>
            <w:hideMark/>
          </w:tcPr>
          <w:p w14:paraId="635F0BA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693" w:type="dxa"/>
            <w:tcBorders>
              <w:top w:val="nil"/>
              <w:left w:val="nil"/>
              <w:bottom w:val="single" w:sz="4" w:space="0" w:color="auto"/>
              <w:right w:val="single" w:sz="4" w:space="0" w:color="auto"/>
            </w:tcBorders>
            <w:shd w:val="clear" w:color="auto" w:fill="auto"/>
            <w:noWrap/>
            <w:vAlign w:val="center"/>
            <w:hideMark/>
          </w:tcPr>
          <w:p w14:paraId="504EB07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bl>
    <w:p w14:paraId="17C15D8D" w14:textId="4C517BE5" w:rsidR="00642E55" w:rsidRDefault="00642E55" w:rsidP="005E266E">
      <w:pPr>
        <w:spacing w:after="0" w:line="360" w:lineRule="auto"/>
        <w:jc w:val="both"/>
        <w:rPr>
          <w:rFonts w:ascii="Times New Roman" w:hAnsi="Times New Roman"/>
          <w:sz w:val="24"/>
          <w:szCs w:val="24"/>
        </w:rPr>
      </w:pPr>
    </w:p>
    <w:p w14:paraId="6D0AD4DC" w14:textId="43AEBC8B" w:rsidR="004577C5" w:rsidRDefault="004577C5">
      <w:pPr>
        <w:spacing w:line="259" w:lineRule="auto"/>
        <w:rPr>
          <w:rFonts w:ascii="Times New Roman" w:hAnsi="Times New Roman"/>
          <w:sz w:val="24"/>
          <w:szCs w:val="24"/>
        </w:rPr>
      </w:pPr>
      <w:r>
        <w:rPr>
          <w:rFonts w:ascii="Times New Roman" w:hAnsi="Times New Roman"/>
          <w:sz w:val="24"/>
          <w:szCs w:val="24"/>
        </w:rPr>
        <w:br w:type="page"/>
      </w:r>
    </w:p>
    <w:p w14:paraId="2183F671" w14:textId="77777777" w:rsidR="000D538C" w:rsidRPr="00467AFC" w:rsidRDefault="000D538C" w:rsidP="005E266E">
      <w:pPr>
        <w:spacing w:after="0" w:line="360" w:lineRule="auto"/>
        <w:jc w:val="both"/>
        <w:rPr>
          <w:rFonts w:ascii="Times New Roman" w:hAnsi="Times New Roman"/>
          <w:sz w:val="24"/>
          <w:szCs w:val="24"/>
        </w:rPr>
      </w:pPr>
    </w:p>
    <w:tbl>
      <w:tblPr>
        <w:tblW w:w="14954" w:type="dxa"/>
        <w:tblCellMar>
          <w:left w:w="70" w:type="dxa"/>
          <w:right w:w="70" w:type="dxa"/>
        </w:tblCellMar>
        <w:tblLook w:val="04A0" w:firstRow="1" w:lastRow="0" w:firstColumn="1" w:lastColumn="0" w:noHBand="0" w:noVBand="1"/>
      </w:tblPr>
      <w:tblGrid>
        <w:gridCol w:w="420"/>
        <w:gridCol w:w="426"/>
        <w:gridCol w:w="709"/>
        <w:gridCol w:w="5387"/>
        <w:gridCol w:w="1560"/>
        <w:gridCol w:w="1133"/>
        <w:gridCol w:w="2552"/>
        <w:gridCol w:w="2767"/>
      </w:tblGrid>
      <w:tr w:rsidR="00FE35F1" w:rsidRPr="004869DC" w14:paraId="79B93FDF" w14:textId="77777777" w:rsidTr="004577C5">
        <w:trPr>
          <w:trHeight w:val="315"/>
          <w:tblHeader/>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56A1013C" w14:textId="6F8FB41B" w:rsidR="00FE35F1" w:rsidRPr="004869DC" w:rsidRDefault="00FE35F1" w:rsidP="00642E55">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2.3.2 Equipements Centre Médical Communal/ hôpital préfectoral</w:t>
            </w:r>
          </w:p>
        </w:tc>
      </w:tr>
      <w:tr w:rsidR="00FE35F1" w:rsidRPr="004869DC" w14:paraId="7EF8EFE8" w14:textId="77777777" w:rsidTr="004577C5">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03A83582" w14:textId="2A3E3B6E" w:rsidR="00FE35F1" w:rsidRPr="004869DC" w:rsidRDefault="00FE35F1" w:rsidP="00FE35F1">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387" w:type="dxa"/>
            <w:tcBorders>
              <w:top w:val="nil"/>
              <w:left w:val="nil"/>
              <w:bottom w:val="single" w:sz="4" w:space="0" w:color="auto"/>
              <w:right w:val="single" w:sz="4" w:space="0" w:color="auto"/>
            </w:tcBorders>
            <w:shd w:val="clear" w:color="auto" w:fill="FFC000"/>
            <w:noWrap/>
            <w:vAlign w:val="center"/>
            <w:hideMark/>
          </w:tcPr>
          <w:p w14:paraId="427A00EA" w14:textId="435A8B8B"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60" w:type="dxa"/>
            <w:tcBorders>
              <w:top w:val="nil"/>
              <w:left w:val="nil"/>
              <w:bottom w:val="single" w:sz="4" w:space="0" w:color="auto"/>
              <w:right w:val="single" w:sz="4" w:space="0" w:color="auto"/>
            </w:tcBorders>
            <w:shd w:val="clear" w:color="auto" w:fill="FFC000"/>
            <w:noWrap/>
            <w:vAlign w:val="center"/>
            <w:hideMark/>
          </w:tcPr>
          <w:p w14:paraId="5D81F842" w14:textId="77777777"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133" w:type="dxa"/>
            <w:tcBorders>
              <w:top w:val="nil"/>
              <w:left w:val="nil"/>
              <w:bottom w:val="single" w:sz="4" w:space="0" w:color="auto"/>
              <w:right w:val="single" w:sz="4" w:space="0" w:color="auto"/>
            </w:tcBorders>
            <w:shd w:val="clear" w:color="auto" w:fill="FFC000"/>
            <w:noWrap/>
            <w:vAlign w:val="center"/>
            <w:hideMark/>
          </w:tcPr>
          <w:p w14:paraId="5E1DE15A" w14:textId="77777777" w:rsidR="00FE35F1" w:rsidRPr="004869DC" w:rsidRDefault="00FE35F1" w:rsidP="00642E55">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552" w:type="dxa"/>
            <w:tcBorders>
              <w:top w:val="nil"/>
              <w:left w:val="nil"/>
              <w:bottom w:val="single" w:sz="4" w:space="0" w:color="auto"/>
              <w:right w:val="single" w:sz="4" w:space="0" w:color="auto"/>
            </w:tcBorders>
            <w:shd w:val="clear" w:color="auto" w:fill="FFC000"/>
            <w:noWrap/>
            <w:vAlign w:val="center"/>
            <w:hideMark/>
          </w:tcPr>
          <w:p w14:paraId="3B5B30AF" w14:textId="77777777"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2767" w:type="dxa"/>
            <w:tcBorders>
              <w:top w:val="nil"/>
              <w:left w:val="nil"/>
              <w:bottom w:val="single" w:sz="4" w:space="0" w:color="auto"/>
              <w:right w:val="single" w:sz="4" w:space="0" w:color="auto"/>
            </w:tcBorders>
            <w:shd w:val="clear" w:color="auto" w:fill="FFC000"/>
            <w:noWrap/>
            <w:vAlign w:val="center"/>
            <w:hideMark/>
          </w:tcPr>
          <w:p w14:paraId="34676E22" w14:textId="77777777"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FE35F1" w:rsidRPr="004869DC" w14:paraId="01372E6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F188427" w14:textId="481A142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6" w:type="dxa"/>
            <w:tcBorders>
              <w:top w:val="single" w:sz="4" w:space="0" w:color="auto"/>
              <w:bottom w:val="single" w:sz="4" w:space="0" w:color="auto"/>
            </w:tcBorders>
            <w:vAlign w:val="center"/>
          </w:tcPr>
          <w:p w14:paraId="4BA22FB4" w14:textId="6FD16A2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37DB97B" w14:textId="509118B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A92A329" w14:textId="67195FD1"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basculant pour tubes</w:t>
            </w:r>
          </w:p>
        </w:tc>
        <w:tc>
          <w:tcPr>
            <w:tcW w:w="1560" w:type="dxa"/>
            <w:tcBorders>
              <w:top w:val="nil"/>
              <w:left w:val="nil"/>
              <w:bottom w:val="single" w:sz="4" w:space="0" w:color="auto"/>
              <w:right w:val="single" w:sz="4" w:space="0" w:color="auto"/>
            </w:tcBorders>
            <w:shd w:val="clear" w:color="auto" w:fill="auto"/>
            <w:noWrap/>
            <w:vAlign w:val="center"/>
            <w:hideMark/>
          </w:tcPr>
          <w:p w14:paraId="468A3150"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3E92A699" w14:textId="77777777" w:rsidR="00FE35F1" w:rsidRPr="004869DC" w:rsidRDefault="00FE35F1" w:rsidP="00CA12D8">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B0E21F0"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838AC50"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12246F2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FC5892" w14:textId="2006316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6" w:type="dxa"/>
            <w:tcBorders>
              <w:top w:val="single" w:sz="4" w:space="0" w:color="auto"/>
              <w:bottom w:val="single" w:sz="4" w:space="0" w:color="auto"/>
            </w:tcBorders>
            <w:vAlign w:val="center"/>
          </w:tcPr>
          <w:p w14:paraId="151F521F" w14:textId="793DC26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F1A9F20" w14:textId="51572B3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7DEBE7E" w14:textId="1941746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Agitateur de </w:t>
            </w:r>
            <w:proofErr w:type="spellStart"/>
            <w:r w:rsidRPr="004869DC">
              <w:rPr>
                <w:rFonts w:ascii="Century Gothic" w:hAnsi="Century Gothic"/>
                <w:color w:val="000000"/>
                <w:sz w:val="20"/>
                <w:szCs w:val="20"/>
              </w:rPr>
              <w:t>kline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73ECAD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3EF805CD"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4C035AC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37BE147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674C448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AC8F50D" w14:textId="4D5C02C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6" w:type="dxa"/>
            <w:tcBorders>
              <w:top w:val="single" w:sz="4" w:space="0" w:color="auto"/>
              <w:bottom w:val="single" w:sz="4" w:space="0" w:color="auto"/>
            </w:tcBorders>
            <w:vAlign w:val="center"/>
          </w:tcPr>
          <w:p w14:paraId="682E6CBE" w14:textId="1822333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999268E" w14:textId="7313114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A6DAAF2" w14:textId="3B57926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magnétique chauffant</w:t>
            </w:r>
          </w:p>
        </w:tc>
        <w:tc>
          <w:tcPr>
            <w:tcW w:w="1560" w:type="dxa"/>
            <w:tcBorders>
              <w:top w:val="nil"/>
              <w:left w:val="nil"/>
              <w:bottom w:val="single" w:sz="4" w:space="0" w:color="auto"/>
              <w:right w:val="single" w:sz="4" w:space="0" w:color="auto"/>
            </w:tcBorders>
            <w:shd w:val="clear" w:color="auto" w:fill="auto"/>
            <w:noWrap/>
            <w:vAlign w:val="center"/>
            <w:hideMark/>
          </w:tcPr>
          <w:p w14:paraId="4C43DAB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622B297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2CE201B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756964C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0A62F39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3EE53F2" w14:textId="1FD3CB3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6" w:type="dxa"/>
            <w:tcBorders>
              <w:top w:val="single" w:sz="4" w:space="0" w:color="auto"/>
              <w:bottom w:val="single" w:sz="4" w:space="0" w:color="auto"/>
            </w:tcBorders>
            <w:vAlign w:val="center"/>
          </w:tcPr>
          <w:p w14:paraId="43BEEC9C" w14:textId="3D8AC44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BCA195E" w14:textId="0F97EE5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91767BF" w14:textId="7368EFF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vortex vitesse variable</w:t>
            </w:r>
          </w:p>
        </w:tc>
        <w:tc>
          <w:tcPr>
            <w:tcW w:w="1560" w:type="dxa"/>
            <w:tcBorders>
              <w:top w:val="nil"/>
              <w:left w:val="nil"/>
              <w:bottom w:val="single" w:sz="4" w:space="0" w:color="auto"/>
              <w:right w:val="single" w:sz="4" w:space="0" w:color="auto"/>
            </w:tcBorders>
            <w:shd w:val="clear" w:color="auto" w:fill="auto"/>
            <w:noWrap/>
            <w:vAlign w:val="center"/>
            <w:hideMark/>
          </w:tcPr>
          <w:p w14:paraId="31F3D58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7253F016"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92E7DD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279E991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5E75215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12806EE" w14:textId="008F0CB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6" w:type="dxa"/>
            <w:tcBorders>
              <w:top w:val="single" w:sz="4" w:space="0" w:color="auto"/>
              <w:bottom w:val="single" w:sz="4" w:space="0" w:color="auto"/>
            </w:tcBorders>
            <w:vAlign w:val="center"/>
          </w:tcPr>
          <w:p w14:paraId="10A715A9" w14:textId="52A0768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C372206" w14:textId="70F0B00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79EA3D7" w14:textId="333BE7C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d'électrolytes (Na, K, Ca)</w:t>
            </w:r>
          </w:p>
        </w:tc>
        <w:tc>
          <w:tcPr>
            <w:tcW w:w="1560" w:type="dxa"/>
            <w:tcBorders>
              <w:top w:val="nil"/>
              <w:left w:val="nil"/>
              <w:bottom w:val="single" w:sz="4" w:space="0" w:color="auto"/>
              <w:right w:val="single" w:sz="4" w:space="0" w:color="auto"/>
            </w:tcBorders>
            <w:shd w:val="clear" w:color="auto" w:fill="auto"/>
            <w:noWrap/>
            <w:vAlign w:val="center"/>
            <w:hideMark/>
          </w:tcPr>
          <w:p w14:paraId="2C003E9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06E8F6F"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4C8167F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1B7E7C5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7133DE8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E8D23F4" w14:textId="7C43AE2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6" w:type="dxa"/>
            <w:tcBorders>
              <w:top w:val="single" w:sz="4" w:space="0" w:color="auto"/>
              <w:bottom w:val="single" w:sz="4" w:space="0" w:color="auto"/>
            </w:tcBorders>
            <w:vAlign w:val="center"/>
          </w:tcPr>
          <w:p w14:paraId="3941BD44" w14:textId="5C9CD35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C83CD77" w14:textId="07651E8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7A93291" w14:textId="0A20EF2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d'hématologie 3 différentiels</w:t>
            </w:r>
          </w:p>
        </w:tc>
        <w:tc>
          <w:tcPr>
            <w:tcW w:w="1560" w:type="dxa"/>
            <w:tcBorders>
              <w:top w:val="nil"/>
              <w:left w:val="nil"/>
              <w:bottom w:val="single" w:sz="4" w:space="0" w:color="auto"/>
              <w:right w:val="single" w:sz="4" w:space="0" w:color="auto"/>
            </w:tcBorders>
            <w:shd w:val="clear" w:color="auto" w:fill="auto"/>
            <w:noWrap/>
            <w:vAlign w:val="center"/>
            <w:hideMark/>
          </w:tcPr>
          <w:p w14:paraId="51059FD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5FD2F485"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3AFB693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5A00F13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475FB7D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DED6079" w14:textId="7201056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6" w:type="dxa"/>
            <w:tcBorders>
              <w:top w:val="single" w:sz="4" w:space="0" w:color="auto"/>
              <w:bottom w:val="single" w:sz="4" w:space="0" w:color="auto"/>
            </w:tcBorders>
            <w:vAlign w:val="center"/>
          </w:tcPr>
          <w:p w14:paraId="5CBE3D34" w14:textId="4D50098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4C271B7" w14:textId="128AC25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69AE40A" w14:textId="576E125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Appareil de </w:t>
            </w:r>
            <w:proofErr w:type="spellStart"/>
            <w:r w:rsidRPr="004869DC">
              <w:rPr>
                <w:rFonts w:ascii="Century Gothic" w:hAnsi="Century Gothic"/>
                <w:color w:val="000000"/>
                <w:sz w:val="20"/>
                <w:szCs w:val="20"/>
              </w:rPr>
              <w:t>Westergreen</w:t>
            </w:r>
            <w:proofErr w:type="spellEnd"/>
            <w:r w:rsidRPr="004869DC">
              <w:rPr>
                <w:rFonts w:ascii="Century Gothic" w:hAnsi="Century Gothic"/>
                <w:color w:val="000000"/>
                <w:sz w:val="20"/>
                <w:szCs w:val="20"/>
              </w:rPr>
              <w:t xml:space="preserve"> 6 tubes</w:t>
            </w:r>
          </w:p>
        </w:tc>
        <w:tc>
          <w:tcPr>
            <w:tcW w:w="1560" w:type="dxa"/>
            <w:tcBorders>
              <w:top w:val="nil"/>
              <w:left w:val="nil"/>
              <w:bottom w:val="single" w:sz="4" w:space="0" w:color="auto"/>
              <w:right w:val="single" w:sz="4" w:space="0" w:color="auto"/>
            </w:tcBorders>
            <w:shd w:val="clear" w:color="auto" w:fill="auto"/>
            <w:noWrap/>
            <w:vAlign w:val="center"/>
            <w:hideMark/>
          </w:tcPr>
          <w:p w14:paraId="3F2B24A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75291BE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451FC6C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6F19AF1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36C83B8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E1B7D1B" w14:textId="1F4D916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6" w:type="dxa"/>
            <w:tcBorders>
              <w:top w:val="single" w:sz="4" w:space="0" w:color="auto"/>
              <w:bottom w:val="single" w:sz="4" w:space="0" w:color="auto"/>
            </w:tcBorders>
            <w:vAlign w:val="center"/>
          </w:tcPr>
          <w:p w14:paraId="4B2D7C2C" w14:textId="704E107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D053926" w14:textId="7DDB94E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F9B46C8" w14:textId="229158B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Autoclave  vertical, contrôle manuel 13 litres</w:t>
            </w:r>
          </w:p>
        </w:tc>
        <w:tc>
          <w:tcPr>
            <w:tcW w:w="1560" w:type="dxa"/>
            <w:tcBorders>
              <w:top w:val="nil"/>
              <w:left w:val="nil"/>
              <w:bottom w:val="single" w:sz="4" w:space="0" w:color="auto"/>
              <w:right w:val="single" w:sz="4" w:space="0" w:color="auto"/>
            </w:tcBorders>
            <w:shd w:val="clear" w:color="auto" w:fill="auto"/>
            <w:noWrap/>
            <w:vAlign w:val="center"/>
            <w:hideMark/>
          </w:tcPr>
          <w:p w14:paraId="42F7358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0CE6CB1"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2A2C8F8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767" w:type="dxa"/>
            <w:tcBorders>
              <w:top w:val="nil"/>
              <w:left w:val="nil"/>
              <w:bottom w:val="single" w:sz="4" w:space="0" w:color="auto"/>
              <w:right w:val="single" w:sz="4" w:space="0" w:color="auto"/>
            </w:tcBorders>
            <w:shd w:val="clear" w:color="auto" w:fill="auto"/>
            <w:noWrap/>
            <w:vAlign w:val="center"/>
            <w:hideMark/>
          </w:tcPr>
          <w:p w14:paraId="4393529D" w14:textId="77777777" w:rsidR="004577C5" w:rsidRPr="004869DC" w:rsidRDefault="004577C5"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Stérilisation/</w:t>
            </w:r>
          </w:p>
          <w:p w14:paraId="0A8BF87B" w14:textId="05D52077" w:rsidR="00FE35F1" w:rsidRPr="004869DC" w:rsidRDefault="004577C5"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Décontamination</w:t>
            </w:r>
          </w:p>
        </w:tc>
      </w:tr>
      <w:tr w:rsidR="00FE35F1" w:rsidRPr="004869DC" w14:paraId="7D302C4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A9FC63D" w14:textId="1422DF4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6" w:type="dxa"/>
            <w:tcBorders>
              <w:top w:val="single" w:sz="4" w:space="0" w:color="auto"/>
              <w:bottom w:val="single" w:sz="4" w:space="0" w:color="auto"/>
            </w:tcBorders>
            <w:vAlign w:val="center"/>
          </w:tcPr>
          <w:p w14:paraId="735BD849" w14:textId="6BEC47B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E287ACC" w14:textId="62893E8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E84EE19" w14:textId="0C6E4A6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Bain marie, cuve plexiglass, Capacité 5 l</w:t>
            </w:r>
          </w:p>
        </w:tc>
        <w:tc>
          <w:tcPr>
            <w:tcW w:w="1560" w:type="dxa"/>
            <w:tcBorders>
              <w:top w:val="nil"/>
              <w:left w:val="nil"/>
              <w:bottom w:val="single" w:sz="4" w:space="0" w:color="auto"/>
              <w:right w:val="single" w:sz="4" w:space="0" w:color="auto"/>
            </w:tcBorders>
            <w:shd w:val="clear" w:color="auto" w:fill="auto"/>
            <w:noWrap/>
            <w:vAlign w:val="center"/>
            <w:hideMark/>
          </w:tcPr>
          <w:p w14:paraId="6CAF0A0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12216DD1"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277E9D5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3F6768E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4A732C2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1F68C6" w14:textId="7A5794F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6" w:type="dxa"/>
            <w:tcBorders>
              <w:top w:val="single" w:sz="4" w:space="0" w:color="auto"/>
              <w:bottom w:val="single" w:sz="4" w:space="0" w:color="auto"/>
            </w:tcBorders>
            <w:vAlign w:val="center"/>
          </w:tcPr>
          <w:p w14:paraId="0ACD0A6C" w14:textId="4630C0A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7952141" w14:textId="575B609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C034AC6" w14:textId="71FBE53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Bain marie, cuve plexiglass, Capacité 5 l</w:t>
            </w:r>
          </w:p>
        </w:tc>
        <w:tc>
          <w:tcPr>
            <w:tcW w:w="1560" w:type="dxa"/>
            <w:tcBorders>
              <w:top w:val="nil"/>
              <w:left w:val="nil"/>
              <w:bottom w:val="single" w:sz="4" w:space="0" w:color="auto"/>
              <w:right w:val="single" w:sz="4" w:space="0" w:color="auto"/>
            </w:tcBorders>
            <w:shd w:val="clear" w:color="auto" w:fill="auto"/>
            <w:noWrap/>
            <w:vAlign w:val="center"/>
            <w:hideMark/>
          </w:tcPr>
          <w:p w14:paraId="4558556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68D181EC"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4872205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5D4F68C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2FF3E2E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F70AA4E" w14:textId="70582A2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6" w:type="dxa"/>
            <w:tcBorders>
              <w:top w:val="single" w:sz="4" w:space="0" w:color="auto"/>
              <w:bottom w:val="single" w:sz="4" w:space="0" w:color="auto"/>
            </w:tcBorders>
            <w:vAlign w:val="center"/>
          </w:tcPr>
          <w:p w14:paraId="1006E67D" w14:textId="67957B3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E443D5B" w14:textId="6CA4B83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04254A4" w14:textId="5F29B65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Balance de précision 0,01-1 kg + gamme de poids</w:t>
            </w:r>
          </w:p>
        </w:tc>
        <w:tc>
          <w:tcPr>
            <w:tcW w:w="1560" w:type="dxa"/>
            <w:tcBorders>
              <w:top w:val="nil"/>
              <w:left w:val="nil"/>
              <w:bottom w:val="single" w:sz="4" w:space="0" w:color="auto"/>
              <w:right w:val="single" w:sz="4" w:space="0" w:color="auto"/>
            </w:tcBorders>
            <w:shd w:val="clear" w:color="auto" w:fill="auto"/>
            <w:noWrap/>
            <w:vAlign w:val="center"/>
            <w:hideMark/>
          </w:tcPr>
          <w:p w14:paraId="6BB5FD6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3FC752DA"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5CC2478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243F6AE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0333648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A537A80" w14:textId="65CA54E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6" w:type="dxa"/>
            <w:tcBorders>
              <w:top w:val="single" w:sz="4" w:space="0" w:color="auto"/>
              <w:bottom w:val="single" w:sz="4" w:space="0" w:color="auto"/>
            </w:tcBorders>
            <w:vAlign w:val="center"/>
          </w:tcPr>
          <w:p w14:paraId="6A84BB56" w14:textId="063BB12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C515D84" w14:textId="3B09092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F8F5326" w14:textId="7AF2B68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Centrifugeuse électrique 12 tubes</w:t>
            </w:r>
          </w:p>
        </w:tc>
        <w:tc>
          <w:tcPr>
            <w:tcW w:w="1560" w:type="dxa"/>
            <w:tcBorders>
              <w:top w:val="nil"/>
              <w:left w:val="nil"/>
              <w:bottom w:val="single" w:sz="4" w:space="0" w:color="auto"/>
              <w:right w:val="single" w:sz="4" w:space="0" w:color="auto"/>
            </w:tcBorders>
            <w:shd w:val="clear" w:color="auto" w:fill="auto"/>
            <w:noWrap/>
            <w:vAlign w:val="center"/>
            <w:hideMark/>
          </w:tcPr>
          <w:p w14:paraId="287599B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429600A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0FA4E3D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767" w:type="dxa"/>
            <w:tcBorders>
              <w:top w:val="nil"/>
              <w:left w:val="nil"/>
              <w:bottom w:val="single" w:sz="4" w:space="0" w:color="auto"/>
              <w:right w:val="single" w:sz="4" w:space="0" w:color="auto"/>
            </w:tcBorders>
            <w:shd w:val="clear" w:color="auto" w:fill="auto"/>
            <w:noWrap/>
            <w:vAlign w:val="center"/>
            <w:hideMark/>
          </w:tcPr>
          <w:p w14:paraId="43C54D4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5B94743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5A47BE9" w14:textId="311A7CE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6" w:type="dxa"/>
            <w:tcBorders>
              <w:top w:val="single" w:sz="4" w:space="0" w:color="auto"/>
              <w:bottom w:val="single" w:sz="4" w:space="0" w:color="auto"/>
            </w:tcBorders>
            <w:vAlign w:val="center"/>
          </w:tcPr>
          <w:p w14:paraId="6F24409A" w14:textId="64B0F60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F45B61C" w14:textId="73DB7B1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23296ED" w14:textId="687D702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Chariot de </w:t>
            </w:r>
            <w:proofErr w:type="spellStart"/>
            <w:r w:rsidRPr="004869DC">
              <w:rPr>
                <w:rFonts w:ascii="Century Gothic" w:hAnsi="Century Gothic"/>
                <w:color w:val="000000"/>
                <w:sz w:val="20"/>
                <w:szCs w:val="20"/>
              </w:rPr>
              <w:t>prelèvement</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19D4E78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17C3E3F7"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552" w:type="dxa"/>
            <w:tcBorders>
              <w:top w:val="nil"/>
              <w:left w:val="nil"/>
              <w:bottom w:val="single" w:sz="4" w:space="0" w:color="auto"/>
              <w:right w:val="single" w:sz="4" w:space="0" w:color="auto"/>
            </w:tcBorders>
            <w:shd w:val="clear" w:color="auto" w:fill="auto"/>
            <w:noWrap/>
            <w:vAlign w:val="center"/>
            <w:hideMark/>
          </w:tcPr>
          <w:p w14:paraId="510D491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5BA6A8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4F401B6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93C036D" w14:textId="373B796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6" w:type="dxa"/>
            <w:tcBorders>
              <w:top w:val="single" w:sz="4" w:space="0" w:color="auto"/>
              <w:bottom w:val="single" w:sz="4" w:space="0" w:color="auto"/>
            </w:tcBorders>
            <w:vAlign w:val="center"/>
          </w:tcPr>
          <w:p w14:paraId="1829DB1D" w14:textId="460D96D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2D6782A" w14:textId="12618C0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E5C6070" w14:textId="20680D64" w:rsidR="00FE35F1" w:rsidRPr="004869DC" w:rsidRDefault="00FE35F1" w:rsidP="00FE35F1">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Coagulomètre</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8EC7B7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34A12E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6BC2D22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2C04CD2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47D343E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9671E85" w14:textId="4BA0AE2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6" w:type="dxa"/>
            <w:tcBorders>
              <w:top w:val="single" w:sz="4" w:space="0" w:color="auto"/>
              <w:bottom w:val="single" w:sz="4" w:space="0" w:color="auto"/>
            </w:tcBorders>
            <w:vAlign w:val="center"/>
          </w:tcPr>
          <w:p w14:paraId="3B7040D3" w14:textId="4344D58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1A1B834" w14:textId="42C0B41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40ABCB1" w14:textId="08CCBE0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Compteur manuel pour formule sanguine 8 touches</w:t>
            </w:r>
          </w:p>
        </w:tc>
        <w:tc>
          <w:tcPr>
            <w:tcW w:w="1560" w:type="dxa"/>
            <w:tcBorders>
              <w:top w:val="nil"/>
              <w:left w:val="nil"/>
              <w:bottom w:val="single" w:sz="4" w:space="0" w:color="auto"/>
              <w:right w:val="single" w:sz="4" w:space="0" w:color="auto"/>
            </w:tcBorders>
            <w:shd w:val="clear" w:color="auto" w:fill="auto"/>
            <w:noWrap/>
            <w:vAlign w:val="center"/>
            <w:hideMark/>
          </w:tcPr>
          <w:p w14:paraId="1AF5AD1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5DFF1111"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D3EA9B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801CAF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064981A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EE0281F" w14:textId="6EDBA93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26" w:type="dxa"/>
            <w:tcBorders>
              <w:top w:val="single" w:sz="4" w:space="0" w:color="auto"/>
              <w:bottom w:val="single" w:sz="4" w:space="0" w:color="auto"/>
            </w:tcBorders>
            <w:vAlign w:val="center"/>
          </w:tcPr>
          <w:p w14:paraId="5D8AF62E" w14:textId="75C9056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5173786" w14:textId="3BE2469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86FD9C5" w14:textId="24247131" w:rsidR="00FE35F1" w:rsidRPr="004869DC" w:rsidRDefault="00FE35F1" w:rsidP="00FE35F1">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Congelateur</w:t>
            </w:r>
            <w:proofErr w:type="spellEnd"/>
            <w:r w:rsidRPr="004869DC">
              <w:rPr>
                <w:rFonts w:ascii="Century Gothic" w:hAnsi="Century Gothic"/>
                <w:color w:val="000000"/>
                <w:sz w:val="20"/>
                <w:szCs w:val="20"/>
              </w:rPr>
              <w:t xml:space="preserve"> -20°C (solaire ou électrique) </w:t>
            </w:r>
          </w:p>
        </w:tc>
        <w:tc>
          <w:tcPr>
            <w:tcW w:w="1560" w:type="dxa"/>
            <w:tcBorders>
              <w:top w:val="nil"/>
              <w:left w:val="nil"/>
              <w:bottom w:val="single" w:sz="4" w:space="0" w:color="auto"/>
              <w:right w:val="single" w:sz="4" w:space="0" w:color="auto"/>
            </w:tcBorders>
            <w:shd w:val="clear" w:color="auto" w:fill="auto"/>
            <w:noWrap/>
            <w:vAlign w:val="center"/>
            <w:hideMark/>
          </w:tcPr>
          <w:p w14:paraId="0602305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1D06127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0CFE247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767" w:type="dxa"/>
            <w:tcBorders>
              <w:top w:val="nil"/>
              <w:left w:val="nil"/>
              <w:bottom w:val="single" w:sz="4" w:space="0" w:color="auto"/>
              <w:right w:val="single" w:sz="4" w:space="0" w:color="auto"/>
            </w:tcBorders>
            <w:shd w:val="clear" w:color="auto" w:fill="auto"/>
            <w:noWrap/>
            <w:vAlign w:val="center"/>
            <w:hideMark/>
          </w:tcPr>
          <w:p w14:paraId="0CC896A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FE35F1" w:rsidRPr="004869DC" w14:paraId="2DFCF74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D00BC56" w14:textId="446A195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26" w:type="dxa"/>
            <w:tcBorders>
              <w:top w:val="single" w:sz="4" w:space="0" w:color="auto"/>
              <w:bottom w:val="single" w:sz="4" w:space="0" w:color="auto"/>
            </w:tcBorders>
            <w:vAlign w:val="center"/>
          </w:tcPr>
          <w:p w14:paraId="72AE453B" w14:textId="72BA216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28E8407" w14:textId="699F9E5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0461E10" w14:textId="06B9D78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Distillateur d'eau, Capacité 4 l/h</w:t>
            </w:r>
          </w:p>
        </w:tc>
        <w:tc>
          <w:tcPr>
            <w:tcW w:w="1560" w:type="dxa"/>
            <w:tcBorders>
              <w:top w:val="nil"/>
              <w:left w:val="nil"/>
              <w:bottom w:val="single" w:sz="4" w:space="0" w:color="auto"/>
              <w:right w:val="single" w:sz="4" w:space="0" w:color="auto"/>
            </w:tcBorders>
            <w:shd w:val="clear" w:color="auto" w:fill="auto"/>
            <w:noWrap/>
            <w:vAlign w:val="center"/>
            <w:hideMark/>
          </w:tcPr>
          <w:p w14:paraId="0CFC181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3E3500C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26A89C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767" w:type="dxa"/>
            <w:tcBorders>
              <w:top w:val="nil"/>
              <w:left w:val="nil"/>
              <w:bottom w:val="single" w:sz="4" w:space="0" w:color="auto"/>
              <w:right w:val="single" w:sz="4" w:space="0" w:color="auto"/>
            </w:tcBorders>
            <w:shd w:val="clear" w:color="auto" w:fill="auto"/>
            <w:noWrap/>
            <w:vAlign w:val="center"/>
            <w:hideMark/>
          </w:tcPr>
          <w:p w14:paraId="5C4B1706" w14:textId="77777777" w:rsidR="004577C5"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Stérilisation/</w:t>
            </w:r>
          </w:p>
          <w:p w14:paraId="1C34BB2A" w14:textId="47BF17F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Décontamination</w:t>
            </w:r>
          </w:p>
        </w:tc>
      </w:tr>
      <w:tr w:rsidR="00FE35F1" w:rsidRPr="004869DC" w14:paraId="67258B1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CA6268B" w14:textId="0DA6CA8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26" w:type="dxa"/>
            <w:tcBorders>
              <w:top w:val="single" w:sz="4" w:space="0" w:color="auto"/>
              <w:bottom w:val="single" w:sz="4" w:space="0" w:color="auto"/>
            </w:tcBorders>
            <w:vAlign w:val="center"/>
          </w:tcPr>
          <w:p w14:paraId="5A76986B" w14:textId="2B8A659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3528288" w14:textId="77693B7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D218998" w14:textId="506BD18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Etuve bactériologique 30 litres réglable </w:t>
            </w:r>
          </w:p>
        </w:tc>
        <w:tc>
          <w:tcPr>
            <w:tcW w:w="1560" w:type="dxa"/>
            <w:tcBorders>
              <w:top w:val="nil"/>
              <w:left w:val="nil"/>
              <w:bottom w:val="single" w:sz="4" w:space="0" w:color="auto"/>
              <w:right w:val="single" w:sz="4" w:space="0" w:color="auto"/>
            </w:tcBorders>
            <w:shd w:val="clear" w:color="auto" w:fill="auto"/>
            <w:noWrap/>
            <w:vAlign w:val="center"/>
            <w:hideMark/>
          </w:tcPr>
          <w:p w14:paraId="3AA88A0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6EC3E11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6BA02D0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7AECBD4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20F3CA7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6557315" w14:textId="0D2880E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26" w:type="dxa"/>
            <w:tcBorders>
              <w:top w:val="single" w:sz="4" w:space="0" w:color="auto"/>
              <w:bottom w:val="single" w:sz="4" w:space="0" w:color="auto"/>
            </w:tcBorders>
            <w:vAlign w:val="center"/>
          </w:tcPr>
          <w:p w14:paraId="3C482120" w14:textId="1B1AE84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C7E1797" w14:textId="724D872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72CA6ED" w14:textId="1F668EB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Etuve universelle 30 litres</w:t>
            </w:r>
          </w:p>
        </w:tc>
        <w:tc>
          <w:tcPr>
            <w:tcW w:w="1560" w:type="dxa"/>
            <w:tcBorders>
              <w:top w:val="nil"/>
              <w:left w:val="nil"/>
              <w:bottom w:val="single" w:sz="4" w:space="0" w:color="auto"/>
              <w:right w:val="single" w:sz="4" w:space="0" w:color="auto"/>
            </w:tcBorders>
            <w:shd w:val="clear" w:color="auto" w:fill="auto"/>
            <w:noWrap/>
            <w:vAlign w:val="center"/>
            <w:hideMark/>
          </w:tcPr>
          <w:p w14:paraId="470C91B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483ED52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2D82F69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143A705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2046CFF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3ABE8F0" w14:textId="2E2887F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6" w:type="dxa"/>
            <w:tcBorders>
              <w:top w:val="single" w:sz="4" w:space="0" w:color="auto"/>
              <w:bottom w:val="single" w:sz="4" w:space="0" w:color="auto"/>
            </w:tcBorders>
            <w:vAlign w:val="center"/>
          </w:tcPr>
          <w:p w14:paraId="41D0EEBE" w14:textId="2346556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70E42C5" w14:textId="5C465A4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5141CA0" w14:textId="4C5BC12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Extincteur avec support mural*</w:t>
            </w:r>
          </w:p>
        </w:tc>
        <w:tc>
          <w:tcPr>
            <w:tcW w:w="1560" w:type="dxa"/>
            <w:tcBorders>
              <w:top w:val="nil"/>
              <w:left w:val="nil"/>
              <w:bottom w:val="single" w:sz="4" w:space="0" w:color="auto"/>
              <w:right w:val="single" w:sz="4" w:space="0" w:color="auto"/>
            </w:tcBorders>
            <w:shd w:val="clear" w:color="auto" w:fill="auto"/>
            <w:noWrap/>
            <w:vAlign w:val="center"/>
            <w:hideMark/>
          </w:tcPr>
          <w:p w14:paraId="5F9AED0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5583391F"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552" w:type="dxa"/>
            <w:tcBorders>
              <w:top w:val="nil"/>
              <w:left w:val="nil"/>
              <w:bottom w:val="single" w:sz="4" w:space="0" w:color="auto"/>
              <w:right w:val="single" w:sz="4" w:space="0" w:color="auto"/>
            </w:tcBorders>
            <w:shd w:val="clear" w:color="auto" w:fill="auto"/>
            <w:noWrap/>
            <w:vAlign w:val="center"/>
            <w:hideMark/>
          </w:tcPr>
          <w:p w14:paraId="26333A7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767" w:type="dxa"/>
            <w:tcBorders>
              <w:top w:val="nil"/>
              <w:left w:val="nil"/>
              <w:bottom w:val="single" w:sz="4" w:space="0" w:color="auto"/>
              <w:right w:val="single" w:sz="4" w:space="0" w:color="auto"/>
            </w:tcBorders>
            <w:shd w:val="clear" w:color="auto" w:fill="auto"/>
            <w:noWrap/>
            <w:vAlign w:val="center"/>
            <w:hideMark/>
          </w:tcPr>
          <w:p w14:paraId="1656F02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3EA719C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7A63158" w14:textId="198CB56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6" w:type="dxa"/>
            <w:tcBorders>
              <w:top w:val="single" w:sz="4" w:space="0" w:color="auto"/>
              <w:bottom w:val="single" w:sz="4" w:space="0" w:color="auto"/>
            </w:tcBorders>
            <w:vAlign w:val="center"/>
          </w:tcPr>
          <w:p w14:paraId="1723DA3B" w14:textId="12015EA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4F3A099" w14:textId="5999343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DBFD04B" w14:textId="7924699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Extincteur avec support mural*</w:t>
            </w:r>
          </w:p>
        </w:tc>
        <w:tc>
          <w:tcPr>
            <w:tcW w:w="1560" w:type="dxa"/>
            <w:tcBorders>
              <w:top w:val="nil"/>
              <w:left w:val="nil"/>
              <w:bottom w:val="single" w:sz="4" w:space="0" w:color="auto"/>
              <w:right w:val="single" w:sz="4" w:space="0" w:color="auto"/>
            </w:tcBorders>
            <w:shd w:val="clear" w:color="auto" w:fill="auto"/>
            <w:noWrap/>
            <w:vAlign w:val="center"/>
            <w:hideMark/>
          </w:tcPr>
          <w:p w14:paraId="62A6801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88E0BEA"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552" w:type="dxa"/>
            <w:tcBorders>
              <w:top w:val="nil"/>
              <w:left w:val="nil"/>
              <w:bottom w:val="single" w:sz="4" w:space="0" w:color="auto"/>
              <w:right w:val="single" w:sz="4" w:space="0" w:color="auto"/>
            </w:tcBorders>
            <w:shd w:val="clear" w:color="auto" w:fill="auto"/>
            <w:noWrap/>
            <w:vAlign w:val="center"/>
            <w:hideMark/>
          </w:tcPr>
          <w:p w14:paraId="6C6BE40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2767" w:type="dxa"/>
            <w:tcBorders>
              <w:top w:val="nil"/>
              <w:left w:val="nil"/>
              <w:bottom w:val="single" w:sz="4" w:space="0" w:color="auto"/>
              <w:right w:val="single" w:sz="4" w:space="0" w:color="auto"/>
            </w:tcBorders>
            <w:shd w:val="clear" w:color="auto" w:fill="auto"/>
            <w:noWrap/>
            <w:vAlign w:val="center"/>
            <w:hideMark/>
          </w:tcPr>
          <w:p w14:paraId="0216C59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FE35F1" w:rsidRPr="004869DC" w14:paraId="33F21E9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B94E507" w14:textId="2E0A5C0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26" w:type="dxa"/>
            <w:tcBorders>
              <w:top w:val="single" w:sz="4" w:space="0" w:color="auto"/>
              <w:bottom w:val="single" w:sz="4" w:space="0" w:color="auto"/>
            </w:tcBorders>
            <w:vAlign w:val="center"/>
          </w:tcPr>
          <w:p w14:paraId="7034CA2E" w14:textId="6574EC0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1213030" w14:textId="518EF43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A230015" w14:textId="1164BFD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Fauteuil de </w:t>
            </w:r>
            <w:proofErr w:type="spellStart"/>
            <w:r w:rsidRPr="004869DC">
              <w:rPr>
                <w:rFonts w:ascii="Century Gothic" w:hAnsi="Century Gothic"/>
                <w:color w:val="000000"/>
                <w:sz w:val="20"/>
                <w:szCs w:val="20"/>
              </w:rPr>
              <w:t>prelèvement</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BC6E47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18389ED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552" w:type="dxa"/>
            <w:tcBorders>
              <w:top w:val="nil"/>
              <w:left w:val="nil"/>
              <w:bottom w:val="single" w:sz="4" w:space="0" w:color="auto"/>
              <w:right w:val="single" w:sz="4" w:space="0" w:color="auto"/>
            </w:tcBorders>
            <w:shd w:val="clear" w:color="auto" w:fill="auto"/>
            <w:noWrap/>
            <w:vAlign w:val="center"/>
            <w:hideMark/>
          </w:tcPr>
          <w:p w14:paraId="4F31D19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767" w:type="dxa"/>
            <w:tcBorders>
              <w:top w:val="nil"/>
              <w:left w:val="nil"/>
              <w:bottom w:val="single" w:sz="4" w:space="0" w:color="auto"/>
              <w:right w:val="single" w:sz="4" w:space="0" w:color="auto"/>
            </w:tcBorders>
            <w:shd w:val="clear" w:color="auto" w:fill="auto"/>
            <w:noWrap/>
            <w:vAlign w:val="center"/>
            <w:hideMark/>
          </w:tcPr>
          <w:p w14:paraId="4542EFB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59CF666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A8D212F" w14:textId="5A0A80B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23</w:t>
            </w:r>
          </w:p>
        </w:tc>
        <w:tc>
          <w:tcPr>
            <w:tcW w:w="426" w:type="dxa"/>
            <w:tcBorders>
              <w:top w:val="single" w:sz="4" w:space="0" w:color="auto"/>
              <w:bottom w:val="single" w:sz="4" w:space="0" w:color="auto"/>
            </w:tcBorders>
            <w:vAlign w:val="center"/>
          </w:tcPr>
          <w:p w14:paraId="2D99F38C" w14:textId="743D07D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290B5A7" w14:textId="64621BE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33EF219" w14:textId="5142966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Guéridon de soins, 2 plateaux</w:t>
            </w:r>
          </w:p>
        </w:tc>
        <w:tc>
          <w:tcPr>
            <w:tcW w:w="1560" w:type="dxa"/>
            <w:tcBorders>
              <w:top w:val="nil"/>
              <w:left w:val="nil"/>
              <w:bottom w:val="single" w:sz="4" w:space="0" w:color="auto"/>
              <w:right w:val="single" w:sz="4" w:space="0" w:color="auto"/>
            </w:tcBorders>
            <w:shd w:val="clear" w:color="auto" w:fill="auto"/>
            <w:noWrap/>
            <w:vAlign w:val="center"/>
            <w:hideMark/>
          </w:tcPr>
          <w:p w14:paraId="60DA83B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39FD07FC"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3B2820F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D859C7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1C35C1F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4995977" w14:textId="01E3C6A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26" w:type="dxa"/>
            <w:tcBorders>
              <w:top w:val="single" w:sz="4" w:space="0" w:color="auto"/>
              <w:bottom w:val="single" w:sz="4" w:space="0" w:color="auto"/>
            </w:tcBorders>
            <w:vAlign w:val="center"/>
          </w:tcPr>
          <w:p w14:paraId="3CEEADB2" w14:textId="22D5E05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6378563" w14:textId="020D090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A09D2FF" w14:textId="04957F0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EPI de base</w:t>
            </w:r>
          </w:p>
        </w:tc>
        <w:tc>
          <w:tcPr>
            <w:tcW w:w="1560" w:type="dxa"/>
            <w:tcBorders>
              <w:top w:val="nil"/>
              <w:left w:val="nil"/>
              <w:bottom w:val="single" w:sz="4" w:space="0" w:color="auto"/>
              <w:right w:val="single" w:sz="4" w:space="0" w:color="auto"/>
            </w:tcBorders>
            <w:shd w:val="clear" w:color="auto" w:fill="auto"/>
            <w:noWrap/>
            <w:vAlign w:val="center"/>
            <w:hideMark/>
          </w:tcPr>
          <w:p w14:paraId="35F02CE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133" w:type="dxa"/>
            <w:tcBorders>
              <w:top w:val="nil"/>
              <w:left w:val="nil"/>
              <w:bottom w:val="single" w:sz="4" w:space="0" w:color="auto"/>
              <w:right w:val="single" w:sz="4" w:space="0" w:color="auto"/>
            </w:tcBorders>
            <w:shd w:val="clear" w:color="auto" w:fill="auto"/>
            <w:noWrap/>
            <w:vAlign w:val="center"/>
            <w:hideMark/>
          </w:tcPr>
          <w:p w14:paraId="59F81A9F"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552" w:type="dxa"/>
            <w:tcBorders>
              <w:top w:val="nil"/>
              <w:left w:val="nil"/>
              <w:bottom w:val="single" w:sz="4" w:space="0" w:color="auto"/>
              <w:right w:val="single" w:sz="4" w:space="0" w:color="auto"/>
            </w:tcBorders>
            <w:shd w:val="clear" w:color="auto" w:fill="auto"/>
            <w:noWrap/>
            <w:vAlign w:val="center"/>
            <w:hideMark/>
          </w:tcPr>
          <w:p w14:paraId="1E222B2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767" w:type="dxa"/>
            <w:tcBorders>
              <w:top w:val="nil"/>
              <w:left w:val="nil"/>
              <w:bottom w:val="single" w:sz="4" w:space="0" w:color="auto"/>
              <w:right w:val="single" w:sz="4" w:space="0" w:color="auto"/>
            </w:tcBorders>
            <w:shd w:val="clear" w:color="auto" w:fill="auto"/>
            <w:noWrap/>
            <w:vAlign w:val="center"/>
            <w:hideMark/>
          </w:tcPr>
          <w:p w14:paraId="1FDDD4B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FE35F1" w:rsidRPr="004869DC" w14:paraId="01289E2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55E68D5" w14:textId="069D255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26" w:type="dxa"/>
            <w:tcBorders>
              <w:top w:val="single" w:sz="4" w:space="0" w:color="auto"/>
              <w:bottom w:val="single" w:sz="4" w:space="0" w:color="auto"/>
            </w:tcBorders>
            <w:vAlign w:val="center"/>
          </w:tcPr>
          <w:p w14:paraId="7414A556" w14:textId="4920490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FBEF24E" w14:textId="769F6D0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1E8A040" w14:textId="4B05273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informatique pour la gestion du laboratoire</w:t>
            </w:r>
          </w:p>
        </w:tc>
        <w:tc>
          <w:tcPr>
            <w:tcW w:w="1560" w:type="dxa"/>
            <w:tcBorders>
              <w:top w:val="nil"/>
              <w:left w:val="nil"/>
              <w:bottom w:val="single" w:sz="4" w:space="0" w:color="auto"/>
              <w:right w:val="single" w:sz="4" w:space="0" w:color="auto"/>
            </w:tcBorders>
            <w:shd w:val="clear" w:color="auto" w:fill="auto"/>
            <w:noWrap/>
            <w:vAlign w:val="center"/>
            <w:hideMark/>
          </w:tcPr>
          <w:p w14:paraId="74588E2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0452D61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78EB514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2767" w:type="dxa"/>
            <w:tcBorders>
              <w:top w:val="nil"/>
              <w:left w:val="nil"/>
              <w:bottom w:val="single" w:sz="4" w:space="0" w:color="auto"/>
              <w:right w:val="single" w:sz="4" w:space="0" w:color="auto"/>
            </w:tcBorders>
            <w:shd w:val="clear" w:color="auto" w:fill="auto"/>
            <w:noWrap/>
            <w:vAlign w:val="center"/>
            <w:hideMark/>
          </w:tcPr>
          <w:p w14:paraId="7699B10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 du chef de laboratoire</w:t>
            </w:r>
          </w:p>
        </w:tc>
      </w:tr>
      <w:tr w:rsidR="00FE35F1" w:rsidRPr="004869DC" w14:paraId="305F1F0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E4709F8" w14:textId="6E8A95B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26" w:type="dxa"/>
            <w:tcBorders>
              <w:top w:val="single" w:sz="4" w:space="0" w:color="auto"/>
              <w:bottom w:val="single" w:sz="4" w:space="0" w:color="auto"/>
            </w:tcBorders>
            <w:vAlign w:val="center"/>
          </w:tcPr>
          <w:p w14:paraId="48B985AD" w14:textId="5D27DA8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666C9B2" w14:textId="5CF72D1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656287D" w14:textId="7B62551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informatique pour la gestion du laboratoire</w:t>
            </w:r>
          </w:p>
        </w:tc>
        <w:tc>
          <w:tcPr>
            <w:tcW w:w="1560" w:type="dxa"/>
            <w:tcBorders>
              <w:top w:val="nil"/>
              <w:left w:val="nil"/>
              <w:bottom w:val="single" w:sz="4" w:space="0" w:color="auto"/>
              <w:right w:val="single" w:sz="4" w:space="0" w:color="auto"/>
            </w:tcBorders>
            <w:shd w:val="clear" w:color="auto" w:fill="auto"/>
            <w:noWrap/>
            <w:vAlign w:val="center"/>
            <w:hideMark/>
          </w:tcPr>
          <w:p w14:paraId="425C2DF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655D650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4AFAA69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2767" w:type="dxa"/>
            <w:tcBorders>
              <w:top w:val="nil"/>
              <w:left w:val="nil"/>
              <w:bottom w:val="single" w:sz="4" w:space="0" w:color="auto"/>
              <w:right w:val="single" w:sz="4" w:space="0" w:color="auto"/>
            </w:tcBorders>
            <w:shd w:val="clear" w:color="auto" w:fill="auto"/>
            <w:noWrap/>
            <w:vAlign w:val="center"/>
            <w:hideMark/>
          </w:tcPr>
          <w:p w14:paraId="0CD7081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FE35F1" w:rsidRPr="004869DC" w14:paraId="68ACD88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C35DE87" w14:textId="16E5EE7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26" w:type="dxa"/>
            <w:tcBorders>
              <w:top w:val="single" w:sz="4" w:space="0" w:color="auto"/>
              <w:bottom w:val="single" w:sz="4" w:space="0" w:color="auto"/>
            </w:tcBorders>
            <w:vAlign w:val="center"/>
          </w:tcPr>
          <w:p w14:paraId="03F1BE55" w14:textId="118A4A4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E408434" w14:textId="014FC3E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9A6C778" w14:textId="305454A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lampe d'examen, gynécologie</w:t>
            </w:r>
          </w:p>
        </w:tc>
        <w:tc>
          <w:tcPr>
            <w:tcW w:w="1560" w:type="dxa"/>
            <w:tcBorders>
              <w:top w:val="nil"/>
              <w:left w:val="nil"/>
              <w:bottom w:val="single" w:sz="4" w:space="0" w:color="auto"/>
              <w:right w:val="single" w:sz="4" w:space="0" w:color="auto"/>
            </w:tcBorders>
            <w:shd w:val="clear" w:color="auto" w:fill="auto"/>
            <w:noWrap/>
            <w:vAlign w:val="center"/>
            <w:hideMark/>
          </w:tcPr>
          <w:p w14:paraId="1E3F2C0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78899FF3"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52CA141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767" w:type="dxa"/>
            <w:tcBorders>
              <w:top w:val="nil"/>
              <w:left w:val="nil"/>
              <w:bottom w:val="single" w:sz="4" w:space="0" w:color="auto"/>
              <w:right w:val="single" w:sz="4" w:space="0" w:color="auto"/>
            </w:tcBorders>
            <w:shd w:val="clear" w:color="auto" w:fill="auto"/>
            <w:noWrap/>
            <w:vAlign w:val="center"/>
            <w:hideMark/>
          </w:tcPr>
          <w:p w14:paraId="2D71253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1D50CC9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9FB0244" w14:textId="3709B99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26" w:type="dxa"/>
            <w:tcBorders>
              <w:top w:val="single" w:sz="4" w:space="0" w:color="auto"/>
              <w:bottom w:val="single" w:sz="4" w:space="0" w:color="auto"/>
            </w:tcBorders>
            <w:vAlign w:val="center"/>
          </w:tcPr>
          <w:p w14:paraId="0C5A4643" w14:textId="6C1C684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DEE68B1" w14:textId="18D8B44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D92BB07" w14:textId="7C1C8A3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de CD4</w:t>
            </w:r>
          </w:p>
        </w:tc>
        <w:tc>
          <w:tcPr>
            <w:tcW w:w="1560" w:type="dxa"/>
            <w:tcBorders>
              <w:top w:val="nil"/>
              <w:left w:val="nil"/>
              <w:bottom w:val="single" w:sz="4" w:space="0" w:color="auto"/>
              <w:right w:val="single" w:sz="4" w:space="0" w:color="auto"/>
            </w:tcBorders>
            <w:shd w:val="clear" w:color="auto" w:fill="auto"/>
            <w:noWrap/>
            <w:vAlign w:val="center"/>
            <w:hideMark/>
          </w:tcPr>
          <w:p w14:paraId="411DCA9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EF1F4E6"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34CE09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74FD95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6FCD12D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FC4D634" w14:textId="4DDBAA7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26" w:type="dxa"/>
            <w:tcBorders>
              <w:top w:val="single" w:sz="4" w:space="0" w:color="auto"/>
              <w:bottom w:val="single" w:sz="4" w:space="0" w:color="auto"/>
            </w:tcBorders>
            <w:vAlign w:val="center"/>
          </w:tcPr>
          <w:p w14:paraId="664234A1" w14:textId="4C88B00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05A87FE" w14:textId="32D5EB2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D5A6892" w14:textId="6E3347E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w:t>
            </w:r>
            <w:proofErr w:type="spellStart"/>
            <w:r w:rsidRPr="004869DC">
              <w:rPr>
                <w:rFonts w:ascii="Century Gothic" w:hAnsi="Century Gothic"/>
                <w:color w:val="000000"/>
                <w:sz w:val="20"/>
                <w:szCs w:val="20"/>
              </w:rPr>
              <w:t>hemoglobine</w:t>
            </w:r>
            <w:proofErr w:type="spellEnd"/>
            <w:r w:rsidRPr="004869DC">
              <w:rPr>
                <w:rFonts w:ascii="Century Gothic" w:hAnsi="Century Gothic"/>
                <w:color w:val="000000"/>
                <w:sz w:val="20"/>
                <w:szCs w:val="20"/>
              </w:rPr>
              <w:t xml:space="preserve"> + accessoires et consommables</w:t>
            </w:r>
          </w:p>
        </w:tc>
        <w:tc>
          <w:tcPr>
            <w:tcW w:w="1560" w:type="dxa"/>
            <w:tcBorders>
              <w:top w:val="nil"/>
              <w:left w:val="nil"/>
              <w:bottom w:val="single" w:sz="4" w:space="0" w:color="auto"/>
              <w:right w:val="single" w:sz="4" w:space="0" w:color="auto"/>
            </w:tcBorders>
            <w:shd w:val="clear" w:color="auto" w:fill="auto"/>
            <w:noWrap/>
            <w:vAlign w:val="center"/>
            <w:hideMark/>
          </w:tcPr>
          <w:p w14:paraId="106AA78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133" w:type="dxa"/>
            <w:tcBorders>
              <w:top w:val="nil"/>
              <w:left w:val="nil"/>
              <w:bottom w:val="single" w:sz="4" w:space="0" w:color="auto"/>
              <w:right w:val="single" w:sz="4" w:space="0" w:color="auto"/>
            </w:tcBorders>
            <w:shd w:val="clear" w:color="auto" w:fill="auto"/>
            <w:noWrap/>
            <w:vAlign w:val="center"/>
            <w:hideMark/>
          </w:tcPr>
          <w:p w14:paraId="66A9642B"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0B74B11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16B9C52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5EC1A1C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958288F" w14:textId="5638933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26" w:type="dxa"/>
            <w:tcBorders>
              <w:top w:val="single" w:sz="4" w:space="0" w:color="auto"/>
              <w:bottom w:val="single" w:sz="4" w:space="0" w:color="auto"/>
            </w:tcBorders>
            <w:vAlign w:val="center"/>
          </w:tcPr>
          <w:p w14:paraId="6D41F452" w14:textId="53AA7B7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EE3440A" w14:textId="4E4ECD8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618ABD3" w14:textId="6C1FE6B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w:t>
            </w:r>
            <w:proofErr w:type="spellStart"/>
            <w:r w:rsidRPr="004869DC">
              <w:rPr>
                <w:rFonts w:ascii="Century Gothic" w:hAnsi="Century Gothic"/>
                <w:color w:val="000000"/>
                <w:sz w:val="20"/>
                <w:szCs w:val="20"/>
              </w:rPr>
              <w:t>hemoglobine</w:t>
            </w:r>
            <w:proofErr w:type="spellEnd"/>
            <w:r w:rsidRPr="004869DC">
              <w:rPr>
                <w:rFonts w:ascii="Century Gothic" w:hAnsi="Century Gothic"/>
                <w:color w:val="000000"/>
                <w:sz w:val="20"/>
                <w:szCs w:val="20"/>
              </w:rPr>
              <w:t xml:space="preserve"> glyquée + accessoires et consommables</w:t>
            </w:r>
          </w:p>
        </w:tc>
        <w:tc>
          <w:tcPr>
            <w:tcW w:w="1560" w:type="dxa"/>
            <w:tcBorders>
              <w:top w:val="nil"/>
              <w:left w:val="nil"/>
              <w:bottom w:val="single" w:sz="4" w:space="0" w:color="auto"/>
              <w:right w:val="single" w:sz="4" w:space="0" w:color="auto"/>
            </w:tcBorders>
            <w:shd w:val="clear" w:color="auto" w:fill="auto"/>
            <w:noWrap/>
            <w:vAlign w:val="center"/>
            <w:hideMark/>
          </w:tcPr>
          <w:p w14:paraId="6B84882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133" w:type="dxa"/>
            <w:tcBorders>
              <w:top w:val="nil"/>
              <w:left w:val="nil"/>
              <w:bottom w:val="single" w:sz="4" w:space="0" w:color="auto"/>
              <w:right w:val="single" w:sz="4" w:space="0" w:color="auto"/>
            </w:tcBorders>
            <w:shd w:val="clear" w:color="auto" w:fill="auto"/>
            <w:noWrap/>
            <w:vAlign w:val="center"/>
            <w:hideMark/>
          </w:tcPr>
          <w:p w14:paraId="566748F5"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5366B94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26DF475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6775A0F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5697909" w14:textId="2A76629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26" w:type="dxa"/>
            <w:tcBorders>
              <w:top w:val="single" w:sz="4" w:space="0" w:color="auto"/>
              <w:bottom w:val="single" w:sz="4" w:space="0" w:color="auto"/>
            </w:tcBorders>
            <w:vAlign w:val="center"/>
          </w:tcPr>
          <w:p w14:paraId="374ADBDF" w14:textId="402FC3A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3FC45FA" w14:textId="0372CBE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A552B41" w14:textId="0FB5FEC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Loupe binoculaire</w:t>
            </w:r>
          </w:p>
        </w:tc>
        <w:tc>
          <w:tcPr>
            <w:tcW w:w="1560" w:type="dxa"/>
            <w:tcBorders>
              <w:top w:val="nil"/>
              <w:left w:val="nil"/>
              <w:bottom w:val="single" w:sz="4" w:space="0" w:color="auto"/>
              <w:right w:val="single" w:sz="4" w:space="0" w:color="auto"/>
            </w:tcBorders>
            <w:shd w:val="clear" w:color="auto" w:fill="auto"/>
            <w:noWrap/>
            <w:vAlign w:val="center"/>
            <w:hideMark/>
          </w:tcPr>
          <w:p w14:paraId="3069466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51BF1644"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2AC60CA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AE0A70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1354F6B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6AE3978" w14:textId="3D927FC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26" w:type="dxa"/>
            <w:tcBorders>
              <w:top w:val="single" w:sz="4" w:space="0" w:color="auto"/>
              <w:bottom w:val="single" w:sz="4" w:space="0" w:color="auto"/>
            </w:tcBorders>
            <w:vAlign w:val="center"/>
          </w:tcPr>
          <w:p w14:paraId="686727F2" w14:textId="6605CAD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F8F9F39" w14:textId="0742829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4DF7A7A" w14:textId="1015635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marchepieds, 2 marches, inox</w:t>
            </w:r>
          </w:p>
        </w:tc>
        <w:tc>
          <w:tcPr>
            <w:tcW w:w="1560" w:type="dxa"/>
            <w:tcBorders>
              <w:top w:val="nil"/>
              <w:left w:val="nil"/>
              <w:bottom w:val="single" w:sz="4" w:space="0" w:color="auto"/>
              <w:right w:val="single" w:sz="4" w:space="0" w:color="auto"/>
            </w:tcBorders>
            <w:shd w:val="clear" w:color="auto" w:fill="auto"/>
            <w:noWrap/>
            <w:vAlign w:val="center"/>
            <w:hideMark/>
          </w:tcPr>
          <w:p w14:paraId="0C6A518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65C7165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21AFEC9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767" w:type="dxa"/>
            <w:tcBorders>
              <w:top w:val="nil"/>
              <w:left w:val="nil"/>
              <w:bottom w:val="single" w:sz="4" w:space="0" w:color="auto"/>
              <w:right w:val="single" w:sz="4" w:space="0" w:color="auto"/>
            </w:tcBorders>
            <w:shd w:val="clear" w:color="auto" w:fill="auto"/>
            <w:noWrap/>
            <w:vAlign w:val="center"/>
            <w:hideMark/>
          </w:tcPr>
          <w:p w14:paraId="7513CAB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07F777B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D88DC43" w14:textId="7D17358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26" w:type="dxa"/>
            <w:tcBorders>
              <w:top w:val="single" w:sz="4" w:space="0" w:color="auto"/>
              <w:bottom w:val="single" w:sz="4" w:space="0" w:color="auto"/>
            </w:tcBorders>
            <w:vAlign w:val="center"/>
          </w:tcPr>
          <w:p w14:paraId="059B464A" w14:textId="1D991D26"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DBE105D" w14:textId="15FFEE0F"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hideMark/>
          </w:tcPr>
          <w:p w14:paraId="4676C8C3" w14:textId="63DC192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Microscope binoculaire électrique/miroir</w:t>
            </w:r>
          </w:p>
        </w:tc>
        <w:tc>
          <w:tcPr>
            <w:tcW w:w="1560" w:type="dxa"/>
            <w:tcBorders>
              <w:top w:val="nil"/>
              <w:left w:val="nil"/>
              <w:bottom w:val="single" w:sz="4" w:space="0" w:color="auto"/>
              <w:right w:val="single" w:sz="4" w:space="0" w:color="auto"/>
            </w:tcBorders>
            <w:shd w:val="clear" w:color="auto" w:fill="auto"/>
            <w:noWrap/>
            <w:vAlign w:val="center"/>
            <w:hideMark/>
          </w:tcPr>
          <w:p w14:paraId="5600B32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73E703D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008A386E"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51A37CC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603F3C1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BB8E2CD" w14:textId="313163E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26" w:type="dxa"/>
            <w:tcBorders>
              <w:top w:val="single" w:sz="4" w:space="0" w:color="auto"/>
              <w:bottom w:val="single" w:sz="4" w:space="0" w:color="auto"/>
            </w:tcBorders>
            <w:vAlign w:val="center"/>
          </w:tcPr>
          <w:p w14:paraId="3FBA42EE" w14:textId="165C7238"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7873A66" w14:textId="73968DBB"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hideMark/>
          </w:tcPr>
          <w:p w14:paraId="3EE1B035" w14:textId="4F868AC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Microscope binoculaire électrique/miroir</w:t>
            </w:r>
          </w:p>
        </w:tc>
        <w:tc>
          <w:tcPr>
            <w:tcW w:w="1560" w:type="dxa"/>
            <w:tcBorders>
              <w:top w:val="nil"/>
              <w:left w:val="nil"/>
              <w:bottom w:val="single" w:sz="4" w:space="0" w:color="auto"/>
              <w:right w:val="single" w:sz="4" w:space="0" w:color="auto"/>
            </w:tcBorders>
            <w:shd w:val="clear" w:color="auto" w:fill="auto"/>
            <w:noWrap/>
            <w:vAlign w:val="center"/>
            <w:hideMark/>
          </w:tcPr>
          <w:p w14:paraId="7331C40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57396A0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50A463C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4D94CB1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3707566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4F1344A" w14:textId="027877D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26" w:type="dxa"/>
            <w:tcBorders>
              <w:top w:val="single" w:sz="4" w:space="0" w:color="auto"/>
              <w:bottom w:val="single" w:sz="4" w:space="0" w:color="auto"/>
            </w:tcBorders>
            <w:vAlign w:val="center"/>
          </w:tcPr>
          <w:p w14:paraId="76C15EBD" w14:textId="71C83265"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DAD33A8" w14:textId="28424973"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hideMark/>
          </w:tcPr>
          <w:p w14:paraId="646FF756" w14:textId="19D8652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Microscope binoculaire électrique/miroir</w:t>
            </w:r>
          </w:p>
        </w:tc>
        <w:tc>
          <w:tcPr>
            <w:tcW w:w="1560" w:type="dxa"/>
            <w:tcBorders>
              <w:top w:val="nil"/>
              <w:left w:val="nil"/>
              <w:bottom w:val="single" w:sz="4" w:space="0" w:color="auto"/>
              <w:right w:val="single" w:sz="4" w:space="0" w:color="auto"/>
            </w:tcBorders>
            <w:shd w:val="clear" w:color="auto" w:fill="auto"/>
            <w:noWrap/>
            <w:vAlign w:val="center"/>
            <w:hideMark/>
          </w:tcPr>
          <w:p w14:paraId="3670933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17CC207D"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0D0712C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6368656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5D0DEA3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F8B2894" w14:textId="73450F7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26" w:type="dxa"/>
            <w:tcBorders>
              <w:top w:val="single" w:sz="4" w:space="0" w:color="auto"/>
              <w:bottom w:val="single" w:sz="4" w:space="0" w:color="auto"/>
            </w:tcBorders>
            <w:vAlign w:val="center"/>
          </w:tcPr>
          <w:p w14:paraId="3E7E5D7B" w14:textId="120884E4"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FB8588B" w14:textId="6BDED693" w:rsidR="00FE35F1" w:rsidRPr="004869DC" w:rsidRDefault="00FE35F1" w:rsidP="00FE35F1">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hideMark/>
          </w:tcPr>
          <w:p w14:paraId="08A08A37" w14:textId="18A3672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sz w:val="20"/>
                <w:szCs w:val="20"/>
              </w:rPr>
              <w:t>Microscope binoculaire électrique/miroir</w:t>
            </w:r>
          </w:p>
        </w:tc>
        <w:tc>
          <w:tcPr>
            <w:tcW w:w="1560" w:type="dxa"/>
            <w:tcBorders>
              <w:top w:val="nil"/>
              <w:left w:val="nil"/>
              <w:bottom w:val="single" w:sz="4" w:space="0" w:color="auto"/>
              <w:right w:val="single" w:sz="4" w:space="0" w:color="auto"/>
            </w:tcBorders>
            <w:shd w:val="clear" w:color="auto" w:fill="auto"/>
            <w:noWrap/>
            <w:vAlign w:val="center"/>
            <w:hideMark/>
          </w:tcPr>
          <w:p w14:paraId="11E3084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4DC1F472"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24CB930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30D456A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FE35F1" w:rsidRPr="004869DC" w14:paraId="56EB6DF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9DFF342" w14:textId="5C680FF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26" w:type="dxa"/>
            <w:tcBorders>
              <w:top w:val="single" w:sz="4" w:space="0" w:color="auto"/>
              <w:bottom w:val="single" w:sz="4" w:space="0" w:color="auto"/>
            </w:tcBorders>
            <w:vAlign w:val="center"/>
          </w:tcPr>
          <w:p w14:paraId="5AB78036" w14:textId="5EDAA4A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1E44020" w14:textId="04EAD5F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F8427A9" w14:textId="6E29BA7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PH mètre</w:t>
            </w:r>
          </w:p>
        </w:tc>
        <w:tc>
          <w:tcPr>
            <w:tcW w:w="1560" w:type="dxa"/>
            <w:tcBorders>
              <w:top w:val="nil"/>
              <w:left w:val="nil"/>
              <w:bottom w:val="single" w:sz="4" w:space="0" w:color="auto"/>
              <w:right w:val="single" w:sz="4" w:space="0" w:color="auto"/>
            </w:tcBorders>
            <w:shd w:val="clear" w:color="auto" w:fill="auto"/>
            <w:noWrap/>
            <w:vAlign w:val="center"/>
            <w:hideMark/>
          </w:tcPr>
          <w:p w14:paraId="2BF23B7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06DFF922"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596549F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1DD386E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25EE0DE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0E7587B" w14:textId="5BFB80E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38</w:t>
            </w:r>
          </w:p>
        </w:tc>
        <w:tc>
          <w:tcPr>
            <w:tcW w:w="426" w:type="dxa"/>
            <w:tcBorders>
              <w:top w:val="single" w:sz="4" w:space="0" w:color="auto"/>
              <w:bottom w:val="single" w:sz="4" w:space="0" w:color="auto"/>
            </w:tcBorders>
            <w:vAlign w:val="center"/>
          </w:tcPr>
          <w:p w14:paraId="4197A13A" w14:textId="401F028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F05D1B2" w14:textId="00B1C04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63A2ACB" w14:textId="3C7CE91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POC charge virale </w:t>
            </w:r>
          </w:p>
        </w:tc>
        <w:tc>
          <w:tcPr>
            <w:tcW w:w="1560" w:type="dxa"/>
            <w:tcBorders>
              <w:top w:val="nil"/>
              <w:left w:val="nil"/>
              <w:bottom w:val="single" w:sz="4" w:space="0" w:color="auto"/>
              <w:right w:val="single" w:sz="4" w:space="0" w:color="auto"/>
            </w:tcBorders>
            <w:shd w:val="clear" w:color="auto" w:fill="auto"/>
            <w:noWrap/>
            <w:vAlign w:val="center"/>
            <w:hideMark/>
          </w:tcPr>
          <w:p w14:paraId="60888BD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716A2FCA"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1B8536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6764ED3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66BB0EC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8995C52" w14:textId="76E28DB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39</w:t>
            </w:r>
          </w:p>
        </w:tc>
        <w:tc>
          <w:tcPr>
            <w:tcW w:w="426" w:type="dxa"/>
            <w:tcBorders>
              <w:top w:val="single" w:sz="4" w:space="0" w:color="auto"/>
              <w:bottom w:val="single" w:sz="4" w:space="0" w:color="auto"/>
            </w:tcBorders>
            <w:vAlign w:val="center"/>
          </w:tcPr>
          <w:p w14:paraId="35AE4437" w14:textId="3E2B251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B46B8A8" w14:textId="183A920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E778F1A" w14:textId="3D4A6D0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Poste de sécurité microbiologique 2</w:t>
            </w:r>
          </w:p>
        </w:tc>
        <w:tc>
          <w:tcPr>
            <w:tcW w:w="1560" w:type="dxa"/>
            <w:tcBorders>
              <w:top w:val="nil"/>
              <w:left w:val="nil"/>
              <w:bottom w:val="single" w:sz="4" w:space="0" w:color="auto"/>
              <w:right w:val="single" w:sz="4" w:space="0" w:color="auto"/>
            </w:tcBorders>
            <w:shd w:val="clear" w:color="auto" w:fill="auto"/>
            <w:noWrap/>
            <w:vAlign w:val="center"/>
            <w:hideMark/>
          </w:tcPr>
          <w:p w14:paraId="7BB9C61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0F04A20"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3D58804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73DBE52"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2AB7742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133C576" w14:textId="55D2645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40</w:t>
            </w:r>
          </w:p>
        </w:tc>
        <w:tc>
          <w:tcPr>
            <w:tcW w:w="426" w:type="dxa"/>
            <w:tcBorders>
              <w:top w:val="single" w:sz="4" w:space="0" w:color="auto"/>
              <w:bottom w:val="single" w:sz="4" w:space="0" w:color="auto"/>
            </w:tcBorders>
            <w:vAlign w:val="center"/>
          </w:tcPr>
          <w:p w14:paraId="19E8AFC3" w14:textId="1A014EC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68E53C1" w14:textId="3F388E53"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A2B046E" w14:textId="1326E79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Poupinel 5 litres, </w:t>
            </w:r>
          </w:p>
        </w:tc>
        <w:tc>
          <w:tcPr>
            <w:tcW w:w="1560" w:type="dxa"/>
            <w:tcBorders>
              <w:top w:val="nil"/>
              <w:left w:val="nil"/>
              <w:bottom w:val="single" w:sz="4" w:space="0" w:color="auto"/>
              <w:right w:val="single" w:sz="4" w:space="0" w:color="auto"/>
            </w:tcBorders>
            <w:shd w:val="clear" w:color="auto" w:fill="auto"/>
            <w:noWrap/>
            <w:vAlign w:val="center"/>
            <w:hideMark/>
          </w:tcPr>
          <w:p w14:paraId="4F55AB2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493E40A"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552" w:type="dxa"/>
            <w:tcBorders>
              <w:top w:val="nil"/>
              <w:left w:val="nil"/>
              <w:bottom w:val="single" w:sz="4" w:space="0" w:color="auto"/>
              <w:right w:val="single" w:sz="4" w:space="0" w:color="auto"/>
            </w:tcBorders>
            <w:shd w:val="clear" w:color="auto" w:fill="auto"/>
            <w:noWrap/>
            <w:vAlign w:val="center"/>
            <w:hideMark/>
          </w:tcPr>
          <w:p w14:paraId="58A02A8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138D31A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18CB3A3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AEF6F0E" w14:textId="428EB43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41</w:t>
            </w:r>
          </w:p>
        </w:tc>
        <w:tc>
          <w:tcPr>
            <w:tcW w:w="426" w:type="dxa"/>
            <w:tcBorders>
              <w:top w:val="single" w:sz="4" w:space="0" w:color="auto"/>
              <w:bottom w:val="single" w:sz="4" w:space="0" w:color="auto"/>
            </w:tcBorders>
            <w:vAlign w:val="center"/>
          </w:tcPr>
          <w:p w14:paraId="6582099C" w14:textId="77B8D20D"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6B58F5E" w14:textId="085F3D01"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E844E18" w14:textId="2D30082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Réchaud à gaz</w:t>
            </w:r>
          </w:p>
        </w:tc>
        <w:tc>
          <w:tcPr>
            <w:tcW w:w="1560" w:type="dxa"/>
            <w:tcBorders>
              <w:top w:val="nil"/>
              <w:left w:val="nil"/>
              <w:bottom w:val="single" w:sz="4" w:space="0" w:color="auto"/>
              <w:right w:val="single" w:sz="4" w:space="0" w:color="auto"/>
            </w:tcBorders>
            <w:shd w:val="clear" w:color="auto" w:fill="auto"/>
            <w:noWrap/>
            <w:vAlign w:val="center"/>
            <w:hideMark/>
          </w:tcPr>
          <w:p w14:paraId="24B4B8AD"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441D830A"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3B38E75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110F7369"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FE35F1" w:rsidRPr="004869DC" w14:paraId="71E725C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7853D3A" w14:textId="7036C2D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42</w:t>
            </w:r>
          </w:p>
        </w:tc>
        <w:tc>
          <w:tcPr>
            <w:tcW w:w="426" w:type="dxa"/>
            <w:tcBorders>
              <w:top w:val="single" w:sz="4" w:space="0" w:color="auto"/>
              <w:bottom w:val="single" w:sz="4" w:space="0" w:color="auto"/>
            </w:tcBorders>
            <w:vAlign w:val="center"/>
          </w:tcPr>
          <w:p w14:paraId="482416E4" w14:textId="48B401A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38D35F9" w14:textId="3CAFC5D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D8AAD77" w14:textId="1E49E2C4" w:rsidR="00FE35F1" w:rsidRPr="004869DC" w:rsidRDefault="00FE35F1" w:rsidP="00FE35F1">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Refrigérateur</w:t>
            </w:r>
            <w:proofErr w:type="spellEnd"/>
            <w:r w:rsidRPr="004869DC">
              <w:rPr>
                <w:rFonts w:ascii="Century Gothic" w:hAnsi="Century Gothic"/>
                <w:color w:val="000000"/>
                <w:sz w:val="20"/>
                <w:szCs w:val="20"/>
              </w:rPr>
              <w:t xml:space="preserve"> +4°C 120 L (solaire ou courant) </w:t>
            </w:r>
          </w:p>
        </w:tc>
        <w:tc>
          <w:tcPr>
            <w:tcW w:w="1560" w:type="dxa"/>
            <w:tcBorders>
              <w:top w:val="nil"/>
              <w:left w:val="nil"/>
              <w:bottom w:val="single" w:sz="4" w:space="0" w:color="auto"/>
              <w:right w:val="single" w:sz="4" w:space="0" w:color="auto"/>
            </w:tcBorders>
            <w:shd w:val="clear" w:color="auto" w:fill="auto"/>
            <w:noWrap/>
            <w:vAlign w:val="center"/>
            <w:hideMark/>
          </w:tcPr>
          <w:p w14:paraId="2C2D8E7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6ABE4137"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FD8D5B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5C8B952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512336D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BA05CB7" w14:textId="576FBEA0"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43</w:t>
            </w:r>
          </w:p>
        </w:tc>
        <w:tc>
          <w:tcPr>
            <w:tcW w:w="426" w:type="dxa"/>
            <w:tcBorders>
              <w:top w:val="single" w:sz="4" w:space="0" w:color="auto"/>
              <w:bottom w:val="single" w:sz="4" w:space="0" w:color="auto"/>
            </w:tcBorders>
            <w:vAlign w:val="center"/>
          </w:tcPr>
          <w:p w14:paraId="2A6B9484" w14:textId="3E45E46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F9661F0" w14:textId="1A593E8F"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211BF35" w14:textId="2B5C50D9" w:rsidR="00FE35F1" w:rsidRPr="004869DC" w:rsidRDefault="00FE35F1" w:rsidP="00FE35F1">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Refrigérateur</w:t>
            </w:r>
            <w:proofErr w:type="spellEnd"/>
            <w:r w:rsidRPr="004869DC">
              <w:rPr>
                <w:rFonts w:ascii="Century Gothic" w:hAnsi="Century Gothic"/>
                <w:color w:val="000000"/>
                <w:sz w:val="20"/>
                <w:szCs w:val="20"/>
              </w:rPr>
              <w:t xml:space="preserve"> +4°C 120 L (solaire ou courant) </w:t>
            </w:r>
          </w:p>
        </w:tc>
        <w:tc>
          <w:tcPr>
            <w:tcW w:w="1560" w:type="dxa"/>
            <w:tcBorders>
              <w:top w:val="nil"/>
              <w:left w:val="nil"/>
              <w:bottom w:val="single" w:sz="4" w:space="0" w:color="auto"/>
              <w:right w:val="single" w:sz="4" w:space="0" w:color="auto"/>
            </w:tcBorders>
            <w:shd w:val="clear" w:color="auto" w:fill="auto"/>
            <w:noWrap/>
            <w:vAlign w:val="center"/>
            <w:hideMark/>
          </w:tcPr>
          <w:p w14:paraId="5DE12F3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2DD3E74"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CB1AA1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66D6951C"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423C489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EFB2CD2" w14:textId="5AC37DE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44</w:t>
            </w:r>
          </w:p>
        </w:tc>
        <w:tc>
          <w:tcPr>
            <w:tcW w:w="426" w:type="dxa"/>
            <w:tcBorders>
              <w:top w:val="single" w:sz="4" w:space="0" w:color="auto"/>
              <w:bottom w:val="single" w:sz="4" w:space="0" w:color="auto"/>
            </w:tcBorders>
            <w:vAlign w:val="center"/>
          </w:tcPr>
          <w:p w14:paraId="72A7456F" w14:textId="6CC1AB52"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6381C82" w14:textId="5CD64B8B"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4F34AE9" w14:textId="1737E425" w:rsidR="00FE35F1" w:rsidRPr="004869DC" w:rsidRDefault="00FE35F1" w:rsidP="00FE35F1">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Refrigérateur</w:t>
            </w:r>
            <w:proofErr w:type="spellEnd"/>
            <w:r w:rsidRPr="004869DC">
              <w:rPr>
                <w:rFonts w:ascii="Century Gothic" w:hAnsi="Century Gothic"/>
                <w:color w:val="000000"/>
                <w:sz w:val="20"/>
                <w:szCs w:val="20"/>
              </w:rPr>
              <w:t xml:space="preserve"> +4°C 180 L (solaire ou électrique) </w:t>
            </w:r>
          </w:p>
        </w:tc>
        <w:tc>
          <w:tcPr>
            <w:tcW w:w="1560" w:type="dxa"/>
            <w:tcBorders>
              <w:top w:val="nil"/>
              <w:left w:val="nil"/>
              <w:bottom w:val="single" w:sz="4" w:space="0" w:color="auto"/>
              <w:right w:val="single" w:sz="4" w:space="0" w:color="auto"/>
            </w:tcBorders>
            <w:shd w:val="clear" w:color="auto" w:fill="auto"/>
            <w:noWrap/>
            <w:vAlign w:val="center"/>
            <w:hideMark/>
          </w:tcPr>
          <w:p w14:paraId="548D7F3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5356787C"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37591187"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2767" w:type="dxa"/>
            <w:tcBorders>
              <w:top w:val="nil"/>
              <w:left w:val="nil"/>
              <w:bottom w:val="single" w:sz="4" w:space="0" w:color="auto"/>
              <w:right w:val="single" w:sz="4" w:space="0" w:color="auto"/>
            </w:tcBorders>
            <w:shd w:val="clear" w:color="auto" w:fill="auto"/>
            <w:noWrap/>
            <w:vAlign w:val="center"/>
            <w:hideMark/>
          </w:tcPr>
          <w:p w14:paraId="6F0231C5"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FE35F1" w:rsidRPr="004869DC" w14:paraId="70AEA52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DB932E7" w14:textId="7250FAE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45</w:t>
            </w:r>
          </w:p>
        </w:tc>
        <w:tc>
          <w:tcPr>
            <w:tcW w:w="426" w:type="dxa"/>
            <w:tcBorders>
              <w:top w:val="single" w:sz="4" w:space="0" w:color="auto"/>
              <w:bottom w:val="single" w:sz="4" w:space="0" w:color="auto"/>
            </w:tcBorders>
            <w:vAlign w:val="center"/>
          </w:tcPr>
          <w:p w14:paraId="59D80C8C" w14:textId="241CFCE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55CD864" w14:textId="071FB30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4E2994A" w14:textId="41AA827D" w:rsidR="00FE35F1" w:rsidRPr="004869DC" w:rsidRDefault="00FE35F1" w:rsidP="00FE35F1">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Rhésuscope</w:t>
            </w:r>
            <w:proofErr w:type="spellEnd"/>
            <w:r w:rsidRPr="004869DC">
              <w:rPr>
                <w:rFonts w:ascii="Century Gothic" w:hAnsi="Century Gothic"/>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41F8FC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9DB0A8D"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53308D7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8B05B63"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FE35F1" w:rsidRPr="004869DC" w14:paraId="29D739F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703A2BC" w14:textId="2D4BAAF8"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46</w:t>
            </w:r>
          </w:p>
        </w:tc>
        <w:tc>
          <w:tcPr>
            <w:tcW w:w="426" w:type="dxa"/>
            <w:tcBorders>
              <w:top w:val="single" w:sz="4" w:space="0" w:color="auto"/>
              <w:bottom w:val="single" w:sz="4" w:space="0" w:color="auto"/>
            </w:tcBorders>
            <w:vAlign w:val="center"/>
          </w:tcPr>
          <w:p w14:paraId="7C4A2A7B" w14:textId="66236CA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F03FCC9" w14:textId="780C3874"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186FC02" w14:textId="15E64C26"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Spectrophotomètre </w:t>
            </w:r>
          </w:p>
        </w:tc>
        <w:tc>
          <w:tcPr>
            <w:tcW w:w="1560" w:type="dxa"/>
            <w:tcBorders>
              <w:top w:val="nil"/>
              <w:left w:val="nil"/>
              <w:bottom w:val="single" w:sz="4" w:space="0" w:color="auto"/>
              <w:right w:val="single" w:sz="4" w:space="0" w:color="auto"/>
            </w:tcBorders>
            <w:shd w:val="clear" w:color="auto" w:fill="auto"/>
            <w:noWrap/>
            <w:vAlign w:val="center"/>
            <w:hideMark/>
          </w:tcPr>
          <w:p w14:paraId="127EC05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23A61E8E"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36EEE99B"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0684A5BF"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FE35F1" w:rsidRPr="004869DC" w14:paraId="443B319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0D7D807" w14:textId="2B9894E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47</w:t>
            </w:r>
          </w:p>
        </w:tc>
        <w:tc>
          <w:tcPr>
            <w:tcW w:w="426" w:type="dxa"/>
            <w:tcBorders>
              <w:top w:val="single" w:sz="4" w:space="0" w:color="auto"/>
              <w:bottom w:val="single" w:sz="4" w:space="0" w:color="auto"/>
            </w:tcBorders>
            <w:vAlign w:val="center"/>
          </w:tcPr>
          <w:p w14:paraId="4A4DC71D" w14:textId="07DEA8AA"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922E4F7" w14:textId="03F9323E"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38764D4" w14:textId="1705809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Table d'examen gynécologique</w:t>
            </w:r>
          </w:p>
        </w:tc>
        <w:tc>
          <w:tcPr>
            <w:tcW w:w="1560" w:type="dxa"/>
            <w:tcBorders>
              <w:top w:val="nil"/>
              <w:left w:val="nil"/>
              <w:bottom w:val="single" w:sz="4" w:space="0" w:color="auto"/>
              <w:right w:val="single" w:sz="4" w:space="0" w:color="auto"/>
            </w:tcBorders>
            <w:shd w:val="clear" w:color="auto" w:fill="auto"/>
            <w:noWrap/>
            <w:vAlign w:val="center"/>
            <w:hideMark/>
          </w:tcPr>
          <w:p w14:paraId="6C33DC26"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1C91946B"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14:paraId="17F79508"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2767" w:type="dxa"/>
            <w:tcBorders>
              <w:top w:val="nil"/>
              <w:left w:val="nil"/>
              <w:bottom w:val="single" w:sz="4" w:space="0" w:color="auto"/>
              <w:right w:val="single" w:sz="4" w:space="0" w:color="auto"/>
            </w:tcBorders>
            <w:shd w:val="clear" w:color="auto" w:fill="auto"/>
            <w:noWrap/>
            <w:vAlign w:val="center"/>
            <w:hideMark/>
          </w:tcPr>
          <w:p w14:paraId="101D0450"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FE35F1" w:rsidRPr="004869DC" w14:paraId="1D50EBC1" w14:textId="77777777" w:rsidTr="004577C5">
        <w:trPr>
          <w:trHeight w:val="630"/>
        </w:trPr>
        <w:tc>
          <w:tcPr>
            <w:tcW w:w="420" w:type="dxa"/>
            <w:tcBorders>
              <w:top w:val="single" w:sz="4" w:space="0" w:color="auto"/>
              <w:left w:val="single" w:sz="4" w:space="0" w:color="auto"/>
              <w:bottom w:val="single" w:sz="4" w:space="0" w:color="auto"/>
            </w:tcBorders>
            <w:shd w:val="clear" w:color="auto" w:fill="auto"/>
            <w:noWrap/>
            <w:vAlign w:val="center"/>
            <w:hideMark/>
          </w:tcPr>
          <w:p w14:paraId="2DE9BD4E" w14:textId="6B1B5F09"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48</w:t>
            </w:r>
          </w:p>
        </w:tc>
        <w:tc>
          <w:tcPr>
            <w:tcW w:w="426" w:type="dxa"/>
            <w:tcBorders>
              <w:top w:val="single" w:sz="4" w:space="0" w:color="auto"/>
              <w:bottom w:val="single" w:sz="4" w:space="0" w:color="auto"/>
            </w:tcBorders>
            <w:vAlign w:val="center"/>
          </w:tcPr>
          <w:p w14:paraId="3BF32454" w14:textId="0A0915A5"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E6AD857" w14:textId="1990195C"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7B101833" w14:textId="5AB6B5D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Tabouret de paillasse pivotant avec dossier et hauteur variable sur patins 5 branches </w:t>
            </w:r>
          </w:p>
        </w:tc>
        <w:tc>
          <w:tcPr>
            <w:tcW w:w="1560" w:type="dxa"/>
            <w:tcBorders>
              <w:top w:val="nil"/>
              <w:left w:val="nil"/>
              <w:bottom w:val="single" w:sz="4" w:space="0" w:color="auto"/>
              <w:right w:val="single" w:sz="4" w:space="0" w:color="auto"/>
            </w:tcBorders>
            <w:shd w:val="clear" w:color="auto" w:fill="auto"/>
            <w:noWrap/>
            <w:vAlign w:val="center"/>
            <w:hideMark/>
          </w:tcPr>
          <w:p w14:paraId="337D4594"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133" w:type="dxa"/>
            <w:tcBorders>
              <w:top w:val="nil"/>
              <w:left w:val="nil"/>
              <w:bottom w:val="single" w:sz="4" w:space="0" w:color="auto"/>
              <w:right w:val="single" w:sz="4" w:space="0" w:color="auto"/>
            </w:tcBorders>
            <w:shd w:val="clear" w:color="auto" w:fill="auto"/>
            <w:noWrap/>
            <w:vAlign w:val="center"/>
            <w:hideMark/>
          </w:tcPr>
          <w:p w14:paraId="67E30BB7" w14:textId="77777777" w:rsidR="00FE35F1" w:rsidRPr="004869DC" w:rsidRDefault="00FE35F1" w:rsidP="00FE35F1">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552" w:type="dxa"/>
            <w:tcBorders>
              <w:top w:val="nil"/>
              <w:left w:val="nil"/>
              <w:bottom w:val="single" w:sz="4" w:space="0" w:color="auto"/>
              <w:right w:val="single" w:sz="4" w:space="0" w:color="auto"/>
            </w:tcBorders>
            <w:shd w:val="clear" w:color="auto" w:fill="auto"/>
            <w:noWrap/>
            <w:vAlign w:val="center"/>
            <w:hideMark/>
          </w:tcPr>
          <w:p w14:paraId="0C455A3A"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2767" w:type="dxa"/>
            <w:tcBorders>
              <w:top w:val="nil"/>
              <w:left w:val="nil"/>
              <w:bottom w:val="single" w:sz="4" w:space="0" w:color="auto"/>
              <w:right w:val="single" w:sz="4" w:space="0" w:color="auto"/>
            </w:tcBorders>
            <w:shd w:val="clear" w:color="auto" w:fill="auto"/>
            <w:noWrap/>
            <w:vAlign w:val="center"/>
            <w:hideMark/>
          </w:tcPr>
          <w:p w14:paraId="5BA32861" w14:textId="77777777" w:rsidR="00FE35F1" w:rsidRPr="004869DC" w:rsidRDefault="00FE35F1" w:rsidP="00FE35F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bl>
    <w:p w14:paraId="3EEE9F2A" w14:textId="55153BBC" w:rsidR="00A63E78" w:rsidRDefault="00A63E78" w:rsidP="005E266E">
      <w:pPr>
        <w:spacing w:after="0" w:line="360" w:lineRule="auto"/>
        <w:jc w:val="both"/>
        <w:rPr>
          <w:rFonts w:ascii="Times New Roman" w:hAnsi="Times New Roman"/>
          <w:sz w:val="24"/>
          <w:szCs w:val="24"/>
        </w:rPr>
      </w:pPr>
    </w:p>
    <w:p w14:paraId="2AA17A88" w14:textId="77777777" w:rsidR="00642E55" w:rsidRPr="00642E55" w:rsidRDefault="00642E55" w:rsidP="005E266E">
      <w:pPr>
        <w:spacing w:after="0" w:line="360" w:lineRule="auto"/>
        <w:jc w:val="both"/>
        <w:rPr>
          <w:rFonts w:ascii="Century Gothic" w:hAnsi="Century Gothic"/>
          <w:sz w:val="22"/>
          <w:szCs w:val="22"/>
        </w:rPr>
      </w:pPr>
    </w:p>
    <w:tbl>
      <w:tblPr>
        <w:tblW w:w="14954" w:type="dxa"/>
        <w:tblCellMar>
          <w:left w:w="70" w:type="dxa"/>
          <w:right w:w="70" w:type="dxa"/>
        </w:tblCellMar>
        <w:tblLook w:val="04A0" w:firstRow="1" w:lastRow="0" w:firstColumn="1" w:lastColumn="0" w:noHBand="0" w:noVBand="1"/>
      </w:tblPr>
      <w:tblGrid>
        <w:gridCol w:w="420"/>
        <w:gridCol w:w="426"/>
        <w:gridCol w:w="709"/>
        <w:gridCol w:w="5387"/>
        <w:gridCol w:w="1560"/>
        <w:gridCol w:w="1060"/>
        <w:gridCol w:w="2341"/>
        <w:gridCol w:w="3051"/>
      </w:tblGrid>
      <w:tr w:rsidR="005023FD" w:rsidRPr="004869DC" w14:paraId="383AA7F4" w14:textId="77777777" w:rsidTr="004577C5">
        <w:trPr>
          <w:trHeight w:val="315"/>
          <w:tblHeader/>
        </w:trPr>
        <w:tc>
          <w:tcPr>
            <w:tcW w:w="14954"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7E08F20C" w14:textId="0D7945D0" w:rsidR="005023FD" w:rsidRPr="004869DC" w:rsidRDefault="005023FD" w:rsidP="00642E55">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2.3.3 Matériels Centre Médical Communal/ hôpital préfectoral</w:t>
            </w:r>
          </w:p>
        </w:tc>
      </w:tr>
      <w:tr w:rsidR="00FE35F1" w:rsidRPr="004869DC" w14:paraId="65ADC5F9" w14:textId="77777777" w:rsidTr="004577C5">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0F2A002E" w14:textId="4B237910" w:rsidR="00FE35F1" w:rsidRPr="004869DC" w:rsidRDefault="00FE35F1" w:rsidP="00FE35F1">
            <w:pPr>
              <w:spacing w:after="0" w:line="240" w:lineRule="auto"/>
              <w:jc w:val="center"/>
              <w:rPr>
                <w:rFonts w:ascii="Century Gothic" w:hAnsi="Century Gothic"/>
                <w:b/>
                <w:bCs/>
                <w:color w:val="000000"/>
                <w:sz w:val="20"/>
                <w:szCs w:val="20"/>
                <w:highlight w:val="green"/>
              </w:rPr>
            </w:pPr>
            <w:r w:rsidRPr="004869DC">
              <w:rPr>
                <w:rFonts w:ascii="Century Gothic" w:hAnsi="Century Gothic"/>
                <w:b/>
                <w:bCs/>
                <w:color w:val="000000"/>
                <w:sz w:val="20"/>
                <w:szCs w:val="20"/>
              </w:rPr>
              <w:t>N°</w:t>
            </w:r>
          </w:p>
        </w:tc>
        <w:tc>
          <w:tcPr>
            <w:tcW w:w="5387" w:type="dxa"/>
            <w:tcBorders>
              <w:top w:val="nil"/>
              <w:left w:val="nil"/>
              <w:bottom w:val="single" w:sz="4" w:space="0" w:color="auto"/>
              <w:right w:val="single" w:sz="4" w:space="0" w:color="auto"/>
            </w:tcBorders>
            <w:shd w:val="clear" w:color="auto" w:fill="FFC000"/>
            <w:noWrap/>
            <w:vAlign w:val="center"/>
            <w:hideMark/>
          </w:tcPr>
          <w:p w14:paraId="4B270348" w14:textId="1CDAC0FA"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60" w:type="dxa"/>
            <w:tcBorders>
              <w:top w:val="nil"/>
              <w:left w:val="nil"/>
              <w:bottom w:val="single" w:sz="4" w:space="0" w:color="auto"/>
              <w:right w:val="single" w:sz="4" w:space="0" w:color="auto"/>
            </w:tcBorders>
            <w:shd w:val="clear" w:color="auto" w:fill="FFC000"/>
            <w:noWrap/>
            <w:vAlign w:val="center"/>
            <w:hideMark/>
          </w:tcPr>
          <w:p w14:paraId="32B5BAEC" w14:textId="77777777"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00D0BA71" w14:textId="77777777" w:rsidR="00FE35F1" w:rsidRPr="004869DC" w:rsidRDefault="00FE35F1" w:rsidP="00642E55">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341" w:type="dxa"/>
            <w:tcBorders>
              <w:top w:val="nil"/>
              <w:left w:val="nil"/>
              <w:bottom w:val="single" w:sz="4" w:space="0" w:color="auto"/>
              <w:right w:val="single" w:sz="4" w:space="0" w:color="auto"/>
            </w:tcBorders>
            <w:shd w:val="clear" w:color="auto" w:fill="FFC000"/>
            <w:noWrap/>
            <w:vAlign w:val="center"/>
            <w:hideMark/>
          </w:tcPr>
          <w:p w14:paraId="628D3832" w14:textId="77777777"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3051" w:type="dxa"/>
            <w:tcBorders>
              <w:top w:val="nil"/>
              <w:left w:val="nil"/>
              <w:bottom w:val="single" w:sz="4" w:space="0" w:color="auto"/>
              <w:right w:val="single" w:sz="4" w:space="0" w:color="auto"/>
            </w:tcBorders>
            <w:shd w:val="clear" w:color="auto" w:fill="FFC000"/>
            <w:noWrap/>
            <w:vAlign w:val="center"/>
            <w:hideMark/>
          </w:tcPr>
          <w:p w14:paraId="5EB1CA61" w14:textId="77777777" w:rsidR="00FE35F1" w:rsidRPr="004869DC" w:rsidRDefault="00FE35F1" w:rsidP="00642E55">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FE35F1" w:rsidRPr="004869DC" w14:paraId="13BE9F2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690E062" w14:textId="12FC3BC9" w:rsidR="00FE35F1" w:rsidRPr="004869DC" w:rsidRDefault="00FE35F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6" w:type="dxa"/>
            <w:tcBorders>
              <w:top w:val="single" w:sz="4" w:space="0" w:color="auto"/>
              <w:bottom w:val="single" w:sz="4" w:space="0" w:color="auto"/>
            </w:tcBorders>
            <w:vAlign w:val="center"/>
          </w:tcPr>
          <w:p w14:paraId="4013355A" w14:textId="18BBC07A" w:rsidR="00FE35F1"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2BC669F" w14:textId="5A8CE81A" w:rsidR="00FE35F1"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EFD0445" w14:textId="59559184"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Anse de platine</w:t>
            </w:r>
          </w:p>
        </w:tc>
        <w:tc>
          <w:tcPr>
            <w:tcW w:w="1560" w:type="dxa"/>
            <w:tcBorders>
              <w:top w:val="nil"/>
              <w:left w:val="nil"/>
              <w:bottom w:val="single" w:sz="4" w:space="0" w:color="auto"/>
              <w:right w:val="single" w:sz="4" w:space="0" w:color="auto"/>
            </w:tcBorders>
            <w:shd w:val="clear" w:color="auto" w:fill="auto"/>
            <w:noWrap/>
            <w:vAlign w:val="center"/>
            <w:hideMark/>
          </w:tcPr>
          <w:p w14:paraId="1B99776D"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9875874" w14:textId="77777777" w:rsidR="00FE35F1" w:rsidRPr="004869DC" w:rsidRDefault="00FE35F1" w:rsidP="00CA12D8">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341" w:type="dxa"/>
            <w:tcBorders>
              <w:top w:val="nil"/>
              <w:left w:val="nil"/>
              <w:bottom w:val="single" w:sz="4" w:space="0" w:color="auto"/>
              <w:right w:val="single" w:sz="4" w:space="0" w:color="auto"/>
            </w:tcBorders>
            <w:shd w:val="clear" w:color="auto" w:fill="auto"/>
            <w:noWrap/>
            <w:vAlign w:val="center"/>
            <w:hideMark/>
          </w:tcPr>
          <w:p w14:paraId="08593B67"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248890D" w14:textId="77777777" w:rsidR="00FE35F1" w:rsidRPr="004869DC" w:rsidRDefault="00FE35F1" w:rsidP="00CA12D8">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3192D14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2EB5B94" w14:textId="7C84338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6" w:type="dxa"/>
            <w:tcBorders>
              <w:top w:val="single" w:sz="4" w:space="0" w:color="auto"/>
              <w:bottom w:val="single" w:sz="4" w:space="0" w:color="auto"/>
            </w:tcBorders>
            <w:vAlign w:val="center"/>
          </w:tcPr>
          <w:p w14:paraId="63D77E02" w14:textId="659B855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DC6D27D" w14:textId="1A564F0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A250525" w14:textId="50B9AA4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 à coloration en verre</w:t>
            </w:r>
          </w:p>
        </w:tc>
        <w:tc>
          <w:tcPr>
            <w:tcW w:w="1560" w:type="dxa"/>
            <w:tcBorders>
              <w:top w:val="nil"/>
              <w:left w:val="nil"/>
              <w:bottom w:val="single" w:sz="4" w:space="0" w:color="auto"/>
              <w:right w:val="single" w:sz="4" w:space="0" w:color="auto"/>
            </w:tcBorders>
            <w:shd w:val="clear" w:color="auto" w:fill="auto"/>
            <w:noWrap/>
            <w:vAlign w:val="center"/>
            <w:hideMark/>
          </w:tcPr>
          <w:p w14:paraId="2943481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5325B0D"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47DBC56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55301B4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7228072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8744964" w14:textId="2531226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6" w:type="dxa"/>
            <w:tcBorders>
              <w:top w:val="single" w:sz="4" w:space="0" w:color="auto"/>
              <w:bottom w:val="single" w:sz="4" w:space="0" w:color="auto"/>
            </w:tcBorders>
            <w:vAlign w:val="center"/>
          </w:tcPr>
          <w:p w14:paraId="66290A45" w14:textId="7C22171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26FD6EB" w14:textId="42DC572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0307A09" w14:textId="4F85FE0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 à coloration en verre</w:t>
            </w:r>
          </w:p>
        </w:tc>
        <w:tc>
          <w:tcPr>
            <w:tcW w:w="1560" w:type="dxa"/>
            <w:tcBorders>
              <w:top w:val="nil"/>
              <w:left w:val="nil"/>
              <w:bottom w:val="single" w:sz="4" w:space="0" w:color="auto"/>
              <w:right w:val="single" w:sz="4" w:space="0" w:color="auto"/>
            </w:tcBorders>
            <w:shd w:val="clear" w:color="auto" w:fill="auto"/>
            <w:noWrap/>
            <w:vAlign w:val="center"/>
            <w:hideMark/>
          </w:tcPr>
          <w:p w14:paraId="6EC69D0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4824B96"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259AAF0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3A3A85B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77F3CAF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4A76F4A" w14:textId="601CCF0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6" w:type="dxa"/>
            <w:tcBorders>
              <w:top w:val="single" w:sz="4" w:space="0" w:color="auto"/>
              <w:bottom w:val="single" w:sz="4" w:space="0" w:color="auto"/>
            </w:tcBorders>
            <w:vAlign w:val="center"/>
          </w:tcPr>
          <w:p w14:paraId="5EC983C2" w14:textId="1A09050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4062EF8" w14:textId="6712D9C6"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266510C6" w14:textId="7794D6E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Baguette en verre </w:t>
            </w:r>
          </w:p>
        </w:tc>
        <w:tc>
          <w:tcPr>
            <w:tcW w:w="1560" w:type="dxa"/>
            <w:tcBorders>
              <w:top w:val="nil"/>
              <w:left w:val="nil"/>
              <w:bottom w:val="single" w:sz="4" w:space="0" w:color="auto"/>
              <w:right w:val="single" w:sz="4" w:space="0" w:color="auto"/>
            </w:tcBorders>
            <w:shd w:val="clear" w:color="auto" w:fill="auto"/>
            <w:noWrap/>
            <w:vAlign w:val="center"/>
            <w:hideMark/>
          </w:tcPr>
          <w:p w14:paraId="0E4139D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7540879"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10</w:t>
            </w:r>
          </w:p>
        </w:tc>
        <w:tc>
          <w:tcPr>
            <w:tcW w:w="2341" w:type="dxa"/>
            <w:tcBorders>
              <w:top w:val="nil"/>
              <w:left w:val="nil"/>
              <w:bottom w:val="single" w:sz="4" w:space="0" w:color="auto"/>
              <w:right w:val="single" w:sz="4" w:space="0" w:color="auto"/>
            </w:tcBorders>
            <w:shd w:val="clear" w:color="auto" w:fill="auto"/>
            <w:noWrap/>
            <w:vAlign w:val="center"/>
            <w:hideMark/>
          </w:tcPr>
          <w:p w14:paraId="6DD60C5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47A3F4D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00EEFF3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EBE6C26" w14:textId="055C905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6" w:type="dxa"/>
            <w:tcBorders>
              <w:top w:val="single" w:sz="4" w:space="0" w:color="auto"/>
              <w:bottom w:val="single" w:sz="4" w:space="0" w:color="auto"/>
            </w:tcBorders>
            <w:vAlign w:val="center"/>
          </w:tcPr>
          <w:p w14:paraId="2491E656" w14:textId="593960E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3309C6A" w14:textId="0947BEA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4A47E8E9" w14:textId="1C44B71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Bec bunsen</w:t>
            </w:r>
          </w:p>
        </w:tc>
        <w:tc>
          <w:tcPr>
            <w:tcW w:w="1560" w:type="dxa"/>
            <w:tcBorders>
              <w:top w:val="nil"/>
              <w:left w:val="nil"/>
              <w:bottom w:val="single" w:sz="4" w:space="0" w:color="auto"/>
              <w:right w:val="single" w:sz="4" w:space="0" w:color="auto"/>
            </w:tcBorders>
            <w:shd w:val="clear" w:color="auto" w:fill="auto"/>
            <w:noWrap/>
            <w:vAlign w:val="center"/>
            <w:hideMark/>
          </w:tcPr>
          <w:p w14:paraId="43BF1D3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5CFC5E2"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5EE723D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457373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7F3839D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BC1DBEF" w14:textId="1A1C757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6" w:type="dxa"/>
            <w:tcBorders>
              <w:top w:val="single" w:sz="4" w:space="0" w:color="auto"/>
              <w:bottom w:val="single" w:sz="4" w:space="0" w:color="auto"/>
            </w:tcBorders>
            <w:vAlign w:val="center"/>
          </w:tcPr>
          <w:p w14:paraId="4AAB4F22" w14:textId="20692D9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B70AD91" w14:textId="7E069A1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71F62CE" w14:textId="4AED44A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Becher en verre 250 </w:t>
            </w:r>
            <w:proofErr w:type="spellStart"/>
            <w:r w:rsidRPr="004869DC">
              <w:rPr>
                <w:rFonts w:ascii="Century Gothic" w:hAnsi="Century Gothic"/>
                <w:color w:val="000000"/>
                <w:sz w:val="20"/>
                <w:szCs w:val="20"/>
              </w:rPr>
              <w:t>mL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A1E24F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17D1768"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341" w:type="dxa"/>
            <w:tcBorders>
              <w:top w:val="nil"/>
              <w:left w:val="nil"/>
              <w:bottom w:val="single" w:sz="4" w:space="0" w:color="auto"/>
              <w:right w:val="single" w:sz="4" w:space="0" w:color="auto"/>
            </w:tcBorders>
            <w:shd w:val="clear" w:color="auto" w:fill="auto"/>
            <w:noWrap/>
            <w:vAlign w:val="center"/>
            <w:hideMark/>
          </w:tcPr>
          <w:p w14:paraId="46F7DE6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2E1BE54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32A89D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B101E3D" w14:textId="47AD1E8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6" w:type="dxa"/>
            <w:tcBorders>
              <w:top w:val="single" w:sz="4" w:space="0" w:color="auto"/>
              <w:bottom w:val="single" w:sz="4" w:space="0" w:color="auto"/>
            </w:tcBorders>
            <w:vAlign w:val="center"/>
          </w:tcPr>
          <w:p w14:paraId="231FF415" w14:textId="5E51A8C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1CBACD2" w14:textId="7DC517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464CCEC" w14:textId="7CBF4B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 de spéculums vaginaux inox (3 tailles)</w:t>
            </w:r>
          </w:p>
        </w:tc>
        <w:tc>
          <w:tcPr>
            <w:tcW w:w="1560" w:type="dxa"/>
            <w:tcBorders>
              <w:top w:val="nil"/>
              <w:left w:val="nil"/>
              <w:bottom w:val="single" w:sz="4" w:space="0" w:color="auto"/>
              <w:right w:val="single" w:sz="4" w:space="0" w:color="auto"/>
            </w:tcBorders>
            <w:shd w:val="clear" w:color="auto" w:fill="auto"/>
            <w:noWrap/>
            <w:vAlign w:val="center"/>
            <w:hideMark/>
          </w:tcPr>
          <w:p w14:paraId="4A164D8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4A82A8C"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5275312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051" w:type="dxa"/>
            <w:tcBorders>
              <w:top w:val="nil"/>
              <w:left w:val="nil"/>
              <w:bottom w:val="single" w:sz="4" w:space="0" w:color="auto"/>
              <w:right w:val="single" w:sz="4" w:space="0" w:color="auto"/>
            </w:tcBorders>
            <w:shd w:val="clear" w:color="auto" w:fill="auto"/>
            <w:noWrap/>
            <w:vAlign w:val="center"/>
            <w:hideMark/>
          </w:tcPr>
          <w:p w14:paraId="74EB550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2CD66C7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1F61CD3" w14:textId="47A7B54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6" w:type="dxa"/>
            <w:tcBorders>
              <w:top w:val="single" w:sz="4" w:space="0" w:color="auto"/>
              <w:bottom w:val="single" w:sz="4" w:space="0" w:color="auto"/>
            </w:tcBorders>
            <w:vAlign w:val="center"/>
          </w:tcPr>
          <w:p w14:paraId="02BEB56A" w14:textId="0D2E62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B2083EE" w14:textId="4773382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9BC94D6" w14:textId="0DB1DAB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Boîte d'expédition en polypropylène de 10 lames </w:t>
            </w:r>
          </w:p>
        </w:tc>
        <w:tc>
          <w:tcPr>
            <w:tcW w:w="1560" w:type="dxa"/>
            <w:tcBorders>
              <w:top w:val="nil"/>
              <w:left w:val="nil"/>
              <w:bottom w:val="single" w:sz="4" w:space="0" w:color="auto"/>
              <w:right w:val="single" w:sz="4" w:space="0" w:color="auto"/>
            </w:tcBorders>
            <w:shd w:val="clear" w:color="auto" w:fill="auto"/>
            <w:noWrap/>
            <w:vAlign w:val="center"/>
            <w:hideMark/>
          </w:tcPr>
          <w:p w14:paraId="42A6997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C5ABEF5"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341" w:type="dxa"/>
            <w:tcBorders>
              <w:top w:val="nil"/>
              <w:left w:val="nil"/>
              <w:bottom w:val="single" w:sz="4" w:space="0" w:color="auto"/>
              <w:right w:val="single" w:sz="4" w:space="0" w:color="auto"/>
            </w:tcBorders>
            <w:shd w:val="clear" w:color="auto" w:fill="auto"/>
            <w:noWrap/>
            <w:vAlign w:val="center"/>
            <w:hideMark/>
          </w:tcPr>
          <w:p w14:paraId="105C641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051" w:type="dxa"/>
            <w:tcBorders>
              <w:top w:val="nil"/>
              <w:left w:val="nil"/>
              <w:bottom w:val="single" w:sz="4" w:space="0" w:color="auto"/>
              <w:right w:val="single" w:sz="4" w:space="0" w:color="auto"/>
            </w:tcBorders>
            <w:shd w:val="clear" w:color="auto" w:fill="auto"/>
            <w:noWrap/>
            <w:vAlign w:val="center"/>
            <w:hideMark/>
          </w:tcPr>
          <w:p w14:paraId="4379A5B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05EB5E2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90CD48C" w14:textId="0E0DD89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6" w:type="dxa"/>
            <w:tcBorders>
              <w:top w:val="single" w:sz="4" w:space="0" w:color="auto"/>
              <w:bottom w:val="single" w:sz="4" w:space="0" w:color="auto"/>
            </w:tcBorders>
            <w:vAlign w:val="center"/>
          </w:tcPr>
          <w:p w14:paraId="2FF61FE5" w14:textId="2A3DFDF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EF7AC63" w14:textId="2743F53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3C42D03B" w14:textId="29723F6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Boîte isotherme</w:t>
            </w:r>
          </w:p>
        </w:tc>
        <w:tc>
          <w:tcPr>
            <w:tcW w:w="1560" w:type="dxa"/>
            <w:tcBorders>
              <w:top w:val="nil"/>
              <w:left w:val="nil"/>
              <w:bottom w:val="single" w:sz="4" w:space="0" w:color="auto"/>
              <w:right w:val="single" w:sz="4" w:space="0" w:color="auto"/>
            </w:tcBorders>
            <w:shd w:val="clear" w:color="auto" w:fill="auto"/>
            <w:noWrap/>
            <w:vAlign w:val="center"/>
            <w:hideMark/>
          </w:tcPr>
          <w:p w14:paraId="6A3B4B5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FC51AC5"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47A0E82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051" w:type="dxa"/>
            <w:tcBorders>
              <w:top w:val="nil"/>
              <w:left w:val="nil"/>
              <w:bottom w:val="single" w:sz="4" w:space="0" w:color="auto"/>
              <w:right w:val="single" w:sz="4" w:space="0" w:color="auto"/>
            </w:tcBorders>
            <w:shd w:val="clear" w:color="auto" w:fill="auto"/>
            <w:noWrap/>
            <w:vAlign w:val="center"/>
            <w:hideMark/>
          </w:tcPr>
          <w:p w14:paraId="02F82D3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52E1C1B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1883A2B" w14:textId="0DC36E1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6" w:type="dxa"/>
            <w:tcBorders>
              <w:top w:val="single" w:sz="4" w:space="0" w:color="auto"/>
              <w:bottom w:val="single" w:sz="4" w:space="0" w:color="auto"/>
            </w:tcBorders>
            <w:vAlign w:val="center"/>
          </w:tcPr>
          <w:p w14:paraId="7A5D92F2" w14:textId="75234A0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B2857BB" w14:textId="65DC8C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22C43F9" w14:textId="1E9D148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Boîtes support pour embouts</w:t>
            </w:r>
          </w:p>
        </w:tc>
        <w:tc>
          <w:tcPr>
            <w:tcW w:w="1560" w:type="dxa"/>
            <w:tcBorders>
              <w:top w:val="nil"/>
              <w:left w:val="nil"/>
              <w:bottom w:val="single" w:sz="4" w:space="0" w:color="auto"/>
              <w:right w:val="single" w:sz="4" w:space="0" w:color="auto"/>
            </w:tcBorders>
            <w:shd w:val="clear" w:color="auto" w:fill="auto"/>
            <w:noWrap/>
            <w:vAlign w:val="center"/>
            <w:hideMark/>
          </w:tcPr>
          <w:p w14:paraId="0738998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166F87C"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06576D1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301B09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109835F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9D17048" w14:textId="064AEEA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6" w:type="dxa"/>
            <w:tcBorders>
              <w:top w:val="single" w:sz="4" w:space="0" w:color="auto"/>
              <w:bottom w:val="single" w:sz="4" w:space="0" w:color="auto"/>
            </w:tcBorders>
            <w:vAlign w:val="center"/>
          </w:tcPr>
          <w:p w14:paraId="604E1DB8" w14:textId="5919D5F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A8C978F" w14:textId="4F337CC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2CD5C17" w14:textId="25BA639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Boîtes support pour embouts</w:t>
            </w:r>
          </w:p>
        </w:tc>
        <w:tc>
          <w:tcPr>
            <w:tcW w:w="1560" w:type="dxa"/>
            <w:tcBorders>
              <w:top w:val="nil"/>
              <w:left w:val="nil"/>
              <w:bottom w:val="single" w:sz="4" w:space="0" w:color="auto"/>
              <w:right w:val="single" w:sz="4" w:space="0" w:color="auto"/>
            </w:tcBorders>
            <w:shd w:val="clear" w:color="auto" w:fill="auto"/>
            <w:noWrap/>
            <w:vAlign w:val="center"/>
            <w:hideMark/>
          </w:tcPr>
          <w:p w14:paraId="0B52A15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C046F47"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512DED7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9FC56B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51EEBA9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A5B7CD4" w14:textId="10A4612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6" w:type="dxa"/>
            <w:tcBorders>
              <w:top w:val="single" w:sz="4" w:space="0" w:color="auto"/>
              <w:bottom w:val="single" w:sz="4" w:space="0" w:color="auto"/>
            </w:tcBorders>
            <w:vAlign w:val="center"/>
          </w:tcPr>
          <w:p w14:paraId="65DDFDC2" w14:textId="0547337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0D182D0" w14:textId="178E2D2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2D0B604" w14:textId="7E9F501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Boîtes support pour embouts</w:t>
            </w:r>
          </w:p>
        </w:tc>
        <w:tc>
          <w:tcPr>
            <w:tcW w:w="1560" w:type="dxa"/>
            <w:tcBorders>
              <w:top w:val="nil"/>
              <w:left w:val="nil"/>
              <w:bottom w:val="single" w:sz="4" w:space="0" w:color="auto"/>
              <w:right w:val="single" w:sz="4" w:space="0" w:color="auto"/>
            </w:tcBorders>
            <w:shd w:val="clear" w:color="auto" w:fill="auto"/>
            <w:noWrap/>
            <w:vAlign w:val="center"/>
            <w:hideMark/>
          </w:tcPr>
          <w:p w14:paraId="7BE3B1F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92F0388"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4BA7583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DF1023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66608B9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E791F20" w14:textId="0ABBD7A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6" w:type="dxa"/>
            <w:tcBorders>
              <w:top w:val="single" w:sz="4" w:space="0" w:color="auto"/>
              <w:bottom w:val="single" w:sz="4" w:space="0" w:color="auto"/>
            </w:tcBorders>
            <w:vAlign w:val="center"/>
          </w:tcPr>
          <w:p w14:paraId="59F0D6BA" w14:textId="4467119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2512418" w14:textId="411B120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7ABFA86" w14:textId="40943F67" w:rsidR="005023FD" w:rsidRPr="004869DC" w:rsidRDefault="005023FD" w:rsidP="005023FD">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Bombone</w:t>
            </w:r>
            <w:proofErr w:type="spellEnd"/>
            <w:r w:rsidRPr="004869DC">
              <w:rPr>
                <w:rFonts w:ascii="Century Gothic" w:hAnsi="Century Gothic"/>
                <w:color w:val="000000"/>
                <w:sz w:val="20"/>
                <w:szCs w:val="20"/>
              </w:rPr>
              <w:t xml:space="preserve"> de 5 litres avec robinet/ base</w:t>
            </w:r>
          </w:p>
        </w:tc>
        <w:tc>
          <w:tcPr>
            <w:tcW w:w="1560" w:type="dxa"/>
            <w:tcBorders>
              <w:top w:val="nil"/>
              <w:left w:val="nil"/>
              <w:bottom w:val="single" w:sz="4" w:space="0" w:color="auto"/>
              <w:right w:val="single" w:sz="4" w:space="0" w:color="auto"/>
            </w:tcBorders>
            <w:shd w:val="clear" w:color="auto" w:fill="auto"/>
            <w:noWrap/>
            <w:vAlign w:val="center"/>
            <w:hideMark/>
          </w:tcPr>
          <w:p w14:paraId="3BB6AF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A809CF4"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341" w:type="dxa"/>
            <w:tcBorders>
              <w:top w:val="nil"/>
              <w:left w:val="nil"/>
              <w:bottom w:val="single" w:sz="4" w:space="0" w:color="auto"/>
              <w:right w:val="single" w:sz="4" w:space="0" w:color="auto"/>
            </w:tcBorders>
            <w:shd w:val="clear" w:color="auto" w:fill="auto"/>
            <w:noWrap/>
            <w:vAlign w:val="center"/>
            <w:hideMark/>
          </w:tcPr>
          <w:p w14:paraId="63123EC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4DFFB8C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5DC10E8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0D95118" w14:textId="125DE35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6" w:type="dxa"/>
            <w:tcBorders>
              <w:top w:val="single" w:sz="4" w:space="0" w:color="auto"/>
              <w:bottom w:val="single" w:sz="4" w:space="0" w:color="auto"/>
            </w:tcBorders>
            <w:vAlign w:val="center"/>
          </w:tcPr>
          <w:p w14:paraId="1C79318A" w14:textId="468F11D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07FF09E" w14:textId="79AB947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4C08C2A3" w14:textId="4DE25FB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Bouteille avec gaz de 6 Kg pour bec bunsen</w:t>
            </w:r>
          </w:p>
        </w:tc>
        <w:tc>
          <w:tcPr>
            <w:tcW w:w="1560" w:type="dxa"/>
            <w:tcBorders>
              <w:top w:val="nil"/>
              <w:left w:val="nil"/>
              <w:bottom w:val="single" w:sz="4" w:space="0" w:color="auto"/>
              <w:right w:val="single" w:sz="4" w:space="0" w:color="auto"/>
            </w:tcBorders>
            <w:shd w:val="clear" w:color="auto" w:fill="auto"/>
            <w:noWrap/>
            <w:vAlign w:val="center"/>
            <w:hideMark/>
          </w:tcPr>
          <w:p w14:paraId="071FB48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65DFD5A"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ECD63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8609F0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2187186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2565197" w14:textId="00D712E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6" w:type="dxa"/>
            <w:tcBorders>
              <w:top w:val="single" w:sz="4" w:space="0" w:color="auto"/>
              <w:bottom w:val="single" w:sz="4" w:space="0" w:color="auto"/>
            </w:tcBorders>
            <w:vAlign w:val="center"/>
          </w:tcPr>
          <w:p w14:paraId="51BEFD26" w14:textId="466C21C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42C4B5D" w14:textId="3D599DB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5484E8D1" w14:textId="473E82C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Cellule de Nageotte</w:t>
            </w:r>
          </w:p>
        </w:tc>
        <w:tc>
          <w:tcPr>
            <w:tcW w:w="1560" w:type="dxa"/>
            <w:tcBorders>
              <w:top w:val="nil"/>
              <w:left w:val="nil"/>
              <w:bottom w:val="single" w:sz="4" w:space="0" w:color="auto"/>
              <w:right w:val="single" w:sz="4" w:space="0" w:color="auto"/>
            </w:tcBorders>
            <w:shd w:val="clear" w:color="auto" w:fill="auto"/>
            <w:noWrap/>
            <w:vAlign w:val="center"/>
            <w:hideMark/>
          </w:tcPr>
          <w:p w14:paraId="09E4876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F2B15FE"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52F7851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7CBAB38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36FA53F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6BF8B05" w14:textId="091F2F3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26" w:type="dxa"/>
            <w:tcBorders>
              <w:top w:val="single" w:sz="4" w:space="0" w:color="auto"/>
              <w:bottom w:val="single" w:sz="4" w:space="0" w:color="auto"/>
            </w:tcBorders>
            <w:vAlign w:val="center"/>
          </w:tcPr>
          <w:p w14:paraId="24E2A85F" w14:textId="3203A8E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9E1F612" w14:textId="51738DB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D451EBA" w14:textId="7253F4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Crayon diamant </w:t>
            </w:r>
          </w:p>
        </w:tc>
        <w:tc>
          <w:tcPr>
            <w:tcW w:w="1560" w:type="dxa"/>
            <w:tcBorders>
              <w:top w:val="nil"/>
              <w:left w:val="nil"/>
              <w:bottom w:val="single" w:sz="4" w:space="0" w:color="auto"/>
              <w:right w:val="single" w:sz="4" w:space="0" w:color="auto"/>
            </w:tcBorders>
            <w:shd w:val="clear" w:color="auto" w:fill="auto"/>
            <w:noWrap/>
            <w:vAlign w:val="center"/>
            <w:hideMark/>
          </w:tcPr>
          <w:p w14:paraId="2FB88C3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5E871EC"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5167574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048D2CB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5E7E870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73BD2A" w14:textId="449956C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17</w:t>
            </w:r>
          </w:p>
        </w:tc>
        <w:tc>
          <w:tcPr>
            <w:tcW w:w="426" w:type="dxa"/>
            <w:tcBorders>
              <w:top w:val="single" w:sz="4" w:space="0" w:color="auto"/>
              <w:bottom w:val="single" w:sz="4" w:space="0" w:color="auto"/>
            </w:tcBorders>
            <w:vAlign w:val="center"/>
          </w:tcPr>
          <w:p w14:paraId="1D0AF62E" w14:textId="590FAF1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A7240DC" w14:textId="49BD05D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F2CC1F5" w14:textId="0CA9D58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Egouttoir à poser</w:t>
            </w:r>
          </w:p>
        </w:tc>
        <w:tc>
          <w:tcPr>
            <w:tcW w:w="1560" w:type="dxa"/>
            <w:tcBorders>
              <w:top w:val="nil"/>
              <w:left w:val="nil"/>
              <w:bottom w:val="single" w:sz="4" w:space="0" w:color="auto"/>
              <w:right w:val="single" w:sz="4" w:space="0" w:color="auto"/>
            </w:tcBorders>
            <w:shd w:val="clear" w:color="auto" w:fill="auto"/>
            <w:noWrap/>
            <w:vAlign w:val="center"/>
            <w:hideMark/>
          </w:tcPr>
          <w:p w14:paraId="3319BBB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D42D136"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0761093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c>
          <w:tcPr>
            <w:tcW w:w="3051" w:type="dxa"/>
            <w:tcBorders>
              <w:top w:val="nil"/>
              <w:left w:val="nil"/>
              <w:bottom w:val="single" w:sz="4" w:space="0" w:color="auto"/>
              <w:right w:val="single" w:sz="4" w:space="0" w:color="auto"/>
            </w:tcBorders>
            <w:shd w:val="clear" w:color="auto" w:fill="auto"/>
            <w:noWrap/>
            <w:vAlign w:val="center"/>
            <w:hideMark/>
          </w:tcPr>
          <w:p w14:paraId="30AC567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6F945AC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70FB372" w14:textId="2BDD45D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26" w:type="dxa"/>
            <w:tcBorders>
              <w:top w:val="single" w:sz="4" w:space="0" w:color="auto"/>
              <w:bottom w:val="single" w:sz="4" w:space="0" w:color="auto"/>
            </w:tcBorders>
            <w:vAlign w:val="center"/>
          </w:tcPr>
          <w:p w14:paraId="4BCFC085" w14:textId="7396901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9AE7F1F" w14:textId="722324B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063FF51" w14:textId="3C2F326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Egouttoir à suspendre</w:t>
            </w:r>
          </w:p>
        </w:tc>
        <w:tc>
          <w:tcPr>
            <w:tcW w:w="1560" w:type="dxa"/>
            <w:tcBorders>
              <w:top w:val="nil"/>
              <w:left w:val="nil"/>
              <w:bottom w:val="single" w:sz="4" w:space="0" w:color="auto"/>
              <w:right w:val="single" w:sz="4" w:space="0" w:color="auto"/>
            </w:tcBorders>
            <w:shd w:val="clear" w:color="auto" w:fill="auto"/>
            <w:noWrap/>
            <w:vAlign w:val="center"/>
            <w:hideMark/>
          </w:tcPr>
          <w:p w14:paraId="4746BDA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FE5EFC0"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32B9B4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c>
          <w:tcPr>
            <w:tcW w:w="3051" w:type="dxa"/>
            <w:tcBorders>
              <w:top w:val="nil"/>
              <w:left w:val="nil"/>
              <w:bottom w:val="single" w:sz="4" w:space="0" w:color="auto"/>
              <w:right w:val="single" w:sz="4" w:space="0" w:color="auto"/>
            </w:tcBorders>
            <w:shd w:val="clear" w:color="auto" w:fill="auto"/>
            <w:noWrap/>
            <w:vAlign w:val="center"/>
            <w:hideMark/>
          </w:tcPr>
          <w:p w14:paraId="2AF0B67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69B91EF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96C626F" w14:textId="7DA9920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26" w:type="dxa"/>
            <w:tcBorders>
              <w:top w:val="single" w:sz="4" w:space="0" w:color="auto"/>
              <w:bottom w:val="single" w:sz="4" w:space="0" w:color="auto"/>
            </w:tcBorders>
            <w:vAlign w:val="center"/>
          </w:tcPr>
          <w:p w14:paraId="7A107DA2" w14:textId="4944504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EAA84E4" w14:textId="5CC89ED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E090ED2" w14:textId="364FCE4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Egouttoir mural</w:t>
            </w:r>
          </w:p>
        </w:tc>
        <w:tc>
          <w:tcPr>
            <w:tcW w:w="1560" w:type="dxa"/>
            <w:tcBorders>
              <w:top w:val="nil"/>
              <w:left w:val="nil"/>
              <w:bottom w:val="single" w:sz="4" w:space="0" w:color="auto"/>
              <w:right w:val="single" w:sz="4" w:space="0" w:color="auto"/>
            </w:tcBorders>
            <w:shd w:val="clear" w:color="auto" w:fill="auto"/>
            <w:noWrap/>
            <w:vAlign w:val="center"/>
            <w:hideMark/>
          </w:tcPr>
          <w:p w14:paraId="7C8A679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4B56C90"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1F12C6A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c>
          <w:tcPr>
            <w:tcW w:w="3051" w:type="dxa"/>
            <w:tcBorders>
              <w:top w:val="nil"/>
              <w:left w:val="nil"/>
              <w:bottom w:val="single" w:sz="4" w:space="0" w:color="auto"/>
              <w:right w:val="single" w:sz="4" w:space="0" w:color="auto"/>
            </w:tcBorders>
            <w:shd w:val="clear" w:color="auto" w:fill="auto"/>
            <w:noWrap/>
            <w:vAlign w:val="center"/>
            <w:hideMark/>
          </w:tcPr>
          <w:p w14:paraId="2E5ABAB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4C13EDB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DE51369" w14:textId="2F662F3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6" w:type="dxa"/>
            <w:tcBorders>
              <w:top w:val="single" w:sz="4" w:space="0" w:color="auto"/>
              <w:bottom w:val="single" w:sz="4" w:space="0" w:color="auto"/>
            </w:tcBorders>
            <w:vAlign w:val="center"/>
          </w:tcPr>
          <w:p w14:paraId="437EFBF1" w14:textId="178373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7F4F7A1" w14:textId="28FD7DE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82699C1" w14:textId="5EB8F0A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Eprouvette graduée en polypropylène 1000 ml</w:t>
            </w:r>
          </w:p>
        </w:tc>
        <w:tc>
          <w:tcPr>
            <w:tcW w:w="1560" w:type="dxa"/>
            <w:tcBorders>
              <w:top w:val="nil"/>
              <w:left w:val="nil"/>
              <w:bottom w:val="single" w:sz="4" w:space="0" w:color="auto"/>
              <w:right w:val="single" w:sz="4" w:space="0" w:color="auto"/>
            </w:tcBorders>
            <w:shd w:val="clear" w:color="auto" w:fill="auto"/>
            <w:noWrap/>
            <w:vAlign w:val="center"/>
            <w:hideMark/>
          </w:tcPr>
          <w:p w14:paraId="5BE56FA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BF8709F"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341" w:type="dxa"/>
            <w:tcBorders>
              <w:top w:val="nil"/>
              <w:left w:val="nil"/>
              <w:bottom w:val="single" w:sz="4" w:space="0" w:color="auto"/>
              <w:right w:val="single" w:sz="4" w:space="0" w:color="auto"/>
            </w:tcBorders>
            <w:shd w:val="clear" w:color="auto" w:fill="auto"/>
            <w:noWrap/>
            <w:vAlign w:val="center"/>
            <w:hideMark/>
          </w:tcPr>
          <w:p w14:paraId="5505444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46191A5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C3A803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3947B13" w14:textId="494DAD1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6" w:type="dxa"/>
            <w:tcBorders>
              <w:top w:val="single" w:sz="4" w:space="0" w:color="auto"/>
              <w:bottom w:val="single" w:sz="4" w:space="0" w:color="auto"/>
            </w:tcBorders>
            <w:vAlign w:val="center"/>
          </w:tcPr>
          <w:p w14:paraId="41ABD1DB" w14:textId="1FD49E6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A1B2965" w14:textId="3ACD9C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24254B4" w14:textId="0BCCC7D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Eprouvette graduée en polypropylène 250 ml</w:t>
            </w:r>
          </w:p>
        </w:tc>
        <w:tc>
          <w:tcPr>
            <w:tcW w:w="1560" w:type="dxa"/>
            <w:tcBorders>
              <w:top w:val="nil"/>
              <w:left w:val="nil"/>
              <w:bottom w:val="single" w:sz="4" w:space="0" w:color="auto"/>
              <w:right w:val="single" w:sz="4" w:space="0" w:color="auto"/>
            </w:tcBorders>
            <w:shd w:val="clear" w:color="auto" w:fill="auto"/>
            <w:noWrap/>
            <w:vAlign w:val="center"/>
            <w:hideMark/>
          </w:tcPr>
          <w:p w14:paraId="25B85E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D029814"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341" w:type="dxa"/>
            <w:tcBorders>
              <w:top w:val="nil"/>
              <w:left w:val="nil"/>
              <w:bottom w:val="single" w:sz="4" w:space="0" w:color="auto"/>
              <w:right w:val="single" w:sz="4" w:space="0" w:color="auto"/>
            </w:tcBorders>
            <w:shd w:val="clear" w:color="auto" w:fill="auto"/>
            <w:noWrap/>
            <w:vAlign w:val="center"/>
            <w:hideMark/>
          </w:tcPr>
          <w:p w14:paraId="5791110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73472A9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1A9016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B5458ED" w14:textId="3553AD8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26" w:type="dxa"/>
            <w:tcBorders>
              <w:top w:val="single" w:sz="4" w:space="0" w:color="auto"/>
              <w:bottom w:val="single" w:sz="4" w:space="0" w:color="auto"/>
            </w:tcBorders>
            <w:vAlign w:val="center"/>
          </w:tcPr>
          <w:p w14:paraId="1B1E0929" w14:textId="7D06287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E409C1A" w14:textId="704B209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DE44B60" w14:textId="0F0FDA9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Eprouvette graduée en polypropylène 500 ml</w:t>
            </w:r>
          </w:p>
        </w:tc>
        <w:tc>
          <w:tcPr>
            <w:tcW w:w="1560" w:type="dxa"/>
            <w:tcBorders>
              <w:top w:val="nil"/>
              <w:left w:val="nil"/>
              <w:bottom w:val="single" w:sz="4" w:space="0" w:color="auto"/>
              <w:right w:val="single" w:sz="4" w:space="0" w:color="auto"/>
            </w:tcBorders>
            <w:shd w:val="clear" w:color="auto" w:fill="auto"/>
            <w:noWrap/>
            <w:vAlign w:val="center"/>
            <w:hideMark/>
          </w:tcPr>
          <w:p w14:paraId="2A2C5C1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2D5E3BB"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341" w:type="dxa"/>
            <w:tcBorders>
              <w:top w:val="nil"/>
              <w:left w:val="nil"/>
              <w:bottom w:val="single" w:sz="4" w:space="0" w:color="auto"/>
              <w:right w:val="single" w:sz="4" w:space="0" w:color="auto"/>
            </w:tcBorders>
            <w:shd w:val="clear" w:color="auto" w:fill="auto"/>
            <w:noWrap/>
            <w:vAlign w:val="center"/>
            <w:hideMark/>
          </w:tcPr>
          <w:p w14:paraId="628E3CB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05BB689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5F92AE8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BA70F34" w14:textId="229D89C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26" w:type="dxa"/>
            <w:tcBorders>
              <w:top w:val="single" w:sz="4" w:space="0" w:color="auto"/>
              <w:bottom w:val="single" w:sz="4" w:space="0" w:color="auto"/>
            </w:tcBorders>
            <w:vAlign w:val="center"/>
          </w:tcPr>
          <w:p w14:paraId="6B771498" w14:textId="0D2E261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A0DC067" w14:textId="3E77DCC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2FF085E" w14:textId="3FB190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Erlenmeyer en verre 100 </w:t>
            </w:r>
            <w:proofErr w:type="spellStart"/>
            <w:r w:rsidRPr="004869DC">
              <w:rPr>
                <w:rFonts w:ascii="Century Gothic" w:hAnsi="Century Gothic"/>
                <w:color w:val="000000"/>
                <w:sz w:val="20"/>
                <w:szCs w:val="20"/>
              </w:rPr>
              <w:t>mL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6CF0F89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37D3E53"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341" w:type="dxa"/>
            <w:tcBorders>
              <w:top w:val="nil"/>
              <w:left w:val="nil"/>
              <w:bottom w:val="single" w:sz="4" w:space="0" w:color="auto"/>
              <w:right w:val="single" w:sz="4" w:space="0" w:color="auto"/>
            </w:tcBorders>
            <w:shd w:val="clear" w:color="auto" w:fill="auto"/>
            <w:noWrap/>
            <w:vAlign w:val="center"/>
            <w:hideMark/>
          </w:tcPr>
          <w:p w14:paraId="26CCDA0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1BD543B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7055B4D"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93E20A0" w14:textId="7F10182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26" w:type="dxa"/>
            <w:tcBorders>
              <w:top w:val="single" w:sz="4" w:space="0" w:color="auto"/>
              <w:bottom w:val="single" w:sz="4" w:space="0" w:color="auto"/>
            </w:tcBorders>
            <w:vAlign w:val="center"/>
          </w:tcPr>
          <w:p w14:paraId="7BFD4A95" w14:textId="175CABE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DF9519C" w14:textId="593AD9C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F765AB6" w14:textId="1C9AE96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Erlenmeyer en verre 50 </w:t>
            </w:r>
            <w:proofErr w:type="spellStart"/>
            <w:r w:rsidRPr="004869DC">
              <w:rPr>
                <w:rFonts w:ascii="Century Gothic" w:hAnsi="Century Gothic"/>
                <w:color w:val="000000"/>
                <w:sz w:val="20"/>
                <w:szCs w:val="20"/>
              </w:rPr>
              <w:t>mL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A82E7F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B0A8FBC"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5</w:t>
            </w:r>
          </w:p>
        </w:tc>
        <w:tc>
          <w:tcPr>
            <w:tcW w:w="2341" w:type="dxa"/>
            <w:tcBorders>
              <w:top w:val="nil"/>
              <w:left w:val="nil"/>
              <w:bottom w:val="single" w:sz="4" w:space="0" w:color="auto"/>
              <w:right w:val="single" w:sz="4" w:space="0" w:color="auto"/>
            </w:tcBorders>
            <w:shd w:val="clear" w:color="auto" w:fill="auto"/>
            <w:noWrap/>
            <w:vAlign w:val="center"/>
            <w:hideMark/>
          </w:tcPr>
          <w:p w14:paraId="2F38C30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2F9F22C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4F57EAE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38C3EE2" w14:textId="24EECD6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26" w:type="dxa"/>
            <w:tcBorders>
              <w:top w:val="single" w:sz="4" w:space="0" w:color="auto"/>
              <w:bottom w:val="single" w:sz="4" w:space="0" w:color="auto"/>
            </w:tcBorders>
            <w:vAlign w:val="center"/>
          </w:tcPr>
          <w:p w14:paraId="44C88DF9" w14:textId="41C1E84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424D3B7" w14:textId="46F9F4F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665560DB" w14:textId="60BCC02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Flacon en verre type pénicilline </w:t>
            </w:r>
          </w:p>
        </w:tc>
        <w:tc>
          <w:tcPr>
            <w:tcW w:w="1560" w:type="dxa"/>
            <w:tcBorders>
              <w:top w:val="nil"/>
              <w:left w:val="nil"/>
              <w:bottom w:val="single" w:sz="4" w:space="0" w:color="auto"/>
              <w:right w:val="single" w:sz="4" w:space="0" w:color="auto"/>
            </w:tcBorders>
            <w:shd w:val="clear" w:color="auto" w:fill="auto"/>
            <w:noWrap/>
            <w:vAlign w:val="center"/>
            <w:hideMark/>
          </w:tcPr>
          <w:p w14:paraId="74719C0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57BBD04"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20</w:t>
            </w:r>
          </w:p>
        </w:tc>
        <w:tc>
          <w:tcPr>
            <w:tcW w:w="2341" w:type="dxa"/>
            <w:tcBorders>
              <w:top w:val="nil"/>
              <w:left w:val="nil"/>
              <w:bottom w:val="single" w:sz="4" w:space="0" w:color="auto"/>
              <w:right w:val="single" w:sz="4" w:space="0" w:color="auto"/>
            </w:tcBorders>
            <w:shd w:val="clear" w:color="auto" w:fill="auto"/>
            <w:noWrap/>
            <w:vAlign w:val="center"/>
            <w:hideMark/>
          </w:tcPr>
          <w:p w14:paraId="370F21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5A8C319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483706E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ADAEFA9" w14:textId="11182B5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26" w:type="dxa"/>
            <w:tcBorders>
              <w:top w:val="single" w:sz="4" w:space="0" w:color="auto"/>
              <w:bottom w:val="single" w:sz="4" w:space="0" w:color="auto"/>
            </w:tcBorders>
            <w:vAlign w:val="center"/>
          </w:tcPr>
          <w:p w14:paraId="34174108" w14:textId="7E369E0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EC6EBDF" w14:textId="1058B87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3C29277F" w14:textId="53DADFC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Haricot  inox (jeu de cinq) MF</w:t>
            </w:r>
          </w:p>
        </w:tc>
        <w:tc>
          <w:tcPr>
            <w:tcW w:w="1560" w:type="dxa"/>
            <w:tcBorders>
              <w:top w:val="nil"/>
              <w:left w:val="nil"/>
              <w:bottom w:val="single" w:sz="4" w:space="0" w:color="auto"/>
              <w:right w:val="single" w:sz="4" w:space="0" w:color="auto"/>
            </w:tcBorders>
            <w:shd w:val="clear" w:color="auto" w:fill="auto"/>
            <w:noWrap/>
            <w:vAlign w:val="center"/>
            <w:hideMark/>
          </w:tcPr>
          <w:p w14:paraId="11DD0BC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819A68F"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B17B0E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051" w:type="dxa"/>
            <w:tcBorders>
              <w:top w:val="nil"/>
              <w:left w:val="nil"/>
              <w:bottom w:val="single" w:sz="4" w:space="0" w:color="auto"/>
              <w:right w:val="single" w:sz="4" w:space="0" w:color="auto"/>
            </w:tcBorders>
            <w:shd w:val="clear" w:color="auto" w:fill="auto"/>
            <w:noWrap/>
            <w:vAlign w:val="center"/>
            <w:hideMark/>
          </w:tcPr>
          <w:p w14:paraId="16EAC93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74169A8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21061F3" w14:textId="0B30BE2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26" w:type="dxa"/>
            <w:tcBorders>
              <w:top w:val="single" w:sz="4" w:space="0" w:color="auto"/>
              <w:bottom w:val="single" w:sz="4" w:space="0" w:color="auto"/>
            </w:tcBorders>
            <w:vAlign w:val="center"/>
          </w:tcPr>
          <w:p w14:paraId="133CCDBA" w14:textId="36A9DCA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07D3981" w14:textId="2D823B86"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498A6A30" w14:textId="00538E0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Haricot  inox (jeu de cinq) PF</w:t>
            </w:r>
          </w:p>
        </w:tc>
        <w:tc>
          <w:tcPr>
            <w:tcW w:w="1560" w:type="dxa"/>
            <w:tcBorders>
              <w:top w:val="nil"/>
              <w:left w:val="nil"/>
              <w:bottom w:val="single" w:sz="4" w:space="0" w:color="auto"/>
              <w:right w:val="single" w:sz="4" w:space="0" w:color="auto"/>
            </w:tcBorders>
            <w:shd w:val="clear" w:color="auto" w:fill="auto"/>
            <w:noWrap/>
            <w:vAlign w:val="center"/>
            <w:hideMark/>
          </w:tcPr>
          <w:p w14:paraId="5E18952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01E97E3"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60B5CB6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051" w:type="dxa"/>
            <w:tcBorders>
              <w:top w:val="nil"/>
              <w:left w:val="nil"/>
              <w:bottom w:val="single" w:sz="4" w:space="0" w:color="auto"/>
              <w:right w:val="single" w:sz="4" w:space="0" w:color="auto"/>
            </w:tcBorders>
            <w:shd w:val="clear" w:color="auto" w:fill="auto"/>
            <w:noWrap/>
            <w:vAlign w:val="center"/>
            <w:hideMark/>
          </w:tcPr>
          <w:p w14:paraId="394A57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6244939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2330516" w14:textId="0F5B58E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26" w:type="dxa"/>
            <w:tcBorders>
              <w:top w:val="single" w:sz="4" w:space="0" w:color="auto"/>
              <w:bottom w:val="single" w:sz="4" w:space="0" w:color="auto"/>
            </w:tcBorders>
            <w:vAlign w:val="center"/>
          </w:tcPr>
          <w:p w14:paraId="736E4F18" w14:textId="7832432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4C0A23D" w14:textId="3B46B68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A56E0F4" w14:textId="7F13C6DA" w:rsidR="005023FD" w:rsidRPr="004869DC" w:rsidRDefault="005023FD" w:rsidP="005023FD">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Hémocytomètre</w:t>
            </w:r>
            <w:proofErr w:type="spellEnd"/>
            <w:r w:rsidRPr="004869DC">
              <w:rPr>
                <w:rFonts w:ascii="Century Gothic" w:hAnsi="Century Gothic"/>
                <w:color w:val="000000"/>
                <w:sz w:val="20"/>
                <w:szCs w:val="20"/>
              </w:rPr>
              <w:t xml:space="preserve"> complet (1 unité) / Neubauer</w:t>
            </w:r>
          </w:p>
        </w:tc>
        <w:tc>
          <w:tcPr>
            <w:tcW w:w="1560" w:type="dxa"/>
            <w:tcBorders>
              <w:top w:val="nil"/>
              <w:left w:val="nil"/>
              <w:bottom w:val="single" w:sz="4" w:space="0" w:color="auto"/>
              <w:right w:val="single" w:sz="4" w:space="0" w:color="auto"/>
            </w:tcBorders>
            <w:shd w:val="clear" w:color="auto" w:fill="auto"/>
            <w:noWrap/>
            <w:vAlign w:val="center"/>
            <w:hideMark/>
          </w:tcPr>
          <w:p w14:paraId="1200C0D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1F1D30A"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7539FA8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4C4DDDD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6D8AB25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BDEE5D0" w14:textId="55BB6AB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26" w:type="dxa"/>
            <w:tcBorders>
              <w:top w:val="single" w:sz="4" w:space="0" w:color="auto"/>
              <w:bottom w:val="single" w:sz="4" w:space="0" w:color="auto"/>
            </w:tcBorders>
            <w:vAlign w:val="center"/>
          </w:tcPr>
          <w:p w14:paraId="65D3DB3A" w14:textId="22D491F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7DEFAEE" w14:textId="4FEF6F9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1235439" w14:textId="5D1CE08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Lampe à alcool </w:t>
            </w:r>
            <w:proofErr w:type="spellStart"/>
            <w:r w:rsidRPr="004869DC">
              <w:rPr>
                <w:rFonts w:ascii="Century Gothic" w:hAnsi="Century Gothic"/>
                <w:color w:val="000000"/>
                <w:sz w:val="20"/>
                <w:szCs w:val="20"/>
              </w:rPr>
              <w:t>metallique</w:t>
            </w:r>
            <w:proofErr w:type="spellEnd"/>
            <w:r w:rsidRPr="004869DC">
              <w:rPr>
                <w:rFonts w:ascii="Century Gothic" w:hAnsi="Century Gothic"/>
                <w:color w:val="000000"/>
                <w:sz w:val="20"/>
                <w:szCs w:val="20"/>
              </w:rPr>
              <w:t xml:space="preserve"> 100 ml</w:t>
            </w:r>
          </w:p>
        </w:tc>
        <w:tc>
          <w:tcPr>
            <w:tcW w:w="1560" w:type="dxa"/>
            <w:tcBorders>
              <w:top w:val="nil"/>
              <w:left w:val="nil"/>
              <w:bottom w:val="single" w:sz="4" w:space="0" w:color="auto"/>
              <w:right w:val="single" w:sz="4" w:space="0" w:color="auto"/>
            </w:tcBorders>
            <w:shd w:val="clear" w:color="auto" w:fill="auto"/>
            <w:noWrap/>
            <w:vAlign w:val="center"/>
            <w:hideMark/>
          </w:tcPr>
          <w:p w14:paraId="3362EBB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4F8CF19"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082DDE3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2B24EE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3295EAFC"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CE97292" w14:textId="67C64C3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26" w:type="dxa"/>
            <w:tcBorders>
              <w:top w:val="single" w:sz="4" w:space="0" w:color="auto"/>
              <w:bottom w:val="single" w:sz="4" w:space="0" w:color="auto"/>
            </w:tcBorders>
            <w:vAlign w:val="center"/>
          </w:tcPr>
          <w:p w14:paraId="67761AF1" w14:textId="2F97DD2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0792AB7" w14:textId="700CD67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2DD54AF" w14:textId="004D4C6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Manche pour anse de platine</w:t>
            </w:r>
          </w:p>
        </w:tc>
        <w:tc>
          <w:tcPr>
            <w:tcW w:w="1560" w:type="dxa"/>
            <w:tcBorders>
              <w:top w:val="nil"/>
              <w:left w:val="nil"/>
              <w:bottom w:val="single" w:sz="4" w:space="0" w:color="auto"/>
              <w:right w:val="single" w:sz="4" w:space="0" w:color="auto"/>
            </w:tcBorders>
            <w:shd w:val="clear" w:color="auto" w:fill="auto"/>
            <w:noWrap/>
            <w:vAlign w:val="center"/>
            <w:hideMark/>
          </w:tcPr>
          <w:p w14:paraId="20068A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60E64A6"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6138074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3D7AFF0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6D5596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6497AB" w14:textId="499A4E8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26" w:type="dxa"/>
            <w:tcBorders>
              <w:top w:val="single" w:sz="4" w:space="0" w:color="auto"/>
              <w:bottom w:val="single" w:sz="4" w:space="0" w:color="auto"/>
            </w:tcBorders>
            <w:vAlign w:val="center"/>
          </w:tcPr>
          <w:p w14:paraId="15CEF83B" w14:textId="378CB29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4D39C6BA" w14:textId="2BACA54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A1B57F4" w14:textId="33688E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P0,5-10</w:t>
            </w:r>
          </w:p>
        </w:tc>
        <w:tc>
          <w:tcPr>
            <w:tcW w:w="1560" w:type="dxa"/>
            <w:tcBorders>
              <w:top w:val="nil"/>
              <w:left w:val="nil"/>
              <w:bottom w:val="single" w:sz="4" w:space="0" w:color="auto"/>
              <w:right w:val="single" w:sz="4" w:space="0" w:color="auto"/>
            </w:tcBorders>
            <w:shd w:val="clear" w:color="auto" w:fill="auto"/>
            <w:noWrap/>
            <w:vAlign w:val="center"/>
            <w:hideMark/>
          </w:tcPr>
          <w:p w14:paraId="060A2DD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F8E6BCC"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25CA5C4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5F42201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26B8075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1D3E92F" w14:textId="5278EC9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26" w:type="dxa"/>
            <w:tcBorders>
              <w:top w:val="single" w:sz="4" w:space="0" w:color="auto"/>
              <w:bottom w:val="single" w:sz="4" w:space="0" w:color="auto"/>
            </w:tcBorders>
            <w:vAlign w:val="center"/>
          </w:tcPr>
          <w:p w14:paraId="1D6A4487" w14:textId="194D346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5C051A7" w14:textId="41E0930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9A59A52" w14:textId="3C8999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P10-100</w:t>
            </w:r>
          </w:p>
        </w:tc>
        <w:tc>
          <w:tcPr>
            <w:tcW w:w="1560" w:type="dxa"/>
            <w:tcBorders>
              <w:top w:val="nil"/>
              <w:left w:val="nil"/>
              <w:bottom w:val="single" w:sz="4" w:space="0" w:color="auto"/>
              <w:right w:val="single" w:sz="4" w:space="0" w:color="auto"/>
            </w:tcBorders>
            <w:shd w:val="clear" w:color="auto" w:fill="auto"/>
            <w:noWrap/>
            <w:vAlign w:val="center"/>
            <w:hideMark/>
          </w:tcPr>
          <w:p w14:paraId="611E2B5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D722DBB"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0051397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4715B47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955BF1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CFEE7AD" w14:textId="35CF92D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26" w:type="dxa"/>
            <w:tcBorders>
              <w:top w:val="single" w:sz="4" w:space="0" w:color="auto"/>
              <w:bottom w:val="single" w:sz="4" w:space="0" w:color="auto"/>
            </w:tcBorders>
            <w:vAlign w:val="center"/>
          </w:tcPr>
          <w:p w14:paraId="25AF1038" w14:textId="5F749F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DF661B7" w14:textId="1805873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A0ACBD6" w14:textId="3E09184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P10-100</w:t>
            </w:r>
          </w:p>
        </w:tc>
        <w:tc>
          <w:tcPr>
            <w:tcW w:w="1560" w:type="dxa"/>
            <w:tcBorders>
              <w:top w:val="nil"/>
              <w:left w:val="nil"/>
              <w:bottom w:val="single" w:sz="4" w:space="0" w:color="auto"/>
              <w:right w:val="single" w:sz="4" w:space="0" w:color="auto"/>
            </w:tcBorders>
            <w:shd w:val="clear" w:color="auto" w:fill="auto"/>
            <w:noWrap/>
            <w:vAlign w:val="center"/>
            <w:hideMark/>
          </w:tcPr>
          <w:p w14:paraId="6B3AB1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5B75BE7"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264D8AF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07D88AE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44C8F63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98FF8BF" w14:textId="3AD111D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26" w:type="dxa"/>
            <w:tcBorders>
              <w:top w:val="single" w:sz="4" w:space="0" w:color="auto"/>
              <w:bottom w:val="single" w:sz="4" w:space="0" w:color="auto"/>
            </w:tcBorders>
            <w:vAlign w:val="center"/>
          </w:tcPr>
          <w:p w14:paraId="5A2F81B1" w14:textId="2721213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568DF40" w14:textId="3D0546A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3467DBE" w14:textId="700FB3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P20- 200</w:t>
            </w:r>
          </w:p>
        </w:tc>
        <w:tc>
          <w:tcPr>
            <w:tcW w:w="1560" w:type="dxa"/>
            <w:tcBorders>
              <w:top w:val="nil"/>
              <w:left w:val="nil"/>
              <w:bottom w:val="single" w:sz="4" w:space="0" w:color="auto"/>
              <w:right w:val="single" w:sz="4" w:space="0" w:color="auto"/>
            </w:tcBorders>
            <w:shd w:val="clear" w:color="auto" w:fill="auto"/>
            <w:noWrap/>
            <w:vAlign w:val="center"/>
            <w:hideMark/>
          </w:tcPr>
          <w:p w14:paraId="7252D15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E36D9FD"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4955ACD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76D42CD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55BE0EA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C9997BB" w14:textId="07056EB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26" w:type="dxa"/>
            <w:tcBorders>
              <w:top w:val="single" w:sz="4" w:space="0" w:color="auto"/>
              <w:bottom w:val="single" w:sz="4" w:space="0" w:color="auto"/>
            </w:tcBorders>
            <w:vAlign w:val="center"/>
          </w:tcPr>
          <w:p w14:paraId="710F80E9" w14:textId="0E753E0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3EBE88B" w14:textId="42DA657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B5ECA48" w14:textId="434973C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P20- 200</w:t>
            </w:r>
          </w:p>
        </w:tc>
        <w:tc>
          <w:tcPr>
            <w:tcW w:w="1560" w:type="dxa"/>
            <w:tcBorders>
              <w:top w:val="nil"/>
              <w:left w:val="nil"/>
              <w:bottom w:val="single" w:sz="4" w:space="0" w:color="auto"/>
              <w:right w:val="single" w:sz="4" w:space="0" w:color="auto"/>
            </w:tcBorders>
            <w:shd w:val="clear" w:color="auto" w:fill="auto"/>
            <w:noWrap/>
            <w:vAlign w:val="center"/>
            <w:hideMark/>
          </w:tcPr>
          <w:p w14:paraId="5E8314F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5C8BF71"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61653F3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04373A2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0A850D0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7460B5D" w14:textId="318E723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26" w:type="dxa"/>
            <w:tcBorders>
              <w:top w:val="single" w:sz="4" w:space="0" w:color="auto"/>
              <w:bottom w:val="single" w:sz="4" w:space="0" w:color="auto"/>
            </w:tcBorders>
            <w:vAlign w:val="center"/>
          </w:tcPr>
          <w:p w14:paraId="4EBD9B6C" w14:textId="4F728F6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F123750" w14:textId="78F3EC6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52EED0A" w14:textId="3C45065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P200-1000</w:t>
            </w:r>
          </w:p>
        </w:tc>
        <w:tc>
          <w:tcPr>
            <w:tcW w:w="1560" w:type="dxa"/>
            <w:tcBorders>
              <w:top w:val="nil"/>
              <w:left w:val="nil"/>
              <w:bottom w:val="single" w:sz="4" w:space="0" w:color="auto"/>
              <w:right w:val="single" w:sz="4" w:space="0" w:color="auto"/>
            </w:tcBorders>
            <w:shd w:val="clear" w:color="auto" w:fill="auto"/>
            <w:noWrap/>
            <w:vAlign w:val="center"/>
            <w:hideMark/>
          </w:tcPr>
          <w:p w14:paraId="0448750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ABE193B"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19DAD32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7AE3A6D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5F1B6A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D51ADEB" w14:textId="20CE86F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26" w:type="dxa"/>
            <w:tcBorders>
              <w:top w:val="single" w:sz="4" w:space="0" w:color="auto"/>
              <w:bottom w:val="single" w:sz="4" w:space="0" w:color="auto"/>
            </w:tcBorders>
            <w:vAlign w:val="center"/>
          </w:tcPr>
          <w:p w14:paraId="3A533F24" w14:textId="40C04B8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4ECB091" w14:textId="2C1DA74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189EB2F" w14:textId="38E0D8D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P5- 50</w:t>
            </w:r>
          </w:p>
        </w:tc>
        <w:tc>
          <w:tcPr>
            <w:tcW w:w="1560" w:type="dxa"/>
            <w:tcBorders>
              <w:top w:val="nil"/>
              <w:left w:val="nil"/>
              <w:bottom w:val="single" w:sz="4" w:space="0" w:color="auto"/>
              <w:right w:val="single" w:sz="4" w:space="0" w:color="auto"/>
            </w:tcBorders>
            <w:shd w:val="clear" w:color="auto" w:fill="auto"/>
            <w:noWrap/>
            <w:vAlign w:val="center"/>
            <w:hideMark/>
          </w:tcPr>
          <w:p w14:paraId="1310499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2E4AFD9"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4A3B114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57132EA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DBA1AD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4F8F36A" w14:textId="0723358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38</w:t>
            </w:r>
          </w:p>
        </w:tc>
        <w:tc>
          <w:tcPr>
            <w:tcW w:w="426" w:type="dxa"/>
            <w:tcBorders>
              <w:top w:val="single" w:sz="4" w:space="0" w:color="auto"/>
              <w:bottom w:val="single" w:sz="4" w:space="0" w:color="auto"/>
            </w:tcBorders>
            <w:vAlign w:val="center"/>
          </w:tcPr>
          <w:p w14:paraId="6554A387" w14:textId="08A600B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EABEFF9" w14:textId="63773F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D9F260B" w14:textId="273E5E1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proofErr w:type="spellStart"/>
            <w:r w:rsidRPr="004869DC">
              <w:rPr>
                <w:rFonts w:ascii="Century Gothic" w:hAnsi="Century Gothic"/>
                <w:color w:val="000000"/>
                <w:sz w:val="20"/>
                <w:szCs w:val="20"/>
              </w:rPr>
              <w:t>règlable</w:t>
            </w:r>
            <w:proofErr w:type="spellEnd"/>
            <w:r w:rsidRPr="004869DC">
              <w:rPr>
                <w:rFonts w:ascii="Century Gothic" w:hAnsi="Century Gothic"/>
                <w:color w:val="000000"/>
                <w:sz w:val="20"/>
                <w:szCs w:val="20"/>
              </w:rPr>
              <w:t xml:space="preserve"> P5- 50</w:t>
            </w:r>
          </w:p>
        </w:tc>
        <w:tc>
          <w:tcPr>
            <w:tcW w:w="1560" w:type="dxa"/>
            <w:tcBorders>
              <w:top w:val="nil"/>
              <w:left w:val="nil"/>
              <w:bottom w:val="single" w:sz="4" w:space="0" w:color="auto"/>
              <w:right w:val="single" w:sz="4" w:space="0" w:color="auto"/>
            </w:tcBorders>
            <w:shd w:val="clear" w:color="auto" w:fill="auto"/>
            <w:noWrap/>
            <w:vAlign w:val="center"/>
            <w:hideMark/>
          </w:tcPr>
          <w:p w14:paraId="2D83234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AED25E0"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16D2B6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2C9CFD9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7490291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7A3B944" w14:textId="69C9B27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39</w:t>
            </w:r>
          </w:p>
        </w:tc>
        <w:tc>
          <w:tcPr>
            <w:tcW w:w="426" w:type="dxa"/>
            <w:tcBorders>
              <w:top w:val="single" w:sz="4" w:space="0" w:color="auto"/>
              <w:bottom w:val="single" w:sz="4" w:space="0" w:color="auto"/>
            </w:tcBorders>
            <w:vAlign w:val="center"/>
          </w:tcPr>
          <w:p w14:paraId="0AB90EF6" w14:textId="70C19BD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ECC3A29" w14:textId="4E84660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F072A6A" w14:textId="4521DA9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Minuterie (chronomètre) 60 mn</w:t>
            </w:r>
          </w:p>
        </w:tc>
        <w:tc>
          <w:tcPr>
            <w:tcW w:w="1560" w:type="dxa"/>
            <w:tcBorders>
              <w:top w:val="nil"/>
              <w:left w:val="nil"/>
              <w:bottom w:val="single" w:sz="4" w:space="0" w:color="auto"/>
              <w:right w:val="single" w:sz="4" w:space="0" w:color="auto"/>
            </w:tcBorders>
            <w:shd w:val="clear" w:color="auto" w:fill="auto"/>
            <w:noWrap/>
            <w:vAlign w:val="center"/>
            <w:hideMark/>
          </w:tcPr>
          <w:p w14:paraId="40F2EDA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2936AD8"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341" w:type="dxa"/>
            <w:tcBorders>
              <w:top w:val="nil"/>
              <w:left w:val="nil"/>
              <w:bottom w:val="single" w:sz="4" w:space="0" w:color="auto"/>
              <w:right w:val="single" w:sz="4" w:space="0" w:color="auto"/>
            </w:tcBorders>
            <w:shd w:val="clear" w:color="auto" w:fill="auto"/>
            <w:noWrap/>
            <w:vAlign w:val="center"/>
            <w:hideMark/>
          </w:tcPr>
          <w:p w14:paraId="2C76B82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182DE1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6EDB4E71"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9848143" w14:textId="46C2728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40</w:t>
            </w:r>
          </w:p>
        </w:tc>
        <w:tc>
          <w:tcPr>
            <w:tcW w:w="426" w:type="dxa"/>
            <w:tcBorders>
              <w:top w:val="single" w:sz="4" w:space="0" w:color="auto"/>
              <w:bottom w:val="single" w:sz="4" w:space="0" w:color="auto"/>
            </w:tcBorders>
            <w:vAlign w:val="center"/>
          </w:tcPr>
          <w:p w14:paraId="576C58E5" w14:textId="484B6CD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C598035" w14:textId="109C555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4B5FCC91" w14:textId="3BE0062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250 </w:t>
            </w:r>
            <w:proofErr w:type="spellStart"/>
            <w:r w:rsidRPr="004869DC">
              <w:rPr>
                <w:rFonts w:ascii="Century Gothic" w:hAnsi="Century Gothic"/>
                <w:sz w:val="20"/>
                <w:szCs w:val="20"/>
              </w:rPr>
              <w:t>mL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3537BFB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1060" w:type="dxa"/>
            <w:tcBorders>
              <w:top w:val="nil"/>
              <w:left w:val="nil"/>
              <w:bottom w:val="single" w:sz="4" w:space="0" w:color="auto"/>
              <w:right w:val="single" w:sz="4" w:space="0" w:color="auto"/>
            </w:tcBorders>
            <w:shd w:val="clear" w:color="auto" w:fill="auto"/>
            <w:noWrap/>
            <w:vAlign w:val="center"/>
            <w:hideMark/>
          </w:tcPr>
          <w:p w14:paraId="36C30F5F"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341" w:type="dxa"/>
            <w:tcBorders>
              <w:top w:val="nil"/>
              <w:left w:val="nil"/>
              <w:bottom w:val="single" w:sz="4" w:space="0" w:color="auto"/>
              <w:right w:val="single" w:sz="4" w:space="0" w:color="auto"/>
            </w:tcBorders>
            <w:shd w:val="clear" w:color="auto" w:fill="auto"/>
            <w:noWrap/>
            <w:vAlign w:val="center"/>
            <w:hideMark/>
          </w:tcPr>
          <w:p w14:paraId="7431905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2C7A675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319307D0"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E5D3D15" w14:textId="384360F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41</w:t>
            </w:r>
          </w:p>
        </w:tc>
        <w:tc>
          <w:tcPr>
            <w:tcW w:w="426" w:type="dxa"/>
            <w:tcBorders>
              <w:top w:val="single" w:sz="4" w:space="0" w:color="auto"/>
              <w:bottom w:val="single" w:sz="4" w:space="0" w:color="auto"/>
            </w:tcBorders>
            <w:vAlign w:val="center"/>
          </w:tcPr>
          <w:p w14:paraId="44EC37F5" w14:textId="5881E80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88C42AE" w14:textId="0AAE579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09FD4E89" w14:textId="309829E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Plateau rectangulaire inox (jeu de cinq) MF</w:t>
            </w:r>
          </w:p>
        </w:tc>
        <w:tc>
          <w:tcPr>
            <w:tcW w:w="1560" w:type="dxa"/>
            <w:tcBorders>
              <w:top w:val="nil"/>
              <w:left w:val="nil"/>
              <w:bottom w:val="single" w:sz="4" w:space="0" w:color="auto"/>
              <w:right w:val="single" w:sz="4" w:space="0" w:color="auto"/>
            </w:tcBorders>
            <w:shd w:val="clear" w:color="auto" w:fill="auto"/>
            <w:noWrap/>
            <w:vAlign w:val="center"/>
            <w:hideMark/>
          </w:tcPr>
          <w:p w14:paraId="55BA93A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1BEEB6B"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445A56D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051" w:type="dxa"/>
            <w:tcBorders>
              <w:top w:val="nil"/>
              <w:left w:val="nil"/>
              <w:bottom w:val="single" w:sz="4" w:space="0" w:color="auto"/>
              <w:right w:val="single" w:sz="4" w:space="0" w:color="auto"/>
            </w:tcBorders>
            <w:shd w:val="clear" w:color="auto" w:fill="auto"/>
            <w:noWrap/>
            <w:vAlign w:val="center"/>
            <w:hideMark/>
          </w:tcPr>
          <w:p w14:paraId="58C2506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6C444D2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09F7739" w14:textId="5931096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42</w:t>
            </w:r>
          </w:p>
        </w:tc>
        <w:tc>
          <w:tcPr>
            <w:tcW w:w="426" w:type="dxa"/>
            <w:tcBorders>
              <w:top w:val="single" w:sz="4" w:space="0" w:color="auto"/>
              <w:bottom w:val="single" w:sz="4" w:space="0" w:color="auto"/>
            </w:tcBorders>
            <w:vAlign w:val="center"/>
          </w:tcPr>
          <w:p w14:paraId="6289B02C" w14:textId="5D620A0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38AA93F" w14:textId="15286D4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30ADBC8B" w14:textId="17E6FD2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Plateau rectangulaire inox (jeu de cinq) PF</w:t>
            </w:r>
          </w:p>
        </w:tc>
        <w:tc>
          <w:tcPr>
            <w:tcW w:w="1560" w:type="dxa"/>
            <w:tcBorders>
              <w:top w:val="nil"/>
              <w:left w:val="nil"/>
              <w:bottom w:val="single" w:sz="4" w:space="0" w:color="auto"/>
              <w:right w:val="single" w:sz="4" w:space="0" w:color="auto"/>
            </w:tcBorders>
            <w:shd w:val="clear" w:color="auto" w:fill="auto"/>
            <w:noWrap/>
            <w:vAlign w:val="center"/>
            <w:hideMark/>
          </w:tcPr>
          <w:p w14:paraId="1426FDA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6DD0139"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5784CB9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051" w:type="dxa"/>
            <w:tcBorders>
              <w:top w:val="nil"/>
              <w:left w:val="nil"/>
              <w:bottom w:val="single" w:sz="4" w:space="0" w:color="auto"/>
              <w:right w:val="single" w:sz="4" w:space="0" w:color="auto"/>
            </w:tcBorders>
            <w:shd w:val="clear" w:color="auto" w:fill="auto"/>
            <w:noWrap/>
            <w:vAlign w:val="center"/>
            <w:hideMark/>
          </w:tcPr>
          <w:p w14:paraId="1C83183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38B9838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3505E82" w14:textId="27502AC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43</w:t>
            </w:r>
          </w:p>
        </w:tc>
        <w:tc>
          <w:tcPr>
            <w:tcW w:w="426" w:type="dxa"/>
            <w:tcBorders>
              <w:top w:val="single" w:sz="4" w:space="0" w:color="auto"/>
              <w:bottom w:val="single" w:sz="4" w:space="0" w:color="auto"/>
            </w:tcBorders>
            <w:vAlign w:val="center"/>
          </w:tcPr>
          <w:p w14:paraId="2DED3533" w14:textId="4AF57E2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AD952AC" w14:textId="46F6A3C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D466198" w14:textId="498B94D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essai, 16 mm</w:t>
            </w:r>
          </w:p>
        </w:tc>
        <w:tc>
          <w:tcPr>
            <w:tcW w:w="1560" w:type="dxa"/>
            <w:tcBorders>
              <w:top w:val="nil"/>
              <w:left w:val="nil"/>
              <w:bottom w:val="single" w:sz="4" w:space="0" w:color="auto"/>
              <w:right w:val="single" w:sz="4" w:space="0" w:color="auto"/>
            </w:tcBorders>
            <w:shd w:val="clear" w:color="auto" w:fill="auto"/>
            <w:noWrap/>
            <w:vAlign w:val="center"/>
            <w:hideMark/>
          </w:tcPr>
          <w:p w14:paraId="601AB8D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C311765"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6</w:t>
            </w:r>
          </w:p>
        </w:tc>
        <w:tc>
          <w:tcPr>
            <w:tcW w:w="2341" w:type="dxa"/>
            <w:tcBorders>
              <w:top w:val="nil"/>
              <w:left w:val="nil"/>
              <w:bottom w:val="single" w:sz="4" w:space="0" w:color="auto"/>
              <w:right w:val="single" w:sz="4" w:space="0" w:color="auto"/>
            </w:tcBorders>
            <w:shd w:val="clear" w:color="auto" w:fill="auto"/>
            <w:noWrap/>
            <w:vAlign w:val="center"/>
            <w:hideMark/>
          </w:tcPr>
          <w:p w14:paraId="025B65F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0764951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7DDE20A"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FF8BF62" w14:textId="22D94F2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44</w:t>
            </w:r>
          </w:p>
        </w:tc>
        <w:tc>
          <w:tcPr>
            <w:tcW w:w="426" w:type="dxa"/>
            <w:tcBorders>
              <w:top w:val="single" w:sz="4" w:space="0" w:color="auto"/>
              <w:bottom w:val="single" w:sz="4" w:space="0" w:color="auto"/>
            </w:tcBorders>
            <w:vAlign w:val="center"/>
          </w:tcPr>
          <w:p w14:paraId="32FCF4B9" w14:textId="7EF690F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57A8170" w14:textId="542434F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4D2F73B" w14:textId="4E45592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hémolyse, 16 mm</w:t>
            </w:r>
          </w:p>
        </w:tc>
        <w:tc>
          <w:tcPr>
            <w:tcW w:w="1560" w:type="dxa"/>
            <w:tcBorders>
              <w:top w:val="nil"/>
              <w:left w:val="nil"/>
              <w:bottom w:val="single" w:sz="4" w:space="0" w:color="auto"/>
              <w:right w:val="single" w:sz="4" w:space="0" w:color="auto"/>
            </w:tcBorders>
            <w:shd w:val="clear" w:color="auto" w:fill="auto"/>
            <w:noWrap/>
            <w:vAlign w:val="center"/>
            <w:hideMark/>
          </w:tcPr>
          <w:p w14:paraId="6C636A1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CEA2EDA"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6</w:t>
            </w:r>
          </w:p>
        </w:tc>
        <w:tc>
          <w:tcPr>
            <w:tcW w:w="2341" w:type="dxa"/>
            <w:tcBorders>
              <w:top w:val="nil"/>
              <w:left w:val="nil"/>
              <w:bottom w:val="single" w:sz="4" w:space="0" w:color="auto"/>
              <w:right w:val="single" w:sz="4" w:space="0" w:color="auto"/>
            </w:tcBorders>
            <w:shd w:val="clear" w:color="auto" w:fill="auto"/>
            <w:noWrap/>
            <w:vAlign w:val="center"/>
            <w:hideMark/>
          </w:tcPr>
          <w:p w14:paraId="7F143F1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46C4D2F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1F8CA1BF"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63555B9" w14:textId="543B3FB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45</w:t>
            </w:r>
          </w:p>
        </w:tc>
        <w:tc>
          <w:tcPr>
            <w:tcW w:w="426" w:type="dxa"/>
            <w:tcBorders>
              <w:top w:val="single" w:sz="4" w:space="0" w:color="auto"/>
              <w:bottom w:val="single" w:sz="4" w:space="0" w:color="auto"/>
            </w:tcBorders>
            <w:vAlign w:val="center"/>
          </w:tcPr>
          <w:p w14:paraId="522CF520" w14:textId="0C119F1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BBE68CA" w14:textId="1B0FD16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7268DF9" w14:textId="57C4961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inox 12 tubes diamètre 25 mm</w:t>
            </w:r>
          </w:p>
        </w:tc>
        <w:tc>
          <w:tcPr>
            <w:tcW w:w="1560" w:type="dxa"/>
            <w:tcBorders>
              <w:top w:val="nil"/>
              <w:left w:val="nil"/>
              <w:bottom w:val="single" w:sz="4" w:space="0" w:color="auto"/>
              <w:right w:val="single" w:sz="4" w:space="0" w:color="auto"/>
            </w:tcBorders>
            <w:shd w:val="clear" w:color="auto" w:fill="auto"/>
            <w:noWrap/>
            <w:vAlign w:val="center"/>
            <w:hideMark/>
          </w:tcPr>
          <w:p w14:paraId="0D21554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2D1A477"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6</w:t>
            </w:r>
          </w:p>
        </w:tc>
        <w:tc>
          <w:tcPr>
            <w:tcW w:w="2341" w:type="dxa"/>
            <w:tcBorders>
              <w:top w:val="nil"/>
              <w:left w:val="nil"/>
              <w:bottom w:val="single" w:sz="4" w:space="0" w:color="auto"/>
              <w:right w:val="single" w:sz="4" w:space="0" w:color="auto"/>
            </w:tcBorders>
            <w:shd w:val="clear" w:color="auto" w:fill="auto"/>
            <w:noWrap/>
            <w:vAlign w:val="center"/>
            <w:hideMark/>
          </w:tcPr>
          <w:p w14:paraId="4F9F45F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2C4CF62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53B899B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125D2DB" w14:textId="5978832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46</w:t>
            </w:r>
          </w:p>
        </w:tc>
        <w:tc>
          <w:tcPr>
            <w:tcW w:w="426" w:type="dxa"/>
            <w:tcBorders>
              <w:top w:val="single" w:sz="4" w:space="0" w:color="auto"/>
              <w:bottom w:val="single" w:sz="4" w:space="0" w:color="auto"/>
            </w:tcBorders>
            <w:vAlign w:val="center"/>
          </w:tcPr>
          <w:p w14:paraId="11A2E45A" w14:textId="48E2074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1A47E45" w14:textId="223F2AD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3171DC8" w14:textId="42C6D9F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inox 48 tubes diamètre 25 mm</w:t>
            </w:r>
          </w:p>
        </w:tc>
        <w:tc>
          <w:tcPr>
            <w:tcW w:w="1560" w:type="dxa"/>
            <w:tcBorders>
              <w:top w:val="nil"/>
              <w:left w:val="nil"/>
              <w:bottom w:val="single" w:sz="4" w:space="0" w:color="auto"/>
              <w:right w:val="single" w:sz="4" w:space="0" w:color="auto"/>
            </w:tcBorders>
            <w:shd w:val="clear" w:color="auto" w:fill="auto"/>
            <w:noWrap/>
            <w:vAlign w:val="center"/>
            <w:hideMark/>
          </w:tcPr>
          <w:p w14:paraId="38DE762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9683AC5"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6</w:t>
            </w:r>
          </w:p>
        </w:tc>
        <w:tc>
          <w:tcPr>
            <w:tcW w:w="2341" w:type="dxa"/>
            <w:tcBorders>
              <w:top w:val="nil"/>
              <w:left w:val="nil"/>
              <w:bottom w:val="single" w:sz="4" w:space="0" w:color="auto"/>
              <w:right w:val="single" w:sz="4" w:space="0" w:color="auto"/>
            </w:tcBorders>
            <w:shd w:val="clear" w:color="auto" w:fill="auto"/>
            <w:noWrap/>
            <w:vAlign w:val="center"/>
            <w:hideMark/>
          </w:tcPr>
          <w:p w14:paraId="3EA367A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1DCCC54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35BD7606"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BEEF845" w14:textId="3880A7F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47</w:t>
            </w:r>
          </w:p>
        </w:tc>
        <w:tc>
          <w:tcPr>
            <w:tcW w:w="426" w:type="dxa"/>
            <w:tcBorders>
              <w:top w:val="single" w:sz="4" w:space="0" w:color="auto"/>
              <w:bottom w:val="single" w:sz="4" w:space="0" w:color="auto"/>
            </w:tcBorders>
            <w:vAlign w:val="center"/>
          </w:tcPr>
          <w:p w14:paraId="0F4E8DE2" w14:textId="6C5AEBA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0EBD3D4" w14:textId="770EF09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9B75EA2" w14:textId="7E8CF6F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blanche 15 l</w:t>
            </w:r>
          </w:p>
        </w:tc>
        <w:tc>
          <w:tcPr>
            <w:tcW w:w="1560" w:type="dxa"/>
            <w:tcBorders>
              <w:top w:val="nil"/>
              <w:left w:val="nil"/>
              <w:bottom w:val="single" w:sz="4" w:space="0" w:color="auto"/>
              <w:right w:val="single" w:sz="4" w:space="0" w:color="auto"/>
            </w:tcBorders>
            <w:shd w:val="clear" w:color="auto" w:fill="auto"/>
            <w:noWrap/>
            <w:vAlign w:val="center"/>
            <w:hideMark/>
          </w:tcPr>
          <w:p w14:paraId="1AB6588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06EE731"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19A82CD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63CC755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01B6377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065969A" w14:textId="3E6597A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48</w:t>
            </w:r>
          </w:p>
        </w:tc>
        <w:tc>
          <w:tcPr>
            <w:tcW w:w="426" w:type="dxa"/>
            <w:tcBorders>
              <w:top w:val="single" w:sz="4" w:space="0" w:color="auto"/>
              <w:bottom w:val="single" w:sz="4" w:space="0" w:color="auto"/>
            </w:tcBorders>
            <w:vAlign w:val="center"/>
          </w:tcPr>
          <w:p w14:paraId="19ACE933" w14:textId="133158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45A7E35" w14:textId="671294E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44F644B" w14:textId="722A1A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jaune 15 l</w:t>
            </w:r>
          </w:p>
        </w:tc>
        <w:tc>
          <w:tcPr>
            <w:tcW w:w="1560" w:type="dxa"/>
            <w:tcBorders>
              <w:top w:val="nil"/>
              <w:left w:val="nil"/>
              <w:bottom w:val="single" w:sz="4" w:space="0" w:color="auto"/>
              <w:right w:val="single" w:sz="4" w:space="0" w:color="auto"/>
            </w:tcBorders>
            <w:shd w:val="clear" w:color="auto" w:fill="auto"/>
            <w:noWrap/>
            <w:vAlign w:val="center"/>
            <w:hideMark/>
          </w:tcPr>
          <w:p w14:paraId="44C75CA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F3935A0"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40CB0A4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48550BE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73279FBE"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679CF6E" w14:textId="5BBB29D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49</w:t>
            </w:r>
          </w:p>
        </w:tc>
        <w:tc>
          <w:tcPr>
            <w:tcW w:w="426" w:type="dxa"/>
            <w:tcBorders>
              <w:top w:val="single" w:sz="4" w:space="0" w:color="auto"/>
              <w:bottom w:val="single" w:sz="4" w:space="0" w:color="auto"/>
            </w:tcBorders>
            <w:vAlign w:val="center"/>
          </w:tcPr>
          <w:p w14:paraId="20C70454" w14:textId="4EE6D74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24C28FB" w14:textId="08DDA09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A177F96" w14:textId="2EA886E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noire 15 l</w:t>
            </w:r>
          </w:p>
        </w:tc>
        <w:tc>
          <w:tcPr>
            <w:tcW w:w="1560" w:type="dxa"/>
            <w:tcBorders>
              <w:top w:val="nil"/>
              <w:left w:val="nil"/>
              <w:bottom w:val="single" w:sz="4" w:space="0" w:color="auto"/>
              <w:right w:val="single" w:sz="4" w:space="0" w:color="auto"/>
            </w:tcBorders>
            <w:shd w:val="clear" w:color="auto" w:fill="auto"/>
            <w:noWrap/>
            <w:vAlign w:val="center"/>
            <w:hideMark/>
          </w:tcPr>
          <w:p w14:paraId="0286790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BDEE693"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140831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12F244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37829C50" w14:textId="77777777" w:rsidTr="004577C5">
        <w:trPr>
          <w:trHeight w:val="600"/>
        </w:trPr>
        <w:tc>
          <w:tcPr>
            <w:tcW w:w="420" w:type="dxa"/>
            <w:tcBorders>
              <w:top w:val="single" w:sz="4" w:space="0" w:color="auto"/>
              <w:left w:val="single" w:sz="4" w:space="0" w:color="auto"/>
              <w:bottom w:val="single" w:sz="4" w:space="0" w:color="auto"/>
            </w:tcBorders>
            <w:shd w:val="clear" w:color="auto" w:fill="auto"/>
            <w:noWrap/>
            <w:vAlign w:val="center"/>
            <w:hideMark/>
          </w:tcPr>
          <w:p w14:paraId="522843DE" w14:textId="7662672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426" w:type="dxa"/>
            <w:tcBorders>
              <w:top w:val="single" w:sz="4" w:space="0" w:color="auto"/>
              <w:bottom w:val="single" w:sz="4" w:space="0" w:color="auto"/>
            </w:tcBorders>
            <w:vAlign w:val="center"/>
          </w:tcPr>
          <w:p w14:paraId="5B3D81A2" w14:textId="396602D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710357E" w14:textId="1986D67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DC081A0" w14:textId="0ECCEF9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ordinaire</w:t>
            </w:r>
          </w:p>
        </w:tc>
        <w:tc>
          <w:tcPr>
            <w:tcW w:w="1560" w:type="dxa"/>
            <w:tcBorders>
              <w:top w:val="nil"/>
              <w:left w:val="nil"/>
              <w:bottom w:val="single" w:sz="4" w:space="0" w:color="auto"/>
              <w:right w:val="single" w:sz="4" w:space="0" w:color="auto"/>
            </w:tcBorders>
            <w:shd w:val="clear" w:color="auto" w:fill="auto"/>
            <w:noWrap/>
            <w:vAlign w:val="center"/>
            <w:hideMark/>
          </w:tcPr>
          <w:p w14:paraId="0D39B92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A80174D"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341" w:type="dxa"/>
            <w:tcBorders>
              <w:top w:val="nil"/>
              <w:left w:val="nil"/>
              <w:bottom w:val="single" w:sz="4" w:space="0" w:color="auto"/>
              <w:right w:val="single" w:sz="4" w:space="0" w:color="auto"/>
            </w:tcBorders>
            <w:shd w:val="clear" w:color="auto" w:fill="auto"/>
            <w:noWrap/>
            <w:vAlign w:val="center"/>
            <w:hideMark/>
          </w:tcPr>
          <w:p w14:paraId="1F0AEFE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01A1CEA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0BD0F3EB"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28B37E42" w14:textId="447331D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51</w:t>
            </w:r>
          </w:p>
        </w:tc>
        <w:tc>
          <w:tcPr>
            <w:tcW w:w="426" w:type="dxa"/>
            <w:tcBorders>
              <w:top w:val="single" w:sz="4" w:space="0" w:color="auto"/>
              <w:bottom w:val="single" w:sz="4" w:space="0" w:color="auto"/>
            </w:tcBorders>
            <w:vAlign w:val="center"/>
          </w:tcPr>
          <w:p w14:paraId="4660F029" w14:textId="64DEFC4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19F45CF3" w14:textId="5980461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8FF7D13" w14:textId="73E1011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Poubelle ordinaire 30 L </w:t>
            </w:r>
          </w:p>
        </w:tc>
        <w:tc>
          <w:tcPr>
            <w:tcW w:w="1560" w:type="dxa"/>
            <w:tcBorders>
              <w:top w:val="nil"/>
              <w:left w:val="nil"/>
              <w:bottom w:val="single" w:sz="4" w:space="0" w:color="auto"/>
              <w:right w:val="single" w:sz="4" w:space="0" w:color="auto"/>
            </w:tcBorders>
            <w:shd w:val="clear" w:color="auto" w:fill="auto"/>
            <w:noWrap/>
            <w:vAlign w:val="center"/>
            <w:hideMark/>
          </w:tcPr>
          <w:p w14:paraId="4C6E063D"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3F21ED0"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6A94E46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d'attente</w:t>
            </w:r>
          </w:p>
        </w:tc>
        <w:tc>
          <w:tcPr>
            <w:tcW w:w="3051" w:type="dxa"/>
            <w:tcBorders>
              <w:top w:val="nil"/>
              <w:left w:val="nil"/>
              <w:bottom w:val="single" w:sz="4" w:space="0" w:color="auto"/>
              <w:right w:val="single" w:sz="4" w:space="0" w:color="auto"/>
            </w:tcBorders>
            <w:shd w:val="clear" w:color="auto" w:fill="auto"/>
            <w:noWrap/>
            <w:vAlign w:val="center"/>
            <w:hideMark/>
          </w:tcPr>
          <w:p w14:paraId="6D0C4C1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3ABA7609"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6A2A29C1" w14:textId="2BF5CBF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52</w:t>
            </w:r>
          </w:p>
        </w:tc>
        <w:tc>
          <w:tcPr>
            <w:tcW w:w="426" w:type="dxa"/>
            <w:tcBorders>
              <w:top w:val="single" w:sz="4" w:space="0" w:color="auto"/>
              <w:bottom w:val="single" w:sz="4" w:space="0" w:color="auto"/>
            </w:tcBorders>
            <w:vAlign w:val="center"/>
          </w:tcPr>
          <w:p w14:paraId="2632326B" w14:textId="290CEF1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363C5E93" w14:textId="703C207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E90B178" w14:textId="4E9E9EBC" w:rsidR="005023FD" w:rsidRPr="004869DC" w:rsidRDefault="005023FD" w:rsidP="005023FD">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Ratelier</w:t>
            </w:r>
            <w:proofErr w:type="spellEnd"/>
            <w:r w:rsidRPr="004869DC">
              <w:rPr>
                <w:rFonts w:ascii="Century Gothic" w:hAnsi="Century Gothic"/>
                <w:color w:val="000000"/>
                <w:sz w:val="20"/>
                <w:szCs w:val="20"/>
              </w:rPr>
              <w:t xml:space="preserve"> en bois</w:t>
            </w:r>
          </w:p>
        </w:tc>
        <w:tc>
          <w:tcPr>
            <w:tcW w:w="1560" w:type="dxa"/>
            <w:tcBorders>
              <w:top w:val="nil"/>
              <w:left w:val="nil"/>
              <w:bottom w:val="single" w:sz="4" w:space="0" w:color="auto"/>
              <w:right w:val="single" w:sz="4" w:space="0" w:color="auto"/>
            </w:tcBorders>
            <w:shd w:val="clear" w:color="auto" w:fill="auto"/>
            <w:noWrap/>
            <w:vAlign w:val="center"/>
            <w:hideMark/>
          </w:tcPr>
          <w:p w14:paraId="3FF5391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D9AE704"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7A9D53E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00A7A6E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0D408AD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E4EFEC1" w14:textId="40FACD3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53</w:t>
            </w:r>
          </w:p>
        </w:tc>
        <w:tc>
          <w:tcPr>
            <w:tcW w:w="426" w:type="dxa"/>
            <w:tcBorders>
              <w:top w:val="single" w:sz="4" w:space="0" w:color="auto"/>
              <w:bottom w:val="single" w:sz="4" w:space="0" w:color="auto"/>
            </w:tcBorders>
            <w:vAlign w:val="center"/>
          </w:tcPr>
          <w:p w14:paraId="16CAC7B5" w14:textId="4DB54A8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C6F6D24" w14:textId="3EF9990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78FFBFE" w14:textId="450503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Seau en plastique 20 litres</w:t>
            </w:r>
          </w:p>
        </w:tc>
        <w:tc>
          <w:tcPr>
            <w:tcW w:w="1560" w:type="dxa"/>
            <w:tcBorders>
              <w:top w:val="nil"/>
              <w:left w:val="nil"/>
              <w:bottom w:val="single" w:sz="4" w:space="0" w:color="auto"/>
              <w:right w:val="single" w:sz="4" w:space="0" w:color="auto"/>
            </w:tcBorders>
            <w:shd w:val="clear" w:color="auto" w:fill="auto"/>
            <w:noWrap/>
            <w:vAlign w:val="center"/>
            <w:hideMark/>
          </w:tcPr>
          <w:p w14:paraId="49C31CD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D36F8BD"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3</w:t>
            </w:r>
          </w:p>
        </w:tc>
        <w:tc>
          <w:tcPr>
            <w:tcW w:w="2341" w:type="dxa"/>
            <w:tcBorders>
              <w:top w:val="nil"/>
              <w:left w:val="nil"/>
              <w:bottom w:val="single" w:sz="4" w:space="0" w:color="auto"/>
              <w:right w:val="single" w:sz="4" w:space="0" w:color="auto"/>
            </w:tcBorders>
            <w:shd w:val="clear" w:color="auto" w:fill="auto"/>
            <w:noWrap/>
            <w:vAlign w:val="center"/>
            <w:hideMark/>
          </w:tcPr>
          <w:p w14:paraId="20F15C2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051" w:type="dxa"/>
            <w:tcBorders>
              <w:top w:val="nil"/>
              <w:left w:val="nil"/>
              <w:bottom w:val="single" w:sz="4" w:space="0" w:color="auto"/>
              <w:right w:val="single" w:sz="4" w:space="0" w:color="auto"/>
            </w:tcBorders>
            <w:shd w:val="clear" w:color="auto" w:fill="auto"/>
            <w:noWrap/>
            <w:vAlign w:val="center"/>
            <w:hideMark/>
          </w:tcPr>
          <w:p w14:paraId="666A0B4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0D66BAB5"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01A922E" w14:textId="5FDE06A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54</w:t>
            </w:r>
          </w:p>
        </w:tc>
        <w:tc>
          <w:tcPr>
            <w:tcW w:w="426" w:type="dxa"/>
            <w:tcBorders>
              <w:top w:val="single" w:sz="4" w:space="0" w:color="auto"/>
              <w:bottom w:val="single" w:sz="4" w:space="0" w:color="auto"/>
            </w:tcBorders>
            <w:vAlign w:val="center"/>
          </w:tcPr>
          <w:p w14:paraId="780E6BED" w14:textId="087075E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6552668F" w14:textId="5D6859B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66693CE" w14:textId="09BAFB9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Support mural pour 6 pipettes automatiques</w:t>
            </w:r>
          </w:p>
        </w:tc>
        <w:tc>
          <w:tcPr>
            <w:tcW w:w="1560" w:type="dxa"/>
            <w:tcBorders>
              <w:top w:val="nil"/>
              <w:left w:val="nil"/>
              <w:bottom w:val="single" w:sz="4" w:space="0" w:color="auto"/>
              <w:right w:val="single" w:sz="4" w:space="0" w:color="auto"/>
            </w:tcBorders>
            <w:shd w:val="clear" w:color="auto" w:fill="auto"/>
            <w:noWrap/>
            <w:vAlign w:val="center"/>
            <w:hideMark/>
          </w:tcPr>
          <w:p w14:paraId="7840F5F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F27F7EB"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6</w:t>
            </w:r>
          </w:p>
        </w:tc>
        <w:tc>
          <w:tcPr>
            <w:tcW w:w="2341" w:type="dxa"/>
            <w:tcBorders>
              <w:top w:val="nil"/>
              <w:left w:val="nil"/>
              <w:bottom w:val="single" w:sz="4" w:space="0" w:color="auto"/>
              <w:right w:val="single" w:sz="4" w:space="0" w:color="auto"/>
            </w:tcBorders>
            <w:shd w:val="clear" w:color="auto" w:fill="auto"/>
            <w:noWrap/>
            <w:vAlign w:val="center"/>
            <w:hideMark/>
          </w:tcPr>
          <w:p w14:paraId="6B5EEED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051" w:type="dxa"/>
            <w:tcBorders>
              <w:top w:val="nil"/>
              <w:left w:val="nil"/>
              <w:bottom w:val="single" w:sz="4" w:space="0" w:color="auto"/>
              <w:right w:val="single" w:sz="4" w:space="0" w:color="auto"/>
            </w:tcBorders>
            <w:shd w:val="clear" w:color="auto" w:fill="auto"/>
            <w:noWrap/>
            <w:vAlign w:val="center"/>
            <w:hideMark/>
          </w:tcPr>
          <w:p w14:paraId="33FD099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7391B167"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9157018" w14:textId="257D9E7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55</w:t>
            </w:r>
          </w:p>
        </w:tc>
        <w:tc>
          <w:tcPr>
            <w:tcW w:w="426" w:type="dxa"/>
            <w:tcBorders>
              <w:top w:val="single" w:sz="4" w:space="0" w:color="auto"/>
              <w:bottom w:val="single" w:sz="4" w:space="0" w:color="auto"/>
            </w:tcBorders>
            <w:vAlign w:val="center"/>
          </w:tcPr>
          <w:p w14:paraId="6B53E1B8" w14:textId="074694C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A5F959A" w14:textId="39C755B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67A275B" w14:textId="2535573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Tambour pour coton</w:t>
            </w:r>
          </w:p>
        </w:tc>
        <w:tc>
          <w:tcPr>
            <w:tcW w:w="1560" w:type="dxa"/>
            <w:tcBorders>
              <w:top w:val="nil"/>
              <w:left w:val="nil"/>
              <w:bottom w:val="single" w:sz="4" w:space="0" w:color="auto"/>
              <w:right w:val="single" w:sz="4" w:space="0" w:color="auto"/>
            </w:tcBorders>
            <w:shd w:val="clear" w:color="auto" w:fill="auto"/>
            <w:noWrap/>
            <w:vAlign w:val="center"/>
            <w:hideMark/>
          </w:tcPr>
          <w:p w14:paraId="1744915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C88BB27"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6480AD5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051" w:type="dxa"/>
            <w:tcBorders>
              <w:top w:val="nil"/>
              <w:left w:val="nil"/>
              <w:bottom w:val="single" w:sz="4" w:space="0" w:color="auto"/>
              <w:right w:val="single" w:sz="4" w:space="0" w:color="auto"/>
            </w:tcBorders>
            <w:shd w:val="clear" w:color="auto" w:fill="auto"/>
            <w:noWrap/>
            <w:vAlign w:val="center"/>
            <w:hideMark/>
          </w:tcPr>
          <w:p w14:paraId="3787E60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127679C4"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74FA219" w14:textId="01C6A56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56</w:t>
            </w:r>
          </w:p>
        </w:tc>
        <w:tc>
          <w:tcPr>
            <w:tcW w:w="426" w:type="dxa"/>
            <w:tcBorders>
              <w:top w:val="single" w:sz="4" w:space="0" w:color="auto"/>
              <w:bottom w:val="single" w:sz="4" w:space="0" w:color="auto"/>
            </w:tcBorders>
            <w:vAlign w:val="center"/>
          </w:tcPr>
          <w:p w14:paraId="0D7766A1" w14:textId="2F300DC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765AC66" w14:textId="618D128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50A5F4B" w14:textId="0FFAE66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Thermomètre frigo/congélateur</w:t>
            </w:r>
          </w:p>
        </w:tc>
        <w:tc>
          <w:tcPr>
            <w:tcW w:w="1560" w:type="dxa"/>
            <w:tcBorders>
              <w:top w:val="nil"/>
              <w:left w:val="nil"/>
              <w:bottom w:val="single" w:sz="4" w:space="0" w:color="auto"/>
              <w:right w:val="single" w:sz="4" w:space="0" w:color="auto"/>
            </w:tcBorders>
            <w:shd w:val="clear" w:color="auto" w:fill="auto"/>
            <w:noWrap/>
            <w:vAlign w:val="center"/>
            <w:hideMark/>
          </w:tcPr>
          <w:p w14:paraId="79F67B4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FE4A4D0"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0193C52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051" w:type="dxa"/>
            <w:tcBorders>
              <w:top w:val="nil"/>
              <w:left w:val="nil"/>
              <w:bottom w:val="single" w:sz="4" w:space="0" w:color="auto"/>
              <w:right w:val="single" w:sz="4" w:space="0" w:color="auto"/>
            </w:tcBorders>
            <w:shd w:val="clear" w:color="auto" w:fill="auto"/>
            <w:noWrap/>
            <w:vAlign w:val="center"/>
            <w:hideMark/>
          </w:tcPr>
          <w:p w14:paraId="1CFF8AA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47A0F552" w14:textId="77777777" w:rsidTr="004577C5">
        <w:trPr>
          <w:trHeight w:val="285"/>
        </w:trPr>
        <w:tc>
          <w:tcPr>
            <w:tcW w:w="420" w:type="dxa"/>
            <w:tcBorders>
              <w:top w:val="single" w:sz="4" w:space="0" w:color="auto"/>
              <w:left w:val="single" w:sz="4" w:space="0" w:color="auto"/>
              <w:bottom w:val="single" w:sz="4" w:space="0" w:color="auto"/>
            </w:tcBorders>
            <w:shd w:val="clear" w:color="auto" w:fill="auto"/>
            <w:noWrap/>
            <w:vAlign w:val="center"/>
            <w:hideMark/>
          </w:tcPr>
          <w:p w14:paraId="662A1E6B" w14:textId="3B8927A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57</w:t>
            </w:r>
          </w:p>
        </w:tc>
        <w:tc>
          <w:tcPr>
            <w:tcW w:w="426" w:type="dxa"/>
            <w:tcBorders>
              <w:top w:val="single" w:sz="4" w:space="0" w:color="auto"/>
              <w:bottom w:val="single" w:sz="4" w:space="0" w:color="auto"/>
            </w:tcBorders>
            <w:vAlign w:val="center"/>
          </w:tcPr>
          <w:p w14:paraId="3FF4C94B" w14:textId="7C0DE98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739FB03B" w14:textId="3CC53B0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8DDD8A1" w14:textId="02939AA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Thermomètre frigo/congélateur</w:t>
            </w:r>
          </w:p>
        </w:tc>
        <w:tc>
          <w:tcPr>
            <w:tcW w:w="1560" w:type="dxa"/>
            <w:tcBorders>
              <w:top w:val="nil"/>
              <w:left w:val="nil"/>
              <w:bottom w:val="single" w:sz="4" w:space="0" w:color="auto"/>
              <w:right w:val="single" w:sz="4" w:space="0" w:color="auto"/>
            </w:tcBorders>
            <w:shd w:val="clear" w:color="auto" w:fill="auto"/>
            <w:noWrap/>
            <w:vAlign w:val="center"/>
            <w:hideMark/>
          </w:tcPr>
          <w:p w14:paraId="71CC944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060F79A"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3307B56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051" w:type="dxa"/>
            <w:tcBorders>
              <w:top w:val="nil"/>
              <w:left w:val="nil"/>
              <w:bottom w:val="single" w:sz="4" w:space="0" w:color="auto"/>
              <w:right w:val="single" w:sz="4" w:space="0" w:color="auto"/>
            </w:tcBorders>
            <w:shd w:val="clear" w:color="auto" w:fill="auto"/>
            <w:noWrap/>
            <w:vAlign w:val="center"/>
            <w:hideMark/>
          </w:tcPr>
          <w:p w14:paraId="49C5E2F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47DBBAD8"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4F03198" w14:textId="230FC7F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58</w:t>
            </w:r>
          </w:p>
        </w:tc>
        <w:tc>
          <w:tcPr>
            <w:tcW w:w="426" w:type="dxa"/>
            <w:tcBorders>
              <w:top w:val="single" w:sz="4" w:space="0" w:color="auto"/>
              <w:bottom w:val="single" w:sz="4" w:space="0" w:color="auto"/>
            </w:tcBorders>
            <w:vAlign w:val="center"/>
          </w:tcPr>
          <w:p w14:paraId="6CD42988" w14:textId="757785E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2DF37998" w14:textId="055854B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0DAB4FCA" w14:textId="5038CBE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Toile </w:t>
            </w:r>
            <w:proofErr w:type="spellStart"/>
            <w:r w:rsidRPr="004869DC">
              <w:rPr>
                <w:rFonts w:ascii="Century Gothic" w:hAnsi="Century Gothic"/>
                <w:sz w:val="20"/>
                <w:szCs w:val="20"/>
              </w:rPr>
              <w:t>métalique</w:t>
            </w:r>
            <w:proofErr w:type="spellEnd"/>
            <w:r w:rsidRPr="004869DC">
              <w:rPr>
                <w:rFonts w:ascii="Century Gothic" w:hAnsi="Century Gothic"/>
                <w:sz w:val="20"/>
                <w:szCs w:val="20"/>
              </w:rPr>
              <w:t xml:space="preserve"> pour bec bunsen</w:t>
            </w:r>
          </w:p>
        </w:tc>
        <w:tc>
          <w:tcPr>
            <w:tcW w:w="1560" w:type="dxa"/>
            <w:tcBorders>
              <w:top w:val="nil"/>
              <w:left w:val="nil"/>
              <w:bottom w:val="single" w:sz="4" w:space="0" w:color="auto"/>
              <w:right w:val="single" w:sz="4" w:space="0" w:color="auto"/>
            </w:tcBorders>
            <w:shd w:val="clear" w:color="auto" w:fill="auto"/>
            <w:noWrap/>
            <w:vAlign w:val="center"/>
            <w:hideMark/>
          </w:tcPr>
          <w:p w14:paraId="0020BB5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P/5</w:t>
            </w:r>
          </w:p>
        </w:tc>
        <w:tc>
          <w:tcPr>
            <w:tcW w:w="1060" w:type="dxa"/>
            <w:tcBorders>
              <w:top w:val="nil"/>
              <w:left w:val="nil"/>
              <w:bottom w:val="single" w:sz="4" w:space="0" w:color="auto"/>
              <w:right w:val="single" w:sz="4" w:space="0" w:color="auto"/>
            </w:tcBorders>
            <w:shd w:val="clear" w:color="auto" w:fill="auto"/>
            <w:noWrap/>
            <w:vAlign w:val="center"/>
            <w:hideMark/>
          </w:tcPr>
          <w:p w14:paraId="02C0EDD4"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E7087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7E1D5F3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521AFB32"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39BCAE8" w14:textId="3551E06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59</w:t>
            </w:r>
          </w:p>
        </w:tc>
        <w:tc>
          <w:tcPr>
            <w:tcW w:w="426" w:type="dxa"/>
            <w:tcBorders>
              <w:top w:val="single" w:sz="4" w:space="0" w:color="auto"/>
              <w:bottom w:val="single" w:sz="4" w:space="0" w:color="auto"/>
            </w:tcBorders>
            <w:vAlign w:val="center"/>
          </w:tcPr>
          <w:p w14:paraId="15D44863" w14:textId="28B5F4A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5B4EBBAA" w14:textId="67766E4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1AC40957" w14:textId="708C8EC9" w:rsidR="005023FD" w:rsidRPr="004869DC" w:rsidRDefault="005023FD" w:rsidP="005023FD">
            <w:pPr>
              <w:spacing w:after="0" w:line="240" w:lineRule="auto"/>
              <w:rPr>
                <w:rFonts w:ascii="Century Gothic" w:hAnsi="Century Gothic"/>
                <w:sz w:val="20"/>
                <w:szCs w:val="20"/>
              </w:rPr>
            </w:pPr>
            <w:proofErr w:type="spellStart"/>
            <w:r w:rsidRPr="004869DC">
              <w:rPr>
                <w:rFonts w:ascii="Century Gothic" w:hAnsi="Century Gothic"/>
                <w:sz w:val="20"/>
                <w:szCs w:val="20"/>
              </w:rPr>
              <w:t>Trepied</w:t>
            </w:r>
            <w:proofErr w:type="spellEnd"/>
            <w:r w:rsidRPr="004869DC">
              <w:rPr>
                <w:rFonts w:ascii="Century Gothic" w:hAnsi="Century Gothic"/>
                <w:sz w:val="20"/>
                <w:szCs w:val="20"/>
              </w:rPr>
              <w:t xml:space="preserve"> en fonte, hauteur 21cm</w:t>
            </w:r>
          </w:p>
        </w:tc>
        <w:tc>
          <w:tcPr>
            <w:tcW w:w="1560" w:type="dxa"/>
            <w:tcBorders>
              <w:top w:val="nil"/>
              <w:left w:val="nil"/>
              <w:bottom w:val="single" w:sz="4" w:space="0" w:color="auto"/>
              <w:right w:val="single" w:sz="4" w:space="0" w:color="auto"/>
            </w:tcBorders>
            <w:shd w:val="clear" w:color="auto" w:fill="auto"/>
            <w:noWrap/>
            <w:vAlign w:val="center"/>
            <w:hideMark/>
          </w:tcPr>
          <w:p w14:paraId="6DA7070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BC568C4"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1F50FD2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010C5B6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547BD303" w14:textId="77777777" w:rsidTr="004577C5">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0238E45" w14:textId="1397A04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60</w:t>
            </w:r>
          </w:p>
        </w:tc>
        <w:tc>
          <w:tcPr>
            <w:tcW w:w="426" w:type="dxa"/>
            <w:tcBorders>
              <w:top w:val="single" w:sz="4" w:space="0" w:color="auto"/>
              <w:bottom w:val="single" w:sz="4" w:space="0" w:color="auto"/>
            </w:tcBorders>
            <w:vAlign w:val="center"/>
          </w:tcPr>
          <w:p w14:paraId="1EBC3410" w14:textId="45724116"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HP</w:t>
            </w:r>
          </w:p>
        </w:tc>
        <w:tc>
          <w:tcPr>
            <w:tcW w:w="709" w:type="dxa"/>
            <w:tcBorders>
              <w:top w:val="single" w:sz="4" w:space="0" w:color="auto"/>
              <w:bottom w:val="single" w:sz="4" w:space="0" w:color="auto"/>
              <w:right w:val="single" w:sz="4" w:space="0" w:color="auto"/>
            </w:tcBorders>
            <w:vAlign w:val="center"/>
          </w:tcPr>
          <w:p w14:paraId="009D5E1A" w14:textId="4B37BCE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14:paraId="1F15E1F5" w14:textId="76825254" w:rsidR="005023FD" w:rsidRPr="004869DC" w:rsidRDefault="005023FD" w:rsidP="005023FD">
            <w:pPr>
              <w:spacing w:after="0" w:line="240" w:lineRule="auto"/>
              <w:rPr>
                <w:rFonts w:ascii="Century Gothic" w:hAnsi="Century Gothic"/>
                <w:sz w:val="20"/>
                <w:szCs w:val="20"/>
              </w:rPr>
            </w:pPr>
            <w:proofErr w:type="spellStart"/>
            <w:r w:rsidRPr="004869DC">
              <w:rPr>
                <w:rFonts w:ascii="Century Gothic" w:hAnsi="Century Gothic"/>
                <w:sz w:val="20"/>
                <w:szCs w:val="20"/>
              </w:rPr>
              <w:t>Trepied</w:t>
            </w:r>
            <w:proofErr w:type="spellEnd"/>
            <w:r w:rsidRPr="004869DC">
              <w:rPr>
                <w:rFonts w:ascii="Century Gothic" w:hAnsi="Century Gothic"/>
                <w:sz w:val="20"/>
                <w:szCs w:val="20"/>
              </w:rPr>
              <w:t xml:space="preserve"> en fonte, hauteur 28cm</w:t>
            </w:r>
          </w:p>
        </w:tc>
        <w:tc>
          <w:tcPr>
            <w:tcW w:w="1560" w:type="dxa"/>
            <w:tcBorders>
              <w:top w:val="nil"/>
              <w:left w:val="nil"/>
              <w:bottom w:val="single" w:sz="4" w:space="0" w:color="auto"/>
              <w:right w:val="single" w:sz="4" w:space="0" w:color="auto"/>
            </w:tcBorders>
            <w:shd w:val="clear" w:color="auto" w:fill="auto"/>
            <w:noWrap/>
            <w:vAlign w:val="center"/>
            <w:hideMark/>
          </w:tcPr>
          <w:p w14:paraId="258A354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22A538F" w14:textId="77777777" w:rsidR="005023FD" w:rsidRPr="004869DC" w:rsidRDefault="005023FD" w:rsidP="005023FD">
            <w:pPr>
              <w:spacing w:after="0" w:line="240" w:lineRule="auto"/>
              <w:jc w:val="center"/>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6CD4775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051" w:type="dxa"/>
            <w:tcBorders>
              <w:top w:val="nil"/>
              <w:left w:val="nil"/>
              <w:bottom w:val="single" w:sz="4" w:space="0" w:color="auto"/>
              <w:right w:val="single" w:sz="4" w:space="0" w:color="auto"/>
            </w:tcBorders>
            <w:shd w:val="clear" w:color="auto" w:fill="auto"/>
            <w:noWrap/>
            <w:vAlign w:val="center"/>
            <w:hideMark/>
          </w:tcPr>
          <w:p w14:paraId="2DF2BE5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bl>
    <w:p w14:paraId="6295E2A6" w14:textId="77777777" w:rsidR="004577C5" w:rsidRDefault="004577C5">
      <w:pPr>
        <w:spacing w:line="259" w:lineRule="auto"/>
        <w:rPr>
          <w:rFonts w:ascii="Century Gothic" w:hAnsi="Century Gothic"/>
          <w:sz w:val="22"/>
          <w:szCs w:val="22"/>
        </w:rPr>
      </w:pPr>
      <w:r>
        <w:rPr>
          <w:rFonts w:ascii="Century Gothic" w:hAnsi="Century Gothic"/>
          <w:sz w:val="22"/>
          <w:szCs w:val="22"/>
        </w:rPr>
        <w:br w:type="page"/>
      </w:r>
    </w:p>
    <w:p w14:paraId="5A477F48" w14:textId="77777777" w:rsidR="00A63E78" w:rsidRPr="00642E55" w:rsidRDefault="00A63E78" w:rsidP="005E266E">
      <w:pPr>
        <w:spacing w:after="0" w:line="360" w:lineRule="auto"/>
        <w:jc w:val="both"/>
        <w:rPr>
          <w:rFonts w:ascii="Century Gothic" w:hAnsi="Century Gothic"/>
          <w:sz w:val="22"/>
          <w:szCs w:val="22"/>
        </w:rPr>
      </w:pPr>
    </w:p>
    <w:tbl>
      <w:tblPr>
        <w:tblW w:w="15306" w:type="dxa"/>
        <w:tblCellMar>
          <w:left w:w="70" w:type="dxa"/>
          <w:right w:w="70" w:type="dxa"/>
        </w:tblCellMar>
        <w:tblLook w:val="04A0" w:firstRow="1" w:lastRow="0" w:firstColumn="1" w:lastColumn="0" w:noHBand="0" w:noVBand="1"/>
      </w:tblPr>
      <w:tblGrid>
        <w:gridCol w:w="420"/>
        <w:gridCol w:w="426"/>
        <w:gridCol w:w="709"/>
        <w:gridCol w:w="5387"/>
        <w:gridCol w:w="1560"/>
        <w:gridCol w:w="1060"/>
        <w:gridCol w:w="2341"/>
        <w:gridCol w:w="3403"/>
      </w:tblGrid>
      <w:tr w:rsidR="005023FD" w:rsidRPr="004869DC" w14:paraId="11AD88B7" w14:textId="77777777" w:rsidTr="005023FD">
        <w:trPr>
          <w:trHeight w:val="315"/>
          <w:tblHeader/>
        </w:trPr>
        <w:tc>
          <w:tcPr>
            <w:tcW w:w="15306"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5492215" w14:textId="12738B87" w:rsidR="005023FD" w:rsidRPr="004869DC" w:rsidRDefault="005023FD" w:rsidP="005023FD">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2.3.4 Mobilier Centre Médical Communal/ hôpital préfectoral</w:t>
            </w:r>
          </w:p>
        </w:tc>
      </w:tr>
      <w:tr w:rsidR="005023FD" w:rsidRPr="004869DC" w14:paraId="193D1AD5" w14:textId="77777777" w:rsidTr="005023FD">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145D49BB" w14:textId="7A1EB7E8" w:rsidR="005023FD" w:rsidRPr="004869DC" w:rsidRDefault="005023FD" w:rsidP="005023FD">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387" w:type="dxa"/>
            <w:tcBorders>
              <w:top w:val="nil"/>
              <w:left w:val="nil"/>
              <w:bottom w:val="single" w:sz="4" w:space="0" w:color="auto"/>
              <w:right w:val="single" w:sz="4" w:space="0" w:color="auto"/>
            </w:tcBorders>
            <w:shd w:val="clear" w:color="auto" w:fill="FFC000"/>
            <w:noWrap/>
            <w:vAlign w:val="center"/>
            <w:hideMark/>
          </w:tcPr>
          <w:p w14:paraId="625FC334" w14:textId="631E16CB"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60" w:type="dxa"/>
            <w:tcBorders>
              <w:top w:val="nil"/>
              <w:left w:val="nil"/>
              <w:bottom w:val="single" w:sz="4" w:space="0" w:color="auto"/>
              <w:right w:val="single" w:sz="4" w:space="0" w:color="auto"/>
            </w:tcBorders>
            <w:shd w:val="clear" w:color="auto" w:fill="FFC000"/>
            <w:noWrap/>
            <w:vAlign w:val="center"/>
            <w:hideMark/>
          </w:tcPr>
          <w:p w14:paraId="0ED084CD"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708356F4"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341" w:type="dxa"/>
            <w:tcBorders>
              <w:top w:val="nil"/>
              <w:left w:val="nil"/>
              <w:bottom w:val="single" w:sz="4" w:space="0" w:color="auto"/>
              <w:right w:val="single" w:sz="4" w:space="0" w:color="auto"/>
            </w:tcBorders>
            <w:shd w:val="clear" w:color="auto" w:fill="FFC000"/>
            <w:noWrap/>
            <w:vAlign w:val="center"/>
            <w:hideMark/>
          </w:tcPr>
          <w:p w14:paraId="79ABCE77"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3403" w:type="dxa"/>
            <w:tcBorders>
              <w:top w:val="nil"/>
              <w:left w:val="nil"/>
              <w:bottom w:val="single" w:sz="4" w:space="0" w:color="auto"/>
              <w:right w:val="single" w:sz="4" w:space="0" w:color="auto"/>
            </w:tcBorders>
            <w:shd w:val="clear" w:color="auto" w:fill="FFC000"/>
            <w:noWrap/>
            <w:vAlign w:val="center"/>
            <w:hideMark/>
          </w:tcPr>
          <w:p w14:paraId="4F1CA6F0"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5023FD" w:rsidRPr="004869DC" w14:paraId="7F9ECE06"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83B2875" w14:textId="71C2C58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6" w:type="dxa"/>
            <w:tcBorders>
              <w:top w:val="single" w:sz="4" w:space="0" w:color="auto"/>
              <w:bottom w:val="single" w:sz="4" w:space="0" w:color="auto"/>
            </w:tcBorders>
            <w:vAlign w:val="center"/>
          </w:tcPr>
          <w:p w14:paraId="598BD378" w14:textId="29ADB686"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5B6C46AE" w14:textId="1A0254F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08BEA7D" w14:textId="59E2588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Armoire métallique</w:t>
            </w:r>
          </w:p>
        </w:tc>
        <w:tc>
          <w:tcPr>
            <w:tcW w:w="1560" w:type="dxa"/>
            <w:tcBorders>
              <w:top w:val="nil"/>
              <w:left w:val="nil"/>
              <w:bottom w:val="single" w:sz="4" w:space="0" w:color="auto"/>
              <w:right w:val="single" w:sz="4" w:space="0" w:color="auto"/>
            </w:tcBorders>
            <w:shd w:val="clear" w:color="auto" w:fill="auto"/>
            <w:noWrap/>
            <w:vAlign w:val="center"/>
            <w:hideMark/>
          </w:tcPr>
          <w:p w14:paraId="42AFC362"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BE757B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251E2FB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3403" w:type="dxa"/>
            <w:tcBorders>
              <w:top w:val="nil"/>
              <w:left w:val="nil"/>
              <w:bottom w:val="single" w:sz="4" w:space="0" w:color="auto"/>
              <w:right w:val="single" w:sz="4" w:space="0" w:color="auto"/>
            </w:tcBorders>
            <w:shd w:val="clear" w:color="auto" w:fill="auto"/>
            <w:noWrap/>
            <w:vAlign w:val="center"/>
            <w:hideMark/>
          </w:tcPr>
          <w:p w14:paraId="1219B76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 du chef de laboratoire</w:t>
            </w:r>
          </w:p>
        </w:tc>
      </w:tr>
      <w:tr w:rsidR="005023FD" w:rsidRPr="004869DC" w14:paraId="7F08D5F8"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A52BEEF" w14:textId="1172F65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6" w:type="dxa"/>
            <w:tcBorders>
              <w:top w:val="single" w:sz="4" w:space="0" w:color="auto"/>
              <w:bottom w:val="single" w:sz="4" w:space="0" w:color="auto"/>
            </w:tcBorders>
            <w:vAlign w:val="center"/>
          </w:tcPr>
          <w:p w14:paraId="03C5AEBA" w14:textId="05AD699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3EED26B" w14:textId="68B7E63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37388F4" w14:textId="63E06E2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Armoire métallique</w:t>
            </w:r>
          </w:p>
        </w:tc>
        <w:tc>
          <w:tcPr>
            <w:tcW w:w="1560" w:type="dxa"/>
            <w:tcBorders>
              <w:top w:val="nil"/>
              <w:left w:val="nil"/>
              <w:bottom w:val="single" w:sz="4" w:space="0" w:color="auto"/>
              <w:right w:val="single" w:sz="4" w:space="0" w:color="auto"/>
            </w:tcBorders>
            <w:shd w:val="clear" w:color="auto" w:fill="auto"/>
            <w:noWrap/>
            <w:vAlign w:val="center"/>
            <w:hideMark/>
          </w:tcPr>
          <w:p w14:paraId="2259BFF9"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8268A4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2994737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403" w:type="dxa"/>
            <w:tcBorders>
              <w:top w:val="nil"/>
              <w:left w:val="nil"/>
              <w:bottom w:val="single" w:sz="4" w:space="0" w:color="auto"/>
              <w:right w:val="single" w:sz="4" w:space="0" w:color="auto"/>
            </w:tcBorders>
            <w:shd w:val="clear" w:color="auto" w:fill="auto"/>
            <w:noWrap/>
            <w:vAlign w:val="center"/>
            <w:hideMark/>
          </w:tcPr>
          <w:p w14:paraId="3F1E0DE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023FD" w:rsidRPr="004869DC" w14:paraId="0E12BDBF"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110596FD" w14:textId="0BF886E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6" w:type="dxa"/>
            <w:tcBorders>
              <w:top w:val="single" w:sz="4" w:space="0" w:color="auto"/>
              <w:bottom w:val="single" w:sz="4" w:space="0" w:color="auto"/>
            </w:tcBorders>
            <w:vAlign w:val="center"/>
          </w:tcPr>
          <w:p w14:paraId="38A2BF06" w14:textId="7208E16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016C0E90" w14:textId="59BC9A3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E7E202F" w14:textId="6C0B1D3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Armoire métallique de rangement </w:t>
            </w:r>
          </w:p>
        </w:tc>
        <w:tc>
          <w:tcPr>
            <w:tcW w:w="1560" w:type="dxa"/>
            <w:tcBorders>
              <w:top w:val="nil"/>
              <w:left w:val="nil"/>
              <w:bottom w:val="single" w:sz="4" w:space="0" w:color="auto"/>
              <w:right w:val="single" w:sz="4" w:space="0" w:color="auto"/>
            </w:tcBorders>
            <w:shd w:val="clear" w:color="auto" w:fill="auto"/>
            <w:noWrap/>
            <w:vAlign w:val="center"/>
            <w:hideMark/>
          </w:tcPr>
          <w:p w14:paraId="67A56E5C"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0879D9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7DB6298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5063572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9B81615"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0060EAC" w14:textId="4F97A1A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6" w:type="dxa"/>
            <w:tcBorders>
              <w:top w:val="single" w:sz="4" w:space="0" w:color="auto"/>
              <w:bottom w:val="single" w:sz="4" w:space="0" w:color="auto"/>
            </w:tcBorders>
            <w:vAlign w:val="center"/>
          </w:tcPr>
          <w:p w14:paraId="17603F20" w14:textId="3376046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4A3510D" w14:textId="5192DE7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36D9E80" w14:textId="2977667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Armoire métallique de rangement </w:t>
            </w:r>
          </w:p>
        </w:tc>
        <w:tc>
          <w:tcPr>
            <w:tcW w:w="1560" w:type="dxa"/>
            <w:tcBorders>
              <w:top w:val="nil"/>
              <w:left w:val="nil"/>
              <w:bottom w:val="single" w:sz="4" w:space="0" w:color="auto"/>
              <w:right w:val="single" w:sz="4" w:space="0" w:color="auto"/>
            </w:tcBorders>
            <w:shd w:val="clear" w:color="auto" w:fill="auto"/>
            <w:noWrap/>
            <w:vAlign w:val="center"/>
            <w:hideMark/>
          </w:tcPr>
          <w:p w14:paraId="1F6648F4"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2097F7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16BE32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12F630B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61278B3A"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633D42E" w14:textId="2FDD64D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6" w:type="dxa"/>
            <w:tcBorders>
              <w:top w:val="single" w:sz="4" w:space="0" w:color="auto"/>
              <w:bottom w:val="single" w:sz="4" w:space="0" w:color="auto"/>
            </w:tcBorders>
            <w:vAlign w:val="center"/>
          </w:tcPr>
          <w:p w14:paraId="7220FF36" w14:textId="0A6E7F2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C937441" w14:textId="4C1022C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D5FDD86" w14:textId="6869594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Armoire métallique de rangement </w:t>
            </w:r>
          </w:p>
        </w:tc>
        <w:tc>
          <w:tcPr>
            <w:tcW w:w="1560" w:type="dxa"/>
            <w:tcBorders>
              <w:top w:val="nil"/>
              <w:left w:val="nil"/>
              <w:bottom w:val="single" w:sz="4" w:space="0" w:color="auto"/>
              <w:right w:val="single" w:sz="4" w:space="0" w:color="auto"/>
            </w:tcBorders>
            <w:shd w:val="clear" w:color="auto" w:fill="auto"/>
            <w:noWrap/>
            <w:vAlign w:val="center"/>
            <w:hideMark/>
          </w:tcPr>
          <w:p w14:paraId="21C23E6A"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3E12F1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60D8633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403" w:type="dxa"/>
            <w:tcBorders>
              <w:top w:val="nil"/>
              <w:left w:val="nil"/>
              <w:bottom w:val="single" w:sz="4" w:space="0" w:color="auto"/>
              <w:right w:val="single" w:sz="4" w:space="0" w:color="auto"/>
            </w:tcBorders>
            <w:shd w:val="clear" w:color="auto" w:fill="auto"/>
            <w:noWrap/>
            <w:vAlign w:val="center"/>
            <w:hideMark/>
          </w:tcPr>
          <w:p w14:paraId="68640BD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1F4DA1C4"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5151287" w14:textId="7791705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6" w:type="dxa"/>
            <w:tcBorders>
              <w:top w:val="single" w:sz="4" w:space="0" w:color="auto"/>
              <w:bottom w:val="single" w:sz="4" w:space="0" w:color="auto"/>
            </w:tcBorders>
            <w:vAlign w:val="center"/>
          </w:tcPr>
          <w:p w14:paraId="4AAD5002" w14:textId="2212131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2C5BE3B" w14:textId="2A723B8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4749271" w14:textId="2FDFAB9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Armoire vestiaire, 1 compartiment</w:t>
            </w:r>
          </w:p>
        </w:tc>
        <w:tc>
          <w:tcPr>
            <w:tcW w:w="1560" w:type="dxa"/>
            <w:tcBorders>
              <w:top w:val="nil"/>
              <w:left w:val="nil"/>
              <w:bottom w:val="single" w:sz="4" w:space="0" w:color="auto"/>
              <w:right w:val="single" w:sz="4" w:space="0" w:color="auto"/>
            </w:tcBorders>
            <w:shd w:val="clear" w:color="auto" w:fill="auto"/>
            <w:noWrap/>
            <w:vAlign w:val="center"/>
            <w:hideMark/>
          </w:tcPr>
          <w:p w14:paraId="1722EB3F"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1A77C7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015EE45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403" w:type="dxa"/>
            <w:tcBorders>
              <w:top w:val="nil"/>
              <w:left w:val="nil"/>
              <w:bottom w:val="single" w:sz="4" w:space="0" w:color="auto"/>
              <w:right w:val="single" w:sz="4" w:space="0" w:color="auto"/>
            </w:tcBorders>
            <w:shd w:val="clear" w:color="auto" w:fill="auto"/>
            <w:noWrap/>
            <w:vAlign w:val="center"/>
            <w:hideMark/>
          </w:tcPr>
          <w:p w14:paraId="306B4BF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vestiaire</w:t>
            </w:r>
          </w:p>
        </w:tc>
      </w:tr>
      <w:tr w:rsidR="005023FD" w:rsidRPr="004869DC" w14:paraId="245A6CB3"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0439E2F" w14:textId="35676AA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6" w:type="dxa"/>
            <w:tcBorders>
              <w:top w:val="single" w:sz="4" w:space="0" w:color="auto"/>
              <w:bottom w:val="single" w:sz="4" w:space="0" w:color="auto"/>
            </w:tcBorders>
            <w:vAlign w:val="center"/>
          </w:tcPr>
          <w:p w14:paraId="26A04225" w14:textId="7B63A24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56819E1" w14:textId="3854987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D180EDC" w14:textId="671FAE2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Banc d'accueil pour 6 personnes</w:t>
            </w:r>
          </w:p>
        </w:tc>
        <w:tc>
          <w:tcPr>
            <w:tcW w:w="1560" w:type="dxa"/>
            <w:tcBorders>
              <w:top w:val="nil"/>
              <w:left w:val="nil"/>
              <w:bottom w:val="single" w:sz="4" w:space="0" w:color="auto"/>
              <w:right w:val="single" w:sz="4" w:space="0" w:color="auto"/>
            </w:tcBorders>
            <w:shd w:val="clear" w:color="auto" w:fill="auto"/>
            <w:noWrap/>
            <w:vAlign w:val="center"/>
            <w:hideMark/>
          </w:tcPr>
          <w:p w14:paraId="5EFEDC56"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257A79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27C4DEE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d'attente</w:t>
            </w:r>
          </w:p>
        </w:tc>
        <w:tc>
          <w:tcPr>
            <w:tcW w:w="3403" w:type="dxa"/>
            <w:tcBorders>
              <w:top w:val="nil"/>
              <w:left w:val="nil"/>
              <w:bottom w:val="single" w:sz="4" w:space="0" w:color="auto"/>
              <w:right w:val="single" w:sz="4" w:space="0" w:color="auto"/>
            </w:tcBorders>
            <w:shd w:val="clear" w:color="auto" w:fill="auto"/>
            <w:noWrap/>
            <w:vAlign w:val="center"/>
            <w:hideMark/>
          </w:tcPr>
          <w:p w14:paraId="46A789B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prélèvement </w:t>
            </w:r>
          </w:p>
        </w:tc>
      </w:tr>
      <w:tr w:rsidR="005023FD" w:rsidRPr="004869DC" w14:paraId="00456AED"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C08CC3F" w14:textId="0052BFC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6" w:type="dxa"/>
            <w:tcBorders>
              <w:top w:val="single" w:sz="4" w:space="0" w:color="auto"/>
              <w:bottom w:val="single" w:sz="4" w:space="0" w:color="auto"/>
            </w:tcBorders>
            <w:vAlign w:val="center"/>
          </w:tcPr>
          <w:p w14:paraId="0CEDAEDE" w14:textId="206ADD7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54E473A" w14:textId="3EBDC5F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8904FB9" w14:textId="45B5AA2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Bureau 1 caisson, 3 tiroirs</w:t>
            </w:r>
          </w:p>
        </w:tc>
        <w:tc>
          <w:tcPr>
            <w:tcW w:w="1560" w:type="dxa"/>
            <w:tcBorders>
              <w:top w:val="nil"/>
              <w:left w:val="nil"/>
              <w:bottom w:val="single" w:sz="4" w:space="0" w:color="auto"/>
              <w:right w:val="single" w:sz="4" w:space="0" w:color="auto"/>
            </w:tcBorders>
            <w:shd w:val="clear" w:color="auto" w:fill="auto"/>
            <w:noWrap/>
            <w:vAlign w:val="center"/>
            <w:hideMark/>
          </w:tcPr>
          <w:p w14:paraId="134F46F3"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3618A7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00A5EF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3403" w:type="dxa"/>
            <w:tcBorders>
              <w:top w:val="nil"/>
              <w:left w:val="nil"/>
              <w:bottom w:val="single" w:sz="4" w:space="0" w:color="auto"/>
              <w:right w:val="single" w:sz="4" w:space="0" w:color="auto"/>
            </w:tcBorders>
            <w:shd w:val="clear" w:color="auto" w:fill="auto"/>
            <w:noWrap/>
            <w:vAlign w:val="center"/>
            <w:hideMark/>
          </w:tcPr>
          <w:p w14:paraId="18EABC4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 du chef de laboratoire</w:t>
            </w:r>
          </w:p>
        </w:tc>
      </w:tr>
      <w:tr w:rsidR="005023FD" w:rsidRPr="004869DC" w14:paraId="3952E38A"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0223C0FF" w14:textId="040D1C0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6" w:type="dxa"/>
            <w:tcBorders>
              <w:top w:val="single" w:sz="4" w:space="0" w:color="auto"/>
              <w:bottom w:val="single" w:sz="4" w:space="0" w:color="auto"/>
            </w:tcBorders>
            <w:vAlign w:val="center"/>
          </w:tcPr>
          <w:p w14:paraId="41743E9B" w14:textId="11614C8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77282638" w14:textId="5CC0E9A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0AFA146" w14:textId="070F75D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Bureau secrétaire avec retour </w:t>
            </w:r>
          </w:p>
        </w:tc>
        <w:tc>
          <w:tcPr>
            <w:tcW w:w="1560" w:type="dxa"/>
            <w:tcBorders>
              <w:top w:val="nil"/>
              <w:left w:val="nil"/>
              <w:bottom w:val="single" w:sz="4" w:space="0" w:color="auto"/>
              <w:right w:val="single" w:sz="4" w:space="0" w:color="auto"/>
            </w:tcBorders>
            <w:shd w:val="clear" w:color="auto" w:fill="auto"/>
            <w:noWrap/>
            <w:vAlign w:val="center"/>
            <w:hideMark/>
          </w:tcPr>
          <w:p w14:paraId="5CCAC9D7"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AAE2B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36D0BF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403" w:type="dxa"/>
            <w:tcBorders>
              <w:top w:val="nil"/>
              <w:left w:val="nil"/>
              <w:bottom w:val="single" w:sz="4" w:space="0" w:color="auto"/>
              <w:right w:val="single" w:sz="4" w:space="0" w:color="auto"/>
            </w:tcBorders>
            <w:shd w:val="clear" w:color="auto" w:fill="auto"/>
            <w:noWrap/>
            <w:vAlign w:val="center"/>
            <w:hideMark/>
          </w:tcPr>
          <w:p w14:paraId="0158737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023FD" w:rsidRPr="004869DC" w14:paraId="4F2844CE"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BF00544" w14:textId="4578254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6" w:type="dxa"/>
            <w:tcBorders>
              <w:top w:val="single" w:sz="4" w:space="0" w:color="auto"/>
              <w:bottom w:val="single" w:sz="4" w:space="0" w:color="auto"/>
            </w:tcBorders>
            <w:vAlign w:val="center"/>
          </w:tcPr>
          <w:p w14:paraId="490B42AB" w14:textId="6FD057A6"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CA0679B" w14:textId="26BF6D0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206E8BC" w14:textId="5A4F3B3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Bureau surveillant et RAQ</w:t>
            </w:r>
          </w:p>
        </w:tc>
        <w:tc>
          <w:tcPr>
            <w:tcW w:w="1560" w:type="dxa"/>
            <w:tcBorders>
              <w:top w:val="nil"/>
              <w:left w:val="nil"/>
              <w:bottom w:val="single" w:sz="4" w:space="0" w:color="auto"/>
              <w:right w:val="single" w:sz="4" w:space="0" w:color="auto"/>
            </w:tcBorders>
            <w:shd w:val="clear" w:color="auto" w:fill="auto"/>
            <w:noWrap/>
            <w:vAlign w:val="center"/>
            <w:hideMark/>
          </w:tcPr>
          <w:p w14:paraId="5E1B1E68"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16A58C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77DC580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403" w:type="dxa"/>
            <w:tcBorders>
              <w:top w:val="nil"/>
              <w:left w:val="nil"/>
              <w:bottom w:val="single" w:sz="4" w:space="0" w:color="auto"/>
              <w:right w:val="single" w:sz="4" w:space="0" w:color="auto"/>
            </w:tcBorders>
            <w:shd w:val="clear" w:color="auto" w:fill="auto"/>
            <w:noWrap/>
            <w:vAlign w:val="center"/>
            <w:hideMark/>
          </w:tcPr>
          <w:p w14:paraId="5B29016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5023FD" w:rsidRPr="004869DC" w14:paraId="3510802F"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6E471FE" w14:textId="48BC303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6" w:type="dxa"/>
            <w:tcBorders>
              <w:top w:val="single" w:sz="4" w:space="0" w:color="auto"/>
              <w:bottom w:val="single" w:sz="4" w:space="0" w:color="auto"/>
            </w:tcBorders>
            <w:vAlign w:val="center"/>
          </w:tcPr>
          <w:p w14:paraId="1561F9AA" w14:textId="18C7350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F7559C0" w14:textId="2D496AC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4F61157" w14:textId="20B373F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Chaise visiteur</w:t>
            </w:r>
          </w:p>
        </w:tc>
        <w:tc>
          <w:tcPr>
            <w:tcW w:w="1560" w:type="dxa"/>
            <w:tcBorders>
              <w:top w:val="nil"/>
              <w:left w:val="nil"/>
              <w:bottom w:val="single" w:sz="4" w:space="0" w:color="auto"/>
              <w:right w:val="single" w:sz="4" w:space="0" w:color="auto"/>
            </w:tcBorders>
            <w:shd w:val="clear" w:color="auto" w:fill="auto"/>
            <w:noWrap/>
            <w:vAlign w:val="center"/>
            <w:hideMark/>
          </w:tcPr>
          <w:p w14:paraId="3F03F7F1"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64BC16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2341" w:type="dxa"/>
            <w:tcBorders>
              <w:top w:val="nil"/>
              <w:left w:val="nil"/>
              <w:bottom w:val="single" w:sz="4" w:space="0" w:color="auto"/>
              <w:right w:val="single" w:sz="4" w:space="0" w:color="auto"/>
            </w:tcBorders>
            <w:shd w:val="clear" w:color="auto" w:fill="auto"/>
            <w:noWrap/>
            <w:vAlign w:val="center"/>
            <w:hideMark/>
          </w:tcPr>
          <w:p w14:paraId="73465E2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3403" w:type="dxa"/>
            <w:tcBorders>
              <w:top w:val="nil"/>
              <w:left w:val="nil"/>
              <w:bottom w:val="single" w:sz="4" w:space="0" w:color="auto"/>
              <w:right w:val="single" w:sz="4" w:space="0" w:color="auto"/>
            </w:tcBorders>
            <w:shd w:val="clear" w:color="auto" w:fill="auto"/>
            <w:noWrap/>
            <w:vAlign w:val="center"/>
            <w:hideMark/>
          </w:tcPr>
          <w:p w14:paraId="6D962B8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 du chef de laboratoire</w:t>
            </w:r>
          </w:p>
        </w:tc>
      </w:tr>
      <w:tr w:rsidR="005023FD" w:rsidRPr="004869DC" w14:paraId="29A93808"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5125015" w14:textId="5F68622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6" w:type="dxa"/>
            <w:tcBorders>
              <w:top w:val="single" w:sz="4" w:space="0" w:color="auto"/>
              <w:bottom w:val="single" w:sz="4" w:space="0" w:color="auto"/>
            </w:tcBorders>
            <w:vAlign w:val="center"/>
          </w:tcPr>
          <w:p w14:paraId="085DE9BB" w14:textId="749291C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5DEBB921" w14:textId="35EFB40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A971AA2" w14:textId="7400CE0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Chaise visiteur</w:t>
            </w:r>
          </w:p>
        </w:tc>
        <w:tc>
          <w:tcPr>
            <w:tcW w:w="1560" w:type="dxa"/>
            <w:tcBorders>
              <w:top w:val="nil"/>
              <w:left w:val="nil"/>
              <w:bottom w:val="single" w:sz="4" w:space="0" w:color="auto"/>
              <w:right w:val="single" w:sz="4" w:space="0" w:color="auto"/>
            </w:tcBorders>
            <w:shd w:val="clear" w:color="auto" w:fill="auto"/>
            <w:noWrap/>
            <w:vAlign w:val="center"/>
            <w:hideMark/>
          </w:tcPr>
          <w:p w14:paraId="51E58CFF"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E5EEBC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4A88F72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403" w:type="dxa"/>
            <w:tcBorders>
              <w:top w:val="nil"/>
              <w:left w:val="nil"/>
              <w:bottom w:val="single" w:sz="4" w:space="0" w:color="auto"/>
              <w:right w:val="single" w:sz="4" w:space="0" w:color="auto"/>
            </w:tcBorders>
            <w:shd w:val="clear" w:color="auto" w:fill="auto"/>
            <w:noWrap/>
            <w:vAlign w:val="center"/>
            <w:hideMark/>
          </w:tcPr>
          <w:p w14:paraId="037E91B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023FD" w:rsidRPr="004869DC" w14:paraId="15552BD3"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BD74BDE" w14:textId="2B17531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6" w:type="dxa"/>
            <w:tcBorders>
              <w:top w:val="single" w:sz="4" w:space="0" w:color="auto"/>
              <w:bottom w:val="single" w:sz="4" w:space="0" w:color="auto"/>
            </w:tcBorders>
            <w:vAlign w:val="center"/>
          </w:tcPr>
          <w:p w14:paraId="4349A65E" w14:textId="47DA022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33A81FE" w14:textId="11915FF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D866FFE" w14:textId="372A0CD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Classeur métallique 3 tiroirs </w:t>
            </w:r>
          </w:p>
        </w:tc>
        <w:tc>
          <w:tcPr>
            <w:tcW w:w="1560" w:type="dxa"/>
            <w:tcBorders>
              <w:top w:val="nil"/>
              <w:left w:val="nil"/>
              <w:bottom w:val="single" w:sz="4" w:space="0" w:color="auto"/>
              <w:right w:val="single" w:sz="4" w:space="0" w:color="auto"/>
            </w:tcBorders>
            <w:shd w:val="clear" w:color="auto" w:fill="auto"/>
            <w:noWrap/>
            <w:vAlign w:val="center"/>
            <w:hideMark/>
          </w:tcPr>
          <w:p w14:paraId="59835623"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E8C681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0B81F90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403" w:type="dxa"/>
            <w:tcBorders>
              <w:top w:val="nil"/>
              <w:left w:val="nil"/>
              <w:bottom w:val="single" w:sz="4" w:space="0" w:color="auto"/>
              <w:right w:val="single" w:sz="4" w:space="0" w:color="auto"/>
            </w:tcBorders>
            <w:shd w:val="clear" w:color="auto" w:fill="auto"/>
            <w:noWrap/>
            <w:vAlign w:val="center"/>
            <w:hideMark/>
          </w:tcPr>
          <w:p w14:paraId="143A22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5023FD" w:rsidRPr="004869DC" w14:paraId="559AF084"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F7EF6F8" w14:textId="35EA46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6" w:type="dxa"/>
            <w:tcBorders>
              <w:top w:val="single" w:sz="4" w:space="0" w:color="auto"/>
              <w:bottom w:val="single" w:sz="4" w:space="0" w:color="auto"/>
            </w:tcBorders>
            <w:vAlign w:val="center"/>
          </w:tcPr>
          <w:p w14:paraId="00C8B0BE" w14:textId="111A8F3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913002E" w14:textId="42F53C0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4D58693" w14:textId="5699E5D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Classeur métallique à 3 tiroirs</w:t>
            </w:r>
          </w:p>
        </w:tc>
        <w:tc>
          <w:tcPr>
            <w:tcW w:w="1560" w:type="dxa"/>
            <w:tcBorders>
              <w:top w:val="nil"/>
              <w:left w:val="nil"/>
              <w:bottom w:val="single" w:sz="4" w:space="0" w:color="auto"/>
              <w:right w:val="single" w:sz="4" w:space="0" w:color="auto"/>
            </w:tcBorders>
            <w:shd w:val="clear" w:color="auto" w:fill="auto"/>
            <w:noWrap/>
            <w:vAlign w:val="center"/>
            <w:hideMark/>
          </w:tcPr>
          <w:p w14:paraId="4E988041"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B7D290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1B9D106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403" w:type="dxa"/>
            <w:tcBorders>
              <w:top w:val="nil"/>
              <w:left w:val="nil"/>
              <w:bottom w:val="single" w:sz="4" w:space="0" w:color="auto"/>
              <w:right w:val="single" w:sz="4" w:space="0" w:color="auto"/>
            </w:tcBorders>
            <w:shd w:val="clear" w:color="auto" w:fill="auto"/>
            <w:noWrap/>
            <w:vAlign w:val="center"/>
            <w:hideMark/>
          </w:tcPr>
          <w:p w14:paraId="738BCF4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5023FD" w:rsidRPr="004869DC" w14:paraId="6398CA37"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409D431" w14:textId="0447EA8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6" w:type="dxa"/>
            <w:tcBorders>
              <w:top w:val="single" w:sz="4" w:space="0" w:color="auto"/>
              <w:bottom w:val="single" w:sz="4" w:space="0" w:color="auto"/>
            </w:tcBorders>
            <w:vAlign w:val="center"/>
          </w:tcPr>
          <w:p w14:paraId="2D9DA67C" w14:textId="550D76F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6BDC3A4C" w14:textId="009AD7E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81E2647" w14:textId="18FAE2D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Echelle pliante</w:t>
            </w:r>
          </w:p>
        </w:tc>
        <w:tc>
          <w:tcPr>
            <w:tcW w:w="1560" w:type="dxa"/>
            <w:tcBorders>
              <w:top w:val="nil"/>
              <w:left w:val="nil"/>
              <w:bottom w:val="single" w:sz="4" w:space="0" w:color="auto"/>
              <w:right w:val="single" w:sz="4" w:space="0" w:color="auto"/>
            </w:tcBorders>
            <w:shd w:val="clear" w:color="auto" w:fill="auto"/>
            <w:noWrap/>
            <w:vAlign w:val="center"/>
            <w:hideMark/>
          </w:tcPr>
          <w:p w14:paraId="37AF60C3"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E1FF3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0ABF0E1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403" w:type="dxa"/>
            <w:tcBorders>
              <w:top w:val="nil"/>
              <w:left w:val="nil"/>
              <w:bottom w:val="single" w:sz="4" w:space="0" w:color="auto"/>
              <w:right w:val="single" w:sz="4" w:space="0" w:color="auto"/>
            </w:tcBorders>
            <w:shd w:val="clear" w:color="auto" w:fill="auto"/>
            <w:noWrap/>
            <w:vAlign w:val="center"/>
            <w:hideMark/>
          </w:tcPr>
          <w:p w14:paraId="5E8D08D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0C29E806"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7927CF7" w14:textId="4644424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26" w:type="dxa"/>
            <w:tcBorders>
              <w:top w:val="single" w:sz="4" w:space="0" w:color="auto"/>
              <w:bottom w:val="single" w:sz="4" w:space="0" w:color="auto"/>
            </w:tcBorders>
            <w:vAlign w:val="center"/>
          </w:tcPr>
          <w:p w14:paraId="2BBDCF2C" w14:textId="4F5A56E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E6FBE92" w14:textId="57C55B9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9D0F987" w14:textId="7AB575A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Etagère 5 niveaux </w:t>
            </w:r>
          </w:p>
        </w:tc>
        <w:tc>
          <w:tcPr>
            <w:tcW w:w="1560" w:type="dxa"/>
            <w:tcBorders>
              <w:top w:val="nil"/>
              <w:left w:val="nil"/>
              <w:bottom w:val="single" w:sz="4" w:space="0" w:color="auto"/>
              <w:right w:val="single" w:sz="4" w:space="0" w:color="auto"/>
            </w:tcBorders>
            <w:shd w:val="clear" w:color="auto" w:fill="auto"/>
            <w:noWrap/>
            <w:vAlign w:val="center"/>
            <w:hideMark/>
          </w:tcPr>
          <w:p w14:paraId="71019C29"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5D0D53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179096C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403" w:type="dxa"/>
            <w:tcBorders>
              <w:top w:val="nil"/>
              <w:left w:val="nil"/>
              <w:bottom w:val="single" w:sz="4" w:space="0" w:color="auto"/>
              <w:right w:val="single" w:sz="4" w:space="0" w:color="auto"/>
            </w:tcBorders>
            <w:shd w:val="clear" w:color="auto" w:fill="auto"/>
            <w:noWrap/>
            <w:vAlign w:val="center"/>
            <w:hideMark/>
          </w:tcPr>
          <w:p w14:paraId="20F5AE3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0F5B8162"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3EB6F8CF" w14:textId="65D143C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26" w:type="dxa"/>
            <w:tcBorders>
              <w:top w:val="single" w:sz="4" w:space="0" w:color="auto"/>
              <w:bottom w:val="single" w:sz="4" w:space="0" w:color="auto"/>
            </w:tcBorders>
            <w:vAlign w:val="center"/>
          </w:tcPr>
          <w:p w14:paraId="3C96EE83" w14:textId="4956F26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1E3B205" w14:textId="279EA87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C73F3BF" w14:textId="0ECC19B3" w:rsidR="005023FD" w:rsidRPr="004869DC" w:rsidRDefault="00083BED" w:rsidP="005023FD">
            <w:pPr>
              <w:spacing w:after="0" w:line="240" w:lineRule="auto"/>
              <w:rPr>
                <w:rFonts w:ascii="Century Gothic" w:hAnsi="Century Gothic"/>
                <w:sz w:val="20"/>
                <w:szCs w:val="20"/>
              </w:rPr>
            </w:pPr>
            <w:r w:rsidRPr="004869DC">
              <w:rPr>
                <w:rFonts w:ascii="Century Gothic" w:hAnsi="Century Gothic"/>
                <w:sz w:val="20"/>
                <w:szCs w:val="20"/>
              </w:rPr>
              <w:t xml:space="preserve">Fauteuil de bureau cadre </w:t>
            </w:r>
          </w:p>
        </w:tc>
        <w:tc>
          <w:tcPr>
            <w:tcW w:w="1560" w:type="dxa"/>
            <w:tcBorders>
              <w:top w:val="nil"/>
              <w:left w:val="nil"/>
              <w:bottom w:val="single" w:sz="4" w:space="0" w:color="auto"/>
              <w:right w:val="single" w:sz="4" w:space="0" w:color="auto"/>
            </w:tcBorders>
            <w:shd w:val="clear" w:color="auto" w:fill="auto"/>
            <w:noWrap/>
            <w:vAlign w:val="center"/>
            <w:hideMark/>
          </w:tcPr>
          <w:p w14:paraId="575A91FE"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89FB28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319115E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403" w:type="dxa"/>
            <w:tcBorders>
              <w:top w:val="nil"/>
              <w:left w:val="nil"/>
              <w:bottom w:val="single" w:sz="4" w:space="0" w:color="auto"/>
              <w:right w:val="single" w:sz="4" w:space="0" w:color="auto"/>
            </w:tcBorders>
            <w:shd w:val="clear" w:color="auto" w:fill="auto"/>
            <w:noWrap/>
            <w:vAlign w:val="center"/>
            <w:hideMark/>
          </w:tcPr>
          <w:p w14:paraId="2600FFA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r>
      <w:tr w:rsidR="005023FD" w:rsidRPr="004869DC" w14:paraId="222A0CFB"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47F416D" w14:textId="239298E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26" w:type="dxa"/>
            <w:tcBorders>
              <w:top w:val="single" w:sz="4" w:space="0" w:color="auto"/>
              <w:bottom w:val="single" w:sz="4" w:space="0" w:color="auto"/>
            </w:tcBorders>
            <w:vAlign w:val="center"/>
          </w:tcPr>
          <w:p w14:paraId="5BC5DAB2" w14:textId="0CB0F26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165F6854" w14:textId="7B4F72B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60FDCE9C" w14:textId="573138D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Fauteuil secrétaire </w:t>
            </w:r>
          </w:p>
        </w:tc>
        <w:tc>
          <w:tcPr>
            <w:tcW w:w="1560" w:type="dxa"/>
            <w:tcBorders>
              <w:top w:val="nil"/>
              <w:left w:val="nil"/>
              <w:bottom w:val="single" w:sz="4" w:space="0" w:color="auto"/>
              <w:right w:val="single" w:sz="4" w:space="0" w:color="auto"/>
            </w:tcBorders>
            <w:shd w:val="clear" w:color="auto" w:fill="auto"/>
            <w:noWrap/>
            <w:vAlign w:val="center"/>
            <w:hideMark/>
          </w:tcPr>
          <w:p w14:paraId="03EC129D"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292BFA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22CECFA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403" w:type="dxa"/>
            <w:tcBorders>
              <w:top w:val="nil"/>
              <w:left w:val="nil"/>
              <w:bottom w:val="single" w:sz="4" w:space="0" w:color="auto"/>
              <w:right w:val="single" w:sz="4" w:space="0" w:color="auto"/>
            </w:tcBorders>
            <w:shd w:val="clear" w:color="auto" w:fill="auto"/>
            <w:noWrap/>
            <w:vAlign w:val="center"/>
            <w:hideMark/>
          </w:tcPr>
          <w:p w14:paraId="7301ABD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023FD" w:rsidRPr="004869DC" w14:paraId="25316479"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4240C3BD" w14:textId="7D39E47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26" w:type="dxa"/>
            <w:tcBorders>
              <w:top w:val="single" w:sz="4" w:space="0" w:color="auto"/>
              <w:bottom w:val="single" w:sz="4" w:space="0" w:color="auto"/>
            </w:tcBorders>
            <w:vAlign w:val="center"/>
          </w:tcPr>
          <w:p w14:paraId="2155C8BD" w14:textId="31EFC90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4F89B0AF" w14:textId="56FF7AB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9A1F93C" w14:textId="6532238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Lit de garde avec tiroirs + porte </w:t>
            </w:r>
            <w:proofErr w:type="spellStart"/>
            <w:r w:rsidRPr="004869DC">
              <w:rPr>
                <w:rFonts w:ascii="Century Gothic" w:hAnsi="Century Gothic"/>
                <w:color w:val="000000"/>
                <w:sz w:val="20"/>
                <w:szCs w:val="20"/>
              </w:rPr>
              <w:t>menteau</w:t>
            </w:r>
            <w:proofErr w:type="spellEnd"/>
            <w:r w:rsidRPr="004869DC">
              <w:rPr>
                <w:rFonts w:ascii="Century Gothic" w:hAnsi="Century Gothic"/>
                <w:color w:val="00000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5E348E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B70215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77BC615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403" w:type="dxa"/>
            <w:tcBorders>
              <w:top w:val="nil"/>
              <w:left w:val="nil"/>
              <w:bottom w:val="single" w:sz="4" w:space="0" w:color="auto"/>
              <w:right w:val="single" w:sz="4" w:space="0" w:color="auto"/>
            </w:tcBorders>
            <w:shd w:val="clear" w:color="auto" w:fill="auto"/>
            <w:noWrap/>
            <w:vAlign w:val="center"/>
            <w:hideMark/>
          </w:tcPr>
          <w:p w14:paraId="10EE68A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garde </w:t>
            </w:r>
          </w:p>
        </w:tc>
      </w:tr>
      <w:tr w:rsidR="005023FD" w:rsidRPr="004869DC" w14:paraId="180D7F36"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72E84A53" w14:textId="41D4420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6" w:type="dxa"/>
            <w:tcBorders>
              <w:top w:val="single" w:sz="4" w:space="0" w:color="auto"/>
              <w:bottom w:val="single" w:sz="4" w:space="0" w:color="auto"/>
            </w:tcBorders>
            <w:vAlign w:val="center"/>
          </w:tcPr>
          <w:p w14:paraId="4A99F278" w14:textId="2212A2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2E515503" w14:textId="3FFB9B4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54784039" w14:textId="704BFDB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Patère murale </w:t>
            </w:r>
          </w:p>
        </w:tc>
        <w:tc>
          <w:tcPr>
            <w:tcW w:w="1560" w:type="dxa"/>
            <w:tcBorders>
              <w:top w:val="nil"/>
              <w:left w:val="nil"/>
              <w:bottom w:val="single" w:sz="4" w:space="0" w:color="auto"/>
              <w:right w:val="single" w:sz="4" w:space="0" w:color="auto"/>
            </w:tcBorders>
            <w:shd w:val="clear" w:color="auto" w:fill="auto"/>
            <w:noWrap/>
            <w:vAlign w:val="center"/>
            <w:hideMark/>
          </w:tcPr>
          <w:p w14:paraId="24449E1B"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7722BA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41" w:type="dxa"/>
            <w:tcBorders>
              <w:top w:val="nil"/>
              <w:left w:val="nil"/>
              <w:bottom w:val="single" w:sz="4" w:space="0" w:color="auto"/>
              <w:right w:val="single" w:sz="4" w:space="0" w:color="auto"/>
            </w:tcBorders>
            <w:shd w:val="clear" w:color="auto" w:fill="auto"/>
            <w:noWrap/>
            <w:vAlign w:val="center"/>
            <w:hideMark/>
          </w:tcPr>
          <w:p w14:paraId="7201883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403" w:type="dxa"/>
            <w:tcBorders>
              <w:top w:val="nil"/>
              <w:left w:val="nil"/>
              <w:bottom w:val="single" w:sz="4" w:space="0" w:color="auto"/>
              <w:right w:val="single" w:sz="4" w:space="0" w:color="auto"/>
            </w:tcBorders>
            <w:shd w:val="clear" w:color="auto" w:fill="auto"/>
            <w:noWrap/>
            <w:vAlign w:val="center"/>
            <w:hideMark/>
          </w:tcPr>
          <w:p w14:paraId="3FD2E0F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6DAFC0C3" w14:textId="77777777" w:rsidTr="005023FD">
        <w:trPr>
          <w:trHeight w:val="315"/>
        </w:trPr>
        <w:tc>
          <w:tcPr>
            <w:tcW w:w="420" w:type="dxa"/>
            <w:tcBorders>
              <w:top w:val="single" w:sz="4" w:space="0" w:color="auto"/>
              <w:left w:val="single" w:sz="4" w:space="0" w:color="auto"/>
              <w:bottom w:val="single" w:sz="4" w:space="0" w:color="auto"/>
            </w:tcBorders>
            <w:shd w:val="clear" w:color="auto" w:fill="auto"/>
            <w:noWrap/>
            <w:vAlign w:val="center"/>
            <w:hideMark/>
          </w:tcPr>
          <w:p w14:paraId="58D5EA6C" w14:textId="1476997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6" w:type="dxa"/>
            <w:tcBorders>
              <w:top w:val="single" w:sz="4" w:space="0" w:color="auto"/>
              <w:bottom w:val="single" w:sz="4" w:space="0" w:color="auto"/>
            </w:tcBorders>
            <w:vAlign w:val="center"/>
          </w:tcPr>
          <w:p w14:paraId="54073982" w14:textId="3280338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HP</w:t>
            </w:r>
          </w:p>
        </w:tc>
        <w:tc>
          <w:tcPr>
            <w:tcW w:w="709" w:type="dxa"/>
            <w:tcBorders>
              <w:top w:val="single" w:sz="4" w:space="0" w:color="auto"/>
              <w:bottom w:val="single" w:sz="4" w:space="0" w:color="auto"/>
              <w:right w:val="single" w:sz="4" w:space="0" w:color="auto"/>
            </w:tcBorders>
            <w:vAlign w:val="center"/>
          </w:tcPr>
          <w:p w14:paraId="38100D01" w14:textId="7B469CB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Mo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18F06BB" w14:textId="01370D9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Poubelle ordinaire 5 L </w:t>
            </w:r>
          </w:p>
        </w:tc>
        <w:tc>
          <w:tcPr>
            <w:tcW w:w="1560" w:type="dxa"/>
            <w:tcBorders>
              <w:top w:val="nil"/>
              <w:left w:val="nil"/>
              <w:bottom w:val="single" w:sz="4" w:space="0" w:color="auto"/>
              <w:right w:val="single" w:sz="4" w:space="0" w:color="auto"/>
            </w:tcBorders>
            <w:shd w:val="clear" w:color="auto" w:fill="auto"/>
            <w:noWrap/>
            <w:vAlign w:val="center"/>
            <w:hideMark/>
          </w:tcPr>
          <w:p w14:paraId="0701F114"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08A48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41" w:type="dxa"/>
            <w:tcBorders>
              <w:top w:val="nil"/>
              <w:left w:val="nil"/>
              <w:bottom w:val="single" w:sz="4" w:space="0" w:color="auto"/>
              <w:right w:val="single" w:sz="4" w:space="0" w:color="auto"/>
            </w:tcBorders>
            <w:shd w:val="clear" w:color="auto" w:fill="auto"/>
            <w:noWrap/>
            <w:vAlign w:val="center"/>
            <w:hideMark/>
          </w:tcPr>
          <w:p w14:paraId="03FE1F3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403" w:type="dxa"/>
            <w:tcBorders>
              <w:top w:val="nil"/>
              <w:left w:val="nil"/>
              <w:bottom w:val="single" w:sz="4" w:space="0" w:color="auto"/>
              <w:right w:val="single" w:sz="4" w:space="0" w:color="auto"/>
            </w:tcBorders>
            <w:shd w:val="clear" w:color="auto" w:fill="auto"/>
            <w:noWrap/>
            <w:vAlign w:val="center"/>
            <w:hideMark/>
          </w:tcPr>
          <w:p w14:paraId="470032F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bl>
    <w:p w14:paraId="79376755" w14:textId="49B91D1F" w:rsidR="00A63E78" w:rsidRPr="00642E55" w:rsidRDefault="00A63E78" w:rsidP="005E266E">
      <w:pPr>
        <w:spacing w:after="0" w:line="360" w:lineRule="auto"/>
        <w:jc w:val="both"/>
        <w:rPr>
          <w:rFonts w:ascii="Century Gothic" w:hAnsi="Century Gothic"/>
          <w:sz w:val="22"/>
          <w:szCs w:val="22"/>
        </w:rPr>
      </w:pPr>
    </w:p>
    <w:p w14:paraId="494DB68D" w14:textId="77777777" w:rsidR="00A63E78" w:rsidRPr="00642E55" w:rsidRDefault="00A63E78" w:rsidP="005E266E">
      <w:pPr>
        <w:spacing w:after="0" w:line="360" w:lineRule="auto"/>
        <w:jc w:val="both"/>
        <w:rPr>
          <w:rFonts w:ascii="Century Gothic" w:hAnsi="Century Gothic"/>
          <w:sz w:val="22"/>
          <w:szCs w:val="22"/>
        </w:rPr>
      </w:pPr>
    </w:p>
    <w:p w14:paraId="374520EB" w14:textId="77777777" w:rsidR="00A63E78" w:rsidRPr="00642E55" w:rsidRDefault="00A63E78" w:rsidP="0036797A">
      <w:pPr>
        <w:pStyle w:val="Titre3"/>
        <w:numPr>
          <w:ilvl w:val="1"/>
          <w:numId w:val="6"/>
        </w:numPr>
        <w:spacing w:after="240"/>
        <w:jc w:val="both"/>
        <w:rPr>
          <w:rFonts w:ascii="Century Gothic" w:hAnsi="Century Gothic"/>
          <w:b/>
          <w:color w:val="1F4E79" w:themeColor="accent1" w:themeShade="80"/>
          <w:sz w:val="22"/>
          <w:szCs w:val="22"/>
        </w:rPr>
      </w:pPr>
      <w:bookmarkStart w:id="1126" w:name="_Toc19200142"/>
      <w:bookmarkStart w:id="1127" w:name="_Toc21332125"/>
      <w:r w:rsidRPr="00642E55">
        <w:rPr>
          <w:rFonts w:ascii="Century Gothic" w:hAnsi="Century Gothic"/>
          <w:b/>
          <w:color w:val="1F4E79" w:themeColor="accent1" w:themeShade="80"/>
          <w:sz w:val="22"/>
          <w:szCs w:val="22"/>
        </w:rPr>
        <w:lastRenderedPageBreak/>
        <w:t>Hôpital Régional :</w:t>
      </w:r>
      <w:bookmarkEnd w:id="1126"/>
      <w:bookmarkEnd w:id="1127"/>
    </w:p>
    <w:tbl>
      <w:tblPr>
        <w:tblW w:w="15305" w:type="dxa"/>
        <w:tblCellMar>
          <w:left w:w="70" w:type="dxa"/>
          <w:right w:w="70" w:type="dxa"/>
        </w:tblCellMar>
        <w:tblLook w:val="04A0" w:firstRow="1" w:lastRow="0" w:firstColumn="1" w:lastColumn="0" w:noHBand="0" w:noVBand="1"/>
      </w:tblPr>
      <w:tblGrid>
        <w:gridCol w:w="421"/>
        <w:gridCol w:w="425"/>
        <w:gridCol w:w="709"/>
        <w:gridCol w:w="5386"/>
        <w:gridCol w:w="1559"/>
        <w:gridCol w:w="1047"/>
        <w:gridCol w:w="2355"/>
        <w:gridCol w:w="3403"/>
      </w:tblGrid>
      <w:tr w:rsidR="005023FD" w:rsidRPr="004869DC" w14:paraId="2B093260" w14:textId="77777777" w:rsidTr="005023FD">
        <w:trPr>
          <w:trHeight w:val="315"/>
          <w:tblHeader/>
        </w:trPr>
        <w:tc>
          <w:tcPr>
            <w:tcW w:w="15305"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D57C2A" w14:textId="352AE96E" w:rsidR="005023FD" w:rsidRPr="004869DC" w:rsidRDefault="005023FD" w:rsidP="005023FD">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2.4.1 Consommables</w:t>
            </w:r>
            <w:r w:rsidRPr="004869DC">
              <w:rPr>
                <w:rFonts w:ascii="Century Gothic" w:hAnsi="Century Gothic"/>
                <w:b/>
                <w:color w:val="FFFFFF" w:themeColor="background1"/>
                <w:sz w:val="20"/>
                <w:szCs w:val="20"/>
              </w:rPr>
              <w:t xml:space="preserve"> Hôpital Régional </w:t>
            </w:r>
          </w:p>
        </w:tc>
      </w:tr>
      <w:tr w:rsidR="005023FD" w:rsidRPr="004869DC" w14:paraId="5DC26745" w14:textId="77777777" w:rsidTr="005023FD">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17B15CB5" w14:textId="4723EE6E" w:rsidR="005023FD" w:rsidRPr="004869DC" w:rsidRDefault="005023FD" w:rsidP="005023FD">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386" w:type="dxa"/>
            <w:tcBorders>
              <w:top w:val="nil"/>
              <w:left w:val="nil"/>
              <w:bottom w:val="single" w:sz="4" w:space="0" w:color="auto"/>
              <w:right w:val="single" w:sz="4" w:space="0" w:color="auto"/>
            </w:tcBorders>
            <w:shd w:val="clear" w:color="auto" w:fill="FFC000"/>
            <w:noWrap/>
            <w:vAlign w:val="center"/>
            <w:hideMark/>
          </w:tcPr>
          <w:p w14:paraId="4E28EC89" w14:textId="6B758D0F"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559" w:type="dxa"/>
            <w:tcBorders>
              <w:top w:val="nil"/>
              <w:left w:val="nil"/>
              <w:bottom w:val="single" w:sz="4" w:space="0" w:color="auto"/>
              <w:right w:val="single" w:sz="4" w:space="0" w:color="auto"/>
            </w:tcBorders>
            <w:shd w:val="clear" w:color="auto" w:fill="FFC000"/>
            <w:noWrap/>
            <w:vAlign w:val="center"/>
            <w:hideMark/>
          </w:tcPr>
          <w:p w14:paraId="13071419"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47" w:type="dxa"/>
            <w:tcBorders>
              <w:top w:val="nil"/>
              <w:left w:val="nil"/>
              <w:bottom w:val="single" w:sz="4" w:space="0" w:color="auto"/>
              <w:right w:val="single" w:sz="4" w:space="0" w:color="auto"/>
            </w:tcBorders>
            <w:shd w:val="clear" w:color="auto" w:fill="FFC000"/>
            <w:noWrap/>
            <w:vAlign w:val="center"/>
            <w:hideMark/>
          </w:tcPr>
          <w:p w14:paraId="119AABC5"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355" w:type="dxa"/>
            <w:tcBorders>
              <w:top w:val="nil"/>
              <w:left w:val="nil"/>
              <w:bottom w:val="single" w:sz="4" w:space="0" w:color="auto"/>
              <w:right w:val="single" w:sz="4" w:space="0" w:color="auto"/>
            </w:tcBorders>
            <w:shd w:val="clear" w:color="auto" w:fill="FFC000"/>
            <w:noWrap/>
            <w:vAlign w:val="center"/>
            <w:hideMark/>
          </w:tcPr>
          <w:p w14:paraId="75BC703E"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3403" w:type="dxa"/>
            <w:tcBorders>
              <w:top w:val="nil"/>
              <w:left w:val="nil"/>
              <w:bottom w:val="single" w:sz="4" w:space="0" w:color="auto"/>
              <w:right w:val="single" w:sz="4" w:space="0" w:color="auto"/>
            </w:tcBorders>
            <w:shd w:val="clear" w:color="auto" w:fill="FFC000"/>
            <w:noWrap/>
            <w:vAlign w:val="center"/>
            <w:hideMark/>
          </w:tcPr>
          <w:p w14:paraId="592AE5E5"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5023FD" w:rsidRPr="004869DC" w14:paraId="4C77848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6009D2F" w14:textId="0824F93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5" w:type="dxa"/>
            <w:tcBorders>
              <w:top w:val="single" w:sz="4" w:space="0" w:color="auto"/>
              <w:bottom w:val="single" w:sz="4" w:space="0" w:color="auto"/>
            </w:tcBorders>
            <w:vAlign w:val="center"/>
          </w:tcPr>
          <w:p w14:paraId="24C856B6" w14:textId="410D23C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1460986" w14:textId="3E6DD4D6"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14:paraId="609AC2C1" w14:textId="0A3E40B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Accumulateur de froid (</w:t>
            </w:r>
            <w:proofErr w:type="spellStart"/>
            <w:r w:rsidRPr="004869DC">
              <w:rPr>
                <w:rFonts w:ascii="Century Gothic" w:hAnsi="Century Gothic"/>
                <w:sz w:val="20"/>
                <w:szCs w:val="20"/>
              </w:rPr>
              <w:t>ice</w:t>
            </w:r>
            <w:proofErr w:type="spellEnd"/>
            <w:r w:rsidRPr="004869DC">
              <w:rPr>
                <w:rFonts w:ascii="Century Gothic" w:hAnsi="Century Gothic"/>
                <w:sz w:val="20"/>
                <w:szCs w:val="20"/>
              </w:rPr>
              <w:t xml:space="preserve"> box)</w:t>
            </w:r>
          </w:p>
        </w:tc>
        <w:tc>
          <w:tcPr>
            <w:tcW w:w="1559" w:type="dxa"/>
            <w:tcBorders>
              <w:top w:val="nil"/>
              <w:left w:val="nil"/>
              <w:bottom w:val="single" w:sz="4" w:space="0" w:color="auto"/>
              <w:right w:val="single" w:sz="4" w:space="0" w:color="auto"/>
            </w:tcBorders>
            <w:shd w:val="clear" w:color="auto" w:fill="auto"/>
            <w:noWrap/>
            <w:vAlign w:val="center"/>
            <w:hideMark/>
          </w:tcPr>
          <w:p w14:paraId="2C2E462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0646DA9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673C3C6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403" w:type="dxa"/>
            <w:tcBorders>
              <w:top w:val="nil"/>
              <w:left w:val="nil"/>
              <w:bottom w:val="single" w:sz="4" w:space="0" w:color="auto"/>
              <w:right w:val="single" w:sz="4" w:space="0" w:color="auto"/>
            </w:tcBorders>
            <w:shd w:val="clear" w:color="auto" w:fill="auto"/>
            <w:noWrap/>
            <w:vAlign w:val="center"/>
            <w:hideMark/>
          </w:tcPr>
          <w:p w14:paraId="0CE51C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386AEAD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0240B22" w14:textId="6C6387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5" w:type="dxa"/>
            <w:tcBorders>
              <w:top w:val="single" w:sz="4" w:space="0" w:color="auto"/>
              <w:bottom w:val="single" w:sz="4" w:space="0" w:color="auto"/>
            </w:tcBorders>
            <w:vAlign w:val="center"/>
          </w:tcPr>
          <w:p w14:paraId="5E22E8F4" w14:textId="73B5CB2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4E61D3CF" w14:textId="2040670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1CBD3E5" w14:textId="46E8070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Adaptateur </w:t>
            </w:r>
            <w:proofErr w:type="spellStart"/>
            <w:r w:rsidRPr="004869DC">
              <w:rPr>
                <w:rFonts w:ascii="Century Gothic" w:hAnsi="Century Gothic"/>
                <w:color w:val="000000"/>
                <w:sz w:val="20"/>
                <w:szCs w:val="20"/>
              </w:rPr>
              <w:t>vacutainer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38CC90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P/250</w:t>
            </w:r>
          </w:p>
        </w:tc>
        <w:tc>
          <w:tcPr>
            <w:tcW w:w="1047" w:type="dxa"/>
            <w:tcBorders>
              <w:top w:val="nil"/>
              <w:left w:val="nil"/>
              <w:bottom w:val="single" w:sz="4" w:space="0" w:color="auto"/>
              <w:right w:val="single" w:sz="4" w:space="0" w:color="auto"/>
            </w:tcBorders>
            <w:shd w:val="clear" w:color="auto" w:fill="auto"/>
            <w:noWrap/>
            <w:vAlign w:val="center"/>
            <w:hideMark/>
          </w:tcPr>
          <w:p w14:paraId="6B095E1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616BBA4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7CD5FD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0A09CD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8BF5387" w14:textId="390DE10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5" w:type="dxa"/>
            <w:tcBorders>
              <w:top w:val="single" w:sz="4" w:space="0" w:color="auto"/>
              <w:bottom w:val="single" w:sz="4" w:space="0" w:color="auto"/>
            </w:tcBorders>
            <w:vAlign w:val="center"/>
          </w:tcPr>
          <w:p w14:paraId="1A5C14E4" w14:textId="61BC22F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2C830CC2" w14:textId="0996783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EF448B1" w14:textId="17BA9AF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r w:rsidR="00C713C0" w:rsidRPr="004869DC">
              <w:rPr>
                <w:rFonts w:ascii="Century Gothic" w:hAnsi="Century Gothic"/>
                <w:color w:val="000000"/>
                <w:sz w:val="20"/>
                <w:szCs w:val="20"/>
              </w:rPr>
              <w:t>épicrâniennes</w:t>
            </w:r>
          </w:p>
        </w:tc>
        <w:tc>
          <w:tcPr>
            <w:tcW w:w="1559" w:type="dxa"/>
            <w:tcBorders>
              <w:top w:val="nil"/>
              <w:left w:val="nil"/>
              <w:bottom w:val="single" w:sz="4" w:space="0" w:color="auto"/>
              <w:right w:val="single" w:sz="4" w:space="0" w:color="auto"/>
            </w:tcBorders>
            <w:shd w:val="clear" w:color="auto" w:fill="auto"/>
            <w:noWrap/>
            <w:vAlign w:val="center"/>
            <w:hideMark/>
          </w:tcPr>
          <w:p w14:paraId="5C95A8C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7479E65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03875D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7B199CC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647050AE"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CADCB6E" w14:textId="4C64E54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5" w:type="dxa"/>
            <w:tcBorders>
              <w:top w:val="single" w:sz="4" w:space="0" w:color="auto"/>
              <w:bottom w:val="single" w:sz="4" w:space="0" w:color="auto"/>
            </w:tcBorders>
            <w:vAlign w:val="center"/>
          </w:tcPr>
          <w:p w14:paraId="0A08D1AA" w14:textId="6C8F5E1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44814B5" w14:textId="5319F02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262274F" w14:textId="3A8D281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21 G</w:t>
            </w:r>
          </w:p>
        </w:tc>
        <w:tc>
          <w:tcPr>
            <w:tcW w:w="1559" w:type="dxa"/>
            <w:tcBorders>
              <w:top w:val="nil"/>
              <w:left w:val="nil"/>
              <w:bottom w:val="single" w:sz="4" w:space="0" w:color="auto"/>
              <w:right w:val="single" w:sz="4" w:space="0" w:color="auto"/>
            </w:tcBorders>
            <w:shd w:val="clear" w:color="auto" w:fill="auto"/>
            <w:noWrap/>
            <w:vAlign w:val="center"/>
            <w:hideMark/>
          </w:tcPr>
          <w:p w14:paraId="4A8ACE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4A1565D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31F02D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661591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644A8BB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3D4066B" w14:textId="5176426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5" w:type="dxa"/>
            <w:tcBorders>
              <w:top w:val="single" w:sz="4" w:space="0" w:color="auto"/>
              <w:bottom w:val="single" w:sz="4" w:space="0" w:color="auto"/>
            </w:tcBorders>
            <w:vAlign w:val="center"/>
          </w:tcPr>
          <w:p w14:paraId="771FE758" w14:textId="251EC07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80335FE" w14:textId="27C9725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806FD3B" w14:textId="6C4F447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Aiguilles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22 G</w:t>
            </w:r>
          </w:p>
        </w:tc>
        <w:tc>
          <w:tcPr>
            <w:tcW w:w="1559" w:type="dxa"/>
            <w:tcBorders>
              <w:top w:val="nil"/>
              <w:left w:val="nil"/>
              <w:bottom w:val="single" w:sz="4" w:space="0" w:color="auto"/>
              <w:right w:val="single" w:sz="4" w:space="0" w:color="auto"/>
            </w:tcBorders>
            <w:shd w:val="clear" w:color="auto" w:fill="auto"/>
            <w:noWrap/>
            <w:vAlign w:val="center"/>
            <w:hideMark/>
          </w:tcPr>
          <w:p w14:paraId="7F2D896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10FD7E3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67DF4A8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7C3A513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04537FC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ADEB224" w14:textId="189632A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5" w:type="dxa"/>
            <w:tcBorders>
              <w:top w:val="single" w:sz="4" w:space="0" w:color="auto"/>
              <w:bottom w:val="single" w:sz="4" w:space="0" w:color="auto"/>
            </w:tcBorders>
            <w:vAlign w:val="center"/>
          </w:tcPr>
          <w:p w14:paraId="4137E7CE" w14:textId="76342B6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F92C1F6" w14:textId="4A72DAC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C64CD91" w14:textId="6E3B2F4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Blouses de Laboratoire</w:t>
            </w:r>
          </w:p>
        </w:tc>
        <w:tc>
          <w:tcPr>
            <w:tcW w:w="1559" w:type="dxa"/>
            <w:tcBorders>
              <w:top w:val="nil"/>
              <w:left w:val="nil"/>
              <w:bottom w:val="single" w:sz="4" w:space="0" w:color="auto"/>
              <w:right w:val="single" w:sz="4" w:space="0" w:color="auto"/>
            </w:tcBorders>
            <w:shd w:val="clear" w:color="auto" w:fill="auto"/>
            <w:noWrap/>
            <w:vAlign w:val="center"/>
            <w:hideMark/>
          </w:tcPr>
          <w:p w14:paraId="722F203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14F4F25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1402E6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4E433BA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6A7623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25AE665" w14:textId="0D12757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5" w:type="dxa"/>
            <w:tcBorders>
              <w:top w:val="single" w:sz="4" w:space="0" w:color="auto"/>
              <w:bottom w:val="single" w:sz="4" w:space="0" w:color="auto"/>
            </w:tcBorders>
            <w:vAlign w:val="center"/>
          </w:tcPr>
          <w:p w14:paraId="4C57838B" w14:textId="3340BB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4A20656" w14:textId="555392C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4455B07" w14:textId="6C27F9A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Consommables pour le kit informatique </w:t>
            </w:r>
          </w:p>
        </w:tc>
        <w:tc>
          <w:tcPr>
            <w:tcW w:w="1559" w:type="dxa"/>
            <w:tcBorders>
              <w:top w:val="nil"/>
              <w:left w:val="nil"/>
              <w:bottom w:val="single" w:sz="4" w:space="0" w:color="auto"/>
              <w:right w:val="single" w:sz="4" w:space="0" w:color="auto"/>
            </w:tcBorders>
            <w:shd w:val="clear" w:color="auto" w:fill="auto"/>
            <w:noWrap/>
            <w:vAlign w:val="center"/>
            <w:hideMark/>
          </w:tcPr>
          <w:p w14:paraId="33C1E71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1047" w:type="dxa"/>
            <w:tcBorders>
              <w:top w:val="nil"/>
              <w:left w:val="nil"/>
              <w:bottom w:val="single" w:sz="4" w:space="0" w:color="auto"/>
              <w:right w:val="single" w:sz="4" w:space="0" w:color="auto"/>
            </w:tcBorders>
            <w:shd w:val="clear" w:color="auto" w:fill="auto"/>
            <w:noWrap/>
            <w:vAlign w:val="center"/>
            <w:hideMark/>
          </w:tcPr>
          <w:p w14:paraId="30CA7A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62DC8FB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403" w:type="dxa"/>
            <w:tcBorders>
              <w:top w:val="nil"/>
              <w:left w:val="nil"/>
              <w:bottom w:val="single" w:sz="4" w:space="0" w:color="auto"/>
              <w:right w:val="single" w:sz="4" w:space="0" w:color="auto"/>
            </w:tcBorders>
            <w:shd w:val="clear" w:color="auto" w:fill="auto"/>
            <w:noWrap/>
            <w:vAlign w:val="center"/>
            <w:hideMark/>
          </w:tcPr>
          <w:p w14:paraId="4281BF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023FD" w:rsidRPr="004869DC" w14:paraId="213804E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E702D99" w14:textId="21CE8F5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5" w:type="dxa"/>
            <w:tcBorders>
              <w:top w:val="single" w:sz="4" w:space="0" w:color="auto"/>
              <w:bottom w:val="single" w:sz="4" w:space="0" w:color="auto"/>
            </w:tcBorders>
            <w:vAlign w:val="center"/>
          </w:tcPr>
          <w:p w14:paraId="3FEA222A" w14:textId="0232754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3C2B7C7" w14:textId="64C8B80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0924151" w14:textId="66D9FCC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Coton hydrophile</w:t>
            </w:r>
          </w:p>
        </w:tc>
        <w:tc>
          <w:tcPr>
            <w:tcW w:w="1559" w:type="dxa"/>
            <w:tcBorders>
              <w:top w:val="nil"/>
              <w:left w:val="nil"/>
              <w:bottom w:val="single" w:sz="4" w:space="0" w:color="auto"/>
              <w:right w:val="single" w:sz="4" w:space="0" w:color="auto"/>
            </w:tcBorders>
            <w:shd w:val="clear" w:color="auto" w:fill="auto"/>
            <w:noWrap/>
            <w:vAlign w:val="center"/>
            <w:hideMark/>
          </w:tcPr>
          <w:p w14:paraId="55E0882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rouleau 500 g </w:t>
            </w:r>
          </w:p>
        </w:tc>
        <w:tc>
          <w:tcPr>
            <w:tcW w:w="1047" w:type="dxa"/>
            <w:tcBorders>
              <w:top w:val="nil"/>
              <w:left w:val="nil"/>
              <w:bottom w:val="single" w:sz="4" w:space="0" w:color="auto"/>
              <w:right w:val="single" w:sz="4" w:space="0" w:color="auto"/>
            </w:tcBorders>
            <w:shd w:val="clear" w:color="auto" w:fill="auto"/>
            <w:noWrap/>
            <w:vAlign w:val="center"/>
            <w:hideMark/>
          </w:tcPr>
          <w:p w14:paraId="21D353A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433DC6B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33FD8DD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33563C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D217698" w14:textId="0F2DE68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5" w:type="dxa"/>
            <w:tcBorders>
              <w:top w:val="single" w:sz="4" w:space="0" w:color="auto"/>
              <w:bottom w:val="single" w:sz="4" w:space="0" w:color="auto"/>
            </w:tcBorders>
            <w:vAlign w:val="center"/>
          </w:tcPr>
          <w:p w14:paraId="2FB6DC29" w14:textId="0348724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0C02ADD" w14:textId="0D5421A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7CFB383" w14:textId="70113F8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Ecouvillon + coton en tube  </w:t>
            </w:r>
          </w:p>
        </w:tc>
        <w:tc>
          <w:tcPr>
            <w:tcW w:w="1559" w:type="dxa"/>
            <w:tcBorders>
              <w:top w:val="nil"/>
              <w:left w:val="nil"/>
              <w:bottom w:val="single" w:sz="4" w:space="0" w:color="auto"/>
              <w:right w:val="single" w:sz="4" w:space="0" w:color="auto"/>
            </w:tcBorders>
            <w:shd w:val="clear" w:color="auto" w:fill="auto"/>
            <w:noWrap/>
            <w:vAlign w:val="center"/>
            <w:hideMark/>
          </w:tcPr>
          <w:p w14:paraId="462659A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P/500</w:t>
            </w:r>
          </w:p>
        </w:tc>
        <w:tc>
          <w:tcPr>
            <w:tcW w:w="1047" w:type="dxa"/>
            <w:tcBorders>
              <w:top w:val="nil"/>
              <w:left w:val="nil"/>
              <w:bottom w:val="single" w:sz="4" w:space="0" w:color="auto"/>
              <w:right w:val="single" w:sz="4" w:space="0" w:color="auto"/>
            </w:tcBorders>
            <w:shd w:val="clear" w:color="auto" w:fill="auto"/>
            <w:noWrap/>
            <w:vAlign w:val="center"/>
            <w:hideMark/>
          </w:tcPr>
          <w:p w14:paraId="484ACDF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78CD26B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7153497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3F51CAAE"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2414FD0" w14:textId="666A800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5" w:type="dxa"/>
            <w:tcBorders>
              <w:top w:val="single" w:sz="4" w:space="0" w:color="auto"/>
              <w:bottom w:val="single" w:sz="4" w:space="0" w:color="auto"/>
            </w:tcBorders>
            <w:vAlign w:val="center"/>
          </w:tcPr>
          <w:p w14:paraId="5D96E1E8" w14:textId="6F9C993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949B15D" w14:textId="65AE48E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E9FB0D6" w14:textId="473938E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blanc 0,5  - 10 µl</w:t>
            </w:r>
          </w:p>
        </w:tc>
        <w:tc>
          <w:tcPr>
            <w:tcW w:w="1559" w:type="dxa"/>
            <w:tcBorders>
              <w:top w:val="nil"/>
              <w:left w:val="nil"/>
              <w:bottom w:val="single" w:sz="4" w:space="0" w:color="auto"/>
              <w:right w:val="single" w:sz="4" w:space="0" w:color="auto"/>
            </w:tcBorders>
            <w:shd w:val="clear" w:color="auto" w:fill="auto"/>
            <w:noWrap/>
            <w:vAlign w:val="center"/>
            <w:hideMark/>
          </w:tcPr>
          <w:p w14:paraId="3F4FC62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727199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0B25A92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3ED6539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7D79543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FD95498" w14:textId="293721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5" w:type="dxa"/>
            <w:tcBorders>
              <w:top w:val="single" w:sz="4" w:space="0" w:color="auto"/>
              <w:bottom w:val="single" w:sz="4" w:space="0" w:color="auto"/>
            </w:tcBorders>
            <w:vAlign w:val="center"/>
          </w:tcPr>
          <w:p w14:paraId="4ED7FE3B" w14:textId="6A30B67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234F5B0F" w14:textId="69D5C60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F8F2DD4" w14:textId="1B2631C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blanc 0,5  - 10 µl</w:t>
            </w:r>
          </w:p>
        </w:tc>
        <w:tc>
          <w:tcPr>
            <w:tcW w:w="1559" w:type="dxa"/>
            <w:tcBorders>
              <w:top w:val="nil"/>
              <w:left w:val="nil"/>
              <w:bottom w:val="single" w:sz="4" w:space="0" w:color="auto"/>
              <w:right w:val="single" w:sz="4" w:space="0" w:color="auto"/>
            </w:tcBorders>
            <w:shd w:val="clear" w:color="auto" w:fill="auto"/>
            <w:noWrap/>
            <w:vAlign w:val="center"/>
            <w:hideMark/>
          </w:tcPr>
          <w:p w14:paraId="02DDD2F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12F41DD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3A2A549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04FD1E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21B7C5C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2A1A537" w14:textId="26DF09C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5" w:type="dxa"/>
            <w:tcBorders>
              <w:top w:val="single" w:sz="4" w:space="0" w:color="auto"/>
              <w:bottom w:val="single" w:sz="4" w:space="0" w:color="auto"/>
            </w:tcBorders>
            <w:vAlign w:val="center"/>
          </w:tcPr>
          <w:p w14:paraId="0A6977D8" w14:textId="491BEF7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DA88004" w14:textId="4FBE5CA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E4C0EF6" w14:textId="36650CC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bleu 100 - 1000 µl</w:t>
            </w:r>
          </w:p>
        </w:tc>
        <w:tc>
          <w:tcPr>
            <w:tcW w:w="1559" w:type="dxa"/>
            <w:tcBorders>
              <w:top w:val="nil"/>
              <w:left w:val="nil"/>
              <w:bottom w:val="single" w:sz="4" w:space="0" w:color="auto"/>
              <w:right w:val="single" w:sz="4" w:space="0" w:color="auto"/>
            </w:tcBorders>
            <w:shd w:val="clear" w:color="auto" w:fill="auto"/>
            <w:noWrap/>
            <w:vAlign w:val="center"/>
            <w:hideMark/>
          </w:tcPr>
          <w:p w14:paraId="46E6E75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23466EC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6015285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26B8FC6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5A2736B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22A116C" w14:textId="0AB0DCC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5" w:type="dxa"/>
            <w:tcBorders>
              <w:top w:val="single" w:sz="4" w:space="0" w:color="auto"/>
              <w:bottom w:val="single" w:sz="4" w:space="0" w:color="auto"/>
            </w:tcBorders>
            <w:vAlign w:val="center"/>
          </w:tcPr>
          <w:p w14:paraId="7F9FBBFC" w14:textId="54F65EB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037DAA1" w14:textId="0A9D8F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2EB1854" w14:textId="2444031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bleu 100 - 1000 µl</w:t>
            </w:r>
          </w:p>
        </w:tc>
        <w:tc>
          <w:tcPr>
            <w:tcW w:w="1559" w:type="dxa"/>
            <w:tcBorders>
              <w:top w:val="nil"/>
              <w:left w:val="nil"/>
              <w:bottom w:val="single" w:sz="4" w:space="0" w:color="auto"/>
              <w:right w:val="single" w:sz="4" w:space="0" w:color="auto"/>
            </w:tcBorders>
            <w:shd w:val="clear" w:color="auto" w:fill="auto"/>
            <w:noWrap/>
            <w:vAlign w:val="center"/>
            <w:hideMark/>
          </w:tcPr>
          <w:p w14:paraId="50111BE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3B68D2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3F54C1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318F1BB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5F0895D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D6BC2C8" w14:textId="618FC7A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5" w:type="dxa"/>
            <w:tcBorders>
              <w:top w:val="single" w:sz="4" w:space="0" w:color="auto"/>
              <w:bottom w:val="single" w:sz="4" w:space="0" w:color="auto"/>
            </w:tcBorders>
            <w:vAlign w:val="center"/>
          </w:tcPr>
          <w:p w14:paraId="2C4D1E31" w14:textId="599980C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44AAED9" w14:textId="70EDF04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A1C4F7F" w14:textId="59CB38B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jaune 2  - 100 µl</w:t>
            </w:r>
          </w:p>
        </w:tc>
        <w:tc>
          <w:tcPr>
            <w:tcW w:w="1559" w:type="dxa"/>
            <w:tcBorders>
              <w:top w:val="nil"/>
              <w:left w:val="nil"/>
              <w:bottom w:val="single" w:sz="4" w:space="0" w:color="auto"/>
              <w:right w:val="single" w:sz="4" w:space="0" w:color="auto"/>
            </w:tcBorders>
            <w:shd w:val="clear" w:color="auto" w:fill="auto"/>
            <w:noWrap/>
            <w:vAlign w:val="center"/>
            <w:hideMark/>
          </w:tcPr>
          <w:p w14:paraId="4B2270A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0347EB3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79177A3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14B7822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775BC3E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7692F1F" w14:textId="6F1C84E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5" w:type="dxa"/>
            <w:tcBorders>
              <w:top w:val="single" w:sz="4" w:space="0" w:color="auto"/>
              <w:bottom w:val="single" w:sz="4" w:space="0" w:color="auto"/>
            </w:tcBorders>
            <w:vAlign w:val="center"/>
          </w:tcPr>
          <w:p w14:paraId="06718E6C" w14:textId="73272D5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B326AB2" w14:textId="4103CF0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941A62E" w14:textId="20229EC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Embouts jaune 2  - 100 µl</w:t>
            </w:r>
          </w:p>
        </w:tc>
        <w:tc>
          <w:tcPr>
            <w:tcW w:w="1559" w:type="dxa"/>
            <w:tcBorders>
              <w:top w:val="nil"/>
              <w:left w:val="nil"/>
              <w:bottom w:val="single" w:sz="4" w:space="0" w:color="auto"/>
              <w:right w:val="single" w:sz="4" w:space="0" w:color="auto"/>
            </w:tcBorders>
            <w:shd w:val="clear" w:color="auto" w:fill="auto"/>
            <w:noWrap/>
            <w:vAlign w:val="center"/>
            <w:hideMark/>
          </w:tcPr>
          <w:p w14:paraId="76911E7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384A4FF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15EB5C8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014962B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21DC01A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676E663" w14:textId="3B6E581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25" w:type="dxa"/>
            <w:tcBorders>
              <w:top w:val="single" w:sz="4" w:space="0" w:color="auto"/>
              <w:bottom w:val="single" w:sz="4" w:space="0" w:color="auto"/>
            </w:tcBorders>
            <w:vAlign w:val="center"/>
          </w:tcPr>
          <w:p w14:paraId="1721F96B" w14:textId="4A29363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202CE55" w14:textId="2A111E6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A7119D6" w14:textId="08341B2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 de prélèvement des selles  avec cuillère 30 ml</w:t>
            </w:r>
          </w:p>
        </w:tc>
        <w:tc>
          <w:tcPr>
            <w:tcW w:w="1559" w:type="dxa"/>
            <w:tcBorders>
              <w:top w:val="nil"/>
              <w:left w:val="nil"/>
              <w:bottom w:val="single" w:sz="4" w:space="0" w:color="auto"/>
              <w:right w:val="single" w:sz="4" w:space="0" w:color="auto"/>
            </w:tcBorders>
            <w:shd w:val="clear" w:color="auto" w:fill="auto"/>
            <w:noWrap/>
            <w:vAlign w:val="center"/>
            <w:hideMark/>
          </w:tcPr>
          <w:p w14:paraId="0FF9179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P/700</w:t>
            </w:r>
          </w:p>
        </w:tc>
        <w:tc>
          <w:tcPr>
            <w:tcW w:w="1047" w:type="dxa"/>
            <w:tcBorders>
              <w:top w:val="nil"/>
              <w:left w:val="nil"/>
              <w:bottom w:val="single" w:sz="4" w:space="0" w:color="auto"/>
              <w:right w:val="single" w:sz="4" w:space="0" w:color="auto"/>
            </w:tcBorders>
            <w:shd w:val="clear" w:color="auto" w:fill="auto"/>
            <w:noWrap/>
            <w:vAlign w:val="center"/>
            <w:hideMark/>
          </w:tcPr>
          <w:p w14:paraId="620A9E1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4C5FFF4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19D1D4C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5CC8EC4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037273A" w14:textId="298EA28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25" w:type="dxa"/>
            <w:tcBorders>
              <w:top w:val="single" w:sz="4" w:space="0" w:color="auto"/>
              <w:bottom w:val="single" w:sz="4" w:space="0" w:color="auto"/>
            </w:tcBorders>
            <w:vAlign w:val="center"/>
          </w:tcPr>
          <w:p w14:paraId="4046FA3C" w14:textId="6DC7B05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963309B" w14:textId="20C463B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EE89637" w14:textId="50B275E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Flacon de prélèvement d'urine - 50 ml  </w:t>
            </w:r>
          </w:p>
        </w:tc>
        <w:tc>
          <w:tcPr>
            <w:tcW w:w="1559" w:type="dxa"/>
            <w:tcBorders>
              <w:top w:val="nil"/>
              <w:left w:val="nil"/>
              <w:bottom w:val="single" w:sz="4" w:space="0" w:color="auto"/>
              <w:right w:val="single" w:sz="4" w:space="0" w:color="auto"/>
            </w:tcBorders>
            <w:shd w:val="clear" w:color="auto" w:fill="auto"/>
            <w:noWrap/>
            <w:vAlign w:val="center"/>
            <w:hideMark/>
          </w:tcPr>
          <w:p w14:paraId="2BD7940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P/200</w:t>
            </w:r>
          </w:p>
        </w:tc>
        <w:tc>
          <w:tcPr>
            <w:tcW w:w="1047" w:type="dxa"/>
            <w:tcBorders>
              <w:top w:val="nil"/>
              <w:left w:val="nil"/>
              <w:bottom w:val="single" w:sz="4" w:space="0" w:color="auto"/>
              <w:right w:val="single" w:sz="4" w:space="0" w:color="auto"/>
            </w:tcBorders>
            <w:shd w:val="clear" w:color="auto" w:fill="auto"/>
            <w:noWrap/>
            <w:vAlign w:val="center"/>
            <w:hideMark/>
          </w:tcPr>
          <w:p w14:paraId="08566E1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355" w:type="dxa"/>
            <w:tcBorders>
              <w:top w:val="nil"/>
              <w:left w:val="nil"/>
              <w:bottom w:val="single" w:sz="4" w:space="0" w:color="auto"/>
              <w:right w:val="single" w:sz="4" w:space="0" w:color="auto"/>
            </w:tcBorders>
            <w:shd w:val="clear" w:color="auto" w:fill="auto"/>
            <w:noWrap/>
            <w:vAlign w:val="center"/>
            <w:hideMark/>
          </w:tcPr>
          <w:p w14:paraId="76C94B6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235DB3D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6DE9BAF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31D9AAB" w14:textId="2A43D6F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25" w:type="dxa"/>
            <w:tcBorders>
              <w:top w:val="single" w:sz="4" w:space="0" w:color="auto"/>
              <w:bottom w:val="single" w:sz="4" w:space="0" w:color="auto"/>
            </w:tcBorders>
            <w:vAlign w:val="center"/>
          </w:tcPr>
          <w:p w14:paraId="12DD9450" w14:textId="2932AEE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FEBA423" w14:textId="186D006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1C3460C" w14:textId="708E022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Gants anti chaleur </w:t>
            </w:r>
          </w:p>
        </w:tc>
        <w:tc>
          <w:tcPr>
            <w:tcW w:w="1559" w:type="dxa"/>
            <w:tcBorders>
              <w:top w:val="nil"/>
              <w:left w:val="nil"/>
              <w:bottom w:val="single" w:sz="4" w:space="0" w:color="auto"/>
              <w:right w:val="single" w:sz="4" w:space="0" w:color="auto"/>
            </w:tcBorders>
            <w:shd w:val="clear" w:color="auto" w:fill="auto"/>
            <w:noWrap/>
            <w:vAlign w:val="center"/>
            <w:hideMark/>
          </w:tcPr>
          <w:p w14:paraId="7B630F7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Paire</w:t>
            </w:r>
          </w:p>
        </w:tc>
        <w:tc>
          <w:tcPr>
            <w:tcW w:w="1047" w:type="dxa"/>
            <w:tcBorders>
              <w:top w:val="nil"/>
              <w:left w:val="nil"/>
              <w:bottom w:val="single" w:sz="4" w:space="0" w:color="auto"/>
              <w:right w:val="single" w:sz="4" w:space="0" w:color="auto"/>
            </w:tcBorders>
            <w:shd w:val="clear" w:color="auto" w:fill="auto"/>
            <w:noWrap/>
            <w:vAlign w:val="center"/>
            <w:hideMark/>
          </w:tcPr>
          <w:p w14:paraId="2255A25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355" w:type="dxa"/>
            <w:tcBorders>
              <w:top w:val="nil"/>
              <w:left w:val="nil"/>
              <w:bottom w:val="single" w:sz="4" w:space="0" w:color="auto"/>
              <w:right w:val="single" w:sz="4" w:space="0" w:color="auto"/>
            </w:tcBorders>
            <w:shd w:val="clear" w:color="auto" w:fill="auto"/>
            <w:noWrap/>
            <w:vAlign w:val="center"/>
            <w:hideMark/>
          </w:tcPr>
          <w:p w14:paraId="4A4200E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61289BB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24D4613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AB6F551" w14:textId="5E63CB0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25" w:type="dxa"/>
            <w:tcBorders>
              <w:top w:val="single" w:sz="4" w:space="0" w:color="auto"/>
              <w:bottom w:val="single" w:sz="4" w:space="0" w:color="auto"/>
            </w:tcBorders>
            <w:vAlign w:val="center"/>
          </w:tcPr>
          <w:p w14:paraId="7319F9E6" w14:textId="28B54E8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0093E0D8" w14:textId="4E91719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7EDFEDE" w14:textId="70AED83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Gants de ménage </w:t>
            </w:r>
          </w:p>
        </w:tc>
        <w:tc>
          <w:tcPr>
            <w:tcW w:w="1559" w:type="dxa"/>
            <w:tcBorders>
              <w:top w:val="nil"/>
              <w:left w:val="nil"/>
              <w:bottom w:val="single" w:sz="4" w:space="0" w:color="auto"/>
              <w:right w:val="single" w:sz="4" w:space="0" w:color="auto"/>
            </w:tcBorders>
            <w:shd w:val="clear" w:color="auto" w:fill="auto"/>
            <w:noWrap/>
            <w:vAlign w:val="center"/>
            <w:hideMark/>
          </w:tcPr>
          <w:p w14:paraId="2057475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Paire</w:t>
            </w:r>
          </w:p>
        </w:tc>
        <w:tc>
          <w:tcPr>
            <w:tcW w:w="1047" w:type="dxa"/>
            <w:tcBorders>
              <w:top w:val="nil"/>
              <w:left w:val="nil"/>
              <w:bottom w:val="single" w:sz="4" w:space="0" w:color="auto"/>
              <w:right w:val="single" w:sz="4" w:space="0" w:color="auto"/>
            </w:tcBorders>
            <w:shd w:val="clear" w:color="auto" w:fill="auto"/>
            <w:noWrap/>
            <w:vAlign w:val="center"/>
            <w:hideMark/>
          </w:tcPr>
          <w:p w14:paraId="4F58B36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18E6D48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6A74FB2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370A2E4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2A21E20" w14:textId="595B51A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5" w:type="dxa"/>
            <w:tcBorders>
              <w:top w:val="single" w:sz="4" w:space="0" w:color="auto"/>
              <w:bottom w:val="single" w:sz="4" w:space="0" w:color="auto"/>
            </w:tcBorders>
            <w:vAlign w:val="center"/>
          </w:tcPr>
          <w:p w14:paraId="5B59D411" w14:textId="3CBFC00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CA7F60A" w14:textId="2337281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06A6C5F" w14:textId="4425793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L</w:t>
            </w:r>
          </w:p>
        </w:tc>
        <w:tc>
          <w:tcPr>
            <w:tcW w:w="1559" w:type="dxa"/>
            <w:tcBorders>
              <w:top w:val="nil"/>
              <w:left w:val="nil"/>
              <w:bottom w:val="single" w:sz="4" w:space="0" w:color="auto"/>
              <w:right w:val="single" w:sz="4" w:space="0" w:color="auto"/>
            </w:tcBorders>
            <w:shd w:val="clear" w:color="auto" w:fill="auto"/>
            <w:noWrap/>
            <w:vAlign w:val="center"/>
            <w:hideMark/>
          </w:tcPr>
          <w:p w14:paraId="2DCC3B9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47" w:type="dxa"/>
            <w:tcBorders>
              <w:top w:val="nil"/>
              <w:left w:val="nil"/>
              <w:bottom w:val="single" w:sz="4" w:space="0" w:color="auto"/>
              <w:right w:val="single" w:sz="4" w:space="0" w:color="auto"/>
            </w:tcBorders>
            <w:shd w:val="clear" w:color="auto" w:fill="auto"/>
            <w:noWrap/>
            <w:vAlign w:val="center"/>
            <w:hideMark/>
          </w:tcPr>
          <w:p w14:paraId="0F1656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6708611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4780E62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5D04F4C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C9D1D0D" w14:textId="3A57AD2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5" w:type="dxa"/>
            <w:tcBorders>
              <w:top w:val="single" w:sz="4" w:space="0" w:color="auto"/>
              <w:bottom w:val="single" w:sz="4" w:space="0" w:color="auto"/>
            </w:tcBorders>
            <w:vAlign w:val="center"/>
          </w:tcPr>
          <w:p w14:paraId="703F4856" w14:textId="16098F6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005B548" w14:textId="07CF8A9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270405B" w14:textId="0296D8B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M</w:t>
            </w:r>
          </w:p>
        </w:tc>
        <w:tc>
          <w:tcPr>
            <w:tcW w:w="1559" w:type="dxa"/>
            <w:tcBorders>
              <w:top w:val="nil"/>
              <w:left w:val="nil"/>
              <w:bottom w:val="single" w:sz="4" w:space="0" w:color="auto"/>
              <w:right w:val="single" w:sz="4" w:space="0" w:color="auto"/>
            </w:tcBorders>
            <w:shd w:val="clear" w:color="auto" w:fill="auto"/>
            <w:noWrap/>
            <w:vAlign w:val="center"/>
            <w:hideMark/>
          </w:tcPr>
          <w:p w14:paraId="3761CB9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47" w:type="dxa"/>
            <w:tcBorders>
              <w:top w:val="nil"/>
              <w:left w:val="nil"/>
              <w:bottom w:val="single" w:sz="4" w:space="0" w:color="auto"/>
              <w:right w:val="single" w:sz="4" w:space="0" w:color="auto"/>
            </w:tcBorders>
            <w:shd w:val="clear" w:color="auto" w:fill="auto"/>
            <w:noWrap/>
            <w:vAlign w:val="center"/>
            <w:hideMark/>
          </w:tcPr>
          <w:p w14:paraId="3DCBFBE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558ABE0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46A903D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3B6114C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22FF799" w14:textId="70F6EDC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25" w:type="dxa"/>
            <w:tcBorders>
              <w:top w:val="single" w:sz="4" w:space="0" w:color="auto"/>
              <w:bottom w:val="single" w:sz="4" w:space="0" w:color="auto"/>
            </w:tcBorders>
            <w:vAlign w:val="center"/>
          </w:tcPr>
          <w:p w14:paraId="5D230554" w14:textId="40035A8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2DD1F3F6" w14:textId="5BB3D67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53A78FB" w14:textId="2608773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Gants non stérile S</w:t>
            </w:r>
          </w:p>
        </w:tc>
        <w:tc>
          <w:tcPr>
            <w:tcW w:w="1559" w:type="dxa"/>
            <w:tcBorders>
              <w:top w:val="nil"/>
              <w:left w:val="nil"/>
              <w:bottom w:val="single" w:sz="4" w:space="0" w:color="auto"/>
              <w:right w:val="single" w:sz="4" w:space="0" w:color="auto"/>
            </w:tcBorders>
            <w:shd w:val="clear" w:color="auto" w:fill="auto"/>
            <w:noWrap/>
            <w:vAlign w:val="center"/>
            <w:hideMark/>
          </w:tcPr>
          <w:p w14:paraId="4F400B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B/100 PCS</w:t>
            </w:r>
          </w:p>
        </w:tc>
        <w:tc>
          <w:tcPr>
            <w:tcW w:w="1047" w:type="dxa"/>
            <w:tcBorders>
              <w:top w:val="nil"/>
              <w:left w:val="nil"/>
              <w:bottom w:val="single" w:sz="4" w:space="0" w:color="auto"/>
              <w:right w:val="single" w:sz="4" w:space="0" w:color="auto"/>
            </w:tcBorders>
            <w:shd w:val="clear" w:color="auto" w:fill="auto"/>
            <w:noWrap/>
            <w:vAlign w:val="center"/>
            <w:hideMark/>
          </w:tcPr>
          <w:p w14:paraId="66FA917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35AAAE2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6FE83C6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9F21E0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666F155" w14:textId="3F0280D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25" w:type="dxa"/>
            <w:tcBorders>
              <w:top w:val="single" w:sz="4" w:space="0" w:color="auto"/>
              <w:bottom w:val="single" w:sz="4" w:space="0" w:color="auto"/>
            </w:tcBorders>
            <w:vAlign w:val="center"/>
          </w:tcPr>
          <w:p w14:paraId="739A8A06" w14:textId="1D365C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2392F42E" w14:textId="4992332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64517F5" w14:textId="6A88F7A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Garrot</w:t>
            </w:r>
          </w:p>
        </w:tc>
        <w:tc>
          <w:tcPr>
            <w:tcW w:w="1559" w:type="dxa"/>
            <w:tcBorders>
              <w:top w:val="nil"/>
              <w:left w:val="nil"/>
              <w:bottom w:val="single" w:sz="4" w:space="0" w:color="auto"/>
              <w:right w:val="single" w:sz="4" w:space="0" w:color="auto"/>
            </w:tcBorders>
            <w:shd w:val="clear" w:color="auto" w:fill="auto"/>
            <w:noWrap/>
            <w:vAlign w:val="center"/>
            <w:hideMark/>
          </w:tcPr>
          <w:p w14:paraId="23B4CFD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A957F8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04497E5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12816AF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1CC12F3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8772CF7" w14:textId="5C78541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24</w:t>
            </w:r>
          </w:p>
        </w:tc>
        <w:tc>
          <w:tcPr>
            <w:tcW w:w="425" w:type="dxa"/>
            <w:tcBorders>
              <w:top w:val="single" w:sz="4" w:space="0" w:color="auto"/>
              <w:bottom w:val="single" w:sz="4" w:space="0" w:color="auto"/>
            </w:tcBorders>
            <w:vAlign w:val="center"/>
          </w:tcPr>
          <w:p w14:paraId="5192C8A0" w14:textId="08C2535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43358FE" w14:textId="2203EC1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F04D692" w14:textId="57AE490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de transport à triple emballage</w:t>
            </w:r>
          </w:p>
        </w:tc>
        <w:tc>
          <w:tcPr>
            <w:tcW w:w="1559" w:type="dxa"/>
            <w:tcBorders>
              <w:top w:val="nil"/>
              <w:left w:val="nil"/>
              <w:bottom w:val="single" w:sz="4" w:space="0" w:color="auto"/>
              <w:right w:val="single" w:sz="4" w:space="0" w:color="auto"/>
            </w:tcBorders>
            <w:shd w:val="clear" w:color="auto" w:fill="auto"/>
            <w:noWrap/>
            <w:vAlign w:val="center"/>
            <w:hideMark/>
          </w:tcPr>
          <w:p w14:paraId="77A88CE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18319F0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355" w:type="dxa"/>
            <w:tcBorders>
              <w:top w:val="nil"/>
              <w:left w:val="nil"/>
              <w:bottom w:val="single" w:sz="4" w:space="0" w:color="auto"/>
              <w:right w:val="single" w:sz="4" w:space="0" w:color="auto"/>
            </w:tcBorders>
            <w:shd w:val="clear" w:color="auto" w:fill="auto"/>
            <w:noWrap/>
            <w:vAlign w:val="center"/>
            <w:hideMark/>
          </w:tcPr>
          <w:p w14:paraId="42AEC32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4581B9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4409FD2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A3CE044" w14:textId="5A6912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25" w:type="dxa"/>
            <w:tcBorders>
              <w:top w:val="single" w:sz="4" w:space="0" w:color="auto"/>
              <w:bottom w:val="single" w:sz="4" w:space="0" w:color="auto"/>
            </w:tcBorders>
            <w:vAlign w:val="center"/>
          </w:tcPr>
          <w:p w14:paraId="13638688" w14:textId="0B855D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B237B36" w14:textId="165F64A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C746CA4" w14:textId="50E9F9D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papier DBS</w:t>
            </w:r>
          </w:p>
        </w:tc>
        <w:tc>
          <w:tcPr>
            <w:tcW w:w="1559" w:type="dxa"/>
            <w:tcBorders>
              <w:top w:val="nil"/>
              <w:left w:val="nil"/>
              <w:bottom w:val="single" w:sz="4" w:space="0" w:color="auto"/>
              <w:right w:val="single" w:sz="4" w:space="0" w:color="auto"/>
            </w:tcBorders>
            <w:shd w:val="clear" w:color="auto" w:fill="auto"/>
            <w:noWrap/>
            <w:vAlign w:val="center"/>
            <w:hideMark/>
          </w:tcPr>
          <w:p w14:paraId="2978A48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Paquet/50</w:t>
            </w:r>
          </w:p>
        </w:tc>
        <w:tc>
          <w:tcPr>
            <w:tcW w:w="1047" w:type="dxa"/>
            <w:tcBorders>
              <w:top w:val="nil"/>
              <w:left w:val="nil"/>
              <w:bottom w:val="single" w:sz="4" w:space="0" w:color="auto"/>
              <w:right w:val="single" w:sz="4" w:space="0" w:color="auto"/>
            </w:tcBorders>
            <w:shd w:val="clear" w:color="auto" w:fill="auto"/>
            <w:noWrap/>
            <w:vAlign w:val="center"/>
            <w:hideMark/>
          </w:tcPr>
          <w:p w14:paraId="144D67F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7899ADF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3AB4C58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0D1B583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E414404" w14:textId="75BD1A5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25" w:type="dxa"/>
            <w:tcBorders>
              <w:top w:val="single" w:sz="4" w:space="0" w:color="auto"/>
              <w:bottom w:val="single" w:sz="4" w:space="0" w:color="auto"/>
            </w:tcBorders>
            <w:vAlign w:val="center"/>
          </w:tcPr>
          <w:p w14:paraId="0D3CFE44" w14:textId="64A59DB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2CB9E71" w14:textId="409FFB5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8DB238C" w14:textId="5B3A9DF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papier DBS</w:t>
            </w:r>
          </w:p>
        </w:tc>
        <w:tc>
          <w:tcPr>
            <w:tcW w:w="1559" w:type="dxa"/>
            <w:tcBorders>
              <w:top w:val="nil"/>
              <w:left w:val="nil"/>
              <w:bottom w:val="single" w:sz="4" w:space="0" w:color="auto"/>
              <w:right w:val="single" w:sz="4" w:space="0" w:color="auto"/>
            </w:tcBorders>
            <w:shd w:val="clear" w:color="auto" w:fill="auto"/>
            <w:noWrap/>
            <w:vAlign w:val="center"/>
            <w:hideMark/>
          </w:tcPr>
          <w:p w14:paraId="49EF806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Paquet/50</w:t>
            </w:r>
          </w:p>
        </w:tc>
        <w:tc>
          <w:tcPr>
            <w:tcW w:w="1047" w:type="dxa"/>
            <w:tcBorders>
              <w:top w:val="nil"/>
              <w:left w:val="nil"/>
              <w:bottom w:val="single" w:sz="4" w:space="0" w:color="auto"/>
              <w:right w:val="single" w:sz="4" w:space="0" w:color="auto"/>
            </w:tcBorders>
            <w:shd w:val="clear" w:color="auto" w:fill="auto"/>
            <w:noWrap/>
            <w:vAlign w:val="center"/>
            <w:hideMark/>
          </w:tcPr>
          <w:p w14:paraId="041D173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6B10EDE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03847F7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7D35CA7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D1326B7" w14:textId="42CDFAF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25" w:type="dxa"/>
            <w:tcBorders>
              <w:top w:val="single" w:sz="4" w:space="0" w:color="auto"/>
              <w:bottom w:val="single" w:sz="4" w:space="0" w:color="auto"/>
            </w:tcBorders>
            <w:vAlign w:val="center"/>
          </w:tcPr>
          <w:p w14:paraId="491E5BEE" w14:textId="54797F6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B466F32" w14:textId="541AAE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2C12F4C" w14:textId="088A435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59" w:type="dxa"/>
            <w:tcBorders>
              <w:top w:val="nil"/>
              <w:left w:val="nil"/>
              <w:bottom w:val="single" w:sz="4" w:space="0" w:color="auto"/>
              <w:right w:val="single" w:sz="4" w:space="0" w:color="auto"/>
            </w:tcBorders>
            <w:shd w:val="clear" w:color="auto" w:fill="auto"/>
            <w:noWrap/>
            <w:vAlign w:val="center"/>
            <w:hideMark/>
          </w:tcPr>
          <w:p w14:paraId="184030F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71A3D3C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34FFE41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57DE10C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8EE8C6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3A588A8" w14:textId="5A3A2D7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25" w:type="dxa"/>
            <w:tcBorders>
              <w:top w:val="single" w:sz="4" w:space="0" w:color="auto"/>
              <w:bottom w:val="single" w:sz="4" w:space="0" w:color="auto"/>
            </w:tcBorders>
            <w:vAlign w:val="center"/>
          </w:tcPr>
          <w:p w14:paraId="6865AAD9" w14:textId="1EB1A4E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4FCFCD68" w14:textId="200FFA0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07862E2" w14:textId="18249E0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59" w:type="dxa"/>
            <w:tcBorders>
              <w:top w:val="nil"/>
              <w:left w:val="nil"/>
              <w:bottom w:val="single" w:sz="4" w:space="0" w:color="auto"/>
              <w:right w:val="single" w:sz="4" w:space="0" w:color="auto"/>
            </w:tcBorders>
            <w:shd w:val="clear" w:color="auto" w:fill="auto"/>
            <w:noWrap/>
            <w:vAlign w:val="center"/>
            <w:hideMark/>
          </w:tcPr>
          <w:p w14:paraId="3576476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B/100</w:t>
            </w:r>
          </w:p>
        </w:tc>
        <w:tc>
          <w:tcPr>
            <w:tcW w:w="1047" w:type="dxa"/>
            <w:tcBorders>
              <w:top w:val="nil"/>
              <w:left w:val="nil"/>
              <w:bottom w:val="single" w:sz="4" w:space="0" w:color="auto"/>
              <w:right w:val="single" w:sz="4" w:space="0" w:color="auto"/>
            </w:tcBorders>
            <w:shd w:val="clear" w:color="auto" w:fill="auto"/>
            <w:noWrap/>
            <w:vAlign w:val="center"/>
            <w:hideMark/>
          </w:tcPr>
          <w:p w14:paraId="159D0E7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45407D8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561BF0B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52A0486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28DF34F" w14:textId="5E2A0DD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25" w:type="dxa"/>
            <w:tcBorders>
              <w:top w:val="single" w:sz="4" w:space="0" w:color="auto"/>
              <w:bottom w:val="single" w:sz="4" w:space="0" w:color="auto"/>
            </w:tcBorders>
            <w:vAlign w:val="center"/>
          </w:tcPr>
          <w:p w14:paraId="1431E96B" w14:textId="1FF6A1C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7BE278B" w14:textId="53A9FA1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ABC0300" w14:textId="7207FE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Lamelles couvre-objet 22 x 22 mm</w:t>
            </w:r>
          </w:p>
        </w:tc>
        <w:tc>
          <w:tcPr>
            <w:tcW w:w="1559" w:type="dxa"/>
            <w:tcBorders>
              <w:top w:val="nil"/>
              <w:left w:val="nil"/>
              <w:bottom w:val="single" w:sz="4" w:space="0" w:color="auto"/>
              <w:right w:val="single" w:sz="4" w:space="0" w:color="auto"/>
            </w:tcBorders>
            <w:shd w:val="clear" w:color="auto" w:fill="auto"/>
            <w:noWrap/>
            <w:vAlign w:val="center"/>
            <w:hideMark/>
          </w:tcPr>
          <w:p w14:paraId="79CC070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2336138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6C96D07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70C8638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47F39A6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A058C93" w14:textId="527AFF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25" w:type="dxa"/>
            <w:tcBorders>
              <w:top w:val="single" w:sz="4" w:space="0" w:color="auto"/>
              <w:bottom w:val="single" w:sz="4" w:space="0" w:color="auto"/>
            </w:tcBorders>
            <w:vAlign w:val="center"/>
          </w:tcPr>
          <w:p w14:paraId="422BF613" w14:textId="3AECC65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378A9FD" w14:textId="288193A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1EECD59" w14:textId="14FFC6C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59" w:type="dxa"/>
            <w:tcBorders>
              <w:top w:val="nil"/>
              <w:left w:val="nil"/>
              <w:bottom w:val="single" w:sz="4" w:space="0" w:color="auto"/>
              <w:right w:val="single" w:sz="4" w:space="0" w:color="auto"/>
            </w:tcBorders>
            <w:shd w:val="clear" w:color="auto" w:fill="auto"/>
            <w:noWrap/>
            <w:vAlign w:val="center"/>
            <w:hideMark/>
          </w:tcPr>
          <w:p w14:paraId="7148C96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47" w:type="dxa"/>
            <w:tcBorders>
              <w:top w:val="nil"/>
              <w:left w:val="nil"/>
              <w:bottom w:val="single" w:sz="4" w:space="0" w:color="auto"/>
              <w:right w:val="single" w:sz="4" w:space="0" w:color="auto"/>
            </w:tcBorders>
            <w:shd w:val="clear" w:color="auto" w:fill="auto"/>
            <w:noWrap/>
            <w:vAlign w:val="center"/>
            <w:hideMark/>
          </w:tcPr>
          <w:p w14:paraId="1062D7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355" w:type="dxa"/>
            <w:tcBorders>
              <w:top w:val="nil"/>
              <w:left w:val="nil"/>
              <w:bottom w:val="single" w:sz="4" w:space="0" w:color="auto"/>
              <w:right w:val="single" w:sz="4" w:space="0" w:color="auto"/>
            </w:tcBorders>
            <w:shd w:val="clear" w:color="auto" w:fill="auto"/>
            <w:noWrap/>
            <w:vAlign w:val="center"/>
            <w:hideMark/>
          </w:tcPr>
          <w:p w14:paraId="3AE3995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487EEA6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28C8069E"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7766C14" w14:textId="7EF3B1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25" w:type="dxa"/>
            <w:tcBorders>
              <w:top w:val="single" w:sz="4" w:space="0" w:color="auto"/>
              <w:bottom w:val="single" w:sz="4" w:space="0" w:color="auto"/>
            </w:tcBorders>
            <w:vAlign w:val="center"/>
          </w:tcPr>
          <w:p w14:paraId="38624F93" w14:textId="0E095E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8EBF7FF" w14:textId="1885E99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51D2A3C" w14:textId="371E1A8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59" w:type="dxa"/>
            <w:tcBorders>
              <w:top w:val="nil"/>
              <w:left w:val="nil"/>
              <w:bottom w:val="single" w:sz="4" w:space="0" w:color="auto"/>
              <w:right w:val="single" w:sz="4" w:space="0" w:color="auto"/>
            </w:tcBorders>
            <w:shd w:val="clear" w:color="auto" w:fill="auto"/>
            <w:noWrap/>
            <w:vAlign w:val="center"/>
            <w:hideMark/>
          </w:tcPr>
          <w:p w14:paraId="0AEA1A0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47" w:type="dxa"/>
            <w:tcBorders>
              <w:top w:val="nil"/>
              <w:left w:val="nil"/>
              <w:bottom w:val="single" w:sz="4" w:space="0" w:color="auto"/>
              <w:right w:val="single" w:sz="4" w:space="0" w:color="auto"/>
            </w:tcBorders>
            <w:shd w:val="clear" w:color="auto" w:fill="auto"/>
            <w:noWrap/>
            <w:vAlign w:val="center"/>
            <w:hideMark/>
          </w:tcPr>
          <w:p w14:paraId="51F4B33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355" w:type="dxa"/>
            <w:tcBorders>
              <w:top w:val="nil"/>
              <w:left w:val="nil"/>
              <w:bottom w:val="single" w:sz="4" w:space="0" w:color="auto"/>
              <w:right w:val="single" w:sz="4" w:space="0" w:color="auto"/>
            </w:tcBorders>
            <w:shd w:val="clear" w:color="auto" w:fill="auto"/>
            <w:noWrap/>
            <w:vAlign w:val="center"/>
            <w:hideMark/>
          </w:tcPr>
          <w:p w14:paraId="338D164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469DA4C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674A275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CB2B371" w14:textId="341DC4F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25" w:type="dxa"/>
            <w:tcBorders>
              <w:top w:val="single" w:sz="4" w:space="0" w:color="auto"/>
              <w:bottom w:val="single" w:sz="4" w:space="0" w:color="auto"/>
            </w:tcBorders>
            <w:vAlign w:val="center"/>
          </w:tcPr>
          <w:p w14:paraId="6D3AF0BF" w14:textId="645EEB8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D3680D4" w14:textId="287F1B5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E9AB9F0" w14:textId="2F95B46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Lames porte objet 76 x 26 mm</w:t>
            </w:r>
          </w:p>
        </w:tc>
        <w:tc>
          <w:tcPr>
            <w:tcW w:w="1559" w:type="dxa"/>
            <w:tcBorders>
              <w:top w:val="nil"/>
              <w:left w:val="nil"/>
              <w:bottom w:val="single" w:sz="4" w:space="0" w:color="auto"/>
              <w:right w:val="single" w:sz="4" w:space="0" w:color="auto"/>
            </w:tcBorders>
            <w:shd w:val="clear" w:color="auto" w:fill="auto"/>
            <w:noWrap/>
            <w:vAlign w:val="center"/>
            <w:hideMark/>
          </w:tcPr>
          <w:p w14:paraId="60DBF56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B/50</w:t>
            </w:r>
          </w:p>
        </w:tc>
        <w:tc>
          <w:tcPr>
            <w:tcW w:w="1047" w:type="dxa"/>
            <w:tcBorders>
              <w:top w:val="nil"/>
              <w:left w:val="nil"/>
              <w:bottom w:val="single" w:sz="4" w:space="0" w:color="auto"/>
              <w:right w:val="single" w:sz="4" w:space="0" w:color="auto"/>
            </w:tcBorders>
            <w:shd w:val="clear" w:color="auto" w:fill="auto"/>
            <w:noWrap/>
            <w:vAlign w:val="center"/>
            <w:hideMark/>
          </w:tcPr>
          <w:p w14:paraId="7161E8E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355" w:type="dxa"/>
            <w:tcBorders>
              <w:top w:val="nil"/>
              <w:left w:val="nil"/>
              <w:bottom w:val="single" w:sz="4" w:space="0" w:color="auto"/>
              <w:right w:val="single" w:sz="4" w:space="0" w:color="auto"/>
            </w:tcBorders>
            <w:shd w:val="clear" w:color="auto" w:fill="auto"/>
            <w:noWrap/>
            <w:vAlign w:val="center"/>
            <w:hideMark/>
          </w:tcPr>
          <w:p w14:paraId="54319FA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0EC644C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1E70A8B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2D51226" w14:textId="6EF0B3B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25" w:type="dxa"/>
            <w:tcBorders>
              <w:top w:val="single" w:sz="4" w:space="0" w:color="auto"/>
              <w:bottom w:val="single" w:sz="4" w:space="0" w:color="auto"/>
            </w:tcBorders>
            <w:vAlign w:val="center"/>
          </w:tcPr>
          <w:p w14:paraId="7BD176EE" w14:textId="2F48F5B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40CF0688" w14:textId="1D07DCF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325FCD7" w14:textId="2D9A1B1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Lancette de prélèvement stérile</w:t>
            </w:r>
          </w:p>
        </w:tc>
        <w:tc>
          <w:tcPr>
            <w:tcW w:w="1559" w:type="dxa"/>
            <w:tcBorders>
              <w:top w:val="nil"/>
              <w:left w:val="nil"/>
              <w:bottom w:val="single" w:sz="4" w:space="0" w:color="auto"/>
              <w:right w:val="single" w:sz="4" w:space="0" w:color="auto"/>
            </w:tcBorders>
            <w:shd w:val="clear" w:color="auto" w:fill="auto"/>
            <w:noWrap/>
            <w:vAlign w:val="center"/>
            <w:hideMark/>
          </w:tcPr>
          <w:p w14:paraId="4361B76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P/1000</w:t>
            </w:r>
          </w:p>
        </w:tc>
        <w:tc>
          <w:tcPr>
            <w:tcW w:w="1047" w:type="dxa"/>
            <w:tcBorders>
              <w:top w:val="nil"/>
              <w:left w:val="nil"/>
              <w:bottom w:val="single" w:sz="4" w:space="0" w:color="auto"/>
              <w:right w:val="single" w:sz="4" w:space="0" w:color="auto"/>
            </w:tcBorders>
            <w:shd w:val="clear" w:color="auto" w:fill="auto"/>
            <w:noWrap/>
            <w:vAlign w:val="center"/>
            <w:hideMark/>
          </w:tcPr>
          <w:p w14:paraId="16C6729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5627DCB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524AE64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643FE71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305C23B" w14:textId="013F54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25" w:type="dxa"/>
            <w:tcBorders>
              <w:top w:val="single" w:sz="4" w:space="0" w:color="auto"/>
              <w:bottom w:val="single" w:sz="4" w:space="0" w:color="auto"/>
            </w:tcBorders>
            <w:vAlign w:val="center"/>
          </w:tcPr>
          <w:p w14:paraId="1822B046" w14:textId="51B4443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85A6DC5" w14:textId="0BA91DE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EF94964" w14:textId="613A65A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Linge pour la salle de garde </w:t>
            </w:r>
          </w:p>
        </w:tc>
        <w:tc>
          <w:tcPr>
            <w:tcW w:w="1559" w:type="dxa"/>
            <w:tcBorders>
              <w:top w:val="nil"/>
              <w:left w:val="nil"/>
              <w:bottom w:val="single" w:sz="4" w:space="0" w:color="auto"/>
              <w:right w:val="single" w:sz="4" w:space="0" w:color="auto"/>
            </w:tcBorders>
            <w:shd w:val="clear" w:color="auto" w:fill="auto"/>
            <w:noWrap/>
            <w:vAlign w:val="center"/>
            <w:hideMark/>
          </w:tcPr>
          <w:p w14:paraId="6C817A1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3E367CE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4B61B58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403" w:type="dxa"/>
            <w:tcBorders>
              <w:top w:val="nil"/>
              <w:left w:val="nil"/>
              <w:bottom w:val="single" w:sz="4" w:space="0" w:color="auto"/>
              <w:right w:val="single" w:sz="4" w:space="0" w:color="auto"/>
            </w:tcBorders>
            <w:shd w:val="clear" w:color="auto" w:fill="auto"/>
            <w:noWrap/>
            <w:vAlign w:val="center"/>
            <w:hideMark/>
          </w:tcPr>
          <w:p w14:paraId="7E7EDF0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garde </w:t>
            </w:r>
          </w:p>
        </w:tc>
      </w:tr>
      <w:tr w:rsidR="005023FD" w:rsidRPr="004869DC" w14:paraId="0B53165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2913074" w14:textId="366CFED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25" w:type="dxa"/>
            <w:tcBorders>
              <w:top w:val="single" w:sz="4" w:space="0" w:color="auto"/>
              <w:bottom w:val="single" w:sz="4" w:space="0" w:color="auto"/>
            </w:tcBorders>
            <w:vAlign w:val="center"/>
          </w:tcPr>
          <w:p w14:paraId="4294D9B4" w14:textId="71ED552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3287818" w14:textId="38E7928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6FC967A" w14:textId="15DD1B2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Marqueur indélébile à bout fin</w:t>
            </w:r>
          </w:p>
        </w:tc>
        <w:tc>
          <w:tcPr>
            <w:tcW w:w="1559" w:type="dxa"/>
            <w:tcBorders>
              <w:top w:val="nil"/>
              <w:left w:val="nil"/>
              <w:bottom w:val="single" w:sz="4" w:space="0" w:color="auto"/>
              <w:right w:val="single" w:sz="4" w:space="0" w:color="auto"/>
            </w:tcBorders>
            <w:shd w:val="clear" w:color="auto" w:fill="auto"/>
            <w:noWrap/>
            <w:vAlign w:val="center"/>
            <w:hideMark/>
          </w:tcPr>
          <w:p w14:paraId="732592F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P/5</w:t>
            </w:r>
          </w:p>
        </w:tc>
        <w:tc>
          <w:tcPr>
            <w:tcW w:w="1047" w:type="dxa"/>
            <w:tcBorders>
              <w:top w:val="nil"/>
              <w:left w:val="nil"/>
              <w:bottom w:val="single" w:sz="4" w:space="0" w:color="auto"/>
              <w:right w:val="single" w:sz="4" w:space="0" w:color="auto"/>
            </w:tcBorders>
            <w:shd w:val="clear" w:color="auto" w:fill="auto"/>
            <w:noWrap/>
            <w:vAlign w:val="center"/>
            <w:hideMark/>
          </w:tcPr>
          <w:p w14:paraId="0384445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043E3DA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62D11D0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156ED58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D8DEDEA" w14:textId="33B8B0B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25" w:type="dxa"/>
            <w:tcBorders>
              <w:top w:val="single" w:sz="4" w:space="0" w:color="auto"/>
              <w:bottom w:val="single" w:sz="4" w:space="0" w:color="auto"/>
            </w:tcBorders>
            <w:vAlign w:val="center"/>
          </w:tcPr>
          <w:p w14:paraId="748B0A40" w14:textId="26ED201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A5F1CE5" w14:textId="71F493B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8ECF4B7" w14:textId="7294326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Modèle de bulletin de demande d'examen</w:t>
            </w:r>
          </w:p>
        </w:tc>
        <w:tc>
          <w:tcPr>
            <w:tcW w:w="1559" w:type="dxa"/>
            <w:tcBorders>
              <w:top w:val="nil"/>
              <w:left w:val="nil"/>
              <w:bottom w:val="single" w:sz="4" w:space="0" w:color="auto"/>
              <w:right w:val="single" w:sz="4" w:space="0" w:color="auto"/>
            </w:tcBorders>
            <w:shd w:val="clear" w:color="auto" w:fill="auto"/>
            <w:noWrap/>
            <w:vAlign w:val="center"/>
            <w:hideMark/>
          </w:tcPr>
          <w:p w14:paraId="5574C7A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7C1B395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500</w:t>
            </w:r>
          </w:p>
        </w:tc>
        <w:tc>
          <w:tcPr>
            <w:tcW w:w="2355" w:type="dxa"/>
            <w:tcBorders>
              <w:top w:val="nil"/>
              <w:left w:val="nil"/>
              <w:bottom w:val="single" w:sz="4" w:space="0" w:color="auto"/>
              <w:right w:val="single" w:sz="4" w:space="0" w:color="auto"/>
            </w:tcBorders>
            <w:shd w:val="clear" w:color="auto" w:fill="auto"/>
            <w:noWrap/>
            <w:vAlign w:val="center"/>
            <w:hideMark/>
          </w:tcPr>
          <w:p w14:paraId="3B738DE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5B16D17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3DCABC3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802ED04" w14:textId="3B3E605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25" w:type="dxa"/>
            <w:tcBorders>
              <w:top w:val="single" w:sz="4" w:space="0" w:color="auto"/>
              <w:bottom w:val="single" w:sz="4" w:space="0" w:color="auto"/>
            </w:tcBorders>
            <w:vAlign w:val="center"/>
          </w:tcPr>
          <w:p w14:paraId="663C37A6" w14:textId="4ED344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C0E1E06" w14:textId="19FA695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34BA326" w14:textId="6DE457E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Modèle de fiches de rendu des résultats</w:t>
            </w:r>
          </w:p>
        </w:tc>
        <w:tc>
          <w:tcPr>
            <w:tcW w:w="1559" w:type="dxa"/>
            <w:tcBorders>
              <w:top w:val="nil"/>
              <w:left w:val="nil"/>
              <w:bottom w:val="single" w:sz="4" w:space="0" w:color="auto"/>
              <w:right w:val="single" w:sz="4" w:space="0" w:color="auto"/>
            </w:tcBorders>
            <w:shd w:val="clear" w:color="auto" w:fill="auto"/>
            <w:noWrap/>
            <w:vAlign w:val="center"/>
            <w:hideMark/>
          </w:tcPr>
          <w:p w14:paraId="07BEA37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37923B6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500</w:t>
            </w:r>
          </w:p>
        </w:tc>
        <w:tc>
          <w:tcPr>
            <w:tcW w:w="2355" w:type="dxa"/>
            <w:tcBorders>
              <w:top w:val="nil"/>
              <w:left w:val="nil"/>
              <w:bottom w:val="single" w:sz="4" w:space="0" w:color="auto"/>
              <w:right w:val="single" w:sz="4" w:space="0" w:color="auto"/>
            </w:tcBorders>
            <w:shd w:val="clear" w:color="auto" w:fill="auto"/>
            <w:noWrap/>
            <w:vAlign w:val="center"/>
            <w:hideMark/>
          </w:tcPr>
          <w:p w14:paraId="7FFE35E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5666B8C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750A536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5A3B711" w14:textId="2AE9228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38</w:t>
            </w:r>
          </w:p>
        </w:tc>
        <w:tc>
          <w:tcPr>
            <w:tcW w:w="425" w:type="dxa"/>
            <w:tcBorders>
              <w:top w:val="single" w:sz="4" w:space="0" w:color="auto"/>
              <w:bottom w:val="single" w:sz="4" w:space="0" w:color="auto"/>
            </w:tcBorders>
            <w:vAlign w:val="center"/>
          </w:tcPr>
          <w:p w14:paraId="5505B573" w14:textId="36A7C8F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22D2B102" w14:textId="5DD61CA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4B2D148" w14:textId="74A2C0F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Modèle de formulaire de transport d'échantillon </w:t>
            </w:r>
          </w:p>
        </w:tc>
        <w:tc>
          <w:tcPr>
            <w:tcW w:w="1559" w:type="dxa"/>
            <w:tcBorders>
              <w:top w:val="nil"/>
              <w:left w:val="nil"/>
              <w:bottom w:val="single" w:sz="4" w:space="0" w:color="auto"/>
              <w:right w:val="single" w:sz="4" w:space="0" w:color="auto"/>
            </w:tcBorders>
            <w:shd w:val="clear" w:color="auto" w:fill="auto"/>
            <w:noWrap/>
            <w:vAlign w:val="center"/>
            <w:hideMark/>
          </w:tcPr>
          <w:p w14:paraId="2B13834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26A04F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2355" w:type="dxa"/>
            <w:tcBorders>
              <w:top w:val="nil"/>
              <w:left w:val="nil"/>
              <w:bottom w:val="single" w:sz="4" w:space="0" w:color="auto"/>
              <w:right w:val="single" w:sz="4" w:space="0" w:color="auto"/>
            </w:tcBorders>
            <w:shd w:val="clear" w:color="auto" w:fill="auto"/>
            <w:noWrap/>
            <w:vAlign w:val="center"/>
            <w:hideMark/>
          </w:tcPr>
          <w:p w14:paraId="6F28F61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1175F37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47FC911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82F8113" w14:textId="1C8D2AC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39</w:t>
            </w:r>
          </w:p>
        </w:tc>
        <w:tc>
          <w:tcPr>
            <w:tcW w:w="425" w:type="dxa"/>
            <w:tcBorders>
              <w:top w:val="single" w:sz="4" w:space="0" w:color="auto"/>
              <w:bottom w:val="single" w:sz="4" w:space="0" w:color="auto"/>
            </w:tcBorders>
            <w:vAlign w:val="center"/>
          </w:tcPr>
          <w:p w14:paraId="6E18AAE8" w14:textId="7A14FEF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2C77474" w14:textId="12871A1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1776EC6" w14:textId="07DD606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Papier essuie tout</w:t>
            </w:r>
          </w:p>
        </w:tc>
        <w:tc>
          <w:tcPr>
            <w:tcW w:w="1559" w:type="dxa"/>
            <w:tcBorders>
              <w:top w:val="nil"/>
              <w:left w:val="nil"/>
              <w:bottom w:val="single" w:sz="4" w:space="0" w:color="auto"/>
              <w:right w:val="single" w:sz="4" w:space="0" w:color="auto"/>
            </w:tcBorders>
            <w:shd w:val="clear" w:color="auto" w:fill="auto"/>
            <w:noWrap/>
            <w:vAlign w:val="center"/>
            <w:hideMark/>
          </w:tcPr>
          <w:p w14:paraId="1DE1769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47" w:type="dxa"/>
            <w:tcBorders>
              <w:top w:val="nil"/>
              <w:left w:val="nil"/>
              <w:bottom w:val="single" w:sz="4" w:space="0" w:color="auto"/>
              <w:right w:val="single" w:sz="4" w:space="0" w:color="auto"/>
            </w:tcBorders>
            <w:shd w:val="clear" w:color="auto" w:fill="auto"/>
            <w:noWrap/>
            <w:vAlign w:val="center"/>
            <w:hideMark/>
          </w:tcPr>
          <w:p w14:paraId="6D8FAF2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2355" w:type="dxa"/>
            <w:tcBorders>
              <w:top w:val="nil"/>
              <w:left w:val="nil"/>
              <w:bottom w:val="single" w:sz="4" w:space="0" w:color="auto"/>
              <w:right w:val="single" w:sz="4" w:space="0" w:color="auto"/>
            </w:tcBorders>
            <w:shd w:val="clear" w:color="auto" w:fill="auto"/>
            <w:noWrap/>
            <w:vAlign w:val="center"/>
            <w:hideMark/>
          </w:tcPr>
          <w:p w14:paraId="3C3FA11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7013F07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70F05B3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F562DFD" w14:textId="3A78FB3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40</w:t>
            </w:r>
          </w:p>
        </w:tc>
        <w:tc>
          <w:tcPr>
            <w:tcW w:w="425" w:type="dxa"/>
            <w:tcBorders>
              <w:top w:val="single" w:sz="4" w:space="0" w:color="auto"/>
              <w:bottom w:val="single" w:sz="4" w:space="0" w:color="auto"/>
            </w:tcBorders>
            <w:vAlign w:val="center"/>
          </w:tcPr>
          <w:p w14:paraId="0C775725" w14:textId="6400804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FFC9186" w14:textId="024700A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82F2391" w14:textId="48CB72B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Plaque opaline 25 x 20 cm</w:t>
            </w:r>
          </w:p>
        </w:tc>
        <w:tc>
          <w:tcPr>
            <w:tcW w:w="1559" w:type="dxa"/>
            <w:tcBorders>
              <w:top w:val="nil"/>
              <w:left w:val="nil"/>
              <w:bottom w:val="single" w:sz="4" w:space="0" w:color="auto"/>
              <w:right w:val="single" w:sz="4" w:space="0" w:color="auto"/>
            </w:tcBorders>
            <w:shd w:val="clear" w:color="auto" w:fill="auto"/>
            <w:noWrap/>
            <w:vAlign w:val="center"/>
            <w:hideMark/>
          </w:tcPr>
          <w:p w14:paraId="737457A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515383A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0BEF4DC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7688960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2DA541E3"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FE92520" w14:textId="11F63EB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41</w:t>
            </w:r>
          </w:p>
        </w:tc>
        <w:tc>
          <w:tcPr>
            <w:tcW w:w="425" w:type="dxa"/>
            <w:tcBorders>
              <w:top w:val="single" w:sz="4" w:space="0" w:color="auto"/>
              <w:bottom w:val="single" w:sz="4" w:space="0" w:color="auto"/>
            </w:tcBorders>
            <w:vAlign w:val="center"/>
          </w:tcPr>
          <w:p w14:paraId="72E78A11" w14:textId="78F1227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D898632" w14:textId="55C33B1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E42211B" w14:textId="5767A09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Poire à trois clapet </w:t>
            </w:r>
          </w:p>
        </w:tc>
        <w:tc>
          <w:tcPr>
            <w:tcW w:w="1559" w:type="dxa"/>
            <w:tcBorders>
              <w:top w:val="nil"/>
              <w:left w:val="nil"/>
              <w:bottom w:val="single" w:sz="4" w:space="0" w:color="auto"/>
              <w:right w:val="single" w:sz="4" w:space="0" w:color="auto"/>
            </w:tcBorders>
            <w:shd w:val="clear" w:color="auto" w:fill="auto"/>
            <w:noWrap/>
            <w:vAlign w:val="center"/>
            <w:hideMark/>
          </w:tcPr>
          <w:p w14:paraId="09FCD28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4325C7C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1B6E20B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6AE9FD3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25067C2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7DD7FCD" w14:textId="708A632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42</w:t>
            </w:r>
          </w:p>
        </w:tc>
        <w:tc>
          <w:tcPr>
            <w:tcW w:w="425" w:type="dxa"/>
            <w:tcBorders>
              <w:top w:val="single" w:sz="4" w:space="0" w:color="auto"/>
              <w:bottom w:val="single" w:sz="4" w:space="0" w:color="auto"/>
            </w:tcBorders>
            <w:vAlign w:val="center"/>
          </w:tcPr>
          <w:p w14:paraId="5D16F255" w14:textId="3DBEE3C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47977AFC" w14:textId="5F3638B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77CA940" w14:textId="17900F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Poly pipette Pasteur 1-3 ml </w:t>
            </w:r>
          </w:p>
        </w:tc>
        <w:tc>
          <w:tcPr>
            <w:tcW w:w="1559" w:type="dxa"/>
            <w:tcBorders>
              <w:top w:val="nil"/>
              <w:left w:val="nil"/>
              <w:bottom w:val="single" w:sz="4" w:space="0" w:color="auto"/>
              <w:right w:val="single" w:sz="4" w:space="0" w:color="auto"/>
            </w:tcBorders>
            <w:shd w:val="clear" w:color="auto" w:fill="auto"/>
            <w:noWrap/>
            <w:vAlign w:val="center"/>
            <w:hideMark/>
          </w:tcPr>
          <w:p w14:paraId="1475C48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S/100</w:t>
            </w:r>
          </w:p>
        </w:tc>
        <w:tc>
          <w:tcPr>
            <w:tcW w:w="1047" w:type="dxa"/>
            <w:tcBorders>
              <w:top w:val="nil"/>
              <w:left w:val="nil"/>
              <w:bottom w:val="single" w:sz="4" w:space="0" w:color="auto"/>
              <w:right w:val="single" w:sz="4" w:space="0" w:color="auto"/>
            </w:tcBorders>
            <w:shd w:val="clear" w:color="auto" w:fill="auto"/>
            <w:noWrap/>
            <w:vAlign w:val="center"/>
            <w:hideMark/>
          </w:tcPr>
          <w:p w14:paraId="0502604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4734D58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50F0129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3874E2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4D4E432" w14:textId="2418265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43</w:t>
            </w:r>
          </w:p>
        </w:tc>
        <w:tc>
          <w:tcPr>
            <w:tcW w:w="425" w:type="dxa"/>
            <w:tcBorders>
              <w:top w:val="single" w:sz="4" w:space="0" w:color="auto"/>
              <w:bottom w:val="single" w:sz="4" w:space="0" w:color="auto"/>
            </w:tcBorders>
            <w:vAlign w:val="center"/>
          </w:tcPr>
          <w:p w14:paraId="565FF943" w14:textId="3E2BA1D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30C60C6" w14:textId="2AEDC17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642FC59" w14:textId="1955FE6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Pot prélèvement crachats</w:t>
            </w:r>
          </w:p>
        </w:tc>
        <w:tc>
          <w:tcPr>
            <w:tcW w:w="1559" w:type="dxa"/>
            <w:tcBorders>
              <w:top w:val="nil"/>
              <w:left w:val="nil"/>
              <w:bottom w:val="single" w:sz="4" w:space="0" w:color="auto"/>
              <w:right w:val="single" w:sz="4" w:space="0" w:color="auto"/>
            </w:tcBorders>
            <w:shd w:val="clear" w:color="auto" w:fill="auto"/>
            <w:noWrap/>
            <w:vAlign w:val="center"/>
            <w:hideMark/>
          </w:tcPr>
          <w:p w14:paraId="02D7C64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2ADEC45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355" w:type="dxa"/>
            <w:tcBorders>
              <w:top w:val="nil"/>
              <w:left w:val="nil"/>
              <w:bottom w:val="single" w:sz="4" w:space="0" w:color="auto"/>
              <w:right w:val="single" w:sz="4" w:space="0" w:color="auto"/>
            </w:tcBorders>
            <w:shd w:val="clear" w:color="auto" w:fill="auto"/>
            <w:noWrap/>
            <w:vAlign w:val="center"/>
            <w:hideMark/>
          </w:tcPr>
          <w:p w14:paraId="3F1F5E6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31757E9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5708990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8CD6D47" w14:textId="6BFA148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44</w:t>
            </w:r>
          </w:p>
        </w:tc>
        <w:tc>
          <w:tcPr>
            <w:tcW w:w="425" w:type="dxa"/>
            <w:tcBorders>
              <w:top w:val="single" w:sz="4" w:space="0" w:color="auto"/>
              <w:bottom w:val="single" w:sz="4" w:space="0" w:color="auto"/>
            </w:tcBorders>
            <w:vAlign w:val="center"/>
          </w:tcPr>
          <w:p w14:paraId="4F1DC0D5" w14:textId="7E243A8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E17E915" w14:textId="4EE5A19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BE63174" w14:textId="5CE952B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OPCT</w:t>
            </w:r>
          </w:p>
        </w:tc>
        <w:tc>
          <w:tcPr>
            <w:tcW w:w="1559" w:type="dxa"/>
            <w:tcBorders>
              <w:top w:val="nil"/>
              <w:left w:val="nil"/>
              <w:bottom w:val="single" w:sz="4" w:space="0" w:color="auto"/>
              <w:right w:val="single" w:sz="4" w:space="0" w:color="auto"/>
            </w:tcBorders>
            <w:shd w:val="clear" w:color="auto" w:fill="auto"/>
            <w:noWrap/>
            <w:vAlign w:val="center"/>
            <w:hideMark/>
          </w:tcPr>
          <w:p w14:paraId="4904284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3F8AE0D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4DE1AF1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6607DF2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611CACA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FE4AFA2" w14:textId="2AF0E7D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45</w:t>
            </w:r>
          </w:p>
        </w:tc>
        <w:tc>
          <w:tcPr>
            <w:tcW w:w="425" w:type="dxa"/>
            <w:tcBorders>
              <w:top w:val="single" w:sz="4" w:space="0" w:color="auto"/>
              <w:bottom w:val="single" w:sz="4" w:space="0" w:color="auto"/>
            </w:tcBorders>
            <w:vAlign w:val="center"/>
          </w:tcPr>
          <w:p w14:paraId="7869FC35" w14:textId="5A74C3D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5E58D05" w14:textId="4C8A12D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332DC3B" w14:textId="7F4AEF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Registre de laboratoire</w:t>
            </w:r>
          </w:p>
        </w:tc>
        <w:tc>
          <w:tcPr>
            <w:tcW w:w="1559" w:type="dxa"/>
            <w:tcBorders>
              <w:top w:val="nil"/>
              <w:left w:val="nil"/>
              <w:bottom w:val="single" w:sz="4" w:space="0" w:color="auto"/>
              <w:right w:val="single" w:sz="4" w:space="0" w:color="auto"/>
            </w:tcBorders>
            <w:shd w:val="clear" w:color="auto" w:fill="auto"/>
            <w:noWrap/>
            <w:vAlign w:val="center"/>
            <w:hideMark/>
          </w:tcPr>
          <w:p w14:paraId="5137790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582A16B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2355" w:type="dxa"/>
            <w:tcBorders>
              <w:top w:val="nil"/>
              <w:left w:val="nil"/>
              <w:bottom w:val="single" w:sz="4" w:space="0" w:color="auto"/>
              <w:right w:val="single" w:sz="4" w:space="0" w:color="auto"/>
            </w:tcBorders>
            <w:shd w:val="clear" w:color="auto" w:fill="auto"/>
            <w:noWrap/>
            <w:vAlign w:val="center"/>
            <w:hideMark/>
          </w:tcPr>
          <w:p w14:paraId="61B59AC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0EFED4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6C44ACA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419A658" w14:textId="3725A1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46</w:t>
            </w:r>
          </w:p>
        </w:tc>
        <w:tc>
          <w:tcPr>
            <w:tcW w:w="425" w:type="dxa"/>
            <w:tcBorders>
              <w:top w:val="single" w:sz="4" w:space="0" w:color="auto"/>
              <w:bottom w:val="single" w:sz="4" w:space="0" w:color="auto"/>
            </w:tcBorders>
            <w:vAlign w:val="center"/>
          </w:tcPr>
          <w:p w14:paraId="587E48CF" w14:textId="6801354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1E4BFE9" w14:textId="116655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70F3F9C" w14:textId="0922FAA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(petit modèle)</w:t>
            </w:r>
          </w:p>
        </w:tc>
        <w:tc>
          <w:tcPr>
            <w:tcW w:w="1559" w:type="dxa"/>
            <w:tcBorders>
              <w:top w:val="nil"/>
              <w:left w:val="nil"/>
              <w:bottom w:val="single" w:sz="4" w:space="0" w:color="auto"/>
              <w:right w:val="single" w:sz="4" w:space="0" w:color="auto"/>
            </w:tcBorders>
            <w:shd w:val="clear" w:color="auto" w:fill="auto"/>
            <w:noWrap/>
            <w:vAlign w:val="center"/>
            <w:hideMark/>
          </w:tcPr>
          <w:p w14:paraId="6F07FBA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47" w:type="dxa"/>
            <w:tcBorders>
              <w:top w:val="nil"/>
              <w:left w:val="nil"/>
              <w:bottom w:val="single" w:sz="4" w:space="0" w:color="auto"/>
              <w:right w:val="single" w:sz="4" w:space="0" w:color="auto"/>
            </w:tcBorders>
            <w:shd w:val="clear" w:color="auto" w:fill="auto"/>
            <w:noWrap/>
            <w:vAlign w:val="center"/>
            <w:hideMark/>
          </w:tcPr>
          <w:p w14:paraId="204DB6B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6067794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7CA54B3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6F13A8E3"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19FFA0E" w14:textId="5C2016B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47</w:t>
            </w:r>
          </w:p>
        </w:tc>
        <w:tc>
          <w:tcPr>
            <w:tcW w:w="425" w:type="dxa"/>
            <w:tcBorders>
              <w:top w:val="single" w:sz="4" w:space="0" w:color="auto"/>
              <w:bottom w:val="single" w:sz="4" w:space="0" w:color="auto"/>
            </w:tcBorders>
            <w:vAlign w:val="center"/>
          </w:tcPr>
          <w:p w14:paraId="6CD3EBE1" w14:textId="1DF4F9A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F5CE6AA" w14:textId="5A1B218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1148A2E9" w14:textId="0FA31B5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Sac Poubelle noir (grand modèle)</w:t>
            </w:r>
          </w:p>
        </w:tc>
        <w:tc>
          <w:tcPr>
            <w:tcW w:w="1559" w:type="dxa"/>
            <w:tcBorders>
              <w:top w:val="nil"/>
              <w:left w:val="nil"/>
              <w:bottom w:val="single" w:sz="4" w:space="0" w:color="auto"/>
              <w:right w:val="single" w:sz="4" w:space="0" w:color="auto"/>
            </w:tcBorders>
            <w:shd w:val="clear" w:color="auto" w:fill="auto"/>
            <w:noWrap/>
            <w:vAlign w:val="center"/>
            <w:hideMark/>
          </w:tcPr>
          <w:p w14:paraId="2A9E847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P/50</w:t>
            </w:r>
          </w:p>
        </w:tc>
        <w:tc>
          <w:tcPr>
            <w:tcW w:w="1047" w:type="dxa"/>
            <w:tcBorders>
              <w:top w:val="nil"/>
              <w:left w:val="nil"/>
              <w:bottom w:val="single" w:sz="4" w:space="0" w:color="auto"/>
              <w:right w:val="single" w:sz="4" w:space="0" w:color="auto"/>
            </w:tcBorders>
            <w:shd w:val="clear" w:color="auto" w:fill="auto"/>
            <w:noWrap/>
            <w:vAlign w:val="center"/>
            <w:hideMark/>
          </w:tcPr>
          <w:p w14:paraId="1E4D599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1873002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0EDA7DA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068D791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0430D44" w14:textId="3DBF376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48</w:t>
            </w:r>
          </w:p>
        </w:tc>
        <w:tc>
          <w:tcPr>
            <w:tcW w:w="425" w:type="dxa"/>
            <w:tcBorders>
              <w:top w:val="single" w:sz="4" w:space="0" w:color="auto"/>
              <w:bottom w:val="single" w:sz="4" w:space="0" w:color="auto"/>
            </w:tcBorders>
            <w:vAlign w:val="center"/>
          </w:tcPr>
          <w:p w14:paraId="2275D87F" w14:textId="5DE26DB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01F203F" w14:textId="5298FE3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760CCD6" w14:textId="2A0A16F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Sparadrap </w:t>
            </w:r>
          </w:p>
        </w:tc>
        <w:tc>
          <w:tcPr>
            <w:tcW w:w="1559" w:type="dxa"/>
            <w:tcBorders>
              <w:top w:val="nil"/>
              <w:left w:val="nil"/>
              <w:bottom w:val="single" w:sz="4" w:space="0" w:color="auto"/>
              <w:right w:val="single" w:sz="4" w:space="0" w:color="auto"/>
            </w:tcBorders>
            <w:shd w:val="clear" w:color="auto" w:fill="auto"/>
            <w:noWrap/>
            <w:vAlign w:val="center"/>
            <w:hideMark/>
          </w:tcPr>
          <w:p w14:paraId="279EED2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rouleau</w:t>
            </w:r>
          </w:p>
        </w:tc>
        <w:tc>
          <w:tcPr>
            <w:tcW w:w="1047" w:type="dxa"/>
            <w:tcBorders>
              <w:top w:val="nil"/>
              <w:left w:val="nil"/>
              <w:bottom w:val="single" w:sz="4" w:space="0" w:color="auto"/>
              <w:right w:val="single" w:sz="4" w:space="0" w:color="auto"/>
            </w:tcBorders>
            <w:shd w:val="clear" w:color="auto" w:fill="auto"/>
            <w:noWrap/>
            <w:vAlign w:val="center"/>
            <w:hideMark/>
          </w:tcPr>
          <w:p w14:paraId="16FBFE7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center"/>
            <w:hideMark/>
          </w:tcPr>
          <w:p w14:paraId="5C5D7E7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09C931F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CA249E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C6B23F8" w14:textId="465DA88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49</w:t>
            </w:r>
          </w:p>
        </w:tc>
        <w:tc>
          <w:tcPr>
            <w:tcW w:w="425" w:type="dxa"/>
            <w:tcBorders>
              <w:top w:val="single" w:sz="4" w:space="0" w:color="auto"/>
              <w:bottom w:val="single" w:sz="4" w:space="0" w:color="auto"/>
            </w:tcBorders>
            <w:vAlign w:val="center"/>
          </w:tcPr>
          <w:p w14:paraId="62B3BC79" w14:textId="525D8F4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83EA5DA" w14:textId="6A4E3D9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54FDF46" w14:textId="2525050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Tube à hémolyse en verre 5 ml</w:t>
            </w:r>
          </w:p>
        </w:tc>
        <w:tc>
          <w:tcPr>
            <w:tcW w:w="1559" w:type="dxa"/>
            <w:tcBorders>
              <w:top w:val="nil"/>
              <w:left w:val="nil"/>
              <w:bottom w:val="single" w:sz="4" w:space="0" w:color="auto"/>
              <w:right w:val="single" w:sz="4" w:space="0" w:color="auto"/>
            </w:tcBorders>
            <w:shd w:val="clear" w:color="auto" w:fill="auto"/>
            <w:noWrap/>
            <w:vAlign w:val="center"/>
            <w:hideMark/>
          </w:tcPr>
          <w:p w14:paraId="543555C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 P/100</w:t>
            </w:r>
          </w:p>
        </w:tc>
        <w:tc>
          <w:tcPr>
            <w:tcW w:w="1047" w:type="dxa"/>
            <w:tcBorders>
              <w:top w:val="nil"/>
              <w:left w:val="nil"/>
              <w:bottom w:val="single" w:sz="4" w:space="0" w:color="auto"/>
              <w:right w:val="single" w:sz="4" w:space="0" w:color="auto"/>
            </w:tcBorders>
            <w:shd w:val="clear" w:color="auto" w:fill="auto"/>
            <w:noWrap/>
            <w:vAlign w:val="center"/>
            <w:hideMark/>
          </w:tcPr>
          <w:p w14:paraId="1D28628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355" w:type="dxa"/>
            <w:tcBorders>
              <w:top w:val="nil"/>
              <w:left w:val="nil"/>
              <w:bottom w:val="single" w:sz="4" w:space="0" w:color="auto"/>
              <w:right w:val="single" w:sz="4" w:space="0" w:color="auto"/>
            </w:tcBorders>
            <w:shd w:val="clear" w:color="auto" w:fill="auto"/>
            <w:noWrap/>
            <w:vAlign w:val="center"/>
            <w:hideMark/>
          </w:tcPr>
          <w:p w14:paraId="31578C9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403" w:type="dxa"/>
            <w:tcBorders>
              <w:top w:val="nil"/>
              <w:left w:val="nil"/>
              <w:bottom w:val="single" w:sz="4" w:space="0" w:color="auto"/>
              <w:right w:val="single" w:sz="4" w:space="0" w:color="auto"/>
            </w:tcBorders>
            <w:shd w:val="clear" w:color="auto" w:fill="auto"/>
            <w:noWrap/>
            <w:vAlign w:val="center"/>
            <w:hideMark/>
          </w:tcPr>
          <w:p w14:paraId="06BA1A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49515F0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8F9847F" w14:textId="24A0755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425" w:type="dxa"/>
            <w:tcBorders>
              <w:top w:val="single" w:sz="4" w:space="0" w:color="auto"/>
              <w:bottom w:val="single" w:sz="4" w:space="0" w:color="auto"/>
            </w:tcBorders>
            <w:vAlign w:val="center"/>
          </w:tcPr>
          <w:p w14:paraId="0556BABD" w14:textId="569E409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C371868" w14:textId="1020E68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75CDFB7" w14:textId="366D5A8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 de centrifugation conique 15 ml pour urines </w:t>
            </w:r>
          </w:p>
        </w:tc>
        <w:tc>
          <w:tcPr>
            <w:tcW w:w="1559" w:type="dxa"/>
            <w:tcBorders>
              <w:top w:val="nil"/>
              <w:left w:val="nil"/>
              <w:bottom w:val="single" w:sz="4" w:space="0" w:color="auto"/>
              <w:right w:val="single" w:sz="4" w:space="0" w:color="auto"/>
            </w:tcBorders>
            <w:shd w:val="clear" w:color="auto" w:fill="auto"/>
            <w:noWrap/>
            <w:vAlign w:val="center"/>
            <w:hideMark/>
          </w:tcPr>
          <w:p w14:paraId="50FF58A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EF9E5F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2355" w:type="dxa"/>
            <w:tcBorders>
              <w:top w:val="nil"/>
              <w:left w:val="nil"/>
              <w:bottom w:val="single" w:sz="4" w:space="0" w:color="auto"/>
              <w:right w:val="single" w:sz="4" w:space="0" w:color="auto"/>
            </w:tcBorders>
            <w:shd w:val="clear" w:color="auto" w:fill="auto"/>
            <w:noWrap/>
            <w:vAlign w:val="center"/>
            <w:hideMark/>
          </w:tcPr>
          <w:p w14:paraId="03F773D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4723F3E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67678BD6" w14:textId="77777777" w:rsidTr="005023FD">
        <w:trPr>
          <w:trHeight w:val="630"/>
        </w:trPr>
        <w:tc>
          <w:tcPr>
            <w:tcW w:w="421" w:type="dxa"/>
            <w:tcBorders>
              <w:top w:val="single" w:sz="4" w:space="0" w:color="auto"/>
              <w:left w:val="single" w:sz="4" w:space="0" w:color="auto"/>
              <w:bottom w:val="single" w:sz="4" w:space="0" w:color="auto"/>
            </w:tcBorders>
            <w:shd w:val="clear" w:color="auto" w:fill="auto"/>
            <w:noWrap/>
            <w:vAlign w:val="center"/>
            <w:hideMark/>
          </w:tcPr>
          <w:p w14:paraId="51B77585" w14:textId="598F7C9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51</w:t>
            </w:r>
          </w:p>
        </w:tc>
        <w:tc>
          <w:tcPr>
            <w:tcW w:w="425" w:type="dxa"/>
            <w:tcBorders>
              <w:top w:val="single" w:sz="4" w:space="0" w:color="auto"/>
              <w:bottom w:val="single" w:sz="4" w:space="0" w:color="auto"/>
            </w:tcBorders>
            <w:vAlign w:val="center"/>
          </w:tcPr>
          <w:p w14:paraId="10389204" w14:textId="5938A4A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58B975C" w14:textId="6D1286A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vAlign w:val="center"/>
            <w:hideMark/>
          </w:tcPr>
          <w:p w14:paraId="06245154" w14:textId="0CBEA74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de prélèvement avec anticoagulant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EDTA</w:t>
            </w:r>
          </w:p>
        </w:tc>
        <w:tc>
          <w:tcPr>
            <w:tcW w:w="1559" w:type="dxa"/>
            <w:tcBorders>
              <w:top w:val="nil"/>
              <w:left w:val="nil"/>
              <w:bottom w:val="single" w:sz="4" w:space="0" w:color="auto"/>
              <w:right w:val="single" w:sz="4" w:space="0" w:color="auto"/>
            </w:tcBorders>
            <w:shd w:val="clear" w:color="auto" w:fill="auto"/>
            <w:noWrap/>
            <w:vAlign w:val="center"/>
            <w:hideMark/>
          </w:tcPr>
          <w:p w14:paraId="3A50A71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43279B5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61800F7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08DED39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6869E8C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A6C7DFE" w14:textId="15F2A82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52</w:t>
            </w:r>
          </w:p>
        </w:tc>
        <w:tc>
          <w:tcPr>
            <w:tcW w:w="425" w:type="dxa"/>
            <w:tcBorders>
              <w:top w:val="single" w:sz="4" w:space="0" w:color="auto"/>
              <w:bottom w:val="single" w:sz="4" w:space="0" w:color="auto"/>
            </w:tcBorders>
            <w:vAlign w:val="center"/>
          </w:tcPr>
          <w:p w14:paraId="58D79F3B" w14:textId="7AC537B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BE4ECAC" w14:textId="7AF67EF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F2A264D" w14:textId="373A8AA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pour VS </w:t>
            </w:r>
          </w:p>
        </w:tc>
        <w:tc>
          <w:tcPr>
            <w:tcW w:w="1559" w:type="dxa"/>
            <w:tcBorders>
              <w:top w:val="nil"/>
              <w:left w:val="nil"/>
              <w:bottom w:val="single" w:sz="4" w:space="0" w:color="auto"/>
              <w:right w:val="single" w:sz="4" w:space="0" w:color="auto"/>
            </w:tcBorders>
            <w:shd w:val="clear" w:color="auto" w:fill="auto"/>
            <w:noWrap/>
            <w:vAlign w:val="center"/>
            <w:hideMark/>
          </w:tcPr>
          <w:p w14:paraId="0F0C5E8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47" w:type="dxa"/>
            <w:tcBorders>
              <w:top w:val="nil"/>
              <w:left w:val="nil"/>
              <w:bottom w:val="single" w:sz="4" w:space="0" w:color="auto"/>
              <w:right w:val="single" w:sz="4" w:space="0" w:color="auto"/>
            </w:tcBorders>
            <w:shd w:val="clear" w:color="auto" w:fill="auto"/>
            <w:noWrap/>
            <w:vAlign w:val="center"/>
            <w:hideMark/>
          </w:tcPr>
          <w:p w14:paraId="6893DD0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2355" w:type="dxa"/>
            <w:tcBorders>
              <w:top w:val="nil"/>
              <w:left w:val="nil"/>
              <w:bottom w:val="single" w:sz="4" w:space="0" w:color="auto"/>
              <w:right w:val="single" w:sz="4" w:space="0" w:color="auto"/>
            </w:tcBorders>
            <w:shd w:val="clear" w:color="auto" w:fill="auto"/>
            <w:noWrap/>
            <w:vAlign w:val="center"/>
            <w:hideMark/>
          </w:tcPr>
          <w:p w14:paraId="0B9329E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403" w:type="dxa"/>
            <w:tcBorders>
              <w:top w:val="nil"/>
              <w:left w:val="nil"/>
              <w:bottom w:val="single" w:sz="4" w:space="0" w:color="auto"/>
              <w:right w:val="single" w:sz="4" w:space="0" w:color="auto"/>
            </w:tcBorders>
            <w:shd w:val="clear" w:color="auto" w:fill="auto"/>
            <w:noWrap/>
            <w:vAlign w:val="center"/>
            <w:hideMark/>
          </w:tcPr>
          <w:p w14:paraId="27BBBDB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6427645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214D9B6" w14:textId="534404C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53</w:t>
            </w:r>
          </w:p>
        </w:tc>
        <w:tc>
          <w:tcPr>
            <w:tcW w:w="425" w:type="dxa"/>
            <w:tcBorders>
              <w:top w:val="single" w:sz="4" w:space="0" w:color="auto"/>
              <w:bottom w:val="single" w:sz="4" w:space="0" w:color="auto"/>
            </w:tcBorders>
            <w:vAlign w:val="center"/>
          </w:tcPr>
          <w:p w14:paraId="40A2086D" w14:textId="5D71480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25EBC5D" w14:textId="5DE447D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Co</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4F101C5" w14:textId="7858667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Tubes </w:t>
            </w:r>
            <w:proofErr w:type="spellStart"/>
            <w:r w:rsidRPr="004869DC">
              <w:rPr>
                <w:rFonts w:ascii="Century Gothic" w:hAnsi="Century Gothic"/>
                <w:color w:val="000000"/>
                <w:sz w:val="20"/>
                <w:szCs w:val="20"/>
              </w:rPr>
              <w:t>Vacutainer</w:t>
            </w:r>
            <w:proofErr w:type="spellEnd"/>
            <w:r w:rsidRPr="004869DC">
              <w:rPr>
                <w:rFonts w:ascii="Century Gothic" w:hAnsi="Century Gothic"/>
                <w:color w:val="000000"/>
                <w:sz w:val="20"/>
                <w:szCs w:val="20"/>
              </w:rPr>
              <w:t xml:space="preserve"> sec</w:t>
            </w:r>
          </w:p>
        </w:tc>
        <w:tc>
          <w:tcPr>
            <w:tcW w:w="1559" w:type="dxa"/>
            <w:tcBorders>
              <w:top w:val="nil"/>
              <w:left w:val="nil"/>
              <w:bottom w:val="single" w:sz="4" w:space="0" w:color="auto"/>
              <w:right w:val="single" w:sz="4" w:space="0" w:color="auto"/>
            </w:tcBorders>
            <w:shd w:val="clear" w:color="auto" w:fill="auto"/>
            <w:noWrap/>
            <w:vAlign w:val="center"/>
            <w:hideMark/>
          </w:tcPr>
          <w:p w14:paraId="1CDDB69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P/100</w:t>
            </w:r>
          </w:p>
        </w:tc>
        <w:tc>
          <w:tcPr>
            <w:tcW w:w="1047" w:type="dxa"/>
            <w:tcBorders>
              <w:top w:val="nil"/>
              <w:left w:val="nil"/>
              <w:bottom w:val="single" w:sz="4" w:space="0" w:color="auto"/>
              <w:right w:val="single" w:sz="4" w:space="0" w:color="auto"/>
            </w:tcBorders>
            <w:shd w:val="clear" w:color="auto" w:fill="auto"/>
            <w:noWrap/>
            <w:vAlign w:val="center"/>
            <w:hideMark/>
          </w:tcPr>
          <w:p w14:paraId="00B17D8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355" w:type="dxa"/>
            <w:tcBorders>
              <w:top w:val="nil"/>
              <w:left w:val="nil"/>
              <w:bottom w:val="single" w:sz="4" w:space="0" w:color="auto"/>
              <w:right w:val="single" w:sz="4" w:space="0" w:color="auto"/>
            </w:tcBorders>
            <w:shd w:val="clear" w:color="auto" w:fill="auto"/>
            <w:noWrap/>
            <w:vAlign w:val="center"/>
            <w:hideMark/>
          </w:tcPr>
          <w:p w14:paraId="3429FF0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403" w:type="dxa"/>
            <w:tcBorders>
              <w:top w:val="nil"/>
              <w:left w:val="nil"/>
              <w:bottom w:val="single" w:sz="4" w:space="0" w:color="auto"/>
              <w:right w:val="single" w:sz="4" w:space="0" w:color="auto"/>
            </w:tcBorders>
            <w:shd w:val="clear" w:color="auto" w:fill="auto"/>
            <w:noWrap/>
            <w:vAlign w:val="center"/>
            <w:hideMark/>
          </w:tcPr>
          <w:p w14:paraId="4A2AB9D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bl>
    <w:p w14:paraId="61CE1F4B" w14:textId="2C645F25" w:rsidR="00A63E78" w:rsidRPr="00642E55" w:rsidRDefault="00A63E78" w:rsidP="005E266E">
      <w:pPr>
        <w:spacing w:after="0" w:line="360" w:lineRule="auto"/>
        <w:jc w:val="both"/>
        <w:rPr>
          <w:rFonts w:ascii="Century Gothic" w:hAnsi="Century Gothic"/>
          <w:sz w:val="22"/>
          <w:szCs w:val="22"/>
        </w:rPr>
      </w:pPr>
    </w:p>
    <w:tbl>
      <w:tblPr>
        <w:tblW w:w="15305" w:type="dxa"/>
        <w:tblCellMar>
          <w:left w:w="70" w:type="dxa"/>
          <w:right w:w="70" w:type="dxa"/>
        </w:tblCellMar>
        <w:tblLook w:val="04A0" w:firstRow="1" w:lastRow="0" w:firstColumn="1" w:lastColumn="0" w:noHBand="0" w:noVBand="1"/>
      </w:tblPr>
      <w:tblGrid>
        <w:gridCol w:w="421"/>
        <w:gridCol w:w="425"/>
        <w:gridCol w:w="709"/>
        <w:gridCol w:w="5294"/>
        <w:gridCol w:w="1651"/>
        <w:gridCol w:w="976"/>
        <w:gridCol w:w="2285"/>
        <w:gridCol w:w="3544"/>
      </w:tblGrid>
      <w:tr w:rsidR="005023FD" w:rsidRPr="004869DC" w14:paraId="204E71F9" w14:textId="77777777" w:rsidTr="005023FD">
        <w:trPr>
          <w:trHeight w:val="300"/>
          <w:tblHeader/>
        </w:trPr>
        <w:tc>
          <w:tcPr>
            <w:tcW w:w="15305"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B98C77" w14:textId="1DF49C47" w:rsidR="005023FD" w:rsidRPr="004869DC" w:rsidRDefault="005023FD" w:rsidP="005023FD">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2.4.2 Equipements</w:t>
            </w:r>
            <w:r w:rsidRPr="004869DC">
              <w:rPr>
                <w:rFonts w:ascii="Century Gothic" w:hAnsi="Century Gothic"/>
                <w:b/>
                <w:color w:val="FFFFFF" w:themeColor="background1"/>
                <w:sz w:val="20"/>
                <w:szCs w:val="20"/>
              </w:rPr>
              <w:t xml:space="preserve"> Hôpital Régional </w:t>
            </w:r>
          </w:p>
        </w:tc>
      </w:tr>
      <w:tr w:rsidR="005023FD" w:rsidRPr="004869DC" w14:paraId="758E0C37" w14:textId="77777777" w:rsidTr="005023FD">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5E035258" w14:textId="2FE55C76" w:rsidR="005023FD" w:rsidRPr="004869DC" w:rsidRDefault="005023FD" w:rsidP="005023FD">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294" w:type="dxa"/>
            <w:tcBorders>
              <w:top w:val="nil"/>
              <w:left w:val="nil"/>
              <w:bottom w:val="single" w:sz="4" w:space="0" w:color="auto"/>
              <w:right w:val="single" w:sz="4" w:space="0" w:color="auto"/>
            </w:tcBorders>
            <w:shd w:val="clear" w:color="auto" w:fill="FFC000"/>
            <w:noWrap/>
            <w:vAlign w:val="center"/>
            <w:hideMark/>
          </w:tcPr>
          <w:p w14:paraId="1FD6A1AA" w14:textId="1EE1F86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651" w:type="dxa"/>
            <w:tcBorders>
              <w:top w:val="nil"/>
              <w:left w:val="nil"/>
              <w:bottom w:val="single" w:sz="4" w:space="0" w:color="auto"/>
              <w:right w:val="single" w:sz="4" w:space="0" w:color="auto"/>
            </w:tcBorders>
            <w:shd w:val="clear" w:color="auto" w:fill="FFC000"/>
            <w:noWrap/>
            <w:vAlign w:val="center"/>
            <w:hideMark/>
          </w:tcPr>
          <w:p w14:paraId="0804AB5C"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976" w:type="dxa"/>
            <w:tcBorders>
              <w:top w:val="nil"/>
              <w:left w:val="nil"/>
              <w:bottom w:val="single" w:sz="4" w:space="0" w:color="auto"/>
              <w:right w:val="single" w:sz="4" w:space="0" w:color="auto"/>
            </w:tcBorders>
            <w:shd w:val="clear" w:color="auto" w:fill="FFC000"/>
            <w:noWrap/>
            <w:vAlign w:val="center"/>
            <w:hideMark/>
          </w:tcPr>
          <w:p w14:paraId="362EAF88"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285" w:type="dxa"/>
            <w:tcBorders>
              <w:top w:val="nil"/>
              <w:left w:val="nil"/>
              <w:bottom w:val="single" w:sz="4" w:space="0" w:color="auto"/>
              <w:right w:val="single" w:sz="4" w:space="0" w:color="auto"/>
            </w:tcBorders>
            <w:shd w:val="clear" w:color="auto" w:fill="FFC000"/>
            <w:noWrap/>
            <w:vAlign w:val="center"/>
            <w:hideMark/>
          </w:tcPr>
          <w:p w14:paraId="3810B658"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3544" w:type="dxa"/>
            <w:tcBorders>
              <w:top w:val="nil"/>
              <w:left w:val="nil"/>
              <w:bottom w:val="single" w:sz="4" w:space="0" w:color="auto"/>
              <w:right w:val="single" w:sz="4" w:space="0" w:color="auto"/>
            </w:tcBorders>
            <w:shd w:val="clear" w:color="auto" w:fill="FFC000"/>
            <w:noWrap/>
            <w:vAlign w:val="center"/>
            <w:hideMark/>
          </w:tcPr>
          <w:p w14:paraId="743021D0"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5023FD" w:rsidRPr="004869DC" w14:paraId="19AFD2E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5778A4C" w14:textId="249F521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5" w:type="dxa"/>
            <w:tcBorders>
              <w:top w:val="single" w:sz="4" w:space="0" w:color="auto"/>
              <w:bottom w:val="single" w:sz="4" w:space="0" w:color="auto"/>
            </w:tcBorders>
            <w:vAlign w:val="center"/>
          </w:tcPr>
          <w:p w14:paraId="7330638A" w14:textId="39383D6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6CB5374" w14:textId="3224052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6016A3D" w14:textId="407AEC6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basculant pour tubes</w:t>
            </w:r>
          </w:p>
        </w:tc>
        <w:tc>
          <w:tcPr>
            <w:tcW w:w="1651" w:type="dxa"/>
            <w:tcBorders>
              <w:top w:val="nil"/>
              <w:left w:val="nil"/>
              <w:bottom w:val="single" w:sz="4" w:space="0" w:color="auto"/>
              <w:right w:val="single" w:sz="4" w:space="0" w:color="auto"/>
            </w:tcBorders>
            <w:shd w:val="clear" w:color="auto" w:fill="auto"/>
            <w:noWrap/>
            <w:vAlign w:val="center"/>
            <w:hideMark/>
          </w:tcPr>
          <w:p w14:paraId="6F557DD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DC8F56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17C0E1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F36859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312D69C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93A3100" w14:textId="6537C3E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5" w:type="dxa"/>
            <w:tcBorders>
              <w:top w:val="single" w:sz="4" w:space="0" w:color="auto"/>
              <w:bottom w:val="single" w:sz="4" w:space="0" w:color="auto"/>
            </w:tcBorders>
            <w:vAlign w:val="center"/>
          </w:tcPr>
          <w:p w14:paraId="7D332681" w14:textId="7BF41A2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F70D927" w14:textId="5E9CE75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8767B02" w14:textId="014D598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Agitateur de </w:t>
            </w:r>
            <w:proofErr w:type="spellStart"/>
            <w:r w:rsidRPr="004869DC">
              <w:rPr>
                <w:rFonts w:ascii="Century Gothic" w:hAnsi="Century Gothic"/>
                <w:color w:val="000000"/>
                <w:sz w:val="20"/>
                <w:szCs w:val="20"/>
              </w:rPr>
              <w:t>kline</w:t>
            </w:r>
            <w:proofErr w:type="spellEnd"/>
          </w:p>
        </w:tc>
        <w:tc>
          <w:tcPr>
            <w:tcW w:w="1651" w:type="dxa"/>
            <w:tcBorders>
              <w:top w:val="nil"/>
              <w:left w:val="nil"/>
              <w:bottom w:val="single" w:sz="4" w:space="0" w:color="auto"/>
              <w:right w:val="single" w:sz="4" w:space="0" w:color="auto"/>
            </w:tcBorders>
            <w:shd w:val="clear" w:color="auto" w:fill="auto"/>
            <w:noWrap/>
            <w:vAlign w:val="center"/>
            <w:hideMark/>
          </w:tcPr>
          <w:p w14:paraId="1459C37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2AB4CA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0A82F2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1F26DE5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7956058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63FE8E3" w14:textId="1BB0C5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5" w:type="dxa"/>
            <w:tcBorders>
              <w:top w:val="single" w:sz="4" w:space="0" w:color="auto"/>
              <w:bottom w:val="single" w:sz="4" w:space="0" w:color="auto"/>
            </w:tcBorders>
            <w:vAlign w:val="center"/>
          </w:tcPr>
          <w:p w14:paraId="2A55CF83" w14:textId="4464016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B55D475" w14:textId="4B96652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CD60E07" w14:textId="774774B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Agitateur magnétique </w:t>
            </w:r>
          </w:p>
        </w:tc>
        <w:tc>
          <w:tcPr>
            <w:tcW w:w="1651" w:type="dxa"/>
            <w:tcBorders>
              <w:top w:val="nil"/>
              <w:left w:val="nil"/>
              <w:bottom w:val="single" w:sz="4" w:space="0" w:color="auto"/>
              <w:right w:val="single" w:sz="4" w:space="0" w:color="auto"/>
            </w:tcBorders>
            <w:shd w:val="clear" w:color="auto" w:fill="auto"/>
            <w:noWrap/>
            <w:vAlign w:val="center"/>
            <w:hideMark/>
          </w:tcPr>
          <w:p w14:paraId="4AE4F9E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4D54318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1FD696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1C262D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6023D27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41EF3D1" w14:textId="4898FA6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5" w:type="dxa"/>
            <w:tcBorders>
              <w:top w:val="single" w:sz="4" w:space="0" w:color="auto"/>
              <w:bottom w:val="single" w:sz="4" w:space="0" w:color="auto"/>
            </w:tcBorders>
            <w:vAlign w:val="center"/>
          </w:tcPr>
          <w:p w14:paraId="4CC3CD25" w14:textId="63B3140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52FEB50" w14:textId="68145DB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27C88CB" w14:textId="76C4564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magnétique chauffant</w:t>
            </w:r>
          </w:p>
        </w:tc>
        <w:tc>
          <w:tcPr>
            <w:tcW w:w="1651" w:type="dxa"/>
            <w:tcBorders>
              <w:top w:val="nil"/>
              <w:left w:val="nil"/>
              <w:bottom w:val="single" w:sz="4" w:space="0" w:color="auto"/>
              <w:right w:val="single" w:sz="4" w:space="0" w:color="auto"/>
            </w:tcBorders>
            <w:shd w:val="clear" w:color="auto" w:fill="auto"/>
            <w:noWrap/>
            <w:vAlign w:val="center"/>
            <w:hideMark/>
          </w:tcPr>
          <w:p w14:paraId="5E98B4E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361D87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BBB1EE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49E836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ED1A6F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94E2D71" w14:textId="1C9413A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5" w:type="dxa"/>
            <w:tcBorders>
              <w:top w:val="single" w:sz="4" w:space="0" w:color="auto"/>
              <w:bottom w:val="single" w:sz="4" w:space="0" w:color="auto"/>
            </w:tcBorders>
            <w:vAlign w:val="center"/>
          </w:tcPr>
          <w:p w14:paraId="758E02A8" w14:textId="705BCAA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0B4EFED" w14:textId="0C7B84E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27323ED0" w14:textId="7A635B5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Agitateur vortex vitesse variable</w:t>
            </w:r>
          </w:p>
        </w:tc>
        <w:tc>
          <w:tcPr>
            <w:tcW w:w="1651" w:type="dxa"/>
            <w:tcBorders>
              <w:top w:val="nil"/>
              <w:left w:val="nil"/>
              <w:bottom w:val="single" w:sz="4" w:space="0" w:color="auto"/>
              <w:right w:val="single" w:sz="4" w:space="0" w:color="auto"/>
            </w:tcBorders>
            <w:shd w:val="clear" w:color="auto" w:fill="auto"/>
            <w:noWrap/>
            <w:vAlign w:val="center"/>
            <w:hideMark/>
          </w:tcPr>
          <w:p w14:paraId="4DA0879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27E26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C9EF35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8E9724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1283074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BFF5322" w14:textId="0341FC5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5" w:type="dxa"/>
            <w:tcBorders>
              <w:top w:val="single" w:sz="4" w:space="0" w:color="auto"/>
              <w:bottom w:val="single" w:sz="4" w:space="0" w:color="auto"/>
            </w:tcBorders>
            <w:vAlign w:val="center"/>
          </w:tcPr>
          <w:p w14:paraId="452E5406" w14:textId="79A73A8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EB1263C" w14:textId="1F7E5E3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2D250D6E" w14:textId="48653BB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d'électrolytes (Na, K, Cl, Ca)</w:t>
            </w:r>
          </w:p>
        </w:tc>
        <w:tc>
          <w:tcPr>
            <w:tcW w:w="1651" w:type="dxa"/>
            <w:tcBorders>
              <w:top w:val="nil"/>
              <w:left w:val="nil"/>
              <w:bottom w:val="single" w:sz="4" w:space="0" w:color="auto"/>
              <w:right w:val="single" w:sz="4" w:space="0" w:color="auto"/>
            </w:tcBorders>
            <w:shd w:val="clear" w:color="auto" w:fill="auto"/>
            <w:noWrap/>
            <w:vAlign w:val="center"/>
            <w:hideMark/>
          </w:tcPr>
          <w:p w14:paraId="0180F2C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4AEE908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D2AD1B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EBC8D3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6AB686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7BABF0D" w14:textId="3EEE57F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5" w:type="dxa"/>
            <w:tcBorders>
              <w:top w:val="single" w:sz="4" w:space="0" w:color="auto"/>
              <w:bottom w:val="single" w:sz="4" w:space="0" w:color="auto"/>
            </w:tcBorders>
            <w:vAlign w:val="center"/>
          </w:tcPr>
          <w:p w14:paraId="2A356DE5" w14:textId="4DF1049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3F1FCD90" w14:textId="324955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2403F85" w14:textId="1D14B9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d'hématologie 5 différentiels</w:t>
            </w:r>
          </w:p>
        </w:tc>
        <w:tc>
          <w:tcPr>
            <w:tcW w:w="1651" w:type="dxa"/>
            <w:tcBorders>
              <w:top w:val="nil"/>
              <w:left w:val="nil"/>
              <w:bottom w:val="single" w:sz="4" w:space="0" w:color="auto"/>
              <w:right w:val="single" w:sz="4" w:space="0" w:color="auto"/>
            </w:tcBorders>
            <w:shd w:val="clear" w:color="auto" w:fill="auto"/>
            <w:noWrap/>
            <w:vAlign w:val="center"/>
            <w:hideMark/>
          </w:tcPr>
          <w:p w14:paraId="55D1BD7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A5D4FA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8C5649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7B144D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50C8898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8D08E35" w14:textId="265AE50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5" w:type="dxa"/>
            <w:tcBorders>
              <w:top w:val="single" w:sz="4" w:space="0" w:color="auto"/>
              <w:bottom w:val="single" w:sz="4" w:space="0" w:color="auto"/>
            </w:tcBorders>
            <w:vAlign w:val="center"/>
          </w:tcPr>
          <w:p w14:paraId="63D31A84" w14:textId="426C1C4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DE68F9D" w14:textId="488625C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3EC64D8" w14:textId="421DD7A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d'immunologie</w:t>
            </w:r>
          </w:p>
        </w:tc>
        <w:tc>
          <w:tcPr>
            <w:tcW w:w="1651" w:type="dxa"/>
            <w:tcBorders>
              <w:top w:val="nil"/>
              <w:left w:val="nil"/>
              <w:bottom w:val="single" w:sz="4" w:space="0" w:color="auto"/>
              <w:right w:val="single" w:sz="4" w:space="0" w:color="auto"/>
            </w:tcBorders>
            <w:shd w:val="clear" w:color="auto" w:fill="auto"/>
            <w:noWrap/>
            <w:vAlign w:val="center"/>
            <w:hideMark/>
          </w:tcPr>
          <w:p w14:paraId="1EE560E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0C42F4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1558B3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9CA4BB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271B5D1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8518B50" w14:textId="20BB5B0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5" w:type="dxa"/>
            <w:tcBorders>
              <w:top w:val="single" w:sz="4" w:space="0" w:color="auto"/>
              <w:bottom w:val="single" w:sz="4" w:space="0" w:color="auto"/>
            </w:tcBorders>
            <w:vAlign w:val="center"/>
          </w:tcPr>
          <w:p w14:paraId="724F9CB6" w14:textId="5D6487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BC95D64" w14:textId="74A4BBE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2B5A5288" w14:textId="6120362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multiparamétrique de Biochimie</w:t>
            </w:r>
          </w:p>
        </w:tc>
        <w:tc>
          <w:tcPr>
            <w:tcW w:w="1651" w:type="dxa"/>
            <w:tcBorders>
              <w:top w:val="nil"/>
              <w:left w:val="nil"/>
              <w:bottom w:val="single" w:sz="4" w:space="0" w:color="auto"/>
              <w:right w:val="single" w:sz="4" w:space="0" w:color="auto"/>
            </w:tcBorders>
            <w:shd w:val="clear" w:color="auto" w:fill="auto"/>
            <w:noWrap/>
            <w:vAlign w:val="center"/>
            <w:hideMark/>
          </w:tcPr>
          <w:p w14:paraId="431CF66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4925ED2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F0847F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0BBE85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6472578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FCE54DA" w14:textId="4747ED5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5" w:type="dxa"/>
            <w:tcBorders>
              <w:top w:val="single" w:sz="4" w:space="0" w:color="auto"/>
              <w:bottom w:val="single" w:sz="4" w:space="0" w:color="auto"/>
            </w:tcBorders>
            <w:vAlign w:val="center"/>
          </w:tcPr>
          <w:p w14:paraId="5DDA64D0" w14:textId="6EC93BB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19D7E7B" w14:textId="3905FC7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99A1CD2" w14:textId="6710912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Analyseur Ph, gaz du sang</w:t>
            </w:r>
          </w:p>
        </w:tc>
        <w:tc>
          <w:tcPr>
            <w:tcW w:w="1651" w:type="dxa"/>
            <w:tcBorders>
              <w:top w:val="nil"/>
              <w:left w:val="nil"/>
              <w:bottom w:val="single" w:sz="4" w:space="0" w:color="auto"/>
              <w:right w:val="single" w:sz="4" w:space="0" w:color="auto"/>
            </w:tcBorders>
            <w:shd w:val="clear" w:color="auto" w:fill="auto"/>
            <w:noWrap/>
            <w:vAlign w:val="center"/>
            <w:hideMark/>
          </w:tcPr>
          <w:p w14:paraId="78504DC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BC57D1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25C266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4439475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572BDBB3"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194B31B" w14:textId="53167B1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5" w:type="dxa"/>
            <w:tcBorders>
              <w:top w:val="single" w:sz="4" w:space="0" w:color="auto"/>
              <w:bottom w:val="single" w:sz="4" w:space="0" w:color="auto"/>
            </w:tcBorders>
            <w:vAlign w:val="center"/>
          </w:tcPr>
          <w:p w14:paraId="0DBF7817" w14:textId="35B2E7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18C5987" w14:textId="2B7742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0A7DD37" w14:textId="1209EB1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Appareil de </w:t>
            </w:r>
            <w:proofErr w:type="spellStart"/>
            <w:r w:rsidRPr="004869DC">
              <w:rPr>
                <w:rFonts w:ascii="Century Gothic" w:hAnsi="Century Gothic"/>
                <w:color w:val="000000"/>
                <w:sz w:val="20"/>
                <w:szCs w:val="20"/>
              </w:rPr>
              <w:t>Westergreen</w:t>
            </w:r>
            <w:proofErr w:type="spellEnd"/>
            <w:r w:rsidRPr="004869DC">
              <w:rPr>
                <w:rFonts w:ascii="Century Gothic" w:hAnsi="Century Gothic"/>
                <w:color w:val="000000"/>
                <w:sz w:val="20"/>
                <w:szCs w:val="20"/>
              </w:rPr>
              <w:t xml:space="preserve"> 6 tubes</w:t>
            </w:r>
          </w:p>
        </w:tc>
        <w:tc>
          <w:tcPr>
            <w:tcW w:w="1651" w:type="dxa"/>
            <w:tcBorders>
              <w:top w:val="nil"/>
              <w:left w:val="nil"/>
              <w:bottom w:val="single" w:sz="4" w:space="0" w:color="auto"/>
              <w:right w:val="single" w:sz="4" w:space="0" w:color="auto"/>
            </w:tcBorders>
            <w:shd w:val="clear" w:color="auto" w:fill="auto"/>
            <w:noWrap/>
            <w:vAlign w:val="center"/>
            <w:hideMark/>
          </w:tcPr>
          <w:p w14:paraId="12DE489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494B3B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7C0011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BF5FE5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4E1A3A2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8983892" w14:textId="4DE9A98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5" w:type="dxa"/>
            <w:tcBorders>
              <w:top w:val="single" w:sz="4" w:space="0" w:color="auto"/>
              <w:bottom w:val="single" w:sz="4" w:space="0" w:color="auto"/>
            </w:tcBorders>
            <w:vAlign w:val="center"/>
          </w:tcPr>
          <w:p w14:paraId="04D721A8" w14:textId="1949156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35E34075" w14:textId="23C5B1E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2BF0B04" w14:textId="2053474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Appareil d'électrophorèse </w:t>
            </w:r>
          </w:p>
        </w:tc>
        <w:tc>
          <w:tcPr>
            <w:tcW w:w="1651" w:type="dxa"/>
            <w:tcBorders>
              <w:top w:val="nil"/>
              <w:left w:val="nil"/>
              <w:bottom w:val="single" w:sz="4" w:space="0" w:color="auto"/>
              <w:right w:val="single" w:sz="4" w:space="0" w:color="auto"/>
            </w:tcBorders>
            <w:shd w:val="clear" w:color="auto" w:fill="auto"/>
            <w:noWrap/>
            <w:vAlign w:val="center"/>
            <w:hideMark/>
          </w:tcPr>
          <w:p w14:paraId="461640F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EC80E0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BCE7CB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B92E9A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07CB769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F34E013" w14:textId="4CB7F45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5" w:type="dxa"/>
            <w:tcBorders>
              <w:top w:val="single" w:sz="4" w:space="0" w:color="auto"/>
              <w:bottom w:val="single" w:sz="4" w:space="0" w:color="auto"/>
            </w:tcBorders>
            <w:vAlign w:val="center"/>
          </w:tcPr>
          <w:p w14:paraId="5856FFA7" w14:textId="7245F2C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DBA4766" w14:textId="0080C28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A851BD0" w14:textId="6A2CA4C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Appareil pour hémostase</w:t>
            </w:r>
          </w:p>
        </w:tc>
        <w:tc>
          <w:tcPr>
            <w:tcW w:w="1651" w:type="dxa"/>
            <w:tcBorders>
              <w:top w:val="nil"/>
              <w:left w:val="nil"/>
              <w:bottom w:val="single" w:sz="4" w:space="0" w:color="auto"/>
              <w:right w:val="single" w:sz="4" w:space="0" w:color="auto"/>
            </w:tcBorders>
            <w:shd w:val="clear" w:color="auto" w:fill="auto"/>
            <w:noWrap/>
            <w:vAlign w:val="center"/>
            <w:hideMark/>
          </w:tcPr>
          <w:p w14:paraId="2F88A50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83096D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B16F1D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A48D97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6F63BA8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3910F7E" w14:textId="06A4352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5" w:type="dxa"/>
            <w:tcBorders>
              <w:top w:val="single" w:sz="4" w:space="0" w:color="auto"/>
              <w:bottom w:val="single" w:sz="4" w:space="0" w:color="auto"/>
            </w:tcBorders>
            <w:vAlign w:val="center"/>
          </w:tcPr>
          <w:p w14:paraId="71A50203" w14:textId="66B3418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A7620F7" w14:textId="05E6CB3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F0C14B1" w14:textId="7E51FD7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Autoclave  vertical, contrôle manuel 13 litres</w:t>
            </w:r>
          </w:p>
        </w:tc>
        <w:tc>
          <w:tcPr>
            <w:tcW w:w="1651" w:type="dxa"/>
            <w:tcBorders>
              <w:top w:val="nil"/>
              <w:left w:val="nil"/>
              <w:bottom w:val="single" w:sz="4" w:space="0" w:color="auto"/>
              <w:right w:val="single" w:sz="4" w:space="0" w:color="auto"/>
            </w:tcBorders>
            <w:shd w:val="clear" w:color="auto" w:fill="auto"/>
            <w:noWrap/>
            <w:vAlign w:val="center"/>
            <w:hideMark/>
          </w:tcPr>
          <w:p w14:paraId="5D827B7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1C6F0F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817668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4" w:type="dxa"/>
            <w:tcBorders>
              <w:top w:val="nil"/>
              <w:left w:val="nil"/>
              <w:bottom w:val="single" w:sz="4" w:space="0" w:color="auto"/>
              <w:right w:val="single" w:sz="4" w:space="0" w:color="auto"/>
            </w:tcBorders>
            <w:shd w:val="clear" w:color="auto" w:fill="auto"/>
            <w:noWrap/>
            <w:vAlign w:val="center"/>
            <w:hideMark/>
          </w:tcPr>
          <w:p w14:paraId="34C4725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Stérilisation/Décontamination ;</w:t>
            </w:r>
          </w:p>
        </w:tc>
      </w:tr>
      <w:tr w:rsidR="005023FD" w:rsidRPr="004869DC" w14:paraId="16EFBB9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FF823C9" w14:textId="2E84484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5" w:type="dxa"/>
            <w:tcBorders>
              <w:top w:val="single" w:sz="4" w:space="0" w:color="auto"/>
              <w:bottom w:val="single" w:sz="4" w:space="0" w:color="auto"/>
            </w:tcBorders>
            <w:vAlign w:val="center"/>
          </w:tcPr>
          <w:p w14:paraId="782F7256" w14:textId="020FC29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D67B2FD" w14:textId="31AA10F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D81C656" w14:textId="10DB701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Bain marie, cuve plexiglass, Capacité 5 l</w:t>
            </w:r>
          </w:p>
        </w:tc>
        <w:tc>
          <w:tcPr>
            <w:tcW w:w="1651" w:type="dxa"/>
            <w:tcBorders>
              <w:top w:val="nil"/>
              <w:left w:val="nil"/>
              <w:bottom w:val="single" w:sz="4" w:space="0" w:color="auto"/>
              <w:right w:val="single" w:sz="4" w:space="0" w:color="auto"/>
            </w:tcBorders>
            <w:shd w:val="clear" w:color="auto" w:fill="auto"/>
            <w:noWrap/>
            <w:vAlign w:val="center"/>
            <w:hideMark/>
          </w:tcPr>
          <w:p w14:paraId="06A2B5C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B2523C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ADB87B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2F2C8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6BECAC6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5FD2312" w14:textId="3C8691C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16</w:t>
            </w:r>
          </w:p>
        </w:tc>
        <w:tc>
          <w:tcPr>
            <w:tcW w:w="425" w:type="dxa"/>
            <w:tcBorders>
              <w:top w:val="single" w:sz="4" w:space="0" w:color="auto"/>
              <w:bottom w:val="single" w:sz="4" w:space="0" w:color="auto"/>
            </w:tcBorders>
            <w:vAlign w:val="center"/>
          </w:tcPr>
          <w:p w14:paraId="3C460FE2" w14:textId="6459F7A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A3E5AF5" w14:textId="6A7F82C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5B372362" w14:textId="1E4A7A3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Bain marie, cuve plexiglass, Capacité 5 l</w:t>
            </w:r>
          </w:p>
        </w:tc>
        <w:tc>
          <w:tcPr>
            <w:tcW w:w="1651" w:type="dxa"/>
            <w:tcBorders>
              <w:top w:val="nil"/>
              <w:left w:val="nil"/>
              <w:bottom w:val="single" w:sz="4" w:space="0" w:color="auto"/>
              <w:right w:val="single" w:sz="4" w:space="0" w:color="auto"/>
            </w:tcBorders>
            <w:shd w:val="clear" w:color="auto" w:fill="auto"/>
            <w:noWrap/>
            <w:vAlign w:val="center"/>
            <w:hideMark/>
          </w:tcPr>
          <w:p w14:paraId="6D5549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BE371B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F8E8E1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AECDD2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5E1D78C3"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19EF535" w14:textId="0B5447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25" w:type="dxa"/>
            <w:tcBorders>
              <w:top w:val="single" w:sz="4" w:space="0" w:color="auto"/>
              <w:bottom w:val="single" w:sz="4" w:space="0" w:color="auto"/>
            </w:tcBorders>
            <w:vAlign w:val="center"/>
          </w:tcPr>
          <w:p w14:paraId="296ABA13" w14:textId="38CA2CA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C1B6203" w14:textId="3F20846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7A31F3F4" w14:textId="3534227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Balance de précision 0,01-1 kg + gamme de poids</w:t>
            </w:r>
          </w:p>
        </w:tc>
        <w:tc>
          <w:tcPr>
            <w:tcW w:w="1651" w:type="dxa"/>
            <w:tcBorders>
              <w:top w:val="nil"/>
              <w:left w:val="nil"/>
              <w:bottom w:val="single" w:sz="4" w:space="0" w:color="auto"/>
              <w:right w:val="single" w:sz="4" w:space="0" w:color="auto"/>
            </w:tcBorders>
            <w:shd w:val="clear" w:color="auto" w:fill="auto"/>
            <w:noWrap/>
            <w:vAlign w:val="center"/>
            <w:hideMark/>
          </w:tcPr>
          <w:p w14:paraId="6968C1A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2DA717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140EDB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2EBE0D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08402C93"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BAEB6F8" w14:textId="3ABC815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25" w:type="dxa"/>
            <w:tcBorders>
              <w:top w:val="single" w:sz="4" w:space="0" w:color="auto"/>
              <w:bottom w:val="single" w:sz="4" w:space="0" w:color="auto"/>
            </w:tcBorders>
            <w:vAlign w:val="center"/>
          </w:tcPr>
          <w:p w14:paraId="59056E9A" w14:textId="5D84F71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BABF239" w14:textId="51079DE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8AE11AC" w14:textId="318BCFB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Centrifugeuse de table électrique 10 tubes</w:t>
            </w:r>
          </w:p>
        </w:tc>
        <w:tc>
          <w:tcPr>
            <w:tcW w:w="1651" w:type="dxa"/>
            <w:tcBorders>
              <w:top w:val="nil"/>
              <w:left w:val="nil"/>
              <w:bottom w:val="single" w:sz="4" w:space="0" w:color="auto"/>
              <w:right w:val="single" w:sz="4" w:space="0" w:color="auto"/>
            </w:tcBorders>
            <w:shd w:val="clear" w:color="auto" w:fill="auto"/>
            <w:noWrap/>
            <w:vAlign w:val="center"/>
            <w:hideMark/>
          </w:tcPr>
          <w:p w14:paraId="78E8DB8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83BE24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C63A14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52E9CC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023FD" w:rsidRPr="004869DC" w14:paraId="75B053A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0FAA712" w14:textId="3E4B3AD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25" w:type="dxa"/>
            <w:tcBorders>
              <w:top w:val="single" w:sz="4" w:space="0" w:color="auto"/>
              <w:bottom w:val="single" w:sz="4" w:space="0" w:color="auto"/>
            </w:tcBorders>
            <w:vAlign w:val="center"/>
          </w:tcPr>
          <w:p w14:paraId="470A5A3E" w14:textId="2C42308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1A138F65" w14:textId="024CF4C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AE822B3" w14:textId="6E7859A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Centrifugeuse électrique 12 tubes</w:t>
            </w:r>
          </w:p>
        </w:tc>
        <w:tc>
          <w:tcPr>
            <w:tcW w:w="1651" w:type="dxa"/>
            <w:tcBorders>
              <w:top w:val="nil"/>
              <w:left w:val="nil"/>
              <w:bottom w:val="single" w:sz="4" w:space="0" w:color="auto"/>
              <w:right w:val="single" w:sz="4" w:space="0" w:color="auto"/>
            </w:tcBorders>
            <w:shd w:val="clear" w:color="auto" w:fill="auto"/>
            <w:noWrap/>
            <w:vAlign w:val="center"/>
            <w:hideMark/>
          </w:tcPr>
          <w:p w14:paraId="4687F99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97F7B3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AA6A08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45695A0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16C9354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8851617" w14:textId="093A5F7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5" w:type="dxa"/>
            <w:tcBorders>
              <w:top w:val="single" w:sz="4" w:space="0" w:color="auto"/>
              <w:bottom w:val="single" w:sz="4" w:space="0" w:color="auto"/>
            </w:tcBorders>
            <w:vAlign w:val="center"/>
          </w:tcPr>
          <w:p w14:paraId="4C024B9D" w14:textId="5D5642B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316C4216" w14:textId="51494B1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74AD38A9" w14:textId="4B85D4B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Centrifugeuse </w:t>
            </w:r>
            <w:r w:rsidR="00C713C0" w:rsidRPr="004869DC">
              <w:rPr>
                <w:rFonts w:ascii="Century Gothic" w:hAnsi="Century Gothic"/>
                <w:color w:val="000000"/>
                <w:sz w:val="20"/>
                <w:szCs w:val="20"/>
              </w:rPr>
              <w:t>réfrigérée</w:t>
            </w:r>
          </w:p>
        </w:tc>
        <w:tc>
          <w:tcPr>
            <w:tcW w:w="1651" w:type="dxa"/>
            <w:tcBorders>
              <w:top w:val="nil"/>
              <w:left w:val="nil"/>
              <w:bottom w:val="single" w:sz="4" w:space="0" w:color="auto"/>
              <w:right w:val="single" w:sz="4" w:space="0" w:color="auto"/>
            </w:tcBorders>
            <w:shd w:val="clear" w:color="auto" w:fill="auto"/>
            <w:noWrap/>
            <w:vAlign w:val="center"/>
            <w:hideMark/>
          </w:tcPr>
          <w:p w14:paraId="3463901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A9BEDB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AFB6F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1AE3232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CB3C50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00D22DB" w14:textId="5561801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5" w:type="dxa"/>
            <w:tcBorders>
              <w:top w:val="single" w:sz="4" w:space="0" w:color="auto"/>
              <w:bottom w:val="single" w:sz="4" w:space="0" w:color="auto"/>
            </w:tcBorders>
            <w:vAlign w:val="center"/>
          </w:tcPr>
          <w:p w14:paraId="324FA05C" w14:textId="03D239C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D508AEA" w14:textId="32FE3B6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52FF0B64" w14:textId="10BCC9D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Chariot de </w:t>
            </w:r>
            <w:r w:rsidR="00C713C0" w:rsidRPr="004869DC">
              <w:rPr>
                <w:rFonts w:ascii="Century Gothic" w:hAnsi="Century Gothic"/>
                <w:color w:val="000000"/>
                <w:sz w:val="20"/>
                <w:szCs w:val="20"/>
              </w:rPr>
              <w:t>prélèvement</w:t>
            </w:r>
          </w:p>
        </w:tc>
        <w:tc>
          <w:tcPr>
            <w:tcW w:w="1651" w:type="dxa"/>
            <w:tcBorders>
              <w:top w:val="nil"/>
              <w:left w:val="nil"/>
              <w:bottom w:val="single" w:sz="4" w:space="0" w:color="auto"/>
              <w:right w:val="single" w:sz="4" w:space="0" w:color="auto"/>
            </w:tcBorders>
            <w:shd w:val="clear" w:color="auto" w:fill="auto"/>
            <w:noWrap/>
            <w:vAlign w:val="center"/>
            <w:hideMark/>
          </w:tcPr>
          <w:p w14:paraId="1D64E16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42272F3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44B16D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FB70E7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EAB175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79A5B83" w14:textId="779F1F9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25" w:type="dxa"/>
            <w:tcBorders>
              <w:top w:val="single" w:sz="4" w:space="0" w:color="auto"/>
              <w:bottom w:val="single" w:sz="4" w:space="0" w:color="auto"/>
            </w:tcBorders>
            <w:vAlign w:val="center"/>
          </w:tcPr>
          <w:p w14:paraId="0D5C23E6" w14:textId="5E3A21F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3880F1BB" w14:textId="7736772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7B56C62" w14:textId="25EE0D4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Compteur de colonies</w:t>
            </w:r>
          </w:p>
        </w:tc>
        <w:tc>
          <w:tcPr>
            <w:tcW w:w="1651" w:type="dxa"/>
            <w:tcBorders>
              <w:top w:val="nil"/>
              <w:left w:val="nil"/>
              <w:bottom w:val="single" w:sz="4" w:space="0" w:color="auto"/>
              <w:right w:val="single" w:sz="4" w:space="0" w:color="auto"/>
            </w:tcBorders>
            <w:shd w:val="clear" w:color="auto" w:fill="auto"/>
            <w:noWrap/>
            <w:vAlign w:val="center"/>
            <w:hideMark/>
          </w:tcPr>
          <w:p w14:paraId="160BC3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C57951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6FF3E7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90B398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65E82B2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4ABEF0C" w14:textId="65970D3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25" w:type="dxa"/>
            <w:tcBorders>
              <w:top w:val="single" w:sz="4" w:space="0" w:color="auto"/>
              <w:bottom w:val="single" w:sz="4" w:space="0" w:color="auto"/>
            </w:tcBorders>
            <w:vAlign w:val="center"/>
          </w:tcPr>
          <w:p w14:paraId="1F2AF744" w14:textId="7F86966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481E50E" w14:textId="694572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2FE9C45" w14:textId="45C6539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Compteur manuel pour formule sanguine 8 touches</w:t>
            </w:r>
          </w:p>
        </w:tc>
        <w:tc>
          <w:tcPr>
            <w:tcW w:w="1651" w:type="dxa"/>
            <w:tcBorders>
              <w:top w:val="nil"/>
              <w:left w:val="nil"/>
              <w:bottom w:val="single" w:sz="4" w:space="0" w:color="auto"/>
              <w:right w:val="single" w:sz="4" w:space="0" w:color="auto"/>
            </w:tcBorders>
            <w:shd w:val="clear" w:color="auto" w:fill="auto"/>
            <w:noWrap/>
            <w:vAlign w:val="center"/>
            <w:hideMark/>
          </w:tcPr>
          <w:p w14:paraId="7CBDAEB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3E5D1A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2A7917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184276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79248F9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6CB57E0" w14:textId="68A92D2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25" w:type="dxa"/>
            <w:tcBorders>
              <w:top w:val="single" w:sz="4" w:space="0" w:color="auto"/>
              <w:bottom w:val="single" w:sz="4" w:space="0" w:color="auto"/>
            </w:tcBorders>
            <w:vAlign w:val="center"/>
          </w:tcPr>
          <w:p w14:paraId="543C2365" w14:textId="2859584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310C756" w14:textId="069DA6F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1F6D969" w14:textId="45CF6D5A" w:rsidR="005023FD" w:rsidRPr="004869DC" w:rsidRDefault="00C713C0"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Congélateur</w:t>
            </w:r>
            <w:r w:rsidR="005023FD" w:rsidRPr="004869DC">
              <w:rPr>
                <w:rFonts w:ascii="Century Gothic" w:hAnsi="Century Gothic"/>
                <w:color w:val="000000"/>
                <w:sz w:val="20"/>
                <w:szCs w:val="20"/>
              </w:rPr>
              <w:t xml:space="preserve"> -20°C (solaire ou électrique) </w:t>
            </w:r>
          </w:p>
        </w:tc>
        <w:tc>
          <w:tcPr>
            <w:tcW w:w="1651" w:type="dxa"/>
            <w:tcBorders>
              <w:top w:val="nil"/>
              <w:left w:val="nil"/>
              <w:bottom w:val="single" w:sz="4" w:space="0" w:color="auto"/>
              <w:right w:val="single" w:sz="4" w:space="0" w:color="auto"/>
            </w:tcBorders>
            <w:shd w:val="clear" w:color="auto" w:fill="auto"/>
            <w:noWrap/>
            <w:vAlign w:val="center"/>
            <w:hideMark/>
          </w:tcPr>
          <w:p w14:paraId="45FF4AF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DECAE7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BECF96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3D296C1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023FD" w:rsidRPr="004869DC" w14:paraId="7A6CE9C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AA64B09" w14:textId="4EBE054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25" w:type="dxa"/>
            <w:tcBorders>
              <w:top w:val="single" w:sz="4" w:space="0" w:color="auto"/>
              <w:bottom w:val="single" w:sz="4" w:space="0" w:color="auto"/>
            </w:tcBorders>
            <w:vAlign w:val="center"/>
          </w:tcPr>
          <w:p w14:paraId="45EF89F8" w14:textId="691B2A8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C4C3FBE" w14:textId="523B138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28995962" w14:textId="25448FFE" w:rsidR="005023FD" w:rsidRPr="004869DC" w:rsidRDefault="00C713C0"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Congélateur</w:t>
            </w:r>
            <w:r w:rsidR="005023FD" w:rsidRPr="004869DC">
              <w:rPr>
                <w:rFonts w:ascii="Century Gothic" w:hAnsi="Century Gothic"/>
                <w:color w:val="000000"/>
                <w:sz w:val="20"/>
                <w:szCs w:val="20"/>
              </w:rPr>
              <w:t xml:space="preserve"> -20°C (solaire ou électrique) </w:t>
            </w:r>
          </w:p>
        </w:tc>
        <w:tc>
          <w:tcPr>
            <w:tcW w:w="1651" w:type="dxa"/>
            <w:tcBorders>
              <w:top w:val="nil"/>
              <w:left w:val="nil"/>
              <w:bottom w:val="single" w:sz="4" w:space="0" w:color="auto"/>
              <w:right w:val="single" w:sz="4" w:space="0" w:color="auto"/>
            </w:tcBorders>
            <w:shd w:val="clear" w:color="auto" w:fill="auto"/>
            <w:noWrap/>
            <w:vAlign w:val="center"/>
            <w:hideMark/>
          </w:tcPr>
          <w:p w14:paraId="1E06D88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7AD50F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F06F33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4" w:type="dxa"/>
            <w:tcBorders>
              <w:top w:val="nil"/>
              <w:left w:val="nil"/>
              <w:bottom w:val="single" w:sz="4" w:space="0" w:color="auto"/>
              <w:right w:val="single" w:sz="4" w:space="0" w:color="auto"/>
            </w:tcBorders>
            <w:shd w:val="clear" w:color="auto" w:fill="auto"/>
            <w:noWrap/>
            <w:vAlign w:val="center"/>
            <w:hideMark/>
          </w:tcPr>
          <w:p w14:paraId="68AE1B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5023FD" w:rsidRPr="004869DC" w14:paraId="3BACB78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F523A02" w14:textId="328C5B7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25" w:type="dxa"/>
            <w:tcBorders>
              <w:top w:val="single" w:sz="4" w:space="0" w:color="auto"/>
              <w:bottom w:val="single" w:sz="4" w:space="0" w:color="auto"/>
            </w:tcBorders>
            <w:vAlign w:val="center"/>
          </w:tcPr>
          <w:p w14:paraId="612D88AF" w14:textId="3F68C20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3353D7C" w14:textId="30E8C29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50884527" w14:textId="18FEDDE3" w:rsidR="005023FD" w:rsidRPr="004869DC" w:rsidRDefault="00C713C0"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Congélateur</w:t>
            </w:r>
            <w:r w:rsidR="005023FD" w:rsidRPr="004869DC">
              <w:rPr>
                <w:rFonts w:ascii="Century Gothic" w:hAnsi="Century Gothic"/>
                <w:color w:val="000000"/>
                <w:sz w:val="20"/>
                <w:szCs w:val="20"/>
              </w:rPr>
              <w:t xml:space="preserve"> -40°C (solaire ou électrique) </w:t>
            </w:r>
          </w:p>
        </w:tc>
        <w:tc>
          <w:tcPr>
            <w:tcW w:w="1651" w:type="dxa"/>
            <w:tcBorders>
              <w:top w:val="nil"/>
              <w:left w:val="nil"/>
              <w:bottom w:val="single" w:sz="4" w:space="0" w:color="auto"/>
              <w:right w:val="single" w:sz="4" w:space="0" w:color="auto"/>
            </w:tcBorders>
            <w:shd w:val="clear" w:color="auto" w:fill="auto"/>
            <w:noWrap/>
            <w:vAlign w:val="center"/>
            <w:hideMark/>
          </w:tcPr>
          <w:p w14:paraId="16D1CEA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9F0815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A9F407F" w14:textId="13E90C8B" w:rsidR="005023FD" w:rsidRPr="004869DC" w:rsidRDefault="005023FD" w:rsidP="005023FD">
            <w:pPr>
              <w:spacing w:after="0" w:line="240" w:lineRule="auto"/>
              <w:rPr>
                <w:rFonts w:ascii="Century Gothic" w:hAnsi="Century Gothic"/>
                <w:color w:val="000000"/>
                <w:sz w:val="20"/>
                <w:szCs w:val="20"/>
                <w:highlight w:val="yellow"/>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A7A2A11" w14:textId="77777777" w:rsidR="005023FD" w:rsidRPr="004869DC" w:rsidRDefault="005023FD" w:rsidP="005023FD">
            <w:pPr>
              <w:spacing w:after="0" w:line="240" w:lineRule="auto"/>
              <w:rPr>
                <w:rFonts w:ascii="Century Gothic" w:hAnsi="Century Gothic"/>
                <w:color w:val="000000"/>
                <w:sz w:val="20"/>
                <w:szCs w:val="20"/>
                <w:highlight w:val="yellow"/>
              </w:rPr>
            </w:pPr>
            <w:r w:rsidRPr="004869DC">
              <w:rPr>
                <w:rFonts w:ascii="Century Gothic" w:hAnsi="Century Gothic"/>
                <w:color w:val="000000"/>
                <w:sz w:val="20"/>
                <w:szCs w:val="20"/>
              </w:rPr>
              <w:t>Biologie moléculaire</w:t>
            </w:r>
          </w:p>
        </w:tc>
      </w:tr>
      <w:tr w:rsidR="005023FD" w:rsidRPr="004869DC" w14:paraId="620B33D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C097881" w14:textId="1F5C210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25" w:type="dxa"/>
            <w:tcBorders>
              <w:top w:val="single" w:sz="4" w:space="0" w:color="auto"/>
              <w:bottom w:val="single" w:sz="4" w:space="0" w:color="auto"/>
            </w:tcBorders>
            <w:vAlign w:val="center"/>
          </w:tcPr>
          <w:p w14:paraId="2A11431C" w14:textId="6C7ED7B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71CA19E" w14:textId="5926DA7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260CB20" w14:textId="0C84A0E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Distillateur d'eau, Capacité 4 l/h</w:t>
            </w:r>
          </w:p>
        </w:tc>
        <w:tc>
          <w:tcPr>
            <w:tcW w:w="1651" w:type="dxa"/>
            <w:tcBorders>
              <w:top w:val="nil"/>
              <w:left w:val="nil"/>
              <w:bottom w:val="single" w:sz="4" w:space="0" w:color="auto"/>
              <w:right w:val="single" w:sz="4" w:space="0" w:color="auto"/>
            </w:tcBorders>
            <w:shd w:val="clear" w:color="auto" w:fill="auto"/>
            <w:noWrap/>
            <w:vAlign w:val="center"/>
            <w:hideMark/>
          </w:tcPr>
          <w:p w14:paraId="165D519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50F9B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2CD0CD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4" w:type="dxa"/>
            <w:tcBorders>
              <w:top w:val="nil"/>
              <w:left w:val="nil"/>
              <w:bottom w:val="single" w:sz="4" w:space="0" w:color="auto"/>
              <w:right w:val="single" w:sz="4" w:space="0" w:color="auto"/>
            </w:tcBorders>
            <w:shd w:val="clear" w:color="auto" w:fill="auto"/>
            <w:noWrap/>
            <w:vAlign w:val="center"/>
            <w:hideMark/>
          </w:tcPr>
          <w:p w14:paraId="5F7336D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Stérilisation/Décontamination ;</w:t>
            </w:r>
          </w:p>
        </w:tc>
      </w:tr>
      <w:tr w:rsidR="005023FD" w:rsidRPr="004869DC" w14:paraId="2DCAB19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2D17EBF" w14:textId="50E28CC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25" w:type="dxa"/>
            <w:tcBorders>
              <w:top w:val="single" w:sz="4" w:space="0" w:color="auto"/>
              <w:bottom w:val="single" w:sz="4" w:space="0" w:color="auto"/>
            </w:tcBorders>
            <w:vAlign w:val="center"/>
          </w:tcPr>
          <w:p w14:paraId="374B26F5" w14:textId="4298675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B4C235F" w14:textId="6BC1597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9F860F2" w14:textId="007107F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Etuve bactériologique 30 litres réglable </w:t>
            </w:r>
          </w:p>
        </w:tc>
        <w:tc>
          <w:tcPr>
            <w:tcW w:w="1651" w:type="dxa"/>
            <w:tcBorders>
              <w:top w:val="nil"/>
              <w:left w:val="nil"/>
              <w:bottom w:val="single" w:sz="4" w:space="0" w:color="auto"/>
              <w:right w:val="single" w:sz="4" w:space="0" w:color="auto"/>
            </w:tcBorders>
            <w:shd w:val="clear" w:color="auto" w:fill="auto"/>
            <w:noWrap/>
            <w:vAlign w:val="center"/>
            <w:hideMark/>
          </w:tcPr>
          <w:p w14:paraId="68ABEB8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678263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A5EC2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06AD71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577D235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40C1A6A" w14:textId="14FAA96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25" w:type="dxa"/>
            <w:tcBorders>
              <w:top w:val="single" w:sz="4" w:space="0" w:color="auto"/>
              <w:bottom w:val="single" w:sz="4" w:space="0" w:color="auto"/>
            </w:tcBorders>
            <w:vAlign w:val="center"/>
          </w:tcPr>
          <w:p w14:paraId="15D9DEF0" w14:textId="7391CA1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2E0AE6F" w14:textId="3B021C6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F5E3A8F" w14:textId="02F5984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Etuve universelle 30 litres</w:t>
            </w:r>
          </w:p>
        </w:tc>
        <w:tc>
          <w:tcPr>
            <w:tcW w:w="1651" w:type="dxa"/>
            <w:tcBorders>
              <w:top w:val="nil"/>
              <w:left w:val="nil"/>
              <w:bottom w:val="single" w:sz="4" w:space="0" w:color="auto"/>
              <w:right w:val="single" w:sz="4" w:space="0" w:color="auto"/>
            </w:tcBorders>
            <w:shd w:val="clear" w:color="auto" w:fill="auto"/>
            <w:noWrap/>
            <w:vAlign w:val="center"/>
            <w:hideMark/>
          </w:tcPr>
          <w:p w14:paraId="0CF968E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73B12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02E9C4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72D7F6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240E2EA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6C20F7B" w14:textId="2883FCA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25" w:type="dxa"/>
            <w:tcBorders>
              <w:top w:val="single" w:sz="4" w:space="0" w:color="auto"/>
              <w:bottom w:val="single" w:sz="4" w:space="0" w:color="auto"/>
            </w:tcBorders>
            <w:vAlign w:val="center"/>
          </w:tcPr>
          <w:p w14:paraId="59B48808" w14:textId="5B07C19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6C15404" w14:textId="539A2CC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DD8CF15" w14:textId="20909C1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Extincteur avec support mural*</w:t>
            </w:r>
          </w:p>
        </w:tc>
        <w:tc>
          <w:tcPr>
            <w:tcW w:w="1651" w:type="dxa"/>
            <w:tcBorders>
              <w:top w:val="nil"/>
              <w:left w:val="nil"/>
              <w:bottom w:val="single" w:sz="4" w:space="0" w:color="auto"/>
              <w:right w:val="single" w:sz="4" w:space="0" w:color="auto"/>
            </w:tcBorders>
            <w:shd w:val="clear" w:color="auto" w:fill="auto"/>
            <w:noWrap/>
            <w:vAlign w:val="center"/>
            <w:hideMark/>
          </w:tcPr>
          <w:p w14:paraId="518D139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C35AC8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22295A2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4" w:type="dxa"/>
            <w:tcBorders>
              <w:top w:val="nil"/>
              <w:left w:val="nil"/>
              <w:bottom w:val="single" w:sz="4" w:space="0" w:color="auto"/>
              <w:right w:val="single" w:sz="4" w:space="0" w:color="auto"/>
            </w:tcBorders>
            <w:shd w:val="clear" w:color="auto" w:fill="auto"/>
            <w:noWrap/>
            <w:vAlign w:val="center"/>
            <w:hideMark/>
          </w:tcPr>
          <w:p w14:paraId="2773E46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6354A7F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F2020A5" w14:textId="7826C27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25" w:type="dxa"/>
            <w:tcBorders>
              <w:top w:val="single" w:sz="4" w:space="0" w:color="auto"/>
              <w:bottom w:val="single" w:sz="4" w:space="0" w:color="auto"/>
            </w:tcBorders>
            <w:vAlign w:val="center"/>
          </w:tcPr>
          <w:p w14:paraId="337A9D56" w14:textId="5CB471E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7F63F1B" w14:textId="1181CFA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E913655" w14:textId="191BD24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Fauteuil de </w:t>
            </w:r>
            <w:r w:rsidR="00C713C0" w:rsidRPr="004869DC">
              <w:rPr>
                <w:rFonts w:ascii="Century Gothic" w:hAnsi="Century Gothic"/>
                <w:color w:val="000000"/>
                <w:sz w:val="20"/>
                <w:szCs w:val="20"/>
              </w:rPr>
              <w:t>prélèvement</w:t>
            </w:r>
          </w:p>
        </w:tc>
        <w:tc>
          <w:tcPr>
            <w:tcW w:w="1651" w:type="dxa"/>
            <w:tcBorders>
              <w:top w:val="nil"/>
              <w:left w:val="nil"/>
              <w:bottom w:val="single" w:sz="4" w:space="0" w:color="auto"/>
              <w:right w:val="single" w:sz="4" w:space="0" w:color="auto"/>
            </w:tcBorders>
            <w:shd w:val="clear" w:color="auto" w:fill="auto"/>
            <w:noWrap/>
            <w:vAlign w:val="center"/>
            <w:hideMark/>
          </w:tcPr>
          <w:p w14:paraId="43DE0CE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8A2ED3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D72256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F11A78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41922E7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1BD1C07" w14:textId="4B01A9F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25" w:type="dxa"/>
            <w:tcBorders>
              <w:top w:val="single" w:sz="4" w:space="0" w:color="auto"/>
              <w:bottom w:val="single" w:sz="4" w:space="0" w:color="auto"/>
            </w:tcBorders>
            <w:vAlign w:val="center"/>
          </w:tcPr>
          <w:p w14:paraId="58E26E18" w14:textId="3C0830B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7ACED746" w14:textId="214241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EE91C33" w14:textId="0CDFA52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Guéridon de soins, 2 plateaux</w:t>
            </w:r>
          </w:p>
        </w:tc>
        <w:tc>
          <w:tcPr>
            <w:tcW w:w="1651" w:type="dxa"/>
            <w:tcBorders>
              <w:top w:val="nil"/>
              <w:left w:val="nil"/>
              <w:bottom w:val="single" w:sz="4" w:space="0" w:color="auto"/>
              <w:right w:val="single" w:sz="4" w:space="0" w:color="auto"/>
            </w:tcBorders>
            <w:shd w:val="clear" w:color="auto" w:fill="auto"/>
            <w:noWrap/>
            <w:vAlign w:val="center"/>
            <w:hideMark/>
          </w:tcPr>
          <w:p w14:paraId="1FEB9A5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C8C85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5EA321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48FF40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7AE130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00DC80D" w14:textId="46CE0A1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25" w:type="dxa"/>
            <w:tcBorders>
              <w:top w:val="single" w:sz="4" w:space="0" w:color="auto"/>
              <w:bottom w:val="single" w:sz="4" w:space="0" w:color="auto"/>
            </w:tcBorders>
            <w:vAlign w:val="center"/>
          </w:tcPr>
          <w:p w14:paraId="69B54B39" w14:textId="05D6294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78D356CE" w14:textId="03FB5C3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BC06A5F" w14:textId="6C25950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 EPI de base</w:t>
            </w:r>
          </w:p>
        </w:tc>
        <w:tc>
          <w:tcPr>
            <w:tcW w:w="1651" w:type="dxa"/>
            <w:tcBorders>
              <w:top w:val="nil"/>
              <w:left w:val="nil"/>
              <w:bottom w:val="single" w:sz="4" w:space="0" w:color="auto"/>
              <w:right w:val="single" w:sz="4" w:space="0" w:color="auto"/>
            </w:tcBorders>
            <w:shd w:val="clear" w:color="auto" w:fill="auto"/>
            <w:noWrap/>
            <w:vAlign w:val="center"/>
            <w:hideMark/>
          </w:tcPr>
          <w:p w14:paraId="2FBD9B9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976" w:type="dxa"/>
            <w:tcBorders>
              <w:top w:val="nil"/>
              <w:left w:val="nil"/>
              <w:bottom w:val="single" w:sz="4" w:space="0" w:color="auto"/>
              <w:right w:val="single" w:sz="4" w:space="0" w:color="auto"/>
            </w:tcBorders>
            <w:shd w:val="clear" w:color="auto" w:fill="auto"/>
            <w:noWrap/>
            <w:vAlign w:val="center"/>
            <w:hideMark/>
          </w:tcPr>
          <w:p w14:paraId="180620C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285" w:type="dxa"/>
            <w:tcBorders>
              <w:top w:val="nil"/>
              <w:left w:val="nil"/>
              <w:bottom w:val="single" w:sz="4" w:space="0" w:color="auto"/>
              <w:right w:val="single" w:sz="4" w:space="0" w:color="auto"/>
            </w:tcBorders>
            <w:shd w:val="clear" w:color="auto" w:fill="auto"/>
            <w:noWrap/>
            <w:vAlign w:val="center"/>
            <w:hideMark/>
          </w:tcPr>
          <w:p w14:paraId="3E2566D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4" w:type="dxa"/>
            <w:tcBorders>
              <w:top w:val="nil"/>
              <w:left w:val="nil"/>
              <w:bottom w:val="single" w:sz="4" w:space="0" w:color="auto"/>
              <w:right w:val="single" w:sz="4" w:space="0" w:color="auto"/>
            </w:tcBorders>
            <w:shd w:val="clear" w:color="auto" w:fill="auto"/>
            <w:noWrap/>
            <w:vAlign w:val="center"/>
            <w:hideMark/>
          </w:tcPr>
          <w:p w14:paraId="3BE6FE1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Stockage général ;</w:t>
            </w:r>
          </w:p>
        </w:tc>
      </w:tr>
      <w:tr w:rsidR="005023FD" w:rsidRPr="004869DC" w14:paraId="7409093E"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C1D554D" w14:textId="1E93EFC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25" w:type="dxa"/>
            <w:tcBorders>
              <w:top w:val="single" w:sz="4" w:space="0" w:color="auto"/>
              <w:bottom w:val="single" w:sz="4" w:space="0" w:color="auto"/>
            </w:tcBorders>
            <w:vAlign w:val="center"/>
          </w:tcPr>
          <w:p w14:paraId="6F2204B4" w14:textId="5D0DA3B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7A806DF" w14:textId="6F4F69D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C5E4FAD" w14:textId="3651302A" w:rsidR="005023FD" w:rsidRPr="004869DC" w:rsidRDefault="00C713C0"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r w:rsidR="005023FD" w:rsidRPr="004869DC">
              <w:rPr>
                <w:rFonts w:ascii="Century Gothic" w:hAnsi="Century Gothic"/>
                <w:color w:val="000000"/>
                <w:sz w:val="20"/>
                <w:szCs w:val="20"/>
              </w:rPr>
              <w:t xml:space="preserve"> informatique pour la gestion du laboratoire</w:t>
            </w:r>
          </w:p>
        </w:tc>
        <w:tc>
          <w:tcPr>
            <w:tcW w:w="1651" w:type="dxa"/>
            <w:tcBorders>
              <w:top w:val="nil"/>
              <w:left w:val="nil"/>
              <w:bottom w:val="single" w:sz="4" w:space="0" w:color="auto"/>
              <w:right w:val="single" w:sz="4" w:space="0" w:color="auto"/>
            </w:tcBorders>
            <w:shd w:val="clear" w:color="auto" w:fill="auto"/>
            <w:noWrap/>
            <w:vAlign w:val="center"/>
            <w:hideMark/>
          </w:tcPr>
          <w:p w14:paraId="79237E7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1B81E6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F73610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3544" w:type="dxa"/>
            <w:tcBorders>
              <w:top w:val="nil"/>
              <w:left w:val="nil"/>
              <w:bottom w:val="single" w:sz="4" w:space="0" w:color="auto"/>
              <w:right w:val="single" w:sz="4" w:space="0" w:color="auto"/>
            </w:tcBorders>
            <w:shd w:val="clear" w:color="auto" w:fill="auto"/>
            <w:noWrap/>
            <w:vAlign w:val="center"/>
            <w:hideMark/>
          </w:tcPr>
          <w:p w14:paraId="385D72C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du chef de Laboratoire </w:t>
            </w:r>
          </w:p>
        </w:tc>
      </w:tr>
      <w:tr w:rsidR="005023FD" w:rsidRPr="004869DC" w14:paraId="51C7D33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9B47E45" w14:textId="6561868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25" w:type="dxa"/>
            <w:tcBorders>
              <w:top w:val="single" w:sz="4" w:space="0" w:color="auto"/>
              <w:bottom w:val="single" w:sz="4" w:space="0" w:color="auto"/>
            </w:tcBorders>
            <w:vAlign w:val="center"/>
          </w:tcPr>
          <w:p w14:paraId="404E48BA" w14:textId="549D4C2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D6440EF" w14:textId="3180552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C5CE287" w14:textId="554A2DE1" w:rsidR="005023FD" w:rsidRPr="004869DC" w:rsidRDefault="00C713C0"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r w:rsidR="005023FD" w:rsidRPr="004869DC">
              <w:rPr>
                <w:rFonts w:ascii="Century Gothic" w:hAnsi="Century Gothic"/>
                <w:color w:val="000000"/>
                <w:sz w:val="20"/>
                <w:szCs w:val="20"/>
              </w:rPr>
              <w:t xml:space="preserve"> informatique pour la gestion du laboratoire</w:t>
            </w:r>
          </w:p>
        </w:tc>
        <w:tc>
          <w:tcPr>
            <w:tcW w:w="1651" w:type="dxa"/>
            <w:tcBorders>
              <w:top w:val="nil"/>
              <w:left w:val="nil"/>
              <w:bottom w:val="single" w:sz="4" w:space="0" w:color="auto"/>
              <w:right w:val="single" w:sz="4" w:space="0" w:color="auto"/>
            </w:tcBorders>
            <w:shd w:val="clear" w:color="auto" w:fill="auto"/>
            <w:noWrap/>
            <w:vAlign w:val="center"/>
            <w:hideMark/>
          </w:tcPr>
          <w:p w14:paraId="526B17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1632EC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50616F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544" w:type="dxa"/>
            <w:tcBorders>
              <w:top w:val="nil"/>
              <w:left w:val="nil"/>
              <w:bottom w:val="single" w:sz="4" w:space="0" w:color="auto"/>
              <w:right w:val="single" w:sz="4" w:space="0" w:color="auto"/>
            </w:tcBorders>
            <w:shd w:val="clear" w:color="auto" w:fill="auto"/>
            <w:noWrap/>
            <w:vAlign w:val="center"/>
            <w:hideMark/>
          </w:tcPr>
          <w:p w14:paraId="55AC65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023FD" w:rsidRPr="004869DC" w14:paraId="514C4E7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9FF7AE3" w14:textId="6E781A2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25" w:type="dxa"/>
            <w:tcBorders>
              <w:top w:val="single" w:sz="4" w:space="0" w:color="auto"/>
              <w:bottom w:val="single" w:sz="4" w:space="0" w:color="auto"/>
            </w:tcBorders>
            <w:vAlign w:val="center"/>
          </w:tcPr>
          <w:p w14:paraId="056C65C7" w14:textId="234FAE3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D4B1ED1" w14:textId="42DAF67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591A4B5A" w14:textId="60903507" w:rsidR="005023FD" w:rsidRPr="004869DC" w:rsidRDefault="00C713C0"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Lampe</w:t>
            </w:r>
            <w:r w:rsidR="005023FD" w:rsidRPr="004869DC">
              <w:rPr>
                <w:rFonts w:ascii="Century Gothic" w:hAnsi="Century Gothic"/>
                <w:color w:val="000000"/>
                <w:sz w:val="20"/>
                <w:szCs w:val="20"/>
              </w:rPr>
              <w:t xml:space="preserve"> d'examen gynécologique</w:t>
            </w:r>
          </w:p>
        </w:tc>
        <w:tc>
          <w:tcPr>
            <w:tcW w:w="1651" w:type="dxa"/>
            <w:tcBorders>
              <w:top w:val="nil"/>
              <w:left w:val="nil"/>
              <w:bottom w:val="single" w:sz="4" w:space="0" w:color="auto"/>
              <w:right w:val="single" w:sz="4" w:space="0" w:color="auto"/>
            </w:tcBorders>
            <w:shd w:val="clear" w:color="auto" w:fill="auto"/>
            <w:noWrap/>
            <w:vAlign w:val="center"/>
            <w:hideMark/>
          </w:tcPr>
          <w:p w14:paraId="60C9A35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28B62A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854365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41B4D49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E8434C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76A179E" w14:textId="74746E4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25" w:type="dxa"/>
            <w:tcBorders>
              <w:top w:val="single" w:sz="4" w:space="0" w:color="auto"/>
              <w:bottom w:val="single" w:sz="4" w:space="0" w:color="auto"/>
            </w:tcBorders>
            <w:vAlign w:val="center"/>
          </w:tcPr>
          <w:p w14:paraId="6BDEE28E" w14:textId="652D99C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EDB07D6" w14:textId="2170643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C190F0C" w14:textId="55EA0BF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de CD4</w:t>
            </w:r>
          </w:p>
        </w:tc>
        <w:tc>
          <w:tcPr>
            <w:tcW w:w="1651" w:type="dxa"/>
            <w:tcBorders>
              <w:top w:val="nil"/>
              <w:left w:val="nil"/>
              <w:bottom w:val="single" w:sz="4" w:space="0" w:color="auto"/>
              <w:right w:val="single" w:sz="4" w:space="0" w:color="auto"/>
            </w:tcBorders>
            <w:shd w:val="clear" w:color="auto" w:fill="auto"/>
            <w:noWrap/>
            <w:vAlign w:val="center"/>
            <w:hideMark/>
          </w:tcPr>
          <w:p w14:paraId="2863029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966724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A3A11E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0CEF46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3E1A3C5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0E9395E" w14:textId="4435034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38</w:t>
            </w:r>
          </w:p>
        </w:tc>
        <w:tc>
          <w:tcPr>
            <w:tcW w:w="425" w:type="dxa"/>
            <w:tcBorders>
              <w:top w:val="single" w:sz="4" w:space="0" w:color="auto"/>
              <w:bottom w:val="single" w:sz="4" w:space="0" w:color="auto"/>
            </w:tcBorders>
            <w:vAlign w:val="center"/>
          </w:tcPr>
          <w:p w14:paraId="6A4FF0B6" w14:textId="6FC2844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383894D1" w14:textId="145964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2E4A8FC9" w14:textId="3B31B5B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w:t>
            </w:r>
            <w:r w:rsidR="00C713C0" w:rsidRPr="004869DC">
              <w:rPr>
                <w:rFonts w:ascii="Century Gothic" w:hAnsi="Century Gothic"/>
                <w:color w:val="000000"/>
                <w:sz w:val="20"/>
                <w:szCs w:val="20"/>
              </w:rPr>
              <w:t>hémoglobine</w:t>
            </w:r>
            <w:r w:rsidRPr="004869DC">
              <w:rPr>
                <w:rFonts w:ascii="Century Gothic" w:hAnsi="Century Gothic"/>
                <w:color w:val="000000"/>
                <w:sz w:val="20"/>
                <w:szCs w:val="20"/>
              </w:rPr>
              <w:t xml:space="preserve"> + accessoires et consommables</w:t>
            </w:r>
          </w:p>
        </w:tc>
        <w:tc>
          <w:tcPr>
            <w:tcW w:w="1651" w:type="dxa"/>
            <w:tcBorders>
              <w:top w:val="nil"/>
              <w:left w:val="nil"/>
              <w:bottom w:val="single" w:sz="4" w:space="0" w:color="auto"/>
              <w:right w:val="single" w:sz="4" w:space="0" w:color="auto"/>
            </w:tcBorders>
            <w:shd w:val="clear" w:color="auto" w:fill="auto"/>
            <w:noWrap/>
            <w:vAlign w:val="center"/>
            <w:hideMark/>
          </w:tcPr>
          <w:p w14:paraId="7D7AD42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976" w:type="dxa"/>
            <w:tcBorders>
              <w:top w:val="nil"/>
              <w:left w:val="nil"/>
              <w:bottom w:val="single" w:sz="4" w:space="0" w:color="auto"/>
              <w:right w:val="single" w:sz="4" w:space="0" w:color="auto"/>
            </w:tcBorders>
            <w:shd w:val="clear" w:color="auto" w:fill="auto"/>
            <w:noWrap/>
            <w:vAlign w:val="center"/>
            <w:hideMark/>
          </w:tcPr>
          <w:p w14:paraId="6C2AD17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1B2734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5FE76A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6EB91CF2" w14:textId="77777777" w:rsidTr="005023FD">
        <w:trPr>
          <w:trHeight w:val="630"/>
        </w:trPr>
        <w:tc>
          <w:tcPr>
            <w:tcW w:w="421" w:type="dxa"/>
            <w:tcBorders>
              <w:top w:val="single" w:sz="4" w:space="0" w:color="auto"/>
              <w:left w:val="single" w:sz="4" w:space="0" w:color="auto"/>
              <w:bottom w:val="single" w:sz="4" w:space="0" w:color="auto"/>
            </w:tcBorders>
            <w:shd w:val="clear" w:color="auto" w:fill="auto"/>
            <w:noWrap/>
            <w:vAlign w:val="center"/>
            <w:hideMark/>
          </w:tcPr>
          <w:p w14:paraId="0F8A53B1" w14:textId="47C4F1D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39</w:t>
            </w:r>
          </w:p>
        </w:tc>
        <w:tc>
          <w:tcPr>
            <w:tcW w:w="425" w:type="dxa"/>
            <w:tcBorders>
              <w:top w:val="single" w:sz="4" w:space="0" w:color="auto"/>
              <w:bottom w:val="single" w:sz="4" w:space="0" w:color="auto"/>
            </w:tcBorders>
            <w:vAlign w:val="center"/>
          </w:tcPr>
          <w:p w14:paraId="7CEA3DCC" w14:textId="44807B9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C9037A9" w14:textId="1011ED8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vAlign w:val="center"/>
            <w:hideMark/>
          </w:tcPr>
          <w:p w14:paraId="48B95E9A" w14:textId="6DB1E44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Lecteur d'</w:t>
            </w:r>
            <w:proofErr w:type="spellStart"/>
            <w:r w:rsidRPr="004869DC">
              <w:rPr>
                <w:rFonts w:ascii="Century Gothic" w:hAnsi="Century Gothic"/>
                <w:color w:val="000000"/>
                <w:sz w:val="20"/>
                <w:szCs w:val="20"/>
              </w:rPr>
              <w:t>hemoglobine</w:t>
            </w:r>
            <w:proofErr w:type="spellEnd"/>
            <w:r w:rsidRPr="004869DC">
              <w:rPr>
                <w:rFonts w:ascii="Century Gothic" w:hAnsi="Century Gothic"/>
                <w:color w:val="000000"/>
                <w:sz w:val="20"/>
                <w:szCs w:val="20"/>
              </w:rPr>
              <w:t xml:space="preserve"> glyquée + accessoires et consommables</w:t>
            </w:r>
          </w:p>
        </w:tc>
        <w:tc>
          <w:tcPr>
            <w:tcW w:w="1651" w:type="dxa"/>
            <w:tcBorders>
              <w:top w:val="nil"/>
              <w:left w:val="nil"/>
              <w:bottom w:val="single" w:sz="4" w:space="0" w:color="auto"/>
              <w:right w:val="single" w:sz="4" w:space="0" w:color="auto"/>
            </w:tcBorders>
            <w:shd w:val="clear" w:color="auto" w:fill="auto"/>
            <w:noWrap/>
            <w:vAlign w:val="center"/>
            <w:hideMark/>
          </w:tcPr>
          <w:p w14:paraId="0A6F27B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kit</w:t>
            </w:r>
          </w:p>
        </w:tc>
        <w:tc>
          <w:tcPr>
            <w:tcW w:w="976" w:type="dxa"/>
            <w:tcBorders>
              <w:top w:val="nil"/>
              <w:left w:val="nil"/>
              <w:bottom w:val="single" w:sz="4" w:space="0" w:color="auto"/>
              <w:right w:val="single" w:sz="4" w:space="0" w:color="auto"/>
            </w:tcBorders>
            <w:shd w:val="clear" w:color="auto" w:fill="auto"/>
            <w:noWrap/>
            <w:vAlign w:val="center"/>
            <w:hideMark/>
          </w:tcPr>
          <w:p w14:paraId="6553754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DC7819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9C3FC7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568075E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E986746" w14:textId="4F4D621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40</w:t>
            </w:r>
          </w:p>
        </w:tc>
        <w:tc>
          <w:tcPr>
            <w:tcW w:w="425" w:type="dxa"/>
            <w:tcBorders>
              <w:top w:val="single" w:sz="4" w:space="0" w:color="auto"/>
              <w:bottom w:val="single" w:sz="4" w:space="0" w:color="auto"/>
            </w:tcBorders>
            <w:vAlign w:val="center"/>
          </w:tcPr>
          <w:p w14:paraId="788B9239" w14:textId="1AD22B3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3EAFB46" w14:textId="0BCF8D6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7BECFE8" w14:textId="23B438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Loupe binoculaire</w:t>
            </w:r>
          </w:p>
        </w:tc>
        <w:tc>
          <w:tcPr>
            <w:tcW w:w="1651" w:type="dxa"/>
            <w:tcBorders>
              <w:top w:val="nil"/>
              <w:left w:val="nil"/>
              <w:bottom w:val="single" w:sz="4" w:space="0" w:color="auto"/>
              <w:right w:val="single" w:sz="4" w:space="0" w:color="auto"/>
            </w:tcBorders>
            <w:shd w:val="clear" w:color="auto" w:fill="auto"/>
            <w:noWrap/>
            <w:vAlign w:val="center"/>
            <w:hideMark/>
          </w:tcPr>
          <w:p w14:paraId="7E3ACB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0924E2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7CCF3E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0CB6A91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4197B81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937BD0B" w14:textId="0551BD7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41</w:t>
            </w:r>
          </w:p>
        </w:tc>
        <w:tc>
          <w:tcPr>
            <w:tcW w:w="425" w:type="dxa"/>
            <w:tcBorders>
              <w:top w:val="single" w:sz="4" w:space="0" w:color="auto"/>
              <w:bottom w:val="single" w:sz="4" w:space="0" w:color="auto"/>
            </w:tcBorders>
            <w:vAlign w:val="center"/>
          </w:tcPr>
          <w:p w14:paraId="3F94465C" w14:textId="3471894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109130FA" w14:textId="02AB69B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A5C033A" w14:textId="78B69C2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Loupe binoculaire</w:t>
            </w:r>
          </w:p>
        </w:tc>
        <w:tc>
          <w:tcPr>
            <w:tcW w:w="1651" w:type="dxa"/>
            <w:tcBorders>
              <w:top w:val="nil"/>
              <w:left w:val="nil"/>
              <w:bottom w:val="single" w:sz="4" w:space="0" w:color="auto"/>
              <w:right w:val="single" w:sz="4" w:space="0" w:color="auto"/>
            </w:tcBorders>
            <w:shd w:val="clear" w:color="auto" w:fill="auto"/>
            <w:noWrap/>
            <w:vAlign w:val="center"/>
            <w:hideMark/>
          </w:tcPr>
          <w:p w14:paraId="06F46C5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9ECF5C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29DF1F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40596C2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772AC5E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47E179B" w14:textId="0958F9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42</w:t>
            </w:r>
          </w:p>
        </w:tc>
        <w:tc>
          <w:tcPr>
            <w:tcW w:w="425" w:type="dxa"/>
            <w:tcBorders>
              <w:top w:val="single" w:sz="4" w:space="0" w:color="auto"/>
              <w:bottom w:val="single" w:sz="4" w:space="0" w:color="auto"/>
            </w:tcBorders>
            <w:vAlign w:val="center"/>
          </w:tcPr>
          <w:p w14:paraId="040F3487" w14:textId="050368E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7493FDE5" w14:textId="6EDCFE9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245C7991" w14:textId="2F0ACDBF" w:rsidR="005023FD" w:rsidRPr="004869DC" w:rsidRDefault="00C713C0"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Marchepieds</w:t>
            </w:r>
            <w:r w:rsidR="005023FD" w:rsidRPr="004869DC">
              <w:rPr>
                <w:rFonts w:ascii="Century Gothic" w:hAnsi="Century Gothic"/>
                <w:color w:val="000000"/>
                <w:sz w:val="20"/>
                <w:szCs w:val="20"/>
              </w:rPr>
              <w:t>, 2 marches, inox</w:t>
            </w:r>
          </w:p>
        </w:tc>
        <w:tc>
          <w:tcPr>
            <w:tcW w:w="1651" w:type="dxa"/>
            <w:tcBorders>
              <w:top w:val="nil"/>
              <w:left w:val="nil"/>
              <w:bottom w:val="single" w:sz="4" w:space="0" w:color="auto"/>
              <w:right w:val="single" w:sz="4" w:space="0" w:color="auto"/>
            </w:tcBorders>
            <w:shd w:val="clear" w:color="auto" w:fill="auto"/>
            <w:noWrap/>
            <w:vAlign w:val="center"/>
            <w:hideMark/>
          </w:tcPr>
          <w:p w14:paraId="0AB064A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C121E4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E1F774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830E76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695C7D2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EF79E3D" w14:textId="687DE5E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43</w:t>
            </w:r>
          </w:p>
        </w:tc>
        <w:tc>
          <w:tcPr>
            <w:tcW w:w="425" w:type="dxa"/>
            <w:tcBorders>
              <w:top w:val="single" w:sz="4" w:space="0" w:color="auto"/>
              <w:bottom w:val="single" w:sz="4" w:space="0" w:color="auto"/>
            </w:tcBorders>
            <w:vAlign w:val="center"/>
          </w:tcPr>
          <w:p w14:paraId="0C2707DE" w14:textId="2F2034C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C13E00C" w14:textId="01947A2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C7E6A4B" w14:textId="6C802B8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Microscope binoculaire électrique</w:t>
            </w:r>
          </w:p>
        </w:tc>
        <w:tc>
          <w:tcPr>
            <w:tcW w:w="1651" w:type="dxa"/>
            <w:tcBorders>
              <w:top w:val="nil"/>
              <w:left w:val="nil"/>
              <w:bottom w:val="single" w:sz="4" w:space="0" w:color="auto"/>
              <w:right w:val="single" w:sz="4" w:space="0" w:color="auto"/>
            </w:tcBorders>
            <w:shd w:val="clear" w:color="auto" w:fill="auto"/>
            <w:noWrap/>
            <w:vAlign w:val="center"/>
            <w:hideMark/>
          </w:tcPr>
          <w:p w14:paraId="58C09AC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FFFCF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3CF80A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0A869DB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259C940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C39D939" w14:textId="7E6F61E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44</w:t>
            </w:r>
          </w:p>
        </w:tc>
        <w:tc>
          <w:tcPr>
            <w:tcW w:w="425" w:type="dxa"/>
            <w:tcBorders>
              <w:top w:val="single" w:sz="4" w:space="0" w:color="auto"/>
              <w:bottom w:val="single" w:sz="4" w:space="0" w:color="auto"/>
            </w:tcBorders>
            <w:vAlign w:val="center"/>
          </w:tcPr>
          <w:p w14:paraId="6041E15B" w14:textId="381ED9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0CF892F" w14:textId="12973B3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724F1EF2" w14:textId="7186F0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Microscope binoculaire électrique</w:t>
            </w:r>
          </w:p>
        </w:tc>
        <w:tc>
          <w:tcPr>
            <w:tcW w:w="1651" w:type="dxa"/>
            <w:tcBorders>
              <w:top w:val="nil"/>
              <w:left w:val="nil"/>
              <w:bottom w:val="single" w:sz="4" w:space="0" w:color="auto"/>
              <w:right w:val="single" w:sz="4" w:space="0" w:color="auto"/>
            </w:tcBorders>
            <w:shd w:val="clear" w:color="auto" w:fill="auto"/>
            <w:noWrap/>
            <w:vAlign w:val="center"/>
            <w:hideMark/>
          </w:tcPr>
          <w:p w14:paraId="60630F7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35440A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242633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7E55FE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4BC3B61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2E7C775" w14:textId="6C749F7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45</w:t>
            </w:r>
          </w:p>
        </w:tc>
        <w:tc>
          <w:tcPr>
            <w:tcW w:w="425" w:type="dxa"/>
            <w:tcBorders>
              <w:top w:val="single" w:sz="4" w:space="0" w:color="auto"/>
              <w:bottom w:val="single" w:sz="4" w:space="0" w:color="auto"/>
            </w:tcBorders>
            <w:vAlign w:val="center"/>
          </w:tcPr>
          <w:p w14:paraId="7CDE26BE" w14:textId="4EC75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B6F989B" w14:textId="507349B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0DB9119" w14:textId="14CEC53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Microscope binoculaire électrique</w:t>
            </w:r>
          </w:p>
        </w:tc>
        <w:tc>
          <w:tcPr>
            <w:tcW w:w="1651" w:type="dxa"/>
            <w:tcBorders>
              <w:top w:val="nil"/>
              <w:left w:val="nil"/>
              <w:bottom w:val="single" w:sz="4" w:space="0" w:color="auto"/>
              <w:right w:val="single" w:sz="4" w:space="0" w:color="auto"/>
            </w:tcBorders>
            <w:shd w:val="clear" w:color="auto" w:fill="auto"/>
            <w:noWrap/>
            <w:vAlign w:val="center"/>
            <w:hideMark/>
          </w:tcPr>
          <w:p w14:paraId="525A2B6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83FC53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17CBA2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8FF0DD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1DE9A83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E2CA1C3" w14:textId="06E6897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46</w:t>
            </w:r>
          </w:p>
        </w:tc>
        <w:tc>
          <w:tcPr>
            <w:tcW w:w="425" w:type="dxa"/>
            <w:tcBorders>
              <w:top w:val="single" w:sz="4" w:space="0" w:color="auto"/>
              <w:bottom w:val="single" w:sz="4" w:space="0" w:color="auto"/>
            </w:tcBorders>
            <w:vAlign w:val="center"/>
          </w:tcPr>
          <w:p w14:paraId="0709743C" w14:textId="71DF06D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75566FA" w14:textId="1416ED8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1468BC9" w14:textId="633E47C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Microscope binoculaire électrique/miroir</w:t>
            </w:r>
          </w:p>
        </w:tc>
        <w:tc>
          <w:tcPr>
            <w:tcW w:w="1651" w:type="dxa"/>
            <w:tcBorders>
              <w:top w:val="nil"/>
              <w:left w:val="nil"/>
              <w:bottom w:val="single" w:sz="4" w:space="0" w:color="auto"/>
              <w:right w:val="single" w:sz="4" w:space="0" w:color="auto"/>
            </w:tcBorders>
            <w:shd w:val="clear" w:color="auto" w:fill="auto"/>
            <w:noWrap/>
            <w:vAlign w:val="center"/>
            <w:hideMark/>
          </w:tcPr>
          <w:p w14:paraId="0A6D5E9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0D3502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5B7BAF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48C1AB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3245D80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7E6EF45" w14:textId="6B806B7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47</w:t>
            </w:r>
          </w:p>
        </w:tc>
        <w:tc>
          <w:tcPr>
            <w:tcW w:w="425" w:type="dxa"/>
            <w:tcBorders>
              <w:top w:val="single" w:sz="4" w:space="0" w:color="auto"/>
              <w:bottom w:val="single" w:sz="4" w:space="0" w:color="auto"/>
            </w:tcBorders>
            <w:vAlign w:val="center"/>
          </w:tcPr>
          <w:p w14:paraId="351B4973" w14:textId="4EA42CF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3DEA3C95" w14:textId="0B5CD08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175E0C3" w14:textId="525C670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sz w:val="20"/>
                <w:szCs w:val="20"/>
              </w:rPr>
              <w:t>Microscope binoculaire électrique/miroir</w:t>
            </w:r>
          </w:p>
        </w:tc>
        <w:tc>
          <w:tcPr>
            <w:tcW w:w="1651" w:type="dxa"/>
            <w:tcBorders>
              <w:top w:val="nil"/>
              <w:left w:val="nil"/>
              <w:bottom w:val="single" w:sz="4" w:space="0" w:color="auto"/>
              <w:right w:val="single" w:sz="4" w:space="0" w:color="auto"/>
            </w:tcBorders>
            <w:shd w:val="clear" w:color="auto" w:fill="auto"/>
            <w:noWrap/>
            <w:vAlign w:val="center"/>
            <w:hideMark/>
          </w:tcPr>
          <w:p w14:paraId="023C899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777E74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DF1A00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39955E0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1BDA647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C7DBDC4" w14:textId="7B925A1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48</w:t>
            </w:r>
          </w:p>
        </w:tc>
        <w:tc>
          <w:tcPr>
            <w:tcW w:w="425" w:type="dxa"/>
            <w:tcBorders>
              <w:top w:val="single" w:sz="4" w:space="0" w:color="auto"/>
              <w:bottom w:val="single" w:sz="4" w:space="0" w:color="auto"/>
            </w:tcBorders>
            <w:vAlign w:val="center"/>
          </w:tcPr>
          <w:p w14:paraId="3AC0AE3A" w14:textId="02B9712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7E9D339B" w14:textId="1F36233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EE5E2A4" w14:textId="5E22F85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PH mètre</w:t>
            </w:r>
          </w:p>
        </w:tc>
        <w:tc>
          <w:tcPr>
            <w:tcW w:w="1651" w:type="dxa"/>
            <w:tcBorders>
              <w:top w:val="nil"/>
              <w:left w:val="nil"/>
              <w:bottom w:val="single" w:sz="4" w:space="0" w:color="auto"/>
              <w:right w:val="single" w:sz="4" w:space="0" w:color="auto"/>
            </w:tcBorders>
            <w:shd w:val="clear" w:color="auto" w:fill="auto"/>
            <w:noWrap/>
            <w:vAlign w:val="center"/>
            <w:hideMark/>
          </w:tcPr>
          <w:p w14:paraId="143490A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F9D75A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6B6BF7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BDB01A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67ACF92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44C0CB5" w14:textId="7C44C31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49</w:t>
            </w:r>
          </w:p>
        </w:tc>
        <w:tc>
          <w:tcPr>
            <w:tcW w:w="425" w:type="dxa"/>
            <w:tcBorders>
              <w:top w:val="single" w:sz="4" w:space="0" w:color="auto"/>
              <w:bottom w:val="single" w:sz="4" w:space="0" w:color="auto"/>
            </w:tcBorders>
            <w:vAlign w:val="center"/>
          </w:tcPr>
          <w:p w14:paraId="56159525" w14:textId="7AF26E4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EFEF90E" w14:textId="417D23C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4904470" w14:textId="6FD1CEF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Plateforme complète pour charge virale </w:t>
            </w:r>
          </w:p>
        </w:tc>
        <w:tc>
          <w:tcPr>
            <w:tcW w:w="1651" w:type="dxa"/>
            <w:tcBorders>
              <w:top w:val="nil"/>
              <w:left w:val="nil"/>
              <w:bottom w:val="single" w:sz="4" w:space="0" w:color="auto"/>
              <w:right w:val="single" w:sz="4" w:space="0" w:color="auto"/>
            </w:tcBorders>
            <w:shd w:val="clear" w:color="auto" w:fill="auto"/>
            <w:noWrap/>
            <w:vAlign w:val="center"/>
            <w:hideMark/>
          </w:tcPr>
          <w:p w14:paraId="7D9E378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9C4404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8E1E92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4DB9B04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4E8EBFE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1DF00B7" w14:textId="5022208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425" w:type="dxa"/>
            <w:tcBorders>
              <w:top w:val="single" w:sz="4" w:space="0" w:color="auto"/>
              <w:bottom w:val="single" w:sz="4" w:space="0" w:color="auto"/>
            </w:tcBorders>
            <w:vAlign w:val="center"/>
          </w:tcPr>
          <w:p w14:paraId="603DE138" w14:textId="78D1A97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75F096B" w14:textId="1E5EE17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32B6B7D" w14:textId="76A587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Poste de sécurité microbiologique 2</w:t>
            </w:r>
          </w:p>
        </w:tc>
        <w:tc>
          <w:tcPr>
            <w:tcW w:w="1651" w:type="dxa"/>
            <w:tcBorders>
              <w:top w:val="nil"/>
              <w:left w:val="nil"/>
              <w:bottom w:val="single" w:sz="4" w:space="0" w:color="auto"/>
              <w:right w:val="single" w:sz="4" w:space="0" w:color="auto"/>
            </w:tcBorders>
            <w:shd w:val="clear" w:color="auto" w:fill="auto"/>
            <w:noWrap/>
            <w:vAlign w:val="center"/>
            <w:hideMark/>
          </w:tcPr>
          <w:p w14:paraId="03C7496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F5756E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4AD79A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E214CD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371AAF2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56415C5" w14:textId="7E59836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51</w:t>
            </w:r>
          </w:p>
        </w:tc>
        <w:tc>
          <w:tcPr>
            <w:tcW w:w="425" w:type="dxa"/>
            <w:tcBorders>
              <w:top w:val="single" w:sz="4" w:space="0" w:color="auto"/>
              <w:bottom w:val="single" w:sz="4" w:space="0" w:color="auto"/>
            </w:tcBorders>
            <w:vAlign w:val="center"/>
          </w:tcPr>
          <w:p w14:paraId="392D7AAD" w14:textId="38FD7F8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88C41C2" w14:textId="701164C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7BA40A25" w14:textId="23F9285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Poste de sécurité microbiologique 2</w:t>
            </w:r>
          </w:p>
        </w:tc>
        <w:tc>
          <w:tcPr>
            <w:tcW w:w="1651" w:type="dxa"/>
            <w:tcBorders>
              <w:top w:val="nil"/>
              <w:left w:val="nil"/>
              <w:bottom w:val="single" w:sz="4" w:space="0" w:color="auto"/>
              <w:right w:val="single" w:sz="4" w:space="0" w:color="auto"/>
            </w:tcBorders>
            <w:shd w:val="clear" w:color="auto" w:fill="auto"/>
            <w:noWrap/>
            <w:vAlign w:val="center"/>
            <w:hideMark/>
          </w:tcPr>
          <w:p w14:paraId="5F2616A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33F6C5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32B37F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C0FD99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023FD" w:rsidRPr="004869DC" w14:paraId="4F8D16C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5BD267C" w14:textId="0E0F47D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52</w:t>
            </w:r>
          </w:p>
        </w:tc>
        <w:tc>
          <w:tcPr>
            <w:tcW w:w="425" w:type="dxa"/>
            <w:tcBorders>
              <w:top w:val="single" w:sz="4" w:space="0" w:color="auto"/>
              <w:bottom w:val="single" w:sz="4" w:space="0" w:color="auto"/>
            </w:tcBorders>
            <w:vAlign w:val="center"/>
          </w:tcPr>
          <w:p w14:paraId="364E3649" w14:textId="6655371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E75B3C8" w14:textId="6E2F116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47A1DF2" w14:textId="27C367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Poupinel 20 litres, </w:t>
            </w:r>
          </w:p>
        </w:tc>
        <w:tc>
          <w:tcPr>
            <w:tcW w:w="1651" w:type="dxa"/>
            <w:tcBorders>
              <w:top w:val="nil"/>
              <w:left w:val="nil"/>
              <w:bottom w:val="single" w:sz="4" w:space="0" w:color="auto"/>
              <w:right w:val="single" w:sz="4" w:space="0" w:color="auto"/>
            </w:tcBorders>
            <w:shd w:val="clear" w:color="auto" w:fill="auto"/>
            <w:noWrap/>
            <w:vAlign w:val="center"/>
            <w:hideMark/>
          </w:tcPr>
          <w:p w14:paraId="2BDB778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D861D4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3D1D604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B03E5A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4209B9F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2B06A9F" w14:textId="0A42F2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53</w:t>
            </w:r>
          </w:p>
        </w:tc>
        <w:tc>
          <w:tcPr>
            <w:tcW w:w="425" w:type="dxa"/>
            <w:tcBorders>
              <w:top w:val="single" w:sz="4" w:space="0" w:color="auto"/>
              <w:bottom w:val="single" w:sz="4" w:space="0" w:color="auto"/>
            </w:tcBorders>
            <w:vAlign w:val="center"/>
          </w:tcPr>
          <w:p w14:paraId="2338832B" w14:textId="1EBB37B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1B1577C0" w14:textId="0F545FA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74F73FC8" w14:textId="2B94092F"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Réchaud</w:t>
            </w:r>
            <w:r w:rsidR="005023FD" w:rsidRPr="004869DC">
              <w:rPr>
                <w:rFonts w:ascii="Century Gothic" w:hAnsi="Century Gothic"/>
                <w:color w:val="000000"/>
                <w:sz w:val="20"/>
                <w:szCs w:val="20"/>
              </w:rPr>
              <w:t xml:space="preserve"> à gaz</w:t>
            </w:r>
          </w:p>
        </w:tc>
        <w:tc>
          <w:tcPr>
            <w:tcW w:w="1651" w:type="dxa"/>
            <w:tcBorders>
              <w:top w:val="nil"/>
              <w:left w:val="nil"/>
              <w:bottom w:val="single" w:sz="4" w:space="0" w:color="auto"/>
              <w:right w:val="single" w:sz="4" w:space="0" w:color="auto"/>
            </w:tcBorders>
            <w:shd w:val="clear" w:color="auto" w:fill="auto"/>
            <w:noWrap/>
            <w:vAlign w:val="center"/>
            <w:hideMark/>
          </w:tcPr>
          <w:p w14:paraId="4C56DCC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B5FD71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6CC6F2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4BD1933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152A56F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A2F09ED" w14:textId="08C5C31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54</w:t>
            </w:r>
          </w:p>
        </w:tc>
        <w:tc>
          <w:tcPr>
            <w:tcW w:w="425" w:type="dxa"/>
            <w:tcBorders>
              <w:top w:val="single" w:sz="4" w:space="0" w:color="auto"/>
              <w:bottom w:val="single" w:sz="4" w:space="0" w:color="auto"/>
            </w:tcBorders>
            <w:vAlign w:val="center"/>
          </w:tcPr>
          <w:p w14:paraId="693C32DA" w14:textId="32E5BD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A1F00B9" w14:textId="32B6819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499C857D" w14:textId="19817CF7"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Réfrigérateur</w:t>
            </w:r>
            <w:r w:rsidR="005023FD" w:rsidRPr="004869DC">
              <w:rPr>
                <w:rFonts w:ascii="Century Gothic" w:hAnsi="Century Gothic"/>
                <w:color w:val="000000"/>
                <w:sz w:val="20"/>
                <w:szCs w:val="20"/>
              </w:rPr>
              <w:t xml:space="preserve"> +4°C 120 L (solaire ou courant) </w:t>
            </w:r>
          </w:p>
        </w:tc>
        <w:tc>
          <w:tcPr>
            <w:tcW w:w="1651" w:type="dxa"/>
            <w:tcBorders>
              <w:top w:val="nil"/>
              <w:left w:val="nil"/>
              <w:bottom w:val="single" w:sz="4" w:space="0" w:color="auto"/>
              <w:right w:val="single" w:sz="4" w:space="0" w:color="auto"/>
            </w:tcBorders>
            <w:shd w:val="clear" w:color="auto" w:fill="auto"/>
            <w:noWrap/>
            <w:vAlign w:val="center"/>
            <w:hideMark/>
          </w:tcPr>
          <w:p w14:paraId="14B9F5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D131C4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130CA9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67D9449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7ED6C9F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456F4FC" w14:textId="5DD2C74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55</w:t>
            </w:r>
          </w:p>
        </w:tc>
        <w:tc>
          <w:tcPr>
            <w:tcW w:w="425" w:type="dxa"/>
            <w:tcBorders>
              <w:top w:val="single" w:sz="4" w:space="0" w:color="auto"/>
              <w:bottom w:val="single" w:sz="4" w:space="0" w:color="auto"/>
            </w:tcBorders>
            <w:vAlign w:val="center"/>
          </w:tcPr>
          <w:p w14:paraId="1C90F1CA" w14:textId="1E95EF7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508B2C58" w14:textId="7910AD3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7012450" w14:textId="01EEC9A3"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Réfrigérateur</w:t>
            </w:r>
            <w:r w:rsidR="005023FD" w:rsidRPr="004869DC">
              <w:rPr>
                <w:rFonts w:ascii="Century Gothic" w:hAnsi="Century Gothic"/>
                <w:color w:val="000000"/>
                <w:sz w:val="20"/>
                <w:szCs w:val="20"/>
              </w:rPr>
              <w:t xml:space="preserve"> +4°C 120 L (solaire ou courant) </w:t>
            </w:r>
          </w:p>
        </w:tc>
        <w:tc>
          <w:tcPr>
            <w:tcW w:w="1651" w:type="dxa"/>
            <w:tcBorders>
              <w:top w:val="nil"/>
              <w:left w:val="nil"/>
              <w:bottom w:val="single" w:sz="4" w:space="0" w:color="auto"/>
              <w:right w:val="single" w:sz="4" w:space="0" w:color="auto"/>
            </w:tcBorders>
            <w:shd w:val="clear" w:color="auto" w:fill="auto"/>
            <w:noWrap/>
            <w:vAlign w:val="center"/>
            <w:hideMark/>
          </w:tcPr>
          <w:p w14:paraId="31DAF6D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83B7D0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D384BD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3C31A5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981002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10E9EFD" w14:textId="0F4E34F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56</w:t>
            </w:r>
          </w:p>
        </w:tc>
        <w:tc>
          <w:tcPr>
            <w:tcW w:w="425" w:type="dxa"/>
            <w:tcBorders>
              <w:top w:val="single" w:sz="4" w:space="0" w:color="auto"/>
              <w:bottom w:val="single" w:sz="4" w:space="0" w:color="auto"/>
            </w:tcBorders>
            <w:vAlign w:val="center"/>
          </w:tcPr>
          <w:p w14:paraId="18B321D7" w14:textId="0FD273B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256D3D32" w14:textId="17AE382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78F6016F" w14:textId="0CDB1778"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Réfrigérateur</w:t>
            </w:r>
            <w:r w:rsidR="005023FD" w:rsidRPr="004869DC">
              <w:rPr>
                <w:rFonts w:ascii="Century Gothic" w:hAnsi="Century Gothic"/>
                <w:color w:val="000000"/>
                <w:sz w:val="20"/>
                <w:szCs w:val="20"/>
              </w:rPr>
              <w:t xml:space="preserve"> +4°C 120 L (solaire ou électrique) </w:t>
            </w:r>
          </w:p>
        </w:tc>
        <w:tc>
          <w:tcPr>
            <w:tcW w:w="1651" w:type="dxa"/>
            <w:tcBorders>
              <w:top w:val="nil"/>
              <w:left w:val="nil"/>
              <w:bottom w:val="single" w:sz="4" w:space="0" w:color="auto"/>
              <w:right w:val="single" w:sz="4" w:space="0" w:color="auto"/>
            </w:tcBorders>
            <w:shd w:val="clear" w:color="auto" w:fill="auto"/>
            <w:noWrap/>
            <w:vAlign w:val="center"/>
            <w:hideMark/>
          </w:tcPr>
          <w:p w14:paraId="10A202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2338B7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E797F4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161407E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023FD" w:rsidRPr="004869DC" w14:paraId="0660BF4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4F028C6" w14:textId="08F42E8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57</w:t>
            </w:r>
          </w:p>
        </w:tc>
        <w:tc>
          <w:tcPr>
            <w:tcW w:w="425" w:type="dxa"/>
            <w:tcBorders>
              <w:top w:val="single" w:sz="4" w:space="0" w:color="auto"/>
              <w:bottom w:val="single" w:sz="4" w:space="0" w:color="auto"/>
            </w:tcBorders>
            <w:vAlign w:val="center"/>
          </w:tcPr>
          <w:p w14:paraId="6863ED48" w14:textId="11AE0A7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7FA8738D" w14:textId="5CD525B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0C58DB6C" w14:textId="2730EE38"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Réfrigérateur</w:t>
            </w:r>
            <w:r w:rsidR="005023FD" w:rsidRPr="004869DC">
              <w:rPr>
                <w:rFonts w:ascii="Century Gothic" w:hAnsi="Century Gothic"/>
                <w:color w:val="000000"/>
                <w:sz w:val="20"/>
                <w:szCs w:val="20"/>
              </w:rPr>
              <w:t xml:space="preserve"> +4°C 120 L (solaire ou électrique) </w:t>
            </w:r>
          </w:p>
        </w:tc>
        <w:tc>
          <w:tcPr>
            <w:tcW w:w="1651" w:type="dxa"/>
            <w:tcBorders>
              <w:top w:val="nil"/>
              <w:left w:val="nil"/>
              <w:bottom w:val="single" w:sz="4" w:space="0" w:color="auto"/>
              <w:right w:val="single" w:sz="4" w:space="0" w:color="auto"/>
            </w:tcBorders>
            <w:shd w:val="clear" w:color="auto" w:fill="auto"/>
            <w:noWrap/>
            <w:vAlign w:val="center"/>
            <w:hideMark/>
          </w:tcPr>
          <w:p w14:paraId="47E6672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D0FD70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3B8E03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367D779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05A15AE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89608B0" w14:textId="0EE798D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58</w:t>
            </w:r>
          </w:p>
        </w:tc>
        <w:tc>
          <w:tcPr>
            <w:tcW w:w="425" w:type="dxa"/>
            <w:tcBorders>
              <w:top w:val="single" w:sz="4" w:space="0" w:color="auto"/>
              <w:bottom w:val="single" w:sz="4" w:space="0" w:color="auto"/>
            </w:tcBorders>
            <w:vAlign w:val="center"/>
          </w:tcPr>
          <w:p w14:paraId="079F6F53" w14:textId="7814C22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E8C5895" w14:textId="4F6A63B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ED82D3E" w14:textId="029CB852"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Réfrigérateur</w:t>
            </w:r>
            <w:r w:rsidR="005023FD" w:rsidRPr="004869DC">
              <w:rPr>
                <w:rFonts w:ascii="Century Gothic" w:hAnsi="Century Gothic"/>
                <w:color w:val="000000"/>
                <w:sz w:val="20"/>
                <w:szCs w:val="20"/>
              </w:rPr>
              <w:t xml:space="preserve"> +4°C 180 L (solaire ou électrique) </w:t>
            </w:r>
          </w:p>
        </w:tc>
        <w:tc>
          <w:tcPr>
            <w:tcW w:w="1651" w:type="dxa"/>
            <w:tcBorders>
              <w:top w:val="nil"/>
              <w:left w:val="nil"/>
              <w:bottom w:val="single" w:sz="4" w:space="0" w:color="auto"/>
              <w:right w:val="single" w:sz="4" w:space="0" w:color="auto"/>
            </w:tcBorders>
            <w:shd w:val="clear" w:color="auto" w:fill="auto"/>
            <w:noWrap/>
            <w:vAlign w:val="center"/>
            <w:hideMark/>
          </w:tcPr>
          <w:p w14:paraId="064C6D2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D05466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0E6A4B8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4" w:type="dxa"/>
            <w:tcBorders>
              <w:top w:val="nil"/>
              <w:left w:val="nil"/>
              <w:bottom w:val="single" w:sz="4" w:space="0" w:color="auto"/>
              <w:right w:val="single" w:sz="4" w:space="0" w:color="auto"/>
            </w:tcBorders>
            <w:shd w:val="clear" w:color="auto" w:fill="auto"/>
            <w:noWrap/>
            <w:vAlign w:val="center"/>
            <w:hideMark/>
          </w:tcPr>
          <w:p w14:paraId="1EDFAA9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5023FD" w:rsidRPr="004869DC" w14:paraId="2BB86C4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A29DC50" w14:textId="3E8CC3F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59</w:t>
            </w:r>
          </w:p>
        </w:tc>
        <w:tc>
          <w:tcPr>
            <w:tcW w:w="425" w:type="dxa"/>
            <w:tcBorders>
              <w:top w:val="single" w:sz="4" w:space="0" w:color="auto"/>
              <w:bottom w:val="single" w:sz="4" w:space="0" w:color="auto"/>
            </w:tcBorders>
            <w:vAlign w:val="center"/>
          </w:tcPr>
          <w:p w14:paraId="3220BE93" w14:textId="3F80007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2575B41" w14:textId="2C9F2D7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52F5B4F7" w14:textId="31C5A191"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Rétroprojecteur</w:t>
            </w:r>
            <w:r w:rsidR="005023FD" w:rsidRPr="004869DC">
              <w:rPr>
                <w:rFonts w:ascii="Century Gothic" w:hAnsi="Century Gothic"/>
                <w:color w:val="000000"/>
                <w:sz w:val="20"/>
                <w:szCs w:val="20"/>
              </w:rPr>
              <w:t xml:space="preserve"> </w:t>
            </w:r>
          </w:p>
        </w:tc>
        <w:tc>
          <w:tcPr>
            <w:tcW w:w="1651" w:type="dxa"/>
            <w:tcBorders>
              <w:top w:val="nil"/>
              <w:left w:val="nil"/>
              <w:bottom w:val="single" w:sz="4" w:space="0" w:color="auto"/>
              <w:right w:val="single" w:sz="4" w:space="0" w:color="auto"/>
            </w:tcBorders>
            <w:shd w:val="clear" w:color="auto" w:fill="auto"/>
            <w:noWrap/>
            <w:vAlign w:val="center"/>
            <w:hideMark/>
          </w:tcPr>
          <w:p w14:paraId="372C41A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7DF2F9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8313C6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4" w:type="dxa"/>
            <w:tcBorders>
              <w:top w:val="nil"/>
              <w:left w:val="nil"/>
              <w:bottom w:val="single" w:sz="4" w:space="0" w:color="auto"/>
              <w:right w:val="single" w:sz="4" w:space="0" w:color="auto"/>
            </w:tcBorders>
            <w:shd w:val="clear" w:color="auto" w:fill="auto"/>
            <w:noWrap/>
            <w:vAlign w:val="center"/>
            <w:hideMark/>
          </w:tcPr>
          <w:p w14:paraId="63E6E3A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1E0694C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D1E2413" w14:textId="70607C7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60</w:t>
            </w:r>
          </w:p>
        </w:tc>
        <w:tc>
          <w:tcPr>
            <w:tcW w:w="425" w:type="dxa"/>
            <w:tcBorders>
              <w:top w:val="single" w:sz="4" w:space="0" w:color="auto"/>
              <w:bottom w:val="single" w:sz="4" w:space="0" w:color="auto"/>
            </w:tcBorders>
            <w:vAlign w:val="center"/>
          </w:tcPr>
          <w:p w14:paraId="6A90F052" w14:textId="71A05D0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43FBBEE9" w14:textId="301E198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685ACFA8" w14:textId="2C549598" w:rsidR="005023FD" w:rsidRPr="004869DC" w:rsidRDefault="005023FD" w:rsidP="005023FD">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Rhésuscope</w:t>
            </w:r>
            <w:proofErr w:type="spellEnd"/>
            <w:r w:rsidRPr="004869DC">
              <w:rPr>
                <w:rFonts w:ascii="Century Gothic" w:hAnsi="Century Gothic"/>
                <w:color w:val="000000"/>
                <w:sz w:val="20"/>
                <w:szCs w:val="20"/>
              </w:rPr>
              <w:t xml:space="preserve"> </w:t>
            </w:r>
          </w:p>
        </w:tc>
        <w:tc>
          <w:tcPr>
            <w:tcW w:w="1651" w:type="dxa"/>
            <w:tcBorders>
              <w:top w:val="nil"/>
              <w:left w:val="nil"/>
              <w:bottom w:val="single" w:sz="4" w:space="0" w:color="auto"/>
              <w:right w:val="single" w:sz="4" w:space="0" w:color="auto"/>
            </w:tcBorders>
            <w:shd w:val="clear" w:color="auto" w:fill="auto"/>
            <w:noWrap/>
            <w:vAlign w:val="center"/>
            <w:hideMark/>
          </w:tcPr>
          <w:p w14:paraId="7EDD494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A52170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A4AD57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3EB1EB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3D01F56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D862341" w14:textId="5C09800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61</w:t>
            </w:r>
          </w:p>
        </w:tc>
        <w:tc>
          <w:tcPr>
            <w:tcW w:w="425" w:type="dxa"/>
            <w:tcBorders>
              <w:top w:val="single" w:sz="4" w:space="0" w:color="auto"/>
              <w:bottom w:val="single" w:sz="4" w:space="0" w:color="auto"/>
            </w:tcBorders>
            <w:vAlign w:val="center"/>
          </w:tcPr>
          <w:p w14:paraId="6C4F8F54" w14:textId="0DC73D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11689E3F" w14:textId="2F7CB9E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1E035EB7" w14:textId="2BD7D08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Spectrophotomètre UV/visible</w:t>
            </w:r>
          </w:p>
        </w:tc>
        <w:tc>
          <w:tcPr>
            <w:tcW w:w="1651" w:type="dxa"/>
            <w:tcBorders>
              <w:top w:val="nil"/>
              <w:left w:val="nil"/>
              <w:bottom w:val="single" w:sz="4" w:space="0" w:color="auto"/>
              <w:right w:val="single" w:sz="4" w:space="0" w:color="auto"/>
            </w:tcBorders>
            <w:shd w:val="clear" w:color="auto" w:fill="auto"/>
            <w:noWrap/>
            <w:vAlign w:val="center"/>
            <w:hideMark/>
          </w:tcPr>
          <w:p w14:paraId="02554DC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D948C3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6D45FD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C6EAD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7F8DEBF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F2FCFAD" w14:textId="72C12EC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62</w:t>
            </w:r>
          </w:p>
        </w:tc>
        <w:tc>
          <w:tcPr>
            <w:tcW w:w="425" w:type="dxa"/>
            <w:tcBorders>
              <w:top w:val="single" w:sz="4" w:space="0" w:color="auto"/>
              <w:bottom w:val="single" w:sz="4" w:space="0" w:color="auto"/>
            </w:tcBorders>
            <w:vAlign w:val="center"/>
          </w:tcPr>
          <w:p w14:paraId="36BF753B" w14:textId="5EF427D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06EE7073" w14:textId="57A905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83EEB3A" w14:textId="758B956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Table d'examen gynécologique</w:t>
            </w:r>
          </w:p>
        </w:tc>
        <w:tc>
          <w:tcPr>
            <w:tcW w:w="1651" w:type="dxa"/>
            <w:tcBorders>
              <w:top w:val="nil"/>
              <w:left w:val="nil"/>
              <w:bottom w:val="single" w:sz="4" w:space="0" w:color="auto"/>
              <w:right w:val="single" w:sz="4" w:space="0" w:color="auto"/>
            </w:tcBorders>
            <w:shd w:val="clear" w:color="auto" w:fill="auto"/>
            <w:noWrap/>
            <w:vAlign w:val="center"/>
            <w:hideMark/>
          </w:tcPr>
          <w:p w14:paraId="60D2DF9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4D7B32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20124E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4" w:type="dxa"/>
            <w:tcBorders>
              <w:top w:val="nil"/>
              <w:left w:val="nil"/>
              <w:bottom w:val="single" w:sz="4" w:space="0" w:color="auto"/>
              <w:right w:val="single" w:sz="4" w:space="0" w:color="auto"/>
            </w:tcBorders>
            <w:shd w:val="clear" w:color="auto" w:fill="auto"/>
            <w:noWrap/>
            <w:vAlign w:val="center"/>
            <w:hideMark/>
          </w:tcPr>
          <w:p w14:paraId="70F1992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1945388E" w14:textId="77777777" w:rsidTr="005023FD">
        <w:trPr>
          <w:trHeight w:val="630"/>
        </w:trPr>
        <w:tc>
          <w:tcPr>
            <w:tcW w:w="421" w:type="dxa"/>
            <w:tcBorders>
              <w:top w:val="single" w:sz="4" w:space="0" w:color="auto"/>
              <w:left w:val="single" w:sz="4" w:space="0" w:color="auto"/>
              <w:bottom w:val="single" w:sz="4" w:space="0" w:color="auto"/>
            </w:tcBorders>
            <w:shd w:val="clear" w:color="auto" w:fill="auto"/>
            <w:noWrap/>
            <w:vAlign w:val="center"/>
            <w:hideMark/>
          </w:tcPr>
          <w:p w14:paraId="02A38CB4" w14:textId="38D73F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63</w:t>
            </w:r>
          </w:p>
        </w:tc>
        <w:tc>
          <w:tcPr>
            <w:tcW w:w="425" w:type="dxa"/>
            <w:tcBorders>
              <w:top w:val="single" w:sz="4" w:space="0" w:color="auto"/>
              <w:bottom w:val="single" w:sz="4" w:space="0" w:color="auto"/>
            </w:tcBorders>
            <w:vAlign w:val="center"/>
          </w:tcPr>
          <w:p w14:paraId="4A03E3D6" w14:textId="0A47A12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717B8517" w14:textId="78FE63A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vAlign w:val="center"/>
            <w:hideMark/>
          </w:tcPr>
          <w:p w14:paraId="57597AA1" w14:textId="045CA6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Tabouret de paillasse pivotant avec dossier et hauteur variable sur patins 5 branches </w:t>
            </w:r>
          </w:p>
        </w:tc>
        <w:tc>
          <w:tcPr>
            <w:tcW w:w="1651" w:type="dxa"/>
            <w:tcBorders>
              <w:top w:val="nil"/>
              <w:left w:val="nil"/>
              <w:bottom w:val="single" w:sz="4" w:space="0" w:color="auto"/>
              <w:right w:val="single" w:sz="4" w:space="0" w:color="auto"/>
            </w:tcBorders>
            <w:shd w:val="clear" w:color="auto" w:fill="auto"/>
            <w:noWrap/>
            <w:vAlign w:val="center"/>
            <w:hideMark/>
          </w:tcPr>
          <w:p w14:paraId="1EC256E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08C68F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285" w:type="dxa"/>
            <w:tcBorders>
              <w:top w:val="nil"/>
              <w:left w:val="nil"/>
              <w:bottom w:val="single" w:sz="4" w:space="0" w:color="auto"/>
              <w:right w:val="single" w:sz="4" w:space="0" w:color="auto"/>
            </w:tcBorders>
            <w:shd w:val="clear" w:color="auto" w:fill="auto"/>
            <w:noWrap/>
            <w:vAlign w:val="center"/>
            <w:hideMark/>
          </w:tcPr>
          <w:p w14:paraId="45A349B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244F824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6B799E1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F976EDD" w14:textId="04970DE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64</w:t>
            </w:r>
          </w:p>
        </w:tc>
        <w:tc>
          <w:tcPr>
            <w:tcW w:w="425" w:type="dxa"/>
            <w:tcBorders>
              <w:top w:val="single" w:sz="4" w:space="0" w:color="auto"/>
              <w:bottom w:val="single" w:sz="4" w:space="0" w:color="auto"/>
            </w:tcBorders>
            <w:vAlign w:val="center"/>
          </w:tcPr>
          <w:p w14:paraId="7D6DE622" w14:textId="5242F67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HR </w:t>
            </w:r>
          </w:p>
        </w:tc>
        <w:tc>
          <w:tcPr>
            <w:tcW w:w="709" w:type="dxa"/>
            <w:tcBorders>
              <w:top w:val="single" w:sz="4" w:space="0" w:color="auto"/>
              <w:bottom w:val="single" w:sz="4" w:space="0" w:color="auto"/>
              <w:right w:val="single" w:sz="4" w:space="0" w:color="auto"/>
            </w:tcBorders>
            <w:vAlign w:val="center"/>
          </w:tcPr>
          <w:p w14:paraId="676214A0" w14:textId="6DF6B8A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Eq</w:t>
            </w:r>
          </w:p>
        </w:tc>
        <w:tc>
          <w:tcPr>
            <w:tcW w:w="5294" w:type="dxa"/>
            <w:tcBorders>
              <w:top w:val="nil"/>
              <w:left w:val="single" w:sz="4" w:space="0" w:color="auto"/>
              <w:bottom w:val="single" w:sz="4" w:space="0" w:color="auto"/>
              <w:right w:val="single" w:sz="4" w:space="0" w:color="auto"/>
            </w:tcBorders>
            <w:shd w:val="clear" w:color="auto" w:fill="auto"/>
            <w:noWrap/>
            <w:vAlign w:val="center"/>
            <w:hideMark/>
          </w:tcPr>
          <w:p w14:paraId="3F84CE81" w14:textId="2AADC4C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Thermomètre congélateur </w:t>
            </w:r>
          </w:p>
        </w:tc>
        <w:tc>
          <w:tcPr>
            <w:tcW w:w="1651" w:type="dxa"/>
            <w:tcBorders>
              <w:top w:val="nil"/>
              <w:left w:val="nil"/>
              <w:bottom w:val="single" w:sz="4" w:space="0" w:color="auto"/>
              <w:right w:val="single" w:sz="4" w:space="0" w:color="auto"/>
            </w:tcBorders>
            <w:shd w:val="clear" w:color="auto" w:fill="auto"/>
            <w:noWrap/>
            <w:vAlign w:val="center"/>
            <w:hideMark/>
          </w:tcPr>
          <w:p w14:paraId="64F309D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ACE962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262ACA8" w14:textId="21A60B8B" w:rsidR="005023FD" w:rsidRPr="004869DC" w:rsidRDefault="005023FD" w:rsidP="005023FD">
            <w:pPr>
              <w:spacing w:after="0" w:line="240" w:lineRule="auto"/>
              <w:rPr>
                <w:rFonts w:ascii="Century Gothic" w:hAnsi="Century Gothic"/>
                <w:color w:val="000000"/>
                <w:sz w:val="20"/>
                <w:szCs w:val="20"/>
                <w:highlight w:val="yellow"/>
              </w:rPr>
            </w:pPr>
            <w:r w:rsidRPr="004869DC">
              <w:rPr>
                <w:rFonts w:ascii="Century Gothic" w:hAnsi="Century Gothic"/>
                <w:color w:val="000000"/>
                <w:sz w:val="20"/>
                <w:szCs w:val="20"/>
              </w:rPr>
              <w:t>Zone analytique</w:t>
            </w:r>
          </w:p>
        </w:tc>
        <w:tc>
          <w:tcPr>
            <w:tcW w:w="3544" w:type="dxa"/>
            <w:tcBorders>
              <w:top w:val="nil"/>
              <w:left w:val="nil"/>
              <w:bottom w:val="single" w:sz="4" w:space="0" w:color="auto"/>
              <w:right w:val="single" w:sz="4" w:space="0" w:color="auto"/>
            </w:tcBorders>
            <w:shd w:val="clear" w:color="auto" w:fill="auto"/>
            <w:noWrap/>
            <w:vAlign w:val="center"/>
            <w:hideMark/>
          </w:tcPr>
          <w:p w14:paraId="5E86911B" w14:textId="77777777" w:rsidR="005023FD" w:rsidRPr="004869DC" w:rsidRDefault="005023FD" w:rsidP="005023FD">
            <w:pPr>
              <w:spacing w:after="0" w:line="240" w:lineRule="auto"/>
              <w:rPr>
                <w:rFonts w:ascii="Century Gothic" w:hAnsi="Century Gothic"/>
                <w:color w:val="000000"/>
                <w:sz w:val="20"/>
                <w:szCs w:val="20"/>
                <w:highlight w:val="yellow"/>
              </w:rPr>
            </w:pPr>
            <w:r w:rsidRPr="004869DC">
              <w:rPr>
                <w:rFonts w:ascii="Century Gothic" w:hAnsi="Century Gothic"/>
                <w:color w:val="000000"/>
                <w:sz w:val="20"/>
                <w:szCs w:val="20"/>
              </w:rPr>
              <w:t>Biologie moléculaire</w:t>
            </w:r>
          </w:p>
        </w:tc>
      </w:tr>
    </w:tbl>
    <w:p w14:paraId="288065F5" w14:textId="77777777" w:rsidR="00A63E78" w:rsidRPr="00642E55" w:rsidRDefault="00A63E78" w:rsidP="005E266E">
      <w:pPr>
        <w:jc w:val="both"/>
        <w:rPr>
          <w:rFonts w:ascii="Century Gothic" w:hAnsi="Century Gothic"/>
          <w:sz w:val="22"/>
          <w:szCs w:val="22"/>
        </w:rPr>
      </w:pPr>
    </w:p>
    <w:tbl>
      <w:tblPr>
        <w:tblW w:w="15306" w:type="dxa"/>
        <w:tblCellMar>
          <w:left w:w="70" w:type="dxa"/>
          <w:right w:w="70" w:type="dxa"/>
        </w:tblCellMar>
        <w:tblLook w:val="04A0" w:firstRow="1" w:lastRow="0" w:firstColumn="1" w:lastColumn="0" w:noHBand="0" w:noVBand="1"/>
      </w:tblPr>
      <w:tblGrid>
        <w:gridCol w:w="421"/>
        <w:gridCol w:w="425"/>
        <w:gridCol w:w="709"/>
        <w:gridCol w:w="5244"/>
        <w:gridCol w:w="1701"/>
        <w:gridCol w:w="976"/>
        <w:gridCol w:w="2285"/>
        <w:gridCol w:w="3545"/>
      </w:tblGrid>
      <w:tr w:rsidR="005B2991" w:rsidRPr="004869DC" w14:paraId="5373ADBC" w14:textId="77777777" w:rsidTr="009C56A5">
        <w:trPr>
          <w:trHeight w:val="300"/>
          <w:tblHeader/>
        </w:trPr>
        <w:tc>
          <w:tcPr>
            <w:tcW w:w="15306"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BDE1FB8" w14:textId="3BFB4523" w:rsidR="005B2991" w:rsidRPr="004869DC" w:rsidRDefault="005B2991" w:rsidP="005023FD">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 xml:space="preserve">2.4.3 Matériels </w:t>
            </w:r>
            <w:r w:rsidRPr="004869DC">
              <w:rPr>
                <w:rFonts w:ascii="Century Gothic" w:hAnsi="Century Gothic"/>
                <w:b/>
                <w:color w:val="FFFFFF" w:themeColor="background1"/>
                <w:sz w:val="20"/>
                <w:szCs w:val="20"/>
              </w:rPr>
              <w:t>Hôpital Régional </w:t>
            </w:r>
          </w:p>
        </w:tc>
      </w:tr>
      <w:tr w:rsidR="005023FD" w:rsidRPr="004869DC" w14:paraId="4954F28C" w14:textId="77777777" w:rsidTr="005023FD">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2B0859FD" w14:textId="02777361" w:rsidR="005023FD" w:rsidRPr="004869DC" w:rsidRDefault="005023FD" w:rsidP="005B2991">
            <w:pPr>
              <w:spacing w:after="0" w:line="240" w:lineRule="auto"/>
              <w:jc w:val="center"/>
              <w:rPr>
                <w:rFonts w:ascii="Century Gothic" w:hAnsi="Century Gothic"/>
                <w:b/>
                <w:bCs/>
                <w:color w:val="000000"/>
                <w:sz w:val="20"/>
                <w:szCs w:val="20"/>
                <w:highlight w:val="green"/>
              </w:rPr>
            </w:pPr>
            <w:r w:rsidRPr="004869DC">
              <w:rPr>
                <w:rFonts w:ascii="Century Gothic" w:hAnsi="Century Gothic"/>
                <w:b/>
                <w:bCs/>
                <w:color w:val="000000"/>
                <w:sz w:val="20"/>
                <w:szCs w:val="20"/>
              </w:rPr>
              <w:t>N°</w:t>
            </w:r>
          </w:p>
        </w:tc>
        <w:tc>
          <w:tcPr>
            <w:tcW w:w="5244" w:type="dxa"/>
            <w:tcBorders>
              <w:top w:val="nil"/>
              <w:left w:val="nil"/>
              <w:bottom w:val="single" w:sz="4" w:space="0" w:color="auto"/>
              <w:right w:val="single" w:sz="4" w:space="0" w:color="auto"/>
            </w:tcBorders>
            <w:shd w:val="clear" w:color="auto" w:fill="FFC000"/>
            <w:noWrap/>
            <w:vAlign w:val="center"/>
            <w:hideMark/>
          </w:tcPr>
          <w:p w14:paraId="7195AD00" w14:textId="04682962"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701" w:type="dxa"/>
            <w:tcBorders>
              <w:top w:val="nil"/>
              <w:left w:val="nil"/>
              <w:bottom w:val="single" w:sz="4" w:space="0" w:color="auto"/>
              <w:right w:val="single" w:sz="4" w:space="0" w:color="auto"/>
            </w:tcBorders>
            <w:shd w:val="clear" w:color="auto" w:fill="FFC000"/>
            <w:noWrap/>
            <w:vAlign w:val="center"/>
            <w:hideMark/>
          </w:tcPr>
          <w:p w14:paraId="161AD6CF"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976" w:type="dxa"/>
            <w:tcBorders>
              <w:top w:val="nil"/>
              <w:left w:val="nil"/>
              <w:bottom w:val="single" w:sz="4" w:space="0" w:color="auto"/>
              <w:right w:val="single" w:sz="4" w:space="0" w:color="auto"/>
            </w:tcBorders>
            <w:shd w:val="clear" w:color="auto" w:fill="FFC000"/>
            <w:noWrap/>
            <w:vAlign w:val="center"/>
            <w:hideMark/>
          </w:tcPr>
          <w:p w14:paraId="1EAF75C7"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285" w:type="dxa"/>
            <w:tcBorders>
              <w:top w:val="nil"/>
              <w:left w:val="nil"/>
              <w:bottom w:val="single" w:sz="4" w:space="0" w:color="auto"/>
              <w:right w:val="single" w:sz="4" w:space="0" w:color="auto"/>
            </w:tcBorders>
            <w:shd w:val="clear" w:color="auto" w:fill="FFC000"/>
            <w:noWrap/>
            <w:vAlign w:val="center"/>
            <w:hideMark/>
          </w:tcPr>
          <w:p w14:paraId="4C461E12"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3545" w:type="dxa"/>
            <w:tcBorders>
              <w:top w:val="nil"/>
              <w:left w:val="nil"/>
              <w:bottom w:val="single" w:sz="4" w:space="0" w:color="auto"/>
              <w:right w:val="single" w:sz="4" w:space="0" w:color="auto"/>
            </w:tcBorders>
            <w:shd w:val="clear" w:color="auto" w:fill="FFC000"/>
            <w:noWrap/>
            <w:vAlign w:val="center"/>
            <w:hideMark/>
          </w:tcPr>
          <w:p w14:paraId="38FC7D05" w14:textId="77777777" w:rsidR="005023FD" w:rsidRPr="004869DC" w:rsidRDefault="005023FD" w:rsidP="005023FD">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5023FD" w:rsidRPr="004869DC" w14:paraId="4B9102B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AE9B482" w14:textId="4AA44A8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5" w:type="dxa"/>
            <w:tcBorders>
              <w:top w:val="single" w:sz="4" w:space="0" w:color="auto"/>
              <w:bottom w:val="single" w:sz="4" w:space="0" w:color="auto"/>
            </w:tcBorders>
            <w:vAlign w:val="center"/>
          </w:tcPr>
          <w:p w14:paraId="4B5C3D39" w14:textId="6E31EE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B34C472" w14:textId="00B5183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2BEBC49" w14:textId="7A70FA0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Anse de platine</w:t>
            </w:r>
          </w:p>
        </w:tc>
        <w:tc>
          <w:tcPr>
            <w:tcW w:w="1701" w:type="dxa"/>
            <w:tcBorders>
              <w:top w:val="nil"/>
              <w:left w:val="nil"/>
              <w:bottom w:val="single" w:sz="4" w:space="0" w:color="auto"/>
              <w:right w:val="single" w:sz="4" w:space="0" w:color="auto"/>
            </w:tcBorders>
            <w:shd w:val="clear" w:color="auto" w:fill="auto"/>
            <w:noWrap/>
            <w:vAlign w:val="center"/>
            <w:hideMark/>
          </w:tcPr>
          <w:p w14:paraId="7A4A2D4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AB8318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285" w:type="dxa"/>
            <w:tcBorders>
              <w:top w:val="nil"/>
              <w:left w:val="nil"/>
              <w:bottom w:val="single" w:sz="4" w:space="0" w:color="auto"/>
              <w:right w:val="single" w:sz="4" w:space="0" w:color="auto"/>
            </w:tcBorders>
            <w:shd w:val="clear" w:color="auto" w:fill="auto"/>
            <w:noWrap/>
            <w:vAlign w:val="center"/>
            <w:hideMark/>
          </w:tcPr>
          <w:p w14:paraId="575099A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4A23697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3F42D5C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522318D" w14:textId="028A748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5" w:type="dxa"/>
            <w:tcBorders>
              <w:top w:val="single" w:sz="4" w:space="0" w:color="auto"/>
              <w:bottom w:val="single" w:sz="4" w:space="0" w:color="auto"/>
            </w:tcBorders>
            <w:vAlign w:val="center"/>
          </w:tcPr>
          <w:p w14:paraId="6456DAFF" w14:textId="67D657D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33C04438" w14:textId="24F40C3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BD3A67E" w14:textId="1261247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 à coloration en verre</w:t>
            </w:r>
          </w:p>
        </w:tc>
        <w:tc>
          <w:tcPr>
            <w:tcW w:w="1701" w:type="dxa"/>
            <w:tcBorders>
              <w:top w:val="nil"/>
              <w:left w:val="nil"/>
              <w:bottom w:val="single" w:sz="4" w:space="0" w:color="auto"/>
              <w:right w:val="single" w:sz="4" w:space="0" w:color="auto"/>
            </w:tcBorders>
            <w:shd w:val="clear" w:color="auto" w:fill="auto"/>
            <w:noWrap/>
            <w:vAlign w:val="center"/>
            <w:hideMark/>
          </w:tcPr>
          <w:p w14:paraId="61A7196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287226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540491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E402E7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1918AF2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2112C7C" w14:textId="31FFC9E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5" w:type="dxa"/>
            <w:tcBorders>
              <w:top w:val="single" w:sz="4" w:space="0" w:color="auto"/>
              <w:bottom w:val="single" w:sz="4" w:space="0" w:color="auto"/>
            </w:tcBorders>
            <w:vAlign w:val="center"/>
          </w:tcPr>
          <w:p w14:paraId="22E65DAD" w14:textId="4185DD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4F5B71D" w14:textId="47A239B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7E4530E" w14:textId="7205D62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 à coloration en verre</w:t>
            </w:r>
          </w:p>
        </w:tc>
        <w:tc>
          <w:tcPr>
            <w:tcW w:w="1701" w:type="dxa"/>
            <w:tcBorders>
              <w:top w:val="nil"/>
              <w:left w:val="nil"/>
              <w:bottom w:val="single" w:sz="4" w:space="0" w:color="auto"/>
              <w:right w:val="single" w:sz="4" w:space="0" w:color="auto"/>
            </w:tcBorders>
            <w:shd w:val="clear" w:color="auto" w:fill="auto"/>
            <w:noWrap/>
            <w:vAlign w:val="center"/>
            <w:hideMark/>
          </w:tcPr>
          <w:p w14:paraId="3D53414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DFB9DE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8E481D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71565C1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3AA0DA3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3047DA7" w14:textId="392C49F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5" w:type="dxa"/>
            <w:tcBorders>
              <w:top w:val="single" w:sz="4" w:space="0" w:color="auto"/>
              <w:bottom w:val="single" w:sz="4" w:space="0" w:color="auto"/>
            </w:tcBorders>
            <w:vAlign w:val="center"/>
          </w:tcPr>
          <w:p w14:paraId="15712CE4" w14:textId="358CA5D4"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34BF82AF" w14:textId="6FC27E0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3E554DA1" w14:textId="417EB3A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Baguette en verre </w:t>
            </w:r>
          </w:p>
        </w:tc>
        <w:tc>
          <w:tcPr>
            <w:tcW w:w="1701" w:type="dxa"/>
            <w:tcBorders>
              <w:top w:val="nil"/>
              <w:left w:val="nil"/>
              <w:bottom w:val="single" w:sz="4" w:space="0" w:color="auto"/>
              <w:right w:val="single" w:sz="4" w:space="0" w:color="auto"/>
            </w:tcBorders>
            <w:shd w:val="clear" w:color="auto" w:fill="auto"/>
            <w:noWrap/>
            <w:vAlign w:val="center"/>
            <w:hideMark/>
          </w:tcPr>
          <w:p w14:paraId="698FEAC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12EFDE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285" w:type="dxa"/>
            <w:tcBorders>
              <w:top w:val="nil"/>
              <w:left w:val="nil"/>
              <w:bottom w:val="single" w:sz="4" w:space="0" w:color="auto"/>
              <w:right w:val="single" w:sz="4" w:space="0" w:color="auto"/>
            </w:tcBorders>
            <w:shd w:val="clear" w:color="auto" w:fill="auto"/>
            <w:noWrap/>
            <w:vAlign w:val="center"/>
            <w:hideMark/>
          </w:tcPr>
          <w:p w14:paraId="12D0764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256E5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4578E4B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7E01E70" w14:textId="7A9F6F2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5" w:type="dxa"/>
            <w:tcBorders>
              <w:top w:val="single" w:sz="4" w:space="0" w:color="auto"/>
              <w:bottom w:val="single" w:sz="4" w:space="0" w:color="auto"/>
            </w:tcBorders>
            <w:vAlign w:val="center"/>
          </w:tcPr>
          <w:p w14:paraId="26A73CCE" w14:textId="1369750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043EF83" w14:textId="4FBABCD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7BFC79D6" w14:textId="32054C1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Bec bunsen avec trépied</w:t>
            </w:r>
          </w:p>
        </w:tc>
        <w:tc>
          <w:tcPr>
            <w:tcW w:w="1701" w:type="dxa"/>
            <w:tcBorders>
              <w:top w:val="nil"/>
              <w:left w:val="nil"/>
              <w:bottom w:val="single" w:sz="4" w:space="0" w:color="auto"/>
              <w:right w:val="single" w:sz="4" w:space="0" w:color="auto"/>
            </w:tcBorders>
            <w:shd w:val="clear" w:color="auto" w:fill="auto"/>
            <w:noWrap/>
            <w:vAlign w:val="center"/>
            <w:hideMark/>
          </w:tcPr>
          <w:p w14:paraId="1FDB0E1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1B7577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1A2B63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A36055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336799A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9EB9DE5" w14:textId="6B944D4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5" w:type="dxa"/>
            <w:tcBorders>
              <w:top w:val="single" w:sz="4" w:space="0" w:color="auto"/>
              <w:bottom w:val="single" w:sz="4" w:space="0" w:color="auto"/>
            </w:tcBorders>
            <w:vAlign w:val="center"/>
          </w:tcPr>
          <w:p w14:paraId="07E22157" w14:textId="49EB929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FC2EB04" w14:textId="6D64A3A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F152A5D" w14:textId="1948251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Becher en verre 250 </w:t>
            </w:r>
            <w:proofErr w:type="spellStart"/>
            <w:r w:rsidRPr="004869DC">
              <w:rPr>
                <w:rFonts w:ascii="Century Gothic" w:hAnsi="Century Gothic"/>
                <w:color w:val="000000"/>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A07194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D60F35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285" w:type="dxa"/>
            <w:tcBorders>
              <w:top w:val="nil"/>
              <w:left w:val="nil"/>
              <w:bottom w:val="single" w:sz="4" w:space="0" w:color="auto"/>
              <w:right w:val="single" w:sz="4" w:space="0" w:color="auto"/>
            </w:tcBorders>
            <w:shd w:val="clear" w:color="auto" w:fill="auto"/>
            <w:noWrap/>
            <w:vAlign w:val="center"/>
            <w:hideMark/>
          </w:tcPr>
          <w:p w14:paraId="2B63F5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34CCE48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3627DE0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87FA079" w14:textId="5F8EEE6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5" w:type="dxa"/>
            <w:tcBorders>
              <w:top w:val="single" w:sz="4" w:space="0" w:color="auto"/>
              <w:bottom w:val="single" w:sz="4" w:space="0" w:color="auto"/>
            </w:tcBorders>
            <w:vAlign w:val="center"/>
          </w:tcPr>
          <w:p w14:paraId="06A89195" w14:textId="48E7C30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1F9C3E7" w14:textId="7E315FD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33C09E3" w14:textId="73BF039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 de spéculums vaginaux (3 tailles)</w:t>
            </w:r>
          </w:p>
        </w:tc>
        <w:tc>
          <w:tcPr>
            <w:tcW w:w="1701" w:type="dxa"/>
            <w:tcBorders>
              <w:top w:val="nil"/>
              <w:left w:val="nil"/>
              <w:bottom w:val="single" w:sz="4" w:space="0" w:color="auto"/>
              <w:right w:val="single" w:sz="4" w:space="0" w:color="auto"/>
            </w:tcBorders>
            <w:shd w:val="clear" w:color="auto" w:fill="auto"/>
            <w:noWrap/>
            <w:vAlign w:val="center"/>
            <w:hideMark/>
          </w:tcPr>
          <w:p w14:paraId="715431B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4603202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00F6464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02F2C2C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0CFCDA9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27CC628" w14:textId="5A554FF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5" w:type="dxa"/>
            <w:tcBorders>
              <w:top w:val="single" w:sz="4" w:space="0" w:color="auto"/>
              <w:bottom w:val="single" w:sz="4" w:space="0" w:color="auto"/>
            </w:tcBorders>
            <w:vAlign w:val="center"/>
          </w:tcPr>
          <w:p w14:paraId="0585390A" w14:textId="4737CBA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D725E3F" w14:textId="428D616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7CACC70" w14:textId="65DD14C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Boîte d'expédition en polypropylène de 10 lames </w:t>
            </w:r>
          </w:p>
        </w:tc>
        <w:tc>
          <w:tcPr>
            <w:tcW w:w="1701" w:type="dxa"/>
            <w:tcBorders>
              <w:top w:val="nil"/>
              <w:left w:val="nil"/>
              <w:bottom w:val="single" w:sz="4" w:space="0" w:color="auto"/>
              <w:right w:val="single" w:sz="4" w:space="0" w:color="auto"/>
            </w:tcBorders>
            <w:shd w:val="clear" w:color="auto" w:fill="auto"/>
            <w:noWrap/>
            <w:vAlign w:val="center"/>
            <w:hideMark/>
          </w:tcPr>
          <w:p w14:paraId="3A11D1B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8A6F1A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179293C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D3B0A0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Stockage général ;</w:t>
            </w:r>
          </w:p>
        </w:tc>
      </w:tr>
      <w:tr w:rsidR="005023FD" w:rsidRPr="004869DC" w14:paraId="61E99C1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B5A3B67" w14:textId="631624A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5" w:type="dxa"/>
            <w:tcBorders>
              <w:top w:val="single" w:sz="4" w:space="0" w:color="auto"/>
              <w:bottom w:val="single" w:sz="4" w:space="0" w:color="auto"/>
            </w:tcBorders>
            <w:vAlign w:val="center"/>
          </w:tcPr>
          <w:p w14:paraId="3FA5EC6F" w14:textId="44DF4134"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5A550E5" w14:textId="43D540F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2FA5BDE1" w14:textId="57968CD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Boîte isotherme</w:t>
            </w:r>
          </w:p>
        </w:tc>
        <w:tc>
          <w:tcPr>
            <w:tcW w:w="1701" w:type="dxa"/>
            <w:tcBorders>
              <w:top w:val="nil"/>
              <w:left w:val="nil"/>
              <w:bottom w:val="single" w:sz="4" w:space="0" w:color="auto"/>
              <w:right w:val="single" w:sz="4" w:space="0" w:color="auto"/>
            </w:tcBorders>
            <w:shd w:val="clear" w:color="auto" w:fill="auto"/>
            <w:noWrap/>
            <w:vAlign w:val="center"/>
            <w:hideMark/>
          </w:tcPr>
          <w:p w14:paraId="047223F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9D9F8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2A1EE41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7E21634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Stockage général ;</w:t>
            </w:r>
          </w:p>
        </w:tc>
      </w:tr>
      <w:tr w:rsidR="005023FD" w:rsidRPr="004869DC" w14:paraId="1B48591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A15F259" w14:textId="2C29A9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5" w:type="dxa"/>
            <w:tcBorders>
              <w:top w:val="single" w:sz="4" w:space="0" w:color="auto"/>
              <w:bottom w:val="single" w:sz="4" w:space="0" w:color="auto"/>
            </w:tcBorders>
            <w:vAlign w:val="center"/>
          </w:tcPr>
          <w:p w14:paraId="6209B10C" w14:textId="672AB5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6D30F0D" w14:textId="6C9114C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6FF31ED" w14:textId="721D3DA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Boîtes support pour embouts</w:t>
            </w:r>
          </w:p>
        </w:tc>
        <w:tc>
          <w:tcPr>
            <w:tcW w:w="1701" w:type="dxa"/>
            <w:tcBorders>
              <w:top w:val="nil"/>
              <w:left w:val="nil"/>
              <w:bottom w:val="single" w:sz="4" w:space="0" w:color="auto"/>
              <w:right w:val="single" w:sz="4" w:space="0" w:color="auto"/>
            </w:tcBorders>
            <w:shd w:val="clear" w:color="auto" w:fill="auto"/>
            <w:noWrap/>
            <w:vAlign w:val="center"/>
            <w:hideMark/>
          </w:tcPr>
          <w:p w14:paraId="572B12A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A77B4C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D5E6E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ACB109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CACED5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18E4781" w14:textId="6BB96C7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5" w:type="dxa"/>
            <w:tcBorders>
              <w:top w:val="single" w:sz="4" w:space="0" w:color="auto"/>
              <w:bottom w:val="single" w:sz="4" w:space="0" w:color="auto"/>
            </w:tcBorders>
            <w:vAlign w:val="center"/>
          </w:tcPr>
          <w:p w14:paraId="50BA8A81" w14:textId="14D77A3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1E779B9" w14:textId="2978CBD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A5A07A4" w14:textId="49F5486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Boîtes support pour embouts</w:t>
            </w:r>
          </w:p>
        </w:tc>
        <w:tc>
          <w:tcPr>
            <w:tcW w:w="1701" w:type="dxa"/>
            <w:tcBorders>
              <w:top w:val="nil"/>
              <w:left w:val="nil"/>
              <w:bottom w:val="single" w:sz="4" w:space="0" w:color="auto"/>
              <w:right w:val="single" w:sz="4" w:space="0" w:color="auto"/>
            </w:tcBorders>
            <w:shd w:val="clear" w:color="auto" w:fill="auto"/>
            <w:noWrap/>
            <w:vAlign w:val="center"/>
            <w:hideMark/>
          </w:tcPr>
          <w:p w14:paraId="3AE3E80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4486ED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9D201D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089D114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6441584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119276C" w14:textId="2AE6D35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5" w:type="dxa"/>
            <w:tcBorders>
              <w:top w:val="single" w:sz="4" w:space="0" w:color="auto"/>
              <w:bottom w:val="single" w:sz="4" w:space="0" w:color="auto"/>
            </w:tcBorders>
            <w:vAlign w:val="center"/>
          </w:tcPr>
          <w:p w14:paraId="4C52A315" w14:textId="1A3045C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A7CF158" w14:textId="48F2B5B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D0A42C3" w14:textId="0835940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Boîtes support pour embouts</w:t>
            </w:r>
          </w:p>
        </w:tc>
        <w:tc>
          <w:tcPr>
            <w:tcW w:w="1701" w:type="dxa"/>
            <w:tcBorders>
              <w:top w:val="nil"/>
              <w:left w:val="nil"/>
              <w:bottom w:val="single" w:sz="4" w:space="0" w:color="auto"/>
              <w:right w:val="single" w:sz="4" w:space="0" w:color="auto"/>
            </w:tcBorders>
            <w:shd w:val="clear" w:color="auto" w:fill="auto"/>
            <w:noWrap/>
            <w:vAlign w:val="center"/>
            <w:hideMark/>
          </w:tcPr>
          <w:p w14:paraId="2DAFF53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25F895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6257FB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57A15B8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47745679" w14:textId="77777777" w:rsidTr="005023FD">
        <w:trPr>
          <w:trHeight w:val="360"/>
        </w:trPr>
        <w:tc>
          <w:tcPr>
            <w:tcW w:w="421" w:type="dxa"/>
            <w:tcBorders>
              <w:top w:val="single" w:sz="4" w:space="0" w:color="auto"/>
              <w:left w:val="single" w:sz="4" w:space="0" w:color="auto"/>
              <w:bottom w:val="single" w:sz="4" w:space="0" w:color="auto"/>
            </w:tcBorders>
            <w:shd w:val="clear" w:color="auto" w:fill="auto"/>
            <w:noWrap/>
            <w:vAlign w:val="center"/>
            <w:hideMark/>
          </w:tcPr>
          <w:p w14:paraId="39E3AC60" w14:textId="2D99437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5" w:type="dxa"/>
            <w:tcBorders>
              <w:top w:val="single" w:sz="4" w:space="0" w:color="auto"/>
              <w:bottom w:val="single" w:sz="4" w:space="0" w:color="auto"/>
            </w:tcBorders>
            <w:vAlign w:val="center"/>
          </w:tcPr>
          <w:p w14:paraId="59FC028B" w14:textId="223325E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3186448" w14:textId="1F4297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E58B4E4" w14:textId="25948AD1"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Bombonne</w:t>
            </w:r>
            <w:r w:rsidR="005023FD" w:rsidRPr="004869DC">
              <w:rPr>
                <w:rFonts w:ascii="Century Gothic" w:hAnsi="Century Gothic"/>
                <w:color w:val="000000"/>
                <w:sz w:val="20"/>
                <w:szCs w:val="20"/>
              </w:rPr>
              <w:t xml:space="preserve"> de 5 litres avec robinet/ base</w:t>
            </w:r>
          </w:p>
        </w:tc>
        <w:tc>
          <w:tcPr>
            <w:tcW w:w="1701" w:type="dxa"/>
            <w:tcBorders>
              <w:top w:val="nil"/>
              <w:left w:val="nil"/>
              <w:bottom w:val="single" w:sz="4" w:space="0" w:color="auto"/>
              <w:right w:val="single" w:sz="4" w:space="0" w:color="auto"/>
            </w:tcBorders>
            <w:shd w:val="clear" w:color="auto" w:fill="auto"/>
            <w:noWrap/>
            <w:vAlign w:val="center"/>
            <w:hideMark/>
          </w:tcPr>
          <w:p w14:paraId="5C207CB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55E973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78DBB4B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1FB03F2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44811C0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526317A" w14:textId="4AD1CC5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5" w:type="dxa"/>
            <w:tcBorders>
              <w:top w:val="single" w:sz="4" w:space="0" w:color="auto"/>
              <w:bottom w:val="single" w:sz="4" w:space="0" w:color="auto"/>
            </w:tcBorders>
            <w:vAlign w:val="center"/>
          </w:tcPr>
          <w:p w14:paraId="2A5EA773" w14:textId="58C5FE0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AE58926" w14:textId="3EAFC7C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35450723" w14:textId="29CBCF8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Bouteille à gaz de 6 Kg pour bec bunsen</w:t>
            </w:r>
          </w:p>
        </w:tc>
        <w:tc>
          <w:tcPr>
            <w:tcW w:w="1701" w:type="dxa"/>
            <w:tcBorders>
              <w:top w:val="nil"/>
              <w:left w:val="nil"/>
              <w:bottom w:val="single" w:sz="4" w:space="0" w:color="auto"/>
              <w:right w:val="single" w:sz="4" w:space="0" w:color="auto"/>
            </w:tcBorders>
            <w:shd w:val="clear" w:color="auto" w:fill="auto"/>
            <w:noWrap/>
            <w:vAlign w:val="center"/>
            <w:hideMark/>
          </w:tcPr>
          <w:p w14:paraId="342FA02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220F61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58D304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7482443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C87661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81CE4D4" w14:textId="03A2E29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5" w:type="dxa"/>
            <w:tcBorders>
              <w:top w:val="single" w:sz="4" w:space="0" w:color="auto"/>
              <w:bottom w:val="single" w:sz="4" w:space="0" w:color="auto"/>
            </w:tcBorders>
            <w:vAlign w:val="center"/>
          </w:tcPr>
          <w:p w14:paraId="25F276F1" w14:textId="7890310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71C1E16" w14:textId="4EB6A10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778359E7" w14:textId="22CB2A2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Cellule de Nageotte</w:t>
            </w:r>
          </w:p>
        </w:tc>
        <w:tc>
          <w:tcPr>
            <w:tcW w:w="1701" w:type="dxa"/>
            <w:tcBorders>
              <w:top w:val="nil"/>
              <w:left w:val="nil"/>
              <w:bottom w:val="single" w:sz="4" w:space="0" w:color="auto"/>
              <w:right w:val="single" w:sz="4" w:space="0" w:color="auto"/>
            </w:tcBorders>
            <w:shd w:val="clear" w:color="auto" w:fill="auto"/>
            <w:noWrap/>
            <w:vAlign w:val="center"/>
            <w:hideMark/>
          </w:tcPr>
          <w:p w14:paraId="051CD84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EA2AC4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1B91E3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5C9748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4A944E9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1652A92" w14:textId="12946C6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16</w:t>
            </w:r>
          </w:p>
        </w:tc>
        <w:tc>
          <w:tcPr>
            <w:tcW w:w="425" w:type="dxa"/>
            <w:tcBorders>
              <w:top w:val="single" w:sz="4" w:space="0" w:color="auto"/>
              <w:bottom w:val="single" w:sz="4" w:space="0" w:color="auto"/>
            </w:tcBorders>
            <w:vAlign w:val="center"/>
          </w:tcPr>
          <w:p w14:paraId="13911718" w14:textId="4F4D6E2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FECAE99" w14:textId="6886ABD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11EFA2E" w14:textId="3CBB13A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Crayon diamant </w:t>
            </w:r>
          </w:p>
        </w:tc>
        <w:tc>
          <w:tcPr>
            <w:tcW w:w="1701" w:type="dxa"/>
            <w:tcBorders>
              <w:top w:val="nil"/>
              <w:left w:val="nil"/>
              <w:bottom w:val="single" w:sz="4" w:space="0" w:color="auto"/>
              <w:right w:val="single" w:sz="4" w:space="0" w:color="auto"/>
            </w:tcBorders>
            <w:shd w:val="clear" w:color="auto" w:fill="auto"/>
            <w:noWrap/>
            <w:vAlign w:val="center"/>
            <w:hideMark/>
          </w:tcPr>
          <w:p w14:paraId="7C709A1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6D352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40FACC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1863DFF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3342428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696D4DD" w14:textId="5F848B3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25" w:type="dxa"/>
            <w:tcBorders>
              <w:top w:val="single" w:sz="4" w:space="0" w:color="auto"/>
              <w:bottom w:val="single" w:sz="4" w:space="0" w:color="auto"/>
            </w:tcBorders>
            <w:vAlign w:val="center"/>
          </w:tcPr>
          <w:p w14:paraId="00D767B3" w14:textId="117C799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3AA273EC" w14:textId="6F510E5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370E100" w14:textId="65F31CB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Egouttoir à poser</w:t>
            </w:r>
          </w:p>
        </w:tc>
        <w:tc>
          <w:tcPr>
            <w:tcW w:w="1701" w:type="dxa"/>
            <w:tcBorders>
              <w:top w:val="nil"/>
              <w:left w:val="nil"/>
              <w:bottom w:val="single" w:sz="4" w:space="0" w:color="auto"/>
              <w:right w:val="single" w:sz="4" w:space="0" w:color="auto"/>
            </w:tcBorders>
            <w:shd w:val="clear" w:color="auto" w:fill="auto"/>
            <w:noWrap/>
            <w:vAlign w:val="center"/>
            <w:hideMark/>
          </w:tcPr>
          <w:p w14:paraId="2C74981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FFC659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0D1BED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c>
          <w:tcPr>
            <w:tcW w:w="3545" w:type="dxa"/>
            <w:tcBorders>
              <w:top w:val="nil"/>
              <w:left w:val="nil"/>
              <w:bottom w:val="single" w:sz="4" w:space="0" w:color="auto"/>
              <w:right w:val="single" w:sz="4" w:space="0" w:color="auto"/>
            </w:tcBorders>
            <w:shd w:val="clear" w:color="auto" w:fill="auto"/>
            <w:noWrap/>
            <w:vAlign w:val="center"/>
            <w:hideMark/>
          </w:tcPr>
          <w:p w14:paraId="6992793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004DCBF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FFDEF76" w14:textId="7EFE5A6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25" w:type="dxa"/>
            <w:tcBorders>
              <w:top w:val="single" w:sz="4" w:space="0" w:color="auto"/>
              <w:bottom w:val="single" w:sz="4" w:space="0" w:color="auto"/>
            </w:tcBorders>
            <w:vAlign w:val="center"/>
          </w:tcPr>
          <w:p w14:paraId="600EED96" w14:textId="13A0D95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ACDED5B" w14:textId="1CBE59B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BD835DF" w14:textId="054608D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Egouttoir à suspendre</w:t>
            </w:r>
          </w:p>
        </w:tc>
        <w:tc>
          <w:tcPr>
            <w:tcW w:w="1701" w:type="dxa"/>
            <w:tcBorders>
              <w:top w:val="nil"/>
              <w:left w:val="nil"/>
              <w:bottom w:val="single" w:sz="4" w:space="0" w:color="auto"/>
              <w:right w:val="single" w:sz="4" w:space="0" w:color="auto"/>
            </w:tcBorders>
            <w:shd w:val="clear" w:color="auto" w:fill="auto"/>
            <w:noWrap/>
            <w:vAlign w:val="center"/>
            <w:hideMark/>
          </w:tcPr>
          <w:p w14:paraId="509761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A8D4C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79B137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c>
          <w:tcPr>
            <w:tcW w:w="3545" w:type="dxa"/>
            <w:tcBorders>
              <w:top w:val="nil"/>
              <w:left w:val="nil"/>
              <w:bottom w:val="single" w:sz="4" w:space="0" w:color="auto"/>
              <w:right w:val="single" w:sz="4" w:space="0" w:color="auto"/>
            </w:tcBorders>
            <w:shd w:val="clear" w:color="auto" w:fill="auto"/>
            <w:noWrap/>
            <w:vAlign w:val="center"/>
            <w:hideMark/>
          </w:tcPr>
          <w:p w14:paraId="1EB427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0F1BFFB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396BEA9" w14:textId="69C2068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19</w:t>
            </w:r>
          </w:p>
        </w:tc>
        <w:tc>
          <w:tcPr>
            <w:tcW w:w="425" w:type="dxa"/>
            <w:tcBorders>
              <w:top w:val="single" w:sz="4" w:space="0" w:color="auto"/>
              <w:bottom w:val="single" w:sz="4" w:space="0" w:color="auto"/>
            </w:tcBorders>
            <w:vAlign w:val="center"/>
          </w:tcPr>
          <w:p w14:paraId="7B14F0A8" w14:textId="4D85628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A6DF867" w14:textId="1122B29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91D43DF" w14:textId="7917A04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Egouttoir mural</w:t>
            </w:r>
          </w:p>
        </w:tc>
        <w:tc>
          <w:tcPr>
            <w:tcW w:w="1701" w:type="dxa"/>
            <w:tcBorders>
              <w:top w:val="nil"/>
              <w:left w:val="nil"/>
              <w:bottom w:val="single" w:sz="4" w:space="0" w:color="auto"/>
              <w:right w:val="single" w:sz="4" w:space="0" w:color="auto"/>
            </w:tcBorders>
            <w:shd w:val="clear" w:color="auto" w:fill="auto"/>
            <w:noWrap/>
            <w:vAlign w:val="center"/>
            <w:hideMark/>
          </w:tcPr>
          <w:p w14:paraId="42C1882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590CDE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6F3713C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c>
          <w:tcPr>
            <w:tcW w:w="3545" w:type="dxa"/>
            <w:tcBorders>
              <w:top w:val="nil"/>
              <w:left w:val="nil"/>
              <w:bottom w:val="single" w:sz="4" w:space="0" w:color="auto"/>
              <w:right w:val="single" w:sz="4" w:space="0" w:color="auto"/>
            </w:tcBorders>
            <w:shd w:val="clear" w:color="auto" w:fill="auto"/>
            <w:noWrap/>
            <w:vAlign w:val="center"/>
            <w:hideMark/>
          </w:tcPr>
          <w:p w14:paraId="2EFF318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074D4A5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02D794D" w14:textId="05C362B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5" w:type="dxa"/>
            <w:tcBorders>
              <w:top w:val="single" w:sz="4" w:space="0" w:color="auto"/>
              <w:bottom w:val="single" w:sz="4" w:space="0" w:color="auto"/>
            </w:tcBorders>
            <w:vAlign w:val="center"/>
          </w:tcPr>
          <w:p w14:paraId="4B1D3A4D" w14:textId="7B29E58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C5018EE" w14:textId="11575F5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2B9361CE" w14:textId="07DF4B1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Eprouvette graduée en polypropylène 1000 ml</w:t>
            </w:r>
          </w:p>
        </w:tc>
        <w:tc>
          <w:tcPr>
            <w:tcW w:w="1701" w:type="dxa"/>
            <w:tcBorders>
              <w:top w:val="nil"/>
              <w:left w:val="nil"/>
              <w:bottom w:val="single" w:sz="4" w:space="0" w:color="auto"/>
              <w:right w:val="single" w:sz="4" w:space="0" w:color="auto"/>
            </w:tcBorders>
            <w:shd w:val="clear" w:color="auto" w:fill="auto"/>
            <w:noWrap/>
            <w:vAlign w:val="center"/>
            <w:hideMark/>
          </w:tcPr>
          <w:p w14:paraId="501BE5B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9487B1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285" w:type="dxa"/>
            <w:tcBorders>
              <w:top w:val="nil"/>
              <w:left w:val="nil"/>
              <w:bottom w:val="single" w:sz="4" w:space="0" w:color="auto"/>
              <w:right w:val="single" w:sz="4" w:space="0" w:color="auto"/>
            </w:tcBorders>
            <w:shd w:val="clear" w:color="auto" w:fill="auto"/>
            <w:noWrap/>
            <w:vAlign w:val="center"/>
            <w:hideMark/>
          </w:tcPr>
          <w:p w14:paraId="4CA60FF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19C074C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635953A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B29C718" w14:textId="7ED3EF5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5" w:type="dxa"/>
            <w:tcBorders>
              <w:top w:val="single" w:sz="4" w:space="0" w:color="auto"/>
              <w:bottom w:val="single" w:sz="4" w:space="0" w:color="auto"/>
            </w:tcBorders>
            <w:vAlign w:val="center"/>
          </w:tcPr>
          <w:p w14:paraId="640E8EC9" w14:textId="5FF214E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2AEF5DE" w14:textId="6517C80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CC7B53E" w14:textId="47D9340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Eprouvette graduée en polypropylène 250 ml</w:t>
            </w:r>
          </w:p>
        </w:tc>
        <w:tc>
          <w:tcPr>
            <w:tcW w:w="1701" w:type="dxa"/>
            <w:tcBorders>
              <w:top w:val="nil"/>
              <w:left w:val="nil"/>
              <w:bottom w:val="single" w:sz="4" w:space="0" w:color="auto"/>
              <w:right w:val="single" w:sz="4" w:space="0" w:color="auto"/>
            </w:tcBorders>
            <w:shd w:val="clear" w:color="auto" w:fill="auto"/>
            <w:noWrap/>
            <w:vAlign w:val="center"/>
            <w:hideMark/>
          </w:tcPr>
          <w:p w14:paraId="2480D6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DC40B4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285" w:type="dxa"/>
            <w:tcBorders>
              <w:top w:val="nil"/>
              <w:left w:val="nil"/>
              <w:bottom w:val="single" w:sz="4" w:space="0" w:color="auto"/>
              <w:right w:val="single" w:sz="4" w:space="0" w:color="auto"/>
            </w:tcBorders>
            <w:shd w:val="clear" w:color="auto" w:fill="auto"/>
            <w:noWrap/>
            <w:vAlign w:val="center"/>
            <w:hideMark/>
          </w:tcPr>
          <w:p w14:paraId="64F1E0E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2E4D379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427A628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4EAD3F4" w14:textId="0A105EB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25" w:type="dxa"/>
            <w:tcBorders>
              <w:top w:val="single" w:sz="4" w:space="0" w:color="auto"/>
              <w:bottom w:val="single" w:sz="4" w:space="0" w:color="auto"/>
            </w:tcBorders>
            <w:vAlign w:val="center"/>
          </w:tcPr>
          <w:p w14:paraId="1F1BEEB6" w14:textId="5C6117D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9341AE0" w14:textId="13DCA3D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FD230DF" w14:textId="3D1B3E5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Eprouvette graduée en polypropylène 500 ml</w:t>
            </w:r>
          </w:p>
        </w:tc>
        <w:tc>
          <w:tcPr>
            <w:tcW w:w="1701" w:type="dxa"/>
            <w:tcBorders>
              <w:top w:val="nil"/>
              <w:left w:val="nil"/>
              <w:bottom w:val="single" w:sz="4" w:space="0" w:color="auto"/>
              <w:right w:val="single" w:sz="4" w:space="0" w:color="auto"/>
            </w:tcBorders>
            <w:shd w:val="clear" w:color="auto" w:fill="auto"/>
            <w:noWrap/>
            <w:vAlign w:val="center"/>
            <w:hideMark/>
          </w:tcPr>
          <w:p w14:paraId="6DA9D75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7B6257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2285" w:type="dxa"/>
            <w:tcBorders>
              <w:top w:val="nil"/>
              <w:left w:val="nil"/>
              <w:bottom w:val="single" w:sz="4" w:space="0" w:color="auto"/>
              <w:right w:val="single" w:sz="4" w:space="0" w:color="auto"/>
            </w:tcBorders>
            <w:shd w:val="clear" w:color="auto" w:fill="auto"/>
            <w:noWrap/>
            <w:vAlign w:val="center"/>
            <w:hideMark/>
          </w:tcPr>
          <w:p w14:paraId="11C7A3B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32DF7AE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21859FA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C21DB5B" w14:textId="184627E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25" w:type="dxa"/>
            <w:tcBorders>
              <w:top w:val="single" w:sz="4" w:space="0" w:color="auto"/>
              <w:bottom w:val="single" w:sz="4" w:space="0" w:color="auto"/>
            </w:tcBorders>
            <w:vAlign w:val="center"/>
          </w:tcPr>
          <w:p w14:paraId="0776528C" w14:textId="128752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56CFE79" w14:textId="6C7FF2B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9E932DC" w14:textId="3EF7D9D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Erlenmeyer en verre 100 </w:t>
            </w:r>
            <w:proofErr w:type="spellStart"/>
            <w:r w:rsidRPr="004869DC">
              <w:rPr>
                <w:rFonts w:ascii="Century Gothic" w:hAnsi="Century Gothic"/>
                <w:color w:val="000000"/>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251050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93BA9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285" w:type="dxa"/>
            <w:tcBorders>
              <w:top w:val="nil"/>
              <w:left w:val="nil"/>
              <w:bottom w:val="single" w:sz="4" w:space="0" w:color="auto"/>
              <w:right w:val="single" w:sz="4" w:space="0" w:color="auto"/>
            </w:tcBorders>
            <w:shd w:val="clear" w:color="auto" w:fill="auto"/>
            <w:noWrap/>
            <w:vAlign w:val="center"/>
            <w:hideMark/>
          </w:tcPr>
          <w:p w14:paraId="30E17A6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5522578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61514CC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E4AA4EF" w14:textId="1C0015E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25" w:type="dxa"/>
            <w:tcBorders>
              <w:top w:val="single" w:sz="4" w:space="0" w:color="auto"/>
              <w:bottom w:val="single" w:sz="4" w:space="0" w:color="auto"/>
            </w:tcBorders>
            <w:vAlign w:val="center"/>
          </w:tcPr>
          <w:p w14:paraId="5A38914F" w14:textId="039010F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9C26C8E" w14:textId="48E747D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30A62171" w14:textId="016B3AF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Erlenmeyer en verre 50 </w:t>
            </w:r>
            <w:proofErr w:type="spellStart"/>
            <w:r w:rsidRPr="004869DC">
              <w:rPr>
                <w:rFonts w:ascii="Century Gothic" w:hAnsi="Century Gothic"/>
                <w:color w:val="000000"/>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05DC3D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82FF0F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2285" w:type="dxa"/>
            <w:tcBorders>
              <w:top w:val="nil"/>
              <w:left w:val="nil"/>
              <w:bottom w:val="single" w:sz="4" w:space="0" w:color="auto"/>
              <w:right w:val="single" w:sz="4" w:space="0" w:color="auto"/>
            </w:tcBorders>
            <w:shd w:val="clear" w:color="auto" w:fill="auto"/>
            <w:noWrap/>
            <w:vAlign w:val="center"/>
            <w:hideMark/>
          </w:tcPr>
          <w:p w14:paraId="423D15E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3C7EA37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1F5F924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6FADAD1" w14:textId="3EA9306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25" w:type="dxa"/>
            <w:tcBorders>
              <w:top w:val="single" w:sz="4" w:space="0" w:color="auto"/>
              <w:bottom w:val="single" w:sz="4" w:space="0" w:color="auto"/>
            </w:tcBorders>
            <w:vAlign w:val="center"/>
          </w:tcPr>
          <w:p w14:paraId="695F1E62" w14:textId="6BBAFB5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7B06DA2" w14:textId="7F48E6F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60A92EB5" w14:textId="02CB2E0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Flacon en verre type pénicilline </w:t>
            </w:r>
          </w:p>
        </w:tc>
        <w:tc>
          <w:tcPr>
            <w:tcW w:w="1701" w:type="dxa"/>
            <w:tcBorders>
              <w:top w:val="nil"/>
              <w:left w:val="nil"/>
              <w:bottom w:val="single" w:sz="4" w:space="0" w:color="auto"/>
              <w:right w:val="single" w:sz="4" w:space="0" w:color="auto"/>
            </w:tcBorders>
            <w:shd w:val="clear" w:color="auto" w:fill="auto"/>
            <w:noWrap/>
            <w:vAlign w:val="center"/>
            <w:hideMark/>
          </w:tcPr>
          <w:p w14:paraId="5571CB1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9891C6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2285" w:type="dxa"/>
            <w:tcBorders>
              <w:top w:val="nil"/>
              <w:left w:val="nil"/>
              <w:bottom w:val="single" w:sz="4" w:space="0" w:color="auto"/>
              <w:right w:val="single" w:sz="4" w:space="0" w:color="auto"/>
            </w:tcBorders>
            <w:shd w:val="clear" w:color="auto" w:fill="auto"/>
            <w:noWrap/>
            <w:vAlign w:val="center"/>
            <w:hideMark/>
          </w:tcPr>
          <w:p w14:paraId="6C14711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74363F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4260BC6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07BEF42" w14:textId="7134C9D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25" w:type="dxa"/>
            <w:tcBorders>
              <w:top w:val="single" w:sz="4" w:space="0" w:color="auto"/>
              <w:bottom w:val="single" w:sz="4" w:space="0" w:color="auto"/>
            </w:tcBorders>
            <w:vAlign w:val="center"/>
          </w:tcPr>
          <w:p w14:paraId="659EA1CD" w14:textId="2AD23C2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9807B8F" w14:textId="5E5B29B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1D9690AB" w14:textId="2506E455" w:rsidR="005023FD" w:rsidRPr="004869DC" w:rsidRDefault="005B2991" w:rsidP="005023FD">
            <w:pPr>
              <w:spacing w:after="0" w:line="240" w:lineRule="auto"/>
              <w:rPr>
                <w:rFonts w:ascii="Century Gothic" w:hAnsi="Century Gothic"/>
                <w:sz w:val="20"/>
                <w:szCs w:val="20"/>
              </w:rPr>
            </w:pPr>
            <w:r w:rsidRPr="004869DC">
              <w:rPr>
                <w:rFonts w:ascii="Century Gothic" w:hAnsi="Century Gothic"/>
                <w:sz w:val="20"/>
                <w:szCs w:val="20"/>
              </w:rPr>
              <w:t>Haricot inox</w:t>
            </w:r>
            <w:r w:rsidR="005023FD" w:rsidRPr="004869DC">
              <w:rPr>
                <w:rFonts w:ascii="Century Gothic" w:hAnsi="Century Gothic"/>
                <w:sz w:val="20"/>
                <w:szCs w:val="20"/>
              </w:rPr>
              <w:t xml:space="preserve"> (jeu de cinq) MF</w:t>
            </w:r>
          </w:p>
        </w:tc>
        <w:tc>
          <w:tcPr>
            <w:tcW w:w="1701" w:type="dxa"/>
            <w:tcBorders>
              <w:top w:val="nil"/>
              <w:left w:val="nil"/>
              <w:bottom w:val="single" w:sz="4" w:space="0" w:color="auto"/>
              <w:right w:val="single" w:sz="4" w:space="0" w:color="auto"/>
            </w:tcBorders>
            <w:shd w:val="clear" w:color="auto" w:fill="auto"/>
            <w:noWrap/>
            <w:vAlign w:val="center"/>
            <w:hideMark/>
          </w:tcPr>
          <w:p w14:paraId="3438B3D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E58BA3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CEBB74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9E2F1B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54813CE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4295022" w14:textId="7E8B010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25" w:type="dxa"/>
            <w:tcBorders>
              <w:top w:val="single" w:sz="4" w:space="0" w:color="auto"/>
              <w:bottom w:val="single" w:sz="4" w:space="0" w:color="auto"/>
            </w:tcBorders>
            <w:vAlign w:val="center"/>
          </w:tcPr>
          <w:p w14:paraId="7A04AA89" w14:textId="6A5D3BF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536F9C4" w14:textId="15D303D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0FF3D41D" w14:textId="01D444C8" w:rsidR="005023FD" w:rsidRPr="004869DC" w:rsidRDefault="005B2991" w:rsidP="005023FD">
            <w:pPr>
              <w:spacing w:after="0" w:line="240" w:lineRule="auto"/>
              <w:rPr>
                <w:rFonts w:ascii="Century Gothic" w:hAnsi="Century Gothic"/>
                <w:sz w:val="20"/>
                <w:szCs w:val="20"/>
              </w:rPr>
            </w:pPr>
            <w:r w:rsidRPr="004869DC">
              <w:rPr>
                <w:rFonts w:ascii="Century Gothic" w:hAnsi="Century Gothic"/>
                <w:sz w:val="20"/>
                <w:szCs w:val="20"/>
              </w:rPr>
              <w:t>Haricot inox</w:t>
            </w:r>
            <w:r w:rsidR="005023FD" w:rsidRPr="004869DC">
              <w:rPr>
                <w:rFonts w:ascii="Century Gothic" w:hAnsi="Century Gothic"/>
                <w:sz w:val="20"/>
                <w:szCs w:val="20"/>
              </w:rPr>
              <w:t xml:space="preserve"> (jeu de cinq) PF</w:t>
            </w:r>
          </w:p>
        </w:tc>
        <w:tc>
          <w:tcPr>
            <w:tcW w:w="1701" w:type="dxa"/>
            <w:tcBorders>
              <w:top w:val="nil"/>
              <w:left w:val="nil"/>
              <w:bottom w:val="single" w:sz="4" w:space="0" w:color="auto"/>
              <w:right w:val="single" w:sz="4" w:space="0" w:color="auto"/>
            </w:tcBorders>
            <w:shd w:val="clear" w:color="auto" w:fill="auto"/>
            <w:noWrap/>
            <w:vAlign w:val="center"/>
            <w:hideMark/>
          </w:tcPr>
          <w:p w14:paraId="181D130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E6F0F9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5B5E1D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5DA66BC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33A6312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D0A7009" w14:textId="48B4459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28</w:t>
            </w:r>
          </w:p>
        </w:tc>
        <w:tc>
          <w:tcPr>
            <w:tcW w:w="425" w:type="dxa"/>
            <w:tcBorders>
              <w:top w:val="single" w:sz="4" w:space="0" w:color="auto"/>
              <w:bottom w:val="single" w:sz="4" w:space="0" w:color="auto"/>
            </w:tcBorders>
            <w:vAlign w:val="center"/>
          </w:tcPr>
          <w:p w14:paraId="058747EE" w14:textId="5B47526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24B3F855" w14:textId="5A30361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4790EB8" w14:textId="5918BA67" w:rsidR="005023FD" w:rsidRPr="004869DC" w:rsidRDefault="005023FD" w:rsidP="005023FD">
            <w:pPr>
              <w:spacing w:after="0" w:line="240" w:lineRule="auto"/>
              <w:rPr>
                <w:rFonts w:ascii="Century Gothic" w:hAnsi="Century Gothic"/>
                <w:color w:val="000000"/>
                <w:sz w:val="20"/>
                <w:szCs w:val="20"/>
              </w:rPr>
            </w:pPr>
            <w:proofErr w:type="spellStart"/>
            <w:r w:rsidRPr="004869DC">
              <w:rPr>
                <w:rFonts w:ascii="Century Gothic" w:hAnsi="Century Gothic"/>
                <w:color w:val="000000"/>
                <w:sz w:val="20"/>
                <w:szCs w:val="20"/>
              </w:rPr>
              <w:t>Hémocytomètre</w:t>
            </w:r>
            <w:proofErr w:type="spellEnd"/>
            <w:r w:rsidRPr="004869DC">
              <w:rPr>
                <w:rFonts w:ascii="Century Gothic" w:hAnsi="Century Gothic"/>
                <w:color w:val="000000"/>
                <w:sz w:val="20"/>
                <w:szCs w:val="20"/>
              </w:rPr>
              <w:t xml:space="preserve"> complet (1 unité) / Neubauer</w:t>
            </w:r>
          </w:p>
        </w:tc>
        <w:tc>
          <w:tcPr>
            <w:tcW w:w="1701" w:type="dxa"/>
            <w:tcBorders>
              <w:top w:val="nil"/>
              <w:left w:val="nil"/>
              <w:bottom w:val="single" w:sz="4" w:space="0" w:color="auto"/>
              <w:right w:val="single" w:sz="4" w:space="0" w:color="auto"/>
            </w:tcBorders>
            <w:shd w:val="clear" w:color="auto" w:fill="auto"/>
            <w:noWrap/>
            <w:vAlign w:val="center"/>
            <w:hideMark/>
          </w:tcPr>
          <w:p w14:paraId="03366FA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A66261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BD04B0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0DC048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Hématologie</w:t>
            </w:r>
          </w:p>
        </w:tc>
      </w:tr>
      <w:tr w:rsidR="005023FD" w:rsidRPr="004869DC" w14:paraId="486F793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9B80F38" w14:textId="3EEA38B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29</w:t>
            </w:r>
          </w:p>
        </w:tc>
        <w:tc>
          <w:tcPr>
            <w:tcW w:w="425" w:type="dxa"/>
            <w:tcBorders>
              <w:top w:val="single" w:sz="4" w:space="0" w:color="auto"/>
              <w:bottom w:val="single" w:sz="4" w:space="0" w:color="auto"/>
            </w:tcBorders>
            <w:vAlign w:val="center"/>
          </w:tcPr>
          <w:p w14:paraId="588E783B" w14:textId="06971A6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2E1EB45" w14:textId="6DDD587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52C825A" w14:textId="274A927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Jeu de micropipette à volume fixe</w:t>
            </w:r>
          </w:p>
        </w:tc>
        <w:tc>
          <w:tcPr>
            <w:tcW w:w="1701" w:type="dxa"/>
            <w:tcBorders>
              <w:top w:val="nil"/>
              <w:left w:val="nil"/>
              <w:bottom w:val="single" w:sz="4" w:space="0" w:color="auto"/>
              <w:right w:val="single" w:sz="4" w:space="0" w:color="auto"/>
            </w:tcBorders>
            <w:shd w:val="clear" w:color="auto" w:fill="auto"/>
            <w:noWrap/>
            <w:vAlign w:val="center"/>
            <w:hideMark/>
          </w:tcPr>
          <w:p w14:paraId="47919A9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7E3D83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AE97AA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A137B5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023FD" w:rsidRPr="004869DC" w14:paraId="64A5BBA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7893CAA" w14:textId="161E711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30</w:t>
            </w:r>
          </w:p>
        </w:tc>
        <w:tc>
          <w:tcPr>
            <w:tcW w:w="425" w:type="dxa"/>
            <w:tcBorders>
              <w:top w:val="single" w:sz="4" w:space="0" w:color="auto"/>
              <w:bottom w:val="single" w:sz="4" w:space="0" w:color="auto"/>
            </w:tcBorders>
            <w:vAlign w:val="center"/>
          </w:tcPr>
          <w:p w14:paraId="6956ACBA" w14:textId="5F97555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396848C0" w14:textId="4BB11C4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6E94D3A" w14:textId="7AF9635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Lampe à alcool </w:t>
            </w:r>
            <w:r w:rsidR="00C713C0" w:rsidRPr="004869DC">
              <w:rPr>
                <w:rFonts w:ascii="Century Gothic" w:hAnsi="Century Gothic"/>
                <w:color w:val="000000"/>
                <w:sz w:val="20"/>
                <w:szCs w:val="20"/>
              </w:rPr>
              <w:t>métallique</w:t>
            </w:r>
            <w:r w:rsidRPr="004869DC">
              <w:rPr>
                <w:rFonts w:ascii="Century Gothic" w:hAnsi="Century Gothic"/>
                <w:color w:val="000000"/>
                <w:sz w:val="20"/>
                <w:szCs w:val="20"/>
              </w:rPr>
              <w:t xml:space="preserve"> 100 ml</w:t>
            </w:r>
          </w:p>
        </w:tc>
        <w:tc>
          <w:tcPr>
            <w:tcW w:w="1701" w:type="dxa"/>
            <w:tcBorders>
              <w:top w:val="nil"/>
              <w:left w:val="nil"/>
              <w:bottom w:val="single" w:sz="4" w:space="0" w:color="auto"/>
              <w:right w:val="single" w:sz="4" w:space="0" w:color="auto"/>
            </w:tcBorders>
            <w:shd w:val="clear" w:color="auto" w:fill="auto"/>
            <w:noWrap/>
            <w:vAlign w:val="center"/>
            <w:hideMark/>
          </w:tcPr>
          <w:p w14:paraId="1F4493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4DB386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9102D1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4C9E015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53F5B10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51D8C40" w14:textId="6E48A36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31</w:t>
            </w:r>
          </w:p>
        </w:tc>
        <w:tc>
          <w:tcPr>
            <w:tcW w:w="425" w:type="dxa"/>
            <w:tcBorders>
              <w:top w:val="single" w:sz="4" w:space="0" w:color="auto"/>
              <w:bottom w:val="single" w:sz="4" w:space="0" w:color="auto"/>
            </w:tcBorders>
            <w:vAlign w:val="center"/>
          </w:tcPr>
          <w:p w14:paraId="0F631566" w14:textId="6497BD4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0464D9E" w14:textId="2C45C1B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99A5A21" w14:textId="70BBD0C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Lave pipette automatique </w:t>
            </w:r>
          </w:p>
        </w:tc>
        <w:tc>
          <w:tcPr>
            <w:tcW w:w="1701" w:type="dxa"/>
            <w:tcBorders>
              <w:top w:val="nil"/>
              <w:left w:val="nil"/>
              <w:bottom w:val="single" w:sz="4" w:space="0" w:color="auto"/>
              <w:right w:val="single" w:sz="4" w:space="0" w:color="auto"/>
            </w:tcBorders>
            <w:shd w:val="clear" w:color="auto" w:fill="auto"/>
            <w:noWrap/>
            <w:vAlign w:val="center"/>
            <w:hideMark/>
          </w:tcPr>
          <w:p w14:paraId="5180668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45EA07E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E3E385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7403E1A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6CC5D53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394DA5F" w14:textId="0085DC9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32</w:t>
            </w:r>
          </w:p>
        </w:tc>
        <w:tc>
          <w:tcPr>
            <w:tcW w:w="425" w:type="dxa"/>
            <w:tcBorders>
              <w:top w:val="single" w:sz="4" w:space="0" w:color="auto"/>
              <w:bottom w:val="single" w:sz="4" w:space="0" w:color="auto"/>
            </w:tcBorders>
            <w:vAlign w:val="center"/>
          </w:tcPr>
          <w:p w14:paraId="03AF68AF" w14:textId="0B261A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8E8826F" w14:textId="4FDFB5B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08A21E9" w14:textId="541C9E0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Manche pour anse de platine</w:t>
            </w:r>
          </w:p>
        </w:tc>
        <w:tc>
          <w:tcPr>
            <w:tcW w:w="1701" w:type="dxa"/>
            <w:tcBorders>
              <w:top w:val="nil"/>
              <w:left w:val="nil"/>
              <w:bottom w:val="single" w:sz="4" w:space="0" w:color="auto"/>
              <w:right w:val="single" w:sz="4" w:space="0" w:color="auto"/>
            </w:tcBorders>
            <w:shd w:val="clear" w:color="auto" w:fill="auto"/>
            <w:noWrap/>
            <w:vAlign w:val="center"/>
            <w:hideMark/>
          </w:tcPr>
          <w:p w14:paraId="5E43D8B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BDD9BA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FA83D5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44601F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367436B3"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C9093AF" w14:textId="41B7562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33</w:t>
            </w:r>
          </w:p>
        </w:tc>
        <w:tc>
          <w:tcPr>
            <w:tcW w:w="425" w:type="dxa"/>
            <w:tcBorders>
              <w:top w:val="single" w:sz="4" w:space="0" w:color="auto"/>
              <w:bottom w:val="single" w:sz="4" w:space="0" w:color="auto"/>
            </w:tcBorders>
            <w:vAlign w:val="center"/>
          </w:tcPr>
          <w:p w14:paraId="3B298DAC" w14:textId="544C107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C1D7F62" w14:textId="05217C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17EAD83" w14:textId="7738BB9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r w:rsidR="005B2991" w:rsidRPr="004869DC">
              <w:rPr>
                <w:rFonts w:ascii="Century Gothic" w:hAnsi="Century Gothic"/>
                <w:color w:val="000000"/>
                <w:sz w:val="20"/>
                <w:szCs w:val="20"/>
              </w:rPr>
              <w:t>multi canaux</w:t>
            </w:r>
          </w:p>
        </w:tc>
        <w:tc>
          <w:tcPr>
            <w:tcW w:w="1701" w:type="dxa"/>
            <w:tcBorders>
              <w:top w:val="nil"/>
              <w:left w:val="nil"/>
              <w:bottom w:val="single" w:sz="4" w:space="0" w:color="auto"/>
              <w:right w:val="single" w:sz="4" w:space="0" w:color="auto"/>
            </w:tcBorders>
            <w:shd w:val="clear" w:color="auto" w:fill="auto"/>
            <w:noWrap/>
            <w:vAlign w:val="center"/>
            <w:hideMark/>
          </w:tcPr>
          <w:p w14:paraId="03D36E0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131E56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23A83D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9E0F71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0DC5DDA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36348D8" w14:textId="7EEAF8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34</w:t>
            </w:r>
          </w:p>
        </w:tc>
        <w:tc>
          <w:tcPr>
            <w:tcW w:w="425" w:type="dxa"/>
            <w:tcBorders>
              <w:top w:val="single" w:sz="4" w:space="0" w:color="auto"/>
              <w:bottom w:val="single" w:sz="4" w:space="0" w:color="auto"/>
            </w:tcBorders>
            <w:vAlign w:val="center"/>
          </w:tcPr>
          <w:p w14:paraId="06D69F9F" w14:textId="70BCB15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5FE559C" w14:textId="11EB2DC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32EE5BD0" w14:textId="72ACB08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P0,5-10</w:t>
            </w:r>
          </w:p>
        </w:tc>
        <w:tc>
          <w:tcPr>
            <w:tcW w:w="1701" w:type="dxa"/>
            <w:tcBorders>
              <w:top w:val="nil"/>
              <w:left w:val="nil"/>
              <w:bottom w:val="single" w:sz="4" w:space="0" w:color="auto"/>
              <w:right w:val="single" w:sz="4" w:space="0" w:color="auto"/>
            </w:tcBorders>
            <w:shd w:val="clear" w:color="auto" w:fill="auto"/>
            <w:noWrap/>
            <w:vAlign w:val="center"/>
            <w:hideMark/>
          </w:tcPr>
          <w:p w14:paraId="7D4510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D88AC7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F4D090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9611DE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2079440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AD4E6E4" w14:textId="58E082F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35</w:t>
            </w:r>
          </w:p>
        </w:tc>
        <w:tc>
          <w:tcPr>
            <w:tcW w:w="425" w:type="dxa"/>
            <w:tcBorders>
              <w:top w:val="single" w:sz="4" w:space="0" w:color="auto"/>
              <w:bottom w:val="single" w:sz="4" w:space="0" w:color="auto"/>
            </w:tcBorders>
            <w:vAlign w:val="center"/>
          </w:tcPr>
          <w:p w14:paraId="57FA046F" w14:textId="0648959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CCFFCD5" w14:textId="299FC1A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4AAC4DE" w14:textId="69271EA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P10-100</w:t>
            </w:r>
          </w:p>
        </w:tc>
        <w:tc>
          <w:tcPr>
            <w:tcW w:w="1701" w:type="dxa"/>
            <w:tcBorders>
              <w:top w:val="nil"/>
              <w:left w:val="nil"/>
              <w:bottom w:val="single" w:sz="4" w:space="0" w:color="auto"/>
              <w:right w:val="single" w:sz="4" w:space="0" w:color="auto"/>
            </w:tcBorders>
            <w:shd w:val="clear" w:color="auto" w:fill="auto"/>
            <w:noWrap/>
            <w:vAlign w:val="center"/>
            <w:hideMark/>
          </w:tcPr>
          <w:p w14:paraId="364F653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EEAF6C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70902A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FB8D2B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B47DFE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7327569" w14:textId="61E2033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36</w:t>
            </w:r>
          </w:p>
        </w:tc>
        <w:tc>
          <w:tcPr>
            <w:tcW w:w="425" w:type="dxa"/>
            <w:tcBorders>
              <w:top w:val="single" w:sz="4" w:space="0" w:color="auto"/>
              <w:bottom w:val="single" w:sz="4" w:space="0" w:color="auto"/>
            </w:tcBorders>
            <w:vAlign w:val="center"/>
          </w:tcPr>
          <w:p w14:paraId="78BA5534" w14:textId="70D62BC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CED45AD" w14:textId="6359EC3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5CF2CF1" w14:textId="46EFF99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r w:rsidR="005B2991" w:rsidRPr="004869DC">
              <w:rPr>
                <w:rFonts w:ascii="Century Gothic" w:hAnsi="Century Gothic"/>
                <w:color w:val="000000"/>
                <w:sz w:val="20"/>
                <w:szCs w:val="20"/>
              </w:rPr>
              <w:t>réglable</w:t>
            </w:r>
            <w:r w:rsidRPr="004869DC">
              <w:rPr>
                <w:rFonts w:ascii="Century Gothic" w:hAnsi="Century Gothic"/>
                <w:color w:val="000000"/>
                <w:sz w:val="20"/>
                <w:szCs w:val="20"/>
              </w:rPr>
              <w:t xml:space="preserve"> P10-100</w:t>
            </w:r>
          </w:p>
        </w:tc>
        <w:tc>
          <w:tcPr>
            <w:tcW w:w="1701" w:type="dxa"/>
            <w:tcBorders>
              <w:top w:val="nil"/>
              <w:left w:val="nil"/>
              <w:bottom w:val="single" w:sz="4" w:space="0" w:color="auto"/>
              <w:right w:val="single" w:sz="4" w:space="0" w:color="auto"/>
            </w:tcBorders>
            <w:shd w:val="clear" w:color="auto" w:fill="auto"/>
            <w:noWrap/>
            <w:vAlign w:val="center"/>
            <w:hideMark/>
          </w:tcPr>
          <w:p w14:paraId="47FBCD5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200D6B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53959E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543BF58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269ACFA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F64F41D" w14:textId="6A23AB6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37</w:t>
            </w:r>
          </w:p>
        </w:tc>
        <w:tc>
          <w:tcPr>
            <w:tcW w:w="425" w:type="dxa"/>
            <w:tcBorders>
              <w:top w:val="single" w:sz="4" w:space="0" w:color="auto"/>
              <w:bottom w:val="single" w:sz="4" w:space="0" w:color="auto"/>
            </w:tcBorders>
            <w:vAlign w:val="center"/>
          </w:tcPr>
          <w:p w14:paraId="4D04AF85" w14:textId="0BC72CE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59B5B18" w14:textId="7311911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EF5BE8C" w14:textId="4596CF4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Micropipette réglable P20- 200</w:t>
            </w:r>
          </w:p>
        </w:tc>
        <w:tc>
          <w:tcPr>
            <w:tcW w:w="1701" w:type="dxa"/>
            <w:tcBorders>
              <w:top w:val="nil"/>
              <w:left w:val="nil"/>
              <w:bottom w:val="single" w:sz="4" w:space="0" w:color="auto"/>
              <w:right w:val="single" w:sz="4" w:space="0" w:color="auto"/>
            </w:tcBorders>
            <w:shd w:val="clear" w:color="auto" w:fill="auto"/>
            <w:noWrap/>
            <w:vAlign w:val="center"/>
            <w:hideMark/>
          </w:tcPr>
          <w:p w14:paraId="449BDBA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A47350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8C9CB0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407D6B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5747E95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C1C4681" w14:textId="05FB3E0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38</w:t>
            </w:r>
          </w:p>
        </w:tc>
        <w:tc>
          <w:tcPr>
            <w:tcW w:w="425" w:type="dxa"/>
            <w:tcBorders>
              <w:top w:val="single" w:sz="4" w:space="0" w:color="auto"/>
              <w:bottom w:val="single" w:sz="4" w:space="0" w:color="auto"/>
            </w:tcBorders>
            <w:vAlign w:val="center"/>
          </w:tcPr>
          <w:p w14:paraId="50C2D3C4" w14:textId="03F8525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F4DDB55" w14:textId="687C6B0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3C995BD" w14:textId="0F1C0BD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r w:rsidR="005B2991" w:rsidRPr="004869DC">
              <w:rPr>
                <w:rFonts w:ascii="Century Gothic" w:hAnsi="Century Gothic"/>
                <w:color w:val="000000"/>
                <w:sz w:val="20"/>
                <w:szCs w:val="20"/>
              </w:rPr>
              <w:t>réglable</w:t>
            </w:r>
            <w:r w:rsidRPr="004869DC">
              <w:rPr>
                <w:rFonts w:ascii="Century Gothic" w:hAnsi="Century Gothic"/>
                <w:color w:val="000000"/>
                <w:sz w:val="20"/>
                <w:szCs w:val="20"/>
              </w:rPr>
              <w:t xml:space="preserve"> P20- 200</w:t>
            </w:r>
          </w:p>
        </w:tc>
        <w:tc>
          <w:tcPr>
            <w:tcW w:w="1701" w:type="dxa"/>
            <w:tcBorders>
              <w:top w:val="nil"/>
              <w:left w:val="nil"/>
              <w:bottom w:val="single" w:sz="4" w:space="0" w:color="auto"/>
              <w:right w:val="single" w:sz="4" w:space="0" w:color="auto"/>
            </w:tcBorders>
            <w:shd w:val="clear" w:color="auto" w:fill="auto"/>
            <w:noWrap/>
            <w:vAlign w:val="center"/>
            <w:hideMark/>
          </w:tcPr>
          <w:p w14:paraId="6782231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689026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12CC84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E0B6C5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13FA14A6"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CCFC775" w14:textId="58D28C1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39</w:t>
            </w:r>
          </w:p>
        </w:tc>
        <w:tc>
          <w:tcPr>
            <w:tcW w:w="425" w:type="dxa"/>
            <w:tcBorders>
              <w:top w:val="single" w:sz="4" w:space="0" w:color="auto"/>
              <w:bottom w:val="single" w:sz="4" w:space="0" w:color="auto"/>
            </w:tcBorders>
            <w:vAlign w:val="center"/>
          </w:tcPr>
          <w:p w14:paraId="69FE7324" w14:textId="082238E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2D499D6C" w14:textId="23ED64C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A23C253" w14:textId="632B078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r w:rsidR="005B2991" w:rsidRPr="004869DC">
              <w:rPr>
                <w:rFonts w:ascii="Century Gothic" w:hAnsi="Century Gothic"/>
                <w:color w:val="000000"/>
                <w:sz w:val="20"/>
                <w:szCs w:val="20"/>
              </w:rPr>
              <w:t>réglable</w:t>
            </w:r>
            <w:r w:rsidRPr="004869DC">
              <w:rPr>
                <w:rFonts w:ascii="Century Gothic" w:hAnsi="Century Gothic"/>
                <w:color w:val="000000"/>
                <w:sz w:val="20"/>
                <w:szCs w:val="20"/>
              </w:rPr>
              <w:t xml:space="preserve"> P200-1000</w:t>
            </w:r>
          </w:p>
        </w:tc>
        <w:tc>
          <w:tcPr>
            <w:tcW w:w="1701" w:type="dxa"/>
            <w:tcBorders>
              <w:top w:val="nil"/>
              <w:left w:val="nil"/>
              <w:bottom w:val="single" w:sz="4" w:space="0" w:color="auto"/>
              <w:right w:val="single" w:sz="4" w:space="0" w:color="auto"/>
            </w:tcBorders>
            <w:shd w:val="clear" w:color="auto" w:fill="auto"/>
            <w:noWrap/>
            <w:vAlign w:val="center"/>
            <w:hideMark/>
          </w:tcPr>
          <w:p w14:paraId="58E2B68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C80503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19280F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5C6B1B1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3602AB3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BF6E3FE" w14:textId="720CE0E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40</w:t>
            </w:r>
          </w:p>
        </w:tc>
        <w:tc>
          <w:tcPr>
            <w:tcW w:w="425" w:type="dxa"/>
            <w:tcBorders>
              <w:top w:val="single" w:sz="4" w:space="0" w:color="auto"/>
              <w:bottom w:val="single" w:sz="4" w:space="0" w:color="auto"/>
            </w:tcBorders>
            <w:vAlign w:val="center"/>
          </w:tcPr>
          <w:p w14:paraId="08042AEA" w14:textId="653F4F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D038775" w14:textId="48E63A5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995703F" w14:textId="7E05384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r w:rsidR="005B2991" w:rsidRPr="004869DC">
              <w:rPr>
                <w:rFonts w:ascii="Century Gothic" w:hAnsi="Century Gothic"/>
                <w:color w:val="000000"/>
                <w:sz w:val="20"/>
                <w:szCs w:val="20"/>
              </w:rPr>
              <w:t>réglable</w:t>
            </w:r>
            <w:r w:rsidRPr="004869DC">
              <w:rPr>
                <w:rFonts w:ascii="Century Gothic" w:hAnsi="Century Gothic"/>
                <w:color w:val="000000"/>
                <w:sz w:val="20"/>
                <w:szCs w:val="20"/>
              </w:rPr>
              <w:t xml:space="preserve"> P5- 50</w:t>
            </w:r>
          </w:p>
        </w:tc>
        <w:tc>
          <w:tcPr>
            <w:tcW w:w="1701" w:type="dxa"/>
            <w:tcBorders>
              <w:top w:val="nil"/>
              <w:left w:val="nil"/>
              <w:bottom w:val="single" w:sz="4" w:space="0" w:color="auto"/>
              <w:right w:val="single" w:sz="4" w:space="0" w:color="auto"/>
            </w:tcBorders>
            <w:shd w:val="clear" w:color="auto" w:fill="auto"/>
            <w:noWrap/>
            <w:vAlign w:val="center"/>
            <w:hideMark/>
          </w:tcPr>
          <w:p w14:paraId="05000D2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E05A36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95B7C0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75B1832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7531284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F6E603A" w14:textId="5077FDB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41</w:t>
            </w:r>
          </w:p>
        </w:tc>
        <w:tc>
          <w:tcPr>
            <w:tcW w:w="425" w:type="dxa"/>
            <w:tcBorders>
              <w:top w:val="single" w:sz="4" w:space="0" w:color="auto"/>
              <w:bottom w:val="single" w:sz="4" w:space="0" w:color="auto"/>
            </w:tcBorders>
            <w:vAlign w:val="center"/>
          </w:tcPr>
          <w:p w14:paraId="494298EA" w14:textId="435878D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13CB05E" w14:textId="34209F2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86E5A59" w14:textId="0FBE8EA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Micropipette </w:t>
            </w:r>
            <w:r w:rsidR="005B2991" w:rsidRPr="004869DC">
              <w:rPr>
                <w:rFonts w:ascii="Century Gothic" w:hAnsi="Century Gothic"/>
                <w:color w:val="000000"/>
                <w:sz w:val="20"/>
                <w:szCs w:val="20"/>
              </w:rPr>
              <w:t>réglable</w:t>
            </w:r>
            <w:r w:rsidRPr="004869DC">
              <w:rPr>
                <w:rFonts w:ascii="Century Gothic" w:hAnsi="Century Gothic"/>
                <w:color w:val="000000"/>
                <w:sz w:val="20"/>
                <w:szCs w:val="20"/>
              </w:rPr>
              <w:t xml:space="preserve"> P5- 50</w:t>
            </w:r>
          </w:p>
        </w:tc>
        <w:tc>
          <w:tcPr>
            <w:tcW w:w="1701" w:type="dxa"/>
            <w:tcBorders>
              <w:top w:val="nil"/>
              <w:left w:val="nil"/>
              <w:bottom w:val="single" w:sz="4" w:space="0" w:color="auto"/>
              <w:right w:val="single" w:sz="4" w:space="0" w:color="auto"/>
            </w:tcBorders>
            <w:shd w:val="clear" w:color="auto" w:fill="auto"/>
            <w:noWrap/>
            <w:vAlign w:val="center"/>
            <w:hideMark/>
          </w:tcPr>
          <w:p w14:paraId="6C8CFAE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78218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55051D5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4043697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4163AAA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9E250C0" w14:textId="008F243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42</w:t>
            </w:r>
          </w:p>
        </w:tc>
        <w:tc>
          <w:tcPr>
            <w:tcW w:w="425" w:type="dxa"/>
            <w:tcBorders>
              <w:top w:val="single" w:sz="4" w:space="0" w:color="auto"/>
              <w:bottom w:val="single" w:sz="4" w:space="0" w:color="auto"/>
            </w:tcBorders>
            <w:vAlign w:val="center"/>
          </w:tcPr>
          <w:p w14:paraId="2F34979E" w14:textId="62868D3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A3F7C41" w14:textId="5EE415A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A40E1CA" w14:textId="5046E15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Minuterie (chronomètre) 60 mn</w:t>
            </w:r>
          </w:p>
        </w:tc>
        <w:tc>
          <w:tcPr>
            <w:tcW w:w="1701" w:type="dxa"/>
            <w:tcBorders>
              <w:top w:val="nil"/>
              <w:left w:val="nil"/>
              <w:bottom w:val="single" w:sz="4" w:space="0" w:color="auto"/>
              <w:right w:val="single" w:sz="4" w:space="0" w:color="auto"/>
            </w:tcBorders>
            <w:shd w:val="clear" w:color="auto" w:fill="auto"/>
            <w:noWrap/>
            <w:vAlign w:val="center"/>
            <w:hideMark/>
          </w:tcPr>
          <w:p w14:paraId="2622EEF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535E8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2016D32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6AFCD4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184E94E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797DFC1" w14:textId="20590C9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43</w:t>
            </w:r>
          </w:p>
        </w:tc>
        <w:tc>
          <w:tcPr>
            <w:tcW w:w="425" w:type="dxa"/>
            <w:tcBorders>
              <w:top w:val="single" w:sz="4" w:space="0" w:color="auto"/>
              <w:bottom w:val="single" w:sz="4" w:space="0" w:color="auto"/>
            </w:tcBorders>
            <w:vAlign w:val="center"/>
          </w:tcPr>
          <w:p w14:paraId="6F9236AF" w14:textId="6F1E802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B71E730" w14:textId="0026462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86FC356" w14:textId="008EA58E" w:rsidR="005023FD" w:rsidRPr="004869DC" w:rsidRDefault="005023FD" w:rsidP="005023FD">
            <w:pPr>
              <w:spacing w:after="0" w:line="240" w:lineRule="auto"/>
              <w:rPr>
                <w:rFonts w:ascii="Century Gothic" w:hAnsi="Century Gothic"/>
                <w:color w:val="000000"/>
                <w:sz w:val="20"/>
                <w:szCs w:val="20"/>
              </w:rPr>
            </w:pPr>
            <w:proofErr w:type="gramStart"/>
            <w:r w:rsidRPr="004869DC">
              <w:rPr>
                <w:rFonts w:ascii="Century Gothic" w:hAnsi="Century Gothic"/>
                <w:color w:val="000000"/>
                <w:sz w:val="20"/>
                <w:szCs w:val="20"/>
              </w:rPr>
              <w:t>Pèse personne</w:t>
            </w:r>
            <w:proofErr w:type="gramEnd"/>
            <w:r w:rsidRPr="004869DC">
              <w:rPr>
                <w:rFonts w:ascii="Century Gothic" w:hAnsi="Century Gothic"/>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2A5740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06072A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F1B492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04D2713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450859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9B39C7E" w14:textId="54503C5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44</w:t>
            </w:r>
          </w:p>
        </w:tc>
        <w:tc>
          <w:tcPr>
            <w:tcW w:w="425" w:type="dxa"/>
            <w:tcBorders>
              <w:top w:val="single" w:sz="4" w:space="0" w:color="auto"/>
              <w:bottom w:val="single" w:sz="4" w:space="0" w:color="auto"/>
            </w:tcBorders>
            <w:vAlign w:val="center"/>
          </w:tcPr>
          <w:p w14:paraId="1EB6340C" w14:textId="575D5F9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D9DDE28" w14:textId="34290A8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1A874C31" w14:textId="5BBF1BE4"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Pissette en PE 250 ml</w:t>
            </w:r>
          </w:p>
        </w:tc>
        <w:tc>
          <w:tcPr>
            <w:tcW w:w="1701" w:type="dxa"/>
            <w:tcBorders>
              <w:top w:val="nil"/>
              <w:left w:val="nil"/>
              <w:bottom w:val="single" w:sz="4" w:space="0" w:color="auto"/>
              <w:right w:val="single" w:sz="4" w:space="0" w:color="auto"/>
            </w:tcBorders>
            <w:shd w:val="clear" w:color="auto" w:fill="auto"/>
            <w:noWrap/>
            <w:vAlign w:val="center"/>
            <w:hideMark/>
          </w:tcPr>
          <w:p w14:paraId="5382B30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581B6C2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2F113F7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43BC27D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29DF44B4"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021FE0C" w14:textId="22472E2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45</w:t>
            </w:r>
          </w:p>
        </w:tc>
        <w:tc>
          <w:tcPr>
            <w:tcW w:w="425" w:type="dxa"/>
            <w:tcBorders>
              <w:top w:val="single" w:sz="4" w:space="0" w:color="auto"/>
              <w:bottom w:val="single" w:sz="4" w:space="0" w:color="auto"/>
            </w:tcBorders>
            <w:vAlign w:val="center"/>
          </w:tcPr>
          <w:p w14:paraId="069AD971" w14:textId="2584FF9C"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E1BE5D4" w14:textId="7A4ECA1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731BE66D" w14:textId="3C6086B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250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063DC2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6201CE6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7A5870D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DEE4BD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4BC1DE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55B7492" w14:textId="0535EBB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46</w:t>
            </w:r>
          </w:p>
        </w:tc>
        <w:tc>
          <w:tcPr>
            <w:tcW w:w="425" w:type="dxa"/>
            <w:tcBorders>
              <w:top w:val="single" w:sz="4" w:space="0" w:color="auto"/>
              <w:bottom w:val="single" w:sz="4" w:space="0" w:color="auto"/>
            </w:tcBorders>
            <w:vAlign w:val="center"/>
          </w:tcPr>
          <w:p w14:paraId="4167427C" w14:textId="3BAC3DC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12DB1F6" w14:textId="59CA0E1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5093F44F" w14:textId="6F4CD25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250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7104A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2706D52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4C2B61E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756B7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023FD" w:rsidRPr="004869DC" w14:paraId="6DCE98C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FD48B4D" w14:textId="01370FB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47</w:t>
            </w:r>
          </w:p>
        </w:tc>
        <w:tc>
          <w:tcPr>
            <w:tcW w:w="425" w:type="dxa"/>
            <w:tcBorders>
              <w:top w:val="single" w:sz="4" w:space="0" w:color="auto"/>
              <w:bottom w:val="single" w:sz="4" w:space="0" w:color="auto"/>
            </w:tcBorders>
            <w:vAlign w:val="center"/>
          </w:tcPr>
          <w:p w14:paraId="75080F22" w14:textId="378CA284"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76A9985" w14:textId="294360F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67F0D506" w14:textId="0111154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250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D292F0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4FFE164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61AA845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5A45E9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4389114F" w14:textId="77777777" w:rsidTr="005023FD">
        <w:trPr>
          <w:trHeight w:val="285"/>
        </w:trPr>
        <w:tc>
          <w:tcPr>
            <w:tcW w:w="421" w:type="dxa"/>
            <w:tcBorders>
              <w:top w:val="single" w:sz="4" w:space="0" w:color="auto"/>
              <w:left w:val="single" w:sz="4" w:space="0" w:color="auto"/>
              <w:bottom w:val="single" w:sz="4" w:space="0" w:color="auto"/>
            </w:tcBorders>
            <w:shd w:val="clear" w:color="auto" w:fill="auto"/>
            <w:noWrap/>
            <w:vAlign w:val="center"/>
            <w:hideMark/>
          </w:tcPr>
          <w:p w14:paraId="29C81224" w14:textId="216E69E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48</w:t>
            </w:r>
          </w:p>
        </w:tc>
        <w:tc>
          <w:tcPr>
            <w:tcW w:w="425" w:type="dxa"/>
            <w:tcBorders>
              <w:top w:val="single" w:sz="4" w:space="0" w:color="auto"/>
              <w:bottom w:val="single" w:sz="4" w:space="0" w:color="auto"/>
            </w:tcBorders>
            <w:vAlign w:val="center"/>
          </w:tcPr>
          <w:p w14:paraId="24F3F7A2" w14:textId="18EBDAB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8B89C41" w14:textId="2B32896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7B6CAEB0" w14:textId="1F902A6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250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3769E4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48A406A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57A0193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3F4706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080180E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C69E122" w14:textId="7F8F748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49</w:t>
            </w:r>
          </w:p>
        </w:tc>
        <w:tc>
          <w:tcPr>
            <w:tcW w:w="425" w:type="dxa"/>
            <w:tcBorders>
              <w:top w:val="single" w:sz="4" w:space="0" w:color="auto"/>
              <w:bottom w:val="single" w:sz="4" w:space="0" w:color="auto"/>
            </w:tcBorders>
            <w:vAlign w:val="center"/>
          </w:tcPr>
          <w:p w14:paraId="5F807E31" w14:textId="4CCE15F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B26B25D" w14:textId="192DDE5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04EEC29A" w14:textId="5D4F6D7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500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6AC3B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286528C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4BD9E7D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01A091A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5E2335A"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CB9E1DA" w14:textId="67C20AA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50</w:t>
            </w:r>
          </w:p>
        </w:tc>
        <w:tc>
          <w:tcPr>
            <w:tcW w:w="425" w:type="dxa"/>
            <w:tcBorders>
              <w:top w:val="single" w:sz="4" w:space="0" w:color="auto"/>
              <w:bottom w:val="single" w:sz="4" w:space="0" w:color="auto"/>
            </w:tcBorders>
            <w:vAlign w:val="center"/>
          </w:tcPr>
          <w:p w14:paraId="5098077A" w14:textId="0FB71370"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DC0FB76" w14:textId="7D7157C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421A2A52" w14:textId="26956E9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500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00D65DE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3ADD907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60FC9A8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55C1C65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023FD" w:rsidRPr="004869DC" w14:paraId="18D95075"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1D8A4F6" w14:textId="272E885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51</w:t>
            </w:r>
          </w:p>
        </w:tc>
        <w:tc>
          <w:tcPr>
            <w:tcW w:w="425" w:type="dxa"/>
            <w:tcBorders>
              <w:top w:val="single" w:sz="4" w:space="0" w:color="auto"/>
              <w:bottom w:val="single" w:sz="4" w:space="0" w:color="auto"/>
            </w:tcBorders>
            <w:vAlign w:val="center"/>
          </w:tcPr>
          <w:p w14:paraId="50FCBAD1" w14:textId="0041279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9548024" w14:textId="5E988B9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7F3D6414" w14:textId="7F7BBED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500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13556F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26570E5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74CDDEC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18E80A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023FD" w:rsidRPr="004869DC" w14:paraId="6AA9D1F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3F06262" w14:textId="6A321DF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52</w:t>
            </w:r>
          </w:p>
        </w:tc>
        <w:tc>
          <w:tcPr>
            <w:tcW w:w="425" w:type="dxa"/>
            <w:tcBorders>
              <w:top w:val="single" w:sz="4" w:space="0" w:color="auto"/>
              <w:bottom w:val="single" w:sz="4" w:space="0" w:color="auto"/>
            </w:tcBorders>
            <w:vAlign w:val="center"/>
          </w:tcPr>
          <w:p w14:paraId="7C4643A1" w14:textId="1D311C5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AA0DD45" w14:textId="00192C1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17FB2731" w14:textId="49C4B6AD"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500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91B314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433D7C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28CFDEF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49A8C56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023FD" w:rsidRPr="004869DC" w14:paraId="2B6D785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FE7D602" w14:textId="7B02F80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53</w:t>
            </w:r>
          </w:p>
        </w:tc>
        <w:tc>
          <w:tcPr>
            <w:tcW w:w="425" w:type="dxa"/>
            <w:tcBorders>
              <w:top w:val="single" w:sz="4" w:space="0" w:color="auto"/>
              <w:bottom w:val="single" w:sz="4" w:space="0" w:color="auto"/>
            </w:tcBorders>
            <w:vAlign w:val="center"/>
          </w:tcPr>
          <w:p w14:paraId="6736F360" w14:textId="60BC68A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11317E2" w14:textId="3708D99E"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4C09BAD5" w14:textId="2855726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Pissette en PE 500 </w:t>
            </w:r>
            <w:proofErr w:type="spellStart"/>
            <w:r w:rsidRPr="004869DC">
              <w:rPr>
                <w:rFonts w:ascii="Century Gothic" w:hAnsi="Century Gothic"/>
                <w:sz w:val="20"/>
                <w:szCs w:val="20"/>
              </w:rPr>
              <w:t>mL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C51486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flacon/500 ml</w:t>
            </w:r>
          </w:p>
        </w:tc>
        <w:tc>
          <w:tcPr>
            <w:tcW w:w="976" w:type="dxa"/>
            <w:tcBorders>
              <w:top w:val="nil"/>
              <w:left w:val="nil"/>
              <w:bottom w:val="single" w:sz="4" w:space="0" w:color="auto"/>
              <w:right w:val="single" w:sz="4" w:space="0" w:color="auto"/>
            </w:tcBorders>
            <w:shd w:val="clear" w:color="auto" w:fill="auto"/>
            <w:noWrap/>
            <w:vAlign w:val="center"/>
            <w:hideMark/>
          </w:tcPr>
          <w:p w14:paraId="4552AA9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0F6879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609A78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7CD3B1A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1AF1460" w14:textId="7472E93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54</w:t>
            </w:r>
          </w:p>
        </w:tc>
        <w:tc>
          <w:tcPr>
            <w:tcW w:w="425" w:type="dxa"/>
            <w:tcBorders>
              <w:top w:val="single" w:sz="4" w:space="0" w:color="auto"/>
              <w:bottom w:val="single" w:sz="4" w:space="0" w:color="auto"/>
            </w:tcBorders>
            <w:vAlign w:val="center"/>
          </w:tcPr>
          <w:p w14:paraId="6D65F141" w14:textId="699153EB"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77E88ED" w14:textId="074D5031"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54AD6E22" w14:textId="04882EF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Plateau rectangulaire inox (jeu de cinq) MF</w:t>
            </w:r>
          </w:p>
        </w:tc>
        <w:tc>
          <w:tcPr>
            <w:tcW w:w="1701" w:type="dxa"/>
            <w:tcBorders>
              <w:top w:val="nil"/>
              <w:left w:val="nil"/>
              <w:bottom w:val="single" w:sz="4" w:space="0" w:color="auto"/>
              <w:right w:val="single" w:sz="4" w:space="0" w:color="auto"/>
            </w:tcBorders>
            <w:shd w:val="clear" w:color="auto" w:fill="auto"/>
            <w:noWrap/>
            <w:vAlign w:val="center"/>
            <w:hideMark/>
          </w:tcPr>
          <w:p w14:paraId="1C66DE3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316822A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030704E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F53619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21EAE5BB"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0523AD0" w14:textId="428E4F0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55</w:t>
            </w:r>
          </w:p>
        </w:tc>
        <w:tc>
          <w:tcPr>
            <w:tcW w:w="425" w:type="dxa"/>
            <w:tcBorders>
              <w:top w:val="single" w:sz="4" w:space="0" w:color="auto"/>
              <w:bottom w:val="single" w:sz="4" w:space="0" w:color="auto"/>
            </w:tcBorders>
            <w:vAlign w:val="center"/>
          </w:tcPr>
          <w:p w14:paraId="471B40C7" w14:textId="3C0A17E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4087808" w14:textId="6A43EA48"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4DA728C9" w14:textId="4C57EC1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Plateau rectangulaire inox (jeu de cinq) PF</w:t>
            </w:r>
          </w:p>
        </w:tc>
        <w:tc>
          <w:tcPr>
            <w:tcW w:w="1701" w:type="dxa"/>
            <w:tcBorders>
              <w:top w:val="nil"/>
              <w:left w:val="nil"/>
              <w:bottom w:val="single" w:sz="4" w:space="0" w:color="auto"/>
              <w:right w:val="single" w:sz="4" w:space="0" w:color="auto"/>
            </w:tcBorders>
            <w:shd w:val="clear" w:color="auto" w:fill="auto"/>
            <w:noWrap/>
            <w:vAlign w:val="center"/>
            <w:hideMark/>
          </w:tcPr>
          <w:p w14:paraId="20D47E1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2F5EE6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7FC6D7A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0A4C086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49FC1D39"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B7C0502" w14:textId="221B89B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56</w:t>
            </w:r>
          </w:p>
        </w:tc>
        <w:tc>
          <w:tcPr>
            <w:tcW w:w="425" w:type="dxa"/>
            <w:tcBorders>
              <w:top w:val="single" w:sz="4" w:space="0" w:color="auto"/>
              <w:bottom w:val="single" w:sz="4" w:space="0" w:color="auto"/>
            </w:tcBorders>
            <w:vAlign w:val="center"/>
          </w:tcPr>
          <w:p w14:paraId="00A032F6" w14:textId="4A7FC58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A13107F" w14:textId="22CA22D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FD901E7" w14:textId="33F1B0A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essai, 16 mm</w:t>
            </w:r>
          </w:p>
        </w:tc>
        <w:tc>
          <w:tcPr>
            <w:tcW w:w="1701" w:type="dxa"/>
            <w:tcBorders>
              <w:top w:val="nil"/>
              <w:left w:val="nil"/>
              <w:bottom w:val="single" w:sz="4" w:space="0" w:color="auto"/>
              <w:right w:val="single" w:sz="4" w:space="0" w:color="auto"/>
            </w:tcBorders>
            <w:shd w:val="clear" w:color="auto" w:fill="auto"/>
            <w:noWrap/>
            <w:vAlign w:val="center"/>
            <w:hideMark/>
          </w:tcPr>
          <w:p w14:paraId="732AF57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2190FA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2285" w:type="dxa"/>
            <w:tcBorders>
              <w:top w:val="nil"/>
              <w:left w:val="nil"/>
              <w:bottom w:val="single" w:sz="4" w:space="0" w:color="auto"/>
              <w:right w:val="single" w:sz="4" w:space="0" w:color="auto"/>
            </w:tcBorders>
            <w:shd w:val="clear" w:color="auto" w:fill="auto"/>
            <w:noWrap/>
            <w:vAlign w:val="center"/>
            <w:hideMark/>
          </w:tcPr>
          <w:p w14:paraId="2679957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2168BBD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10BB55E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7F9EAEC" w14:textId="2C09042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57</w:t>
            </w:r>
          </w:p>
        </w:tc>
        <w:tc>
          <w:tcPr>
            <w:tcW w:w="425" w:type="dxa"/>
            <w:tcBorders>
              <w:top w:val="single" w:sz="4" w:space="0" w:color="auto"/>
              <w:bottom w:val="single" w:sz="4" w:space="0" w:color="auto"/>
            </w:tcBorders>
            <w:vAlign w:val="center"/>
          </w:tcPr>
          <w:p w14:paraId="66B8D3BA" w14:textId="3FA8490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C6D7B91" w14:textId="360796F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9B64A0E" w14:textId="286CAE7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en plastique 24 trous pour tubes à hémolyse, 16 mm</w:t>
            </w:r>
          </w:p>
        </w:tc>
        <w:tc>
          <w:tcPr>
            <w:tcW w:w="1701" w:type="dxa"/>
            <w:tcBorders>
              <w:top w:val="nil"/>
              <w:left w:val="nil"/>
              <w:bottom w:val="single" w:sz="4" w:space="0" w:color="auto"/>
              <w:right w:val="single" w:sz="4" w:space="0" w:color="auto"/>
            </w:tcBorders>
            <w:shd w:val="clear" w:color="auto" w:fill="auto"/>
            <w:noWrap/>
            <w:vAlign w:val="center"/>
            <w:hideMark/>
          </w:tcPr>
          <w:p w14:paraId="6143F19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699486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2285" w:type="dxa"/>
            <w:tcBorders>
              <w:top w:val="nil"/>
              <w:left w:val="nil"/>
              <w:bottom w:val="single" w:sz="4" w:space="0" w:color="auto"/>
              <w:right w:val="single" w:sz="4" w:space="0" w:color="auto"/>
            </w:tcBorders>
            <w:shd w:val="clear" w:color="auto" w:fill="auto"/>
            <w:noWrap/>
            <w:vAlign w:val="center"/>
            <w:hideMark/>
          </w:tcPr>
          <w:p w14:paraId="417ADFD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21E95DA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1148E3F7"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DDBE851" w14:textId="06DD517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58</w:t>
            </w:r>
          </w:p>
        </w:tc>
        <w:tc>
          <w:tcPr>
            <w:tcW w:w="425" w:type="dxa"/>
            <w:tcBorders>
              <w:top w:val="single" w:sz="4" w:space="0" w:color="auto"/>
              <w:bottom w:val="single" w:sz="4" w:space="0" w:color="auto"/>
            </w:tcBorders>
            <w:vAlign w:val="center"/>
          </w:tcPr>
          <w:p w14:paraId="116B426F" w14:textId="5C369B3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9634C1A" w14:textId="35EDEDB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86C645B" w14:textId="3F2A6B4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inox 12 tubes diamètre 25 mm</w:t>
            </w:r>
          </w:p>
        </w:tc>
        <w:tc>
          <w:tcPr>
            <w:tcW w:w="1701" w:type="dxa"/>
            <w:tcBorders>
              <w:top w:val="nil"/>
              <w:left w:val="nil"/>
              <w:bottom w:val="single" w:sz="4" w:space="0" w:color="auto"/>
              <w:right w:val="single" w:sz="4" w:space="0" w:color="auto"/>
            </w:tcBorders>
            <w:shd w:val="clear" w:color="auto" w:fill="auto"/>
            <w:noWrap/>
            <w:vAlign w:val="center"/>
            <w:hideMark/>
          </w:tcPr>
          <w:p w14:paraId="7152FDD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7E18BB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2285" w:type="dxa"/>
            <w:tcBorders>
              <w:top w:val="nil"/>
              <w:left w:val="nil"/>
              <w:bottom w:val="single" w:sz="4" w:space="0" w:color="auto"/>
              <w:right w:val="single" w:sz="4" w:space="0" w:color="auto"/>
            </w:tcBorders>
            <w:shd w:val="clear" w:color="auto" w:fill="auto"/>
            <w:noWrap/>
            <w:vAlign w:val="center"/>
            <w:hideMark/>
          </w:tcPr>
          <w:p w14:paraId="42B96DCE"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5EB6438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2F2D7283"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45E395F" w14:textId="0C7DC50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59</w:t>
            </w:r>
          </w:p>
        </w:tc>
        <w:tc>
          <w:tcPr>
            <w:tcW w:w="425" w:type="dxa"/>
            <w:tcBorders>
              <w:top w:val="single" w:sz="4" w:space="0" w:color="auto"/>
              <w:bottom w:val="single" w:sz="4" w:space="0" w:color="auto"/>
            </w:tcBorders>
            <w:vAlign w:val="center"/>
          </w:tcPr>
          <w:p w14:paraId="68C44FC4" w14:textId="03C46F2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2062DCA1" w14:textId="21E9DCF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DCBC5A9" w14:textId="516B673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Portoir inox 48 tubes diamètre 25 mm</w:t>
            </w:r>
          </w:p>
        </w:tc>
        <w:tc>
          <w:tcPr>
            <w:tcW w:w="1701" w:type="dxa"/>
            <w:tcBorders>
              <w:top w:val="nil"/>
              <w:left w:val="nil"/>
              <w:bottom w:val="single" w:sz="4" w:space="0" w:color="auto"/>
              <w:right w:val="single" w:sz="4" w:space="0" w:color="auto"/>
            </w:tcBorders>
            <w:shd w:val="clear" w:color="auto" w:fill="auto"/>
            <w:noWrap/>
            <w:vAlign w:val="center"/>
            <w:hideMark/>
          </w:tcPr>
          <w:p w14:paraId="2D6A973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D3738D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2285" w:type="dxa"/>
            <w:tcBorders>
              <w:top w:val="nil"/>
              <w:left w:val="nil"/>
              <w:bottom w:val="single" w:sz="4" w:space="0" w:color="auto"/>
              <w:right w:val="single" w:sz="4" w:space="0" w:color="auto"/>
            </w:tcBorders>
            <w:shd w:val="clear" w:color="auto" w:fill="auto"/>
            <w:noWrap/>
            <w:vAlign w:val="center"/>
            <w:hideMark/>
          </w:tcPr>
          <w:p w14:paraId="7A8CB4F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0306992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235EF96E"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D8ED82A" w14:textId="2C83D44C"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60</w:t>
            </w:r>
          </w:p>
        </w:tc>
        <w:tc>
          <w:tcPr>
            <w:tcW w:w="425" w:type="dxa"/>
            <w:tcBorders>
              <w:top w:val="single" w:sz="4" w:space="0" w:color="auto"/>
              <w:bottom w:val="single" w:sz="4" w:space="0" w:color="auto"/>
            </w:tcBorders>
            <w:vAlign w:val="center"/>
          </w:tcPr>
          <w:p w14:paraId="61F0D567" w14:textId="23CE3AA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227DC45" w14:textId="39AE0E5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C07CC86" w14:textId="0BB6E2C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blanche 15 l</w:t>
            </w:r>
          </w:p>
        </w:tc>
        <w:tc>
          <w:tcPr>
            <w:tcW w:w="1701" w:type="dxa"/>
            <w:tcBorders>
              <w:top w:val="nil"/>
              <w:left w:val="nil"/>
              <w:bottom w:val="single" w:sz="4" w:space="0" w:color="auto"/>
              <w:right w:val="single" w:sz="4" w:space="0" w:color="auto"/>
            </w:tcBorders>
            <w:shd w:val="clear" w:color="auto" w:fill="auto"/>
            <w:noWrap/>
            <w:vAlign w:val="center"/>
            <w:hideMark/>
          </w:tcPr>
          <w:p w14:paraId="023E27E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58D2F5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45F055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C5BA89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6CED58E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D93A544" w14:textId="7CD2038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61</w:t>
            </w:r>
          </w:p>
        </w:tc>
        <w:tc>
          <w:tcPr>
            <w:tcW w:w="425" w:type="dxa"/>
            <w:tcBorders>
              <w:top w:val="single" w:sz="4" w:space="0" w:color="auto"/>
              <w:bottom w:val="single" w:sz="4" w:space="0" w:color="auto"/>
            </w:tcBorders>
            <w:vAlign w:val="center"/>
          </w:tcPr>
          <w:p w14:paraId="4A70BF43" w14:textId="6568CD0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20EAA1B7" w14:textId="008DC8C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437CCEF" w14:textId="4E39F7F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jaune 15 l</w:t>
            </w:r>
          </w:p>
        </w:tc>
        <w:tc>
          <w:tcPr>
            <w:tcW w:w="1701" w:type="dxa"/>
            <w:tcBorders>
              <w:top w:val="nil"/>
              <w:left w:val="nil"/>
              <w:bottom w:val="single" w:sz="4" w:space="0" w:color="auto"/>
              <w:right w:val="single" w:sz="4" w:space="0" w:color="auto"/>
            </w:tcBorders>
            <w:shd w:val="clear" w:color="auto" w:fill="auto"/>
            <w:noWrap/>
            <w:vAlign w:val="center"/>
            <w:hideMark/>
          </w:tcPr>
          <w:p w14:paraId="1BBDE59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5F1E6404"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BEFDF3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C5250A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334A3AD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877A8BF" w14:textId="3988939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62</w:t>
            </w:r>
          </w:p>
        </w:tc>
        <w:tc>
          <w:tcPr>
            <w:tcW w:w="425" w:type="dxa"/>
            <w:tcBorders>
              <w:top w:val="single" w:sz="4" w:space="0" w:color="auto"/>
              <w:bottom w:val="single" w:sz="4" w:space="0" w:color="auto"/>
            </w:tcBorders>
            <w:vAlign w:val="center"/>
          </w:tcPr>
          <w:p w14:paraId="09AB770A" w14:textId="5A5C483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20991077" w14:textId="214B629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1918EB6" w14:textId="644AB1E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avec couvercle couleur noire 15 l</w:t>
            </w:r>
          </w:p>
        </w:tc>
        <w:tc>
          <w:tcPr>
            <w:tcW w:w="1701" w:type="dxa"/>
            <w:tcBorders>
              <w:top w:val="nil"/>
              <w:left w:val="nil"/>
              <w:bottom w:val="single" w:sz="4" w:space="0" w:color="auto"/>
              <w:right w:val="single" w:sz="4" w:space="0" w:color="auto"/>
            </w:tcBorders>
            <w:shd w:val="clear" w:color="auto" w:fill="auto"/>
            <w:noWrap/>
            <w:vAlign w:val="center"/>
            <w:hideMark/>
          </w:tcPr>
          <w:p w14:paraId="581CC87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634349B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770763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074937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4DE43FA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1C0E2B6" w14:textId="60FEB68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63</w:t>
            </w:r>
          </w:p>
        </w:tc>
        <w:tc>
          <w:tcPr>
            <w:tcW w:w="425" w:type="dxa"/>
            <w:tcBorders>
              <w:top w:val="single" w:sz="4" w:space="0" w:color="auto"/>
              <w:bottom w:val="single" w:sz="4" w:space="0" w:color="auto"/>
            </w:tcBorders>
            <w:vAlign w:val="center"/>
          </w:tcPr>
          <w:p w14:paraId="048B9FB9" w14:textId="6411FC6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BA86D2A" w14:textId="210D6C3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FC64353" w14:textId="2B197BA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Poubelle ordinaire</w:t>
            </w:r>
          </w:p>
        </w:tc>
        <w:tc>
          <w:tcPr>
            <w:tcW w:w="1701" w:type="dxa"/>
            <w:tcBorders>
              <w:top w:val="nil"/>
              <w:left w:val="nil"/>
              <w:bottom w:val="single" w:sz="4" w:space="0" w:color="auto"/>
              <w:right w:val="single" w:sz="4" w:space="0" w:color="auto"/>
            </w:tcBorders>
            <w:shd w:val="clear" w:color="auto" w:fill="auto"/>
            <w:noWrap/>
            <w:vAlign w:val="center"/>
            <w:hideMark/>
          </w:tcPr>
          <w:p w14:paraId="14118D8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06EA39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2F85EEB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40245BD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6DEF0B58"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869D0AA" w14:textId="44EBD52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64</w:t>
            </w:r>
          </w:p>
        </w:tc>
        <w:tc>
          <w:tcPr>
            <w:tcW w:w="425" w:type="dxa"/>
            <w:tcBorders>
              <w:top w:val="single" w:sz="4" w:space="0" w:color="auto"/>
              <w:bottom w:val="single" w:sz="4" w:space="0" w:color="auto"/>
            </w:tcBorders>
            <w:vAlign w:val="center"/>
          </w:tcPr>
          <w:p w14:paraId="418A8B1B" w14:textId="1AFE320F"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5125DA1" w14:textId="24D33162"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E76E70C" w14:textId="5770950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 xml:space="preserve">Poubelle ordinaire 30 L </w:t>
            </w:r>
          </w:p>
        </w:tc>
        <w:tc>
          <w:tcPr>
            <w:tcW w:w="1701" w:type="dxa"/>
            <w:tcBorders>
              <w:top w:val="nil"/>
              <w:left w:val="nil"/>
              <w:bottom w:val="single" w:sz="4" w:space="0" w:color="auto"/>
              <w:right w:val="single" w:sz="4" w:space="0" w:color="auto"/>
            </w:tcBorders>
            <w:shd w:val="clear" w:color="auto" w:fill="auto"/>
            <w:noWrap/>
            <w:vAlign w:val="center"/>
            <w:hideMark/>
          </w:tcPr>
          <w:p w14:paraId="528A704E" w14:textId="7777777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4033BFA"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2B209EE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d'attente</w:t>
            </w:r>
          </w:p>
        </w:tc>
        <w:tc>
          <w:tcPr>
            <w:tcW w:w="3545" w:type="dxa"/>
            <w:tcBorders>
              <w:top w:val="nil"/>
              <w:left w:val="nil"/>
              <w:bottom w:val="single" w:sz="4" w:space="0" w:color="auto"/>
              <w:right w:val="single" w:sz="4" w:space="0" w:color="auto"/>
            </w:tcBorders>
            <w:shd w:val="clear" w:color="auto" w:fill="auto"/>
            <w:noWrap/>
            <w:vAlign w:val="center"/>
            <w:hideMark/>
          </w:tcPr>
          <w:p w14:paraId="1D7D609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4B63E33D"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693194C" w14:textId="35735DC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65</w:t>
            </w:r>
          </w:p>
        </w:tc>
        <w:tc>
          <w:tcPr>
            <w:tcW w:w="425" w:type="dxa"/>
            <w:tcBorders>
              <w:top w:val="single" w:sz="4" w:space="0" w:color="auto"/>
              <w:bottom w:val="single" w:sz="4" w:space="0" w:color="auto"/>
            </w:tcBorders>
            <w:vAlign w:val="center"/>
          </w:tcPr>
          <w:p w14:paraId="6636FFC4" w14:textId="551A3E7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B23CAF8" w14:textId="6ADB281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43E227E" w14:textId="0E1B9586" w:rsidR="005023FD" w:rsidRPr="004869DC" w:rsidRDefault="005B2991"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Râtelier</w:t>
            </w:r>
            <w:r w:rsidR="005023FD" w:rsidRPr="004869DC">
              <w:rPr>
                <w:rFonts w:ascii="Century Gothic" w:hAnsi="Century Gothic"/>
                <w:color w:val="000000"/>
                <w:sz w:val="20"/>
                <w:szCs w:val="20"/>
              </w:rPr>
              <w:t xml:space="preserve"> en bois</w:t>
            </w:r>
          </w:p>
        </w:tc>
        <w:tc>
          <w:tcPr>
            <w:tcW w:w="1701" w:type="dxa"/>
            <w:tcBorders>
              <w:top w:val="nil"/>
              <w:left w:val="nil"/>
              <w:bottom w:val="single" w:sz="4" w:space="0" w:color="auto"/>
              <w:right w:val="single" w:sz="4" w:space="0" w:color="auto"/>
            </w:tcBorders>
            <w:shd w:val="clear" w:color="auto" w:fill="auto"/>
            <w:noWrap/>
            <w:vAlign w:val="center"/>
            <w:hideMark/>
          </w:tcPr>
          <w:p w14:paraId="6EBE2A3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066762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5CF2E2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82A574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74AEAD3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21172D3" w14:textId="3177683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66</w:t>
            </w:r>
          </w:p>
        </w:tc>
        <w:tc>
          <w:tcPr>
            <w:tcW w:w="425" w:type="dxa"/>
            <w:tcBorders>
              <w:top w:val="single" w:sz="4" w:space="0" w:color="auto"/>
              <w:bottom w:val="single" w:sz="4" w:space="0" w:color="auto"/>
            </w:tcBorders>
            <w:vAlign w:val="center"/>
          </w:tcPr>
          <w:p w14:paraId="5F1AAC51" w14:textId="749E7B9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2F6D157F" w14:textId="7EF7F2F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26EF66D" w14:textId="572E89E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Seau en plastique 20 litres</w:t>
            </w:r>
          </w:p>
        </w:tc>
        <w:tc>
          <w:tcPr>
            <w:tcW w:w="1701" w:type="dxa"/>
            <w:tcBorders>
              <w:top w:val="nil"/>
              <w:left w:val="nil"/>
              <w:bottom w:val="single" w:sz="4" w:space="0" w:color="auto"/>
              <w:right w:val="single" w:sz="4" w:space="0" w:color="auto"/>
            </w:tcBorders>
            <w:shd w:val="clear" w:color="auto" w:fill="auto"/>
            <w:noWrap/>
            <w:vAlign w:val="center"/>
            <w:hideMark/>
          </w:tcPr>
          <w:p w14:paraId="75F06B0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3476EB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85" w:type="dxa"/>
            <w:tcBorders>
              <w:top w:val="nil"/>
              <w:left w:val="nil"/>
              <w:bottom w:val="single" w:sz="4" w:space="0" w:color="auto"/>
              <w:right w:val="single" w:sz="4" w:space="0" w:color="auto"/>
            </w:tcBorders>
            <w:shd w:val="clear" w:color="auto" w:fill="auto"/>
            <w:noWrap/>
            <w:vAlign w:val="center"/>
            <w:hideMark/>
          </w:tcPr>
          <w:p w14:paraId="066F85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7F4E2A03"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023FD" w:rsidRPr="004869DC" w14:paraId="1E36184C"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C375DF5" w14:textId="30B01D6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67</w:t>
            </w:r>
          </w:p>
        </w:tc>
        <w:tc>
          <w:tcPr>
            <w:tcW w:w="425" w:type="dxa"/>
            <w:tcBorders>
              <w:top w:val="single" w:sz="4" w:space="0" w:color="auto"/>
              <w:bottom w:val="single" w:sz="4" w:space="0" w:color="auto"/>
            </w:tcBorders>
            <w:vAlign w:val="center"/>
          </w:tcPr>
          <w:p w14:paraId="59B73699" w14:textId="093201D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1F11BC7D" w14:textId="5E7C9F64"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231C7784" w14:textId="06DE73E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Support mural pour 6 pipettes automatiques</w:t>
            </w:r>
          </w:p>
        </w:tc>
        <w:tc>
          <w:tcPr>
            <w:tcW w:w="1701" w:type="dxa"/>
            <w:tcBorders>
              <w:top w:val="nil"/>
              <w:left w:val="nil"/>
              <w:bottom w:val="single" w:sz="4" w:space="0" w:color="auto"/>
              <w:right w:val="single" w:sz="4" w:space="0" w:color="auto"/>
            </w:tcBorders>
            <w:shd w:val="clear" w:color="auto" w:fill="auto"/>
            <w:noWrap/>
            <w:vAlign w:val="center"/>
            <w:hideMark/>
          </w:tcPr>
          <w:p w14:paraId="1621D2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2A823C0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2285" w:type="dxa"/>
            <w:tcBorders>
              <w:top w:val="nil"/>
              <w:left w:val="nil"/>
              <w:bottom w:val="single" w:sz="4" w:space="0" w:color="auto"/>
              <w:right w:val="single" w:sz="4" w:space="0" w:color="auto"/>
            </w:tcBorders>
            <w:shd w:val="clear" w:color="auto" w:fill="auto"/>
            <w:noWrap/>
            <w:vAlign w:val="center"/>
            <w:hideMark/>
          </w:tcPr>
          <w:p w14:paraId="6146370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Usage commun</w:t>
            </w:r>
          </w:p>
        </w:tc>
        <w:tc>
          <w:tcPr>
            <w:tcW w:w="3545" w:type="dxa"/>
            <w:tcBorders>
              <w:top w:val="nil"/>
              <w:left w:val="nil"/>
              <w:bottom w:val="single" w:sz="4" w:space="0" w:color="auto"/>
              <w:right w:val="single" w:sz="4" w:space="0" w:color="auto"/>
            </w:tcBorders>
            <w:shd w:val="clear" w:color="auto" w:fill="auto"/>
            <w:noWrap/>
            <w:vAlign w:val="center"/>
            <w:hideMark/>
          </w:tcPr>
          <w:p w14:paraId="5DB9065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w:t>
            </w:r>
          </w:p>
        </w:tc>
      </w:tr>
      <w:tr w:rsidR="005023FD" w:rsidRPr="004869DC" w14:paraId="427A600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C4ECE6A" w14:textId="2BF15768"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68</w:t>
            </w:r>
          </w:p>
        </w:tc>
        <w:tc>
          <w:tcPr>
            <w:tcW w:w="425" w:type="dxa"/>
            <w:tcBorders>
              <w:top w:val="single" w:sz="4" w:space="0" w:color="auto"/>
              <w:bottom w:val="single" w:sz="4" w:space="0" w:color="auto"/>
            </w:tcBorders>
            <w:vAlign w:val="center"/>
          </w:tcPr>
          <w:p w14:paraId="46579B25" w14:textId="6DFBB1D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63FC21BA" w14:textId="6BE18DBE"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65171D5" w14:textId="0678D125"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Tambour pour coton</w:t>
            </w:r>
          </w:p>
        </w:tc>
        <w:tc>
          <w:tcPr>
            <w:tcW w:w="1701" w:type="dxa"/>
            <w:tcBorders>
              <w:top w:val="nil"/>
              <w:left w:val="nil"/>
              <w:bottom w:val="single" w:sz="4" w:space="0" w:color="auto"/>
              <w:right w:val="single" w:sz="4" w:space="0" w:color="auto"/>
            </w:tcBorders>
            <w:shd w:val="clear" w:color="auto" w:fill="auto"/>
            <w:noWrap/>
            <w:vAlign w:val="center"/>
            <w:hideMark/>
          </w:tcPr>
          <w:p w14:paraId="4D88AA2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EF3A53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3415A75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pré-analytique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DC17A3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023FD" w:rsidRPr="004869DC" w14:paraId="43DEDB72"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BC1DFE6" w14:textId="3EF3FDC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69</w:t>
            </w:r>
          </w:p>
        </w:tc>
        <w:tc>
          <w:tcPr>
            <w:tcW w:w="425" w:type="dxa"/>
            <w:tcBorders>
              <w:top w:val="single" w:sz="4" w:space="0" w:color="auto"/>
              <w:bottom w:val="single" w:sz="4" w:space="0" w:color="auto"/>
            </w:tcBorders>
            <w:vAlign w:val="center"/>
          </w:tcPr>
          <w:p w14:paraId="3974BA66" w14:textId="4707A4B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492C4641" w14:textId="0B47C419"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7B77D15" w14:textId="5AA6B9A1"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Thermomètre frigo/congélateur</w:t>
            </w:r>
          </w:p>
        </w:tc>
        <w:tc>
          <w:tcPr>
            <w:tcW w:w="1701" w:type="dxa"/>
            <w:tcBorders>
              <w:top w:val="nil"/>
              <w:left w:val="nil"/>
              <w:bottom w:val="single" w:sz="4" w:space="0" w:color="auto"/>
              <w:right w:val="single" w:sz="4" w:space="0" w:color="auto"/>
            </w:tcBorders>
            <w:shd w:val="clear" w:color="auto" w:fill="auto"/>
            <w:noWrap/>
            <w:vAlign w:val="center"/>
            <w:hideMark/>
          </w:tcPr>
          <w:p w14:paraId="2546524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5CFBB8D"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5D5ABB74" w14:textId="7BCA4C00"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7CD649EC" w14:textId="5F48874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023FD" w:rsidRPr="004869DC" w14:paraId="4438EEC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7956FDE" w14:textId="79D2138A"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70</w:t>
            </w:r>
          </w:p>
        </w:tc>
        <w:tc>
          <w:tcPr>
            <w:tcW w:w="425" w:type="dxa"/>
            <w:tcBorders>
              <w:top w:val="single" w:sz="4" w:space="0" w:color="auto"/>
              <w:bottom w:val="single" w:sz="4" w:space="0" w:color="auto"/>
            </w:tcBorders>
            <w:vAlign w:val="center"/>
          </w:tcPr>
          <w:p w14:paraId="2E692986" w14:textId="5B3AB9F6"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2C4D4C5F" w14:textId="76FD0C1F"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AF16E1E" w14:textId="4290139D"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Thermomètre frigo/congélateur</w:t>
            </w:r>
          </w:p>
        </w:tc>
        <w:tc>
          <w:tcPr>
            <w:tcW w:w="1701" w:type="dxa"/>
            <w:tcBorders>
              <w:top w:val="nil"/>
              <w:left w:val="nil"/>
              <w:bottom w:val="single" w:sz="4" w:space="0" w:color="auto"/>
              <w:right w:val="single" w:sz="4" w:space="0" w:color="auto"/>
            </w:tcBorders>
            <w:shd w:val="clear" w:color="auto" w:fill="auto"/>
            <w:noWrap/>
            <w:vAlign w:val="center"/>
            <w:hideMark/>
          </w:tcPr>
          <w:p w14:paraId="3B1A3FE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791253EF"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85" w:type="dxa"/>
            <w:tcBorders>
              <w:top w:val="nil"/>
              <w:left w:val="nil"/>
              <w:bottom w:val="single" w:sz="4" w:space="0" w:color="auto"/>
              <w:right w:val="single" w:sz="4" w:space="0" w:color="auto"/>
            </w:tcBorders>
            <w:shd w:val="clear" w:color="auto" w:fill="auto"/>
            <w:noWrap/>
            <w:vAlign w:val="center"/>
            <w:hideMark/>
          </w:tcPr>
          <w:p w14:paraId="4F2B01EB"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3FF56538" w14:textId="17460CCB"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023FD" w:rsidRPr="004869DC" w14:paraId="082CA060"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72E5064" w14:textId="6235C99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71</w:t>
            </w:r>
          </w:p>
        </w:tc>
        <w:tc>
          <w:tcPr>
            <w:tcW w:w="425" w:type="dxa"/>
            <w:tcBorders>
              <w:top w:val="single" w:sz="4" w:space="0" w:color="auto"/>
              <w:bottom w:val="single" w:sz="4" w:space="0" w:color="auto"/>
            </w:tcBorders>
            <w:vAlign w:val="center"/>
          </w:tcPr>
          <w:p w14:paraId="02F9B5BC" w14:textId="64C707D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05332D31" w14:textId="428458E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26CEFA53" w14:textId="2C77A64A"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Toile métallique pour bec bunsen</w:t>
            </w:r>
          </w:p>
        </w:tc>
        <w:tc>
          <w:tcPr>
            <w:tcW w:w="1701" w:type="dxa"/>
            <w:tcBorders>
              <w:top w:val="nil"/>
              <w:left w:val="nil"/>
              <w:bottom w:val="single" w:sz="4" w:space="0" w:color="auto"/>
              <w:right w:val="single" w:sz="4" w:space="0" w:color="auto"/>
            </w:tcBorders>
            <w:shd w:val="clear" w:color="auto" w:fill="auto"/>
            <w:noWrap/>
            <w:vAlign w:val="center"/>
            <w:hideMark/>
          </w:tcPr>
          <w:p w14:paraId="6D660E8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P/5</w:t>
            </w:r>
          </w:p>
        </w:tc>
        <w:tc>
          <w:tcPr>
            <w:tcW w:w="976" w:type="dxa"/>
            <w:tcBorders>
              <w:top w:val="nil"/>
              <w:left w:val="nil"/>
              <w:bottom w:val="single" w:sz="4" w:space="0" w:color="auto"/>
              <w:right w:val="single" w:sz="4" w:space="0" w:color="auto"/>
            </w:tcBorders>
            <w:shd w:val="clear" w:color="auto" w:fill="auto"/>
            <w:noWrap/>
            <w:vAlign w:val="center"/>
            <w:hideMark/>
          </w:tcPr>
          <w:p w14:paraId="7F474838"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6CAA9922"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7C192E1"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0B86D7A1"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3114629" w14:textId="6BF5D3A2"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72</w:t>
            </w:r>
          </w:p>
        </w:tc>
        <w:tc>
          <w:tcPr>
            <w:tcW w:w="425" w:type="dxa"/>
            <w:tcBorders>
              <w:top w:val="single" w:sz="4" w:space="0" w:color="auto"/>
              <w:bottom w:val="single" w:sz="4" w:space="0" w:color="auto"/>
            </w:tcBorders>
            <w:vAlign w:val="center"/>
          </w:tcPr>
          <w:p w14:paraId="47268E16" w14:textId="6A53B703"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5D0996B6" w14:textId="28A0DC2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38BD7115" w14:textId="17596F25"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Trépied en fonte, hauteur 21cm</w:t>
            </w:r>
          </w:p>
        </w:tc>
        <w:tc>
          <w:tcPr>
            <w:tcW w:w="1701" w:type="dxa"/>
            <w:tcBorders>
              <w:top w:val="nil"/>
              <w:left w:val="nil"/>
              <w:bottom w:val="single" w:sz="4" w:space="0" w:color="auto"/>
              <w:right w:val="single" w:sz="4" w:space="0" w:color="auto"/>
            </w:tcBorders>
            <w:shd w:val="clear" w:color="auto" w:fill="auto"/>
            <w:noWrap/>
            <w:vAlign w:val="center"/>
            <w:hideMark/>
          </w:tcPr>
          <w:p w14:paraId="56A7F277"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040DB625"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1D116709"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FAA8396"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023FD" w:rsidRPr="004869DC" w14:paraId="1C525FCF" w14:textId="77777777" w:rsidTr="005023FD">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F0AEF90" w14:textId="2CF34C03"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71</w:t>
            </w:r>
          </w:p>
        </w:tc>
        <w:tc>
          <w:tcPr>
            <w:tcW w:w="425" w:type="dxa"/>
            <w:tcBorders>
              <w:top w:val="single" w:sz="4" w:space="0" w:color="auto"/>
              <w:bottom w:val="single" w:sz="4" w:space="0" w:color="auto"/>
            </w:tcBorders>
            <w:vAlign w:val="center"/>
          </w:tcPr>
          <w:p w14:paraId="19E62019" w14:textId="3E2AE437"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HR</w:t>
            </w:r>
          </w:p>
        </w:tc>
        <w:tc>
          <w:tcPr>
            <w:tcW w:w="709" w:type="dxa"/>
            <w:tcBorders>
              <w:top w:val="single" w:sz="4" w:space="0" w:color="auto"/>
              <w:bottom w:val="single" w:sz="4" w:space="0" w:color="auto"/>
              <w:right w:val="single" w:sz="4" w:space="0" w:color="auto"/>
            </w:tcBorders>
            <w:vAlign w:val="center"/>
          </w:tcPr>
          <w:p w14:paraId="7A021663" w14:textId="0E81EB39"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color w:val="000000"/>
                <w:sz w:val="20"/>
                <w:szCs w:val="20"/>
              </w:rPr>
              <w:t>Ma</w:t>
            </w:r>
          </w:p>
        </w:tc>
        <w:tc>
          <w:tcPr>
            <w:tcW w:w="5244" w:type="dxa"/>
            <w:tcBorders>
              <w:top w:val="nil"/>
              <w:left w:val="single" w:sz="4" w:space="0" w:color="auto"/>
              <w:bottom w:val="single" w:sz="4" w:space="0" w:color="auto"/>
              <w:right w:val="single" w:sz="4" w:space="0" w:color="auto"/>
            </w:tcBorders>
            <w:shd w:val="clear" w:color="auto" w:fill="auto"/>
            <w:vAlign w:val="center"/>
            <w:hideMark/>
          </w:tcPr>
          <w:p w14:paraId="71954A5D" w14:textId="53E7ADC4" w:rsidR="005023FD" w:rsidRPr="004869DC" w:rsidRDefault="005023FD" w:rsidP="005023FD">
            <w:pPr>
              <w:spacing w:after="0" w:line="240" w:lineRule="auto"/>
              <w:rPr>
                <w:rFonts w:ascii="Century Gothic" w:hAnsi="Century Gothic"/>
                <w:sz w:val="20"/>
                <w:szCs w:val="20"/>
              </w:rPr>
            </w:pPr>
            <w:r w:rsidRPr="004869DC">
              <w:rPr>
                <w:rFonts w:ascii="Century Gothic" w:hAnsi="Century Gothic"/>
                <w:sz w:val="20"/>
                <w:szCs w:val="20"/>
              </w:rPr>
              <w:t>Trépied en fonte, hauteur 28 cm</w:t>
            </w:r>
          </w:p>
        </w:tc>
        <w:tc>
          <w:tcPr>
            <w:tcW w:w="1701" w:type="dxa"/>
            <w:tcBorders>
              <w:top w:val="nil"/>
              <w:left w:val="nil"/>
              <w:bottom w:val="single" w:sz="4" w:space="0" w:color="auto"/>
              <w:right w:val="single" w:sz="4" w:space="0" w:color="auto"/>
            </w:tcBorders>
            <w:shd w:val="clear" w:color="auto" w:fill="auto"/>
            <w:noWrap/>
            <w:vAlign w:val="center"/>
            <w:hideMark/>
          </w:tcPr>
          <w:p w14:paraId="0752D6F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976" w:type="dxa"/>
            <w:tcBorders>
              <w:top w:val="nil"/>
              <w:left w:val="nil"/>
              <w:bottom w:val="single" w:sz="4" w:space="0" w:color="auto"/>
              <w:right w:val="single" w:sz="4" w:space="0" w:color="auto"/>
            </w:tcBorders>
            <w:shd w:val="clear" w:color="auto" w:fill="auto"/>
            <w:noWrap/>
            <w:vAlign w:val="center"/>
            <w:hideMark/>
          </w:tcPr>
          <w:p w14:paraId="100C602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85" w:type="dxa"/>
            <w:tcBorders>
              <w:top w:val="nil"/>
              <w:left w:val="nil"/>
              <w:bottom w:val="single" w:sz="4" w:space="0" w:color="auto"/>
              <w:right w:val="single" w:sz="4" w:space="0" w:color="auto"/>
            </w:tcBorders>
            <w:shd w:val="clear" w:color="auto" w:fill="auto"/>
            <w:noWrap/>
            <w:vAlign w:val="center"/>
            <w:hideMark/>
          </w:tcPr>
          <w:p w14:paraId="45D0622C"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665314D0" w14:textId="77777777" w:rsidR="005023FD" w:rsidRPr="004869DC" w:rsidRDefault="005023FD" w:rsidP="005023FD">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bl>
    <w:p w14:paraId="60D43EFE" w14:textId="77777777" w:rsidR="00A63E78" w:rsidRPr="00642E55" w:rsidRDefault="00A63E78" w:rsidP="005E266E">
      <w:pPr>
        <w:jc w:val="both"/>
        <w:rPr>
          <w:rFonts w:ascii="Century Gothic" w:hAnsi="Century Gothic"/>
          <w:sz w:val="22"/>
          <w:szCs w:val="22"/>
        </w:rPr>
      </w:pPr>
    </w:p>
    <w:tbl>
      <w:tblPr>
        <w:tblW w:w="15306" w:type="dxa"/>
        <w:tblCellMar>
          <w:left w:w="70" w:type="dxa"/>
          <w:right w:w="70" w:type="dxa"/>
        </w:tblCellMar>
        <w:tblLook w:val="04A0" w:firstRow="1" w:lastRow="0" w:firstColumn="1" w:lastColumn="0" w:noHBand="0" w:noVBand="1"/>
      </w:tblPr>
      <w:tblGrid>
        <w:gridCol w:w="421"/>
        <w:gridCol w:w="425"/>
        <w:gridCol w:w="709"/>
        <w:gridCol w:w="5244"/>
        <w:gridCol w:w="1701"/>
        <w:gridCol w:w="1060"/>
        <w:gridCol w:w="2201"/>
        <w:gridCol w:w="3545"/>
      </w:tblGrid>
      <w:tr w:rsidR="005B2991" w:rsidRPr="004869DC" w14:paraId="6953F236" w14:textId="77777777" w:rsidTr="005B2991">
        <w:trPr>
          <w:trHeight w:val="300"/>
          <w:tblHeader/>
        </w:trPr>
        <w:tc>
          <w:tcPr>
            <w:tcW w:w="15306"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C5E7A1" w14:textId="494C4F56" w:rsidR="005B2991" w:rsidRPr="004869DC" w:rsidRDefault="005B2991" w:rsidP="005B2991">
            <w:pPr>
              <w:spacing w:after="0" w:line="240" w:lineRule="auto"/>
              <w:rPr>
                <w:rFonts w:ascii="Century Gothic" w:hAnsi="Century Gothic"/>
                <w:b/>
                <w:bCs/>
                <w:color w:val="FFFFFF" w:themeColor="background1"/>
                <w:sz w:val="20"/>
                <w:szCs w:val="20"/>
              </w:rPr>
            </w:pPr>
            <w:r w:rsidRPr="004869DC">
              <w:rPr>
                <w:rFonts w:ascii="Century Gothic" w:hAnsi="Century Gothic"/>
                <w:b/>
                <w:bCs/>
                <w:color w:val="FFFFFF" w:themeColor="background1"/>
                <w:sz w:val="20"/>
                <w:szCs w:val="20"/>
              </w:rPr>
              <w:t>2.4.4 Mobilier</w:t>
            </w:r>
            <w:r w:rsidRPr="004869DC">
              <w:rPr>
                <w:rFonts w:ascii="Century Gothic" w:hAnsi="Century Gothic"/>
                <w:b/>
                <w:color w:val="FFFFFF" w:themeColor="background1"/>
                <w:sz w:val="20"/>
                <w:szCs w:val="20"/>
              </w:rPr>
              <w:t xml:space="preserve"> Hôpital Régional </w:t>
            </w:r>
          </w:p>
        </w:tc>
      </w:tr>
      <w:tr w:rsidR="005B2991" w:rsidRPr="004869DC" w14:paraId="32A51D3C" w14:textId="77777777" w:rsidTr="005B2991">
        <w:trPr>
          <w:trHeight w:val="315"/>
          <w:tblHeader/>
        </w:trPr>
        <w:tc>
          <w:tcPr>
            <w:tcW w:w="1555" w:type="dxa"/>
            <w:gridSpan w:val="3"/>
            <w:tcBorders>
              <w:top w:val="nil"/>
              <w:left w:val="single" w:sz="4" w:space="0" w:color="auto"/>
              <w:bottom w:val="single" w:sz="4" w:space="0" w:color="auto"/>
              <w:right w:val="single" w:sz="4" w:space="0" w:color="auto"/>
            </w:tcBorders>
            <w:shd w:val="clear" w:color="auto" w:fill="FFC000"/>
            <w:noWrap/>
            <w:vAlign w:val="center"/>
            <w:hideMark/>
          </w:tcPr>
          <w:p w14:paraId="4448B5EC" w14:textId="7961D5A9" w:rsidR="005B2991" w:rsidRPr="004869DC" w:rsidRDefault="005B2991" w:rsidP="005B2991">
            <w:pPr>
              <w:spacing w:after="0" w:line="240" w:lineRule="auto"/>
              <w:jc w:val="center"/>
              <w:rPr>
                <w:rFonts w:ascii="Century Gothic" w:hAnsi="Century Gothic"/>
                <w:b/>
                <w:bCs/>
                <w:color w:val="000000"/>
                <w:sz w:val="20"/>
                <w:szCs w:val="20"/>
              </w:rPr>
            </w:pPr>
            <w:r w:rsidRPr="004869DC">
              <w:rPr>
                <w:rFonts w:ascii="Century Gothic" w:hAnsi="Century Gothic"/>
                <w:b/>
                <w:bCs/>
                <w:color w:val="000000"/>
                <w:sz w:val="20"/>
                <w:szCs w:val="20"/>
              </w:rPr>
              <w:t>N°</w:t>
            </w:r>
          </w:p>
        </w:tc>
        <w:tc>
          <w:tcPr>
            <w:tcW w:w="5244" w:type="dxa"/>
            <w:tcBorders>
              <w:top w:val="nil"/>
              <w:left w:val="nil"/>
              <w:bottom w:val="single" w:sz="4" w:space="0" w:color="auto"/>
              <w:right w:val="single" w:sz="4" w:space="0" w:color="auto"/>
            </w:tcBorders>
            <w:shd w:val="clear" w:color="auto" w:fill="FFC000"/>
            <w:noWrap/>
            <w:vAlign w:val="center"/>
            <w:hideMark/>
          </w:tcPr>
          <w:p w14:paraId="65D9B433" w14:textId="68DEBEC0" w:rsidR="005B2991" w:rsidRPr="004869DC" w:rsidRDefault="005B2991" w:rsidP="005B2991">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Désignation</w:t>
            </w:r>
          </w:p>
        </w:tc>
        <w:tc>
          <w:tcPr>
            <w:tcW w:w="1701" w:type="dxa"/>
            <w:tcBorders>
              <w:top w:val="nil"/>
              <w:left w:val="nil"/>
              <w:bottom w:val="single" w:sz="4" w:space="0" w:color="auto"/>
              <w:right w:val="single" w:sz="4" w:space="0" w:color="auto"/>
            </w:tcBorders>
            <w:shd w:val="clear" w:color="auto" w:fill="FFC000"/>
            <w:noWrap/>
            <w:vAlign w:val="center"/>
            <w:hideMark/>
          </w:tcPr>
          <w:p w14:paraId="6BE2E6DC" w14:textId="77777777" w:rsidR="005B2991" w:rsidRPr="004869DC" w:rsidRDefault="005B2991" w:rsidP="005B2991">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Présentation</w:t>
            </w:r>
          </w:p>
        </w:tc>
        <w:tc>
          <w:tcPr>
            <w:tcW w:w="1060" w:type="dxa"/>
            <w:tcBorders>
              <w:top w:val="nil"/>
              <w:left w:val="nil"/>
              <w:bottom w:val="single" w:sz="4" w:space="0" w:color="auto"/>
              <w:right w:val="single" w:sz="4" w:space="0" w:color="auto"/>
            </w:tcBorders>
            <w:shd w:val="clear" w:color="auto" w:fill="FFC000"/>
            <w:noWrap/>
            <w:vAlign w:val="center"/>
            <w:hideMark/>
          </w:tcPr>
          <w:p w14:paraId="7ABF7A0F" w14:textId="77777777" w:rsidR="005B2991" w:rsidRPr="004869DC" w:rsidRDefault="005B2991" w:rsidP="005B2991">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Quantité</w:t>
            </w:r>
          </w:p>
        </w:tc>
        <w:tc>
          <w:tcPr>
            <w:tcW w:w="2201" w:type="dxa"/>
            <w:tcBorders>
              <w:top w:val="nil"/>
              <w:left w:val="nil"/>
              <w:bottom w:val="single" w:sz="4" w:space="0" w:color="auto"/>
              <w:right w:val="single" w:sz="4" w:space="0" w:color="auto"/>
            </w:tcBorders>
            <w:shd w:val="clear" w:color="auto" w:fill="FFC000"/>
            <w:noWrap/>
            <w:vAlign w:val="center"/>
            <w:hideMark/>
          </w:tcPr>
          <w:p w14:paraId="1EBA8045" w14:textId="77777777" w:rsidR="005B2991" w:rsidRPr="004869DC" w:rsidRDefault="005B2991" w:rsidP="005B2991">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Zones</w:t>
            </w:r>
          </w:p>
        </w:tc>
        <w:tc>
          <w:tcPr>
            <w:tcW w:w="3545" w:type="dxa"/>
            <w:tcBorders>
              <w:top w:val="nil"/>
              <w:left w:val="nil"/>
              <w:bottom w:val="single" w:sz="4" w:space="0" w:color="auto"/>
              <w:right w:val="single" w:sz="4" w:space="0" w:color="auto"/>
            </w:tcBorders>
            <w:shd w:val="clear" w:color="auto" w:fill="FFC000"/>
            <w:noWrap/>
            <w:vAlign w:val="center"/>
            <w:hideMark/>
          </w:tcPr>
          <w:p w14:paraId="73D7A36A" w14:textId="77777777" w:rsidR="005B2991" w:rsidRPr="004869DC" w:rsidRDefault="005B2991" w:rsidP="005B2991">
            <w:pPr>
              <w:spacing w:after="0" w:line="240" w:lineRule="auto"/>
              <w:rPr>
                <w:rFonts w:ascii="Century Gothic" w:hAnsi="Century Gothic"/>
                <w:b/>
                <w:bCs/>
                <w:color w:val="000000"/>
                <w:sz w:val="20"/>
                <w:szCs w:val="20"/>
              </w:rPr>
            </w:pPr>
            <w:r w:rsidRPr="004869DC">
              <w:rPr>
                <w:rFonts w:ascii="Century Gothic" w:hAnsi="Century Gothic"/>
                <w:b/>
                <w:bCs/>
                <w:color w:val="000000"/>
                <w:sz w:val="20"/>
                <w:szCs w:val="20"/>
              </w:rPr>
              <w:t>Unités</w:t>
            </w:r>
          </w:p>
        </w:tc>
      </w:tr>
      <w:tr w:rsidR="005B2991" w:rsidRPr="004869DC" w14:paraId="38CC2BB2"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35F46DD" w14:textId="7D25CA85"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425" w:type="dxa"/>
            <w:tcBorders>
              <w:top w:val="single" w:sz="4" w:space="0" w:color="auto"/>
              <w:bottom w:val="single" w:sz="4" w:space="0" w:color="auto"/>
            </w:tcBorders>
            <w:vAlign w:val="center"/>
          </w:tcPr>
          <w:p w14:paraId="7A3A0E7D" w14:textId="7275BFBE"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BBE3798" w14:textId="6C22AAF4"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92E4B5F" w14:textId="34780756"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Armoire de rangement </w:t>
            </w:r>
          </w:p>
        </w:tc>
        <w:tc>
          <w:tcPr>
            <w:tcW w:w="1701" w:type="dxa"/>
            <w:tcBorders>
              <w:top w:val="nil"/>
              <w:left w:val="nil"/>
              <w:bottom w:val="single" w:sz="4" w:space="0" w:color="auto"/>
              <w:right w:val="single" w:sz="4" w:space="0" w:color="auto"/>
            </w:tcBorders>
            <w:shd w:val="clear" w:color="auto" w:fill="auto"/>
            <w:noWrap/>
            <w:vAlign w:val="center"/>
            <w:hideMark/>
          </w:tcPr>
          <w:p w14:paraId="000E7978"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656B11B"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06D541B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3E46AF9F"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Bactériologie</w:t>
            </w:r>
          </w:p>
        </w:tc>
      </w:tr>
      <w:tr w:rsidR="005B2991" w:rsidRPr="004869DC" w14:paraId="338B8A7E"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BB529B4" w14:textId="39B9FEBC"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425" w:type="dxa"/>
            <w:tcBorders>
              <w:top w:val="single" w:sz="4" w:space="0" w:color="auto"/>
              <w:bottom w:val="single" w:sz="4" w:space="0" w:color="auto"/>
            </w:tcBorders>
            <w:vAlign w:val="center"/>
          </w:tcPr>
          <w:p w14:paraId="6F52DD0F" w14:textId="2CBA2D2B"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59AA690" w14:textId="7D638570"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00D904B" w14:textId="4B67BBC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Armoire de rangement </w:t>
            </w:r>
          </w:p>
        </w:tc>
        <w:tc>
          <w:tcPr>
            <w:tcW w:w="1701" w:type="dxa"/>
            <w:tcBorders>
              <w:top w:val="nil"/>
              <w:left w:val="nil"/>
              <w:bottom w:val="single" w:sz="4" w:space="0" w:color="auto"/>
              <w:right w:val="single" w:sz="4" w:space="0" w:color="auto"/>
            </w:tcBorders>
            <w:shd w:val="clear" w:color="auto" w:fill="auto"/>
            <w:noWrap/>
            <w:vAlign w:val="center"/>
            <w:hideMark/>
          </w:tcPr>
          <w:p w14:paraId="63656609"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4084A7A"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0D1DF0AE"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50A70C3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Biochimie</w:t>
            </w:r>
          </w:p>
        </w:tc>
      </w:tr>
      <w:tr w:rsidR="005B2991" w:rsidRPr="004869DC" w14:paraId="6A860916"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B4CE3AF" w14:textId="34211B43"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425" w:type="dxa"/>
            <w:tcBorders>
              <w:top w:val="single" w:sz="4" w:space="0" w:color="auto"/>
              <w:bottom w:val="single" w:sz="4" w:space="0" w:color="auto"/>
            </w:tcBorders>
            <w:vAlign w:val="center"/>
          </w:tcPr>
          <w:p w14:paraId="286B0136" w14:textId="6E030A14"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5215971" w14:textId="05A68CCB"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FC7773C" w14:textId="78F4DF24"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Armoire de rangement </w:t>
            </w:r>
          </w:p>
        </w:tc>
        <w:tc>
          <w:tcPr>
            <w:tcW w:w="1701" w:type="dxa"/>
            <w:tcBorders>
              <w:top w:val="nil"/>
              <w:left w:val="nil"/>
              <w:bottom w:val="single" w:sz="4" w:space="0" w:color="auto"/>
              <w:right w:val="single" w:sz="4" w:space="0" w:color="auto"/>
            </w:tcBorders>
            <w:shd w:val="clear" w:color="auto" w:fill="auto"/>
            <w:noWrap/>
            <w:vAlign w:val="center"/>
            <w:hideMark/>
          </w:tcPr>
          <w:p w14:paraId="4235F74A"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B5C9818"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1A438BC4"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2C5596C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Parasitologie</w:t>
            </w:r>
          </w:p>
        </w:tc>
      </w:tr>
      <w:tr w:rsidR="005B2991" w:rsidRPr="004869DC" w14:paraId="32F13D1C"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317850F" w14:textId="586108F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4</w:t>
            </w:r>
          </w:p>
        </w:tc>
        <w:tc>
          <w:tcPr>
            <w:tcW w:w="425" w:type="dxa"/>
            <w:tcBorders>
              <w:top w:val="single" w:sz="4" w:space="0" w:color="auto"/>
              <w:bottom w:val="single" w:sz="4" w:space="0" w:color="auto"/>
            </w:tcBorders>
            <w:vAlign w:val="center"/>
          </w:tcPr>
          <w:p w14:paraId="058BEF59" w14:textId="6173EE08"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2518EEC" w14:textId="377FA224"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285851CA" w14:textId="4B713D82"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Armoire de rangement </w:t>
            </w:r>
          </w:p>
        </w:tc>
        <w:tc>
          <w:tcPr>
            <w:tcW w:w="1701" w:type="dxa"/>
            <w:tcBorders>
              <w:top w:val="nil"/>
              <w:left w:val="nil"/>
              <w:bottom w:val="single" w:sz="4" w:space="0" w:color="auto"/>
              <w:right w:val="single" w:sz="4" w:space="0" w:color="auto"/>
            </w:tcBorders>
            <w:shd w:val="clear" w:color="auto" w:fill="auto"/>
            <w:noWrap/>
            <w:vAlign w:val="center"/>
            <w:hideMark/>
          </w:tcPr>
          <w:p w14:paraId="5F4674D8"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CFD60BB"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center"/>
            <w:hideMark/>
          </w:tcPr>
          <w:p w14:paraId="0F74ACBE" w14:textId="6E3DB762"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analytique</w:t>
            </w:r>
          </w:p>
        </w:tc>
        <w:tc>
          <w:tcPr>
            <w:tcW w:w="3545" w:type="dxa"/>
            <w:tcBorders>
              <w:top w:val="nil"/>
              <w:left w:val="nil"/>
              <w:bottom w:val="single" w:sz="4" w:space="0" w:color="auto"/>
              <w:right w:val="single" w:sz="4" w:space="0" w:color="auto"/>
            </w:tcBorders>
            <w:shd w:val="clear" w:color="auto" w:fill="auto"/>
            <w:noWrap/>
            <w:vAlign w:val="center"/>
            <w:hideMark/>
          </w:tcPr>
          <w:p w14:paraId="0A13C174" w14:textId="5BA7C1E4"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Biologie moléculaire</w:t>
            </w:r>
          </w:p>
        </w:tc>
      </w:tr>
      <w:tr w:rsidR="005B2991" w:rsidRPr="004869DC" w14:paraId="268B7EF9"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BC216F6" w14:textId="633EF709"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5</w:t>
            </w:r>
          </w:p>
        </w:tc>
        <w:tc>
          <w:tcPr>
            <w:tcW w:w="425" w:type="dxa"/>
            <w:tcBorders>
              <w:top w:val="single" w:sz="4" w:space="0" w:color="auto"/>
              <w:bottom w:val="single" w:sz="4" w:space="0" w:color="auto"/>
            </w:tcBorders>
            <w:vAlign w:val="center"/>
          </w:tcPr>
          <w:p w14:paraId="4B93AB05" w14:textId="367C14DF"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175269E" w14:textId="5139880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FF7D9A0" w14:textId="1DE4E6C0"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Armoire de rangement </w:t>
            </w:r>
          </w:p>
        </w:tc>
        <w:tc>
          <w:tcPr>
            <w:tcW w:w="1701" w:type="dxa"/>
            <w:tcBorders>
              <w:top w:val="nil"/>
              <w:left w:val="nil"/>
              <w:bottom w:val="single" w:sz="4" w:space="0" w:color="auto"/>
              <w:right w:val="single" w:sz="4" w:space="0" w:color="auto"/>
            </w:tcBorders>
            <w:shd w:val="clear" w:color="auto" w:fill="auto"/>
            <w:noWrap/>
            <w:vAlign w:val="center"/>
            <w:hideMark/>
          </w:tcPr>
          <w:p w14:paraId="32648526"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554DB38"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center"/>
            <w:hideMark/>
          </w:tcPr>
          <w:p w14:paraId="336ADA12" w14:textId="77777777" w:rsidR="005B2991" w:rsidRPr="004869DC" w:rsidRDefault="005B2991" w:rsidP="005B2991">
            <w:pPr>
              <w:spacing w:after="0" w:line="240" w:lineRule="auto"/>
              <w:rPr>
                <w:rFonts w:ascii="Century Gothic" w:hAnsi="Century Gothic"/>
                <w:color w:val="000000"/>
                <w:sz w:val="20"/>
                <w:szCs w:val="20"/>
                <w:highlight w:val="yellow"/>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253CBF81" w14:textId="240B3E42" w:rsidR="005B2991" w:rsidRPr="004869DC" w:rsidRDefault="005B2991" w:rsidP="005B2991">
            <w:pPr>
              <w:spacing w:after="0" w:line="240" w:lineRule="auto"/>
              <w:rPr>
                <w:rFonts w:ascii="Century Gothic" w:hAnsi="Century Gothic"/>
                <w:color w:val="000000"/>
                <w:sz w:val="20"/>
                <w:szCs w:val="20"/>
                <w:highlight w:val="yellow"/>
              </w:rPr>
            </w:pPr>
            <w:r w:rsidRPr="004869DC">
              <w:rPr>
                <w:rFonts w:ascii="Century Gothic" w:hAnsi="Century Gothic"/>
                <w:color w:val="000000"/>
                <w:sz w:val="20"/>
                <w:szCs w:val="20"/>
              </w:rPr>
              <w:t>Magasin</w:t>
            </w:r>
          </w:p>
        </w:tc>
      </w:tr>
      <w:tr w:rsidR="005B2991" w:rsidRPr="004869DC" w14:paraId="64513849"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092D865" w14:textId="3F3CDB53"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6</w:t>
            </w:r>
          </w:p>
        </w:tc>
        <w:tc>
          <w:tcPr>
            <w:tcW w:w="425" w:type="dxa"/>
            <w:tcBorders>
              <w:top w:val="single" w:sz="4" w:space="0" w:color="auto"/>
              <w:bottom w:val="single" w:sz="4" w:space="0" w:color="auto"/>
            </w:tcBorders>
            <w:vAlign w:val="center"/>
          </w:tcPr>
          <w:p w14:paraId="639586DE" w14:textId="2724464B"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4925BAD" w14:textId="35A9653E"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2C846E8A" w14:textId="3657778E"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Armoire de rangement </w:t>
            </w:r>
          </w:p>
        </w:tc>
        <w:tc>
          <w:tcPr>
            <w:tcW w:w="1701" w:type="dxa"/>
            <w:tcBorders>
              <w:top w:val="nil"/>
              <w:left w:val="nil"/>
              <w:bottom w:val="single" w:sz="4" w:space="0" w:color="auto"/>
              <w:right w:val="single" w:sz="4" w:space="0" w:color="auto"/>
            </w:tcBorders>
            <w:shd w:val="clear" w:color="auto" w:fill="auto"/>
            <w:noWrap/>
            <w:vAlign w:val="center"/>
            <w:hideMark/>
          </w:tcPr>
          <w:p w14:paraId="6F91616C"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7535C6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140CB21D"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4619BC14"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laverie</w:t>
            </w:r>
          </w:p>
        </w:tc>
      </w:tr>
      <w:tr w:rsidR="005B2991" w:rsidRPr="004869DC" w14:paraId="0F3879F0"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AE92D60" w14:textId="2B98BD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7</w:t>
            </w:r>
          </w:p>
        </w:tc>
        <w:tc>
          <w:tcPr>
            <w:tcW w:w="425" w:type="dxa"/>
            <w:tcBorders>
              <w:top w:val="single" w:sz="4" w:space="0" w:color="auto"/>
              <w:bottom w:val="single" w:sz="4" w:space="0" w:color="auto"/>
            </w:tcBorders>
            <w:vAlign w:val="center"/>
          </w:tcPr>
          <w:p w14:paraId="640FCD68" w14:textId="3E9DC5A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28E748D" w14:textId="45B37D9E"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E7E8214" w14:textId="0DD3D49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Armoire métallique</w:t>
            </w:r>
          </w:p>
        </w:tc>
        <w:tc>
          <w:tcPr>
            <w:tcW w:w="1701" w:type="dxa"/>
            <w:tcBorders>
              <w:top w:val="nil"/>
              <w:left w:val="nil"/>
              <w:bottom w:val="single" w:sz="4" w:space="0" w:color="auto"/>
              <w:right w:val="single" w:sz="4" w:space="0" w:color="auto"/>
            </w:tcBorders>
            <w:shd w:val="clear" w:color="auto" w:fill="auto"/>
            <w:noWrap/>
            <w:vAlign w:val="center"/>
            <w:hideMark/>
          </w:tcPr>
          <w:p w14:paraId="56514109"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638D535"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center"/>
            <w:hideMark/>
          </w:tcPr>
          <w:p w14:paraId="4D580B0D"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3545" w:type="dxa"/>
            <w:tcBorders>
              <w:top w:val="nil"/>
              <w:left w:val="nil"/>
              <w:bottom w:val="single" w:sz="4" w:space="0" w:color="auto"/>
              <w:right w:val="single" w:sz="4" w:space="0" w:color="auto"/>
            </w:tcBorders>
            <w:shd w:val="clear" w:color="auto" w:fill="auto"/>
            <w:noWrap/>
            <w:vAlign w:val="center"/>
            <w:hideMark/>
          </w:tcPr>
          <w:p w14:paraId="45ACBF6C"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du chef de Laboratoire </w:t>
            </w:r>
          </w:p>
        </w:tc>
      </w:tr>
      <w:tr w:rsidR="005B2991" w:rsidRPr="004869DC" w14:paraId="55BEDEE3"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4AAAEA7" w14:textId="0342EC1F"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8</w:t>
            </w:r>
          </w:p>
        </w:tc>
        <w:tc>
          <w:tcPr>
            <w:tcW w:w="425" w:type="dxa"/>
            <w:tcBorders>
              <w:top w:val="single" w:sz="4" w:space="0" w:color="auto"/>
              <w:bottom w:val="single" w:sz="4" w:space="0" w:color="auto"/>
            </w:tcBorders>
            <w:vAlign w:val="center"/>
          </w:tcPr>
          <w:p w14:paraId="5AB3ED6F" w14:textId="11E6DEDB"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48D934FF" w14:textId="610043D5"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22FAF491" w14:textId="7E1A0FB3"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Armoire métallique</w:t>
            </w:r>
          </w:p>
        </w:tc>
        <w:tc>
          <w:tcPr>
            <w:tcW w:w="1701" w:type="dxa"/>
            <w:tcBorders>
              <w:top w:val="nil"/>
              <w:left w:val="nil"/>
              <w:bottom w:val="single" w:sz="4" w:space="0" w:color="auto"/>
              <w:right w:val="single" w:sz="4" w:space="0" w:color="auto"/>
            </w:tcBorders>
            <w:shd w:val="clear" w:color="auto" w:fill="auto"/>
            <w:noWrap/>
            <w:vAlign w:val="center"/>
            <w:hideMark/>
          </w:tcPr>
          <w:p w14:paraId="1085257C"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EFBD279"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7DC65048"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545" w:type="dxa"/>
            <w:tcBorders>
              <w:top w:val="nil"/>
              <w:left w:val="nil"/>
              <w:bottom w:val="single" w:sz="4" w:space="0" w:color="auto"/>
              <w:right w:val="single" w:sz="4" w:space="0" w:color="auto"/>
            </w:tcBorders>
            <w:shd w:val="clear" w:color="auto" w:fill="auto"/>
            <w:noWrap/>
            <w:vAlign w:val="center"/>
            <w:hideMark/>
          </w:tcPr>
          <w:p w14:paraId="3C02E2AD"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B2991" w:rsidRPr="004869DC" w14:paraId="4876B5B0"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67994B7" w14:textId="10757B04"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9</w:t>
            </w:r>
          </w:p>
        </w:tc>
        <w:tc>
          <w:tcPr>
            <w:tcW w:w="425" w:type="dxa"/>
            <w:tcBorders>
              <w:top w:val="single" w:sz="4" w:space="0" w:color="auto"/>
              <w:bottom w:val="single" w:sz="4" w:space="0" w:color="auto"/>
            </w:tcBorders>
            <w:vAlign w:val="center"/>
          </w:tcPr>
          <w:p w14:paraId="355DFEB5" w14:textId="62373F22"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B0AFD37" w14:textId="7C7DE5BF"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14AF9AF" w14:textId="4FD2F4ED"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Armoire vestiaire, 1 compartiment</w:t>
            </w:r>
          </w:p>
        </w:tc>
        <w:tc>
          <w:tcPr>
            <w:tcW w:w="1701" w:type="dxa"/>
            <w:tcBorders>
              <w:top w:val="nil"/>
              <w:left w:val="nil"/>
              <w:bottom w:val="single" w:sz="4" w:space="0" w:color="auto"/>
              <w:right w:val="single" w:sz="4" w:space="0" w:color="auto"/>
            </w:tcBorders>
            <w:shd w:val="clear" w:color="auto" w:fill="auto"/>
            <w:noWrap/>
            <w:vAlign w:val="center"/>
            <w:hideMark/>
          </w:tcPr>
          <w:p w14:paraId="44599A2C"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C7C5D88"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0A1CF23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545" w:type="dxa"/>
            <w:tcBorders>
              <w:top w:val="nil"/>
              <w:left w:val="nil"/>
              <w:bottom w:val="single" w:sz="4" w:space="0" w:color="auto"/>
              <w:right w:val="single" w:sz="4" w:space="0" w:color="auto"/>
            </w:tcBorders>
            <w:shd w:val="clear" w:color="auto" w:fill="auto"/>
            <w:noWrap/>
            <w:vAlign w:val="center"/>
            <w:hideMark/>
          </w:tcPr>
          <w:p w14:paraId="1383F5BB"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vestiaire</w:t>
            </w:r>
          </w:p>
        </w:tc>
      </w:tr>
      <w:tr w:rsidR="005B2991" w:rsidRPr="004869DC" w14:paraId="7BD850DC"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D2507F8" w14:textId="585C0879"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10</w:t>
            </w:r>
          </w:p>
        </w:tc>
        <w:tc>
          <w:tcPr>
            <w:tcW w:w="425" w:type="dxa"/>
            <w:tcBorders>
              <w:top w:val="single" w:sz="4" w:space="0" w:color="auto"/>
              <w:bottom w:val="single" w:sz="4" w:space="0" w:color="auto"/>
            </w:tcBorders>
            <w:vAlign w:val="center"/>
          </w:tcPr>
          <w:p w14:paraId="32D51434" w14:textId="04E3CDE5"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00A33347" w14:textId="325E8742"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0AF5F34" w14:textId="1FA10E02"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Banc d'accueil pour 6 personnes</w:t>
            </w:r>
          </w:p>
        </w:tc>
        <w:tc>
          <w:tcPr>
            <w:tcW w:w="1701" w:type="dxa"/>
            <w:tcBorders>
              <w:top w:val="nil"/>
              <w:left w:val="nil"/>
              <w:bottom w:val="single" w:sz="4" w:space="0" w:color="auto"/>
              <w:right w:val="single" w:sz="4" w:space="0" w:color="auto"/>
            </w:tcBorders>
            <w:shd w:val="clear" w:color="auto" w:fill="auto"/>
            <w:noWrap/>
            <w:vAlign w:val="center"/>
            <w:hideMark/>
          </w:tcPr>
          <w:p w14:paraId="42E42AE0"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64DBD2C"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center"/>
            <w:hideMark/>
          </w:tcPr>
          <w:p w14:paraId="2F5F2D1B"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d'attente</w:t>
            </w:r>
          </w:p>
        </w:tc>
        <w:tc>
          <w:tcPr>
            <w:tcW w:w="3545" w:type="dxa"/>
            <w:tcBorders>
              <w:top w:val="nil"/>
              <w:left w:val="nil"/>
              <w:bottom w:val="single" w:sz="4" w:space="0" w:color="auto"/>
              <w:right w:val="single" w:sz="4" w:space="0" w:color="auto"/>
            </w:tcBorders>
            <w:shd w:val="clear" w:color="auto" w:fill="auto"/>
            <w:noWrap/>
            <w:vAlign w:val="center"/>
            <w:hideMark/>
          </w:tcPr>
          <w:p w14:paraId="715242C4"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Salle de prélèvement</w:t>
            </w:r>
          </w:p>
        </w:tc>
      </w:tr>
      <w:tr w:rsidR="005B2991" w:rsidRPr="004869DC" w14:paraId="78C69CC3"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34A30B46" w14:textId="59FE0D9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11</w:t>
            </w:r>
          </w:p>
        </w:tc>
        <w:tc>
          <w:tcPr>
            <w:tcW w:w="425" w:type="dxa"/>
            <w:tcBorders>
              <w:top w:val="single" w:sz="4" w:space="0" w:color="auto"/>
              <w:bottom w:val="single" w:sz="4" w:space="0" w:color="auto"/>
            </w:tcBorders>
            <w:vAlign w:val="center"/>
          </w:tcPr>
          <w:p w14:paraId="28251331" w14:textId="6F77CA3D"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4C9DD47" w14:textId="61966924"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DF43FF0" w14:textId="0FF2E863"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Bureau 1 caisson, 3 tiroirs</w:t>
            </w:r>
          </w:p>
        </w:tc>
        <w:tc>
          <w:tcPr>
            <w:tcW w:w="1701" w:type="dxa"/>
            <w:tcBorders>
              <w:top w:val="nil"/>
              <w:left w:val="nil"/>
              <w:bottom w:val="single" w:sz="4" w:space="0" w:color="auto"/>
              <w:right w:val="single" w:sz="4" w:space="0" w:color="auto"/>
            </w:tcBorders>
            <w:shd w:val="clear" w:color="auto" w:fill="auto"/>
            <w:noWrap/>
            <w:vAlign w:val="center"/>
            <w:hideMark/>
          </w:tcPr>
          <w:p w14:paraId="4E45CD47"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6E0F6A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5F627686"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3545" w:type="dxa"/>
            <w:tcBorders>
              <w:top w:val="nil"/>
              <w:left w:val="nil"/>
              <w:bottom w:val="single" w:sz="4" w:space="0" w:color="auto"/>
              <w:right w:val="single" w:sz="4" w:space="0" w:color="auto"/>
            </w:tcBorders>
            <w:shd w:val="clear" w:color="auto" w:fill="auto"/>
            <w:noWrap/>
            <w:vAlign w:val="center"/>
            <w:hideMark/>
          </w:tcPr>
          <w:p w14:paraId="5F69CC1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du chef de Laboratoire </w:t>
            </w:r>
          </w:p>
        </w:tc>
      </w:tr>
      <w:tr w:rsidR="005B2991" w:rsidRPr="004869DC" w14:paraId="263B538F"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678D6F4" w14:textId="26660345"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12</w:t>
            </w:r>
          </w:p>
        </w:tc>
        <w:tc>
          <w:tcPr>
            <w:tcW w:w="425" w:type="dxa"/>
            <w:tcBorders>
              <w:top w:val="single" w:sz="4" w:space="0" w:color="auto"/>
              <w:bottom w:val="single" w:sz="4" w:space="0" w:color="auto"/>
            </w:tcBorders>
            <w:vAlign w:val="center"/>
          </w:tcPr>
          <w:p w14:paraId="0006F2B9" w14:textId="624C61F8"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11680283" w14:textId="27574368"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4DB410F" w14:textId="7F3AE4C9"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Bureau 1 caisson, 3 tiroirs</w:t>
            </w:r>
          </w:p>
        </w:tc>
        <w:tc>
          <w:tcPr>
            <w:tcW w:w="1701" w:type="dxa"/>
            <w:tcBorders>
              <w:top w:val="nil"/>
              <w:left w:val="nil"/>
              <w:bottom w:val="single" w:sz="4" w:space="0" w:color="auto"/>
              <w:right w:val="single" w:sz="4" w:space="0" w:color="auto"/>
            </w:tcBorders>
            <w:shd w:val="clear" w:color="auto" w:fill="auto"/>
            <w:noWrap/>
            <w:vAlign w:val="center"/>
            <w:hideMark/>
          </w:tcPr>
          <w:p w14:paraId="3A5B9E03"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67C9B074"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3F834A6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545" w:type="dxa"/>
            <w:tcBorders>
              <w:top w:val="nil"/>
              <w:left w:val="nil"/>
              <w:bottom w:val="single" w:sz="4" w:space="0" w:color="auto"/>
              <w:right w:val="single" w:sz="4" w:space="0" w:color="auto"/>
            </w:tcBorders>
            <w:shd w:val="clear" w:color="auto" w:fill="auto"/>
            <w:noWrap/>
            <w:vAlign w:val="center"/>
            <w:hideMark/>
          </w:tcPr>
          <w:p w14:paraId="2ACA195A"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B2991" w:rsidRPr="004869DC" w14:paraId="232D8925"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D0161D3" w14:textId="12D86854"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13</w:t>
            </w:r>
          </w:p>
        </w:tc>
        <w:tc>
          <w:tcPr>
            <w:tcW w:w="425" w:type="dxa"/>
            <w:tcBorders>
              <w:top w:val="single" w:sz="4" w:space="0" w:color="auto"/>
              <w:bottom w:val="single" w:sz="4" w:space="0" w:color="auto"/>
            </w:tcBorders>
            <w:vAlign w:val="center"/>
          </w:tcPr>
          <w:p w14:paraId="2BF3D526" w14:textId="59C1BE3A"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3A9DB32" w14:textId="78ABA1EA"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912C36E" w14:textId="5E350912"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Bureau secrétaire avec retour </w:t>
            </w:r>
          </w:p>
        </w:tc>
        <w:tc>
          <w:tcPr>
            <w:tcW w:w="1701" w:type="dxa"/>
            <w:tcBorders>
              <w:top w:val="nil"/>
              <w:left w:val="nil"/>
              <w:bottom w:val="single" w:sz="4" w:space="0" w:color="auto"/>
              <w:right w:val="single" w:sz="4" w:space="0" w:color="auto"/>
            </w:tcBorders>
            <w:shd w:val="clear" w:color="auto" w:fill="auto"/>
            <w:noWrap/>
            <w:vAlign w:val="center"/>
            <w:hideMark/>
          </w:tcPr>
          <w:p w14:paraId="6FE01C63"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3AE0279"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45A17CDA"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545" w:type="dxa"/>
            <w:tcBorders>
              <w:top w:val="nil"/>
              <w:left w:val="nil"/>
              <w:bottom w:val="single" w:sz="4" w:space="0" w:color="auto"/>
              <w:right w:val="single" w:sz="4" w:space="0" w:color="auto"/>
            </w:tcBorders>
            <w:shd w:val="clear" w:color="auto" w:fill="auto"/>
            <w:noWrap/>
            <w:vAlign w:val="center"/>
            <w:hideMark/>
          </w:tcPr>
          <w:p w14:paraId="5F3F871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B2991" w:rsidRPr="004869DC" w14:paraId="55B78824"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4F30E7C" w14:textId="5C7FB3BB"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14</w:t>
            </w:r>
          </w:p>
        </w:tc>
        <w:tc>
          <w:tcPr>
            <w:tcW w:w="425" w:type="dxa"/>
            <w:tcBorders>
              <w:top w:val="single" w:sz="4" w:space="0" w:color="auto"/>
              <w:bottom w:val="single" w:sz="4" w:space="0" w:color="auto"/>
            </w:tcBorders>
            <w:vAlign w:val="center"/>
          </w:tcPr>
          <w:p w14:paraId="1EC4FAD4" w14:textId="6B6F8EF5"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5025BEB6" w14:textId="31CC3E12"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B7F6DCF" w14:textId="164AD6F9"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Bureau surveillant et RAQ</w:t>
            </w:r>
          </w:p>
        </w:tc>
        <w:tc>
          <w:tcPr>
            <w:tcW w:w="1701" w:type="dxa"/>
            <w:tcBorders>
              <w:top w:val="nil"/>
              <w:left w:val="nil"/>
              <w:bottom w:val="single" w:sz="4" w:space="0" w:color="auto"/>
              <w:right w:val="single" w:sz="4" w:space="0" w:color="auto"/>
            </w:tcBorders>
            <w:shd w:val="clear" w:color="auto" w:fill="auto"/>
            <w:noWrap/>
            <w:vAlign w:val="center"/>
            <w:hideMark/>
          </w:tcPr>
          <w:p w14:paraId="02A471F9"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9B513C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32C4AD96"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545" w:type="dxa"/>
            <w:tcBorders>
              <w:top w:val="nil"/>
              <w:left w:val="nil"/>
              <w:bottom w:val="single" w:sz="4" w:space="0" w:color="auto"/>
              <w:right w:val="single" w:sz="4" w:space="0" w:color="auto"/>
            </w:tcBorders>
            <w:shd w:val="clear" w:color="auto" w:fill="auto"/>
            <w:noWrap/>
            <w:vAlign w:val="center"/>
            <w:hideMark/>
          </w:tcPr>
          <w:p w14:paraId="3E441A73"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w:t>
            </w:r>
          </w:p>
        </w:tc>
      </w:tr>
      <w:tr w:rsidR="005B2991" w:rsidRPr="004869DC" w14:paraId="32921A08"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7CEEA929" w14:textId="7E516E0E"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15</w:t>
            </w:r>
          </w:p>
        </w:tc>
        <w:tc>
          <w:tcPr>
            <w:tcW w:w="425" w:type="dxa"/>
            <w:tcBorders>
              <w:top w:val="single" w:sz="4" w:space="0" w:color="auto"/>
              <w:bottom w:val="single" w:sz="4" w:space="0" w:color="auto"/>
            </w:tcBorders>
            <w:vAlign w:val="center"/>
          </w:tcPr>
          <w:p w14:paraId="3259B287" w14:textId="0376162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A247B39" w14:textId="643B9E7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ADC9329" w14:textId="5312250E"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Chaise visiteur</w:t>
            </w:r>
          </w:p>
        </w:tc>
        <w:tc>
          <w:tcPr>
            <w:tcW w:w="1701" w:type="dxa"/>
            <w:tcBorders>
              <w:top w:val="nil"/>
              <w:left w:val="nil"/>
              <w:bottom w:val="single" w:sz="4" w:space="0" w:color="auto"/>
              <w:right w:val="single" w:sz="4" w:space="0" w:color="auto"/>
            </w:tcBorders>
            <w:shd w:val="clear" w:color="auto" w:fill="auto"/>
            <w:noWrap/>
            <w:vAlign w:val="center"/>
            <w:hideMark/>
          </w:tcPr>
          <w:p w14:paraId="2B06831B"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3E07C59"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3</w:t>
            </w:r>
          </w:p>
        </w:tc>
        <w:tc>
          <w:tcPr>
            <w:tcW w:w="2201" w:type="dxa"/>
            <w:tcBorders>
              <w:top w:val="nil"/>
              <w:left w:val="nil"/>
              <w:bottom w:val="single" w:sz="4" w:space="0" w:color="auto"/>
              <w:right w:val="single" w:sz="4" w:space="0" w:color="auto"/>
            </w:tcBorders>
            <w:shd w:val="clear" w:color="auto" w:fill="auto"/>
            <w:noWrap/>
            <w:vAlign w:val="center"/>
            <w:hideMark/>
          </w:tcPr>
          <w:p w14:paraId="460F3E7E"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Bureau</w:t>
            </w:r>
          </w:p>
        </w:tc>
        <w:tc>
          <w:tcPr>
            <w:tcW w:w="3545" w:type="dxa"/>
            <w:tcBorders>
              <w:top w:val="nil"/>
              <w:left w:val="nil"/>
              <w:bottom w:val="single" w:sz="4" w:space="0" w:color="auto"/>
              <w:right w:val="single" w:sz="4" w:space="0" w:color="auto"/>
            </w:tcBorders>
            <w:shd w:val="clear" w:color="auto" w:fill="auto"/>
            <w:noWrap/>
            <w:vAlign w:val="center"/>
            <w:hideMark/>
          </w:tcPr>
          <w:p w14:paraId="51DD51A5"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du chef de Laboratoire </w:t>
            </w:r>
          </w:p>
        </w:tc>
      </w:tr>
      <w:tr w:rsidR="005B2991" w:rsidRPr="004869DC" w14:paraId="4D16E91A"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9FD7EBF" w14:textId="0B9A79C5"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lastRenderedPageBreak/>
              <w:t>16</w:t>
            </w:r>
          </w:p>
        </w:tc>
        <w:tc>
          <w:tcPr>
            <w:tcW w:w="425" w:type="dxa"/>
            <w:tcBorders>
              <w:top w:val="single" w:sz="4" w:space="0" w:color="auto"/>
              <w:bottom w:val="single" w:sz="4" w:space="0" w:color="auto"/>
            </w:tcBorders>
            <w:vAlign w:val="center"/>
          </w:tcPr>
          <w:p w14:paraId="6DEAB6CE" w14:textId="5E3A469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408A9F07" w14:textId="7CB209A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CF4370E" w14:textId="6498448C"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Chaise visiteur</w:t>
            </w:r>
          </w:p>
        </w:tc>
        <w:tc>
          <w:tcPr>
            <w:tcW w:w="1701" w:type="dxa"/>
            <w:tcBorders>
              <w:top w:val="nil"/>
              <w:left w:val="nil"/>
              <w:bottom w:val="single" w:sz="4" w:space="0" w:color="auto"/>
              <w:right w:val="single" w:sz="4" w:space="0" w:color="auto"/>
            </w:tcBorders>
            <w:shd w:val="clear" w:color="auto" w:fill="auto"/>
            <w:noWrap/>
            <w:vAlign w:val="center"/>
            <w:hideMark/>
          </w:tcPr>
          <w:p w14:paraId="3FF113D7"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1E92ED68"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center"/>
            <w:hideMark/>
          </w:tcPr>
          <w:p w14:paraId="05AA8182"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545" w:type="dxa"/>
            <w:tcBorders>
              <w:top w:val="nil"/>
              <w:left w:val="nil"/>
              <w:bottom w:val="single" w:sz="4" w:space="0" w:color="auto"/>
              <w:right w:val="single" w:sz="4" w:space="0" w:color="auto"/>
            </w:tcBorders>
            <w:shd w:val="clear" w:color="auto" w:fill="auto"/>
            <w:noWrap/>
            <w:vAlign w:val="center"/>
            <w:hideMark/>
          </w:tcPr>
          <w:p w14:paraId="7936F9B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B2991" w:rsidRPr="004869DC" w14:paraId="0CB33FC9"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2F95B99" w14:textId="2AFADEDF"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17</w:t>
            </w:r>
          </w:p>
        </w:tc>
        <w:tc>
          <w:tcPr>
            <w:tcW w:w="425" w:type="dxa"/>
            <w:tcBorders>
              <w:top w:val="single" w:sz="4" w:space="0" w:color="auto"/>
              <w:bottom w:val="single" w:sz="4" w:space="0" w:color="auto"/>
            </w:tcBorders>
            <w:vAlign w:val="center"/>
          </w:tcPr>
          <w:p w14:paraId="5BDF0477" w14:textId="5528675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240A4BD6" w14:textId="0A114635"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333BA532" w14:textId="2103A62A"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Classeur métallique 3 tiroirs </w:t>
            </w:r>
          </w:p>
        </w:tc>
        <w:tc>
          <w:tcPr>
            <w:tcW w:w="1701" w:type="dxa"/>
            <w:tcBorders>
              <w:top w:val="nil"/>
              <w:left w:val="nil"/>
              <w:bottom w:val="single" w:sz="4" w:space="0" w:color="auto"/>
              <w:right w:val="single" w:sz="4" w:space="0" w:color="auto"/>
            </w:tcBorders>
            <w:shd w:val="clear" w:color="auto" w:fill="auto"/>
            <w:noWrap/>
            <w:vAlign w:val="center"/>
            <w:hideMark/>
          </w:tcPr>
          <w:p w14:paraId="123D33E1"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0FBF882"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center"/>
            <w:hideMark/>
          </w:tcPr>
          <w:p w14:paraId="6D796EC9"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669C13DF"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w:t>
            </w:r>
          </w:p>
        </w:tc>
      </w:tr>
      <w:tr w:rsidR="005B2991" w:rsidRPr="004869DC" w14:paraId="0474B9D7"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3A2B977" w14:textId="6BC80ED8"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18</w:t>
            </w:r>
          </w:p>
        </w:tc>
        <w:tc>
          <w:tcPr>
            <w:tcW w:w="425" w:type="dxa"/>
            <w:tcBorders>
              <w:top w:val="single" w:sz="4" w:space="0" w:color="auto"/>
              <w:bottom w:val="single" w:sz="4" w:space="0" w:color="auto"/>
            </w:tcBorders>
            <w:vAlign w:val="center"/>
          </w:tcPr>
          <w:p w14:paraId="4A64F6DF" w14:textId="53BF0B50"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D88A1CB" w14:textId="6321CE68"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24B1F3F5" w14:textId="3A0C1B85"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Classeur métallique à 3 tiroirs</w:t>
            </w:r>
          </w:p>
        </w:tc>
        <w:tc>
          <w:tcPr>
            <w:tcW w:w="1701" w:type="dxa"/>
            <w:tcBorders>
              <w:top w:val="nil"/>
              <w:left w:val="nil"/>
              <w:bottom w:val="single" w:sz="4" w:space="0" w:color="auto"/>
              <w:right w:val="single" w:sz="4" w:space="0" w:color="auto"/>
            </w:tcBorders>
            <w:shd w:val="clear" w:color="auto" w:fill="auto"/>
            <w:noWrap/>
            <w:vAlign w:val="center"/>
            <w:hideMark/>
          </w:tcPr>
          <w:p w14:paraId="59E8BCCB"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509F99D4"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15DD2AF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545" w:type="dxa"/>
            <w:tcBorders>
              <w:top w:val="nil"/>
              <w:left w:val="nil"/>
              <w:bottom w:val="single" w:sz="4" w:space="0" w:color="auto"/>
              <w:right w:val="single" w:sz="4" w:space="0" w:color="auto"/>
            </w:tcBorders>
            <w:shd w:val="clear" w:color="auto" w:fill="auto"/>
            <w:noWrap/>
            <w:vAlign w:val="center"/>
            <w:hideMark/>
          </w:tcPr>
          <w:p w14:paraId="60C5199E"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w:t>
            </w:r>
          </w:p>
        </w:tc>
      </w:tr>
      <w:tr w:rsidR="005B2991" w:rsidRPr="004869DC" w14:paraId="6867A209"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D0A0EC0" w14:textId="7A18C693"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19</w:t>
            </w:r>
          </w:p>
        </w:tc>
        <w:tc>
          <w:tcPr>
            <w:tcW w:w="425" w:type="dxa"/>
            <w:tcBorders>
              <w:top w:val="single" w:sz="4" w:space="0" w:color="auto"/>
              <w:bottom w:val="single" w:sz="4" w:space="0" w:color="auto"/>
            </w:tcBorders>
            <w:vAlign w:val="center"/>
          </w:tcPr>
          <w:p w14:paraId="54D503EE" w14:textId="22F85D86"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7927FC0" w14:textId="2D28AD2E"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55E4A494" w14:textId="7DB3D8D6"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Echelle pliante</w:t>
            </w:r>
          </w:p>
        </w:tc>
        <w:tc>
          <w:tcPr>
            <w:tcW w:w="1701" w:type="dxa"/>
            <w:tcBorders>
              <w:top w:val="nil"/>
              <w:left w:val="nil"/>
              <w:bottom w:val="single" w:sz="4" w:space="0" w:color="auto"/>
              <w:right w:val="single" w:sz="4" w:space="0" w:color="auto"/>
            </w:tcBorders>
            <w:shd w:val="clear" w:color="auto" w:fill="auto"/>
            <w:noWrap/>
            <w:vAlign w:val="center"/>
            <w:hideMark/>
          </w:tcPr>
          <w:p w14:paraId="3F8AB0E2"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6B0B640"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044CA186"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0ADD573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B2991" w:rsidRPr="004869DC" w14:paraId="47E957DB"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6AC010ED" w14:textId="0A301C94"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20</w:t>
            </w:r>
          </w:p>
        </w:tc>
        <w:tc>
          <w:tcPr>
            <w:tcW w:w="425" w:type="dxa"/>
            <w:tcBorders>
              <w:top w:val="single" w:sz="4" w:space="0" w:color="auto"/>
              <w:bottom w:val="single" w:sz="4" w:space="0" w:color="auto"/>
            </w:tcBorders>
            <w:vAlign w:val="center"/>
          </w:tcPr>
          <w:p w14:paraId="49D81561" w14:textId="0C888CD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77E324B2" w14:textId="6D8FC063"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556563F" w14:textId="4A3BEC40"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Etagère 5 niveaux </w:t>
            </w:r>
          </w:p>
        </w:tc>
        <w:tc>
          <w:tcPr>
            <w:tcW w:w="1701" w:type="dxa"/>
            <w:tcBorders>
              <w:top w:val="nil"/>
              <w:left w:val="nil"/>
              <w:bottom w:val="single" w:sz="4" w:space="0" w:color="auto"/>
              <w:right w:val="single" w:sz="4" w:space="0" w:color="auto"/>
            </w:tcBorders>
            <w:shd w:val="clear" w:color="auto" w:fill="auto"/>
            <w:noWrap/>
            <w:vAlign w:val="center"/>
            <w:hideMark/>
          </w:tcPr>
          <w:p w14:paraId="3C379C48"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C73577D"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w:t>
            </w:r>
          </w:p>
        </w:tc>
        <w:tc>
          <w:tcPr>
            <w:tcW w:w="2201" w:type="dxa"/>
            <w:tcBorders>
              <w:top w:val="nil"/>
              <w:left w:val="nil"/>
              <w:bottom w:val="single" w:sz="4" w:space="0" w:color="auto"/>
              <w:right w:val="single" w:sz="4" w:space="0" w:color="auto"/>
            </w:tcBorders>
            <w:shd w:val="clear" w:color="auto" w:fill="auto"/>
            <w:noWrap/>
            <w:vAlign w:val="center"/>
            <w:hideMark/>
          </w:tcPr>
          <w:p w14:paraId="2FF02E6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2C2FFC28"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Magasin </w:t>
            </w:r>
          </w:p>
        </w:tc>
      </w:tr>
      <w:tr w:rsidR="005B2991" w:rsidRPr="004869DC" w14:paraId="3554EC31"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DDC57C8" w14:textId="0CF2F131"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21</w:t>
            </w:r>
          </w:p>
        </w:tc>
        <w:tc>
          <w:tcPr>
            <w:tcW w:w="425" w:type="dxa"/>
            <w:tcBorders>
              <w:top w:val="single" w:sz="4" w:space="0" w:color="auto"/>
              <w:bottom w:val="single" w:sz="4" w:space="0" w:color="auto"/>
            </w:tcBorders>
            <w:vAlign w:val="center"/>
          </w:tcPr>
          <w:p w14:paraId="31516B47" w14:textId="3ED47D3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07D79B55" w14:textId="78D48C81"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9206AB9" w14:textId="3BD51883" w:rsidR="005B2991" w:rsidRPr="004869DC" w:rsidRDefault="00083BED" w:rsidP="005B2991">
            <w:pPr>
              <w:spacing w:after="0" w:line="240" w:lineRule="auto"/>
              <w:rPr>
                <w:rFonts w:ascii="Century Gothic" w:hAnsi="Century Gothic"/>
                <w:sz w:val="20"/>
                <w:szCs w:val="20"/>
              </w:rPr>
            </w:pPr>
            <w:r w:rsidRPr="004869DC">
              <w:rPr>
                <w:rFonts w:ascii="Century Gothic" w:hAnsi="Century Gothic"/>
                <w:sz w:val="20"/>
                <w:szCs w:val="20"/>
              </w:rPr>
              <w:t xml:space="preserve">Fauteuil de bureau cadre </w:t>
            </w:r>
          </w:p>
        </w:tc>
        <w:tc>
          <w:tcPr>
            <w:tcW w:w="1701" w:type="dxa"/>
            <w:tcBorders>
              <w:top w:val="nil"/>
              <w:left w:val="nil"/>
              <w:bottom w:val="single" w:sz="4" w:space="0" w:color="auto"/>
              <w:right w:val="single" w:sz="4" w:space="0" w:color="auto"/>
            </w:tcBorders>
            <w:shd w:val="clear" w:color="auto" w:fill="auto"/>
            <w:noWrap/>
            <w:vAlign w:val="center"/>
            <w:hideMark/>
          </w:tcPr>
          <w:p w14:paraId="1BAB1799"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0DB4FAA3"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72FFFF93"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545" w:type="dxa"/>
            <w:tcBorders>
              <w:top w:val="nil"/>
              <w:left w:val="nil"/>
              <w:bottom w:val="single" w:sz="4" w:space="0" w:color="auto"/>
              <w:right w:val="single" w:sz="4" w:space="0" w:color="auto"/>
            </w:tcBorders>
            <w:shd w:val="clear" w:color="auto" w:fill="auto"/>
            <w:noWrap/>
            <w:vAlign w:val="center"/>
            <w:hideMark/>
          </w:tcPr>
          <w:p w14:paraId="61FCABBA"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Bureau </w:t>
            </w:r>
          </w:p>
        </w:tc>
      </w:tr>
      <w:tr w:rsidR="005B2991" w:rsidRPr="004869DC" w14:paraId="5658A8CB"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15F5E3AD" w14:textId="3EB983F8"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22</w:t>
            </w:r>
          </w:p>
        </w:tc>
        <w:tc>
          <w:tcPr>
            <w:tcW w:w="425" w:type="dxa"/>
            <w:tcBorders>
              <w:top w:val="single" w:sz="4" w:space="0" w:color="auto"/>
              <w:bottom w:val="single" w:sz="4" w:space="0" w:color="auto"/>
            </w:tcBorders>
            <w:vAlign w:val="center"/>
          </w:tcPr>
          <w:p w14:paraId="14DAAD10" w14:textId="0D1F35CA"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47EF9EE" w14:textId="015F42DB"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152C2F74" w14:textId="756EBE14"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Fauteuil secrétaire </w:t>
            </w:r>
          </w:p>
        </w:tc>
        <w:tc>
          <w:tcPr>
            <w:tcW w:w="1701" w:type="dxa"/>
            <w:tcBorders>
              <w:top w:val="nil"/>
              <w:left w:val="nil"/>
              <w:bottom w:val="single" w:sz="4" w:space="0" w:color="auto"/>
              <w:right w:val="single" w:sz="4" w:space="0" w:color="auto"/>
            </w:tcBorders>
            <w:shd w:val="clear" w:color="auto" w:fill="auto"/>
            <w:noWrap/>
            <w:vAlign w:val="center"/>
            <w:hideMark/>
          </w:tcPr>
          <w:p w14:paraId="5B25332E"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D2954D6"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75A86982"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545" w:type="dxa"/>
            <w:tcBorders>
              <w:top w:val="nil"/>
              <w:left w:val="nil"/>
              <w:bottom w:val="single" w:sz="4" w:space="0" w:color="auto"/>
              <w:right w:val="single" w:sz="4" w:space="0" w:color="auto"/>
            </w:tcBorders>
            <w:shd w:val="clear" w:color="auto" w:fill="auto"/>
            <w:noWrap/>
            <w:vAlign w:val="center"/>
            <w:hideMark/>
          </w:tcPr>
          <w:p w14:paraId="58E4A346"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r w:rsidR="005B2991" w:rsidRPr="004869DC" w14:paraId="44E0E340"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25050F6" w14:textId="595529B4"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23</w:t>
            </w:r>
          </w:p>
        </w:tc>
        <w:tc>
          <w:tcPr>
            <w:tcW w:w="425" w:type="dxa"/>
            <w:tcBorders>
              <w:top w:val="single" w:sz="4" w:space="0" w:color="auto"/>
              <w:bottom w:val="single" w:sz="4" w:space="0" w:color="auto"/>
            </w:tcBorders>
            <w:vAlign w:val="center"/>
          </w:tcPr>
          <w:p w14:paraId="1119998B" w14:textId="3E946F13"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6AC89CCD" w14:textId="5F76097D"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7E3E9F57" w14:textId="7BB947A9"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Lit de garde avec tiroirs + porte </w:t>
            </w:r>
            <w:r w:rsidR="00F664ED" w:rsidRPr="004869DC">
              <w:rPr>
                <w:rFonts w:ascii="Century Gothic" w:hAnsi="Century Gothic"/>
                <w:color w:val="000000"/>
                <w:sz w:val="20"/>
                <w:szCs w:val="20"/>
              </w:rPr>
              <w:t>mentaux</w:t>
            </w:r>
            <w:r w:rsidRPr="004869DC">
              <w:rPr>
                <w:rFonts w:ascii="Century Gothic" w:hAnsi="Century Gothic"/>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373D2BA"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4D6808CE"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2B269B82"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545" w:type="dxa"/>
            <w:tcBorders>
              <w:top w:val="nil"/>
              <w:left w:val="nil"/>
              <w:bottom w:val="single" w:sz="4" w:space="0" w:color="auto"/>
              <w:right w:val="single" w:sz="4" w:space="0" w:color="auto"/>
            </w:tcBorders>
            <w:shd w:val="clear" w:color="auto" w:fill="auto"/>
            <w:noWrap/>
            <w:vAlign w:val="center"/>
            <w:hideMark/>
          </w:tcPr>
          <w:p w14:paraId="03288772"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Salle de garde </w:t>
            </w:r>
          </w:p>
        </w:tc>
      </w:tr>
      <w:tr w:rsidR="005B2991" w:rsidRPr="004869DC" w14:paraId="3A78CEDF"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027AE8FF" w14:textId="7F8258C1"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24</w:t>
            </w:r>
          </w:p>
        </w:tc>
        <w:tc>
          <w:tcPr>
            <w:tcW w:w="425" w:type="dxa"/>
            <w:tcBorders>
              <w:top w:val="single" w:sz="4" w:space="0" w:color="auto"/>
              <w:bottom w:val="single" w:sz="4" w:space="0" w:color="auto"/>
            </w:tcBorders>
            <w:vAlign w:val="center"/>
          </w:tcPr>
          <w:p w14:paraId="6941DC18" w14:textId="4E56E0B1"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48C5CF1E" w14:textId="75F6CFCC"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4049217B" w14:textId="2D34419C"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Meuble de paillasse, bas</w:t>
            </w:r>
          </w:p>
        </w:tc>
        <w:tc>
          <w:tcPr>
            <w:tcW w:w="1701" w:type="dxa"/>
            <w:tcBorders>
              <w:top w:val="nil"/>
              <w:left w:val="nil"/>
              <w:bottom w:val="single" w:sz="4" w:space="0" w:color="auto"/>
              <w:right w:val="single" w:sz="4" w:space="0" w:color="auto"/>
            </w:tcBorders>
            <w:shd w:val="clear" w:color="auto" w:fill="auto"/>
            <w:noWrap/>
            <w:vAlign w:val="center"/>
            <w:hideMark/>
          </w:tcPr>
          <w:p w14:paraId="509630EB"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CDF91EC"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17EDC974"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18561BE5"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5B2991" w:rsidRPr="004869DC" w14:paraId="63C0145A"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47A52112" w14:textId="2FA2AC18"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25</w:t>
            </w:r>
          </w:p>
        </w:tc>
        <w:tc>
          <w:tcPr>
            <w:tcW w:w="425" w:type="dxa"/>
            <w:tcBorders>
              <w:top w:val="single" w:sz="4" w:space="0" w:color="auto"/>
              <w:bottom w:val="single" w:sz="4" w:space="0" w:color="auto"/>
            </w:tcBorders>
            <w:vAlign w:val="center"/>
          </w:tcPr>
          <w:p w14:paraId="4C8D7E90" w14:textId="188EBBB9"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243525FA" w14:textId="36C4705D"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24F28423" w14:textId="67A79CBE"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Meuble de paillasse, suspendu </w:t>
            </w:r>
          </w:p>
        </w:tc>
        <w:tc>
          <w:tcPr>
            <w:tcW w:w="1701" w:type="dxa"/>
            <w:tcBorders>
              <w:top w:val="nil"/>
              <w:left w:val="nil"/>
              <w:bottom w:val="single" w:sz="4" w:space="0" w:color="auto"/>
              <w:right w:val="single" w:sz="4" w:space="0" w:color="auto"/>
            </w:tcBorders>
            <w:shd w:val="clear" w:color="auto" w:fill="auto"/>
            <w:noWrap/>
            <w:vAlign w:val="center"/>
            <w:hideMark/>
          </w:tcPr>
          <w:p w14:paraId="06C3E8F7"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24CD12B1"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6A52C44C"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de support</w:t>
            </w:r>
          </w:p>
        </w:tc>
        <w:tc>
          <w:tcPr>
            <w:tcW w:w="3545" w:type="dxa"/>
            <w:tcBorders>
              <w:top w:val="nil"/>
              <w:left w:val="nil"/>
              <w:bottom w:val="single" w:sz="4" w:space="0" w:color="auto"/>
              <w:right w:val="single" w:sz="4" w:space="0" w:color="auto"/>
            </w:tcBorders>
            <w:shd w:val="clear" w:color="auto" w:fill="auto"/>
            <w:noWrap/>
            <w:vAlign w:val="center"/>
            <w:hideMark/>
          </w:tcPr>
          <w:p w14:paraId="04419A10"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Magasin</w:t>
            </w:r>
          </w:p>
        </w:tc>
      </w:tr>
      <w:tr w:rsidR="005B2991" w:rsidRPr="004869DC" w14:paraId="48E1FC73"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5AD9B7E8" w14:textId="2FFCCC54"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26</w:t>
            </w:r>
          </w:p>
        </w:tc>
        <w:tc>
          <w:tcPr>
            <w:tcW w:w="425" w:type="dxa"/>
            <w:tcBorders>
              <w:top w:val="single" w:sz="4" w:space="0" w:color="auto"/>
              <w:bottom w:val="single" w:sz="4" w:space="0" w:color="auto"/>
            </w:tcBorders>
            <w:vAlign w:val="center"/>
          </w:tcPr>
          <w:p w14:paraId="292B69A1" w14:textId="2917768E"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3710BC52" w14:textId="042BE61A"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6D7118BE" w14:textId="25FEB273"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 xml:space="preserve">Patère murale </w:t>
            </w:r>
          </w:p>
        </w:tc>
        <w:tc>
          <w:tcPr>
            <w:tcW w:w="1701" w:type="dxa"/>
            <w:tcBorders>
              <w:top w:val="nil"/>
              <w:left w:val="nil"/>
              <w:bottom w:val="single" w:sz="4" w:space="0" w:color="auto"/>
              <w:right w:val="single" w:sz="4" w:space="0" w:color="auto"/>
            </w:tcBorders>
            <w:shd w:val="clear" w:color="auto" w:fill="auto"/>
            <w:noWrap/>
            <w:vAlign w:val="center"/>
            <w:hideMark/>
          </w:tcPr>
          <w:p w14:paraId="26CF2C95"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74EE17D5"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6D15400F"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Zone du personnel</w:t>
            </w:r>
          </w:p>
        </w:tc>
        <w:tc>
          <w:tcPr>
            <w:tcW w:w="3545" w:type="dxa"/>
            <w:tcBorders>
              <w:top w:val="nil"/>
              <w:left w:val="nil"/>
              <w:bottom w:val="single" w:sz="4" w:space="0" w:color="auto"/>
              <w:right w:val="single" w:sz="4" w:space="0" w:color="auto"/>
            </w:tcBorders>
            <w:shd w:val="clear" w:color="auto" w:fill="auto"/>
            <w:noWrap/>
            <w:vAlign w:val="center"/>
            <w:hideMark/>
          </w:tcPr>
          <w:p w14:paraId="63477F0D"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Sérologie</w:t>
            </w:r>
          </w:p>
        </w:tc>
      </w:tr>
      <w:tr w:rsidR="005B2991" w:rsidRPr="004869DC" w14:paraId="73258145" w14:textId="77777777" w:rsidTr="005B2991">
        <w:trPr>
          <w:trHeight w:val="315"/>
        </w:trPr>
        <w:tc>
          <w:tcPr>
            <w:tcW w:w="421" w:type="dxa"/>
            <w:tcBorders>
              <w:top w:val="single" w:sz="4" w:space="0" w:color="auto"/>
              <w:left w:val="single" w:sz="4" w:space="0" w:color="auto"/>
              <w:bottom w:val="single" w:sz="4" w:space="0" w:color="auto"/>
            </w:tcBorders>
            <w:shd w:val="clear" w:color="auto" w:fill="auto"/>
            <w:noWrap/>
            <w:vAlign w:val="center"/>
            <w:hideMark/>
          </w:tcPr>
          <w:p w14:paraId="209EA2BE" w14:textId="3AC616A0"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27</w:t>
            </w:r>
          </w:p>
        </w:tc>
        <w:tc>
          <w:tcPr>
            <w:tcW w:w="425" w:type="dxa"/>
            <w:tcBorders>
              <w:top w:val="single" w:sz="4" w:space="0" w:color="auto"/>
              <w:bottom w:val="single" w:sz="4" w:space="0" w:color="auto"/>
            </w:tcBorders>
            <w:vAlign w:val="center"/>
          </w:tcPr>
          <w:p w14:paraId="2AC030E1" w14:textId="232735FC"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HR</w:t>
            </w:r>
          </w:p>
        </w:tc>
        <w:tc>
          <w:tcPr>
            <w:tcW w:w="709" w:type="dxa"/>
            <w:tcBorders>
              <w:top w:val="single" w:sz="4" w:space="0" w:color="auto"/>
              <w:bottom w:val="single" w:sz="4" w:space="0" w:color="auto"/>
              <w:right w:val="single" w:sz="4" w:space="0" w:color="auto"/>
            </w:tcBorders>
            <w:vAlign w:val="center"/>
          </w:tcPr>
          <w:p w14:paraId="083A72BE" w14:textId="324EC36A"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Mo</w:t>
            </w:r>
          </w:p>
        </w:tc>
        <w:tc>
          <w:tcPr>
            <w:tcW w:w="5244" w:type="dxa"/>
            <w:tcBorders>
              <w:top w:val="nil"/>
              <w:left w:val="single" w:sz="4" w:space="0" w:color="auto"/>
              <w:bottom w:val="single" w:sz="4" w:space="0" w:color="auto"/>
              <w:right w:val="single" w:sz="4" w:space="0" w:color="auto"/>
            </w:tcBorders>
            <w:shd w:val="clear" w:color="auto" w:fill="auto"/>
            <w:noWrap/>
            <w:vAlign w:val="center"/>
            <w:hideMark/>
          </w:tcPr>
          <w:p w14:paraId="00D61A22" w14:textId="181567C3"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 xml:space="preserve">Poubelle ordinaire 5 L </w:t>
            </w:r>
          </w:p>
        </w:tc>
        <w:tc>
          <w:tcPr>
            <w:tcW w:w="1701" w:type="dxa"/>
            <w:tcBorders>
              <w:top w:val="nil"/>
              <w:left w:val="nil"/>
              <w:bottom w:val="single" w:sz="4" w:space="0" w:color="auto"/>
              <w:right w:val="single" w:sz="4" w:space="0" w:color="auto"/>
            </w:tcBorders>
            <w:shd w:val="clear" w:color="auto" w:fill="auto"/>
            <w:noWrap/>
            <w:vAlign w:val="center"/>
            <w:hideMark/>
          </w:tcPr>
          <w:p w14:paraId="30B54C4A" w14:textId="77777777" w:rsidR="005B2991" w:rsidRPr="004869DC" w:rsidRDefault="005B2991" w:rsidP="005B2991">
            <w:pPr>
              <w:spacing w:after="0" w:line="240" w:lineRule="auto"/>
              <w:rPr>
                <w:rFonts w:ascii="Century Gothic" w:hAnsi="Century Gothic"/>
                <w:sz w:val="20"/>
                <w:szCs w:val="20"/>
              </w:rPr>
            </w:pPr>
            <w:r w:rsidRPr="004869DC">
              <w:rPr>
                <w:rFonts w:ascii="Century Gothic" w:hAnsi="Century Gothic"/>
                <w:sz w:val="20"/>
                <w:szCs w:val="20"/>
              </w:rPr>
              <w:t>unitaire</w:t>
            </w:r>
          </w:p>
        </w:tc>
        <w:tc>
          <w:tcPr>
            <w:tcW w:w="1060" w:type="dxa"/>
            <w:tcBorders>
              <w:top w:val="nil"/>
              <w:left w:val="nil"/>
              <w:bottom w:val="single" w:sz="4" w:space="0" w:color="auto"/>
              <w:right w:val="single" w:sz="4" w:space="0" w:color="auto"/>
            </w:tcBorders>
            <w:shd w:val="clear" w:color="auto" w:fill="auto"/>
            <w:noWrap/>
            <w:vAlign w:val="center"/>
            <w:hideMark/>
          </w:tcPr>
          <w:p w14:paraId="363C86BB"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1</w:t>
            </w:r>
          </w:p>
        </w:tc>
        <w:tc>
          <w:tcPr>
            <w:tcW w:w="2201" w:type="dxa"/>
            <w:tcBorders>
              <w:top w:val="nil"/>
              <w:left w:val="nil"/>
              <w:bottom w:val="single" w:sz="4" w:space="0" w:color="auto"/>
              <w:right w:val="single" w:sz="4" w:space="0" w:color="auto"/>
            </w:tcBorders>
            <w:shd w:val="clear" w:color="auto" w:fill="auto"/>
            <w:noWrap/>
            <w:vAlign w:val="center"/>
            <w:hideMark/>
          </w:tcPr>
          <w:p w14:paraId="4B097CBA"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Secrétariat</w:t>
            </w:r>
          </w:p>
        </w:tc>
        <w:tc>
          <w:tcPr>
            <w:tcW w:w="3545" w:type="dxa"/>
            <w:tcBorders>
              <w:top w:val="nil"/>
              <w:left w:val="nil"/>
              <w:bottom w:val="single" w:sz="4" w:space="0" w:color="auto"/>
              <w:right w:val="single" w:sz="4" w:space="0" w:color="auto"/>
            </w:tcBorders>
            <w:shd w:val="clear" w:color="auto" w:fill="auto"/>
            <w:noWrap/>
            <w:vAlign w:val="center"/>
            <w:hideMark/>
          </w:tcPr>
          <w:p w14:paraId="4602C3FC" w14:textId="77777777" w:rsidR="005B2991" w:rsidRPr="004869DC" w:rsidRDefault="005B2991" w:rsidP="005B2991">
            <w:pPr>
              <w:spacing w:after="0" w:line="240" w:lineRule="auto"/>
              <w:rPr>
                <w:rFonts w:ascii="Century Gothic" w:hAnsi="Century Gothic"/>
                <w:color w:val="000000"/>
                <w:sz w:val="20"/>
                <w:szCs w:val="20"/>
              </w:rPr>
            </w:pPr>
            <w:r w:rsidRPr="004869DC">
              <w:rPr>
                <w:rFonts w:ascii="Century Gothic" w:hAnsi="Century Gothic"/>
                <w:color w:val="000000"/>
                <w:sz w:val="20"/>
                <w:szCs w:val="20"/>
              </w:rPr>
              <w:t>Réception</w:t>
            </w:r>
          </w:p>
        </w:tc>
      </w:tr>
    </w:tbl>
    <w:p w14:paraId="135F6434" w14:textId="49F26DBB" w:rsidR="00FE028F" w:rsidRPr="00642E55" w:rsidRDefault="00FE028F" w:rsidP="005E266E">
      <w:pPr>
        <w:jc w:val="both"/>
        <w:rPr>
          <w:rFonts w:ascii="Century Gothic" w:hAnsi="Century Gothic"/>
          <w:sz w:val="22"/>
          <w:szCs w:val="22"/>
        </w:rPr>
      </w:pPr>
    </w:p>
    <w:p w14:paraId="077115D1" w14:textId="77777777" w:rsidR="00FE028F" w:rsidRPr="00642E55" w:rsidRDefault="00FE028F" w:rsidP="005E266E">
      <w:pPr>
        <w:jc w:val="both"/>
        <w:rPr>
          <w:rFonts w:ascii="Century Gothic" w:hAnsi="Century Gothic"/>
          <w:sz w:val="22"/>
          <w:szCs w:val="22"/>
        </w:rPr>
      </w:pPr>
    </w:p>
    <w:p w14:paraId="3C4B88E2" w14:textId="6378C280" w:rsidR="002E0047" w:rsidRDefault="002E0047">
      <w:pPr>
        <w:spacing w:line="259" w:lineRule="auto"/>
        <w:rPr>
          <w:rFonts w:ascii="Century Gothic" w:hAnsi="Century Gothic"/>
          <w:sz w:val="22"/>
          <w:szCs w:val="22"/>
        </w:rPr>
      </w:pPr>
      <w:r>
        <w:rPr>
          <w:rFonts w:ascii="Century Gothic" w:hAnsi="Century Gothic"/>
          <w:sz w:val="22"/>
          <w:szCs w:val="22"/>
        </w:rPr>
        <w:br w:type="page"/>
      </w:r>
    </w:p>
    <w:p w14:paraId="2ACA9E97" w14:textId="77777777" w:rsidR="000768D7" w:rsidRPr="00642E55" w:rsidRDefault="000768D7" w:rsidP="005E266E">
      <w:pPr>
        <w:jc w:val="both"/>
        <w:rPr>
          <w:rFonts w:ascii="Century Gothic" w:hAnsi="Century Gothic"/>
          <w:sz w:val="22"/>
          <w:szCs w:val="22"/>
        </w:rPr>
      </w:pPr>
    </w:p>
    <w:p w14:paraId="29FB9906" w14:textId="47B2C4E8" w:rsidR="002D12BC" w:rsidRDefault="002D12BC" w:rsidP="002D12BC">
      <w:pPr>
        <w:pStyle w:val="Titre1"/>
        <w:numPr>
          <w:ilvl w:val="0"/>
          <w:numId w:val="6"/>
        </w:numPr>
        <w:pBdr>
          <w:top w:val="single" w:sz="4" w:space="1" w:color="auto" w:shadow="1"/>
          <w:left w:val="single" w:sz="4" w:space="4" w:color="auto" w:shadow="1"/>
          <w:bottom w:val="single" w:sz="4" w:space="1" w:color="auto" w:shadow="1"/>
          <w:right w:val="single" w:sz="4" w:space="4" w:color="auto" w:shadow="1"/>
        </w:pBdr>
        <w:spacing w:after="480"/>
        <w:ind w:left="357" w:hanging="357"/>
        <w:jc w:val="both"/>
        <w:rPr>
          <w:rFonts w:ascii="Bodoni MT Black" w:hAnsi="Bodoni MT Black"/>
          <w:b/>
          <w:color w:val="C00000"/>
          <w:sz w:val="28"/>
        </w:rPr>
      </w:pPr>
      <w:bookmarkStart w:id="1128" w:name="_Toc19200143"/>
      <w:bookmarkStart w:id="1129" w:name="_Toc21332126"/>
      <w:r>
        <w:rPr>
          <w:rFonts w:ascii="Bodoni MT Black" w:hAnsi="Bodoni MT Black"/>
          <w:b/>
          <w:color w:val="C00000"/>
          <w:sz w:val="28"/>
        </w:rPr>
        <w:t>ANNEXES</w:t>
      </w:r>
      <w:bookmarkEnd w:id="1128"/>
      <w:bookmarkEnd w:id="1129"/>
    </w:p>
    <w:p w14:paraId="2DAFE5D0" w14:textId="5AF95BE3" w:rsidR="002D12BC" w:rsidRDefault="00F76EE9" w:rsidP="00F76EE9">
      <w:pPr>
        <w:pStyle w:val="Titre2"/>
        <w:numPr>
          <w:ilvl w:val="1"/>
          <w:numId w:val="6"/>
        </w:numPr>
        <w:spacing w:before="320" w:after="480"/>
        <w:jc w:val="both"/>
        <w:rPr>
          <w:rFonts w:ascii="Bookman Old Style" w:hAnsi="Bookman Old Style"/>
          <w:b/>
          <w:color w:val="984806"/>
          <w:sz w:val="24"/>
        </w:rPr>
      </w:pPr>
      <w:bookmarkStart w:id="1130" w:name="_Toc19200144"/>
      <w:bookmarkStart w:id="1131" w:name="_Toc21332127"/>
      <w:r>
        <w:rPr>
          <w:rFonts w:ascii="Bookman Old Style" w:hAnsi="Bookman Old Style"/>
          <w:b/>
          <w:color w:val="984806"/>
          <w:sz w:val="24"/>
          <w:lang w:val="fr-FR"/>
        </w:rPr>
        <w:t>L</w:t>
      </w:r>
      <w:r w:rsidR="002D12BC">
        <w:rPr>
          <w:rFonts w:ascii="Bookman Old Style" w:hAnsi="Bookman Old Style"/>
          <w:b/>
          <w:color w:val="984806"/>
          <w:sz w:val="24"/>
        </w:rPr>
        <w:t>ISTE DES PARTICIPANTS</w:t>
      </w:r>
      <w:bookmarkEnd w:id="1130"/>
      <w:bookmarkEnd w:id="1131"/>
    </w:p>
    <w:tbl>
      <w:tblPr>
        <w:tblW w:w="14105" w:type="dxa"/>
        <w:tblInd w:w="113" w:type="dxa"/>
        <w:tblLook w:val="04A0" w:firstRow="1" w:lastRow="0" w:firstColumn="1" w:lastColumn="0" w:noHBand="0" w:noVBand="1"/>
      </w:tblPr>
      <w:tblGrid>
        <w:gridCol w:w="508"/>
        <w:gridCol w:w="4591"/>
        <w:gridCol w:w="9006"/>
      </w:tblGrid>
      <w:tr w:rsidR="00156994" w:rsidRPr="00156994" w14:paraId="5B5E91C8" w14:textId="77777777" w:rsidTr="00156994">
        <w:trPr>
          <w:trHeight w:val="4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890F" w14:textId="77777777" w:rsidR="00156994" w:rsidRPr="00156994" w:rsidRDefault="00156994" w:rsidP="00156994">
            <w:pPr>
              <w:spacing w:after="0" w:line="240" w:lineRule="auto"/>
              <w:jc w:val="center"/>
              <w:rPr>
                <w:rFonts w:ascii="Century" w:hAnsi="Century" w:cs="Calibri"/>
                <w:b/>
                <w:bCs/>
                <w:color w:val="000000"/>
                <w:sz w:val="24"/>
                <w:szCs w:val="24"/>
                <w:lang w:val="fr-GN" w:eastAsia="fr-GN"/>
              </w:rPr>
            </w:pPr>
            <w:r w:rsidRPr="00156994">
              <w:rPr>
                <w:rFonts w:ascii="Century" w:hAnsi="Century" w:cs="Calibri"/>
                <w:b/>
                <w:bCs/>
                <w:color w:val="000000"/>
                <w:sz w:val="24"/>
                <w:szCs w:val="24"/>
                <w:lang w:eastAsia="fr-GN"/>
              </w:rPr>
              <w:t xml:space="preserve">N° </w:t>
            </w:r>
          </w:p>
        </w:tc>
        <w:tc>
          <w:tcPr>
            <w:tcW w:w="4591" w:type="dxa"/>
            <w:tcBorders>
              <w:top w:val="single" w:sz="4" w:space="0" w:color="auto"/>
              <w:left w:val="nil"/>
              <w:bottom w:val="single" w:sz="4" w:space="0" w:color="auto"/>
              <w:right w:val="single" w:sz="4" w:space="0" w:color="auto"/>
            </w:tcBorders>
            <w:shd w:val="clear" w:color="auto" w:fill="auto"/>
            <w:vAlign w:val="center"/>
            <w:hideMark/>
          </w:tcPr>
          <w:p w14:paraId="5218D166" w14:textId="77777777" w:rsidR="00156994" w:rsidRPr="00156994" w:rsidRDefault="00156994" w:rsidP="00156994">
            <w:pPr>
              <w:spacing w:after="0" w:line="240" w:lineRule="auto"/>
              <w:jc w:val="center"/>
              <w:rPr>
                <w:rFonts w:ascii="Century" w:hAnsi="Century" w:cs="Calibri"/>
                <w:b/>
                <w:bCs/>
                <w:color w:val="000000"/>
                <w:sz w:val="24"/>
                <w:szCs w:val="24"/>
                <w:lang w:val="fr-GN" w:eastAsia="fr-GN"/>
              </w:rPr>
            </w:pPr>
            <w:r w:rsidRPr="00156994">
              <w:rPr>
                <w:rFonts w:ascii="Century" w:hAnsi="Century" w:cs="Calibri"/>
                <w:b/>
                <w:bCs/>
                <w:color w:val="000000"/>
                <w:sz w:val="24"/>
                <w:szCs w:val="24"/>
                <w:lang w:eastAsia="fr-GN"/>
              </w:rPr>
              <w:t>PRENOMS ET NOMS</w:t>
            </w:r>
          </w:p>
        </w:tc>
        <w:tc>
          <w:tcPr>
            <w:tcW w:w="9007" w:type="dxa"/>
            <w:tcBorders>
              <w:top w:val="single" w:sz="4" w:space="0" w:color="auto"/>
              <w:left w:val="nil"/>
              <w:bottom w:val="single" w:sz="4" w:space="0" w:color="auto"/>
              <w:right w:val="single" w:sz="4" w:space="0" w:color="auto"/>
            </w:tcBorders>
            <w:shd w:val="clear" w:color="auto" w:fill="auto"/>
            <w:vAlign w:val="center"/>
            <w:hideMark/>
          </w:tcPr>
          <w:p w14:paraId="1D2624CD" w14:textId="77777777" w:rsidR="00156994" w:rsidRPr="00156994" w:rsidRDefault="00156994" w:rsidP="00156994">
            <w:pPr>
              <w:spacing w:after="0" w:line="240" w:lineRule="auto"/>
              <w:jc w:val="center"/>
              <w:rPr>
                <w:rFonts w:ascii="Century" w:hAnsi="Century" w:cs="Calibri"/>
                <w:b/>
                <w:bCs/>
                <w:color w:val="000000"/>
                <w:sz w:val="24"/>
                <w:szCs w:val="24"/>
                <w:lang w:val="fr-GN" w:eastAsia="fr-GN"/>
              </w:rPr>
            </w:pPr>
            <w:r w:rsidRPr="00156994">
              <w:rPr>
                <w:rFonts w:ascii="Century" w:hAnsi="Century" w:cs="Calibri"/>
                <w:b/>
                <w:bCs/>
                <w:color w:val="000000"/>
                <w:sz w:val="24"/>
                <w:szCs w:val="24"/>
                <w:lang w:eastAsia="fr-GN"/>
              </w:rPr>
              <w:t>FONCTIONS</w:t>
            </w:r>
          </w:p>
        </w:tc>
      </w:tr>
      <w:tr w:rsidR="00156994" w:rsidRPr="00156994" w14:paraId="275DC2E8" w14:textId="77777777" w:rsidTr="00156994">
        <w:trPr>
          <w:trHeight w:val="377"/>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60B802B"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eastAsia="fr-GN"/>
              </w:rPr>
              <w:t>1</w:t>
            </w:r>
          </w:p>
        </w:tc>
        <w:tc>
          <w:tcPr>
            <w:tcW w:w="4591" w:type="dxa"/>
            <w:tcBorders>
              <w:top w:val="nil"/>
              <w:left w:val="nil"/>
              <w:bottom w:val="single" w:sz="4" w:space="0" w:color="auto"/>
              <w:right w:val="single" w:sz="4" w:space="0" w:color="auto"/>
            </w:tcBorders>
            <w:shd w:val="clear" w:color="auto" w:fill="auto"/>
            <w:vAlign w:val="center"/>
            <w:hideMark/>
          </w:tcPr>
          <w:p w14:paraId="1240DBA6" w14:textId="784E37A4"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eastAsia="fr-GN"/>
              </w:rPr>
              <w:t>Dr MAMADOU</w:t>
            </w:r>
            <w:r w:rsidR="00A670AC">
              <w:rPr>
                <w:rFonts w:ascii="Century" w:hAnsi="Century" w:cs="Calibri"/>
                <w:color w:val="000000"/>
                <w:sz w:val="24"/>
                <w:szCs w:val="24"/>
                <w:lang w:eastAsia="fr-GN"/>
              </w:rPr>
              <w:t xml:space="preserve"> </w:t>
            </w:r>
            <w:r w:rsidRPr="00156994">
              <w:rPr>
                <w:rFonts w:ascii="Century" w:hAnsi="Century" w:cs="Calibri"/>
                <w:color w:val="000000"/>
                <w:sz w:val="24"/>
                <w:szCs w:val="24"/>
                <w:lang w:eastAsia="fr-GN"/>
              </w:rPr>
              <w:t>SALIOU BAH</w:t>
            </w:r>
          </w:p>
        </w:tc>
        <w:tc>
          <w:tcPr>
            <w:tcW w:w="9007" w:type="dxa"/>
            <w:tcBorders>
              <w:top w:val="nil"/>
              <w:left w:val="nil"/>
              <w:bottom w:val="single" w:sz="4" w:space="0" w:color="auto"/>
              <w:right w:val="single" w:sz="4" w:space="0" w:color="auto"/>
            </w:tcBorders>
            <w:shd w:val="clear" w:color="auto" w:fill="auto"/>
            <w:noWrap/>
            <w:vAlign w:val="bottom"/>
            <w:hideMark/>
          </w:tcPr>
          <w:p w14:paraId="5D37239A"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Directeur National des Laboratoires (DNL)</w:t>
            </w:r>
          </w:p>
        </w:tc>
      </w:tr>
      <w:tr w:rsidR="00156994" w:rsidRPr="00156994" w14:paraId="2F46E822"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30B10B4"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eastAsia="fr-GN"/>
              </w:rPr>
              <w:t>2</w:t>
            </w:r>
          </w:p>
        </w:tc>
        <w:tc>
          <w:tcPr>
            <w:tcW w:w="4591" w:type="dxa"/>
            <w:tcBorders>
              <w:top w:val="nil"/>
              <w:left w:val="nil"/>
              <w:bottom w:val="single" w:sz="4" w:space="0" w:color="auto"/>
              <w:right w:val="single" w:sz="4" w:space="0" w:color="auto"/>
            </w:tcBorders>
            <w:shd w:val="clear" w:color="auto" w:fill="auto"/>
            <w:vAlign w:val="center"/>
            <w:hideMark/>
          </w:tcPr>
          <w:p w14:paraId="6A8C9BBC" w14:textId="6CD4A376"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eastAsia="fr-GN"/>
              </w:rPr>
              <w:t>Pr MANDIOU DIAKITE</w:t>
            </w:r>
          </w:p>
        </w:tc>
        <w:tc>
          <w:tcPr>
            <w:tcW w:w="9007" w:type="dxa"/>
            <w:tcBorders>
              <w:top w:val="nil"/>
              <w:left w:val="nil"/>
              <w:bottom w:val="single" w:sz="4" w:space="0" w:color="auto"/>
              <w:right w:val="single" w:sz="4" w:space="0" w:color="auto"/>
            </w:tcBorders>
            <w:shd w:val="clear" w:color="auto" w:fill="auto"/>
            <w:noWrap/>
            <w:vAlign w:val="bottom"/>
            <w:hideMark/>
          </w:tcPr>
          <w:p w14:paraId="2F3F6D0A"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Directeur National des Laboratoires Adjoint (DNL)</w:t>
            </w:r>
          </w:p>
        </w:tc>
      </w:tr>
      <w:tr w:rsidR="00156994" w:rsidRPr="00156994" w14:paraId="15BAD991"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4E442F7A"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eastAsia="fr-GN"/>
              </w:rPr>
              <w:t>3</w:t>
            </w:r>
          </w:p>
        </w:tc>
        <w:tc>
          <w:tcPr>
            <w:tcW w:w="4591" w:type="dxa"/>
            <w:tcBorders>
              <w:top w:val="nil"/>
              <w:left w:val="nil"/>
              <w:bottom w:val="single" w:sz="4" w:space="0" w:color="auto"/>
              <w:right w:val="single" w:sz="4" w:space="0" w:color="auto"/>
            </w:tcBorders>
            <w:shd w:val="clear" w:color="auto" w:fill="auto"/>
            <w:vAlign w:val="center"/>
            <w:hideMark/>
          </w:tcPr>
          <w:p w14:paraId="28DE2DF8" w14:textId="323B9DB9"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eastAsia="fr-GN"/>
              </w:rPr>
              <w:t>Dr ADAMA TOURE</w:t>
            </w:r>
          </w:p>
        </w:tc>
        <w:tc>
          <w:tcPr>
            <w:tcW w:w="9007" w:type="dxa"/>
            <w:tcBorders>
              <w:top w:val="nil"/>
              <w:left w:val="nil"/>
              <w:bottom w:val="single" w:sz="4" w:space="0" w:color="auto"/>
              <w:right w:val="single" w:sz="4" w:space="0" w:color="auto"/>
            </w:tcBorders>
            <w:shd w:val="clear" w:color="auto" w:fill="auto"/>
            <w:noWrap/>
            <w:vAlign w:val="bottom"/>
            <w:hideMark/>
          </w:tcPr>
          <w:p w14:paraId="6E9643FB" w14:textId="14BA1105"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de Section Réglementation, Agrément et Visa/DNL</w:t>
            </w:r>
          </w:p>
        </w:tc>
      </w:tr>
      <w:tr w:rsidR="00156994" w:rsidRPr="00156994" w14:paraId="5A88CAB3"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C393A03"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4</w:t>
            </w:r>
          </w:p>
        </w:tc>
        <w:tc>
          <w:tcPr>
            <w:tcW w:w="4591" w:type="dxa"/>
            <w:tcBorders>
              <w:top w:val="nil"/>
              <w:left w:val="nil"/>
              <w:bottom w:val="single" w:sz="4" w:space="0" w:color="auto"/>
              <w:right w:val="single" w:sz="4" w:space="0" w:color="auto"/>
            </w:tcBorders>
            <w:shd w:val="clear" w:color="auto" w:fill="auto"/>
            <w:noWrap/>
            <w:vAlign w:val="bottom"/>
            <w:hideMark/>
          </w:tcPr>
          <w:p w14:paraId="7A73509D" w14:textId="5D125876"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MAMADOU LAMINE DIALLO</w:t>
            </w:r>
          </w:p>
        </w:tc>
        <w:tc>
          <w:tcPr>
            <w:tcW w:w="9007" w:type="dxa"/>
            <w:tcBorders>
              <w:top w:val="nil"/>
              <w:left w:val="nil"/>
              <w:bottom w:val="single" w:sz="4" w:space="0" w:color="auto"/>
              <w:right w:val="single" w:sz="4" w:space="0" w:color="auto"/>
            </w:tcBorders>
            <w:shd w:val="clear" w:color="auto" w:fill="auto"/>
            <w:noWrap/>
            <w:vAlign w:val="bottom"/>
            <w:hideMark/>
          </w:tcPr>
          <w:p w14:paraId="34E89AD6"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de Section Normes et Procédures/DNL</w:t>
            </w:r>
          </w:p>
        </w:tc>
      </w:tr>
      <w:tr w:rsidR="00156994" w:rsidRPr="00156994" w14:paraId="0A04275C"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4CD50F64"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5</w:t>
            </w:r>
          </w:p>
        </w:tc>
        <w:tc>
          <w:tcPr>
            <w:tcW w:w="4591" w:type="dxa"/>
            <w:tcBorders>
              <w:top w:val="nil"/>
              <w:left w:val="nil"/>
              <w:bottom w:val="single" w:sz="4" w:space="0" w:color="auto"/>
              <w:right w:val="single" w:sz="4" w:space="0" w:color="auto"/>
            </w:tcBorders>
            <w:shd w:val="clear" w:color="auto" w:fill="auto"/>
            <w:noWrap/>
            <w:vAlign w:val="bottom"/>
            <w:hideMark/>
          </w:tcPr>
          <w:p w14:paraId="24BC4B6B" w14:textId="1BF7B553"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EMMANUEL KOLIE</w:t>
            </w:r>
          </w:p>
        </w:tc>
        <w:tc>
          <w:tcPr>
            <w:tcW w:w="9007" w:type="dxa"/>
            <w:tcBorders>
              <w:top w:val="nil"/>
              <w:left w:val="nil"/>
              <w:bottom w:val="single" w:sz="4" w:space="0" w:color="auto"/>
              <w:right w:val="single" w:sz="4" w:space="0" w:color="auto"/>
            </w:tcBorders>
            <w:shd w:val="clear" w:color="auto" w:fill="auto"/>
            <w:noWrap/>
            <w:vAlign w:val="bottom"/>
            <w:hideMark/>
          </w:tcPr>
          <w:p w14:paraId="66A60469" w14:textId="4577DE49"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Chargé d’études Section Normes et Procédures/DNL</w:t>
            </w:r>
          </w:p>
        </w:tc>
      </w:tr>
      <w:tr w:rsidR="00156994" w:rsidRPr="00156994" w14:paraId="716EA213"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C66A786"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6</w:t>
            </w:r>
          </w:p>
        </w:tc>
        <w:tc>
          <w:tcPr>
            <w:tcW w:w="4591" w:type="dxa"/>
            <w:tcBorders>
              <w:top w:val="nil"/>
              <w:left w:val="nil"/>
              <w:bottom w:val="single" w:sz="4" w:space="0" w:color="auto"/>
              <w:right w:val="single" w:sz="4" w:space="0" w:color="auto"/>
            </w:tcBorders>
            <w:shd w:val="clear" w:color="auto" w:fill="auto"/>
            <w:noWrap/>
            <w:vAlign w:val="bottom"/>
            <w:hideMark/>
          </w:tcPr>
          <w:p w14:paraId="693594DF" w14:textId="680A6A1F"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MAMADOU DIAO BAH</w:t>
            </w:r>
          </w:p>
        </w:tc>
        <w:tc>
          <w:tcPr>
            <w:tcW w:w="9007" w:type="dxa"/>
            <w:tcBorders>
              <w:top w:val="nil"/>
              <w:left w:val="nil"/>
              <w:bottom w:val="single" w:sz="4" w:space="0" w:color="auto"/>
              <w:right w:val="single" w:sz="4" w:space="0" w:color="auto"/>
            </w:tcBorders>
            <w:shd w:val="clear" w:color="auto" w:fill="auto"/>
            <w:noWrap/>
            <w:vAlign w:val="bottom"/>
            <w:hideMark/>
          </w:tcPr>
          <w:p w14:paraId="479D1D02" w14:textId="52D9DB6A"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section Innovations Techniques, Recherches, Études et Documentation/DNL</w:t>
            </w:r>
          </w:p>
        </w:tc>
      </w:tr>
      <w:tr w:rsidR="00156994" w:rsidRPr="00156994" w14:paraId="4A6A6070"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C4CB6A0"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7</w:t>
            </w:r>
          </w:p>
        </w:tc>
        <w:tc>
          <w:tcPr>
            <w:tcW w:w="4591" w:type="dxa"/>
            <w:tcBorders>
              <w:top w:val="nil"/>
              <w:left w:val="nil"/>
              <w:bottom w:val="single" w:sz="4" w:space="0" w:color="auto"/>
              <w:right w:val="single" w:sz="4" w:space="0" w:color="auto"/>
            </w:tcBorders>
            <w:shd w:val="clear" w:color="auto" w:fill="auto"/>
            <w:noWrap/>
            <w:vAlign w:val="bottom"/>
            <w:hideMark/>
          </w:tcPr>
          <w:p w14:paraId="6606FE8D" w14:textId="384EE4E2"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N’FAMARA KABA</w:t>
            </w:r>
          </w:p>
        </w:tc>
        <w:tc>
          <w:tcPr>
            <w:tcW w:w="9007" w:type="dxa"/>
            <w:tcBorders>
              <w:top w:val="nil"/>
              <w:left w:val="nil"/>
              <w:bottom w:val="single" w:sz="4" w:space="0" w:color="auto"/>
              <w:right w:val="single" w:sz="4" w:space="0" w:color="auto"/>
            </w:tcBorders>
            <w:shd w:val="clear" w:color="auto" w:fill="auto"/>
            <w:noWrap/>
            <w:vAlign w:val="bottom"/>
            <w:hideMark/>
          </w:tcPr>
          <w:p w14:paraId="35604CAD"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Chargé d’étude section Réseau des Laboratoires/DNL</w:t>
            </w:r>
          </w:p>
        </w:tc>
      </w:tr>
      <w:tr w:rsidR="00156994" w:rsidRPr="00156994" w14:paraId="160D5344"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E028F7D"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8</w:t>
            </w:r>
          </w:p>
        </w:tc>
        <w:tc>
          <w:tcPr>
            <w:tcW w:w="4591" w:type="dxa"/>
            <w:tcBorders>
              <w:top w:val="nil"/>
              <w:left w:val="nil"/>
              <w:bottom w:val="single" w:sz="4" w:space="0" w:color="auto"/>
              <w:right w:val="single" w:sz="4" w:space="0" w:color="auto"/>
            </w:tcBorders>
            <w:shd w:val="clear" w:color="auto" w:fill="auto"/>
            <w:noWrap/>
            <w:vAlign w:val="bottom"/>
            <w:hideMark/>
          </w:tcPr>
          <w:p w14:paraId="73479057" w14:textId="002A8D45"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NIOUMA ABEL KOUNDOUNO</w:t>
            </w:r>
          </w:p>
        </w:tc>
        <w:tc>
          <w:tcPr>
            <w:tcW w:w="9007" w:type="dxa"/>
            <w:tcBorders>
              <w:top w:val="nil"/>
              <w:left w:val="nil"/>
              <w:bottom w:val="single" w:sz="4" w:space="0" w:color="auto"/>
              <w:right w:val="single" w:sz="4" w:space="0" w:color="auto"/>
            </w:tcBorders>
            <w:shd w:val="clear" w:color="auto" w:fill="auto"/>
            <w:noWrap/>
            <w:vAlign w:val="bottom"/>
            <w:hideMark/>
          </w:tcPr>
          <w:p w14:paraId="1B794308" w14:textId="0516E229"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Chargé d’études Section Réseau de Laboratoires/DNL</w:t>
            </w:r>
          </w:p>
        </w:tc>
      </w:tr>
      <w:tr w:rsidR="00156994" w:rsidRPr="00156994" w14:paraId="118B8175"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8400483"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9</w:t>
            </w:r>
          </w:p>
        </w:tc>
        <w:tc>
          <w:tcPr>
            <w:tcW w:w="4591" w:type="dxa"/>
            <w:tcBorders>
              <w:top w:val="nil"/>
              <w:left w:val="nil"/>
              <w:bottom w:val="single" w:sz="4" w:space="0" w:color="auto"/>
              <w:right w:val="single" w:sz="4" w:space="0" w:color="auto"/>
            </w:tcBorders>
            <w:shd w:val="clear" w:color="auto" w:fill="auto"/>
            <w:noWrap/>
            <w:vAlign w:val="bottom"/>
            <w:hideMark/>
          </w:tcPr>
          <w:p w14:paraId="6AF9E0E4" w14:textId="07183476"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 xml:space="preserve"> Mr BAH AMADOU TIMBI</w:t>
            </w:r>
          </w:p>
        </w:tc>
        <w:tc>
          <w:tcPr>
            <w:tcW w:w="9007" w:type="dxa"/>
            <w:tcBorders>
              <w:top w:val="nil"/>
              <w:left w:val="nil"/>
              <w:bottom w:val="single" w:sz="4" w:space="0" w:color="auto"/>
              <w:right w:val="single" w:sz="4" w:space="0" w:color="auto"/>
            </w:tcBorders>
            <w:shd w:val="clear" w:color="auto" w:fill="auto"/>
            <w:noWrap/>
            <w:vAlign w:val="bottom"/>
            <w:hideMark/>
          </w:tcPr>
          <w:p w14:paraId="0F3579BA"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Directeur Général SNIEM</w:t>
            </w:r>
          </w:p>
        </w:tc>
      </w:tr>
      <w:tr w:rsidR="00156994" w:rsidRPr="00156994" w14:paraId="77312C05"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FF2116A"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10</w:t>
            </w:r>
          </w:p>
        </w:tc>
        <w:tc>
          <w:tcPr>
            <w:tcW w:w="4591" w:type="dxa"/>
            <w:tcBorders>
              <w:top w:val="nil"/>
              <w:left w:val="nil"/>
              <w:bottom w:val="single" w:sz="4" w:space="0" w:color="auto"/>
              <w:right w:val="single" w:sz="4" w:space="0" w:color="auto"/>
            </w:tcBorders>
            <w:shd w:val="clear" w:color="auto" w:fill="auto"/>
            <w:noWrap/>
            <w:vAlign w:val="bottom"/>
            <w:hideMark/>
          </w:tcPr>
          <w:p w14:paraId="7492D3EA" w14:textId="55A8DF5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Mr   SIBA KOULEMOU</w:t>
            </w:r>
          </w:p>
        </w:tc>
        <w:tc>
          <w:tcPr>
            <w:tcW w:w="9007" w:type="dxa"/>
            <w:tcBorders>
              <w:top w:val="nil"/>
              <w:left w:val="nil"/>
              <w:bottom w:val="single" w:sz="4" w:space="0" w:color="auto"/>
              <w:right w:val="single" w:sz="4" w:space="0" w:color="auto"/>
            </w:tcBorders>
            <w:shd w:val="clear" w:color="auto" w:fill="auto"/>
            <w:noWrap/>
            <w:vAlign w:val="bottom"/>
            <w:hideMark/>
          </w:tcPr>
          <w:p w14:paraId="3FD8B1FE" w14:textId="3CFD8D65"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section maintenance/SNIEM</w:t>
            </w:r>
          </w:p>
        </w:tc>
      </w:tr>
      <w:tr w:rsidR="00156994" w:rsidRPr="00156994" w14:paraId="6E5F498B"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472B859"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11</w:t>
            </w:r>
          </w:p>
        </w:tc>
        <w:tc>
          <w:tcPr>
            <w:tcW w:w="4591" w:type="dxa"/>
            <w:tcBorders>
              <w:top w:val="nil"/>
              <w:left w:val="nil"/>
              <w:bottom w:val="single" w:sz="4" w:space="0" w:color="auto"/>
              <w:right w:val="single" w:sz="4" w:space="0" w:color="auto"/>
            </w:tcBorders>
            <w:shd w:val="clear" w:color="auto" w:fill="auto"/>
            <w:noWrap/>
            <w:vAlign w:val="bottom"/>
            <w:hideMark/>
          </w:tcPr>
          <w:p w14:paraId="301703FA" w14:textId="7BE90D0B"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Mr SORYBA KEITA</w:t>
            </w:r>
          </w:p>
        </w:tc>
        <w:tc>
          <w:tcPr>
            <w:tcW w:w="9007" w:type="dxa"/>
            <w:tcBorders>
              <w:top w:val="nil"/>
              <w:left w:val="nil"/>
              <w:bottom w:val="single" w:sz="4" w:space="0" w:color="auto"/>
              <w:right w:val="single" w:sz="4" w:space="0" w:color="auto"/>
            </w:tcBorders>
            <w:shd w:val="clear" w:color="auto" w:fill="auto"/>
            <w:noWrap/>
            <w:vAlign w:val="bottom"/>
            <w:hideMark/>
          </w:tcPr>
          <w:p w14:paraId="7E0058E5" w14:textId="609BCE33"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de la cellule Infrastructures/SNIEM</w:t>
            </w:r>
          </w:p>
        </w:tc>
      </w:tr>
      <w:tr w:rsidR="00156994" w:rsidRPr="00156994" w14:paraId="689B45FC"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895392E"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12</w:t>
            </w:r>
          </w:p>
        </w:tc>
        <w:tc>
          <w:tcPr>
            <w:tcW w:w="4591" w:type="dxa"/>
            <w:tcBorders>
              <w:top w:val="nil"/>
              <w:left w:val="nil"/>
              <w:bottom w:val="single" w:sz="4" w:space="0" w:color="auto"/>
              <w:right w:val="single" w:sz="4" w:space="0" w:color="auto"/>
            </w:tcBorders>
            <w:shd w:val="clear" w:color="auto" w:fill="auto"/>
            <w:noWrap/>
            <w:vAlign w:val="bottom"/>
            <w:hideMark/>
          </w:tcPr>
          <w:p w14:paraId="6FBF71E6" w14:textId="42C8B5E0"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AISSATOU YOYE DIALLO</w:t>
            </w:r>
          </w:p>
        </w:tc>
        <w:tc>
          <w:tcPr>
            <w:tcW w:w="9007" w:type="dxa"/>
            <w:tcBorders>
              <w:top w:val="nil"/>
              <w:left w:val="nil"/>
              <w:bottom w:val="single" w:sz="4" w:space="0" w:color="auto"/>
              <w:right w:val="single" w:sz="4" w:space="0" w:color="auto"/>
            </w:tcBorders>
            <w:shd w:val="clear" w:color="auto" w:fill="auto"/>
            <w:noWrap/>
            <w:vAlign w:val="bottom"/>
            <w:hideMark/>
          </w:tcPr>
          <w:p w14:paraId="1E817CBE"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Chargée PCI/DNEHHS</w:t>
            </w:r>
          </w:p>
        </w:tc>
      </w:tr>
      <w:tr w:rsidR="00156994" w:rsidRPr="00156994" w14:paraId="73E05D9D" w14:textId="77777777" w:rsidTr="00156994">
        <w:trPr>
          <w:trHeight w:val="465"/>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7D8C0E5"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13</w:t>
            </w:r>
          </w:p>
        </w:tc>
        <w:tc>
          <w:tcPr>
            <w:tcW w:w="4591" w:type="dxa"/>
            <w:tcBorders>
              <w:top w:val="nil"/>
              <w:left w:val="nil"/>
              <w:bottom w:val="single" w:sz="4" w:space="0" w:color="auto"/>
              <w:right w:val="single" w:sz="4" w:space="0" w:color="auto"/>
            </w:tcBorders>
            <w:shd w:val="clear" w:color="auto" w:fill="auto"/>
            <w:vAlign w:val="center"/>
            <w:hideMark/>
          </w:tcPr>
          <w:p w14:paraId="416CDDB2" w14:textId="7BC97A3F" w:rsidR="00156994" w:rsidRPr="00156994" w:rsidRDefault="00156994" w:rsidP="00156994">
            <w:pPr>
              <w:spacing w:after="0" w:line="240" w:lineRule="auto"/>
              <w:jc w:val="both"/>
              <w:rPr>
                <w:rFonts w:ascii="Century" w:hAnsi="Century" w:cs="Calibri"/>
                <w:color w:val="000000"/>
                <w:sz w:val="24"/>
                <w:szCs w:val="24"/>
                <w:lang w:val="fr-GN" w:eastAsia="fr-GN"/>
              </w:rPr>
            </w:pPr>
            <w:r w:rsidRPr="00156994">
              <w:rPr>
                <w:rFonts w:ascii="Century" w:hAnsi="Century" w:cs="Calibri"/>
                <w:color w:val="000000"/>
                <w:sz w:val="24"/>
                <w:szCs w:val="24"/>
                <w:lang w:eastAsia="fr-GN"/>
              </w:rPr>
              <w:t>Mr KOUROUMA   BOH   IBRAHIMA</w:t>
            </w:r>
          </w:p>
        </w:tc>
        <w:tc>
          <w:tcPr>
            <w:tcW w:w="9007" w:type="dxa"/>
            <w:tcBorders>
              <w:top w:val="nil"/>
              <w:left w:val="nil"/>
              <w:bottom w:val="single" w:sz="4" w:space="0" w:color="auto"/>
              <w:right w:val="single" w:sz="4" w:space="0" w:color="auto"/>
            </w:tcBorders>
            <w:shd w:val="clear" w:color="auto" w:fill="auto"/>
            <w:vAlign w:val="center"/>
            <w:hideMark/>
          </w:tcPr>
          <w:p w14:paraId="0881BA9A" w14:textId="42552354" w:rsidR="00156994" w:rsidRPr="00156994" w:rsidRDefault="00156994" w:rsidP="00156994">
            <w:pPr>
              <w:spacing w:after="0" w:line="240" w:lineRule="auto"/>
              <w:jc w:val="both"/>
              <w:rPr>
                <w:rFonts w:ascii="Century" w:hAnsi="Century" w:cs="Calibri"/>
                <w:color w:val="000000"/>
                <w:sz w:val="24"/>
                <w:szCs w:val="24"/>
                <w:lang w:val="fr-GN" w:eastAsia="fr-GN"/>
              </w:rPr>
            </w:pPr>
            <w:r w:rsidRPr="00156994">
              <w:rPr>
                <w:rFonts w:ascii="Century" w:hAnsi="Century" w:cs="Calibri"/>
                <w:color w:val="000000"/>
                <w:sz w:val="24"/>
                <w:szCs w:val="24"/>
                <w:lang w:eastAsia="fr-GN"/>
              </w:rPr>
              <w:t xml:space="preserve">Chef section génie sanitaire/DNEHHS  </w:t>
            </w:r>
          </w:p>
        </w:tc>
      </w:tr>
      <w:tr w:rsidR="00156994" w:rsidRPr="00156994" w14:paraId="51B3BFC7" w14:textId="77777777" w:rsidTr="00156994">
        <w:trPr>
          <w:trHeight w:val="30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1744EAB"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14</w:t>
            </w:r>
          </w:p>
        </w:tc>
        <w:tc>
          <w:tcPr>
            <w:tcW w:w="4591" w:type="dxa"/>
            <w:tcBorders>
              <w:top w:val="nil"/>
              <w:left w:val="nil"/>
              <w:bottom w:val="single" w:sz="4" w:space="0" w:color="auto"/>
              <w:right w:val="single" w:sz="4" w:space="0" w:color="auto"/>
            </w:tcBorders>
            <w:shd w:val="clear" w:color="auto" w:fill="auto"/>
            <w:vAlign w:val="center"/>
            <w:hideMark/>
          </w:tcPr>
          <w:p w14:paraId="65FAA8B2" w14:textId="77777777" w:rsidR="00156994" w:rsidRPr="00156994" w:rsidRDefault="00156994" w:rsidP="00156994">
            <w:pPr>
              <w:spacing w:after="0" w:line="240" w:lineRule="auto"/>
              <w:jc w:val="both"/>
              <w:rPr>
                <w:rFonts w:ascii="Century" w:hAnsi="Century" w:cs="Calibri"/>
                <w:color w:val="000000"/>
                <w:sz w:val="24"/>
                <w:szCs w:val="24"/>
                <w:lang w:val="fr-GN" w:eastAsia="fr-GN"/>
              </w:rPr>
            </w:pPr>
            <w:r w:rsidRPr="00156994">
              <w:rPr>
                <w:rFonts w:ascii="Century" w:hAnsi="Century" w:cs="Calibri"/>
                <w:color w:val="000000"/>
                <w:sz w:val="24"/>
                <w:szCs w:val="24"/>
                <w:lang w:eastAsia="fr-GN"/>
              </w:rPr>
              <w:t>Dr ROBERT CONDE</w:t>
            </w:r>
          </w:p>
        </w:tc>
        <w:tc>
          <w:tcPr>
            <w:tcW w:w="9007" w:type="dxa"/>
            <w:tcBorders>
              <w:top w:val="nil"/>
              <w:left w:val="nil"/>
              <w:bottom w:val="single" w:sz="4" w:space="0" w:color="auto"/>
              <w:right w:val="single" w:sz="4" w:space="0" w:color="auto"/>
            </w:tcBorders>
            <w:shd w:val="clear" w:color="auto" w:fill="auto"/>
            <w:vAlign w:val="center"/>
            <w:hideMark/>
          </w:tcPr>
          <w:p w14:paraId="5C26A5CE" w14:textId="77777777" w:rsidR="00156994" w:rsidRPr="00156994" w:rsidRDefault="00156994" w:rsidP="00156994">
            <w:pPr>
              <w:spacing w:after="0" w:line="240" w:lineRule="auto"/>
              <w:jc w:val="both"/>
              <w:rPr>
                <w:rFonts w:ascii="Century" w:hAnsi="Century" w:cs="Calibri"/>
                <w:color w:val="000000"/>
                <w:sz w:val="24"/>
                <w:szCs w:val="24"/>
                <w:lang w:val="fr-GN" w:eastAsia="fr-GN"/>
              </w:rPr>
            </w:pPr>
            <w:r w:rsidRPr="00156994">
              <w:rPr>
                <w:rFonts w:ascii="Century" w:hAnsi="Century" w:cs="Calibri"/>
                <w:color w:val="000000"/>
                <w:sz w:val="24"/>
                <w:szCs w:val="24"/>
                <w:lang w:eastAsia="fr-GN"/>
              </w:rPr>
              <w:t>Coordinateur PASSPE</w:t>
            </w:r>
          </w:p>
        </w:tc>
      </w:tr>
      <w:tr w:rsidR="00156994" w:rsidRPr="00156994" w14:paraId="04BE9DCB"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7D11D5E"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15</w:t>
            </w:r>
          </w:p>
        </w:tc>
        <w:tc>
          <w:tcPr>
            <w:tcW w:w="4591" w:type="dxa"/>
            <w:tcBorders>
              <w:top w:val="nil"/>
              <w:left w:val="nil"/>
              <w:bottom w:val="single" w:sz="4" w:space="0" w:color="auto"/>
              <w:right w:val="single" w:sz="4" w:space="0" w:color="auto"/>
            </w:tcBorders>
            <w:shd w:val="clear" w:color="auto" w:fill="auto"/>
            <w:vAlign w:val="center"/>
            <w:hideMark/>
          </w:tcPr>
          <w:p w14:paraId="2C608474" w14:textId="6724DE82" w:rsidR="00156994" w:rsidRPr="00156994" w:rsidRDefault="00156994" w:rsidP="00156994">
            <w:pPr>
              <w:spacing w:after="0" w:line="240" w:lineRule="auto"/>
              <w:jc w:val="both"/>
              <w:rPr>
                <w:rFonts w:ascii="Century" w:hAnsi="Century" w:cs="Calibri"/>
                <w:color w:val="000000"/>
                <w:sz w:val="24"/>
                <w:szCs w:val="24"/>
                <w:lang w:val="fr-GN" w:eastAsia="fr-GN"/>
              </w:rPr>
            </w:pPr>
            <w:r w:rsidRPr="00156994">
              <w:rPr>
                <w:rFonts w:ascii="Century" w:hAnsi="Century" w:cs="Calibri"/>
                <w:color w:val="000000"/>
                <w:sz w:val="24"/>
                <w:szCs w:val="24"/>
                <w:lang w:eastAsia="fr-GN"/>
              </w:rPr>
              <w:t>Dr MOUSSA CONDE</w:t>
            </w:r>
          </w:p>
        </w:tc>
        <w:tc>
          <w:tcPr>
            <w:tcW w:w="9007" w:type="dxa"/>
            <w:tcBorders>
              <w:top w:val="nil"/>
              <w:left w:val="nil"/>
              <w:bottom w:val="single" w:sz="4" w:space="0" w:color="auto"/>
              <w:right w:val="single" w:sz="4" w:space="0" w:color="auto"/>
            </w:tcBorders>
            <w:shd w:val="clear" w:color="auto" w:fill="auto"/>
            <w:noWrap/>
            <w:vAlign w:val="bottom"/>
            <w:hideMark/>
          </w:tcPr>
          <w:p w14:paraId="0DC61FCC"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d’unité de biochimie/LNSP/INSP</w:t>
            </w:r>
          </w:p>
        </w:tc>
      </w:tr>
      <w:tr w:rsidR="00156994" w:rsidRPr="00156994" w14:paraId="6A6440A8"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FB82F91"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16</w:t>
            </w:r>
          </w:p>
        </w:tc>
        <w:tc>
          <w:tcPr>
            <w:tcW w:w="4591" w:type="dxa"/>
            <w:tcBorders>
              <w:top w:val="nil"/>
              <w:left w:val="nil"/>
              <w:bottom w:val="single" w:sz="4" w:space="0" w:color="auto"/>
              <w:right w:val="single" w:sz="4" w:space="0" w:color="auto"/>
            </w:tcBorders>
            <w:shd w:val="clear" w:color="auto" w:fill="auto"/>
            <w:noWrap/>
            <w:vAlign w:val="bottom"/>
            <w:hideMark/>
          </w:tcPr>
          <w:p w14:paraId="780597B4" w14:textId="71EA500F"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MAKE BEAVOGUI</w:t>
            </w:r>
          </w:p>
        </w:tc>
        <w:tc>
          <w:tcPr>
            <w:tcW w:w="9007" w:type="dxa"/>
            <w:tcBorders>
              <w:top w:val="nil"/>
              <w:left w:val="nil"/>
              <w:bottom w:val="single" w:sz="4" w:space="0" w:color="auto"/>
              <w:right w:val="single" w:sz="4" w:space="0" w:color="auto"/>
            </w:tcBorders>
            <w:shd w:val="clear" w:color="auto" w:fill="auto"/>
            <w:noWrap/>
            <w:vAlign w:val="bottom"/>
            <w:hideMark/>
          </w:tcPr>
          <w:p w14:paraId="0999BFEB"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Inspectrice Régional Pharmacie Laboratoire DRS KINDIA</w:t>
            </w:r>
          </w:p>
        </w:tc>
      </w:tr>
      <w:tr w:rsidR="00156994" w:rsidRPr="00156994" w14:paraId="48961AEA"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3116644"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17</w:t>
            </w:r>
          </w:p>
        </w:tc>
        <w:tc>
          <w:tcPr>
            <w:tcW w:w="4591" w:type="dxa"/>
            <w:tcBorders>
              <w:top w:val="nil"/>
              <w:left w:val="nil"/>
              <w:bottom w:val="single" w:sz="4" w:space="0" w:color="auto"/>
              <w:right w:val="single" w:sz="4" w:space="0" w:color="auto"/>
            </w:tcBorders>
            <w:shd w:val="clear" w:color="auto" w:fill="auto"/>
            <w:noWrap/>
            <w:vAlign w:val="bottom"/>
            <w:hideMark/>
          </w:tcPr>
          <w:p w14:paraId="6D8D147E" w14:textId="2DF7E00D"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MODY SORY BARRY</w:t>
            </w:r>
          </w:p>
        </w:tc>
        <w:tc>
          <w:tcPr>
            <w:tcW w:w="9007" w:type="dxa"/>
            <w:tcBorders>
              <w:top w:val="nil"/>
              <w:left w:val="nil"/>
              <w:bottom w:val="single" w:sz="4" w:space="0" w:color="auto"/>
              <w:right w:val="single" w:sz="4" w:space="0" w:color="auto"/>
            </w:tcBorders>
            <w:shd w:val="clear" w:color="auto" w:fill="auto"/>
            <w:noWrap/>
            <w:vAlign w:val="bottom"/>
            <w:hideMark/>
          </w:tcPr>
          <w:p w14:paraId="58582526"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de Labo/HR KINDIA</w:t>
            </w:r>
          </w:p>
        </w:tc>
      </w:tr>
      <w:tr w:rsidR="00156994" w:rsidRPr="00156994" w14:paraId="1061D57B"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4193635E"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lastRenderedPageBreak/>
              <w:t>18</w:t>
            </w:r>
          </w:p>
        </w:tc>
        <w:tc>
          <w:tcPr>
            <w:tcW w:w="4591" w:type="dxa"/>
            <w:tcBorders>
              <w:top w:val="nil"/>
              <w:left w:val="nil"/>
              <w:bottom w:val="single" w:sz="4" w:space="0" w:color="auto"/>
              <w:right w:val="single" w:sz="4" w:space="0" w:color="auto"/>
            </w:tcBorders>
            <w:shd w:val="clear" w:color="auto" w:fill="auto"/>
            <w:noWrap/>
            <w:vAlign w:val="bottom"/>
            <w:hideMark/>
          </w:tcPr>
          <w:p w14:paraId="4E57D741" w14:textId="28B90FF6" w:rsidR="00156994" w:rsidRPr="00156994" w:rsidRDefault="00F04234" w:rsidP="00156994">
            <w:pPr>
              <w:spacing w:after="0" w:line="240" w:lineRule="auto"/>
              <w:rPr>
                <w:rFonts w:ascii="Century" w:hAnsi="Century" w:cs="Calibri"/>
                <w:color w:val="000000"/>
                <w:sz w:val="24"/>
                <w:szCs w:val="24"/>
                <w:lang w:val="fr-GN" w:eastAsia="fr-GN"/>
              </w:rPr>
            </w:pPr>
            <w:r>
              <w:rPr>
                <w:rFonts w:ascii="Century" w:hAnsi="Century" w:cs="Calibri"/>
                <w:color w:val="000000"/>
                <w:sz w:val="24"/>
                <w:szCs w:val="24"/>
                <w:lang w:eastAsia="fr-GN"/>
              </w:rPr>
              <w:t>Sgt/C</w:t>
            </w:r>
            <w:r w:rsidR="00156994" w:rsidRPr="00156994">
              <w:rPr>
                <w:rFonts w:ascii="Century" w:hAnsi="Century" w:cs="Calibri"/>
                <w:color w:val="000000"/>
                <w:sz w:val="24"/>
                <w:szCs w:val="24"/>
                <w:lang w:val="fr-GN" w:eastAsia="fr-GN"/>
              </w:rPr>
              <w:t xml:space="preserve"> BIOLOGISTE FANDA CONDE</w:t>
            </w:r>
          </w:p>
        </w:tc>
        <w:tc>
          <w:tcPr>
            <w:tcW w:w="9007" w:type="dxa"/>
            <w:tcBorders>
              <w:top w:val="nil"/>
              <w:left w:val="nil"/>
              <w:bottom w:val="single" w:sz="4" w:space="0" w:color="auto"/>
              <w:right w:val="single" w:sz="4" w:space="0" w:color="auto"/>
            </w:tcBorders>
            <w:shd w:val="clear" w:color="auto" w:fill="auto"/>
            <w:noWrap/>
            <w:vAlign w:val="bottom"/>
            <w:hideMark/>
          </w:tcPr>
          <w:p w14:paraId="1AE9A4BE"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d’unité Hématologie/LARESSA</w:t>
            </w:r>
          </w:p>
        </w:tc>
      </w:tr>
      <w:tr w:rsidR="00156994" w:rsidRPr="00156994" w14:paraId="64818684"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4479BF7"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19</w:t>
            </w:r>
          </w:p>
        </w:tc>
        <w:tc>
          <w:tcPr>
            <w:tcW w:w="4591" w:type="dxa"/>
            <w:tcBorders>
              <w:top w:val="nil"/>
              <w:left w:val="nil"/>
              <w:bottom w:val="single" w:sz="4" w:space="0" w:color="auto"/>
              <w:right w:val="single" w:sz="4" w:space="0" w:color="auto"/>
            </w:tcBorders>
            <w:shd w:val="clear" w:color="auto" w:fill="auto"/>
            <w:noWrap/>
            <w:vAlign w:val="bottom"/>
            <w:hideMark/>
          </w:tcPr>
          <w:p w14:paraId="1A3702C3" w14:textId="56D4104C"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MOUSLIHOU DIALLO</w:t>
            </w:r>
          </w:p>
        </w:tc>
        <w:tc>
          <w:tcPr>
            <w:tcW w:w="9007" w:type="dxa"/>
            <w:tcBorders>
              <w:top w:val="nil"/>
              <w:left w:val="nil"/>
              <w:bottom w:val="single" w:sz="4" w:space="0" w:color="auto"/>
              <w:right w:val="single" w:sz="4" w:space="0" w:color="auto"/>
            </w:tcBorders>
            <w:shd w:val="clear" w:color="auto" w:fill="auto"/>
            <w:noWrap/>
            <w:vAlign w:val="bottom"/>
            <w:hideMark/>
          </w:tcPr>
          <w:p w14:paraId="4B71B6E0"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Spécialiste Biologie Médicale/UGP</w:t>
            </w:r>
          </w:p>
        </w:tc>
      </w:tr>
      <w:tr w:rsidR="00156994" w:rsidRPr="00156994" w14:paraId="480C2C51"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812594F"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20</w:t>
            </w:r>
          </w:p>
        </w:tc>
        <w:tc>
          <w:tcPr>
            <w:tcW w:w="4591" w:type="dxa"/>
            <w:tcBorders>
              <w:top w:val="nil"/>
              <w:left w:val="nil"/>
              <w:bottom w:val="single" w:sz="4" w:space="0" w:color="auto"/>
              <w:right w:val="single" w:sz="4" w:space="0" w:color="auto"/>
            </w:tcBorders>
            <w:shd w:val="clear" w:color="auto" w:fill="auto"/>
            <w:noWrap/>
            <w:vAlign w:val="bottom"/>
            <w:hideMark/>
          </w:tcPr>
          <w:p w14:paraId="52F8FFFE" w14:textId="2F8A8064"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NOEL TOLDO</w:t>
            </w:r>
          </w:p>
        </w:tc>
        <w:tc>
          <w:tcPr>
            <w:tcW w:w="9007" w:type="dxa"/>
            <w:tcBorders>
              <w:top w:val="nil"/>
              <w:left w:val="nil"/>
              <w:bottom w:val="single" w:sz="4" w:space="0" w:color="auto"/>
              <w:right w:val="single" w:sz="4" w:space="0" w:color="auto"/>
            </w:tcBorders>
            <w:shd w:val="clear" w:color="auto" w:fill="auto"/>
            <w:noWrap/>
            <w:vAlign w:val="bottom"/>
            <w:hideMark/>
          </w:tcPr>
          <w:p w14:paraId="35819A60" w14:textId="60DA1DB0"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Directeur IP Gui</w:t>
            </w:r>
          </w:p>
        </w:tc>
      </w:tr>
      <w:tr w:rsidR="00156994" w:rsidRPr="00156994" w14:paraId="5F57274A"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60CF84B"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21</w:t>
            </w:r>
          </w:p>
        </w:tc>
        <w:tc>
          <w:tcPr>
            <w:tcW w:w="4591" w:type="dxa"/>
            <w:tcBorders>
              <w:top w:val="nil"/>
              <w:left w:val="nil"/>
              <w:bottom w:val="single" w:sz="4" w:space="0" w:color="auto"/>
              <w:right w:val="single" w:sz="4" w:space="0" w:color="auto"/>
            </w:tcBorders>
            <w:shd w:val="clear" w:color="auto" w:fill="auto"/>
            <w:noWrap/>
            <w:vAlign w:val="bottom"/>
            <w:hideMark/>
          </w:tcPr>
          <w:p w14:paraId="0A9E190F" w14:textId="3F9B5201"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Mr OUMAR BAH</w:t>
            </w:r>
          </w:p>
        </w:tc>
        <w:tc>
          <w:tcPr>
            <w:tcW w:w="9007" w:type="dxa"/>
            <w:tcBorders>
              <w:top w:val="nil"/>
              <w:left w:val="nil"/>
              <w:bottom w:val="single" w:sz="4" w:space="0" w:color="auto"/>
              <w:right w:val="single" w:sz="4" w:space="0" w:color="auto"/>
            </w:tcBorders>
            <w:shd w:val="clear" w:color="auto" w:fill="auto"/>
            <w:noWrap/>
            <w:vAlign w:val="bottom"/>
            <w:hideMark/>
          </w:tcPr>
          <w:p w14:paraId="6E3416AF"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Chef d’équipe/PSR/GFA/KFW</w:t>
            </w:r>
          </w:p>
        </w:tc>
      </w:tr>
      <w:tr w:rsidR="00156994" w:rsidRPr="00156994" w14:paraId="636D242F" w14:textId="77777777" w:rsidTr="00156994">
        <w:trPr>
          <w:trHeight w:val="31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2D8B3B7E"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22</w:t>
            </w:r>
          </w:p>
        </w:tc>
        <w:tc>
          <w:tcPr>
            <w:tcW w:w="4591" w:type="dxa"/>
            <w:tcBorders>
              <w:top w:val="nil"/>
              <w:left w:val="nil"/>
              <w:bottom w:val="single" w:sz="4" w:space="0" w:color="auto"/>
              <w:right w:val="single" w:sz="4" w:space="0" w:color="auto"/>
            </w:tcBorders>
            <w:shd w:val="clear" w:color="auto" w:fill="auto"/>
            <w:noWrap/>
            <w:vAlign w:val="bottom"/>
            <w:hideMark/>
          </w:tcPr>
          <w:p w14:paraId="5176230B" w14:textId="6FF0ADF4"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Dr TOKPA HABA</w:t>
            </w:r>
          </w:p>
        </w:tc>
        <w:tc>
          <w:tcPr>
            <w:tcW w:w="9007" w:type="dxa"/>
            <w:tcBorders>
              <w:top w:val="nil"/>
              <w:left w:val="nil"/>
              <w:bottom w:val="single" w:sz="4" w:space="0" w:color="auto"/>
              <w:right w:val="single" w:sz="4" w:space="0" w:color="auto"/>
            </w:tcBorders>
            <w:shd w:val="clear" w:color="auto" w:fill="auto"/>
            <w:noWrap/>
            <w:vAlign w:val="bottom"/>
            <w:hideMark/>
          </w:tcPr>
          <w:p w14:paraId="3C2B47C5" w14:textId="77777777" w:rsidR="00156994" w:rsidRPr="00156994" w:rsidRDefault="00156994" w:rsidP="00156994">
            <w:pPr>
              <w:spacing w:after="0" w:line="240" w:lineRule="auto"/>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Superviseur de Labo/MSF Belgique</w:t>
            </w:r>
          </w:p>
        </w:tc>
      </w:tr>
      <w:tr w:rsidR="00156994" w:rsidRPr="00156994" w14:paraId="5363B1B8" w14:textId="77777777" w:rsidTr="00156994">
        <w:trPr>
          <w:trHeight w:val="300"/>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D12142F" w14:textId="77777777" w:rsidR="00156994" w:rsidRPr="00156994" w:rsidRDefault="00156994" w:rsidP="00156994">
            <w:pPr>
              <w:spacing w:after="0" w:line="240" w:lineRule="auto"/>
              <w:jc w:val="center"/>
              <w:rPr>
                <w:rFonts w:ascii="Century" w:hAnsi="Century" w:cs="Calibri"/>
                <w:color w:val="000000"/>
                <w:sz w:val="24"/>
                <w:szCs w:val="24"/>
                <w:lang w:val="fr-GN" w:eastAsia="fr-GN"/>
              </w:rPr>
            </w:pPr>
            <w:r w:rsidRPr="00156994">
              <w:rPr>
                <w:rFonts w:ascii="Century" w:hAnsi="Century" w:cs="Calibri"/>
                <w:color w:val="000000"/>
                <w:sz w:val="24"/>
                <w:szCs w:val="24"/>
                <w:lang w:val="fr-GN" w:eastAsia="fr-GN"/>
              </w:rPr>
              <w:t>23</w:t>
            </w:r>
          </w:p>
        </w:tc>
        <w:tc>
          <w:tcPr>
            <w:tcW w:w="4591" w:type="dxa"/>
            <w:tcBorders>
              <w:top w:val="nil"/>
              <w:left w:val="nil"/>
              <w:bottom w:val="single" w:sz="4" w:space="0" w:color="auto"/>
              <w:right w:val="single" w:sz="4" w:space="0" w:color="auto"/>
            </w:tcBorders>
            <w:shd w:val="clear" w:color="auto" w:fill="auto"/>
            <w:vAlign w:val="center"/>
            <w:hideMark/>
          </w:tcPr>
          <w:p w14:paraId="699D4B9A" w14:textId="4039F5F6" w:rsidR="00156994" w:rsidRPr="00156994" w:rsidRDefault="00156994" w:rsidP="00156994">
            <w:pPr>
              <w:spacing w:after="0" w:line="240" w:lineRule="auto"/>
              <w:jc w:val="both"/>
              <w:rPr>
                <w:rFonts w:ascii="Century" w:hAnsi="Century" w:cs="Calibri"/>
                <w:color w:val="000000"/>
                <w:sz w:val="24"/>
                <w:szCs w:val="24"/>
                <w:lang w:val="fr-GN" w:eastAsia="fr-GN"/>
              </w:rPr>
            </w:pPr>
            <w:r w:rsidRPr="00156994">
              <w:rPr>
                <w:rFonts w:ascii="Century" w:hAnsi="Century" w:cs="Calibri"/>
                <w:color w:val="000000"/>
                <w:sz w:val="24"/>
                <w:szCs w:val="24"/>
                <w:lang w:eastAsia="fr-GN"/>
              </w:rPr>
              <w:t xml:space="preserve">Dr EBI </w:t>
            </w:r>
            <w:r>
              <w:rPr>
                <w:rFonts w:ascii="Century" w:hAnsi="Century" w:cs="Calibri"/>
                <w:color w:val="000000"/>
                <w:sz w:val="24"/>
                <w:szCs w:val="24"/>
                <w:lang w:eastAsia="fr-GN"/>
              </w:rPr>
              <w:t>CELESTIN</w:t>
            </w:r>
            <w:r w:rsidRPr="00156994">
              <w:rPr>
                <w:rFonts w:ascii="Century" w:hAnsi="Century" w:cs="Calibri"/>
                <w:color w:val="000000"/>
                <w:sz w:val="24"/>
                <w:szCs w:val="24"/>
                <w:lang w:eastAsia="fr-GN"/>
              </w:rPr>
              <w:t xml:space="preserve"> BILE</w:t>
            </w:r>
          </w:p>
        </w:tc>
        <w:tc>
          <w:tcPr>
            <w:tcW w:w="9007" w:type="dxa"/>
            <w:tcBorders>
              <w:top w:val="nil"/>
              <w:left w:val="nil"/>
              <w:bottom w:val="single" w:sz="4" w:space="0" w:color="auto"/>
              <w:right w:val="single" w:sz="4" w:space="0" w:color="auto"/>
            </w:tcBorders>
            <w:shd w:val="clear" w:color="auto" w:fill="auto"/>
            <w:vAlign w:val="center"/>
            <w:hideMark/>
          </w:tcPr>
          <w:p w14:paraId="526A4EF3" w14:textId="77777777" w:rsidR="00156994" w:rsidRPr="00156994" w:rsidRDefault="00156994" w:rsidP="00156994">
            <w:pPr>
              <w:spacing w:after="0" w:line="240" w:lineRule="auto"/>
              <w:jc w:val="both"/>
              <w:rPr>
                <w:rFonts w:ascii="Century" w:hAnsi="Century" w:cs="Calibri"/>
                <w:color w:val="000000"/>
                <w:sz w:val="24"/>
                <w:szCs w:val="24"/>
                <w:lang w:val="fr-GN" w:eastAsia="fr-GN"/>
              </w:rPr>
            </w:pPr>
            <w:r w:rsidRPr="00156994">
              <w:rPr>
                <w:rFonts w:ascii="Century" w:hAnsi="Century" w:cs="Calibri"/>
                <w:color w:val="000000"/>
                <w:sz w:val="24"/>
                <w:szCs w:val="24"/>
                <w:lang w:eastAsia="fr-GN"/>
              </w:rPr>
              <w:t>Chef Equipe pays IDDS</w:t>
            </w:r>
          </w:p>
        </w:tc>
      </w:tr>
    </w:tbl>
    <w:p w14:paraId="3038D978" w14:textId="27D5FEC8" w:rsidR="002D12BC" w:rsidRDefault="002D12BC" w:rsidP="002D12BC">
      <w:pPr>
        <w:rPr>
          <w:lang w:eastAsia="x-none"/>
        </w:rPr>
      </w:pPr>
    </w:p>
    <w:p w14:paraId="579BF5E1" w14:textId="76838C5C" w:rsidR="00F76EE9" w:rsidRDefault="00F76EE9" w:rsidP="002D12BC">
      <w:pPr>
        <w:rPr>
          <w:lang w:eastAsia="x-none"/>
        </w:rPr>
      </w:pPr>
    </w:p>
    <w:p w14:paraId="2FAC930B" w14:textId="752B6E9E" w:rsidR="00F76EE9" w:rsidRPr="002D12BC" w:rsidRDefault="00F76EE9" w:rsidP="00867A08">
      <w:pPr>
        <w:pStyle w:val="Titre2"/>
        <w:numPr>
          <w:ilvl w:val="1"/>
          <w:numId w:val="6"/>
        </w:numPr>
        <w:spacing w:before="320" w:after="480"/>
        <w:jc w:val="both"/>
      </w:pPr>
      <w:bookmarkStart w:id="1132" w:name="_Toc19200145"/>
      <w:bookmarkStart w:id="1133" w:name="_Toc21332128"/>
      <w:r w:rsidRPr="00F76EE9">
        <w:rPr>
          <w:rFonts w:ascii="Bookman Old Style" w:hAnsi="Bookman Old Style"/>
          <w:b/>
          <w:color w:val="984806"/>
          <w:sz w:val="24"/>
        </w:rPr>
        <w:t>REFERENCE</w:t>
      </w:r>
      <w:r>
        <w:rPr>
          <w:rFonts w:ascii="Bookman Old Style" w:hAnsi="Bookman Old Style"/>
          <w:b/>
          <w:color w:val="984806"/>
          <w:sz w:val="24"/>
          <w:lang w:val="fr-FR"/>
        </w:rPr>
        <w:t>S</w:t>
      </w:r>
      <w:bookmarkEnd w:id="1132"/>
      <w:bookmarkEnd w:id="1133"/>
    </w:p>
    <w:p w14:paraId="46B04326" w14:textId="77777777" w:rsidR="00A63E78" w:rsidRDefault="00A63E78" w:rsidP="005E266E">
      <w:pPr>
        <w:jc w:val="both"/>
        <w:rPr>
          <w:rFonts w:ascii="Century Gothic" w:hAnsi="Century Gothic"/>
          <w:sz w:val="22"/>
          <w:szCs w:val="22"/>
        </w:rPr>
      </w:pPr>
    </w:p>
    <w:p w14:paraId="518A982A" w14:textId="3D4719D2" w:rsidR="00294E0F" w:rsidRPr="001C78D5" w:rsidRDefault="00294E0F" w:rsidP="009801B6">
      <w:pPr>
        <w:pStyle w:val="Paragraphedeliste"/>
        <w:numPr>
          <w:ilvl w:val="0"/>
          <w:numId w:val="12"/>
        </w:numPr>
        <w:rPr>
          <w:rFonts w:ascii="Century" w:hAnsi="Century"/>
          <w:sz w:val="24"/>
          <w:szCs w:val="24"/>
        </w:rPr>
      </w:pPr>
      <w:r w:rsidRPr="001C78D5">
        <w:rPr>
          <w:rFonts w:ascii="Century" w:hAnsi="Century"/>
          <w:b/>
          <w:bCs/>
          <w:sz w:val="24"/>
          <w:szCs w:val="24"/>
        </w:rPr>
        <w:t xml:space="preserve">Normes NF EN ISO 15189 : </w:t>
      </w:r>
      <w:r w:rsidRPr="001C78D5">
        <w:rPr>
          <w:rFonts w:ascii="Century" w:hAnsi="Century"/>
          <w:sz w:val="24"/>
          <w:szCs w:val="24"/>
        </w:rPr>
        <w:t>Laboratoires de biologie médicale, exigences particulières concernant</w:t>
      </w:r>
      <w:r w:rsidRPr="001C78D5">
        <w:rPr>
          <w:rFonts w:ascii="Century" w:hAnsi="Century"/>
          <w:b/>
          <w:bCs/>
          <w:sz w:val="24"/>
          <w:szCs w:val="24"/>
        </w:rPr>
        <w:t xml:space="preserve"> </w:t>
      </w:r>
      <w:r w:rsidRPr="001C78D5">
        <w:rPr>
          <w:rFonts w:ascii="Century" w:hAnsi="Century"/>
          <w:sz w:val="24"/>
          <w:szCs w:val="24"/>
        </w:rPr>
        <w:t>la qualité et la compétence. Laboratoires d’analyses de biologie médicale. AFNOR. Version 2012.</w:t>
      </w:r>
    </w:p>
    <w:p w14:paraId="6BB673A4" w14:textId="64CC1D49" w:rsidR="00DF10CD" w:rsidRPr="001C78D5" w:rsidRDefault="00DF10CD" w:rsidP="009801B6">
      <w:pPr>
        <w:pStyle w:val="Paragraphedeliste"/>
        <w:numPr>
          <w:ilvl w:val="0"/>
          <w:numId w:val="12"/>
        </w:numPr>
        <w:rPr>
          <w:rFonts w:ascii="Century" w:hAnsi="Century"/>
          <w:sz w:val="24"/>
          <w:szCs w:val="24"/>
        </w:rPr>
      </w:pPr>
      <w:r w:rsidRPr="001C78D5">
        <w:rPr>
          <w:rFonts w:ascii="Century" w:hAnsi="Century"/>
          <w:b/>
          <w:bCs/>
          <w:sz w:val="24"/>
          <w:szCs w:val="24"/>
        </w:rPr>
        <w:t xml:space="preserve">Ministère de la santé Guinée / DNPL : </w:t>
      </w:r>
      <w:r w:rsidRPr="001C78D5">
        <w:rPr>
          <w:rFonts w:ascii="Century" w:hAnsi="Century"/>
          <w:sz w:val="24"/>
          <w:szCs w:val="24"/>
        </w:rPr>
        <w:t>Politique nationale de biologie médicale</w:t>
      </w:r>
      <w:r w:rsidR="009801B6" w:rsidRPr="001C78D5">
        <w:rPr>
          <w:rFonts w:ascii="Century" w:hAnsi="Century"/>
          <w:sz w:val="24"/>
          <w:szCs w:val="24"/>
        </w:rPr>
        <w:t> : liste nationale des équipements par spécialité/unité fonctionnelle et niveau pyramidal,</w:t>
      </w:r>
      <w:r w:rsidRPr="001C78D5">
        <w:rPr>
          <w:rFonts w:ascii="Century" w:hAnsi="Century"/>
          <w:sz w:val="24"/>
          <w:szCs w:val="24"/>
        </w:rPr>
        <w:t xml:space="preserve"> 2009.</w:t>
      </w:r>
    </w:p>
    <w:p w14:paraId="4CFC5634" w14:textId="77777777" w:rsidR="00294E0F" w:rsidRPr="001C78D5" w:rsidRDefault="00294E0F" w:rsidP="009801B6">
      <w:pPr>
        <w:pStyle w:val="Paragraphedeliste"/>
        <w:numPr>
          <w:ilvl w:val="0"/>
          <w:numId w:val="12"/>
        </w:numPr>
        <w:rPr>
          <w:rFonts w:ascii="Century" w:hAnsi="Century"/>
          <w:sz w:val="24"/>
          <w:szCs w:val="24"/>
        </w:rPr>
      </w:pPr>
      <w:r w:rsidRPr="001C78D5">
        <w:rPr>
          <w:rFonts w:ascii="Century" w:hAnsi="Century"/>
          <w:b/>
          <w:bCs/>
          <w:sz w:val="24"/>
          <w:szCs w:val="24"/>
        </w:rPr>
        <w:t>Ministère de la santé Burkina Faso</w:t>
      </w:r>
      <w:r w:rsidRPr="001C78D5">
        <w:rPr>
          <w:rFonts w:ascii="Century" w:hAnsi="Century"/>
          <w:sz w:val="24"/>
          <w:szCs w:val="24"/>
        </w:rPr>
        <w:t> </w:t>
      </w:r>
      <w:r w:rsidRPr="001C78D5">
        <w:rPr>
          <w:rFonts w:ascii="Century" w:hAnsi="Century"/>
          <w:b/>
          <w:bCs/>
          <w:sz w:val="24"/>
          <w:szCs w:val="24"/>
        </w:rPr>
        <w:t>/ DGIEM :  </w:t>
      </w:r>
      <w:r w:rsidRPr="001C78D5">
        <w:rPr>
          <w:rFonts w:ascii="Century" w:hAnsi="Century"/>
          <w:sz w:val="24"/>
          <w:szCs w:val="24"/>
        </w:rPr>
        <w:t>Normes et standards en infrastructures et en équipements du Centre de Santé et de Promotion Sociale, du Centre médical avec Antenne Chirurgicale et du Centre Hospitalier Régional, 1</w:t>
      </w:r>
      <w:r w:rsidRPr="001C78D5">
        <w:rPr>
          <w:rFonts w:ascii="Century" w:hAnsi="Century"/>
          <w:sz w:val="24"/>
          <w:szCs w:val="24"/>
          <w:vertAlign w:val="superscript"/>
        </w:rPr>
        <w:t>ère</w:t>
      </w:r>
      <w:r w:rsidRPr="001C78D5">
        <w:rPr>
          <w:rFonts w:ascii="Century" w:hAnsi="Century"/>
          <w:sz w:val="24"/>
          <w:szCs w:val="24"/>
        </w:rPr>
        <w:t xml:space="preserve"> édition 2004.</w:t>
      </w:r>
    </w:p>
    <w:p w14:paraId="0783E5A8" w14:textId="77777777" w:rsidR="00294E0F" w:rsidRPr="001C78D5" w:rsidRDefault="00294E0F" w:rsidP="009801B6">
      <w:pPr>
        <w:pStyle w:val="Paragraphedeliste"/>
        <w:numPr>
          <w:ilvl w:val="0"/>
          <w:numId w:val="12"/>
        </w:numPr>
        <w:rPr>
          <w:rFonts w:ascii="Century" w:hAnsi="Century"/>
          <w:sz w:val="24"/>
          <w:szCs w:val="24"/>
        </w:rPr>
      </w:pPr>
      <w:r w:rsidRPr="001C78D5">
        <w:rPr>
          <w:rFonts w:ascii="Century" w:hAnsi="Century"/>
          <w:b/>
          <w:bCs/>
          <w:sz w:val="24"/>
          <w:szCs w:val="24"/>
        </w:rPr>
        <w:t>Ministère de la santé Burkina Faso</w:t>
      </w:r>
      <w:r w:rsidRPr="001C78D5">
        <w:rPr>
          <w:rFonts w:ascii="Century" w:hAnsi="Century"/>
          <w:sz w:val="24"/>
          <w:szCs w:val="24"/>
        </w:rPr>
        <w:t> </w:t>
      </w:r>
      <w:r w:rsidRPr="001C78D5">
        <w:rPr>
          <w:rFonts w:ascii="Century" w:hAnsi="Century"/>
          <w:b/>
          <w:bCs/>
          <w:sz w:val="24"/>
          <w:szCs w:val="24"/>
        </w:rPr>
        <w:t>/ DGPML </w:t>
      </w:r>
      <w:r w:rsidRPr="001C78D5">
        <w:rPr>
          <w:rFonts w:ascii="Century" w:hAnsi="Century"/>
          <w:sz w:val="24"/>
          <w:szCs w:val="24"/>
        </w:rPr>
        <w:t>: Normes en matière de laboratoires d’analyses de biologie médicale : infrastructures, équipements et analyses essentielles par niveau des formations sanitaires publiques, juillet 2009.</w:t>
      </w:r>
    </w:p>
    <w:p w14:paraId="6A0E0C8F" w14:textId="77777777" w:rsidR="00294E0F" w:rsidRPr="001C78D5" w:rsidRDefault="00294E0F" w:rsidP="009801B6">
      <w:pPr>
        <w:pStyle w:val="Paragraphedeliste"/>
        <w:numPr>
          <w:ilvl w:val="0"/>
          <w:numId w:val="12"/>
        </w:numPr>
        <w:rPr>
          <w:rFonts w:ascii="Century" w:hAnsi="Century"/>
          <w:sz w:val="24"/>
          <w:szCs w:val="24"/>
        </w:rPr>
      </w:pPr>
      <w:r w:rsidRPr="001C78D5">
        <w:rPr>
          <w:rFonts w:ascii="Century" w:hAnsi="Century"/>
          <w:b/>
          <w:bCs/>
          <w:sz w:val="24"/>
          <w:szCs w:val="24"/>
        </w:rPr>
        <w:lastRenderedPageBreak/>
        <w:t>Ministère de la santé TOGO</w:t>
      </w:r>
      <w:r w:rsidRPr="001C78D5">
        <w:rPr>
          <w:rFonts w:ascii="Century" w:hAnsi="Century"/>
          <w:sz w:val="24"/>
          <w:szCs w:val="24"/>
        </w:rPr>
        <w:t> : Normes sanitaires du Togo : Tome III ; normes pour les spécificités nationales ; août 2013.</w:t>
      </w:r>
    </w:p>
    <w:p w14:paraId="3804C26F" w14:textId="77777777" w:rsidR="00294E0F" w:rsidRPr="001C78D5" w:rsidRDefault="00294E0F" w:rsidP="009801B6">
      <w:pPr>
        <w:pStyle w:val="Paragraphedeliste"/>
        <w:numPr>
          <w:ilvl w:val="0"/>
          <w:numId w:val="12"/>
        </w:numPr>
        <w:rPr>
          <w:rFonts w:ascii="Century" w:hAnsi="Century"/>
          <w:sz w:val="24"/>
          <w:szCs w:val="24"/>
        </w:rPr>
      </w:pPr>
      <w:r w:rsidRPr="001C78D5">
        <w:rPr>
          <w:rFonts w:ascii="Century" w:hAnsi="Century"/>
          <w:b/>
          <w:bCs/>
          <w:sz w:val="24"/>
          <w:szCs w:val="24"/>
        </w:rPr>
        <w:t xml:space="preserve">Ministère de la santé Royaume du Maroc : </w:t>
      </w:r>
      <w:r w:rsidRPr="001C78D5">
        <w:rPr>
          <w:rFonts w:ascii="Century" w:hAnsi="Century"/>
          <w:sz w:val="24"/>
          <w:szCs w:val="24"/>
        </w:rPr>
        <w:t>Guide normatif pour la construction et la rénovation des laboratoires hospitaliers de biologie médicale, version 2018.</w:t>
      </w:r>
    </w:p>
    <w:p w14:paraId="29A3F929" w14:textId="77777777" w:rsidR="00294E0F" w:rsidRPr="001C78D5" w:rsidRDefault="00294E0F" w:rsidP="009801B6">
      <w:pPr>
        <w:pStyle w:val="Paragraphedeliste"/>
        <w:numPr>
          <w:ilvl w:val="0"/>
          <w:numId w:val="12"/>
        </w:numPr>
        <w:rPr>
          <w:rFonts w:ascii="Century" w:hAnsi="Century"/>
          <w:sz w:val="24"/>
          <w:szCs w:val="24"/>
        </w:rPr>
      </w:pPr>
      <w:r w:rsidRPr="001C78D5">
        <w:rPr>
          <w:rFonts w:ascii="Century" w:hAnsi="Century"/>
          <w:b/>
          <w:bCs/>
          <w:sz w:val="24"/>
          <w:szCs w:val="24"/>
        </w:rPr>
        <w:t>Institut National de Rechercher et Sécurité – France</w:t>
      </w:r>
      <w:r w:rsidRPr="001C78D5">
        <w:rPr>
          <w:rFonts w:ascii="Century" w:hAnsi="Century"/>
          <w:sz w:val="24"/>
          <w:szCs w:val="24"/>
        </w:rPr>
        <w:t xml:space="preserve"> : Conception des laboratoires d’analyses biologiques, </w:t>
      </w:r>
      <w:r w:rsidRPr="009801B6">
        <w:rPr>
          <w:rFonts w:ascii="Century" w:hAnsi="Century"/>
          <w:sz w:val="28"/>
          <w:szCs w:val="28"/>
        </w:rPr>
        <w:t xml:space="preserve">Edition </w:t>
      </w:r>
      <w:bookmarkStart w:id="1134" w:name="_GoBack"/>
      <w:r w:rsidRPr="001C78D5">
        <w:rPr>
          <w:rFonts w:ascii="Century" w:hAnsi="Century"/>
          <w:sz w:val="24"/>
          <w:szCs w:val="24"/>
        </w:rPr>
        <w:t>INRS ED 999, 2</w:t>
      </w:r>
      <w:r w:rsidRPr="001C78D5">
        <w:rPr>
          <w:rFonts w:ascii="Century" w:hAnsi="Century"/>
          <w:sz w:val="24"/>
          <w:szCs w:val="24"/>
          <w:vertAlign w:val="superscript"/>
        </w:rPr>
        <w:t>ème</w:t>
      </w:r>
      <w:r w:rsidRPr="001C78D5">
        <w:rPr>
          <w:rFonts w:ascii="Century" w:hAnsi="Century"/>
          <w:sz w:val="24"/>
          <w:szCs w:val="24"/>
        </w:rPr>
        <w:t xml:space="preserve"> édition, mai 2018.</w:t>
      </w:r>
    </w:p>
    <w:p w14:paraId="33058664" w14:textId="7C4D9093" w:rsidR="00294E0F" w:rsidRPr="001C78D5" w:rsidRDefault="00294E0F" w:rsidP="005E266E">
      <w:pPr>
        <w:jc w:val="both"/>
        <w:rPr>
          <w:rFonts w:ascii="Century Gothic" w:hAnsi="Century Gothic"/>
          <w:sz w:val="22"/>
          <w:szCs w:val="22"/>
        </w:rPr>
        <w:sectPr w:rsidR="00294E0F" w:rsidRPr="001C78D5" w:rsidSect="00A63E78">
          <w:pgSz w:w="16838" w:h="11906" w:orient="landscape" w:code="9"/>
          <w:pgMar w:top="1418" w:right="1418" w:bottom="1418" w:left="1418" w:header="709" w:footer="709" w:gutter="0"/>
          <w:cols w:space="708"/>
          <w:docGrid w:linePitch="360"/>
        </w:sectPr>
      </w:pPr>
    </w:p>
    <w:bookmarkEnd w:id="1134"/>
    <w:p w14:paraId="7D576C21" w14:textId="03A062A3" w:rsidR="00A63E78" w:rsidRPr="00642E55" w:rsidRDefault="00A63E78" w:rsidP="00F76EE9">
      <w:pPr>
        <w:jc w:val="both"/>
        <w:rPr>
          <w:rFonts w:ascii="Century Gothic" w:hAnsi="Century Gothic"/>
          <w:sz w:val="22"/>
          <w:szCs w:val="22"/>
        </w:rPr>
      </w:pPr>
    </w:p>
    <w:sectPr w:rsidR="00A63E78" w:rsidRPr="00642E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8F6F" w14:textId="77777777" w:rsidR="00446280" w:rsidRDefault="00446280">
      <w:pPr>
        <w:spacing w:after="0" w:line="240" w:lineRule="auto"/>
      </w:pPr>
      <w:r>
        <w:separator/>
      </w:r>
    </w:p>
  </w:endnote>
  <w:endnote w:type="continuationSeparator" w:id="0">
    <w:p w14:paraId="1C769FA3" w14:textId="77777777" w:rsidR="00446280" w:rsidRDefault="0044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BD35" w14:textId="07CA1361" w:rsidR="00DF10CD" w:rsidRDefault="00DF10CD">
    <w:pPr>
      <w:pStyle w:val="Pieddepage"/>
      <w:jc w:val="right"/>
    </w:pPr>
    <w:r>
      <w:fldChar w:fldCharType="begin"/>
    </w:r>
    <w:r>
      <w:instrText>PAGE   \* MERGEFORMAT</w:instrText>
    </w:r>
    <w:r>
      <w:fldChar w:fldCharType="separate"/>
    </w:r>
    <w:r w:rsidRPr="00DE7003">
      <w:rPr>
        <w:noProof/>
        <w:lang w:val="fr-FR"/>
      </w:rPr>
      <w:t>11</w:t>
    </w:r>
    <w:r>
      <w:fldChar w:fldCharType="end"/>
    </w:r>
  </w:p>
  <w:p w14:paraId="438C523A" w14:textId="77777777" w:rsidR="00DF10CD" w:rsidRDefault="00DF10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63CE" w14:textId="77777777" w:rsidR="00446280" w:rsidRDefault="00446280">
      <w:pPr>
        <w:spacing w:after="0" w:line="240" w:lineRule="auto"/>
      </w:pPr>
      <w:r>
        <w:separator/>
      </w:r>
    </w:p>
  </w:footnote>
  <w:footnote w:type="continuationSeparator" w:id="0">
    <w:p w14:paraId="3D4D505F" w14:textId="77777777" w:rsidR="00446280" w:rsidRDefault="0044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4698" w14:textId="7D5EB263" w:rsidR="00DF10CD" w:rsidRDefault="00DF10CD">
    <w:pPr>
      <w:pStyle w:val="En-tte"/>
    </w:pPr>
    <w:r>
      <w:rPr>
        <w:noProof/>
      </w:rPr>
      <w:pict w14:anchorId="0E736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48407" o:spid="_x0000_s2050" type="#_x0000_t136" style="position:absolute;margin-left:0;margin-top:0;width:541pt;height:98.35pt;rotation:315;z-index:-251655168;mso-position-horizontal:center;mso-position-horizontal-relative:margin;mso-position-vertical:center;mso-position-vertical-relative:margin" o:allowincell="f" fillcolor="gray [1629]" stroked="f">
          <v:fill opacity=".5"/>
          <v:textpath style="font-family:&quot;Tahoma&quot;;font-size:1pt" string="DRAFT COYA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A864" w14:textId="6C817A25" w:rsidR="00DF10CD" w:rsidRDefault="00DF10CD">
    <w:pPr>
      <w:pStyle w:val="En-tte"/>
    </w:pPr>
    <w:r>
      <w:rPr>
        <w:noProof/>
      </w:rPr>
      <w:pict w14:anchorId="6A983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48408" o:spid="_x0000_s2051" type="#_x0000_t136" style="position:absolute;margin-left:0;margin-top:0;width:541pt;height:98.35pt;rotation:315;z-index:-251653120;mso-position-horizontal:center;mso-position-horizontal-relative:margin;mso-position-vertical:center;mso-position-vertical-relative:margin" o:allowincell="f" fillcolor="gray [1629]" stroked="f">
          <v:fill opacity=".5"/>
          <v:textpath style="font-family:&quot;Tahoma&quot;;font-size:1pt" string="DRAFT COYA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49FB" w14:textId="4DFE518C" w:rsidR="00DF10CD" w:rsidRDefault="00DF10CD">
    <w:pPr>
      <w:pStyle w:val="En-tte"/>
    </w:pPr>
    <w:r>
      <w:rPr>
        <w:noProof/>
      </w:rPr>
      <w:pict w14:anchorId="06CEF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48406" o:spid="_x0000_s2049" type="#_x0000_t136" style="position:absolute;margin-left:0;margin-top:0;width:541pt;height:98.35pt;rotation:315;z-index:-251657216;mso-position-horizontal:center;mso-position-horizontal-relative:margin;mso-position-vertical:center;mso-position-vertical-relative:margin" o:allowincell="f" fillcolor="gray [1629]" stroked="f">
          <v:fill opacity=".5"/>
          <v:textpath style="font-family:&quot;Tahoma&quot;;font-size:1pt" string="DRAFT COYA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6A36"/>
    <w:multiLevelType w:val="multilevel"/>
    <w:tmpl w:val="32CE809A"/>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5B4AE8"/>
    <w:multiLevelType w:val="hybridMultilevel"/>
    <w:tmpl w:val="D38AFDCC"/>
    <w:lvl w:ilvl="0" w:tplc="FFFFFFFF">
      <w:start w:val="1"/>
      <w:numFmt w:val="bullet"/>
      <w:lvlText w:val="-"/>
      <w:lvlJc w:val="left"/>
      <w:pPr>
        <w:ind w:left="2563" w:hanging="360"/>
      </w:pPr>
    </w:lvl>
    <w:lvl w:ilvl="1" w:tplc="FFFFFFFF">
      <w:start w:val="1"/>
      <w:numFmt w:val="bullet"/>
      <w:lvlText w:val="-"/>
      <w:lvlJc w:val="left"/>
      <w:pPr>
        <w:ind w:left="3283" w:hanging="360"/>
      </w:pPr>
      <w:rPr>
        <w:rFonts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 w15:restartNumberingAfterBreak="0">
    <w:nsid w:val="268206A9"/>
    <w:multiLevelType w:val="hybridMultilevel"/>
    <w:tmpl w:val="5C884E5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FD456D"/>
    <w:multiLevelType w:val="multilevel"/>
    <w:tmpl w:val="D9CA94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D3F384E"/>
    <w:multiLevelType w:val="hybridMultilevel"/>
    <w:tmpl w:val="F1C26464"/>
    <w:lvl w:ilvl="0" w:tplc="05C80BE6">
      <w:start w:val="2"/>
      <w:numFmt w:val="bullet"/>
      <w:lvlText w:val="-"/>
      <w:lvlJc w:val="left"/>
      <w:pPr>
        <w:ind w:left="380" w:hanging="360"/>
      </w:pPr>
      <w:rPr>
        <w:rFonts w:ascii="Times New Roman" w:eastAsia="Times New Roman" w:hAnsi="Times New Roman" w:cs="Times New Roman"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5" w15:restartNumberingAfterBreak="0">
    <w:nsid w:val="5A687ED0"/>
    <w:multiLevelType w:val="multilevel"/>
    <w:tmpl w:val="D51E9B6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5D8B687E"/>
    <w:multiLevelType w:val="hybridMultilevel"/>
    <w:tmpl w:val="708063E8"/>
    <w:lvl w:ilvl="0" w:tplc="7FE04CDE">
      <w:start w:val="2"/>
      <w:numFmt w:val="bullet"/>
      <w:lvlText w:val="-"/>
      <w:lvlJc w:val="left"/>
      <w:pPr>
        <w:ind w:left="380" w:hanging="360"/>
      </w:pPr>
      <w:rPr>
        <w:rFonts w:ascii="Times New Roman" w:eastAsia="Times New Roman" w:hAnsi="Times New Roman" w:cs="Times New Roman"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7" w15:restartNumberingAfterBreak="0">
    <w:nsid w:val="6B4C1AC6"/>
    <w:multiLevelType w:val="multilevel"/>
    <w:tmpl w:val="910E3D0E"/>
    <w:lvl w:ilvl="0">
      <w:start w:val="1"/>
      <w:numFmt w:val="decimal"/>
      <w:lvlText w:val="%1."/>
      <w:lvlJc w:val="left"/>
      <w:pPr>
        <w:ind w:left="38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340" w:hanging="1440"/>
      </w:pPr>
      <w:rPr>
        <w:rFonts w:hint="default"/>
      </w:rPr>
    </w:lvl>
  </w:abstractNum>
  <w:abstractNum w:abstractNumId="8" w15:restartNumberingAfterBreak="0">
    <w:nsid w:val="70B812F2"/>
    <w:multiLevelType w:val="multilevel"/>
    <w:tmpl w:val="F9A8231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714668FD"/>
    <w:multiLevelType w:val="hybridMultilevel"/>
    <w:tmpl w:val="F47E15FC"/>
    <w:lvl w:ilvl="0" w:tplc="2000000B">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5"/>
  </w:num>
  <w:num w:numId="11">
    <w:abstractNumId w:val="5"/>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E78"/>
    <w:rsid w:val="00022CD7"/>
    <w:rsid w:val="00025A31"/>
    <w:rsid w:val="00057B59"/>
    <w:rsid w:val="000768D7"/>
    <w:rsid w:val="00083BED"/>
    <w:rsid w:val="000D538C"/>
    <w:rsid w:val="000F64E6"/>
    <w:rsid w:val="00110E0C"/>
    <w:rsid w:val="001112C8"/>
    <w:rsid w:val="00141476"/>
    <w:rsid w:val="00150848"/>
    <w:rsid w:val="00156994"/>
    <w:rsid w:val="0016761D"/>
    <w:rsid w:val="00183C84"/>
    <w:rsid w:val="001901DC"/>
    <w:rsid w:val="001A2197"/>
    <w:rsid w:val="001A7D4F"/>
    <w:rsid w:val="001C78D5"/>
    <w:rsid w:val="001E05FB"/>
    <w:rsid w:val="00207837"/>
    <w:rsid w:val="00214392"/>
    <w:rsid w:val="00255B22"/>
    <w:rsid w:val="00266C50"/>
    <w:rsid w:val="00286CC1"/>
    <w:rsid w:val="00294E0F"/>
    <w:rsid w:val="002A154C"/>
    <w:rsid w:val="002B1A4C"/>
    <w:rsid w:val="002B2217"/>
    <w:rsid w:val="002D12BC"/>
    <w:rsid w:val="002E0047"/>
    <w:rsid w:val="002E24D3"/>
    <w:rsid w:val="002F5A02"/>
    <w:rsid w:val="0031223D"/>
    <w:rsid w:val="00325F74"/>
    <w:rsid w:val="0036245B"/>
    <w:rsid w:val="003676B8"/>
    <w:rsid w:val="0036797A"/>
    <w:rsid w:val="00382FF9"/>
    <w:rsid w:val="0039038D"/>
    <w:rsid w:val="003A69EA"/>
    <w:rsid w:val="003B2284"/>
    <w:rsid w:val="003B3DEB"/>
    <w:rsid w:val="003C5E87"/>
    <w:rsid w:val="003F0F32"/>
    <w:rsid w:val="004138D9"/>
    <w:rsid w:val="00420A9D"/>
    <w:rsid w:val="00446280"/>
    <w:rsid w:val="004577C5"/>
    <w:rsid w:val="00460DFD"/>
    <w:rsid w:val="004869DC"/>
    <w:rsid w:val="004A67C4"/>
    <w:rsid w:val="004B1137"/>
    <w:rsid w:val="004B7110"/>
    <w:rsid w:val="004F2619"/>
    <w:rsid w:val="005023FD"/>
    <w:rsid w:val="00505679"/>
    <w:rsid w:val="0055068C"/>
    <w:rsid w:val="005947D0"/>
    <w:rsid w:val="005B2991"/>
    <w:rsid w:val="005D0F3F"/>
    <w:rsid w:val="005E09A6"/>
    <w:rsid w:val="005E266E"/>
    <w:rsid w:val="00624007"/>
    <w:rsid w:val="00642B3D"/>
    <w:rsid w:val="00642E55"/>
    <w:rsid w:val="0068349E"/>
    <w:rsid w:val="006D4F6F"/>
    <w:rsid w:val="006E08A1"/>
    <w:rsid w:val="006E22B2"/>
    <w:rsid w:val="0071258B"/>
    <w:rsid w:val="00744E9B"/>
    <w:rsid w:val="007A244D"/>
    <w:rsid w:val="007A7C6D"/>
    <w:rsid w:val="007B168D"/>
    <w:rsid w:val="007B25B7"/>
    <w:rsid w:val="007C1323"/>
    <w:rsid w:val="007C4FBD"/>
    <w:rsid w:val="007D280F"/>
    <w:rsid w:val="00804B65"/>
    <w:rsid w:val="0081790F"/>
    <w:rsid w:val="00831D7F"/>
    <w:rsid w:val="008366AB"/>
    <w:rsid w:val="00850F19"/>
    <w:rsid w:val="00853D44"/>
    <w:rsid w:val="00867A08"/>
    <w:rsid w:val="008C7E78"/>
    <w:rsid w:val="00940BEE"/>
    <w:rsid w:val="00953D3C"/>
    <w:rsid w:val="009801B6"/>
    <w:rsid w:val="009C56A5"/>
    <w:rsid w:val="009F0BC4"/>
    <w:rsid w:val="00A006DE"/>
    <w:rsid w:val="00A246C9"/>
    <w:rsid w:val="00A276EC"/>
    <w:rsid w:val="00A57A26"/>
    <w:rsid w:val="00A63E78"/>
    <w:rsid w:val="00A670AC"/>
    <w:rsid w:val="00A75A20"/>
    <w:rsid w:val="00A8794A"/>
    <w:rsid w:val="00A90C5D"/>
    <w:rsid w:val="00AC22BD"/>
    <w:rsid w:val="00AE3049"/>
    <w:rsid w:val="00AF6DC2"/>
    <w:rsid w:val="00B643D9"/>
    <w:rsid w:val="00B712AE"/>
    <w:rsid w:val="00BD058D"/>
    <w:rsid w:val="00BD101A"/>
    <w:rsid w:val="00BE43D5"/>
    <w:rsid w:val="00BF7420"/>
    <w:rsid w:val="00C27941"/>
    <w:rsid w:val="00C44946"/>
    <w:rsid w:val="00C66288"/>
    <w:rsid w:val="00C713C0"/>
    <w:rsid w:val="00CA12D8"/>
    <w:rsid w:val="00CA2142"/>
    <w:rsid w:val="00CE4224"/>
    <w:rsid w:val="00D00A82"/>
    <w:rsid w:val="00D24CB9"/>
    <w:rsid w:val="00D8294A"/>
    <w:rsid w:val="00DC69FB"/>
    <w:rsid w:val="00DE7003"/>
    <w:rsid w:val="00DF10CD"/>
    <w:rsid w:val="00E3608A"/>
    <w:rsid w:val="00EC3285"/>
    <w:rsid w:val="00ED2081"/>
    <w:rsid w:val="00F04234"/>
    <w:rsid w:val="00F22F2F"/>
    <w:rsid w:val="00F319A8"/>
    <w:rsid w:val="00F664ED"/>
    <w:rsid w:val="00F6762A"/>
    <w:rsid w:val="00F76EE9"/>
    <w:rsid w:val="00F9165A"/>
    <w:rsid w:val="00FB17F5"/>
    <w:rsid w:val="00FE028F"/>
    <w:rsid w:val="00FE0ECB"/>
    <w:rsid w:val="00FE35F1"/>
    <w:rsid w:val="00FE5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3663CE"/>
  <w15:docId w15:val="{06B1F404-7807-42D0-8B20-B208EA48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E78"/>
    <w:pPr>
      <w:spacing w:line="300" w:lineRule="auto"/>
    </w:pPr>
    <w:rPr>
      <w:rFonts w:ascii="Calibri" w:eastAsia="Times New Roman" w:hAnsi="Calibri" w:cs="Times New Roman"/>
      <w:sz w:val="21"/>
      <w:szCs w:val="21"/>
      <w:lang w:eastAsia="fr-FR"/>
    </w:rPr>
  </w:style>
  <w:style w:type="paragraph" w:styleId="Titre1">
    <w:name w:val="heading 1"/>
    <w:basedOn w:val="Normal"/>
    <w:next w:val="Normal"/>
    <w:link w:val="Titre1Car"/>
    <w:uiPriority w:val="9"/>
    <w:qFormat/>
    <w:rsid w:val="00A63E78"/>
    <w:pPr>
      <w:keepNext/>
      <w:keepLines/>
      <w:numPr>
        <w:numId w:val="8"/>
      </w:numPr>
      <w:spacing w:before="320" w:after="80" w:line="240" w:lineRule="auto"/>
      <w:jc w:val="center"/>
      <w:outlineLvl w:val="0"/>
    </w:pPr>
    <w:rPr>
      <w:rFonts w:ascii="Calibri Light" w:eastAsia="SimSun" w:hAnsi="Calibri Light"/>
      <w:color w:val="2E74B5"/>
      <w:sz w:val="40"/>
      <w:szCs w:val="40"/>
      <w:lang w:val="x-none" w:eastAsia="x-none"/>
    </w:rPr>
  </w:style>
  <w:style w:type="paragraph" w:styleId="Titre2">
    <w:name w:val="heading 2"/>
    <w:basedOn w:val="Normal"/>
    <w:next w:val="Normal"/>
    <w:link w:val="Titre2Car"/>
    <w:uiPriority w:val="9"/>
    <w:unhideWhenUsed/>
    <w:qFormat/>
    <w:rsid w:val="00A63E78"/>
    <w:pPr>
      <w:keepNext/>
      <w:keepLines/>
      <w:numPr>
        <w:ilvl w:val="1"/>
        <w:numId w:val="8"/>
      </w:numPr>
      <w:spacing w:before="160" w:after="40" w:line="240" w:lineRule="auto"/>
      <w:jc w:val="center"/>
      <w:outlineLvl w:val="1"/>
    </w:pPr>
    <w:rPr>
      <w:rFonts w:ascii="Calibri Light" w:eastAsia="SimSun" w:hAnsi="Calibri Light"/>
      <w:sz w:val="32"/>
      <w:szCs w:val="32"/>
      <w:lang w:val="x-none" w:eastAsia="x-none"/>
    </w:rPr>
  </w:style>
  <w:style w:type="paragraph" w:styleId="Titre3">
    <w:name w:val="heading 3"/>
    <w:basedOn w:val="Normal"/>
    <w:next w:val="Normal"/>
    <w:link w:val="Titre3Car"/>
    <w:uiPriority w:val="9"/>
    <w:unhideWhenUsed/>
    <w:qFormat/>
    <w:rsid w:val="00A63E78"/>
    <w:pPr>
      <w:keepNext/>
      <w:keepLines/>
      <w:numPr>
        <w:ilvl w:val="2"/>
        <w:numId w:val="8"/>
      </w:numPr>
      <w:spacing w:before="160" w:after="0" w:line="240" w:lineRule="auto"/>
      <w:outlineLvl w:val="2"/>
    </w:pPr>
    <w:rPr>
      <w:rFonts w:ascii="Calibri Light" w:eastAsia="SimSun" w:hAnsi="Calibri Light"/>
      <w:sz w:val="32"/>
      <w:szCs w:val="32"/>
      <w:lang w:val="x-none" w:eastAsia="x-none"/>
    </w:rPr>
  </w:style>
  <w:style w:type="paragraph" w:styleId="Titre4">
    <w:name w:val="heading 4"/>
    <w:basedOn w:val="Normal"/>
    <w:next w:val="Normal"/>
    <w:link w:val="Titre4Car"/>
    <w:uiPriority w:val="9"/>
    <w:unhideWhenUsed/>
    <w:qFormat/>
    <w:rsid w:val="00A63E78"/>
    <w:pPr>
      <w:keepNext/>
      <w:keepLines/>
      <w:numPr>
        <w:ilvl w:val="3"/>
        <w:numId w:val="8"/>
      </w:numPr>
      <w:spacing w:before="80" w:after="0"/>
      <w:outlineLvl w:val="3"/>
    </w:pPr>
    <w:rPr>
      <w:rFonts w:ascii="Calibri Light" w:eastAsia="SimSun" w:hAnsi="Calibri Light"/>
      <w:i/>
      <w:iCs/>
      <w:sz w:val="30"/>
      <w:szCs w:val="30"/>
      <w:lang w:val="x-none" w:eastAsia="x-none"/>
    </w:rPr>
  </w:style>
  <w:style w:type="paragraph" w:styleId="Titre5">
    <w:name w:val="heading 5"/>
    <w:basedOn w:val="Normal"/>
    <w:next w:val="Normal"/>
    <w:link w:val="Titre5Car"/>
    <w:uiPriority w:val="9"/>
    <w:semiHidden/>
    <w:unhideWhenUsed/>
    <w:qFormat/>
    <w:rsid w:val="00A63E78"/>
    <w:pPr>
      <w:keepNext/>
      <w:keepLines/>
      <w:numPr>
        <w:ilvl w:val="4"/>
        <w:numId w:val="8"/>
      </w:numPr>
      <w:spacing w:before="40" w:after="0"/>
      <w:outlineLvl w:val="4"/>
    </w:pPr>
    <w:rPr>
      <w:rFonts w:ascii="Calibri Light" w:eastAsia="SimSun" w:hAnsi="Calibri Light"/>
      <w:sz w:val="28"/>
      <w:szCs w:val="28"/>
      <w:lang w:val="x-none" w:eastAsia="x-none"/>
    </w:rPr>
  </w:style>
  <w:style w:type="paragraph" w:styleId="Titre6">
    <w:name w:val="heading 6"/>
    <w:basedOn w:val="Normal"/>
    <w:next w:val="Normal"/>
    <w:link w:val="Titre6Car"/>
    <w:uiPriority w:val="9"/>
    <w:semiHidden/>
    <w:unhideWhenUsed/>
    <w:qFormat/>
    <w:rsid w:val="00A63E78"/>
    <w:pPr>
      <w:keepNext/>
      <w:keepLines/>
      <w:numPr>
        <w:ilvl w:val="5"/>
        <w:numId w:val="8"/>
      </w:numPr>
      <w:spacing w:before="40" w:after="0"/>
      <w:outlineLvl w:val="5"/>
    </w:pPr>
    <w:rPr>
      <w:rFonts w:ascii="Calibri Light" w:eastAsia="SimSun" w:hAnsi="Calibri Light"/>
      <w:i/>
      <w:iCs/>
      <w:sz w:val="26"/>
      <w:szCs w:val="26"/>
      <w:lang w:val="x-none" w:eastAsia="x-none"/>
    </w:rPr>
  </w:style>
  <w:style w:type="paragraph" w:styleId="Titre7">
    <w:name w:val="heading 7"/>
    <w:basedOn w:val="Normal"/>
    <w:next w:val="Normal"/>
    <w:link w:val="Titre7Car"/>
    <w:uiPriority w:val="9"/>
    <w:semiHidden/>
    <w:unhideWhenUsed/>
    <w:qFormat/>
    <w:rsid w:val="00A63E78"/>
    <w:pPr>
      <w:keepNext/>
      <w:keepLines/>
      <w:numPr>
        <w:ilvl w:val="6"/>
        <w:numId w:val="8"/>
      </w:numPr>
      <w:spacing w:before="40" w:after="0"/>
      <w:outlineLvl w:val="6"/>
    </w:pPr>
    <w:rPr>
      <w:rFonts w:ascii="Calibri Light" w:eastAsia="SimSun" w:hAnsi="Calibri Light"/>
      <w:sz w:val="24"/>
      <w:szCs w:val="24"/>
      <w:lang w:val="x-none" w:eastAsia="x-none"/>
    </w:rPr>
  </w:style>
  <w:style w:type="paragraph" w:styleId="Titre8">
    <w:name w:val="heading 8"/>
    <w:basedOn w:val="Normal"/>
    <w:next w:val="Normal"/>
    <w:link w:val="Titre8Car"/>
    <w:uiPriority w:val="9"/>
    <w:semiHidden/>
    <w:unhideWhenUsed/>
    <w:qFormat/>
    <w:rsid w:val="00A63E78"/>
    <w:pPr>
      <w:keepNext/>
      <w:keepLines/>
      <w:numPr>
        <w:ilvl w:val="7"/>
        <w:numId w:val="8"/>
      </w:numPr>
      <w:spacing w:before="40" w:after="0"/>
      <w:outlineLvl w:val="7"/>
    </w:pPr>
    <w:rPr>
      <w:rFonts w:ascii="Calibri Light" w:eastAsia="SimSun" w:hAnsi="Calibri Light"/>
      <w:i/>
      <w:iCs/>
      <w:sz w:val="22"/>
      <w:szCs w:val="22"/>
      <w:lang w:val="x-none" w:eastAsia="x-none"/>
    </w:rPr>
  </w:style>
  <w:style w:type="paragraph" w:styleId="Titre9">
    <w:name w:val="heading 9"/>
    <w:basedOn w:val="Normal"/>
    <w:next w:val="Normal"/>
    <w:link w:val="Titre9Car"/>
    <w:uiPriority w:val="9"/>
    <w:semiHidden/>
    <w:unhideWhenUsed/>
    <w:qFormat/>
    <w:rsid w:val="00A63E78"/>
    <w:pPr>
      <w:keepNext/>
      <w:keepLines/>
      <w:numPr>
        <w:ilvl w:val="8"/>
        <w:numId w:val="8"/>
      </w:numPr>
      <w:spacing w:before="40" w:after="0"/>
      <w:outlineLvl w:val="8"/>
    </w:pPr>
    <w:rPr>
      <w:b/>
      <w:bCs/>
      <w:i/>
      <w:iCs/>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E78"/>
    <w:rPr>
      <w:rFonts w:ascii="Calibri Light" w:eastAsia="SimSun" w:hAnsi="Calibri Light" w:cs="Times New Roman"/>
      <w:color w:val="2E74B5"/>
      <w:sz w:val="40"/>
      <w:szCs w:val="40"/>
      <w:lang w:val="x-none" w:eastAsia="x-none"/>
    </w:rPr>
  </w:style>
  <w:style w:type="character" w:customStyle="1" w:styleId="Titre2Car">
    <w:name w:val="Titre 2 Car"/>
    <w:basedOn w:val="Policepardfaut"/>
    <w:link w:val="Titre2"/>
    <w:uiPriority w:val="9"/>
    <w:rsid w:val="00A63E78"/>
    <w:rPr>
      <w:rFonts w:ascii="Calibri Light" w:eastAsia="SimSun" w:hAnsi="Calibri Light" w:cs="Times New Roman"/>
      <w:sz w:val="32"/>
      <w:szCs w:val="32"/>
      <w:lang w:val="x-none" w:eastAsia="x-none"/>
    </w:rPr>
  </w:style>
  <w:style w:type="character" w:customStyle="1" w:styleId="Titre3Car">
    <w:name w:val="Titre 3 Car"/>
    <w:basedOn w:val="Policepardfaut"/>
    <w:link w:val="Titre3"/>
    <w:uiPriority w:val="9"/>
    <w:rsid w:val="00A63E78"/>
    <w:rPr>
      <w:rFonts w:ascii="Calibri Light" w:eastAsia="SimSun" w:hAnsi="Calibri Light" w:cs="Times New Roman"/>
      <w:sz w:val="32"/>
      <w:szCs w:val="32"/>
      <w:lang w:val="x-none" w:eastAsia="x-none"/>
    </w:rPr>
  </w:style>
  <w:style w:type="character" w:customStyle="1" w:styleId="Titre4Car">
    <w:name w:val="Titre 4 Car"/>
    <w:basedOn w:val="Policepardfaut"/>
    <w:link w:val="Titre4"/>
    <w:uiPriority w:val="9"/>
    <w:rsid w:val="00A63E78"/>
    <w:rPr>
      <w:rFonts w:ascii="Calibri Light" w:eastAsia="SimSun" w:hAnsi="Calibri Light" w:cs="Times New Roman"/>
      <w:i/>
      <w:iCs/>
      <w:sz w:val="30"/>
      <w:szCs w:val="30"/>
      <w:lang w:val="x-none" w:eastAsia="x-none"/>
    </w:rPr>
  </w:style>
  <w:style w:type="character" w:customStyle="1" w:styleId="Titre5Car">
    <w:name w:val="Titre 5 Car"/>
    <w:basedOn w:val="Policepardfaut"/>
    <w:link w:val="Titre5"/>
    <w:uiPriority w:val="9"/>
    <w:semiHidden/>
    <w:rsid w:val="00A63E78"/>
    <w:rPr>
      <w:rFonts w:ascii="Calibri Light" w:eastAsia="SimSun" w:hAnsi="Calibri Light" w:cs="Times New Roman"/>
      <w:sz w:val="28"/>
      <w:szCs w:val="28"/>
      <w:lang w:val="x-none" w:eastAsia="x-none"/>
    </w:rPr>
  </w:style>
  <w:style w:type="character" w:customStyle="1" w:styleId="Titre6Car">
    <w:name w:val="Titre 6 Car"/>
    <w:basedOn w:val="Policepardfaut"/>
    <w:link w:val="Titre6"/>
    <w:uiPriority w:val="9"/>
    <w:semiHidden/>
    <w:rsid w:val="00A63E78"/>
    <w:rPr>
      <w:rFonts w:ascii="Calibri Light" w:eastAsia="SimSun" w:hAnsi="Calibri Light" w:cs="Times New Roman"/>
      <w:i/>
      <w:iCs/>
      <w:sz w:val="26"/>
      <w:szCs w:val="26"/>
      <w:lang w:val="x-none" w:eastAsia="x-none"/>
    </w:rPr>
  </w:style>
  <w:style w:type="character" w:customStyle="1" w:styleId="Titre7Car">
    <w:name w:val="Titre 7 Car"/>
    <w:basedOn w:val="Policepardfaut"/>
    <w:link w:val="Titre7"/>
    <w:uiPriority w:val="9"/>
    <w:semiHidden/>
    <w:rsid w:val="00A63E78"/>
    <w:rPr>
      <w:rFonts w:ascii="Calibri Light" w:eastAsia="SimSun" w:hAnsi="Calibri Light" w:cs="Times New Roman"/>
      <w:sz w:val="24"/>
      <w:szCs w:val="24"/>
      <w:lang w:val="x-none" w:eastAsia="x-none"/>
    </w:rPr>
  </w:style>
  <w:style w:type="character" w:customStyle="1" w:styleId="Titre8Car">
    <w:name w:val="Titre 8 Car"/>
    <w:basedOn w:val="Policepardfaut"/>
    <w:link w:val="Titre8"/>
    <w:uiPriority w:val="9"/>
    <w:semiHidden/>
    <w:rsid w:val="00A63E78"/>
    <w:rPr>
      <w:rFonts w:ascii="Calibri Light" w:eastAsia="SimSun" w:hAnsi="Calibri Light" w:cs="Times New Roman"/>
      <w:i/>
      <w:iCs/>
      <w:lang w:val="x-none" w:eastAsia="x-none"/>
    </w:rPr>
  </w:style>
  <w:style w:type="character" w:customStyle="1" w:styleId="Titre9Car">
    <w:name w:val="Titre 9 Car"/>
    <w:basedOn w:val="Policepardfaut"/>
    <w:link w:val="Titre9"/>
    <w:uiPriority w:val="9"/>
    <w:semiHidden/>
    <w:rsid w:val="00A63E78"/>
    <w:rPr>
      <w:rFonts w:ascii="Calibri" w:eastAsia="Times New Roman" w:hAnsi="Calibri" w:cs="Times New Roman"/>
      <w:b/>
      <w:bCs/>
      <w:i/>
      <w:iCs/>
      <w:sz w:val="20"/>
      <w:szCs w:val="20"/>
      <w:lang w:val="x-none" w:eastAsia="x-none"/>
    </w:rPr>
  </w:style>
  <w:style w:type="paragraph" w:styleId="Lgende">
    <w:name w:val="caption"/>
    <w:basedOn w:val="Normal"/>
    <w:next w:val="Normal"/>
    <w:uiPriority w:val="35"/>
    <w:semiHidden/>
    <w:unhideWhenUsed/>
    <w:qFormat/>
    <w:rsid w:val="00A63E78"/>
    <w:pPr>
      <w:spacing w:line="240" w:lineRule="auto"/>
    </w:pPr>
    <w:rPr>
      <w:b/>
      <w:bCs/>
      <w:color w:val="404040"/>
      <w:sz w:val="16"/>
      <w:szCs w:val="16"/>
    </w:rPr>
  </w:style>
  <w:style w:type="paragraph" w:styleId="Titre">
    <w:name w:val="Title"/>
    <w:basedOn w:val="Normal"/>
    <w:next w:val="Normal"/>
    <w:link w:val="TitreCar"/>
    <w:uiPriority w:val="10"/>
    <w:qFormat/>
    <w:rsid w:val="00A63E78"/>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TitreCar">
    <w:name w:val="Titre Car"/>
    <w:basedOn w:val="Policepardfaut"/>
    <w:link w:val="Titre"/>
    <w:uiPriority w:val="10"/>
    <w:rsid w:val="00A63E78"/>
    <w:rPr>
      <w:rFonts w:ascii="Calibri Light" w:eastAsia="SimSun" w:hAnsi="Calibri Light" w:cs="Times New Roman"/>
      <w:caps/>
      <w:color w:val="44546A"/>
      <w:spacing w:val="30"/>
      <w:sz w:val="72"/>
      <w:szCs w:val="72"/>
      <w:lang w:val="x-none" w:eastAsia="x-none"/>
    </w:rPr>
  </w:style>
  <w:style w:type="paragraph" w:styleId="Sous-titre">
    <w:name w:val="Subtitle"/>
    <w:basedOn w:val="Normal"/>
    <w:next w:val="Normal"/>
    <w:link w:val="Sous-titreCar"/>
    <w:uiPriority w:val="11"/>
    <w:qFormat/>
    <w:rsid w:val="00A63E78"/>
    <w:pPr>
      <w:numPr>
        <w:ilvl w:val="1"/>
      </w:numPr>
      <w:jc w:val="center"/>
    </w:pPr>
    <w:rPr>
      <w:color w:val="44546A"/>
      <w:sz w:val="28"/>
      <w:szCs w:val="28"/>
      <w:lang w:val="x-none" w:eastAsia="x-none"/>
    </w:rPr>
  </w:style>
  <w:style w:type="character" w:customStyle="1" w:styleId="Sous-titreCar">
    <w:name w:val="Sous-titre Car"/>
    <w:basedOn w:val="Policepardfaut"/>
    <w:link w:val="Sous-titre"/>
    <w:uiPriority w:val="11"/>
    <w:rsid w:val="00A63E78"/>
    <w:rPr>
      <w:rFonts w:ascii="Calibri" w:eastAsia="Times New Roman" w:hAnsi="Calibri" w:cs="Times New Roman"/>
      <w:color w:val="44546A"/>
      <w:sz w:val="28"/>
      <w:szCs w:val="28"/>
      <w:lang w:val="x-none" w:eastAsia="x-none"/>
    </w:rPr>
  </w:style>
  <w:style w:type="character" w:styleId="lev">
    <w:name w:val="Strong"/>
    <w:uiPriority w:val="22"/>
    <w:qFormat/>
    <w:rsid w:val="00A63E78"/>
    <w:rPr>
      <w:b/>
      <w:bCs/>
    </w:rPr>
  </w:style>
  <w:style w:type="character" w:styleId="Accentuation">
    <w:name w:val="Emphasis"/>
    <w:uiPriority w:val="20"/>
    <w:qFormat/>
    <w:rsid w:val="00A63E78"/>
    <w:rPr>
      <w:i/>
      <w:iCs/>
      <w:color w:val="000000"/>
    </w:rPr>
  </w:style>
  <w:style w:type="paragraph" w:styleId="Sansinterligne">
    <w:name w:val="No Spacing"/>
    <w:uiPriority w:val="1"/>
    <w:qFormat/>
    <w:rsid w:val="00A63E78"/>
    <w:pPr>
      <w:spacing w:after="0" w:line="240" w:lineRule="auto"/>
    </w:pPr>
    <w:rPr>
      <w:rFonts w:ascii="Calibri" w:eastAsia="Times New Roman" w:hAnsi="Calibri" w:cs="Times New Roman"/>
      <w:sz w:val="21"/>
      <w:szCs w:val="21"/>
      <w:lang w:eastAsia="fr-FR"/>
    </w:rPr>
  </w:style>
  <w:style w:type="paragraph" w:styleId="Citation">
    <w:name w:val="Quote"/>
    <w:basedOn w:val="Normal"/>
    <w:next w:val="Normal"/>
    <w:link w:val="CitationCar"/>
    <w:uiPriority w:val="29"/>
    <w:qFormat/>
    <w:rsid w:val="00A63E78"/>
    <w:pPr>
      <w:spacing w:before="160"/>
      <w:ind w:left="720" w:right="720"/>
      <w:jc w:val="center"/>
    </w:pPr>
    <w:rPr>
      <w:i/>
      <w:iCs/>
      <w:color w:val="7B7B7B"/>
      <w:sz w:val="24"/>
      <w:szCs w:val="24"/>
      <w:lang w:val="x-none" w:eastAsia="x-none"/>
    </w:rPr>
  </w:style>
  <w:style w:type="character" w:customStyle="1" w:styleId="CitationCar">
    <w:name w:val="Citation Car"/>
    <w:basedOn w:val="Policepardfaut"/>
    <w:link w:val="Citation"/>
    <w:uiPriority w:val="29"/>
    <w:rsid w:val="00A63E78"/>
    <w:rPr>
      <w:rFonts w:ascii="Calibri" w:eastAsia="Times New Roman" w:hAnsi="Calibri" w:cs="Times New Roman"/>
      <w:i/>
      <w:iCs/>
      <w:color w:val="7B7B7B"/>
      <w:sz w:val="24"/>
      <w:szCs w:val="24"/>
      <w:lang w:val="x-none" w:eastAsia="x-none"/>
    </w:rPr>
  </w:style>
  <w:style w:type="paragraph" w:styleId="Citationintense">
    <w:name w:val="Intense Quote"/>
    <w:basedOn w:val="Normal"/>
    <w:next w:val="Normal"/>
    <w:link w:val="CitationintenseCar"/>
    <w:uiPriority w:val="30"/>
    <w:qFormat/>
    <w:rsid w:val="00A63E78"/>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CitationintenseCar">
    <w:name w:val="Citation intense Car"/>
    <w:basedOn w:val="Policepardfaut"/>
    <w:link w:val="Citationintense"/>
    <w:uiPriority w:val="30"/>
    <w:rsid w:val="00A63E78"/>
    <w:rPr>
      <w:rFonts w:ascii="Calibri Light" w:eastAsia="SimSun" w:hAnsi="Calibri Light" w:cs="Times New Roman"/>
      <w:caps/>
      <w:color w:val="2E74B5"/>
      <w:sz w:val="28"/>
      <w:szCs w:val="28"/>
      <w:lang w:val="x-none" w:eastAsia="x-none"/>
    </w:rPr>
  </w:style>
  <w:style w:type="character" w:styleId="Accentuationlgre">
    <w:name w:val="Subtle Emphasis"/>
    <w:uiPriority w:val="19"/>
    <w:qFormat/>
    <w:rsid w:val="00A63E78"/>
    <w:rPr>
      <w:i/>
      <w:iCs/>
      <w:color w:val="595959"/>
    </w:rPr>
  </w:style>
  <w:style w:type="character" w:styleId="Accentuationintense">
    <w:name w:val="Intense Emphasis"/>
    <w:uiPriority w:val="21"/>
    <w:qFormat/>
    <w:rsid w:val="00A63E78"/>
    <w:rPr>
      <w:b/>
      <w:bCs/>
      <w:i/>
      <w:iCs/>
      <w:color w:val="auto"/>
    </w:rPr>
  </w:style>
  <w:style w:type="character" w:styleId="Rfrencelgre">
    <w:name w:val="Subtle Reference"/>
    <w:uiPriority w:val="31"/>
    <w:qFormat/>
    <w:rsid w:val="00A63E78"/>
    <w:rPr>
      <w:caps w:val="0"/>
      <w:smallCaps/>
      <w:color w:val="404040"/>
      <w:spacing w:val="0"/>
      <w:u w:val="single" w:color="7F7F7F"/>
    </w:rPr>
  </w:style>
  <w:style w:type="character" w:styleId="Rfrenceintense">
    <w:name w:val="Intense Reference"/>
    <w:uiPriority w:val="32"/>
    <w:qFormat/>
    <w:rsid w:val="00A63E78"/>
    <w:rPr>
      <w:b/>
      <w:bCs/>
      <w:caps w:val="0"/>
      <w:smallCaps/>
      <w:color w:val="auto"/>
      <w:spacing w:val="0"/>
      <w:u w:val="single"/>
    </w:rPr>
  </w:style>
  <w:style w:type="character" w:styleId="Titredulivre">
    <w:name w:val="Book Title"/>
    <w:uiPriority w:val="33"/>
    <w:qFormat/>
    <w:rsid w:val="00A63E78"/>
    <w:rPr>
      <w:b/>
      <w:bCs/>
      <w:caps w:val="0"/>
      <w:smallCaps/>
      <w:spacing w:val="0"/>
    </w:rPr>
  </w:style>
  <w:style w:type="paragraph" w:styleId="En-ttedetabledesmatires">
    <w:name w:val="TOC Heading"/>
    <w:basedOn w:val="Titre1"/>
    <w:next w:val="Normal"/>
    <w:uiPriority w:val="39"/>
    <w:unhideWhenUsed/>
    <w:qFormat/>
    <w:rsid w:val="00A63E78"/>
    <w:pPr>
      <w:outlineLvl w:val="9"/>
    </w:pPr>
  </w:style>
  <w:style w:type="paragraph" w:styleId="Paragraphedeliste">
    <w:name w:val="List Paragraph"/>
    <w:basedOn w:val="Normal"/>
    <w:uiPriority w:val="1"/>
    <w:qFormat/>
    <w:rsid w:val="00A63E78"/>
    <w:pPr>
      <w:ind w:left="708"/>
    </w:pPr>
  </w:style>
  <w:style w:type="table" w:customStyle="1" w:styleId="TableNormal">
    <w:name w:val="Table Normal"/>
    <w:uiPriority w:val="2"/>
    <w:semiHidden/>
    <w:unhideWhenUsed/>
    <w:qFormat/>
    <w:rsid w:val="00A63E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63E78"/>
    <w:pPr>
      <w:widowControl w:val="0"/>
      <w:autoSpaceDE w:val="0"/>
      <w:autoSpaceDN w:val="0"/>
      <w:spacing w:after="0" w:line="240" w:lineRule="auto"/>
    </w:pPr>
    <w:rPr>
      <w:rFonts w:ascii="Times New Roman" w:hAnsi="Times New Roman"/>
      <w:sz w:val="24"/>
      <w:szCs w:val="24"/>
      <w:lang w:val="x-none" w:eastAsia="x-none" w:bidi="fr-FR"/>
    </w:rPr>
  </w:style>
  <w:style w:type="character" w:customStyle="1" w:styleId="CorpsdetexteCar">
    <w:name w:val="Corps de texte Car"/>
    <w:basedOn w:val="Policepardfaut"/>
    <w:link w:val="Corpsdetexte"/>
    <w:uiPriority w:val="1"/>
    <w:rsid w:val="00A63E78"/>
    <w:rPr>
      <w:rFonts w:ascii="Times New Roman" w:eastAsia="Times New Roman" w:hAnsi="Times New Roman" w:cs="Times New Roman"/>
      <w:sz w:val="24"/>
      <w:szCs w:val="24"/>
      <w:lang w:val="x-none" w:eastAsia="x-none" w:bidi="fr-FR"/>
    </w:rPr>
  </w:style>
  <w:style w:type="paragraph" w:customStyle="1" w:styleId="TableParagraph">
    <w:name w:val="Table Paragraph"/>
    <w:basedOn w:val="Normal"/>
    <w:uiPriority w:val="1"/>
    <w:qFormat/>
    <w:rsid w:val="00A63E78"/>
    <w:pPr>
      <w:widowControl w:val="0"/>
      <w:autoSpaceDE w:val="0"/>
      <w:autoSpaceDN w:val="0"/>
      <w:spacing w:after="0" w:line="210" w:lineRule="exact"/>
      <w:jc w:val="center"/>
    </w:pPr>
    <w:rPr>
      <w:rFonts w:ascii="Arial" w:eastAsia="Arial" w:hAnsi="Arial" w:cs="Arial"/>
      <w:sz w:val="22"/>
      <w:szCs w:val="22"/>
      <w:lang w:bidi="fr-FR"/>
    </w:rPr>
  </w:style>
  <w:style w:type="table" w:customStyle="1" w:styleId="TableNormal1">
    <w:name w:val="Table Normal1"/>
    <w:uiPriority w:val="2"/>
    <w:semiHidden/>
    <w:unhideWhenUsed/>
    <w:qFormat/>
    <w:rsid w:val="00A63E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A63E78"/>
    <w:pPr>
      <w:tabs>
        <w:tab w:val="center" w:pos="4536"/>
        <w:tab w:val="right" w:pos="9072"/>
      </w:tabs>
    </w:pPr>
    <w:rPr>
      <w:lang w:val="x-none" w:eastAsia="x-none"/>
    </w:rPr>
  </w:style>
  <w:style w:type="character" w:customStyle="1" w:styleId="En-tteCar">
    <w:name w:val="En-tête Car"/>
    <w:basedOn w:val="Policepardfaut"/>
    <w:link w:val="En-tte"/>
    <w:uiPriority w:val="99"/>
    <w:rsid w:val="00A63E78"/>
    <w:rPr>
      <w:rFonts w:ascii="Calibri" w:eastAsia="Times New Roman" w:hAnsi="Calibri" w:cs="Times New Roman"/>
      <w:sz w:val="21"/>
      <w:szCs w:val="21"/>
      <w:lang w:val="x-none" w:eastAsia="x-none"/>
    </w:rPr>
  </w:style>
  <w:style w:type="paragraph" w:styleId="Pieddepage">
    <w:name w:val="footer"/>
    <w:basedOn w:val="Normal"/>
    <w:link w:val="PieddepageCar"/>
    <w:uiPriority w:val="99"/>
    <w:unhideWhenUsed/>
    <w:rsid w:val="00A63E78"/>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A63E78"/>
    <w:rPr>
      <w:rFonts w:ascii="Calibri" w:eastAsia="Times New Roman" w:hAnsi="Calibri" w:cs="Times New Roman"/>
      <w:sz w:val="21"/>
      <w:szCs w:val="21"/>
      <w:lang w:val="x-none" w:eastAsia="x-none"/>
    </w:rPr>
  </w:style>
  <w:style w:type="paragraph" w:styleId="TM1">
    <w:name w:val="toc 1"/>
    <w:basedOn w:val="Normal"/>
    <w:next w:val="Normal"/>
    <w:autoRedefine/>
    <w:uiPriority w:val="39"/>
    <w:unhideWhenUsed/>
    <w:qFormat/>
    <w:rsid w:val="00A63E78"/>
    <w:pPr>
      <w:tabs>
        <w:tab w:val="left" w:pos="660"/>
        <w:tab w:val="right" w:leader="dot" w:pos="10090"/>
      </w:tabs>
      <w:spacing w:after="240"/>
      <w:ind w:left="284" w:hanging="284"/>
    </w:pPr>
  </w:style>
  <w:style w:type="paragraph" w:styleId="TM2">
    <w:name w:val="toc 2"/>
    <w:basedOn w:val="Normal"/>
    <w:next w:val="Normal"/>
    <w:autoRedefine/>
    <w:uiPriority w:val="39"/>
    <w:unhideWhenUsed/>
    <w:qFormat/>
    <w:rsid w:val="00A63E78"/>
    <w:pPr>
      <w:tabs>
        <w:tab w:val="left" w:pos="880"/>
        <w:tab w:val="right" w:leader="dot" w:pos="10090"/>
      </w:tabs>
      <w:spacing w:after="240"/>
      <w:ind w:left="851" w:hanging="641"/>
    </w:pPr>
  </w:style>
  <w:style w:type="paragraph" w:styleId="TM3">
    <w:name w:val="toc 3"/>
    <w:basedOn w:val="Normal"/>
    <w:next w:val="Normal"/>
    <w:autoRedefine/>
    <w:uiPriority w:val="39"/>
    <w:unhideWhenUsed/>
    <w:qFormat/>
    <w:rsid w:val="00A63E78"/>
    <w:pPr>
      <w:ind w:left="420"/>
    </w:pPr>
  </w:style>
  <w:style w:type="character" w:styleId="Lienhypertexte">
    <w:name w:val="Hyperlink"/>
    <w:uiPriority w:val="99"/>
    <w:unhideWhenUsed/>
    <w:rsid w:val="00A63E78"/>
    <w:rPr>
      <w:color w:val="0563C1"/>
      <w:u w:val="single"/>
    </w:rPr>
  </w:style>
  <w:style w:type="paragraph" w:styleId="Textedebulles">
    <w:name w:val="Balloon Text"/>
    <w:basedOn w:val="Normal"/>
    <w:link w:val="TextedebullesCar"/>
    <w:uiPriority w:val="99"/>
    <w:semiHidden/>
    <w:unhideWhenUsed/>
    <w:rsid w:val="00A63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E78"/>
    <w:rPr>
      <w:rFonts w:ascii="Tahoma" w:eastAsia="Times New Roman" w:hAnsi="Tahoma" w:cs="Tahoma"/>
      <w:sz w:val="16"/>
      <w:szCs w:val="16"/>
      <w:lang w:eastAsia="fr-FR"/>
    </w:rPr>
  </w:style>
  <w:style w:type="character" w:styleId="Marquedecommentaire">
    <w:name w:val="annotation reference"/>
    <w:uiPriority w:val="99"/>
    <w:semiHidden/>
    <w:unhideWhenUsed/>
    <w:rsid w:val="00A63E78"/>
    <w:rPr>
      <w:sz w:val="16"/>
      <w:szCs w:val="16"/>
    </w:rPr>
  </w:style>
  <w:style w:type="paragraph" w:styleId="Commentaire">
    <w:name w:val="annotation text"/>
    <w:basedOn w:val="Normal"/>
    <w:link w:val="CommentaireCar"/>
    <w:uiPriority w:val="99"/>
    <w:semiHidden/>
    <w:unhideWhenUsed/>
    <w:rsid w:val="00A63E78"/>
    <w:rPr>
      <w:sz w:val="20"/>
      <w:szCs w:val="20"/>
    </w:rPr>
  </w:style>
  <w:style w:type="character" w:customStyle="1" w:styleId="CommentaireCar">
    <w:name w:val="Commentaire Car"/>
    <w:basedOn w:val="Policepardfaut"/>
    <w:link w:val="Commentaire"/>
    <w:uiPriority w:val="99"/>
    <w:semiHidden/>
    <w:rsid w:val="00A63E78"/>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3E78"/>
    <w:rPr>
      <w:b/>
      <w:bCs/>
    </w:rPr>
  </w:style>
  <w:style w:type="character" w:customStyle="1" w:styleId="ObjetducommentaireCar">
    <w:name w:val="Objet du commentaire Car"/>
    <w:basedOn w:val="CommentaireCar"/>
    <w:link w:val="Objetducommentaire"/>
    <w:uiPriority w:val="99"/>
    <w:semiHidden/>
    <w:rsid w:val="00A63E78"/>
    <w:rPr>
      <w:rFonts w:ascii="Calibri" w:eastAsia="Times New Roman" w:hAnsi="Calibri" w:cs="Times New Roman"/>
      <w:b/>
      <w:bCs/>
      <w:sz w:val="20"/>
      <w:szCs w:val="20"/>
      <w:lang w:eastAsia="fr-FR"/>
    </w:rPr>
  </w:style>
  <w:style w:type="table" w:styleId="Trameclaire-Accent5">
    <w:name w:val="Light Shading Accent 5"/>
    <w:basedOn w:val="TableauNormal"/>
    <w:uiPriority w:val="60"/>
    <w:rsid w:val="00A63E78"/>
    <w:pPr>
      <w:spacing w:after="0" w:line="240" w:lineRule="auto"/>
    </w:pPr>
    <w:rPr>
      <w:rFonts w:ascii="Calibri" w:eastAsia="Times New Roman" w:hAnsi="Calibri" w:cs="Times New Roman"/>
      <w:color w:val="31849B"/>
      <w:sz w:val="20"/>
      <w:szCs w:val="20"/>
      <w:lang w:eastAsia="fr-FR"/>
    </w:rPr>
    <w:tblPr>
      <w:tblStyleRowBandSize w:val="1"/>
      <w:tblStyleColBandSize w:val="1"/>
      <w:tblBorders>
        <w:top w:val="single" w:sz="8" w:space="0" w:color="4BACC6"/>
        <w:bottom w:val="single" w:sz="8" w:space="0" w:color="4BACC6"/>
      </w:tblBorders>
      <w:tblCellMar>
        <w:left w:w="0" w:type="dxa"/>
        <w:right w:w="0"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Grilledutableau">
    <w:name w:val="Table Grid"/>
    <w:basedOn w:val="TableauNormal"/>
    <w:uiPriority w:val="39"/>
    <w:rsid w:val="00190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876">
      <w:bodyDiv w:val="1"/>
      <w:marLeft w:val="0"/>
      <w:marRight w:val="0"/>
      <w:marTop w:val="0"/>
      <w:marBottom w:val="0"/>
      <w:divBdr>
        <w:top w:val="none" w:sz="0" w:space="0" w:color="auto"/>
        <w:left w:val="none" w:sz="0" w:space="0" w:color="auto"/>
        <w:bottom w:val="none" w:sz="0" w:space="0" w:color="auto"/>
        <w:right w:val="none" w:sz="0" w:space="0" w:color="auto"/>
      </w:divBdr>
    </w:div>
    <w:div w:id="582298499">
      <w:bodyDiv w:val="1"/>
      <w:marLeft w:val="0"/>
      <w:marRight w:val="0"/>
      <w:marTop w:val="0"/>
      <w:marBottom w:val="0"/>
      <w:divBdr>
        <w:top w:val="none" w:sz="0" w:space="0" w:color="auto"/>
        <w:left w:val="none" w:sz="0" w:space="0" w:color="auto"/>
        <w:bottom w:val="none" w:sz="0" w:space="0" w:color="auto"/>
        <w:right w:val="none" w:sz="0" w:space="0" w:color="auto"/>
      </w:divBdr>
    </w:div>
    <w:div w:id="938372059">
      <w:bodyDiv w:val="1"/>
      <w:marLeft w:val="0"/>
      <w:marRight w:val="0"/>
      <w:marTop w:val="0"/>
      <w:marBottom w:val="0"/>
      <w:divBdr>
        <w:top w:val="none" w:sz="0" w:space="0" w:color="auto"/>
        <w:left w:val="none" w:sz="0" w:space="0" w:color="auto"/>
        <w:bottom w:val="none" w:sz="0" w:space="0" w:color="auto"/>
        <w:right w:val="none" w:sz="0" w:space="0" w:color="auto"/>
      </w:divBdr>
    </w:div>
    <w:div w:id="1301031302">
      <w:bodyDiv w:val="1"/>
      <w:marLeft w:val="0"/>
      <w:marRight w:val="0"/>
      <w:marTop w:val="0"/>
      <w:marBottom w:val="0"/>
      <w:divBdr>
        <w:top w:val="none" w:sz="0" w:space="0" w:color="auto"/>
        <w:left w:val="none" w:sz="0" w:space="0" w:color="auto"/>
        <w:bottom w:val="none" w:sz="0" w:space="0" w:color="auto"/>
        <w:right w:val="none" w:sz="0" w:space="0" w:color="auto"/>
      </w:divBdr>
    </w:div>
    <w:div w:id="1397044175">
      <w:bodyDiv w:val="1"/>
      <w:marLeft w:val="0"/>
      <w:marRight w:val="0"/>
      <w:marTop w:val="0"/>
      <w:marBottom w:val="0"/>
      <w:divBdr>
        <w:top w:val="none" w:sz="0" w:space="0" w:color="auto"/>
        <w:left w:val="none" w:sz="0" w:space="0" w:color="auto"/>
        <w:bottom w:val="none" w:sz="0" w:space="0" w:color="auto"/>
        <w:right w:val="none" w:sz="0" w:space="0" w:color="auto"/>
      </w:divBdr>
    </w:div>
    <w:div w:id="1528327681">
      <w:bodyDiv w:val="1"/>
      <w:marLeft w:val="0"/>
      <w:marRight w:val="0"/>
      <w:marTop w:val="0"/>
      <w:marBottom w:val="0"/>
      <w:divBdr>
        <w:top w:val="none" w:sz="0" w:space="0" w:color="auto"/>
        <w:left w:val="none" w:sz="0" w:space="0" w:color="auto"/>
        <w:bottom w:val="none" w:sz="0" w:space="0" w:color="auto"/>
        <w:right w:val="none" w:sz="0" w:space="0" w:color="auto"/>
      </w:divBdr>
    </w:div>
    <w:div w:id="1578396054">
      <w:bodyDiv w:val="1"/>
      <w:marLeft w:val="0"/>
      <w:marRight w:val="0"/>
      <w:marTop w:val="0"/>
      <w:marBottom w:val="0"/>
      <w:divBdr>
        <w:top w:val="none" w:sz="0" w:space="0" w:color="auto"/>
        <w:left w:val="none" w:sz="0" w:space="0" w:color="auto"/>
        <w:bottom w:val="none" w:sz="0" w:space="0" w:color="auto"/>
        <w:right w:val="none" w:sz="0" w:space="0" w:color="auto"/>
      </w:divBdr>
    </w:div>
    <w:div w:id="1702167220">
      <w:bodyDiv w:val="1"/>
      <w:marLeft w:val="0"/>
      <w:marRight w:val="0"/>
      <w:marTop w:val="0"/>
      <w:marBottom w:val="0"/>
      <w:divBdr>
        <w:top w:val="none" w:sz="0" w:space="0" w:color="auto"/>
        <w:left w:val="none" w:sz="0" w:space="0" w:color="auto"/>
        <w:bottom w:val="none" w:sz="0" w:space="0" w:color="auto"/>
        <w:right w:val="none" w:sz="0" w:space="0" w:color="auto"/>
      </w:divBdr>
    </w:div>
    <w:div w:id="19103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4A64-7D9A-4793-A930-7E213CA3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11592</Words>
  <Characters>66076</Characters>
  <Application>Microsoft Office Word</Application>
  <DocSecurity>0</DocSecurity>
  <Lines>550</Lines>
  <Paragraphs>155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Dr bah</cp:lastModifiedBy>
  <cp:revision>10</cp:revision>
  <cp:lastPrinted>2019-10-07T09:03:00Z</cp:lastPrinted>
  <dcterms:created xsi:type="dcterms:W3CDTF">2019-10-15T10:32:00Z</dcterms:created>
  <dcterms:modified xsi:type="dcterms:W3CDTF">2019-10-15T13:01:00Z</dcterms:modified>
</cp:coreProperties>
</file>